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BC4C403" w14:textId="79447618" w:rsidR="005E238B" w:rsidRPr="00DD55EA" w:rsidRDefault="001C63F0" w:rsidP="00DD55EA">
      <w:pPr>
        <w:ind w:left="1416" w:hanging="1416"/>
        <w:jc w:val="right"/>
        <w:rPr>
          <w:rFonts w:eastAsia="Calibri"/>
          <w:b/>
          <w:sz w:val="36"/>
          <w:szCs w:val="36"/>
        </w:rPr>
      </w:pPr>
      <w:r>
        <w:rPr>
          <w:noProof/>
          <w:lang w:eastAsia="es-CO"/>
        </w:rPr>
        <w:drawing>
          <wp:anchor distT="0" distB="0" distL="114300" distR="114300" simplePos="0" relativeHeight="251658240" behindDoc="0" locked="0" layoutInCell="1" hidden="0" allowOverlap="1" wp14:anchorId="6BC4DEA6" wp14:editId="6BC4DEA7">
            <wp:simplePos x="0" y="0"/>
            <wp:positionH relativeFrom="column">
              <wp:posOffset>1314450</wp:posOffset>
            </wp:positionH>
            <wp:positionV relativeFrom="paragraph">
              <wp:posOffset>262255</wp:posOffset>
            </wp:positionV>
            <wp:extent cx="2835275" cy="2729230"/>
            <wp:effectExtent l="0" t="0" r="0" b="0"/>
            <wp:wrapTopAndBottom distT="0" distB="0"/>
            <wp:docPr id="110" name="image43.png" descr="IMAGEN-CORPORATIVA_UD-BN.tif"/>
            <wp:cNvGraphicFramePr/>
            <a:graphic xmlns:a="http://schemas.openxmlformats.org/drawingml/2006/main">
              <a:graphicData uri="http://schemas.openxmlformats.org/drawingml/2006/picture">
                <pic:pic xmlns:pic="http://schemas.openxmlformats.org/drawingml/2006/picture">
                  <pic:nvPicPr>
                    <pic:cNvPr id="0" name="image4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r w:rsidRPr="00DD55EA">
        <w:rPr>
          <w:rFonts w:eastAsia="Calibri"/>
          <w:b/>
          <w:sz w:val="36"/>
          <w:szCs w:val="36"/>
        </w:rPr>
        <w:t xml:space="preserve">Documento Maestro </w:t>
      </w:r>
    </w:p>
    <w:p w14:paraId="6BC4C404" w14:textId="77777777" w:rsidR="005E238B" w:rsidRPr="00DD55EA" w:rsidRDefault="001C63F0">
      <w:pPr>
        <w:spacing w:line="216" w:lineRule="auto"/>
        <w:ind w:firstLine="357"/>
        <w:jc w:val="right"/>
        <w:rPr>
          <w:rFonts w:eastAsia="Calibri"/>
          <w:b/>
          <w:sz w:val="36"/>
          <w:szCs w:val="36"/>
        </w:rPr>
      </w:pPr>
      <w:r w:rsidRPr="00DD55EA">
        <w:rPr>
          <w:rFonts w:eastAsia="Calibri"/>
          <w:b/>
          <w:sz w:val="36"/>
          <w:szCs w:val="36"/>
        </w:rPr>
        <w:t>Renovación Registro Calificado</w:t>
      </w:r>
    </w:p>
    <w:p w14:paraId="6BC4C405" w14:textId="77777777" w:rsidR="005E238B" w:rsidRPr="00DD55EA" w:rsidRDefault="005E238B">
      <w:pPr>
        <w:ind w:firstLine="357"/>
        <w:jc w:val="right"/>
        <w:rPr>
          <w:rFonts w:eastAsia="Calibri"/>
          <w:b/>
          <w:sz w:val="36"/>
          <w:szCs w:val="36"/>
        </w:rPr>
      </w:pPr>
    </w:p>
    <w:p w14:paraId="6BC4C406" w14:textId="77777777" w:rsidR="005E238B" w:rsidRPr="00DD55EA" w:rsidRDefault="001C63F0">
      <w:pPr>
        <w:ind w:firstLine="357"/>
        <w:jc w:val="right"/>
        <w:rPr>
          <w:rFonts w:eastAsia="Calibri"/>
          <w:b/>
          <w:sz w:val="36"/>
          <w:szCs w:val="36"/>
        </w:rPr>
      </w:pPr>
      <w:r w:rsidRPr="00DD55EA">
        <w:rPr>
          <w:rFonts w:eastAsia="Calibri"/>
          <w:b/>
          <w:sz w:val="36"/>
          <w:szCs w:val="36"/>
        </w:rPr>
        <w:t>Maestría de Investigación</w:t>
      </w:r>
    </w:p>
    <w:p w14:paraId="6BC4C407" w14:textId="77777777" w:rsidR="005E238B" w:rsidRPr="00DD55EA" w:rsidRDefault="001C63F0">
      <w:pPr>
        <w:ind w:firstLine="357"/>
        <w:jc w:val="right"/>
        <w:rPr>
          <w:rFonts w:eastAsia="Calibri"/>
          <w:b/>
          <w:color w:val="C00000"/>
          <w:sz w:val="36"/>
          <w:szCs w:val="36"/>
        </w:rPr>
      </w:pPr>
      <w:r w:rsidRPr="00DD55EA">
        <w:rPr>
          <w:rFonts w:eastAsia="Calibri"/>
          <w:b/>
          <w:sz w:val="36"/>
          <w:szCs w:val="36"/>
        </w:rPr>
        <w:t xml:space="preserve">Maestría en Ciencias de la Información y las Comunicaciones </w:t>
      </w:r>
    </w:p>
    <w:p w14:paraId="6BC4C408" w14:textId="77777777" w:rsidR="005E238B" w:rsidRPr="00DD55EA" w:rsidRDefault="001C63F0">
      <w:pPr>
        <w:rPr>
          <w:sz w:val="36"/>
          <w:szCs w:val="36"/>
        </w:rPr>
      </w:pPr>
      <w:r w:rsidRPr="00DD55EA">
        <w:rPr>
          <w:noProof/>
          <w:sz w:val="36"/>
          <w:szCs w:val="36"/>
          <w:lang w:eastAsia="es-CO"/>
        </w:rPr>
        <mc:AlternateContent>
          <mc:Choice Requires="wpg">
            <w:drawing>
              <wp:anchor distT="4294967295" distB="4294967295" distL="114300" distR="114300" simplePos="0" relativeHeight="251659264" behindDoc="0" locked="0" layoutInCell="1" hidden="0" allowOverlap="1" wp14:anchorId="6BC4DEA8" wp14:editId="6BC4DEA9">
                <wp:simplePos x="0" y="0"/>
                <wp:positionH relativeFrom="column">
                  <wp:posOffset>800100</wp:posOffset>
                </wp:positionH>
                <wp:positionV relativeFrom="paragraph">
                  <wp:posOffset>30496</wp:posOffset>
                </wp:positionV>
                <wp:extent cx="5372100" cy="31750"/>
                <wp:effectExtent l="0" t="0" r="0" b="0"/>
                <wp:wrapNone/>
                <wp:docPr id="65" name="Conector recto de flecha 65"/>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372100" cy="31750"/>
                        </a:xfrm>
                        <a:prstGeom prst="rect"/>
                        <a:ln/>
                      </pic:spPr>
                    </pic:pic>
                  </a:graphicData>
                </a:graphic>
              </wp:anchor>
            </w:drawing>
          </mc:Fallback>
        </mc:AlternateContent>
      </w:r>
    </w:p>
    <w:p w14:paraId="6BC4C409" w14:textId="77777777" w:rsidR="005E238B" w:rsidRPr="00DD55EA" w:rsidRDefault="001C63F0">
      <w:pPr>
        <w:ind w:firstLine="357"/>
        <w:jc w:val="right"/>
        <w:rPr>
          <w:rFonts w:ascii="Gisha" w:eastAsia="Gisha" w:hAnsi="Gisha" w:cs="Gisha"/>
          <w:b/>
          <w:sz w:val="36"/>
          <w:szCs w:val="36"/>
        </w:rPr>
      </w:pPr>
      <w:r w:rsidRPr="00DD55EA">
        <w:rPr>
          <w:rFonts w:ascii="Gisha" w:eastAsia="Gisha" w:hAnsi="Gisha" w:cs="Gisha"/>
          <w:b/>
          <w:sz w:val="36"/>
          <w:szCs w:val="36"/>
        </w:rPr>
        <w:t>Facultad de Ingeniería</w:t>
      </w:r>
    </w:p>
    <w:p w14:paraId="6BC4C40A" w14:textId="77777777" w:rsidR="005E238B" w:rsidRDefault="005E238B">
      <w:pPr>
        <w:rPr>
          <w:sz w:val="36"/>
          <w:szCs w:val="36"/>
        </w:rPr>
      </w:pPr>
    </w:p>
    <w:p w14:paraId="0575556E" w14:textId="77777777" w:rsidR="00DD55EA" w:rsidRDefault="00DD55EA">
      <w:pPr>
        <w:rPr>
          <w:sz w:val="36"/>
          <w:szCs w:val="36"/>
        </w:rPr>
      </w:pPr>
    </w:p>
    <w:p w14:paraId="1BA4009B" w14:textId="77777777" w:rsidR="00DD55EA" w:rsidRPr="00DD55EA" w:rsidRDefault="00DD55EA">
      <w:pPr>
        <w:rPr>
          <w:sz w:val="36"/>
          <w:szCs w:val="36"/>
        </w:rPr>
      </w:pPr>
    </w:p>
    <w:p w14:paraId="6BC4C412" w14:textId="7A6EF854" w:rsidR="005E238B" w:rsidRPr="00DD55EA" w:rsidRDefault="001C63F0" w:rsidP="00DD55EA">
      <w:pPr>
        <w:ind w:firstLine="357"/>
        <w:jc w:val="center"/>
        <w:rPr>
          <w:rFonts w:ascii="Gisha" w:eastAsia="Gisha" w:hAnsi="Gisha" w:cs="Gisha"/>
          <w:b/>
          <w:sz w:val="24"/>
          <w:szCs w:val="24"/>
        </w:rPr>
      </w:pPr>
      <w:r w:rsidRPr="00DD55EA">
        <w:rPr>
          <w:rFonts w:ascii="Gisha" w:eastAsia="Gisha" w:hAnsi="Gisha" w:cs="Gisha"/>
          <w:b/>
          <w:sz w:val="24"/>
          <w:szCs w:val="24"/>
        </w:rPr>
        <w:t>Bogotá, marzo, 2022</w:t>
      </w:r>
    </w:p>
    <w:p w14:paraId="3AF3BBC0" w14:textId="65AC3A1A" w:rsidR="00DD55EA" w:rsidRDefault="001C63F0" w:rsidP="00DD55EA">
      <w:pPr>
        <w:ind w:left="0" w:firstLine="0"/>
        <w:jc w:val="center"/>
        <w:rPr>
          <w:rFonts w:ascii="Gisha" w:eastAsia="Gisha" w:hAnsi="Gisha" w:cs="Gisha"/>
          <w:b/>
          <w:sz w:val="24"/>
          <w:szCs w:val="24"/>
        </w:rPr>
      </w:pPr>
      <w:r w:rsidRPr="00DD55EA">
        <w:rPr>
          <w:rFonts w:ascii="Gisha" w:eastAsia="Gisha" w:hAnsi="Gisha" w:cs="Gisha"/>
          <w:b/>
          <w:sz w:val="24"/>
          <w:szCs w:val="24"/>
        </w:rPr>
        <w:t>UNIVERSIDAD DISTRITAL FRANCISCO JOSÉ DE CALDAS</w:t>
      </w:r>
      <w:r w:rsidR="00DD55EA">
        <w:rPr>
          <w:rFonts w:ascii="Gisha" w:eastAsia="Gisha" w:hAnsi="Gisha" w:cs="Gisha"/>
          <w:b/>
          <w:sz w:val="24"/>
          <w:szCs w:val="24"/>
        </w:rPr>
        <w:br w:type="page"/>
      </w:r>
    </w:p>
    <w:p w14:paraId="6BC4C41F" w14:textId="541EC18A" w:rsidR="005E238B" w:rsidRDefault="001C63F0">
      <w:pPr>
        <w:ind w:left="0" w:firstLine="0"/>
        <w:jc w:val="center"/>
        <w:rPr>
          <w:rFonts w:ascii="Arial Narrow" w:eastAsia="Arial Narrow" w:hAnsi="Arial Narrow" w:cs="Arial Narrow"/>
          <w:b/>
          <w:color w:val="FF0000"/>
          <w:sz w:val="24"/>
          <w:szCs w:val="24"/>
        </w:rPr>
      </w:pPr>
      <w:r>
        <w:rPr>
          <w:rFonts w:ascii="Arial Narrow" w:eastAsia="Arial Narrow" w:hAnsi="Arial Narrow" w:cs="Arial Narrow"/>
          <w:b/>
          <w:sz w:val="24"/>
          <w:szCs w:val="24"/>
        </w:rPr>
        <w:lastRenderedPageBreak/>
        <w:t>DOCUMENTO MAESTRO DE RENOVACIÓN DE REGISTRO CALIFICADO</w:t>
      </w:r>
    </w:p>
    <w:p w14:paraId="6BC4C420" w14:textId="77777777" w:rsidR="005E238B" w:rsidRDefault="005E238B">
      <w:pPr>
        <w:ind w:left="0" w:firstLine="0"/>
        <w:jc w:val="center"/>
        <w:rPr>
          <w:rFonts w:ascii="Arial Narrow" w:eastAsia="Arial Narrow" w:hAnsi="Arial Narrow" w:cs="Arial Narrow"/>
          <w:b/>
          <w:sz w:val="24"/>
          <w:szCs w:val="24"/>
        </w:rPr>
      </w:pPr>
    </w:p>
    <w:p w14:paraId="6BC4C421" w14:textId="77777777" w:rsidR="005E238B" w:rsidRDefault="005E238B">
      <w:pPr>
        <w:ind w:left="0" w:firstLine="0"/>
        <w:rPr>
          <w:rFonts w:ascii="Arial Narrow" w:eastAsia="Arial Narrow" w:hAnsi="Arial Narrow" w:cs="Arial Narrow"/>
          <w:b/>
          <w:sz w:val="24"/>
          <w:szCs w:val="24"/>
        </w:rPr>
      </w:pPr>
    </w:p>
    <w:p w14:paraId="6BC4C422" w14:textId="77777777" w:rsidR="005E238B" w:rsidRDefault="005E238B">
      <w:pPr>
        <w:ind w:left="0" w:firstLine="0"/>
        <w:rPr>
          <w:rFonts w:ascii="Arial Narrow" w:eastAsia="Arial Narrow" w:hAnsi="Arial Narrow" w:cs="Arial Narrow"/>
          <w:b/>
          <w:sz w:val="24"/>
          <w:szCs w:val="24"/>
        </w:rPr>
      </w:pPr>
    </w:p>
    <w:p w14:paraId="6BC4C423" w14:textId="77777777" w:rsidR="005E238B" w:rsidRDefault="005E238B">
      <w:pPr>
        <w:ind w:left="0" w:firstLine="0"/>
        <w:rPr>
          <w:rFonts w:ascii="Arial Narrow" w:eastAsia="Arial Narrow" w:hAnsi="Arial Narrow" w:cs="Arial Narrow"/>
          <w:b/>
          <w:sz w:val="24"/>
          <w:szCs w:val="24"/>
        </w:rPr>
      </w:pPr>
    </w:p>
    <w:p w14:paraId="6BC4C424" w14:textId="77777777" w:rsidR="005E238B" w:rsidRDefault="005E238B">
      <w:pPr>
        <w:ind w:left="0" w:firstLine="0"/>
        <w:rPr>
          <w:rFonts w:ascii="Arial Narrow" w:eastAsia="Arial Narrow" w:hAnsi="Arial Narrow" w:cs="Arial Narrow"/>
          <w:b/>
          <w:sz w:val="24"/>
          <w:szCs w:val="24"/>
        </w:rPr>
      </w:pPr>
    </w:p>
    <w:p w14:paraId="6BC4C425" w14:textId="77777777" w:rsidR="005E238B" w:rsidRDefault="005E238B">
      <w:pPr>
        <w:ind w:left="0" w:firstLine="0"/>
        <w:rPr>
          <w:rFonts w:ascii="Arial Narrow" w:eastAsia="Arial Narrow" w:hAnsi="Arial Narrow" w:cs="Arial Narrow"/>
          <w:b/>
          <w:sz w:val="24"/>
          <w:szCs w:val="24"/>
        </w:rPr>
      </w:pPr>
    </w:p>
    <w:p w14:paraId="6BC4C426" w14:textId="77777777" w:rsidR="005E238B" w:rsidRDefault="005E238B">
      <w:pPr>
        <w:ind w:left="0" w:firstLine="0"/>
        <w:rPr>
          <w:rFonts w:ascii="Arial Narrow" w:eastAsia="Arial Narrow" w:hAnsi="Arial Narrow" w:cs="Arial Narrow"/>
          <w:b/>
          <w:sz w:val="24"/>
          <w:szCs w:val="24"/>
        </w:rPr>
      </w:pPr>
    </w:p>
    <w:p w14:paraId="6BC4C427" w14:textId="77777777" w:rsidR="005E238B" w:rsidRDefault="005E238B">
      <w:pPr>
        <w:ind w:left="0" w:firstLine="0"/>
        <w:rPr>
          <w:rFonts w:ascii="Arial Narrow" w:eastAsia="Arial Narrow" w:hAnsi="Arial Narrow" w:cs="Arial Narrow"/>
          <w:b/>
          <w:sz w:val="24"/>
          <w:szCs w:val="24"/>
        </w:rPr>
      </w:pPr>
    </w:p>
    <w:p w14:paraId="6BC4C428" w14:textId="77777777" w:rsidR="005E238B" w:rsidRDefault="005E238B">
      <w:pPr>
        <w:ind w:left="0" w:firstLine="0"/>
        <w:rPr>
          <w:rFonts w:ascii="Arial Narrow" w:eastAsia="Arial Narrow" w:hAnsi="Arial Narrow" w:cs="Arial Narrow"/>
          <w:b/>
          <w:sz w:val="24"/>
          <w:szCs w:val="24"/>
        </w:rPr>
      </w:pPr>
    </w:p>
    <w:p w14:paraId="6BC4C429" w14:textId="77777777" w:rsidR="005E238B" w:rsidRDefault="005E238B">
      <w:pPr>
        <w:ind w:left="0" w:firstLine="0"/>
        <w:rPr>
          <w:rFonts w:ascii="Arial Narrow" w:eastAsia="Arial Narrow" w:hAnsi="Arial Narrow" w:cs="Arial Narrow"/>
          <w:b/>
          <w:sz w:val="24"/>
          <w:szCs w:val="24"/>
        </w:rPr>
      </w:pPr>
    </w:p>
    <w:p w14:paraId="6BC4C42A" w14:textId="77777777" w:rsidR="005E238B" w:rsidRDefault="005E238B">
      <w:pPr>
        <w:ind w:left="0" w:firstLine="0"/>
        <w:rPr>
          <w:rFonts w:ascii="Arial Narrow" w:eastAsia="Arial Narrow" w:hAnsi="Arial Narrow" w:cs="Arial Narrow"/>
          <w:b/>
          <w:sz w:val="24"/>
          <w:szCs w:val="24"/>
        </w:rPr>
      </w:pPr>
    </w:p>
    <w:p w14:paraId="6BC4C42B" w14:textId="77777777" w:rsidR="005E238B" w:rsidRDefault="005E238B">
      <w:pPr>
        <w:ind w:left="0" w:firstLine="0"/>
        <w:rPr>
          <w:rFonts w:ascii="Arial Narrow" w:eastAsia="Arial Narrow" w:hAnsi="Arial Narrow" w:cs="Arial Narrow"/>
          <w:b/>
          <w:sz w:val="24"/>
          <w:szCs w:val="24"/>
        </w:rPr>
      </w:pPr>
    </w:p>
    <w:p w14:paraId="6BC4C42C" w14:textId="77777777" w:rsidR="005E238B" w:rsidRDefault="005E238B">
      <w:pPr>
        <w:ind w:left="0" w:firstLine="0"/>
        <w:rPr>
          <w:rFonts w:ascii="Arial Narrow" w:eastAsia="Arial Narrow" w:hAnsi="Arial Narrow" w:cs="Arial Narrow"/>
          <w:b/>
          <w:sz w:val="24"/>
          <w:szCs w:val="24"/>
        </w:rPr>
      </w:pPr>
    </w:p>
    <w:p w14:paraId="6BC4C42D" w14:textId="77777777" w:rsidR="005E238B" w:rsidRDefault="005E238B">
      <w:pPr>
        <w:ind w:left="0" w:firstLine="0"/>
        <w:rPr>
          <w:rFonts w:ascii="Arial Narrow" w:eastAsia="Arial Narrow" w:hAnsi="Arial Narrow" w:cs="Arial Narrow"/>
          <w:b/>
          <w:sz w:val="24"/>
          <w:szCs w:val="24"/>
        </w:rPr>
      </w:pPr>
    </w:p>
    <w:p w14:paraId="6BC4C42E" w14:textId="77777777" w:rsidR="005E238B" w:rsidRDefault="001C63F0">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PROYECTO CURRICULAR </w:t>
      </w:r>
    </w:p>
    <w:p w14:paraId="6BC4C42F" w14:textId="77777777" w:rsidR="005E238B" w:rsidRDefault="001C63F0">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14:paraId="6BC4C430" w14:textId="77777777" w:rsidR="005E238B" w:rsidRDefault="001C63F0">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FACULTAD DE INGENIERÍA </w:t>
      </w:r>
    </w:p>
    <w:p w14:paraId="6BC4C431" w14:textId="77777777" w:rsidR="005E238B" w:rsidRDefault="005E238B">
      <w:pPr>
        <w:ind w:left="0" w:firstLine="0"/>
        <w:rPr>
          <w:rFonts w:ascii="Arial Narrow" w:eastAsia="Arial Narrow" w:hAnsi="Arial Narrow" w:cs="Arial Narrow"/>
          <w:b/>
          <w:sz w:val="24"/>
          <w:szCs w:val="24"/>
        </w:rPr>
      </w:pPr>
    </w:p>
    <w:p w14:paraId="6BC4C432" w14:textId="77777777" w:rsidR="005E238B" w:rsidRDefault="005E238B">
      <w:pPr>
        <w:ind w:left="0" w:firstLine="0"/>
        <w:rPr>
          <w:rFonts w:ascii="Arial Narrow" w:eastAsia="Arial Narrow" w:hAnsi="Arial Narrow" w:cs="Arial Narrow"/>
          <w:b/>
          <w:sz w:val="24"/>
          <w:szCs w:val="24"/>
        </w:rPr>
      </w:pPr>
    </w:p>
    <w:p w14:paraId="6BC4C433" w14:textId="77777777" w:rsidR="005E238B" w:rsidRDefault="005E238B">
      <w:pPr>
        <w:ind w:left="0" w:firstLine="0"/>
        <w:rPr>
          <w:rFonts w:ascii="Arial Narrow" w:eastAsia="Arial Narrow" w:hAnsi="Arial Narrow" w:cs="Arial Narrow"/>
          <w:b/>
          <w:sz w:val="24"/>
          <w:szCs w:val="24"/>
        </w:rPr>
      </w:pPr>
    </w:p>
    <w:p w14:paraId="6BC4C434" w14:textId="77777777" w:rsidR="005E238B" w:rsidRDefault="005E238B">
      <w:pPr>
        <w:ind w:left="0" w:firstLine="0"/>
        <w:rPr>
          <w:rFonts w:ascii="Arial Narrow" w:eastAsia="Arial Narrow" w:hAnsi="Arial Narrow" w:cs="Arial Narrow"/>
          <w:b/>
          <w:sz w:val="24"/>
          <w:szCs w:val="24"/>
        </w:rPr>
      </w:pPr>
    </w:p>
    <w:p w14:paraId="6BC4C435" w14:textId="77777777" w:rsidR="005E238B" w:rsidRDefault="005E238B">
      <w:pPr>
        <w:ind w:left="0" w:firstLine="0"/>
        <w:rPr>
          <w:rFonts w:ascii="Arial Narrow" w:eastAsia="Arial Narrow" w:hAnsi="Arial Narrow" w:cs="Arial Narrow"/>
          <w:b/>
          <w:sz w:val="24"/>
          <w:szCs w:val="24"/>
        </w:rPr>
      </w:pPr>
    </w:p>
    <w:p w14:paraId="6BC4C436" w14:textId="77777777" w:rsidR="005E238B" w:rsidRDefault="005E238B">
      <w:pPr>
        <w:ind w:left="0" w:firstLine="0"/>
        <w:rPr>
          <w:rFonts w:ascii="Arial Narrow" w:eastAsia="Arial Narrow" w:hAnsi="Arial Narrow" w:cs="Arial Narrow"/>
          <w:b/>
          <w:sz w:val="24"/>
          <w:szCs w:val="24"/>
        </w:rPr>
      </w:pPr>
    </w:p>
    <w:p w14:paraId="6BC4C437" w14:textId="77777777" w:rsidR="005E238B" w:rsidRDefault="005E238B">
      <w:pPr>
        <w:ind w:left="0" w:firstLine="0"/>
        <w:rPr>
          <w:rFonts w:ascii="Arial Narrow" w:eastAsia="Arial Narrow" w:hAnsi="Arial Narrow" w:cs="Arial Narrow"/>
          <w:b/>
          <w:sz w:val="24"/>
          <w:szCs w:val="24"/>
        </w:rPr>
      </w:pPr>
    </w:p>
    <w:p w14:paraId="6BC4C438" w14:textId="77777777" w:rsidR="005E238B" w:rsidRDefault="005E238B">
      <w:pPr>
        <w:ind w:left="0" w:firstLine="0"/>
        <w:rPr>
          <w:rFonts w:ascii="Arial Narrow" w:eastAsia="Arial Narrow" w:hAnsi="Arial Narrow" w:cs="Arial Narrow"/>
          <w:b/>
          <w:sz w:val="24"/>
          <w:szCs w:val="24"/>
        </w:rPr>
      </w:pPr>
    </w:p>
    <w:p w14:paraId="6BC4C439" w14:textId="77777777" w:rsidR="005E238B" w:rsidRDefault="001C63F0">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BOGOTÁ D.C., marzo de 2022.</w:t>
      </w:r>
    </w:p>
    <w:p w14:paraId="6BC4C43E" w14:textId="22E81344" w:rsidR="00DD55EA" w:rsidRDefault="001C63F0">
      <w:pPr>
        <w:pBdr>
          <w:top w:val="nil"/>
          <w:left w:val="nil"/>
          <w:bottom w:val="nil"/>
          <w:right w:val="nil"/>
          <w:between w:val="nil"/>
        </w:pBdr>
        <w:spacing w:line="240" w:lineRule="auto"/>
        <w:ind w:left="0" w:right="0" w:firstLine="0"/>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UNIVERSIDAD DISTRITAL FRANCISCO JOSÉ DE CALDAS</w:t>
      </w:r>
    </w:p>
    <w:p w14:paraId="3C37EF72" w14:textId="77777777" w:rsidR="00DD55EA" w:rsidRDefault="00DD55EA">
      <w:pPr>
        <w:suppressAutoHyphens w:val="0"/>
        <w:ind w:left="720"/>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br w:type="page"/>
      </w:r>
    </w:p>
    <w:p w14:paraId="6BC4C440"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41"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GIOVANNY MAURICIO TARAZONA BERMÚDEZ</w:t>
      </w:r>
    </w:p>
    <w:p w14:paraId="6BC4C442"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Rector</w:t>
      </w:r>
    </w:p>
    <w:p w14:paraId="6BC4C443"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44"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MIRNA JIRÓN POPOVA</w:t>
      </w:r>
    </w:p>
    <w:p w14:paraId="6BC4C445"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Vicerrectora Académico</w:t>
      </w:r>
    </w:p>
    <w:p w14:paraId="6BC4C446"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47"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ELVERTH SANTOS ROMERO</w:t>
      </w:r>
    </w:p>
    <w:p w14:paraId="6BC4C448"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 Administrativo y financiero</w:t>
      </w:r>
    </w:p>
    <w:p w14:paraId="6BC4C449"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4A"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MIRNA JIRÓN POPOVA</w:t>
      </w:r>
    </w:p>
    <w:p w14:paraId="6BC4C44B"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Coordinadora General de Autoevaluación y Acreditación de Calidad</w:t>
      </w:r>
    </w:p>
    <w:p w14:paraId="6BC4C44C"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4D"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LUZ ESPERANZA BOHÓRQUEZ ARÉVALO</w:t>
      </w:r>
      <w:r>
        <w:rPr>
          <w:rFonts w:ascii="Arial Narrow" w:eastAsia="Arial Narrow" w:hAnsi="Arial Narrow" w:cs="Arial Narrow"/>
          <w:b/>
          <w:color w:val="000000"/>
          <w:sz w:val="24"/>
          <w:szCs w:val="24"/>
        </w:rPr>
        <w:t xml:space="preserve"> </w:t>
      </w:r>
    </w:p>
    <w:p w14:paraId="6BC4C44E"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Decan</w:t>
      </w:r>
      <w:r>
        <w:rPr>
          <w:rFonts w:ascii="Arial Narrow" w:eastAsia="Arial Narrow" w:hAnsi="Arial Narrow" w:cs="Arial Narrow"/>
          <w:b/>
          <w:sz w:val="24"/>
          <w:szCs w:val="24"/>
        </w:rPr>
        <w:t>a</w:t>
      </w:r>
      <w:r>
        <w:rPr>
          <w:rFonts w:ascii="Arial Narrow" w:eastAsia="Arial Narrow" w:hAnsi="Arial Narrow" w:cs="Arial Narrow"/>
          <w:b/>
          <w:color w:val="000000"/>
          <w:sz w:val="24"/>
          <w:szCs w:val="24"/>
        </w:rPr>
        <w:t xml:space="preserve"> Facultad de Ingeniería</w:t>
      </w:r>
    </w:p>
    <w:p w14:paraId="6BC4C44F"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50"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CARMENZA MORENO ROA</w:t>
      </w:r>
    </w:p>
    <w:p w14:paraId="6BC4C451"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Coordinadora de Autoevaluación y Acreditación, </w:t>
      </w:r>
    </w:p>
    <w:p w14:paraId="6BC4C452"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Facultad de Ingeniería</w:t>
      </w:r>
    </w:p>
    <w:p w14:paraId="6BC4C453"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54"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RUBÉN JAVIER MEDINA DAZA</w:t>
      </w:r>
    </w:p>
    <w:p w14:paraId="6BC4C455"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 Proyecto Curricular </w:t>
      </w:r>
    </w:p>
    <w:p w14:paraId="6BC4C456"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14:paraId="6BC4C457"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58"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SEBASTIAN CAMILO VANEGAS AYALA</w:t>
      </w:r>
    </w:p>
    <w:p w14:paraId="6BC4C459"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Asistente</w:t>
      </w:r>
    </w:p>
    <w:p w14:paraId="6BC4C45A"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14:paraId="6BC4C45B"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5C"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5D"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CONSEJO CURRICULAR </w:t>
      </w:r>
    </w:p>
    <w:p w14:paraId="6BC4C45E" w14:textId="77777777" w:rsidR="005E238B" w:rsidRDefault="001C63F0" w:rsidP="00DD55EA">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RUBÉN JAVIER MEDINA DAZA</w:t>
      </w:r>
    </w:p>
    <w:p w14:paraId="6BC4C45F"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NELSON ENRIQUE VERA PARRA</w:t>
      </w:r>
    </w:p>
    <w:p w14:paraId="6BC4C460"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ELVIS EDUARDO G</w:t>
      </w:r>
      <w:r>
        <w:rPr>
          <w:rFonts w:ascii="Arial Narrow" w:eastAsia="Arial Narrow" w:hAnsi="Arial Narrow" w:cs="Arial Narrow"/>
          <w:b/>
          <w:color w:val="000000"/>
          <w:sz w:val="24"/>
          <w:szCs w:val="24"/>
        </w:rPr>
        <w:t>AONA GARCIA</w:t>
      </w:r>
    </w:p>
    <w:p w14:paraId="6BC4C461" w14:textId="77777777" w:rsidR="005E238B" w:rsidRDefault="001C63F0">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NADIA LUZ SUÁREZ ALBARRACÍN</w:t>
      </w:r>
    </w:p>
    <w:p w14:paraId="6BC4C462"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63"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64" w14:textId="77777777" w:rsidR="005E238B" w:rsidRDefault="005E238B">
      <w:pPr>
        <w:pBdr>
          <w:top w:val="nil"/>
          <w:left w:val="nil"/>
          <w:bottom w:val="nil"/>
          <w:right w:val="nil"/>
          <w:between w:val="nil"/>
        </w:pBdr>
        <w:spacing w:line="240" w:lineRule="auto"/>
        <w:ind w:left="0" w:right="0" w:firstLine="0"/>
        <w:jc w:val="left"/>
        <w:rPr>
          <w:b/>
        </w:rPr>
      </w:pPr>
    </w:p>
    <w:p w14:paraId="6BC4C465" w14:textId="77777777" w:rsidR="005E238B" w:rsidRDefault="005E238B">
      <w:pPr>
        <w:pBdr>
          <w:top w:val="nil"/>
          <w:left w:val="nil"/>
          <w:bottom w:val="nil"/>
          <w:right w:val="nil"/>
          <w:between w:val="nil"/>
        </w:pBdr>
        <w:spacing w:line="240" w:lineRule="auto"/>
        <w:ind w:left="0" w:right="0" w:firstLine="0"/>
        <w:jc w:val="left"/>
        <w:rPr>
          <w:b/>
        </w:rPr>
      </w:pPr>
    </w:p>
    <w:p w14:paraId="6BC4C466" w14:textId="77777777" w:rsidR="005E238B" w:rsidRDefault="005E238B">
      <w:pPr>
        <w:pBdr>
          <w:top w:val="nil"/>
          <w:left w:val="nil"/>
          <w:bottom w:val="nil"/>
          <w:right w:val="nil"/>
          <w:between w:val="nil"/>
        </w:pBdr>
        <w:spacing w:line="240" w:lineRule="auto"/>
        <w:ind w:left="0" w:right="0" w:firstLine="0"/>
        <w:jc w:val="left"/>
        <w:rPr>
          <w:b/>
        </w:rPr>
      </w:pPr>
    </w:p>
    <w:p w14:paraId="6BC4C467"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68"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69" w14:textId="77777777" w:rsidR="005E238B" w:rsidRDefault="005E238B">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6BC4C46A" w14:textId="77777777" w:rsidR="005E238B" w:rsidRDefault="001C63F0">
      <w:pPr>
        <w:keepNext/>
        <w:keepLines/>
        <w:pBdr>
          <w:top w:val="nil"/>
          <w:left w:val="nil"/>
          <w:bottom w:val="nil"/>
          <w:right w:val="nil"/>
          <w:between w:val="nil"/>
        </w:pBdr>
        <w:spacing w:before="480" w:line="276"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lastRenderedPageBreak/>
        <w:t>Contenido</w:t>
      </w:r>
    </w:p>
    <w:sdt>
      <w:sdtPr>
        <w:id w:val="65162143"/>
        <w:docPartObj>
          <w:docPartGallery w:val="Table of Contents"/>
          <w:docPartUnique/>
        </w:docPartObj>
      </w:sdtPr>
      <w:sdtEndPr/>
      <w:sdtContent>
        <w:p w14:paraId="6BC4C46B" w14:textId="77777777" w:rsidR="005E238B" w:rsidRDefault="001C63F0">
          <w:pPr>
            <w:tabs>
              <w:tab w:val="right" w:pos="8640"/>
            </w:tabs>
            <w:spacing w:before="80" w:line="240" w:lineRule="auto"/>
            <w:ind w:left="360" w:firstLine="0"/>
            <w:rPr>
              <w:rFonts w:ascii="Arial Narrow" w:eastAsia="Arial Narrow" w:hAnsi="Arial Narrow" w:cs="Arial Narrow"/>
              <w:color w:val="000000"/>
              <w:sz w:val="24"/>
              <w:szCs w:val="24"/>
            </w:rPr>
          </w:pPr>
          <w:r>
            <w:fldChar w:fldCharType="begin"/>
          </w:r>
          <w:r>
            <w:instrText xml:space="preserve"> TOC \h \u \z </w:instrText>
          </w:r>
          <w:r>
            <w:fldChar w:fldCharType="separate"/>
          </w:r>
          <w:hyperlink w:anchor="_heading=h.8mvpi6n5apeq">
            <w:r>
              <w:rPr>
                <w:rFonts w:ascii="Arial Narrow" w:eastAsia="Arial Narrow" w:hAnsi="Arial Narrow" w:cs="Arial Narrow"/>
                <w:color w:val="000000"/>
                <w:sz w:val="24"/>
                <w:szCs w:val="24"/>
              </w:rPr>
              <w:t>TABLAS</w:t>
            </w:r>
          </w:hyperlink>
          <w:r>
            <w:rPr>
              <w:rFonts w:ascii="Arial Narrow" w:eastAsia="Arial Narrow" w:hAnsi="Arial Narrow" w:cs="Arial Narrow"/>
              <w:color w:val="000000"/>
              <w:sz w:val="24"/>
              <w:szCs w:val="24"/>
            </w:rPr>
            <w:tab/>
          </w:r>
          <w:r>
            <w:fldChar w:fldCharType="begin"/>
          </w:r>
          <w:r>
            <w:instrText xml:space="preserve"> PAGEREF _heading=h.8mvpi6n5apeq \h </w:instrText>
          </w:r>
          <w:r>
            <w:fldChar w:fldCharType="separate"/>
          </w:r>
          <w:r>
            <w:rPr>
              <w:rFonts w:ascii="Arial Narrow" w:eastAsia="Arial Narrow" w:hAnsi="Arial Narrow" w:cs="Arial Narrow"/>
              <w:color w:val="000000"/>
              <w:sz w:val="24"/>
              <w:szCs w:val="24"/>
            </w:rPr>
            <w:t>6</w:t>
          </w:r>
          <w:r>
            <w:fldChar w:fldCharType="end"/>
          </w:r>
        </w:p>
        <w:p w14:paraId="6BC4C46C"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1fob9te">
            <w:r w:rsidR="001C63F0">
              <w:rPr>
                <w:rFonts w:ascii="Arial Narrow" w:eastAsia="Arial Narrow" w:hAnsi="Arial Narrow" w:cs="Arial Narrow"/>
                <w:color w:val="000000"/>
                <w:sz w:val="24"/>
                <w:szCs w:val="24"/>
              </w:rPr>
              <w:t>GRÁFICAS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_heading=h.1fob9te \h </w:instrText>
          </w:r>
          <w:r w:rsidR="001C63F0">
            <w:fldChar w:fldCharType="separate"/>
          </w:r>
          <w:r w:rsidR="001C63F0">
            <w:rPr>
              <w:rFonts w:ascii="Arial Narrow" w:eastAsia="Arial Narrow" w:hAnsi="Arial Narrow" w:cs="Arial Narrow"/>
              <w:color w:val="000000"/>
              <w:sz w:val="24"/>
              <w:szCs w:val="24"/>
            </w:rPr>
            <w:t>8</w:t>
          </w:r>
          <w:r w:rsidR="001C63F0">
            <w:fldChar w:fldCharType="end"/>
          </w:r>
        </w:p>
        <w:p w14:paraId="6BC4C46D"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3znysh7">
            <w:r w:rsidR="001C63F0">
              <w:rPr>
                <w:rFonts w:ascii="Arial Narrow" w:eastAsia="Arial Narrow" w:hAnsi="Arial Narrow" w:cs="Arial Narrow"/>
                <w:color w:val="000000"/>
                <w:sz w:val="24"/>
                <w:szCs w:val="24"/>
              </w:rPr>
              <w:t>PRESENTACIÓN.</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_heading=h.3znysh7 \h </w:instrText>
          </w:r>
          <w:r w:rsidR="001C63F0">
            <w:fldChar w:fldCharType="separate"/>
          </w:r>
          <w:r w:rsidR="001C63F0">
            <w:rPr>
              <w:rFonts w:ascii="Arial Narrow" w:eastAsia="Arial Narrow" w:hAnsi="Arial Narrow" w:cs="Arial Narrow"/>
              <w:color w:val="000000"/>
              <w:sz w:val="24"/>
              <w:szCs w:val="24"/>
            </w:rPr>
            <w:t>8</w:t>
          </w:r>
          <w:r w:rsidR="001C63F0">
            <w:fldChar w:fldCharType="end"/>
          </w:r>
        </w:p>
        <w:p w14:paraId="6BC4C46E"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6bjcx9xm83o7">
            <w:r w:rsidR="001C63F0">
              <w:rPr>
                <w:rFonts w:ascii="Arial Narrow" w:eastAsia="Arial Narrow" w:hAnsi="Arial Narrow" w:cs="Arial Narrow"/>
                <w:b/>
                <w:color w:val="000000"/>
                <w:sz w:val="24"/>
                <w:szCs w:val="24"/>
              </w:rPr>
              <w:t>Capítulo 1. Denominación del programa</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_heading=h.6bjcx9xm83o7 \h </w:instrText>
          </w:r>
          <w:r w:rsidR="001C63F0">
            <w:fldChar w:fldCharType="separate"/>
          </w:r>
          <w:r w:rsidR="001C63F0">
            <w:rPr>
              <w:rFonts w:ascii="Arial Narrow" w:eastAsia="Arial Narrow" w:hAnsi="Arial Narrow" w:cs="Arial Narrow"/>
              <w:b/>
              <w:color w:val="000000"/>
              <w:sz w:val="24"/>
              <w:szCs w:val="24"/>
            </w:rPr>
            <w:t>12</w:t>
          </w:r>
          <w:r w:rsidR="001C63F0">
            <w:fldChar w:fldCharType="end"/>
          </w:r>
        </w:p>
        <w:p w14:paraId="6BC4C46F"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b84oe7dszld">
            <w:r w:rsidR="001C63F0">
              <w:rPr>
                <w:rFonts w:ascii="Arial Narrow" w:eastAsia="Arial Narrow" w:hAnsi="Arial Narrow" w:cs="Arial Narrow"/>
                <w:color w:val="000000"/>
                <w:sz w:val="24"/>
                <w:szCs w:val="24"/>
              </w:rPr>
              <w:t>Síntesis Capítulo 1.</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_heading=h.b84oe7dszld \h </w:instrText>
          </w:r>
          <w:r w:rsidR="001C63F0">
            <w:fldChar w:fldCharType="separate"/>
          </w:r>
          <w:r w:rsidR="001C63F0">
            <w:rPr>
              <w:rFonts w:ascii="Arial Narrow" w:eastAsia="Arial Narrow" w:hAnsi="Arial Narrow" w:cs="Arial Narrow"/>
              <w:color w:val="000000"/>
              <w:sz w:val="24"/>
              <w:szCs w:val="24"/>
            </w:rPr>
            <w:t>13</w:t>
          </w:r>
          <w:r w:rsidR="001C63F0">
            <w:fldChar w:fldCharType="end"/>
          </w:r>
        </w:p>
        <w:p w14:paraId="6BC4C470"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26fkg9etxqov">
            <w:r w:rsidR="001C63F0">
              <w:rPr>
                <w:rFonts w:ascii="Arial Narrow" w:eastAsia="Arial Narrow" w:hAnsi="Arial Narrow" w:cs="Arial Narrow"/>
                <w:color w:val="000000"/>
                <w:sz w:val="24"/>
                <w:szCs w:val="24"/>
              </w:rPr>
              <w:t>1. Denominación Del Programa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_heading=h.26fkg9etxqov \h </w:instrText>
          </w:r>
          <w:r w:rsidR="001C63F0">
            <w:fldChar w:fldCharType="separate"/>
          </w:r>
          <w:r w:rsidR="001C63F0">
            <w:rPr>
              <w:rFonts w:ascii="Arial Narrow" w:eastAsia="Arial Narrow" w:hAnsi="Arial Narrow" w:cs="Arial Narrow"/>
              <w:color w:val="000000"/>
              <w:sz w:val="24"/>
              <w:szCs w:val="24"/>
            </w:rPr>
            <w:t>17</w:t>
          </w:r>
          <w:r w:rsidR="001C63F0">
            <w:fldChar w:fldCharType="end"/>
          </w:r>
        </w:p>
        <w:p w14:paraId="6BC4C471"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93x44wo7caup">
            <w:r w:rsidR="001C63F0">
              <w:rPr>
                <w:rFonts w:ascii="Arial Narrow" w:eastAsia="Arial Narrow" w:hAnsi="Arial Narrow" w:cs="Arial Narrow"/>
                <w:color w:val="000000"/>
                <w:sz w:val="24"/>
                <w:szCs w:val="24"/>
              </w:rPr>
              <w:t xml:space="preserve">1.1 Información General </w:t>
            </w:r>
            <w:r w:rsidR="001C63F0">
              <w:rPr>
                <w:rFonts w:ascii="Arial Narrow" w:eastAsia="Arial Narrow" w:hAnsi="Arial Narrow" w:cs="Arial Narrow"/>
                <w:color w:val="000000"/>
                <w:sz w:val="24"/>
                <w:szCs w:val="24"/>
              </w:rPr>
              <w:t>s</w:t>
            </w:r>
            <w:r w:rsidR="001C63F0">
              <w:rPr>
                <w:rFonts w:ascii="Arial Narrow" w:eastAsia="Arial Narrow" w:hAnsi="Arial Narrow" w:cs="Arial Narrow"/>
                <w:color w:val="000000"/>
                <w:sz w:val="24"/>
                <w:szCs w:val="24"/>
              </w:rPr>
              <w:t>obre 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_heading=h.93x44wo7caup \h </w:instrText>
          </w:r>
          <w:r w:rsidR="001C63F0">
            <w:fldChar w:fldCharType="separate"/>
          </w:r>
          <w:r w:rsidR="001C63F0">
            <w:rPr>
              <w:rFonts w:ascii="Arial Narrow" w:eastAsia="Arial Narrow" w:hAnsi="Arial Narrow" w:cs="Arial Narrow"/>
              <w:color w:val="000000"/>
              <w:sz w:val="24"/>
              <w:szCs w:val="24"/>
            </w:rPr>
            <w:t>17</w:t>
          </w:r>
          <w:r w:rsidR="001C63F0">
            <w:fldChar w:fldCharType="end"/>
          </w:r>
        </w:p>
        <w:p w14:paraId="6BC4C472"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jftj26u99ogu">
            <w:r w:rsidR="001C63F0">
              <w:rPr>
                <w:rFonts w:ascii="Arial Narrow" w:eastAsia="Arial Narrow" w:hAnsi="Arial Narrow" w:cs="Arial Narrow"/>
                <w:color w:val="000000"/>
                <w:sz w:val="24"/>
                <w:szCs w:val="24"/>
              </w:rPr>
              <w:t>1.2 Correspondencia con los contenidos curriculares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_heading=h.jftj26u99ogu \h </w:instrText>
          </w:r>
          <w:r w:rsidR="001C63F0">
            <w:fldChar w:fldCharType="separate"/>
          </w:r>
          <w:r w:rsidR="001C63F0">
            <w:rPr>
              <w:rFonts w:ascii="Arial Narrow" w:eastAsia="Arial Narrow" w:hAnsi="Arial Narrow" w:cs="Arial Narrow"/>
              <w:color w:val="000000"/>
              <w:sz w:val="24"/>
              <w:szCs w:val="24"/>
            </w:rPr>
            <w:t>21</w:t>
          </w:r>
          <w:r w:rsidR="001C63F0">
            <w:fldChar w:fldCharType="end"/>
          </w:r>
        </w:p>
        <w:p w14:paraId="6BC4C473"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61g8tcqsqaa">
            <w:r w:rsidR="001C63F0">
              <w:rPr>
                <w:rFonts w:ascii="Arial Narrow" w:eastAsia="Arial Narrow" w:hAnsi="Arial Narrow" w:cs="Arial Narrow"/>
                <w:color w:val="000000"/>
                <w:sz w:val="24"/>
                <w:szCs w:val="24"/>
              </w:rPr>
              <w:t>1.2.1 Desempeño de los Egresados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_heading=h.61g8tcqsqaa \h </w:instrText>
          </w:r>
          <w:r w:rsidR="001C63F0">
            <w:fldChar w:fldCharType="separate"/>
          </w:r>
          <w:r w:rsidR="001C63F0">
            <w:rPr>
              <w:rFonts w:ascii="Arial Narrow" w:eastAsia="Arial Narrow" w:hAnsi="Arial Narrow" w:cs="Arial Narrow"/>
              <w:color w:val="000000"/>
              <w:sz w:val="24"/>
              <w:szCs w:val="24"/>
            </w:rPr>
            <w:t>21</w:t>
          </w:r>
          <w:r w:rsidR="001C63F0">
            <w:fldChar w:fldCharType="end"/>
          </w:r>
        </w:p>
        <w:p w14:paraId="6BC4C474"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dy6vkm">
            <w:r w:rsidR="001C63F0">
              <w:rPr>
                <w:rFonts w:ascii="Arial Narrow" w:eastAsia="Arial Narrow" w:hAnsi="Arial Narrow" w:cs="Arial Narrow"/>
                <w:color w:val="000000"/>
                <w:sz w:val="24"/>
                <w:szCs w:val="24"/>
              </w:rPr>
              <w:t>1.2.2 Perfil del egresado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_heading=h.3dy6vkm \h </w:instrText>
          </w:r>
          <w:r w:rsidR="001C63F0">
            <w:fldChar w:fldCharType="separate"/>
          </w:r>
          <w:r w:rsidR="001C63F0">
            <w:rPr>
              <w:rFonts w:ascii="Arial Narrow" w:eastAsia="Arial Narrow" w:hAnsi="Arial Narrow" w:cs="Arial Narrow"/>
              <w:color w:val="000000"/>
              <w:sz w:val="24"/>
              <w:szCs w:val="24"/>
            </w:rPr>
            <w:t>22</w:t>
          </w:r>
          <w:r w:rsidR="001C63F0">
            <w:fldChar w:fldCharType="end"/>
          </w:r>
        </w:p>
        <w:p w14:paraId="6BC4C475"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axqwn1ufvkom">
            <w:r w:rsidR="001C63F0">
              <w:t>1.2.3 Componente</w:t>
            </w:r>
          </w:hyperlink>
          <w:hyperlink w:anchor="_heading=h.axqwn1ufvkom">
            <w:r w:rsidR="001C63F0">
              <w:rPr>
                <w:rFonts w:ascii="Arial Narrow" w:eastAsia="Arial Narrow" w:hAnsi="Arial Narrow" w:cs="Arial Narrow"/>
                <w:color w:val="000000"/>
                <w:sz w:val="24"/>
                <w:szCs w:val="24"/>
              </w:rPr>
              <w:t xml:space="preserve"> interdisciplinar del plan de estudios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_heading=h.axqwn1ufvkom \h </w:instrText>
          </w:r>
          <w:r w:rsidR="001C63F0">
            <w:fldChar w:fldCharType="separate"/>
          </w:r>
          <w:r w:rsidR="001C63F0">
            <w:rPr>
              <w:rFonts w:ascii="Arial Narrow" w:eastAsia="Arial Narrow" w:hAnsi="Arial Narrow" w:cs="Arial Narrow"/>
              <w:color w:val="000000"/>
              <w:sz w:val="24"/>
              <w:szCs w:val="24"/>
            </w:rPr>
            <w:t>23</w:t>
          </w:r>
          <w:r w:rsidR="001C63F0">
            <w:fldChar w:fldCharType="end"/>
          </w:r>
        </w:p>
        <w:p w14:paraId="6BC4C476"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hx5m75ch16vr">
            <w:r w:rsidR="001C63F0">
              <w:rPr>
                <w:rFonts w:ascii="Arial Narrow" w:eastAsia="Arial Narrow" w:hAnsi="Arial Narrow" w:cs="Arial Narrow"/>
                <w:color w:val="000000"/>
                <w:sz w:val="24"/>
                <w:szCs w:val="24"/>
              </w:rPr>
              <w:t>1.3. Correspondencia de los diferentes componentes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_heading=h.hx5m75ch16vr \h </w:instrText>
          </w:r>
          <w:r w:rsidR="001C63F0">
            <w:fldChar w:fldCharType="separate"/>
          </w:r>
          <w:r w:rsidR="001C63F0">
            <w:rPr>
              <w:rFonts w:ascii="Arial Narrow" w:eastAsia="Arial Narrow" w:hAnsi="Arial Narrow" w:cs="Arial Narrow"/>
              <w:color w:val="000000"/>
              <w:sz w:val="24"/>
              <w:szCs w:val="24"/>
            </w:rPr>
            <w:t>24</w:t>
          </w:r>
          <w:r w:rsidR="001C63F0">
            <w:fldChar w:fldCharType="end"/>
          </w:r>
        </w:p>
        <w:p w14:paraId="6BC4C477"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b3p3tdpalh0">
            <w:r w:rsidR="001C63F0">
              <w:rPr>
                <w:rFonts w:ascii="Arial Narrow" w:eastAsia="Arial Narrow" w:hAnsi="Arial Narrow" w:cs="Arial Narrow"/>
                <w:b/>
                <w:color w:val="000000"/>
                <w:sz w:val="24"/>
                <w:szCs w:val="24"/>
              </w:rPr>
              <w:t>Capítulo 2. Justificación del programa</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_heading=h.qb3p3tdpalh0 \h </w:instrText>
          </w:r>
          <w:r w:rsidR="001C63F0">
            <w:fldChar w:fldCharType="separate"/>
          </w:r>
          <w:r w:rsidR="001C63F0">
            <w:rPr>
              <w:rFonts w:ascii="Arial Narrow" w:eastAsia="Arial Narrow" w:hAnsi="Arial Narrow" w:cs="Arial Narrow"/>
              <w:b/>
              <w:color w:val="000000"/>
              <w:sz w:val="24"/>
              <w:szCs w:val="24"/>
            </w:rPr>
            <w:t>29</w:t>
          </w:r>
          <w:r w:rsidR="001C63F0">
            <w:fldChar w:fldCharType="end"/>
          </w:r>
        </w:p>
        <w:p w14:paraId="6BC4C478"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wag9bd7hsr9t">
            <w:r w:rsidR="001C63F0">
              <w:rPr>
                <w:rFonts w:ascii="Arial Narrow" w:eastAsia="Arial Narrow" w:hAnsi="Arial Narrow" w:cs="Arial Narrow"/>
                <w:color w:val="000000"/>
                <w:sz w:val="24"/>
                <w:szCs w:val="24"/>
              </w:rPr>
              <w:t>Síntesis Capítulo 2</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_heading=h.wag9bd7hsr9t \h </w:instrText>
          </w:r>
          <w:r w:rsidR="001C63F0">
            <w:fldChar w:fldCharType="separate"/>
          </w:r>
          <w:r w:rsidR="001C63F0">
            <w:rPr>
              <w:rFonts w:ascii="Arial Narrow" w:eastAsia="Arial Narrow" w:hAnsi="Arial Narrow" w:cs="Arial Narrow"/>
              <w:color w:val="000000"/>
              <w:sz w:val="24"/>
              <w:szCs w:val="24"/>
            </w:rPr>
            <w:t>29</w:t>
          </w:r>
          <w:r w:rsidR="001C63F0">
            <w:fldChar w:fldCharType="end"/>
          </w:r>
        </w:p>
        <w:p w14:paraId="6BC4C479"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qkdz2g2hr7yu">
            <w:r w:rsidR="001C63F0">
              <w:rPr>
                <w:rFonts w:ascii="Arial Narrow" w:eastAsia="Arial Narrow" w:hAnsi="Arial Narrow" w:cs="Arial Narrow"/>
                <w:color w:val="000000"/>
                <w:sz w:val="24"/>
                <w:szCs w:val="24"/>
              </w:rPr>
              <w:t>2. Justificación del programa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_heading=h.qkdz2g2hr7yu \h </w:instrText>
          </w:r>
          <w:r w:rsidR="001C63F0">
            <w:fldChar w:fldCharType="separate"/>
          </w:r>
          <w:r w:rsidR="001C63F0">
            <w:rPr>
              <w:rFonts w:ascii="Arial Narrow" w:eastAsia="Arial Narrow" w:hAnsi="Arial Narrow" w:cs="Arial Narrow"/>
              <w:color w:val="000000"/>
              <w:sz w:val="24"/>
              <w:szCs w:val="24"/>
            </w:rPr>
            <w:t>33</w:t>
          </w:r>
          <w:r w:rsidR="001C63F0">
            <w:fldChar w:fldCharType="end"/>
          </w:r>
        </w:p>
        <w:p w14:paraId="6BC4C47A"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auaqelmmug3q">
            <w:r w:rsidR="001C63F0">
              <w:rPr>
                <w:rFonts w:ascii="Arial Narrow" w:eastAsia="Arial Narrow" w:hAnsi="Arial Narrow" w:cs="Arial Narrow"/>
                <w:color w:val="000000"/>
                <w:sz w:val="24"/>
                <w:szCs w:val="24"/>
              </w:rPr>
              <w:t>2.1 Estado actual del campo de formación (o área de conocimiento) del proyecto curricular en el ámbito nacional y las proyecciones del conocimiento en el contexto global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_heading=h.auaqelmmug3q \h </w:instrText>
          </w:r>
          <w:r w:rsidR="001C63F0">
            <w:fldChar w:fldCharType="separate"/>
          </w:r>
          <w:r w:rsidR="001C63F0">
            <w:rPr>
              <w:rFonts w:ascii="Arial Narrow" w:eastAsia="Arial Narrow" w:hAnsi="Arial Narrow" w:cs="Arial Narrow"/>
              <w:color w:val="000000"/>
              <w:sz w:val="24"/>
              <w:szCs w:val="24"/>
            </w:rPr>
            <w:t>34</w:t>
          </w:r>
          <w:r w:rsidR="001C63F0">
            <w:fldChar w:fldCharType="end"/>
          </w:r>
        </w:p>
        <w:p w14:paraId="6BC4C47B"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udvl63st2q3m">
            <w:r w:rsidR="001C63F0">
              <w:rPr>
                <w:rFonts w:ascii="Arial Narrow" w:eastAsia="Arial Narrow" w:hAnsi="Arial Narrow" w:cs="Arial Narrow"/>
                <w:color w:val="000000"/>
                <w:sz w:val="24"/>
                <w:szCs w:val="24"/>
              </w:rPr>
              <w:t>2.2  Pertinencia del Proyecto Curricular en el contexto global, nacional e institucional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_heading=h.udvl63st2q3m \h </w:instrText>
          </w:r>
          <w:r w:rsidR="001C63F0">
            <w:fldChar w:fldCharType="separate"/>
          </w:r>
          <w:r w:rsidR="001C63F0">
            <w:rPr>
              <w:rFonts w:ascii="Arial Narrow" w:eastAsia="Arial Narrow" w:hAnsi="Arial Narrow" w:cs="Arial Narrow"/>
              <w:color w:val="000000"/>
              <w:sz w:val="24"/>
              <w:szCs w:val="24"/>
            </w:rPr>
            <w:t>34</w:t>
          </w:r>
          <w:r w:rsidR="001C63F0">
            <w:fldChar w:fldCharType="end"/>
          </w:r>
        </w:p>
        <w:p w14:paraId="6BC4C47C"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gjnbv3agys0">
            <w:r w:rsidR="001C63F0">
              <w:rPr>
                <w:rFonts w:ascii="Arial Narrow" w:eastAsia="Arial Narrow" w:hAnsi="Arial Narrow" w:cs="Arial Narrow"/>
                <w:color w:val="000000"/>
                <w:sz w:val="24"/>
                <w:szCs w:val="24"/>
              </w:rPr>
              <w:t>2.2.1 Contexto Nacional y global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_heading=h.5gjnbv3agys0 \h </w:instrText>
          </w:r>
          <w:r w:rsidR="001C63F0">
            <w:fldChar w:fldCharType="separate"/>
          </w:r>
          <w:r w:rsidR="001C63F0">
            <w:rPr>
              <w:rFonts w:ascii="Arial Narrow" w:eastAsia="Arial Narrow" w:hAnsi="Arial Narrow" w:cs="Arial Narrow"/>
              <w:color w:val="000000"/>
              <w:sz w:val="24"/>
              <w:szCs w:val="24"/>
            </w:rPr>
            <w:t>34</w:t>
          </w:r>
          <w:r w:rsidR="001C63F0">
            <w:fldChar w:fldCharType="end"/>
          </w:r>
        </w:p>
        <w:p w14:paraId="6BC4C47D" w14:textId="77777777" w:rsidR="005E238B" w:rsidRDefault="00E46C4C">
          <w:pPr>
            <w:tabs>
              <w:tab w:val="right" w:pos="8640"/>
            </w:tabs>
            <w:spacing w:before="60" w:line="240" w:lineRule="auto"/>
            <w:ind w:left="1440" w:firstLine="0"/>
            <w:rPr>
              <w:rFonts w:ascii="Arial Narrow" w:eastAsia="Arial Narrow" w:hAnsi="Arial Narrow" w:cs="Arial Narrow"/>
              <w:color w:val="000000"/>
              <w:sz w:val="24"/>
              <w:szCs w:val="24"/>
            </w:rPr>
          </w:pPr>
          <w:hyperlink w:anchor="_heading=h.hzuy6h341p48">
            <w:r w:rsidR="001C63F0">
              <w:rPr>
                <w:rFonts w:ascii="Arial Narrow" w:eastAsia="Arial Narrow" w:hAnsi="Arial Narrow" w:cs="Arial Narrow"/>
                <w:color w:val="000000"/>
                <w:sz w:val="24"/>
                <w:szCs w:val="24"/>
              </w:rPr>
              <w:t>2.2.1.1 Oferta de programas afines en cifras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_heading=h.hzuy6h341p48 \h </w:instrText>
          </w:r>
          <w:r w:rsidR="001C63F0">
            <w:fldChar w:fldCharType="separate"/>
          </w:r>
          <w:r w:rsidR="001C63F0">
            <w:rPr>
              <w:rFonts w:ascii="Arial Narrow" w:eastAsia="Arial Narrow" w:hAnsi="Arial Narrow" w:cs="Arial Narrow"/>
              <w:color w:val="000000"/>
              <w:sz w:val="24"/>
              <w:szCs w:val="24"/>
            </w:rPr>
            <w:t>45</w:t>
          </w:r>
          <w:r w:rsidR="001C63F0">
            <w:fldChar w:fldCharType="end"/>
          </w:r>
        </w:p>
        <w:p w14:paraId="6BC4C47E"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e3uc2g6ve1n8">
            <w:r w:rsidR="001C63F0">
              <w:rPr>
                <w:rFonts w:ascii="Arial Narrow" w:eastAsia="Arial Narrow" w:hAnsi="Arial Narrow" w:cs="Arial Narrow"/>
                <w:color w:val="000000"/>
                <w:sz w:val="24"/>
                <w:szCs w:val="24"/>
              </w:rPr>
              <w:t>2.2.2 Contexto institucional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_heading=h.e3uc2g6ve1n8 \h </w:instrText>
          </w:r>
          <w:r w:rsidR="001C63F0">
            <w:fldChar w:fldCharType="separate"/>
          </w:r>
          <w:r w:rsidR="001C63F0">
            <w:rPr>
              <w:rFonts w:ascii="Arial Narrow" w:eastAsia="Arial Narrow" w:hAnsi="Arial Narrow" w:cs="Arial Narrow"/>
              <w:color w:val="000000"/>
              <w:sz w:val="24"/>
              <w:szCs w:val="24"/>
            </w:rPr>
            <w:t>49</w:t>
          </w:r>
          <w:r w:rsidR="001C63F0">
            <w:fldChar w:fldCharType="end"/>
          </w:r>
        </w:p>
        <w:p w14:paraId="6BC4C47F"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euz5pewf9cgp">
            <w:r w:rsidR="001C63F0">
              <w:rPr>
                <w:rFonts w:ascii="Arial Narrow" w:eastAsia="Arial Narrow" w:hAnsi="Arial Narrow" w:cs="Arial Narrow"/>
                <w:color w:val="000000"/>
                <w:sz w:val="24"/>
                <w:szCs w:val="24"/>
              </w:rPr>
              <w:t>2.3  Características particulares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_heading=h.euz5pewf9cgp \h </w:instrText>
          </w:r>
          <w:r w:rsidR="001C63F0">
            <w:fldChar w:fldCharType="separate"/>
          </w:r>
          <w:r w:rsidR="001C63F0">
            <w:rPr>
              <w:rFonts w:ascii="Arial Narrow" w:eastAsia="Arial Narrow" w:hAnsi="Arial Narrow" w:cs="Arial Narrow"/>
              <w:color w:val="000000"/>
              <w:sz w:val="24"/>
              <w:szCs w:val="24"/>
            </w:rPr>
            <w:t>50</w:t>
          </w:r>
          <w:r w:rsidR="001C63F0">
            <w:fldChar w:fldCharType="end"/>
          </w:r>
        </w:p>
        <w:p w14:paraId="6BC4C480"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1t3h5sf">
            <w:r w:rsidR="001C63F0">
              <w:rPr>
                <w:rFonts w:ascii="Arial Narrow" w:eastAsia="Arial Narrow" w:hAnsi="Arial Narrow" w:cs="Arial Narrow"/>
                <w:color w:val="000000"/>
                <w:sz w:val="24"/>
                <w:szCs w:val="24"/>
              </w:rPr>
              <w:t>2.4 Campo de desempeño del egresado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_heading=h.1t3h5sf \h </w:instrText>
          </w:r>
          <w:r w:rsidR="001C63F0">
            <w:fldChar w:fldCharType="separate"/>
          </w:r>
          <w:r w:rsidR="001C63F0">
            <w:rPr>
              <w:rFonts w:ascii="Arial Narrow" w:eastAsia="Arial Narrow" w:hAnsi="Arial Narrow" w:cs="Arial Narrow"/>
              <w:color w:val="000000"/>
              <w:sz w:val="24"/>
              <w:szCs w:val="24"/>
            </w:rPr>
            <w:t>50</w:t>
          </w:r>
          <w:r w:rsidR="001C63F0">
            <w:fldChar w:fldCharType="end"/>
          </w:r>
        </w:p>
        <w:p w14:paraId="6BC4C481"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4d34og8">
            <w:r w:rsidR="001C63F0">
              <w:rPr>
                <w:rFonts w:ascii="Arial Narrow" w:eastAsia="Arial Narrow" w:hAnsi="Arial Narrow" w:cs="Arial Narrow"/>
                <w:color w:val="000000"/>
                <w:sz w:val="24"/>
                <w:szCs w:val="24"/>
              </w:rPr>
              <w:t>2.5  Impacto de la Maestría en Ciencias de la Información y las Comunicaciones durante el periodo de vigencia del Registro Calificado</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_heading=h.4d34og8 \h </w:instrText>
          </w:r>
          <w:r w:rsidR="001C63F0">
            <w:fldChar w:fldCharType="separate"/>
          </w:r>
          <w:r w:rsidR="001C63F0">
            <w:rPr>
              <w:rFonts w:ascii="Arial Narrow" w:eastAsia="Arial Narrow" w:hAnsi="Arial Narrow" w:cs="Arial Narrow"/>
              <w:color w:val="000000"/>
              <w:sz w:val="24"/>
              <w:szCs w:val="24"/>
            </w:rPr>
            <w:t>54</w:t>
          </w:r>
          <w:r w:rsidR="001C63F0">
            <w:fldChar w:fldCharType="end"/>
          </w:r>
        </w:p>
        <w:p w14:paraId="6BC4C482"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xqa3fmsbvfaf">
            <w:r w:rsidR="001C63F0">
              <w:rPr>
                <w:rFonts w:ascii="Arial Narrow" w:eastAsia="Arial Narrow" w:hAnsi="Arial Narrow" w:cs="Arial Narrow"/>
                <w:b/>
                <w:color w:val="000000"/>
                <w:sz w:val="24"/>
                <w:szCs w:val="24"/>
              </w:rPr>
              <w:t>Capítulo 3. Aspectos Curriculares</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_heading=h.xqa3fmsbvfaf \h </w:instrText>
          </w:r>
          <w:r w:rsidR="001C63F0">
            <w:fldChar w:fldCharType="separate"/>
          </w:r>
          <w:r w:rsidR="001C63F0">
            <w:rPr>
              <w:rFonts w:ascii="Arial Narrow" w:eastAsia="Arial Narrow" w:hAnsi="Arial Narrow" w:cs="Arial Narrow"/>
              <w:b/>
              <w:color w:val="000000"/>
              <w:sz w:val="24"/>
              <w:szCs w:val="24"/>
            </w:rPr>
            <w:t>55</w:t>
          </w:r>
          <w:r w:rsidR="001C63F0">
            <w:fldChar w:fldCharType="end"/>
          </w:r>
        </w:p>
        <w:p w14:paraId="6BC4C483"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9p9copz5c7vl">
            <w:r w:rsidR="001C63F0">
              <w:rPr>
                <w:rFonts w:ascii="Arial Narrow" w:eastAsia="Arial Narrow" w:hAnsi="Arial Narrow" w:cs="Arial Narrow"/>
                <w:color w:val="000000"/>
                <w:sz w:val="24"/>
                <w:szCs w:val="24"/>
              </w:rPr>
              <w:t>Síntesis Capítulo 3</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_heading=h.9p9copz5c7vl \h </w:instrText>
          </w:r>
          <w:r w:rsidR="001C63F0">
            <w:fldChar w:fldCharType="separate"/>
          </w:r>
          <w:r w:rsidR="001C63F0">
            <w:rPr>
              <w:rFonts w:ascii="Arial Narrow" w:eastAsia="Arial Narrow" w:hAnsi="Arial Narrow" w:cs="Arial Narrow"/>
              <w:color w:val="000000"/>
              <w:sz w:val="24"/>
              <w:szCs w:val="24"/>
            </w:rPr>
            <w:t>55</w:t>
          </w:r>
          <w:r w:rsidR="001C63F0">
            <w:fldChar w:fldCharType="end"/>
          </w:r>
        </w:p>
        <w:p w14:paraId="6BC4C484"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cfqlo5lj3ax">
            <w:r w:rsidR="001C63F0">
              <w:rPr>
                <w:rFonts w:ascii="Arial Narrow" w:eastAsia="Arial Narrow" w:hAnsi="Arial Narrow" w:cs="Arial Narrow"/>
                <w:color w:val="000000"/>
                <w:sz w:val="24"/>
                <w:szCs w:val="24"/>
              </w:rPr>
              <w:t>3. Aspectos Curriculares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_heading=h.cfqlo5lj3ax \h </w:instrText>
          </w:r>
          <w:r w:rsidR="001C63F0">
            <w:fldChar w:fldCharType="separate"/>
          </w:r>
          <w:r w:rsidR="001C63F0">
            <w:rPr>
              <w:rFonts w:ascii="Arial Narrow" w:eastAsia="Arial Narrow" w:hAnsi="Arial Narrow" w:cs="Arial Narrow"/>
              <w:color w:val="000000"/>
              <w:sz w:val="24"/>
              <w:szCs w:val="24"/>
            </w:rPr>
            <w:t>59</w:t>
          </w:r>
          <w:r w:rsidR="001C63F0">
            <w:fldChar w:fldCharType="end"/>
          </w:r>
        </w:p>
        <w:p w14:paraId="6BC4C485"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4ob8ahikalh2">
            <w:r w:rsidR="001C63F0">
              <w:rPr>
                <w:rFonts w:ascii="Arial Narrow" w:eastAsia="Arial Narrow" w:hAnsi="Arial Narrow" w:cs="Arial Narrow"/>
                <w:color w:val="000000"/>
                <w:sz w:val="24"/>
                <w:szCs w:val="24"/>
              </w:rPr>
              <w:t>3.1  Componentes formativos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_heading=h.4ob8ahikalh2 \h </w:instrText>
          </w:r>
          <w:r w:rsidR="001C63F0">
            <w:fldChar w:fldCharType="separate"/>
          </w:r>
          <w:r w:rsidR="001C63F0">
            <w:rPr>
              <w:rFonts w:ascii="Arial Narrow" w:eastAsia="Arial Narrow" w:hAnsi="Arial Narrow" w:cs="Arial Narrow"/>
              <w:color w:val="000000"/>
              <w:sz w:val="24"/>
              <w:szCs w:val="24"/>
            </w:rPr>
            <w:t>62</w:t>
          </w:r>
          <w:r w:rsidR="001C63F0">
            <w:fldChar w:fldCharType="end"/>
          </w:r>
        </w:p>
        <w:p w14:paraId="6BC4C486"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vqbhk6l3ge74">
            <w:r w:rsidR="001C63F0">
              <w:rPr>
                <w:rFonts w:ascii="Arial Narrow" w:eastAsia="Arial Narrow" w:hAnsi="Arial Narrow" w:cs="Arial Narrow"/>
                <w:color w:val="000000"/>
                <w:sz w:val="24"/>
                <w:szCs w:val="24"/>
              </w:rPr>
              <w:t>3.1.1. Resultados de aprendizaje</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_heading=h.vqbhk6l3ge74 \h </w:instrText>
          </w:r>
          <w:r w:rsidR="001C63F0">
            <w:fldChar w:fldCharType="separate"/>
          </w:r>
          <w:r w:rsidR="001C63F0">
            <w:rPr>
              <w:rFonts w:ascii="Arial Narrow" w:eastAsia="Arial Narrow" w:hAnsi="Arial Narrow" w:cs="Arial Narrow"/>
              <w:color w:val="000000"/>
              <w:sz w:val="24"/>
              <w:szCs w:val="24"/>
            </w:rPr>
            <w:t>65</w:t>
          </w:r>
          <w:r w:rsidR="001C63F0">
            <w:fldChar w:fldCharType="end"/>
          </w:r>
        </w:p>
        <w:p w14:paraId="6BC4C487"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amooj9ilwiz3">
            <w:r w:rsidR="001C63F0">
              <w:rPr>
                <w:rFonts w:ascii="Arial Narrow" w:eastAsia="Arial Narrow" w:hAnsi="Arial Narrow" w:cs="Arial Narrow"/>
                <w:color w:val="000000"/>
                <w:sz w:val="24"/>
                <w:szCs w:val="24"/>
              </w:rPr>
              <w:t>3.2 Organización de periodos académicos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_heading=h.amooj9ilwiz3 \h </w:instrText>
          </w:r>
          <w:r w:rsidR="001C63F0">
            <w:fldChar w:fldCharType="separate"/>
          </w:r>
          <w:r w:rsidR="001C63F0">
            <w:rPr>
              <w:rFonts w:ascii="Arial Narrow" w:eastAsia="Arial Narrow" w:hAnsi="Arial Narrow" w:cs="Arial Narrow"/>
              <w:color w:val="000000"/>
              <w:sz w:val="24"/>
              <w:szCs w:val="24"/>
            </w:rPr>
            <w:t>66</w:t>
          </w:r>
          <w:r w:rsidR="001C63F0">
            <w:fldChar w:fldCharType="end"/>
          </w:r>
        </w:p>
        <w:p w14:paraId="6BC4C488"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u3urn4vwaejt">
            <w:r w:rsidR="001C63F0">
              <w:rPr>
                <w:rFonts w:ascii="Arial Narrow" w:eastAsia="Arial Narrow" w:hAnsi="Arial Narrow" w:cs="Arial Narrow"/>
                <w:color w:val="000000"/>
                <w:sz w:val="24"/>
                <w:szCs w:val="24"/>
              </w:rPr>
              <w:t>3.3 Flexibilidad curricular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_heading=h.u3urn4vwaejt \h </w:instrText>
          </w:r>
          <w:r w:rsidR="001C63F0">
            <w:fldChar w:fldCharType="separate"/>
          </w:r>
          <w:r w:rsidR="001C63F0">
            <w:rPr>
              <w:rFonts w:ascii="Arial Narrow" w:eastAsia="Arial Narrow" w:hAnsi="Arial Narrow" w:cs="Arial Narrow"/>
              <w:color w:val="000000"/>
              <w:sz w:val="24"/>
              <w:szCs w:val="24"/>
            </w:rPr>
            <w:t>66</w:t>
          </w:r>
          <w:r w:rsidR="001C63F0">
            <w:fldChar w:fldCharType="end"/>
          </w:r>
        </w:p>
        <w:p w14:paraId="6BC4C489"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17dp8vu">
            <w:r w:rsidR="001C63F0">
              <w:rPr>
                <w:rFonts w:ascii="Arial Narrow" w:eastAsia="Arial Narrow" w:hAnsi="Arial Narrow" w:cs="Arial Narrow"/>
                <w:color w:val="000000"/>
                <w:sz w:val="24"/>
                <w:szCs w:val="24"/>
              </w:rPr>
              <w:t>3.4 Componentes pedagógicos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_heading=h.17dp8vu \h </w:instrText>
          </w:r>
          <w:r w:rsidR="001C63F0">
            <w:fldChar w:fldCharType="separate"/>
          </w:r>
          <w:r w:rsidR="001C63F0">
            <w:rPr>
              <w:rFonts w:ascii="Arial Narrow" w:eastAsia="Arial Narrow" w:hAnsi="Arial Narrow" w:cs="Arial Narrow"/>
              <w:color w:val="000000"/>
              <w:sz w:val="24"/>
              <w:szCs w:val="24"/>
            </w:rPr>
            <w:t>67</w:t>
          </w:r>
          <w:r w:rsidR="001C63F0">
            <w:fldChar w:fldCharType="end"/>
          </w:r>
        </w:p>
        <w:p w14:paraId="6BC4C48A"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3rdcrjn">
            <w:r w:rsidR="001C63F0">
              <w:rPr>
                <w:rFonts w:ascii="Arial Narrow" w:eastAsia="Arial Narrow" w:hAnsi="Arial Narrow" w:cs="Arial Narrow"/>
                <w:color w:val="000000"/>
                <w:sz w:val="24"/>
                <w:szCs w:val="24"/>
              </w:rPr>
              <w:t>3.5 Componentes de interacción (movilidad)</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_heading=h.3rdcrjn \h </w:instrText>
          </w:r>
          <w:r w:rsidR="001C63F0">
            <w:fldChar w:fldCharType="separate"/>
          </w:r>
          <w:r w:rsidR="001C63F0">
            <w:rPr>
              <w:rFonts w:ascii="Arial Narrow" w:eastAsia="Arial Narrow" w:hAnsi="Arial Narrow" w:cs="Arial Narrow"/>
              <w:color w:val="000000"/>
              <w:sz w:val="24"/>
              <w:szCs w:val="24"/>
            </w:rPr>
            <w:t>69</w:t>
          </w:r>
          <w:r w:rsidR="001C63F0">
            <w:fldChar w:fldCharType="end"/>
          </w:r>
        </w:p>
        <w:p w14:paraId="6BC4C48B"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ppaelbwof7g">
            <w:r w:rsidR="001C63F0">
              <w:rPr>
                <w:rFonts w:ascii="Arial Narrow" w:eastAsia="Arial Narrow" w:hAnsi="Arial Narrow" w:cs="Arial Narrow"/>
                <w:color w:val="000000"/>
                <w:sz w:val="24"/>
                <w:szCs w:val="24"/>
              </w:rPr>
              <w:t>3.5.1. Movilidad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_heading=h.yppaelbwof7g \h </w:instrText>
          </w:r>
          <w:r w:rsidR="001C63F0">
            <w:fldChar w:fldCharType="separate"/>
          </w:r>
          <w:r w:rsidR="001C63F0">
            <w:rPr>
              <w:rFonts w:ascii="Arial Narrow" w:eastAsia="Arial Narrow" w:hAnsi="Arial Narrow" w:cs="Arial Narrow"/>
              <w:color w:val="000000"/>
              <w:sz w:val="24"/>
              <w:szCs w:val="24"/>
            </w:rPr>
            <w:t>69</w:t>
          </w:r>
          <w:r w:rsidR="001C63F0">
            <w:fldChar w:fldCharType="end"/>
          </w:r>
        </w:p>
        <w:p w14:paraId="6BC4C48C"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1ksv4uv">
            <w:r w:rsidR="001C63F0">
              <w:rPr>
                <w:rFonts w:ascii="Arial Narrow" w:eastAsia="Arial Narrow" w:hAnsi="Arial Narrow" w:cs="Arial Narrow"/>
                <w:color w:val="000000"/>
                <w:sz w:val="24"/>
                <w:szCs w:val="24"/>
              </w:rPr>
              <w:t>3.5.2 Gestión de procesos de movilidad académica docente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_heading=h.1ksv4uv \h </w:instrText>
          </w:r>
          <w:r w:rsidR="001C63F0">
            <w:fldChar w:fldCharType="separate"/>
          </w:r>
          <w:r w:rsidR="001C63F0">
            <w:rPr>
              <w:rFonts w:ascii="Arial Narrow" w:eastAsia="Arial Narrow" w:hAnsi="Arial Narrow" w:cs="Arial Narrow"/>
              <w:color w:val="000000"/>
              <w:sz w:val="24"/>
              <w:szCs w:val="24"/>
            </w:rPr>
            <w:t>70</w:t>
          </w:r>
          <w:r w:rsidR="001C63F0">
            <w:fldChar w:fldCharType="end"/>
          </w:r>
        </w:p>
        <w:p w14:paraId="6BC4C48D"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2jxsxqh">
            <w:r w:rsidR="001C63F0">
              <w:rPr>
                <w:rFonts w:ascii="Arial Narrow" w:eastAsia="Arial Narrow" w:hAnsi="Arial Narrow" w:cs="Arial Narrow"/>
                <w:color w:val="000000"/>
                <w:sz w:val="24"/>
                <w:szCs w:val="24"/>
              </w:rPr>
              <w:t>3.5.3 Gestión de procesos de movilidad académica estudiantil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_heading=h.2jxsxqh \h </w:instrText>
          </w:r>
          <w:r w:rsidR="001C63F0">
            <w:fldChar w:fldCharType="separate"/>
          </w:r>
          <w:r w:rsidR="001C63F0">
            <w:rPr>
              <w:rFonts w:ascii="Arial Narrow" w:eastAsia="Arial Narrow" w:hAnsi="Arial Narrow" w:cs="Arial Narrow"/>
              <w:color w:val="000000"/>
              <w:sz w:val="24"/>
              <w:szCs w:val="24"/>
            </w:rPr>
            <w:t>76</w:t>
          </w:r>
          <w:r w:rsidR="001C63F0">
            <w:fldChar w:fldCharType="end"/>
          </w:r>
        </w:p>
        <w:p w14:paraId="6BC4C48E"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dgwpc39ri80">
            <w:r w:rsidR="001C63F0">
              <w:rPr>
                <w:rFonts w:ascii="Arial Narrow" w:eastAsia="Arial Narrow" w:hAnsi="Arial Narrow" w:cs="Arial Narrow"/>
                <w:color w:val="000000"/>
                <w:sz w:val="24"/>
                <w:szCs w:val="24"/>
              </w:rPr>
              <w:t>3.5.4 Internacionalización del currículo</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_heading=h.ydgwpc39ri80 \h </w:instrText>
          </w:r>
          <w:r w:rsidR="001C63F0">
            <w:fldChar w:fldCharType="separate"/>
          </w:r>
          <w:r w:rsidR="001C63F0">
            <w:rPr>
              <w:rFonts w:ascii="Arial Narrow" w:eastAsia="Arial Narrow" w:hAnsi="Arial Narrow" w:cs="Arial Narrow"/>
              <w:color w:val="000000"/>
              <w:sz w:val="24"/>
              <w:szCs w:val="24"/>
            </w:rPr>
            <w:t>77</w:t>
          </w:r>
          <w:r w:rsidR="001C63F0">
            <w:fldChar w:fldCharType="end"/>
          </w:r>
        </w:p>
        <w:p w14:paraId="6BC4C48F"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z337ya">
            <w:r w:rsidR="001C63F0">
              <w:rPr>
                <w:rFonts w:ascii="Arial Narrow" w:eastAsia="Arial Narrow" w:hAnsi="Arial Narrow" w:cs="Arial Narrow"/>
                <w:color w:val="000000"/>
                <w:sz w:val="24"/>
                <w:szCs w:val="24"/>
              </w:rPr>
              <w:t>3.6 Formación en segunda lengua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_heading=h.z337ya \h </w:instrText>
          </w:r>
          <w:r w:rsidR="001C63F0">
            <w:fldChar w:fldCharType="separate"/>
          </w:r>
          <w:r w:rsidR="001C63F0">
            <w:rPr>
              <w:rFonts w:ascii="Arial Narrow" w:eastAsia="Arial Narrow" w:hAnsi="Arial Narrow" w:cs="Arial Narrow"/>
              <w:color w:val="000000"/>
              <w:sz w:val="24"/>
              <w:szCs w:val="24"/>
            </w:rPr>
            <w:t>78</w:t>
          </w:r>
          <w:r w:rsidR="001C63F0">
            <w:fldChar w:fldCharType="end"/>
          </w:r>
        </w:p>
        <w:p w14:paraId="6BC4C490"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bq3clztpnp16">
            <w:r w:rsidR="001C63F0">
              <w:rPr>
                <w:rFonts w:ascii="Arial Narrow" w:eastAsia="Arial Narrow" w:hAnsi="Arial Narrow" w:cs="Arial Narrow"/>
                <w:color w:val="000000"/>
                <w:sz w:val="24"/>
                <w:szCs w:val="24"/>
              </w:rPr>
              <w:t>3.7 Conceptualización teórica y epistemológica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_heading=h.bq3clztpnp16 \h </w:instrText>
          </w:r>
          <w:r w:rsidR="001C63F0">
            <w:fldChar w:fldCharType="separate"/>
          </w:r>
          <w:r w:rsidR="001C63F0">
            <w:rPr>
              <w:rFonts w:ascii="Arial Narrow" w:eastAsia="Arial Narrow" w:hAnsi="Arial Narrow" w:cs="Arial Narrow"/>
              <w:color w:val="000000"/>
              <w:sz w:val="24"/>
              <w:szCs w:val="24"/>
            </w:rPr>
            <w:t>79</w:t>
          </w:r>
          <w:r w:rsidR="001C63F0">
            <w:fldChar w:fldCharType="end"/>
          </w:r>
        </w:p>
        <w:p w14:paraId="6BC4C491"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vy0xvh1cyr5">
            <w:r w:rsidR="001C63F0">
              <w:rPr>
                <w:rFonts w:ascii="Arial Narrow" w:eastAsia="Arial Narrow" w:hAnsi="Arial Narrow" w:cs="Arial Narrow"/>
                <w:color w:val="000000"/>
                <w:sz w:val="24"/>
                <w:szCs w:val="24"/>
              </w:rPr>
              <w:t>3.6.1 Contenidos generales de las actividades académicas del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_heading=h.3vy0xvh1cyr5 \h </w:instrText>
          </w:r>
          <w:r w:rsidR="001C63F0">
            <w:fldChar w:fldCharType="separate"/>
          </w:r>
          <w:r w:rsidR="001C63F0">
            <w:rPr>
              <w:rFonts w:ascii="Arial Narrow" w:eastAsia="Arial Narrow" w:hAnsi="Arial Narrow" w:cs="Arial Narrow"/>
              <w:color w:val="000000"/>
              <w:sz w:val="24"/>
              <w:szCs w:val="24"/>
            </w:rPr>
            <w:t>80</w:t>
          </w:r>
          <w:r w:rsidR="001C63F0">
            <w:fldChar w:fldCharType="end"/>
          </w:r>
        </w:p>
        <w:p w14:paraId="6BC4C492"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4i7ojhp">
            <w:r w:rsidR="001C63F0">
              <w:rPr>
                <w:rFonts w:ascii="Arial Narrow" w:eastAsia="Arial Narrow" w:hAnsi="Arial Narrow" w:cs="Arial Narrow"/>
                <w:color w:val="000000"/>
                <w:sz w:val="24"/>
                <w:szCs w:val="24"/>
              </w:rPr>
              <w:t>3.8 Mecanismos de evaluación del desempeño de estudiantes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_heading=h.4i7ojhp \h </w:instrText>
          </w:r>
          <w:r w:rsidR="001C63F0">
            <w:fldChar w:fldCharType="separate"/>
          </w:r>
          <w:r w:rsidR="001C63F0">
            <w:rPr>
              <w:rFonts w:ascii="Arial Narrow" w:eastAsia="Arial Narrow" w:hAnsi="Arial Narrow" w:cs="Arial Narrow"/>
              <w:color w:val="000000"/>
              <w:sz w:val="24"/>
              <w:szCs w:val="24"/>
            </w:rPr>
            <w:t>80</w:t>
          </w:r>
          <w:r w:rsidR="001C63F0">
            <w:fldChar w:fldCharType="end"/>
          </w:r>
        </w:p>
        <w:p w14:paraId="6BC4C493"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1ci93xb">
            <w:r w:rsidR="001C63F0">
              <w:rPr>
                <w:rFonts w:ascii="Arial Narrow" w:eastAsia="Arial Narrow" w:hAnsi="Arial Narrow" w:cs="Arial Narrow"/>
                <w:color w:val="000000"/>
                <w:sz w:val="24"/>
                <w:szCs w:val="24"/>
              </w:rPr>
              <w:t>3.9 Mecanismos de evaluación del desempeño de docentes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_heading=h.1ci93xb \h </w:instrText>
          </w:r>
          <w:r w:rsidR="001C63F0">
            <w:fldChar w:fldCharType="separate"/>
          </w:r>
          <w:r w:rsidR="001C63F0">
            <w:rPr>
              <w:rFonts w:ascii="Arial Narrow" w:eastAsia="Arial Narrow" w:hAnsi="Arial Narrow" w:cs="Arial Narrow"/>
              <w:color w:val="000000"/>
              <w:sz w:val="24"/>
              <w:szCs w:val="24"/>
            </w:rPr>
            <w:t>82</w:t>
          </w:r>
          <w:r w:rsidR="001C63F0">
            <w:fldChar w:fldCharType="end"/>
          </w:r>
        </w:p>
        <w:p w14:paraId="6BC4C494"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go0gswi1c8qj">
            <w:r w:rsidR="001C63F0">
              <w:rPr>
                <w:rFonts w:ascii="Arial Narrow" w:eastAsia="Arial Narrow" w:hAnsi="Arial Narrow" w:cs="Arial Narrow"/>
                <w:b/>
                <w:color w:val="000000"/>
                <w:sz w:val="24"/>
                <w:szCs w:val="24"/>
              </w:rPr>
              <w:t>Capítulo 4. Organización actividades académicas y proceso formativo</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_heading=h.go0gswi1c8qj \h </w:instrText>
          </w:r>
          <w:r w:rsidR="001C63F0">
            <w:fldChar w:fldCharType="separate"/>
          </w:r>
          <w:r w:rsidR="001C63F0">
            <w:rPr>
              <w:rFonts w:ascii="Arial Narrow" w:eastAsia="Arial Narrow" w:hAnsi="Arial Narrow" w:cs="Arial Narrow"/>
              <w:b/>
              <w:color w:val="000000"/>
              <w:sz w:val="24"/>
              <w:szCs w:val="24"/>
            </w:rPr>
            <w:t>84</w:t>
          </w:r>
          <w:r w:rsidR="001C63F0">
            <w:fldChar w:fldCharType="end"/>
          </w:r>
        </w:p>
        <w:p w14:paraId="6BC4C495"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nzxj7vg4o5p2">
            <w:r w:rsidR="001C63F0">
              <w:rPr>
                <w:rFonts w:ascii="Arial Narrow" w:eastAsia="Arial Narrow" w:hAnsi="Arial Narrow" w:cs="Arial Narrow"/>
                <w:color w:val="000000"/>
                <w:sz w:val="24"/>
                <w:szCs w:val="24"/>
              </w:rPr>
              <w:t>Síntesis Capítulo 4</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_heading=h.nzxj7vg4o5p2 \h </w:instrText>
          </w:r>
          <w:r w:rsidR="001C63F0">
            <w:fldChar w:fldCharType="separate"/>
          </w:r>
          <w:r w:rsidR="001C63F0">
            <w:rPr>
              <w:rFonts w:ascii="Arial Narrow" w:eastAsia="Arial Narrow" w:hAnsi="Arial Narrow" w:cs="Arial Narrow"/>
              <w:color w:val="000000"/>
              <w:sz w:val="24"/>
              <w:szCs w:val="24"/>
            </w:rPr>
            <w:t>84</w:t>
          </w:r>
          <w:r w:rsidR="001C63F0">
            <w:fldChar w:fldCharType="end"/>
          </w:r>
        </w:p>
        <w:p w14:paraId="6BC4C496"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7n9d0yotma9s">
            <w:r w:rsidR="001C63F0">
              <w:rPr>
                <w:rFonts w:ascii="Arial Narrow" w:eastAsia="Arial Narrow" w:hAnsi="Arial Narrow" w:cs="Arial Narrow"/>
                <w:color w:val="000000"/>
                <w:sz w:val="24"/>
                <w:szCs w:val="24"/>
              </w:rPr>
              <w:t>4. Organización, actividades académicas y proceso formativo</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_heading=h.7n9d0yotma9s \h </w:instrText>
          </w:r>
          <w:r w:rsidR="001C63F0">
            <w:fldChar w:fldCharType="separate"/>
          </w:r>
          <w:r w:rsidR="001C63F0">
            <w:rPr>
              <w:rFonts w:ascii="Arial Narrow" w:eastAsia="Arial Narrow" w:hAnsi="Arial Narrow" w:cs="Arial Narrow"/>
              <w:color w:val="000000"/>
              <w:sz w:val="24"/>
              <w:szCs w:val="24"/>
            </w:rPr>
            <w:t>88</w:t>
          </w:r>
          <w:r w:rsidR="001C63F0">
            <w:fldChar w:fldCharType="end"/>
          </w:r>
        </w:p>
        <w:p w14:paraId="6BC4C497"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mcph1ub2w428">
            <w:r w:rsidR="001C63F0">
              <w:rPr>
                <w:rFonts w:ascii="Arial Narrow" w:eastAsia="Arial Narrow" w:hAnsi="Arial Narrow" w:cs="Arial Narrow"/>
                <w:color w:val="000000"/>
                <w:sz w:val="24"/>
                <w:szCs w:val="24"/>
              </w:rPr>
              <w:t>4.1  Estrategias para permanencia, graduación oportuna y logro de los resultados de aprendizaje</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_heading=h.mcph1ub2w428 \h </w:instrText>
          </w:r>
          <w:r w:rsidR="001C63F0">
            <w:fldChar w:fldCharType="separate"/>
          </w:r>
          <w:r w:rsidR="001C63F0">
            <w:rPr>
              <w:rFonts w:ascii="Arial Narrow" w:eastAsia="Arial Narrow" w:hAnsi="Arial Narrow" w:cs="Arial Narrow"/>
              <w:color w:val="000000"/>
              <w:sz w:val="24"/>
              <w:szCs w:val="24"/>
            </w:rPr>
            <w:t>90</w:t>
          </w:r>
          <w:r w:rsidR="001C63F0">
            <w:fldChar w:fldCharType="end"/>
          </w:r>
        </w:p>
        <w:p w14:paraId="6BC4C498"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pwv7k9rn0x4y">
            <w:r w:rsidR="001C63F0">
              <w:rPr>
                <w:rFonts w:ascii="Arial Narrow" w:eastAsia="Arial Narrow" w:hAnsi="Arial Narrow" w:cs="Arial Narrow"/>
                <w:b/>
                <w:color w:val="000000"/>
                <w:sz w:val="24"/>
                <w:szCs w:val="24"/>
              </w:rPr>
              <w:t>Capítulo 5. Investigación, innovación y/o creación artística y cultural</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_heading=h.pwv7k9rn0x4y \h </w:instrText>
          </w:r>
          <w:r w:rsidR="001C63F0">
            <w:fldChar w:fldCharType="separate"/>
          </w:r>
          <w:r w:rsidR="001C63F0">
            <w:rPr>
              <w:rFonts w:ascii="Arial Narrow" w:eastAsia="Arial Narrow" w:hAnsi="Arial Narrow" w:cs="Arial Narrow"/>
              <w:b/>
              <w:color w:val="000000"/>
              <w:sz w:val="24"/>
              <w:szCs w:val="24"/>
            </w:rPr>
            <w:t>92</w:t>
          </w:r>
          <w:r w:rsidR="001C63F0">
            <w:fldChar w:fldCharType="end"/>
          </w:r>
        </w:p>
        <w:p w14:paraId="6BC4C499"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5bcdiaa41lng">
            <w:r w:rsidR="001C63F0">
              <w:rPr>
                <w:rFonts w:ascii="Arial Narrow" w:eastAsia="Arial Narrow" w:hAnsi="Arial Narrow" w:cs="Arial Narrow"/>
                <w:color w:val="000000"/>
                <w:sz w:val="24"/>
                <w:szCs w:val="24"/>
              </w:rPr>
              <w:t>Síntesis Capítulo 5</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_heading=h.5bcdiaa41lng \h </w:instrText>
          </w:r>
          <w:r w:rsidR="001C63F0">
            <w:fldChar w:fldCharType="separate"/>
          </w:r>
          <w:r w:rsidR="001C63F0">
            <w:rPr>
              <w:rFonts w:ascii="Arial Narrow" w:eastAsia="Arial Narrow" w:hAnsi="Arial Narrow" w:cs="Arial Narrow"/>
              <w:color w:val="000000"/>
              <w:sz w:val="24"/>
              <w:szCs w:val="24"/>
            </w:rPr>
            <w:t>93</w:t>
          </w:r>
          <w:r w:rsidR="001C63F0">
            <w:fldChar w:fldCharType="end"/>
          </w:r>
        </w:p>
        <w:p w14:paraId="6BC4C49A"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2mjg2kauqxpp">
            <w:r w:rsidR="001C63F0">
              <w:rPr>
                <w:rFonts w:ascii="Arial Narrow" w:eastAsia="Arial Narrow" w:hAnsi="Arial Narrow" w:cs="Arial Narrow"/>
                <w:color w:val="000000"/>
                <w:sz w:val="24"/>
                <w:szCs w:val="24"/>
              </w:rPr>
              <w:t>5. Investigación, innovación y/o creación artística y cultural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_heading=h.2mjg2kauqxpp \h </w:instrText>
          </w:r>
          <w:r w:rsidR="001C63F0">
            <w:fldChar w:fldCharType="separate"/>
          </w:r>
          <w:r w:rsidR="001C63F0">
            <w:rPr>
              <w:rFonts w:ascii="Arial Narrow" w:eastAsia="Arial Narrow" w:hAnsi="Arial Narrow" w:cs="Arial Narrow"/>
              <w:color w:val="000000"/>
              <w:sz w:val="24"/>
              <w:szCs w:val="24"/>
            </w:rPr>
            <w:t>97</w:t>
          </w:r>
          <w:r w:rsidR="001C63F0">
            <w:fldChar w:fldCharType="end"/>
          </w:r>
        </w:p>
        <w:p w14:paraId="6BC4C49B"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wc29ovccs0l2">
            <w:r w:rsidR="001C63F0">
              <w:rPr>
                <w:rFonts w:ascii="Arial Narrow" w:eastAsia="Arial Narrow" w:hAnsi="Arial Narrow" w:cs="Arial Narrow"/>
                <w:color w:val="000000"/>
                <w:sz w:val="24"/>
                <w:szCs w:val="24"/>
              </w:rPr>
              <w:t>5.1 Marco estratégico y normativo para la investigación</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_heading=h.wc29ovccs0l2 \h </w:instrText>
          </w:r>
          <w:r w:rsidR="001C63F0">
            <w:fldChar w:fldCharType="separate"/>
          </w:r>
          <w:r w:rsidR="001C63F0">
            <w:rPr>
              <w:rFonts w:ascii="Arial Narrow" w:eastAsia="Arial Narrow" w:hAnsi="Arial Narrow" w:cs="Arial Narrow"/>
              <w:color w:val="000000"/>
              <w:sz w:val="24"/>
              <w:szCs w:val="24"/>
            </w:rPr>
            <w:t>97</w:t>
          </w:r>
          <w:r w:rsidR="001C63F0">
            <w:fldChar w:fldCharType="end"/>
          </w:r>
        </w:p>
        <w:p w14:paraId="6BC4C49C"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2et92p0">
            <w:r w:rsidR="001C63F0">
              <w:rPr>
                <w:rFonts w:ascii="Arial Narrow" w:eastAsia="Arial Narrow" w:hAnsi="Arial Narrow" w:cs="Arial Narrow"/>
                <w:color w:val="000000"/>
                <w:sz w:val="24"/>
                <w:szCs w:val="24"/>
              </w:rPr>
              <w:t>5.2 Sistema de investigación de la Universidad</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_heading=h.2et92p0 \h </w:instrText>
          </w:r>
          <w:r w:rsidR="001C63F0">
            <w:fldChar w:fldCharType="separate"/>
          </w:r>
          <w:r w:rsidR="001C63F0">
            <w:rPr>
              <w:rFonts w:ascii="Arial Narrow" w:eastAsia="Arial Narrow" w:hAnsi="Arial Narrow" w:cs="Arial Narrow"/>
              <w:color w:val="000000"/>
              <w:sz w:val="24"/>
              <w:szCs w:val="24"/>
            </w:rPr>
            <w:t>100</w:t>
          </w:r>
          <w:r w:rsidR="001C63F0">
            <w:fldChar w:fldCharType="end"/>
          </w:r>
        </w:p>
        <w:p w14:paraId="6BC4C49D"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5qzs5g1riunk">
            <w:r w:rsidR="001C63F0">
              <w:rPr>
                <w:rFonts w:ascii="Arial Narrow" w:eastAsia="Arial Narrow" w:hAnsi="Arial Narrow" w:cs="Arial Narrow"/>
                <w:color w:val="000000"/>
                <w:sz w:val="24"/>
                <w:szCs w:val="24"/>
              </w:rPr>
              <w:t>5.3 Estrategias de articulación de la investigación y los aspectos curriculares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_heading=h.5qzs5g1riunk \h </w:instrText>
          </w:r>
          <w:r w:rsidR="001C63F0">
            <w:fldChar w:fldCharType="separate"/>
          </w:r>
          <w:r w:rsidR="001C63F0">
            <w:rPr>
              <w:rFonts w:ascii="Arial Narrow" w:eastAsia="Arial Narrow" w:hAnsi="Arial Narrow" w:cs="Arial Narrow"/>
              <w:color w:val="000000"/>
              <w:sz w:val="24"/>
              <w:szCs w:val="24"/>
            </w:rPr>
            <w:t>101</w:t>
          </w:r>
          <w:r w:rsidR="001C63F0">
            <w:fldChar w:fldCharType="end"/>
          </w:r>
        </w:p>
        <w:p w14:paraId="6BC4C49E"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sg86us9c42qx">
            <w:r w:rsidR="001C63F0">
              <w:rPr>
                <w:rFonts w:ascii="Arial Narrow" w:eastAsia="Arial Narrow" w:hAnsi="Arial Narrow" w:cs="Arial Narrow"/>
                <w:color w:val="000000"/>
                <w:sz w:val="24"/>
                <w:szCs w:val="24"/>
              </w:rPr>
              <w:t>5.4 Grupos de investigación asociados a la Maestría, su función, sus proyectos y su productividad</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_heading=h.sg86us9c42qx \h </w:instrText>
          </w:r>
          <w:r w:rsidR="001C63F0">
            <w:fldChar w:fldCharType="separate"/>
          </w:r>
          <w:r w:rsidR="001C63F0">
            <w:rPr>
              <w:rFonts w:ascii="Arial Narrow" w:eastAsia="Arial Narrow" w:hAnsi="Arial Narrow" w:cs="Arial Narrow"/>
              <w:color w:val="000000"/>
              <w:sz w:val="24"/>
              <w:szCs w:val="24"/>
            </w:rPr>
            <w:t>102</w:t>
          </w:r>
          <w:r w:rsidR="001C63F0">
            <w:fldChar w:fldCharType="end"/>
          </w:r>
        </w:p>
        <w:p w14:paraId="6BC4C49F"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35nkun2">
            <w:r w:rsidR="001C63F0">
              <w:rPr>
                <w:rFonts w:ascii="Arial Narrow" w:eastAsia="Arial Narrow" w:hAnsi="Arial Narrow" w:cs="Arial Narrow"/>
                <w:color w:val="000000"/>
                <w:sz w:val="24"/>
                <w:szCs w:val="24"/>
              </w:rPr>
              <w:t>5.5 Revistas científicas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_heading=h.35nkun2 \h </w:instrText>
          </w:r>
          <w:r w:rsidR="001C63F0">
            <w:fldChar w:fldCharType="separate"/>
          </w:r>
          <w:r w:rsidR="001C63F0">
            <w:rPr>
              <w:rFonts w:ascii="Arial Narrow" w:eastAsia="Arial Narrow" w:hAnsi="Arial Narrow" w:cs="Arial Narrow"/>
              <w:color w:val="000000"/>
              <w:sz w:val="24"/>
              <w:szCs w:val="24"/>
            </w:rPr>
            <w:t>117</w:t>
          </w:r>
          <w:r w:rsidR="001C63F0">
            <w:fldChar w:fldCharType="end"/>
          </w:r>
        </w:p>
        <w:p w14:paraId="6BC4C4A0"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44sinio">
            <w:r w:rsidR="001C63F0">
              <w:rPr>
                <w:rFonts w:ascii="Arial Narrow" w:eastAsia="Arial Narrow" w:hAnsi="Arial Narrow" w:cs="Arial Narrow"/>
                <w:color w:val="000000"/>
                <w:sz w:val="24"/>
                <w:szCs w:val="24"/>
              </w:rPr>
              <w:t>5.6 Revistas científicas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_heading=h.44sinio \h </w:instrText>
          </w:r>
          <w:r w:rsidR="001C63F0">
            <w:fldChar w:fldCharType="separate"/>
          </w:r>
          <w:r w:rsidR="001C63F0">
            <w:rPr>
              <w:rFonts w:ascii="Arial Narrow" w:eastAsia="Arial Narrow" w:hAnsi="Arial Narrow" w:cs="Arial Narrow"/>
              <w:color w:val="000000"/>
              <w:sz w:val="24"/>
              <w:szCs w:val="24"/>
            </w:rPr>
            <w:t>118</w:t>
          </w:r>
          <w:r w:rsidR="001C63F0">
            <w:fldChar w:fldCharType="end"/>
          </w:r>
        </w:p>
        <w:p w14:paraId="6BC4C4A1"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a8rat68k4ik3">
            <w:r w:rsidR="001C63F0">
              <w:rPr>
                <w:rFonts w:ascii="Arial Narrow" w:eastAsia="Arial Narrow" w:hAnsi="Arial Narrow" w:cs="Arial Narrow"/>
                <w:color w:val="000000"/>
                <w:sz w:val="24"/>
                <w:szCs w:val="24"/>
              </w:rPr>
              <w:t>5.7. Plan de inversión en investigación Universidad Distrital Francisco José de Caldas </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_heading=h.a8rat68k4ik3 \h </w:instrText>
          </w:r>
          <w:r w:rsidR="001C63F0">
            <w:fldChar w:fldCharType="separate"/>
          </w:r>
          <w:r w:rsidR="001C63F0">
            <w:rPr>
              <w:rFonts w:ascii="Arial Narrow" w:eastAsia="Arial Narrow" w:hAnsi="Arial Narrow" w:cs="Arial Narrow"/>
              <w:color w:val="000000"/>
              <w:sz w:val="24"/>
              <w:szCs w:val="24"/>
            </w:rPr>
            <w:t>118</w:t>
          </w:r>
          <w:r w:rsidR="001C63F0">
            <w:fldChar w:fldCharType="end"/>
          </w:r>
        </w:p>
        <w:p w14:paraId="6BC4C4A2"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724vkq3ssp1b">
            <w:r w:rsidR="001C63F0">
              <w:rPr>
                <w:rFonts w:ascii="Arial Narrow" w:eastAsia="Arial Narrow" w:hAnsi="Arial Narrow" w:cs="Arial Narrow"/>
                <w:b/>
                <w:color w:val="000000"/>
                <w:sz w:val="24"/>
                <w:szCs w:val="24"/>
              </w:rPr>
              <w:t>Capítulo 6. Relación con el sector externo</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_heading=h.724vkq3ssp1b \h </w:instrText>
          </w:r>
          <w:r w:rsidR="001C63F0">
            <w:fldChar w:fldCharType="separate"/>
          </w:r>
          <w:r w:rsidR="001C63F0">
            <w:rPr>
              <w:rFonts w:ascii="Arial Narrow" w:eastAsia="Arial Narrow" w:hAnsi="Arial Narrow" w:cs="Arial Narrow"/>
              <w:b/>
              <w:color w:val="000000"/>
              <w:sz w:val="24"/>
              <w:szCs w:val="24"/>
            </w:rPr>
            <w:t>123</w:t>
          </w:r>
          <w:r w:rsidR="001C63F0">
            <w:fldChar w:fldCharType="end"/>
          </w:r>
        </w:p>
        <w:p w14:paraId="6BC4C4A3"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sidR="001C63F0">
              <w:rPr>
                <w:rFonts w:ascii="Arial Narrow" w:eastAsia="Arial Narrow" w:hAnsi="Arial Narrow" w:cs="Arial Narrow"/>
                <w:color w:val="000000"/>
                <w:sz w:val="24"/>
                <w:szCs w:val="24"/>
              </w:rPr>
              <w:t>Síntesis Capítulo 6</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_heading=h.gjdgxs \h </w:instrText>
          </w:r>
          <w:r w:rsidR="001C63F0">
            <w:fldChar w:fldCharType="separate"/>
          </w:r>
          <w:r w:rsidR="001C63F0">
            <w:rPr>
              <w:rFonts w:ascii="Arial Narrow" w:eastAsia="Arial Narrow" w:hAnsi="Arial Narrow" w:cs="Arial Narrow"/>
              <w:color w:val="000000"/>
              <w:sz w:val="24"/>
              <w:szCs w:val="24"/>
            </w:rPr>
            <w:t>124</w:t>
          </w:r>
          <w:r w:rsidR="001C63F0">
            <w:fldChar w:fldCharType="end"/>
          </w:r>
        </w:p>
        <w:p w14:paraId="6BC4C4A4"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xrosa2qm9hsl">
            <w:r w:rsidR="001C63F0">
              <w:rPr>
                <w:rFonts w:ascii="Arial Narrow" w:eastAsia="Arial Narrow" w:hAnsi="Arial Narrow" w:cs="Arial Narrow"/>
                <w:color w:val="000000"/>
                <w:sz w:val="24"/>
                <w:szCs w:val="24"/>
              </w:rPr>
              <w:t>6. Relación con el sector externo</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_heading=h.xrosa2qm9hsl \h </w:instrText>
          </w:r>
          <w:r w:rsidR="001C63F0">
            <w:fldChar w:fldCharType="separate"/>
          </w:r>
          <w:r w:rsidR="001C63F0">
            <w:rPr>
              <w:rFonts w:ascii="Arial Narrow" w:eastAsia="Arial Narrow" w:hAnsi="Arial Narrow" w:cs="Arial Narrow"/>
              <w:color w:val="000000"/>
              <w:sz w:val="24"/>
              <w:szCs w:val="24"/>
            </w:rPr>
            <w:t>129</w:t>
          </w:r>
          <w:r w:rsidR="001C63F0">
            <w:fldChar w:fldCharType="end"/>
          </w:r>
        </w:p>
        <w:p w14:paraId="6BC4C4A5"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k6xig3ah6k2k">
            <w:r w:rsidR="001C63F0">
              <w:rPr>
                <w:rFonts w:ascii="Arial Narrow" w:eastAsia="Arial Narrow" w:hAnsi="Arial Narrow" w:cs="Arial Narrow"/>
                <w:color w:val="000000"/>
                <w:sz w:val="24"/>
                <w:szCs w:val="24"/>
              </w:rPr>
              <w:t>6.1 Dependencias de la Universidad encargas de la Extensión y la proyección social</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_heading=h.k6xig3ah6k2k \h </w:instrText>
          </w:r>
          <w:r w:rsidR="001C63F0">
            <w:fldChar w:fldCharType="separate"/>
          </w:r>
          <w:r w:rsidR="001C63F0">
            <w:rPr>
              <w:rFonts w:ascii="Arial Narrow" w:eastAsia="Arial Narrow" w:hAnsi="Arial Narrow" w:cs="Arial Narrow"/>
              <w:color w:val="000000"/>
              <w:sz w:val="24"/>
              <w:szCs w:val="24"/>
            </w:rPr>
            <w:t>131</w:t>
          </w:r>
          <w:r w:rsidR="001C63F0">
            <w:fldChar w:fldCharType="end"/>
          </w:r>
        </w:p>
        <w:p w14:paraId="6BC4C4A6"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tyjcwt">
            <w:r w:rsidR="001C63F0">
              <w:rPr>
                <w:rFonts w:ascii="Arial Narrow" w:eastAsia="Arial Narrow" w:hAnsi="Arial Narrow" w:cs="Arial Narrow"/>
                <w:color w:val="000000"/>
                <w:sz w:val="24"/>
                <w:szCs w:val="24"/>
              </w:rPr>
              <w:t>6.2 Estrategias de extensión y proyección social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_heading=h.tyjcwt \h </w:instrText>
          </w:r>
          <w:r w:rsidR="001C63F0">
            <w:fldChar w:fldCharType="separate"/>
          </w:r>
          <w:r w:rsidR="001C63F0">
            <w:rPr>
              <w:rFonts w:ascii="Arial Narrow" w:eastAsia="Arial Narrow" w:hAnsi="Arial Narrow" w:cs="Arial Narrow"/>
              <w:color w:val="000000"/>
              <w:sz w:val="24"/>
              <w:szCs w:val="24"/>
            </w:rPr>
            <w:t>133</w:t>
          </w:r>
          <w:r w:rsidR="001C63F0">
            <w:fldChar w:fldCharType="end"/>
          </w:r>
        </w:p>
        <w:p w14:paraId="6BC4C4A7"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9a4sv4ny58vj">
            <w:r w:rsidR="001C63F0">
              <w:rPr>
                <w:rFonts w:ascii="Arial Narrow" w:eastAsia="Arial Narrow" w:hAnsi="Arial Narrow" w:cs="Arial Narrow"/>
                <w:color w:val="000000"/>
                <w:sz w:val="24"/>
                <w:szCs w:val="24"/>
              </w:rPr>
              <w:t>6.3 Contratos de extensión y de investigación desarrollados por docentes y/o grupos de investigación asociados a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_heading=h.9a4sv4ny58vj \h </w:instrText>
          </w:r>
          <w:r w:rsidR="001C63F0">
            <w:fldChar w:fldCharType="separate"/>
          </w:r>
          <w:r w:rsidR="001C63F0">
            <w:rPr>
              <w:rFonts w:ascii="Arial Narrow" w:eastAsia="Arial Narrow" w:hAnsi="Arial Narrow" w:cs="Arial Narrow"/>
              <w:color w:val="000000"/>
              <w:sz w:val="24"/>
              <w:szCs w:val="24"/>
            </w:rPr>
            <w:t>133</w:t>
          </w:r>
          <w:r w:rsidR="001C63F0">
            <w:fldChar w:fldCharType="end"/>
          </w:r>
        </w:p>
        <w:p w14:paraId="6BC4C4A8"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asb13koq8m9">
            <w:r w:rsidR="001C63F0">
              <w:rPr>
                <w:rFonts w:ascii="Arial Narrow" w:eastAsia="Arial Narrow" w:hAnsi="Arial Narrow" w:cs="Arial Narrow"/>
                <w:b/>
                <w:color w:val="000000"/>
                <w:sz w:val="24"/>
                <w:szCs w:val="24"/>
              </w:rPr>
              <w:t>Capítulo 7. Profesores</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_heading=h.qasb13koq8m9 \h </w:instrText>
          </w:r>
          <w:r w:rsidR="001C63F0">
            <w:fldChar w:fldCharType="separate"/>
          </w:r>
          <w:r w:rsidR="001C63F0">
            <w:rPr>
              <w:rFonts w:ascii="Arial Narrow" w:eastAsia="Arial Narrow" w:hAnsi="Arial Narrow" w:cs="Arial Narrow"/>
              <w:b/>
              <w:color w:val="000000"/>
              <w:sz w:val="24"/>
              <w:szCs w:val="24"/>
            </w:rPr>
            <w:t>141</w:t>
          </w:r>
          <w:r w:rsidR="001C63F0">
            <w:fldChar w:fldCharType="end"/>
          </w:r>
        </w:p>
        <w:p w14:paraId="6BC4C4A9"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78oyxb8qa5ip">
            <w:r w:rsidR="001C63F0">
              <w:rPr>
                <w:rFonts w:ascii="Arial Narrow" w:eastAsia="Arial Narrow" w:hAnsi="Arial Narrow" w:cs="Arial Narrow"/>
                <w:color w:val="000000"/>
                <w:sz w:val="24"/>
                <w:szCs w:val="24"/>
              </w:rPr>
              <w:t>7.1. Docentes de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_heading=h.78oyxb8qa5ip \h </w:instrText>
          </w:r>
          <w:r w:rsidR="001C63F0">
            <w:fldChar w:fldCharType="separate"/>
          </w:r>
          <w:r w:rsidR="001C63F0">
            <w:rPr>
              <w:rFonts w:ascii="Arial Narrow" w:eastAsia="Arial Narrow" w:hAnsi="Arial Narrow" w:cs="Arial Narrow"/>
              <w:color w:val="000000"/>
              <w:sz w:val="24"/>
              <w:szCs w:val="24"/>
            </w:rPr>
            <w:t>144</w:t>
          </w:r>
          <w:r w:rsidR="001C63F0">
            <w:fldChar w:fldCharType="end"/>
          </w:r>
        </w:p>
        <w:p w14:paraId="6BC4C4AA"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dty7xxq7i930">
            <w:r w:rsidR="001C63F0">
              <w:rPr>
                <w:rFonts w:ascii="Arial Narrow" w:eastAsia="Arial Narrow" w:hAnsi="Arial Narrow" w:cs="Arial Narrow"/>
                <w:color w:val="000000"/>
                <w:sz w:val="24"/>
                <w:szCs w:val="24"/>
              </w:rPr>
              <w:t>7.2. Formación y Experiencia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_heading=h.dty7xxq7i930 \h </w:instrText>
          </w:r>
          <w:r w:rsidR="001C63F0">
            <w:fldChar w:fldCharType="separate"/>
          </w:r>
          <w:r w:rsidR="001C63F0">
            <w:rPr>
              <w:rFonts w:ascii="Arial Narrow" w:eastAsia="Arial Narrow" w:hAnsi="Arial Narrow" w:cs="Arial Narrow"/>
              <w:color w:val="000000"/>
              <w:sz w:val="24"/>
              <w:szCs w:val="24"/>
            </w:rPr>
            <w:t>144</w:t>
          </w:r>
          <w:r w:rsidR="001C63F0">
            <w:fldChar w:fldCharType="end"/>
          </w:r>
        </w:p>
        <w:p w14:paraId="6BC4C4AB"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dgmxya6appwq">
            <w:r w:rsidR="001C63F0">
              <w:rPr>
                <w:rFonts w:ascii="Arial Narrow" w:eastAsia="Arial Narrow" w:hAnsi="Arial Narrow" w:cs="Arial Narrow"/>
                <w:color w:val="000000"/>
                <w:sz w:val="24"/>
                <w:szCs w:val="24"/>
              </w:rPr>
              <w:t>7.3. Dedicación al Proyecto Curricular</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_heading=h.dgmxya6appwq \h </w:instrText>
          </w:r>
          <w:r w:rsidR="001C63F0">
            <w:fldChar w:fldCharType="separate"/>
          </w:r>
          <w:r w:rsidR="001C63F0">
            <w:rPr>
              <w:rFonts w:ascii="Arial Narrow" w:eastAsia="Arial Narrow" w:hAnsi="Arial Narrow" w:cs="Arial Narrow"/>
              <w:color w:val="000000"/>
              <w:sz w:val="24"/>
              <w:szCs w:val="24"/>
            </w:rPr>
            <w:t>147</w:t>
          </w:r>
          <w:r w:rsidR="001C63F0">
            <w:fldChar w:fldCharType="end"/>
          </w:r>
        </w:p>
        <w:p w14:paraId="6BC4C4AC"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grqosh4x5rf3">
            <w:r w:rsidR="001C63F0">
              <w:rPr>
                <w:rFonts w:ascii="Arial Narrow" w:eastAsia="Arial Narrow" w:hAnsi="Arial Narrow" w:cs="Arial Narrow"/>
                <w:color w:val="000000"/>
                <w:sz w:val="24"/>
                <w:szCs w:val="24"/>
              </w:rPr>
              <w:t>7.4. Plan de vinculación docente</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_heading=h.grqosh4x5rf3 \h </w:instrText>
          </w:r>
          <w:r w:rsidR="001C63F0">
            <w:fldChar w:fldCharType="separate"/>
          </w:r>
          <w:r w:rsidR="001C63F0">
            <w:rPr>
              <w:rFonts w:ascii="Arial Narrow" w:eastAsia="Arial Narrow" w:hAnsi="Arial Narrow" w:cs="Arial Narrow"/>
              <w:color w:val="000000"/>
              <w:sz w:val="24"/>
              <w:szCs w:val="24"/>
            </w:rPr>
            <w:t>149</w:t>
          </w:r>
          <w:r w:rsidR="001C63F0">
            <w:fldChar w:fldCharType="end"/>
          </w:r>
        </w:p>
        <w:p w14:paraId="6BC4C4AD"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lkxvnbqtka3">
            <w:r w:rsidR="001C63F0">
              <w:rPr>
                <w:rFonts w:ascii="Arial Narrow" w:eastAsia="Arial Narrow" w:hAnsi="Arial Narrow" w:cs="Arial Narrow"/>
                <w:color w:val="000000"/>
                <w:sz w:val="24"/>
                <w:szCs w:val="24"/>
              </w:rPr>
              <w:t>7.5. Plan de Formación y Capacitación Docente</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_heading=h.lkxvnbqtka3 \h </w:instrText>
          </w:r>
          <w:r w:rsidR="001C63F0">
            <w:fldChar w:fldCharType="separate"/>
          </w:r>
          <w:r w:rsidR="001C63F0">
            <w:rPr>
              <w:rFonts w:ascii="Arial Narrow" w:eastAsia="Arial Narrow" w:hAnsi="Arial Narrow" w:cs="Arial Narrow"/>
              <w:color w:val="000000"/>
              <w:sz w:val="24"/>
              <w:szCs w:val="24"/>
            </w:rPr>
            <w:t>151</w:t>
          </w:r>
          <w:r w:rsidR="001C63F0">
            <w:fldChar w:fldCharType="end"/>
          </w:r>
        </w:p>
        <w:p w14:paraId="6BC4C4AE"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nej0n8l5fld0">
            <w:r w:rsidR="001C63F0">
              <w:rPr>
                <w:rFonts w:ascii="Arial Narrow" w:eastAsia="Arial Narrow" w:hAnsi="Arial Narrow" w:cs="Arial Narrow"/>
                <w:b/>
                <w:color w:val="000000"/>
                <w:sz w:val="24"/>
                <w:szCs w:val="24"/>
              </w:rPr>
              <w:t>Capítulo 8. Medios educativos</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_heading=h.nej0n8l5fld0 \h </w:instrText>
          </w:r>
          <w:r w:rsidR="001C63F0">
            <w:fldChar w:fldCharType="separate"/>
          </w:r>
          <w:r w:rsidR="001C63F0">
            <w:rPr>
              <w:rFonts w:ascii="Arial Narrow" w:eastAsia="Arial Narrow" w:hAnsi="Arial Narrow" w:cs="Arial Narrow"/>
              <w:b/>
              <w:color w:val="000000"/>
              <w:sz w:val="24"/>
              <w:szCs w:val="24"/>
            </w:rPr>
            <w:t>158</w:t>
          </w:r>
          <w:r w:rsidR="001C63F0">
            <w:fldChar w:fldCharType="end"/>
          </w:r>
        </w:p>
        <w:p w14:paraId="6BC4C4AF"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2vinycqitj7v">
            <w:r w:rsidR="001C63F0">
              <w:rPr>
                <w:rFonts w:ascii="Arial Narrow" w:eastAsia="Arial Narrow" w:hAnsi="Arial Narrow" w:cs="Arial Narrow"/>
                <w:color w:val="000000"/>
                <w:sz w:val="24"/>
                <w:szCs w:val="24"/>
              </w:rPr>
              <w:t>8. Medios educativos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_heading=h.2vinycqitj7v \h </w:instrText>
          </w:r>
          <w:r w:rsidR="001C63F0">
            <w:fldChar w:fldCharType="separate"/>
          </w:r>
          <w:r w:rsidR="001C63F0">
            <w:rPr>
              <w:rFonts w:ascii="Arial Narrow" w:eastAsia="Arial Narrow" w:hAnsi="Arial Narrow" w:cs="Arial Narrow"/>
              <w:color w:val="000000"/>
              <w:sz w:val="24"/>
              <w:szCs w:val="24"/>
            </w:rPr>
            <w:t>162</w:t>
          </w:r>
          <w:r w:rsidR="001C63F0">
            <w:fldChar w:fldCharType="end"/>
          </w:r>
        </w:p>
        <w:p w14:paraId="6BC4C4B0"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sakytzkbt62u">
            <w:r w:rsidR="001C63F0">
              <w:rPr>
                <w:rFonts w:ascii="Arial Narrow" w:eastAsia="Arial Narrow" w:hAnsi="Arial Narrow" w:cs="Arial Narrow"/>
                <w:color w:val="000000"/>
                <w:sz w:val="24"/>
                <w:szCs w:val="24"/>
              </w:rPr>
              <w:t>8.1 Recursos Bibliográficos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_heading=h.sakytzkbt62u \h </w:instrText>
          </w:r>
          <w:r w:rsidR="001C63F0">
            <w:fldChar w:fldCharType="separate"/>
          </w:r>
          <w:r w:rsidR="001C63F0">
            <w:rPr>
              <w:rFonts w:ascii="Arial Narrow" w:eastAsia="Arial Narrow" w:hAnsi="Arial Narrow" w:cs="Arial Narrow"/>
              <w:color w:val="000000"/>
              <w:sz w:val="24"/>
              <w:szCs w:val="24"/>
            </w:rPr>
            <w:t>162</w:t>
          </w:r>
          <w:r w:rsidR="001C63F0">
            <w:fldChar w:fldCharType="end"/>
          </w:r>
        </w:p>
        <w:p w14:paraId="6BC4C4B1"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n7vj1z19o7hp">
            <w:r w:rsidR="001C63F0">
              <w:rPr>
                <w:rFonts w:ascii="Arial Narrow" w:eastAsia="Arial Narrow" w:hAnsi="Arial Narrow" w:cs="Arial Narrow"/>
                <w:color w:val="000000"/>
                <w:sz w:val="24"/>
                <w:szCs w:val="24"/>
              </w:rPr>
              <w:t>8. 2 Aulas y espacios especializados disponibles para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_heading=h.n7vj1z19o7hp \h </w:instrText>
          </w:r>
          <w:r w:rsidR="001C63F0">
            <w:fldChar w:fldCharType="separate"/>
          </w:r>
          <w:r w:rsidR="001C63F0">
            <w:rPr>
              <w:rFonts w:ascii="Arial Narrow" w:eastAsia="Arial Narrow" w:hAnsi="Arial Narrow" w:cs="Arial Narrow"/>
              <w:color w:val="000000"/>
              <w:sz w:val="24"/>
              <w:szCs w:val="24"/>
            </w:rPr>
            <w:t>170</w:t>
          </w:r>
          <w:r w:rsidR="001C63F0">
            <w:fldChar w:fldCharType="end"/>
          </w:r>
        </w:p>
        <w:p w14:paraId="6BC4C4B2"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k43kmwyjmebc">
            <w:r w:rsidR="001C63F0">
              <w:rPr>
                <w:rFonts w:ascii="Arial Narrow" w:eastAsia="Arial Narrow" w:hAnsi="Arial Narrow" w:cs="Arial Narrow"/>
                <w:color w:val="000000"/>
                <w:sz w:val="24"/>
                <w:szCs w:val="24"/>
              </w:rPr>
              <w:t>8.2.1 Salas de informática usadas por la Maestría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_heading=h.k43kmwyjmebc \h </w:instrText>
          </w:r>
          <w:r w:rsidR="001C63F0">
            <w:fldChar w:fldCharType="separate"/>
          </w:r>
          <w:r w:rsidR="001C63F0">
            <w:rPr>
              <w:rFonts w:ascii="Arial Narrow" w:eastAsia="Arial Narrow" w:hAnsi="Arial Narrow" w:cs="Arial Narrow"/>
              <w:color w:val="000000"/>
              <w:sz w:val="24"/>
              <w:szCs w:val="24"/>
            </w:rPr>
            <w:t>170</w:t>
          </w:r>
          <w:r w:rsidR="001C63F0">
            <w:fldChar w:fldCharType="end"/>
          </w:r>
        </w:p>
        <w:p w14:paraId="6BC4C4B3"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lnxbz9">
            <w:r w:rsidR="001C63F0">
              <w:rPr>
                <w:rFonts w:ascii="Arial Narrow" w:eastAsia="Arial Narrow" w:hAnsi="Arial Narrow" w:cs="Arial Narrow"/>
                <w:color w:val="000000"/>
                <w:sz w:val="24"/>
                <w:szCs w:val="24"/>
              </w:rPr>
              <w:t>8.2.2 Centro de Computación de Alto Desempeño (CECAD)</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_heading=h.lnxbz9 \h </w:instrText>
          </w:r>
          <w:r w:rsidR="001C63F0">
            <w:fldChar w:fldCharType="separate"/>
          </w:r>
          <w:r w:rsidR="001C63F0">
            <w:rPr>
              <w:rFonts w:ascii="Arial Narrow" w:eastAsia="Arial Narrow" w:hAnsi="Arial Narrow" w:cs="Arial Narrow"/>
              <w:color w:val="000000"/>
              <w:sz w:val="24"/>
              <w:szCs w:val="24"/>
            </w:rPr>
            <w:t>174</w:t>
          </w:r>
          <w:r w:rsidR="001C63F0">
            <w:fldChar w:fldCharType="end"/>
          </w:r>
        </w:p>
        <w:p w14:paraId="6BC4C4B4" w14:textId="77777777" w:rsidR="005E238B" w:rsidRDefault="00E46C4C">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8em5clwxp2w">
            <w:r w:rsidR="001C63F0">
              <w:rPr>
                <w:rFonts w:ascii="Arial Narrow" w:eastAsia="Arial Narrow" w:hAnsi="Arial Narrow" w:cs="Arial Narrow"/>
                <w:color w:val="000000"/>
                <w:sz w:val="24"/>
                <w:szCs w:val="24"/>
              </w:rPr>
              <w:t>8.2.3 Laboratorios de Ingeniería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_heading=h.58em5clwxp2w \h </w:instrText>
          </w:r>
          <w:r w:rsidR="001C63F0">
            <w:fldChar w:fldCharType="separate"/>
          </w:r>
          <w:r w:rsidR="001C63F0">
            <w:rPr>
              <w:rFonts w:ascii="Arial Narrow" w:eastAsia="Arial Narrow" w:hAnsi="Arial Narrow" w:cs="Arial Narrow"/>
              <w:color w:val="000000"/>
              <w:sz w:val="24"/>
              <w:szCs w:val="24"/>
            </w:rPr>
            <w:t>176</w:t>
          </w:r>
          <w:r w:rsidR="001C63F0">
            <w:fldChar w:fldCharType="end"/>
          </w:r>
        </w:p>
        <w:p w14:paraId="6BC4C4B5" w14:textId="77777777" w:rsidR="005E238B" w:rsidRDefault="00E46C4C">
          <w:pPr>
            <w:tabs>
              <w:tab w:val="right" w:pos="8640"/>
            </w:tabs>
            <w:spacing w:before="60" w:line="240" w:lineRule="auto"/>
            <w:ind w:left="720" w:firstLine="0"/>
            <w:rPr>
              <w:rFonts w:ascii="Arial Narrow" w:eastAsia="Arial Narrow" w:hAnsi="Arial Narrow" w:cs="Arial Narrow"/>
              <w:color w:val="000000"/>
              <w:sz w:val="24"/>
              <w:szCs w:val="24"/>
            </w:rPr>
          </w:pPr>
          <w:hyperlink w:anchor="_heading=h.dpebtelya9f2">
            <w:r w:rsidR="001C63F0">
              <w:rPr>
                <w:rFonts w:ascii="Arial Narrow" w:eastAsia="Arial Narrow" w:hAnsi="Arial Narrow" w:cs="Arial Narrow"/>
                <w:color w:val="000000"/>
                <w:sz w:val="24"/>
                <w:szCs w:val="24"/>
              </w:rPr>
              <w:t>8.3 Medios educativos: crecimiento y proyección</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_heading=h.dpebtelya9f2 \h </w:instrText>
          </w:r>
          <w:r w:rsidR="001C63F0">
            <w:fldChar w:fldCharType="separate"/>
          </w:r>
          <w:r w:rsidR="001C63F0">
            <w:rPr>
              <w:rFonts w:ascii="Arial Narrow" w:eastAsia="Arial Narrow" w:hAnsi="Arial Narrow" w:cs="Arial Narrow"/>
              <w:color w:val="000000"/>
              <w:sz w:val="24"/>
              <w:szCs w:val="24"/>
            </w:rPr>
            <w:t>176</w:t>
          </w:r>
          <w:r w:rsidR="001C63F0">
            <w:fldChar w:fldCharType="end"/>
          </w:r>
        </w:p>
        <w:p w14:paraId="6BC4C4B6" w14:textId="77777777" w:rsidR="005E238B" w:rsidRDefault="00E46C4C">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3zwyi9p3p5q">
            <w:r w:rsidR="001C63F0">
              <w:rPr>
                <w:rFonts w:ascii="Arial Narrow" w:eastAsia="Arial Narrow" w:hAnsi="Arial Narrow" w:cs="Arial Narrow"/>
                <w:b/>
                <w:color w:val="000000"/>
                <w:sz w:val="24"/>
                <w:szCs w:val="24"/>
              </w:rPr>
              <w:t>Capítulo 9. Infraestructura física y tecnológica</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_heading=h.3zwyi9p3p5q \h </w:instrText>
          </w:r>
          <w:r w:rsidR="001C63F0">
            <w:fldChar w:fldCharType="separate"/>
          </w:r>
          <w:r w:rsidR="001C63F0">
            <w:rPr>
              <w:rFonts w:ascii="Arial Narrow" w:eastAsia="Arial Narrow" w:hAnsi="Arial Narrow" w:cs="Arial Narrow"/>
              <w:b/>
              <w:color w:val="000000"/>
              <w:sz w:val="24"/>
              <w:szCs w:val="24"/>
            </w:rPr>
            <w:t>182</w:t>
          </w:r>
          <w:r w:rsidR="001C63F0">
            <w:fldChar w:fldCharType="end"/>
          </w:r>
        </w:p>
        <w:p w14:paraId="6BC4C4B7"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sidR="001C63F0">
              <w:rPr>
                <w:rFonts w:ascii="Arial Narrow" w:eastAsia="Arial Narrow" w:hAnsi="Arial Narrow" w:cs="Arial Narrow"/>
                <w:color w:val="000000"/>
                <w:sz w:val="24"/>
                <w:szCs w:val="24"/>
              </w:rPr>
              <w:t>Síntesis Capítulo 9.</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_heading=h.gjdgxs \h </w:instrText>
          </w:r>
          <w:r w:rsidR="001C63F0">
            <w:fldChar w:fldCharType="separate"/>
          </w:r>
          <w:r w:rsidR="001C63F0">
            <w:rPr>
              <w:rFonts w:ascii="Arial Narrow" w:eastAsia="Arial Narrow" w:hAnsi="Arial Narrow" w:cs="Arial Narrow"/>
              <w:color w:val="000000"/>
              <w:sz w:val="24"/>
              <w:szCs w:val="24"/>
            </w:rPr>
            <w:t>183</w:t>
          </w:r>
          <w:r w:rsidR="001C63F0">
            <w:fldChar w:fldCharType="end"/>
          </w:r>
        </w:p>
        <w:p w14:paraId="6BC4C4B8"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5myobwpz8vjp">
            <w:r w:rsidR="001C63F0">
              <w:rPr>
                <w:rFonts w:ascii="Arial Narrow" w:eastAsia="Arial Narrow" w:hAnsi="Arial Narrow" w:cs="Arial Narrow"/>
                <w:color w:val="000000"/>
                <w:sz w:val="24"/>
                <w:szCs w:val="24"/>
              </w:rPr>
              <w:t>9. Infraestructura física y tecnológica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_heading=h.5myobwpz8vjp \h </w:instrText>
          </w:r>
          <w:r w:rsidR="001C63F0">
            <w:fldChar w:fldCharType="separate"/>
          </w:r>
          <w:r w:rsidR="001C63F0">
            <w:rPr>
              <w:rFonts w:ascii="Arial Narrow" w:eastAsia="Arial Narrow" w:hAnsi="Arial Narrow" w:cs="Arial Narrow"/>
              <w:color w:val="000000"/>
              <w:sz w:val="24"/>
              <w:szCs w:val="24"/>
            </w:rPr>
            <w:t>184</w:t>
          </w:r>
          <w:r w:rsidR="001C63F0">
            <w:fldChar w:fldCharType="end"/>
          </w:r>
        </w:p>
        <w:p w14:paraId="6BC4C4B9"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3aerrbrx1grj">
            <w:r w:rsidR="001C63F0">
              <w:rPr>
                <w:rFonts w:ascii="Arial Narrow" w:eastAsia="Arial Narrow" w:hAnsi="Arial Narrow" w:cs="Arial Narrow"/>
                <w:color w:val="000000"/>
                <w:sz w:val="24"/>
                <w:szCs w:val="24"/>
              </w:rPr>
              <w:t>9.1. La UDFJC como Universidad de Bogotá</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_heading=h.3aerrbrx1grj \h </w:instrText>
          </w:r>
          <w:r w:rsidR="001C63F0">
            <w:fldChar w:fldCharType="separate"/>
          </w:r>
          <w:r w:rsidR="001C63F0">
            <w:rPr>
              <w:rFonts w:ascii="Arial Narrow" w:eastAsia="Arial Narrow" w:hAnsi="Arial Narrow" w:cs="Arial Narrow"/>
              <w:color w:val="000000"/>
              <w:sz w:val="24"/>
              <w:szCs w:val="24"/>
            </w:rPr>
            <w:t>184</w:t>
          </w:r>
          <w:r w:rsidR="001C63F0">
            <w:fldChar w:fldCharType="end"/>
          </w:r>
        </w:p>
        <w:p w14:paraId="6BC4C4BA"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32si6s3p535k">
            <w:r w:rsidR="001C63F0">
              <w:rPr>
                <w:rFonts w:ascii="Arial Narrow" w:eastAsia="Arial Narrow" w:hAnsi="Arial Narrow" w:cs="Arial Narrow"/>
                <w:color w:val="000000"/>
                <w:sz w:val="24"/>
                <w:szCs w:val="24"/>
              </w:rPr>
              <w:t>9.2. La Facultad de Ingeniería</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_heading=h.32si6s3p535k \h </w:instrText>
          </w:r>
          <w:r w:rsidR="001C63F0">
            <w:fldChar w:fldCharType="separate"/>
          </w:r>
          <w:r w:rsidR="001C63F0">
            <w:rPr>
              <w:rFonts w:ascii="Arial Narrow" w:eastAsia="Arial Narrow" w:hAnsi="Arial Narrow" w:cs="Arial Narrow"/>
              <w:color w:val="000000"/>
              <w:sz w:val="24"/>
              <w:szCs w:val="24"/>
            </w:rPr>
            <w:t>184</w:t>
          </w:r>
          <w:r w:rsidR="001C63F0">
            <w:fldChar w:fldCharType="end"/>
          </w:r>
        </w:p>
        <w:p w14:paraId="6BC4C4BB"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s2lqy4t21jzz">
            <w:r w:rsidR="001C63F0">
              <w:rPr>
                <w:rFonts w:ascii="Arial Narrow" w:eastAsia="Arial Narrow" w:hAnsi="Arial Narrow" w:cs="Arial Narrow"/>
                <w:color w:val="000000"/>
                <w:sz w:val="24"/>
                <w:szCs w:val="24"/>
              </w:rPr>
              <w:t>9.3. Recursos logísticos</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_heading=h.s2lqy4t21jzz \h </w:instrText>
          </w:r>
          <w:r w:rsidR="001C63F0">
            <w:fldChar w:fldCharType="separate"/>
          </w:r>
          <w:r w:rsidR="001C63F0">
            <w:rPr>
              <w:rFonts w:ascii="Arial Narrow" w:eastAsia="Arial Narrow" w:hAnsi="Arial Narrow" w:cs="Arial Narrow"/>
              <w:color w:val="000000"/>
              <w:sz w:val="24"/>
              <w:szCs w:val="24"/>
            </w:rPr>
            <w:t>185</w:t>
          </w:r>
          <w:r w:rsidR="001C63F0">
            <w:fldChar w:fldCharType="end"/>
          </w:r>
        </w:p>
        <w:p w14:paraId="6BC4C4BC" w14:textId="77777777" w:rsidR="005E238B" w:rsidRDefault="00E46C4C">
          <w:pPr>
            <w:tabs>
              <w:tab w:val="right" w:pos="8640"/>
            </w:tabs>
            <w:spacing w:before="60" w:line="240" w:lineRule="auto"/>
            <w:ind w:left="360" w:firstLine="0"/>
            <w:rPr>
              <w:rFonts w:ascii="Arial Narrow" w:eastAsia="Arial Narrow" w:hAnsi="Arial Narrow" w:cs="Arial Narrow"/>
              <w:color w:val="000000"/>
              <w:sz w:val="24"/>
              <w:szCs w:val="24"/>
            </w:rPr>
          </w:pPr>
          <w:hyperlink w:anchor="_heading=h.evl4ymgf83z5">
            <w:r w:rsidR="001C63F0">
              <w:rPr>
                <w:rFonts w:ascii="Arial Narrow" w:eastAsia="Arial Narrow" w:hAnsi="Arial Narrow" w:cs="Arial Narrow"/>
                <w:color w:val="000000"/>
                <w:sz w:val="24"/>
                <w:szCs w:val="24"/>
              </w:rPr>
              <w:t>9.4. Infraestructura Física y Tecnológica: crecimiento y proyección </w:t>
            </w:r>
          </w:hyperlink>
          <w:r w:rsidR="001C63F0">
            <w:rPr>
              <w:rFonts w:ascii="Arial Narrow" w:eastAsia="Arial Narrow" w:hAnsi="Arial Narrow" w:cs="Arial Narrow"/>
              <w:color w:val="000000"/>
              <w:sz w:val="24"/>
              <w:szCs w:val="24"/>
            </w:rPr>
            <w:tab/>
          </w:r>
          <w:r w:rsidR="001C63F0">
            <w:fldChar w:fldCharType="begin"/>
          </w:r>
          <w:r w:rsidR="001C63F0">
            <w:instrText xml:space="preserve"> PAGEREF _heading=h.evl4ymgf83z5 \h </w:instrText>
          </w:r>
          <w:r w:rsidR="001C63F0">
            <w:fldChar w:fldCharType="separate"/>
          </w:r>
          <w:r w:rsidR="001C63F0">
            <w:rPr>
              <w:rFonts w:ascii="Arial Narrow" w:eastAsia="Arial Narrow" w:hAnsi="Arial Narrow" w:cs="Arial Narrow"/>
              <w:color w:val="000000"/>
              <w:sz w:val="24"/>
              <w:szCs w:val="24"/>
            </w:rPr>
            <w:t>192</w:t>
          </w:r>
          <w:r w:rsidR="001C63F0">
            <w:fldChar w:fldCharType="end"/>
          </w:r>
        </w:p>
        <w:p w14:paraId="6BC4C4BD" w14:textId="77777777" w:rsidR="005E238B" w:rsidRDefault="00E46C4C">
          <w:pPr>
            <w:tabs>
              <w:tab w:val="right" w:pos="8640"/>
            </w:tabs>
            <w:spacing w:before="200" w:after="80" w:line="240" w:lineRule="auto"/>
            <w:ind w:left="0" w:firstLine="0"/>
            <w:rPr>
              <w:rFonts w:ascii="Arial Narrow" w:eastAsia="Arial Narrow" w:hAnsi="Arial Narrow" w:cs="Arial Narrow"/>
              <w:b/>
              <w:color w:val="000000"/>
              <w:sz w:val="24"/>
              <w:szCs w:val="24"/>
            </w:rPr>
          </w:pPr>
          <w:hyperlink w:anchor="_heading=h.243i4a2">
            <w:r w:rsidR="001C63F0">
              <w:rPr>
                <w:rFonts w:ascii="Arial Narrow" w:eastAsia="Arial Narrow" w:hAnsi="Arial Narrow" w:cs="Arial Narrow"/>
                <w:b/>
                <w:color w:val="000000"/>
                <w:sz w:val="24"/>
                <w:szCs w:val="24"/>
              </w:rPr>
              <w:t>VIABILIDAD FINANCIERA DEL PROYECTO CURRICULAR</w:t>
            </w:r>
          </w:hyperlink>
          <w:r w:rsidR="001C63F0">
            <w:rPr>
              <w:rFonts w:ascii="Arial Narrow" w:eastAsia="Arial Narrow" w:hAnsi="Arial Narrow" w:cs="Arial Narrow"/>
              <w:b/>
              <w:color w:val="000000"/>
              <w:sz w:val="24"/>
              <w:szCs w:val="24"/>
            </w:rPr>
            <w:tab/>
          </w:r>
          <w:r w:rsidR="001C63F0">
            <w:fldChar w:fldCharType="begin"/>
          </w:r>
          <w:r w:rsidR="001C63F0">
            <w:instrText xml:space="preserve"> PAGEREF _heading=h.243i4a2 \h </w:instrText>
          </w:r>
          <w:r w:rsidR="001C63F0">
            <w:fldChar w:fldCharType="separate"/>
          </w:r>
          <w:r w:rsidR="001C63F0">
            <w:rPr>
              <w:rFonts w:ascii="Arial Narrow" w:eastAsia="Arial Narrow" w:hAnsi="Arial Narrow" w:cs="Arial Narrow"/>
              <w:b/>
              <w:color w:val="000000"/>
              <w:sz w:val="24"/>
              <w:szCs w:val="24"/>
            </w:rPr>
            <w:t>204</w:t>
          </w:r>
          <w:r w:rsidR="001C63F0">
            <w:fldChar w:fldCharType="end"/>
          </w:r>
          <w:r w:rsidR="001C63F0">
            <w:fldChar w:fldCharType="end"/>
          </w:r>
        </w:p>
      </w:sdtContent>
    </w:sdt>
    <w:p w14:paraId="6BC4C4BE" w14:textId="77777777" w:rsidR="005E238B" w:rsidRDefault="001C63F0">
      <w:pPr>
        <w:pStyle w:val="Ttulo2"/>
        <w:spacing w:line="240" w:lineRule="auto"/>
        <w:ind w:firstLine="357"/>
        <w:jc w:val="left"/>
      </w:pPr>
      <w:bookmarkStart w:id="0" w:name="_heading=h.8mvpi6n5apeq" w:colFirst="0" w:colLast="0"/>
      <w:bookmarkEnd w:id="0"/>
      <w:r>
        <w:br w:type="page"/>
      </w:r>
      <w:r>
        <w:lastRenderedPageBreak/>
        <w:t>TABLAS</w:t>
      </w:r>
    </w:p>
    <w:sdt>
      <w:sdtPr>
        <w:id w:val="1509714012"/>
        <w:docPartObj>
          <w:docPartGallery w:val="Table of Contents"/>
          <w:docPartUnique/>
        </w:docPartObj>
      </w:sdtPr>
      <w:sdtEndPr/>
      <w:sdtContent>
        <w:p w14:paraId="6BC4C4BF" w14:textId="77777777" w:rsidR="005E238B" w:rsidRDefault="001C63F0">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3dy6vkm">
            <w:r>
              <w:rPr>
                <w:color w:val="000000"/>
              </w:rPr>
              <w:t>Tabla 1 Información General de la Maestría en Ciencias de la Información y las Comunicaciones</w:t>
            </w:r>
            <w:r>
              <w:rPr>
                <w:color w:val="000000"/>
              </w:rPr>
              <w:tab/>
              <w:t>9</w:t>
            </w:r>
          </w:hyperlink>
        </w:p>
        <w:p w14:paraId="6BC4C4C0"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5nkun2">
            <w:r w:rsidR="001C63F0">
              <w:rPr>
                <w:color w:val="000000"/>
              </w:rPr>
              <w:t>Tabla 2 Proyectos Curriculares referentes en el área de las TIC a nivel internacional</w:t>
            </w:r>
            <w:r w:rsidR="001C63F0">
              <w:rPr>
                <w:color w:val="000000"/>
              </w:rPr>
              <w:tab/>
              <w:t>14</w:t>
            </w:r>
          </w:hyperlink>
        </w:p>
        <w:p w14:paraId="6BC4C4C1"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ksv4uv">
            <w:r w:rsidR="001C63F0">
              <w:rPr>
                <w:color w:val="000000"/>
              </w:rPr>
              <w:t>Tabla 3 Proyectos Curriculares referentes en el área de las TIC a nivel nacional</w:t>
            </w:r>
            <w:r w:rsidR="001C63F0">
              <w:rPr>
                <w:color w:val="000000"/>
              </w:rPr>
              <w:tab/>
              <w:t>15</w:t>
            </w:r>
          </w:hyperlink>
        </w:p>
        <w:p w14:paraId="6BC4C4C2"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pxezwc">
            <w:r w:rsidR="001C63F0">
              <w:rPr>
                <w:color w:val="000000"/>
              </w:rPr>
              <w:t>Tabla 4 Relación porcentual de los créditos de la Maestría</w:t>
            </w:r>
            <w:r w:rsidR="001C63F0">
              <w:rPr>
                <w:color w:val="000000"/>
              </w:rPr>
              <w:tab/>
              <w:t>22</w:t>
            </w:r>
          </w:hyperlink>
        </w:p>
        <w:p w14:paraId="6BC4C4C3"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2hioqz">
            <w:r w:rsidR="001C63F0">
              <w:rPr>
                <w:color w:val="000000"/>
              </w:rPr>
              <w:t>Tabla 5 Docentes visitantes que prestaron algún servicio (cursos, seminarios, workshop, entre otros) enmarcado en las temáticas de los énfasis de la Maestría y al cual tenían acceso los estudiantes</w:t>
            </w:r>
            <w:r w:rsidR="001C63F0">
              <w:rPr>
                <w:color w:val="000000"/>
              </w:rPr>
              <w:tab/>
              <w:t>26</w:t>
            </w:r>
          </w:hyperlink>
        </w:p>
        <w:p w14:paraId="6BC4C4C4"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v1yuxt">
            <w:r w:rsidR="001C63F0">
              <w:rPr>
                <w:color w:val="000000"/>
              </w:rPr>
              <w:t>Tabla 6 Ponderación de los componentes de evaluación del trabajo de grado de maestría</w:t>
            </w:r>
            <w:r w:rsidR="001C63F0">
              <w:rPr>
                <w:color w:val="000000"/>
              </w:rPr>
              <w:tab/>
              <w:t>31</w:t>
            </w:r>
          </w:hyperlink>
        </w:p>
        <w:p w14:paraId="6BC4C4C5"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9c6y18">
            <w:r w:rsidR="001C63F0">
              <w:rPr>
                <w:color w:val="000000"/>
              </w:rPr>
              <w:t>Tabla 7 Distribución sugerida por periodos académicos relacionando créditos y horas de trabajo</w:t>
            </w:r>
            <w:r w:rsidR="001C63F0">
              <w:rPr>
                <w:color w:val="000000"/>
              </w:rPr>
              <w:tab/>
              <w:t>33</w:t>
            </w:r>
          </w:hyperlink>
        </w:p>
        <w:p w14:paraId="6BC4C4C6"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mrcu09">
            <w:r w:rsidR="001C63F0">
              <w:rPr>
                <w:color w:val="000000"/>
              </w:rPr>
              <w:t>Tabla 8. Marco normativo que regula la investigación académica en la Universidad Distrital</w:t>
            </w:r>
            <w:r w:rsidR="001C63F0">
              <w:rPr>
                <w:color w:val="000000"/>
              </w:rPr>
              <w:tab/>
              <w:t>36</w:t>
            </w:r>
          </w:hyperlink>
        </w:p>
        <w:p w14:paraId="6BC4C4C7"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4k668n3">
            <w:r w:rsidR="001C63F0">
              <w:rPr>
                <w:color w:val="000000"/>
              </w:rPr>
              <w:t>Tabla 9. Grupos de investigación relacionados con la maestría</w:t>
            </w:r>
            <w:r w:rsidR="001C63F0">
              <w:rPr>
                <w:color w:val="000000"/>
              </w:rPr>
              <w:tab/>
              <w:t>39</w:t>
            </w:r>
          </w:hyperlink>
        </w:p>
        <w:p w14:paraId="6BC4C4C8"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zbgiuw">
            <w:r w:rsidR="001C63F0">
              <w:rPr>
                <w:color w:val="000000"/>
              </w:rPr>
              <w:t>Tabla 10. Consolidado de producción de los grupos de investigación pertenecientes a la Maestría</w:t>
            </w:r>
            <w:r w:rsidR="001C63F0">
              <w:rPr>
                <w:color w:val="000000"/>
              </w:rPr>
              <w:tab/>
              <w:t>40</w:t>
            </w:r>
          </w:hyperlink>
        </w:p>
        <w:p w14:paraId="6BC4C4C9"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egqt2p">
            <w:r w:rsidR="001C63F0">
              <w:rPr>
                <w:color w:val="000000"/>
              </w:rPr>
              <w:t>Tabla 11. Artículos publicados en revistas científicas por los grupos de investigación asociados a la Maestría</w:t>
            </w:r>
            <w:r w:rsidR="001C63F0">
              <w:rPr>
                <w:color w:val="000000"/>
              </w:rPr>
              <w:tab/>
              <w:t>41</w:t>
            </w:r>
          </w:hyperlink>
        </w:p>
        <w:p w14:paraId="6BC4C4CA"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ygebqi">
            <w:r w:rsidR="001C63F0">
              <w:rPr>
                <w:color w:val="000000"/>
              </w:rPr>
              <w:t>Tabla 12. Presupuesto de investigación movilizado por el Programa</w:t>
            </w:r>
            <w:r w:rsidR="001C63F0">
              <w:rPr>
                <w:color w:val="000000"/>
              </w:rPr>
              <w:tab/>
              <w:t>43</w:t>
            </w:r>
          </w:hyperlink>
        </w:p>
        <w:p w14:paraId="6BC4C4CB"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dlolyb">
            <w:r w:rsidR="001C63F0">
              <w:rPr>
                <w:color w:val="000000"/>
              </w:rPr>
              <w:t>Tabla 13. Proyectos desarrollados en los últimos 5 años por cada uno de los grupos de investigación asociados a la Maestría</w:t>
            </w:r>
            <w:r w:rsidR="001C63F0">
              <w:rPr>
                <w:color w:val="000000"/>
              </w:rPr>
              <w:tab/>
              <w:t>43</w:t>
            </w:r>
          </w:hyperlink>
        </w:p>
        <w:p w14:paraId="6BC4C4CC"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cqmetx">
            <w:r w:rsidR="001C63F0">
              <w:rPr>
                <w:color w:val="000000"/>
              </w:rPr>
              <w:t>Tabla 14. Revistas científicas de la Universidad con participación de la Maestría</w:t>
            </w:r>
            <w:r w:rsidR="001C63F0">
              <w:rPr>
                <w:color w:val="000000"/>
              </w:rPr>
              <w:tab/>
              <w:t>53</w:t>
            </w:r>
          </w:hyperlink>
        </w:p>
        <w:p w14:paraId="6BC4C4CD"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4bvk7pj">
            <w:r w:rsidR="001C63F0">
              <w:rPr>
                <w:color w:val="000000"/>
              </w:rPr>
              <w:t>Tabla 15. Eventos de los cuales la Maestría hace parte del comité científico</w:t>
            </w:r>
            <w:r w:rsidR="001C63F0">
              <w:rPr>
                <w:color w:val="000000"/>
              </w:rPr>
              <w:tab/>
              <w:t>53</w:t>
            </w:r>
          </w:hyperlink>
        </w:p>
        <w:p w14:paraId="6BC4C4CE"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iq8gzs">
            <w:r w:rsidR="001C63F0">
              <w:rPr>
                <w:color w:val="000000"/>
              </w:rPr>
              <w:t>Tabla 16. Contratos de extensión y de investigación desarrollados por docentes y/o grupos de investigación asociados a la Maestría</w:t>
            </w:r>
            <w:r w:rsidR="001C63F0">
              <w:rPr>
                <w:color w:val="000000"/>
              </w:rPr>
              <w:tab/>
              <w:t>58</w:t>
            </w:r>
          </w:hyperlink>
        </w:p>
        <w:p w14:paraId="6BC4C4CF"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hv69ve">
            <w:r w:rsidR="001C63F0">
              <w:rPr>
                <w:color w:val="000000"/>
              </w:rPr>
              <w:t>Tabla 17. Clasificación de los docentes de la U.D según su vinculación</w:t>
            </w:r>
            <w:r w:rsidR="001C63F0">
              <w:rPr>
                <w:color w:val="000000"/>
              </w:rPr>
              <w:tab/>
              <w:t>64</w:t>
            </w:r>
          </w:hyperlink>
        </w:p>
        <w:p w14:paraId="6BC4C4D0"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x0gk37">
            <w:r w:rsidR="001C63F0">
              <w:rPr>
                <w:color w:val="000000"/>
              </w:rPr>
              <w:t>Tabla 18. Clasificación de los docentes de la U.D según su dedicación</w:t>
            </w:r>
            <w:r w:rsidR="001C63F0">
              <w:rPr>
                <w:color w:val="000000"/>
              </w:rPr>
              <w:tab/>
              <w:t>65</w:t>
            </w:r>
          </w:hyperlink>
        </w:p>
        <w:p w14:paraId="6BC4C4D1"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w5ecyt">
            <w:r w:rsidR="001C63F0">
              <w:rPr>
                <w:color w:val="000000"/>
              </w:rPr>
              <w:t>Tabla 19. Docentes por tipo de vinculación</w:t>
            </w:r>
            <w:r w:rsidR="001C63F0">
              <w:rPr>
                <w:color w:val="000000"/>
              </w:rPr>
              <w:tab/>
              <w:t>65</w:t>
            </w:r>
          </w:hyperlink>
        </w:p>
        <w:p w14:paraId="6BC4C4D2"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baon6m">
            <w:r w:rsidR="001C63F0">
              <w:rPr>
                <w:color w:val="000000"/>
              </w:rPr>
              <w:t>Tabla 20. Docentes por nivel de formación</w:t>
            </w:r>
            <w:r w:rsidR="001C63F0">
              <w:rPr>
                <w:color w:val="000000"/>
              </w:rPr>
              <w:tab/>
              <w:t>66</w:t>
            </w:r>
          </w:hyperlink>
        </w:p>
        <w:p w14:paraId="6BC4C4D3"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afmg28">
            <w:r w:rsidR="001C63F0">
              <w:rPr>
                <w:color w:val="000000"/>
              </w:rPr>
              <w:t>Tabla 21. Docentes por áreas del conocimiento y categoría</w:t>
            </w:r>
            <w:r w:rsidR="001C63F0">
              <w:rPr>
                <w:color w:val="000000"/>
              </w:rPr>
              <w:tab/>
              <w:t>66</w:t>
            </w:r>
          </w:hyperlink>
        </w:p>
        <w:p w14:paraId="6BC4C4D4"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9kk8xu">
            <w:r w:rsidR="001C63F0">
              <w:rPr>
                <w:color w:val="000000"/>
              </w:rPr>
              <w:t>Tabla 22. Docentes del proyecto curricular (carga de trabajo-dedicación al proyecto curricular)</w:t>
            </w:r>
            <w:r w:rsidR="001C63F0">
              <w:rPr>
                <w:color w:val="000000"/>
              </w:rPr>
              <w:tab/>
              <w:t>68</w:t>
            </w:r>
          </w:hyperlink>
        </w:p>
        <w:p w14:paraId="6BC4C4D5"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302m92">
            <w:r w:rsidR="001C63F0">
              <w:rPr>
                <w:i/>
                <w:color w:val="000000"/>
              </w:rPr>
              <w:t>Tabla 23. Comisiones de estudio remuneradas por la UFJC 2018-2020</w:t>
            </w:r>
          </w:hyperlink>
          <w:hyperlink w:anchor="_heading=h.1302m92">
            <w:r w:rsidR="001C63F0">
              <w:rPr>
                <w:color w:val="000000"/>
              </w:rPr>
              <w:tab/>
              <w:t>71</w:t>
            </w:r>
          </w:hyperlink>
        </w:p>
        <w:p w14:paraId="6BC4C4D6"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mzq4wv">
            <w:r w:rsidR="001C63F0">
              <w:rPr>
                <w:i/>
                <w:color w:val="000000"/>
              </w:rPr>
              <w:t>Tabla 24. Docentes en años sabático</w:t>
            </w:r>
          </w:hyperlink>
          <w:hyperlink w:anchor="_heading=h.3mzq4wv">
            <w:r w:rsidR="001C63F0">
              <w:rPr>
                <w:color w:val="000000"/>
              </w:rPr>
              <w:tab/>
              <w:t>72</w:t>
            </w:r>
          </w:hyperlink>
        </w:p>
        <w:p w14:paraId="6BC4C4D7"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19y80a">
            <w:r w:rsidR="001C63F0">
              <w:rPr>
                <w:i/>
                <w:color w:val="000000"/>
              </w:rPr>
              <w:t>Tabla 25. Servicios de sistemas de bibliotecas</w:t>
            </w:r>
          </w:hyperlink>
          <w:hyperlink w:anchor="_heading=h.319y80a">
            <w:r w:rsidR="001C63F0">
              <w:rPr>
                <w:color w:val="000000"/>
              </w:rPr>
              <w:tab/>
              <w:t>73</w:t>
            </w:r>
          </w:hyperlink>
        </w:p>
        <w:p w14:paraId="6BC4C4D8"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gf8i83">
            <w:r w:rsidR="001C63F0">
              <w:rPr>
                <w:i/>
                <w:color w:val="000000"/>
              </w:rPr>
              <w:t>Tabla 26. Recursos bibliográficos disponibles</w:t>
            </w:r>
          </w:hyperlink>
          <w:hyperlink w:anchor="_heading=h.1gf8i83">
            <w:r w:rsidR="001C63F0">
              <w:rPr>
                <w:color w:val="000000"/>
              </w:rPr>
              <w:tab/>
              <w:t>75</w:t>
            </w:r>
          </w:hyperlink>
        </w:p>
        <w:p w14:paraId="6BC4C4D9"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40ew0vw">
            <w:r w:rsidR="001C63F0">
              <w:rPr>
                <w:i/>
                <w:color w:val="000000"/>
              </w:rPr>
              <w:t>Tabla 27. Resumen de recursos bibliográficos disponibles</w:t>
            </w:r>
          </w:hyperlink>
          <w:hyperlink w:anchor="_heading=h.40ew0vw">
            <w:r w:rsidR="001C63F0">
              <w:rPr>
                <w:color w:val="000000"/>
              </w:rPr>
              <w:tab/>
              <w:t>75</w:t>
            </w:r>
          </w:hyperlink>
        </w:p>
        <w:p w14:paraId="6BC4C4DA"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fk6b3p">
            <w:r w:rsidR="001C63F0">
              <w:rPr>
                <w:i/>
                <w:color w:val="000000"/>
              </w:rPr>
              <w:t>Tabla 28. Recursos bibliográficos disponibles de la facultad de ingeniería</w:t>
            </w:r>
          </w:hyperlink>
          <w:hyperlink w:anchor="_heading=h.2fk6b3p">
            <w:r w:rsidR="001C63F0">
              <w:rPr>
                <w:color w:val="000000"/>
              </w:rPr>
              <w:tab/>
              <w:t>75</w:t>
            </w:r>
          </w:hyperlink>
        </w:p>
        <w:p w14:paraId="6BC4C4DB"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upglbi">
            <w:r w:rsidR="001C63F0">
              <w:rPr>
                <w:i/>
                <w:color w:val="000000"/>
              </w:rPr>
              <w:t>Tabla 29. Recursos tecnológicos disponibles de la biblioteca</w:t>
            </w:r>
          </w:hyperlink>
          <w:hyperlink w:anchor="_heading=h.upglbi">
            <w:r w:rsidR="001C63F0">
              <w:rPr>
                <w:color w:val="000000"/>
              </w:rPr>
              <w:tab/>
              <w:t>76</w:t>
            </w:r>
          </w:hyperlink>
        </w:p>
        <w:p w14:paraId="6BC4C4DC"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ep43zb">
            <w:r w:rsidR="001C63F0">
              <w:rPr>
                <w:i/>
                <w:color w:val="000000"/>
              </w:rPr>
              <w:t>Tabla 30. Bases de datos disponibles</w:t>
            </w:r>
          </w:hyperlink>
          <w:hyperlink w:anchor="_heading=h.3ep43zb">
            <w:r w:rsidR="001C63F0">
              <w:rPr>
                <w:color w:val="000000"/>
              </w:rPr>
              <w:tab/>
              <w:t>77</w:t>
            </w:r>
          </w:hyperlink>
        </w:p>
        <w:p w14:paraId="6BC4C4DD"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tuee74">
            <w:r w:rsidR="001C63F0">
              <w:rPr>
                <w:i/>
                <w:color w:val="000000"/>
              </w:rPr>
              <w:t>Tabla 31. Estadísticas de uso por parte de la Maestría</w:t>
            </w:r>
          </w:hyperlink>
          <w:hyperlink w:anchor="_heading=h.1tuee74">
            <w:r w:rsidR="001C63F0">
              <w:rPr>
                <w:color w:val="000000"/>
              </w:rPr>
              <w:tab/>
              <w:t>79</w:t>
            </w:r>
          </w:hyperlink>
        </w:p>
        <w:p w14:paraId="6BC4C4DE"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84mhaj">
            <w:r w:rsidR="001C63F0">
              <w:rPr>
                <w:i/>
                <w:color w:val="000000"/>
              </w:rPr>
              <w:t>Tabla 32. Salas de informática de uso de la Maestría</w:t>
            </w:r>
          </w:hyperlink>
          <w:hyperlink w:anchor="_heading=h.184mhaj">
            <w:r w:rsidR="001C63F0">
              <w:rPr>
                <w:color w:val="000000"/>
              </w:rPr>
              <w:tab/>
              <w:t>79</w:t>
            </w:r>
          </w:hyperlink>
        </w:p>
        <w:p w14:paraId="6BC4C4DF"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79ka65">
            <w:r w:rsidR="001C63F0">
              <w:rPr>
                <w:i/>
                <w:color w:val="000000"/>
              </w:rPr>
              <w:t>Tabla 33. Software de las salas de informática de uso de la Maestría</w:t>
            </w:r>
          </w:hyperlink>
          <w:hyperlink w:anchor="_heading=h.279ka65">
            <w:r w:rsidR="001C63F0">
              <w:rPr>
                <w:color w:val="000000"/>
              </w:rPr>
              <w:tab/>
              <w:t>81</w:t>
            </w:r>
          </w:hyperlink>
        </w:p>
        <w:p w14:paraId="6BC4C4E0"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yyy98l">
            <w:r w:rsidR="001C63F0">
              <w:rPr>
                <w:i/>
                <w:color w:val="000000"/>
              </w:rPr>
              <w:t>Tabla 34. Espacios físicos de la Facultad de Ingeniería según dedicación</w:t>
            </w:r>
          </w:hyperlink>
          <w:hyperlink w:anchor="_heading=h.1yyy98l">
            <w:r w:rsidR="001C63F0">
              <w:rPr>
                <w:color w:val="000000"/>
              </w:rPr>
              <w:tab/>
              <w:t>84</w:t>
            </w:r>
          </w:hyperlink>
        </w:p>
        <w:p w14:paraId="6BC4C4E1"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rjefff">
            <w:r w:rsidR="001C63F0">
              <w:rPr>
                <w:i/>
                <w:color w:val="000000"/>
              </w:rPr>
              <w:t>Tabla 35. Capacidad de puertos instalados</w:t>
            </w:r>
          </w:hyperlink>
          <w:hyperlink w:anchor="_heading=h.rjefff">
            <w:r w:rsidR="001C63F0">
              <w:rPr>
                <w:color w:val="000000"/>
              </w:rPr>
              <w:tab/>
              <w:t>87</w:t>
            </w:r>
          </w:hyperlink>
        </w:p>
        <w:p w14:paraId="6BC4C4E2"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pta16n">
            <w:r w:rsidR="001C63F0">
              <w:rPr>
                <w:i/>
                <w:color w:val="000000"/>
              </w:rPr>
              <w:t>Tabla 36. Redes de información</w:t>
            </w:r>
          </w:hyperlink>
          <w:hyperlink w:anchor="_heading=h.2pta16n">
            <w:r w:rsidR="001C63F0">
              <w:rPr>
                <w:color w:val="000000"/>
              </w:rPr>
              <w:tab/>
              <w:t>88</w:t>
            </w:r>
          </w:hyperlink>
        </w:p>
        <w:p w14:paraId="6BC4C4E3"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4ykbeg">
            <w:r w:rsidR="001C63F0">
              <w:rPr>
                <w:i/>
                <w:color w:val="000000"/>
              </w:rPr>
              <w:t>Tabla 37. Servicios de RITA</w:t>
            </w:r>
          </w:hyperlink>
          <w:hyperlink w:anchor="_heading=h.14ykbeg">
            <w:r w:rsidR="001C63F0">
              <w:rPr>
                <w:color w:val="000000"/>
              </w:rPr>
              <w:tab/>
              <w:t>88</w:t>
            </w:r>
          </w:hyperlink>
        </w:p>
        <w:p w14:paraId="6BC4C4E4" w14:textId="77777777" w:rsidR="005E238B" w:rsidRDefault="001C63F0">
          <w:pPr>
            <w:ind w:firstLine="357"/>
          </w:pPr>
          <w:r>
            <w:fldChar w:fldCharType="end"/>
          </w:r>
        </w:p>
      </w:sdtContent>
    </w:sdt>
    <w:p w14:paraId="6BC4C4E5" w14:textId="77777777" w:rsidR="005E238B" w:rsidRDefault="005E238B">
      <w:pPr>
        <w:ind w:firstLine="357"/>
      </w:pPr>
    </w:p>
    <w:p w14:paraId="6BC4C4E6" w14:textId="77777777" w:rsidR="005E238B" w:rsidRDefault="005E238B">
      <w:pPr>
        <w:ind w:firstLine="357"/>
      </w:pPr>
    </w:p>
    <w:p w14:paraId="6BC4C4E7" w14:textId="77777777" w:rsidR="005E238B" w:rsidRDefault="001C63F0">
      <w:pPr>
        <w:pStyle w:val="Ttulo2"/>
        <w:spacing w:line="240" w:lineRule="auto"/>
        <w:ind w:firstLine="357"/>
        <w:jc w:val="left"/>
      </w:pPr>
      <w:r>
        <w:t>GRÁFICAS</w:t>
      </w:r>
    </w:p>
    <w:sdt>
      <w:sdtPr>
        <w:id w:val="-489864702"/>
        <w:docPartObj>
          <w:docPartGallery w:val="Table of Contents"/>
          <w:docPartUnique/>
        </w:docPartObj>
      </w:sdtPr>
      <w:sdtEndPr/>
      <w:sdtContent>
        <w:p w14:paraId="6BC4C4E8" w14:textId="77777777" w:rsidR="005E238B" w:rsidRDefault="001C63F0">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4i7ojhp">
            <w:r>
              <w:rPr>
                <w:color w:val="000000"/>
              </w:rPr>
              <w:t>Ilustración 1 Estructura curricular general</w:t>
            </w:r>
            <w:r>
              <w:rPr>
                <w:color w:val="000000"/>
              </w:rPr>
              <w:tab/>
              <w:t>19</w:t>
            </w:r>
          </w:hyperlink>
        </w:p>
        <w:p w14:paraId="6BC4C4E9"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ci93xb">
            <w:r w:rsidR="001C63F0">
              <w:rPr>
                <w:color w:val="000000"/>
              </w:rPr>
              <w:t>Ilustración 2 Ruta de la investigación</w:t>
            </w:r>
            <w:r w:rsidR="001C63F0">
              <w:rPr>
                <w:color w:val="000000"/>
              </w:rPr>
              <w:tab/>
              <w:t>20</w:t>
            </w:r>
          </w:hyperlink>
        </w:p>
        <w:p w14:paraId="6BC4C4EA"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whwml4">
            <w:r w:rsidR="001C63F0">
              <w:rPr>
                <w:color w:val="000000"/>
              </w:rPr>
              <w:t>Ilustración 3 Estructura curricular con espacios académicos por énfasis</w:t>
            </w:r>
            <w:r w:rsidR="001C63F0">
              <w:rPr>
                <w:color w:val="000000"/>
              </w:rPr>
              <w:tab/>
              <w:t>21</w:t>
            </w:r>
          </w:hyperlink>
        </w:p>
        <w:p w14:paraId="6BC4C4EB"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qsh70q">
            <w:r w:rsidR="001C63F0">
              <w:rPr>
                <w:color w:val="000000"/>
              </w:rPr>
              <w:t>Ilustración 4 Distribución sugerida por periodos académicos</w:t>
            </w:r>
            <w:r w:rsidR="001C63F0">
              <w:rPr>
                <w:color w:val="000000"/>
              </w:rPr>
              <w:tab/>
              <w:t>22</w:t>
            </w:r>
          </w:hyperlink>
        </w:p>
        <w:p w14:paraId="6BC4C4EC"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o7alnk">
            <w:r w:rsidR="001C63F0">
              <w:rPr>
                <w:color w:val="000000"/>
              </w:rPr>
              <w:t>Ilustración 5 Espacios académicos ofrecidos por la Maestría a otros proyectos curriculares.</w:t>
            </w:r>
            <w:r w:rsidR="001C63F0">
              <w:rPr>
                <w:color w:val="000000"/>
              </w:rPr>
              <w:tab/>
              <w:t>24</w:t>
            </w:r>
          </w:hyperlink>
        </w:p>
        <w:p w14:paraId="6BC4C4ED"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3ckvvd">
            <w:r w:rsidR="001C63F0">
              <w:rPr>
                <w:color w:val="000000"/>
              </w:rPr>
              <w:t>Ilustración 6 Espacios académicos de otros proyectos curriculares cursados por nuestros estudiantes.</w:t>
            </w:r>
            <w:r w:rsidR="001C63F0">
              <w:rPr>
                <w:color w:val="000000"/>
              </w:rPr>
              <w:tab/>
              <w:t>25</w:t>
            </w:r>
          </w:hyperlink>
        </w:p>
        <w:p w14:paraId="6BC4C4EE"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3tbugp1">
            <w:r w:rsidR="001C63F0">
              <w:rPr>
                <w:color w:val="000000"/>
              </w:rPr>
              <w:t>Ilustración 7 Metodología y actividades realizadas para cada uno de los tipos de trabajo.</w:t>
            </w:r>
            <w:r w:rsidR="001C63F0">
              <w:rPr>
                <w:color w:val="000000"/>
              </w:rPr>
              <w:tab/>
              <w:t>34</w:t>
            </w:r>
          </w:hyperlink>
        </w:p>
        <w:p w14:paraId="6BC4C4EF"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lwamvv">
            <w:r w:rsidR="001C63F0">
              <w:rPr>
                <w:color w:val="000000"/>
              </w:rPr>
              <w:t>Ilustración 8 Organigrama de la investigación en la Universidad</w:t>
            </w:r>
            <w:r w:rsidR="001C63F0">
              <w:rPr>
                <w:color w:val="000000"/>
              </w:rPr>
              <w:tab/>
              <w:t>37</w:t>
            </w:r>
          </w:hyperlink>
        </w:p>
        <w:p w14:paraId="6BC4C4F0"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206ipza">
            <w:r w:rsidR="001C63F0">
              <w:rPr>
                <w:color w:val="000000"/>
              </w:rPr>
              <w:t>Ilustración 9 Funciones de los grupos de investigación asociados a la Maestría</w:t>
            </w:r>
            <w:r w:rsidR="001C63F0">
              <w:rPr>
                <w:color w:val="000000"/>
              </w:rPr>
              <w:tab/>
              <w:t>39</w:t>
            </w:r>
          </w:hyperlink>
        </w:p>
        <w:p w14:paraId="6BC4C4F1" w14:textId="77777777" w:rsidR="005E238B" w:rsidRDefault="00E46C4C">
          <w:pPr>
            <w:pBdr>
              <w:top w:val="nil"/>
              <w:left w:val="nil"/>
              <w:bottom w:val="nil"/>
              <w:right w:val="nil"/>
              <w:between w:val="nil"/>
            </w:pBdr>
            <w:tabs>
              <w:tab w:val="right" w:pos="8630"/>
            </w:tabs>
            <w:spacing w:line="240" w:lineRule="auto"/>
            <w:ind w:left="0" w:right="0" w:firstLine="0"/>
            <w:jc w:val="left"/>
            <w:rPr>
              <w:color w:val="000000"/>
            </w:rPr>
          </w:pPr>
          <w:hyperlink w:anchor="_heading=h.1d96cc0">
            <w:r w:rsidR="001C63F0">
              <w:rPr>
                <w:color w:val="000000"/>
              </w:rPr>
              <w:t>Ilustración 10 Sistema integrado de información</w:t>
            </w:r>
            <w:r w:rsidR="001C63F0">
              <w:rPr>
                <w:color w:val="000000"/>
              </w:rPr>
              <w:tab/>
              <w:t>85</w:t>
            </w:r>
          </w:hyperlink>
        </w:p>
        <w:p w14:paraId="6BC4C4F2" w14:textId="77777777" w:rsidR="005E238B" w:rsidRDefault="00E46C4C">
          <w:pPr>
            <w:pBdr>
              <w:top w:val="nil"/>
              <w:left w:val="nil"/>
              <w:bottom w:val="nil"/>
              <w:right w:val="nil"/>
              <w:between w:val="nil"/>
            </w:pBdr>
            <w:tabs>
              <w:tab w:val="right" w:pos="8630"/>
            </w:tabs>
            <w:spacing w:line="240" w:lineRule="auto"/>
            <w:ind w:left="0" w:right="0" w:firstLine="0"/>
            <w:jc w:val="left"/>
            <w:rPr>
              <w:rFonts w:eastAsia="Calibri"/>
              <w:color w:val="000000"/>
            </w:rPr>
          </w:pPr>
          <w:hyperlink w:anchor="_heading=h.3x8tuzt">
            <w:r w:rsidR="001C63F0">
              <w:rPr>
                <w:color w:val="000000"/>
              </w:rPr>
              <w:t>Ilustración 11 Estructura del sistema integrado de información</w:t>
            </w:r>
          </w:hyperlink>
          <w:hyperlink w:anchor="_heading=h.3x8tuzt">
            <w:r w:rsidR="001C63F0">
              <w:rPr>
                <w:rFonts w:eastAsia="Calibri"/>
                <w:color w:val="000000"/>
              </w:rPr>
              <w:tab/>
              <w:t>86</w:t>
            </w:r>
          </w:hyperlink>
        </w:p>
        <w:p w14:paraId="6BC4C4F3" w14:textId="77777777" w:rsidR="005E238B" w:rsidRDefault="001C63F0">
          <w:pPr>
            <w:ind w:firstLine="357"/>
          </w:pPr>
          <w:r>
            <w:fldChar w:fldCharType="end"/>
          </w:r>
        </w:p>
      </w:sdtContent>
    </w:sdt>
    <w:p w14:paraId="6BC4C4F4"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5"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6"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7"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8"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9"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A"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B"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C"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D"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E"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4FF"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500"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501" w14:textId="77777777" w:rsidR="005E238B" w:rsidRDefault="005E238B">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6BC4C502" w14:textId="77777777" w:rsidR="005E238B" w:rsidRDefault="001C63F0">
      <w:pPr>
        <w:pStyle w:val="Ttulo2"/>
        <w:ind w:left="717" w:firstLine="0"/>
        <w:rPr>
          <w:rFonts w:ascii="Arial Narrow" w:eastAsia="Arial Narrow" w:hAnsi="Arial Narrow" w:cs="Arial Narrow"/>
          <w:sz w:val="24"/>
          <w:szCs w:val="24"/>
        </w:rPr>
      </w:pPr>
      <w:r>
        <w:br w:type="page"/>
      </w:r>
      <w:r>
        <w:rPr>
          <w:rFonts w:ascii="Arial Narrow" w:eastAsia="Arial Narrow" w:hAnsi="Arial Narrow" w:cs="Arial Narrow"/>
          <w:sz w:val="24"/>
          <w:szCs w:val="24"/>
        </w:rPr>
        <w:lastRenderedPageBreak/>
        <w:t>PRESENTACIÓN.</w:t>
      </w:r>
    </w:p>
    <w:p w14:paraId="6BC4C503" w14:textId="77777777" w:rsidR="005E238B" w:rsidRDefault="005E238B">
      <w:pPr>
        <w:tabs>
          <w:tab w:val="left" w:pos="2663"/>
        </w:tabs>
        <w:ind w:firstLine="357"/>
        <w:rPr>
          <w:rFonts w:ascii="Arial Narrow" w:eastAsia="Arial Narrow" w:hAnsi="Arial Narrow" w:cs="Arial Narrow"/>
          <w:color w:val="FF0000"/>
          <w:sz w:val="24"/>
          <w:szCs w:val="24"/>
        </w:rPr>
      </w:pPr>
    </w:p>
    <w:p w14:paraId="6BC4C504" w14:textId="77777777" w:rsidR="005E238B" w:rsidRDefault="001C63F0">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con más de 30 años de trayectoria, siendo uno de los primeros Postgrados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 Ver reseña histórica en: </w:t>
      </w:r>
      <w:hyperlink r:id="rId10">
        <w:r>
          <w:rPr>
            <w:rFonts w:ascii="Arial Narrow" w:eastAsia="Arial Narrow" w:hAnsi="Arial Narrow" w:cs="Arial Narrow"/>
            <w:color w:val="000080"/>
            <w:sz w:val="24"/>
            <w:szCs w:val="24"/>
            <w:u w:val="single"/>
          </w:rPr>
          <w:t>https://rita.udistrital.edu.co/mciencias/index.php/ciencias-de-la-informacion/resena</w:t>
        </w:r>
      </w:hyperlink>
    </w:p>
    <w:p w14:paraId="6BC4C505" w14:textId="77777777" w:rsidR="005E238B" w:rsidRDefault="005E238B">
      <w:pPr>
        <w:tabs>
          <w:tab w:val="left" w:pos="2663"/>
        </w:tabs>
        <w:ind w:firstLine="357"/>
        <w:rPr>
          <w:rFonts w:ascii="Arial Narrow" w:eastAsia="Arial Narrow" w:hAnsi="Arial Narrow" w:cs="Arial Narrow"/>
          <w:sz w:val="24"/>
          <w:szCs w:val="24"/>
        </w:rPr>
      </w:pPr>
    </w:p>
    <w:p w14:paraId="6BC4C506" w14:textId="77777777" w:rsidR="005E238B" w:rsidRDefault="001C63F0">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Desde el año 1989 hasta el 2014, la Maestría se ofertó como una maestría exclusivamente de investigación, sin embargo, a partir del registro calificado del año 2015 (</w:t>
      </w:r>
      <w:hyperlink r:id="rId11">
        <w:r>
          <w:rPr>
            <w:rFonts w:ascii="Arial Narrow" w:eastAsia="Arial Narrow" w:hAnsi="Arial Narrow" w:cs="Arial Narrow"/>
            <w:color w:val="000080"/>
            <w:sz w:val="24"/>
            <w:szCs w:val="24"/>
            <w:u w:val="single"/>
          </w:rPr>
          <w:t>https://rita.udistrital.edu.co/mciencias/images/Marco%20Normativo/RES%2005485%202015%20RRC.pdf</w:t>
        </w:r>
      </w:hyperlink>
      <w:r>
        <w:rPr>
          <w:rFonts w:ascii="Arial Narrow" w:eastAsia="Arial Narrow" w:hAnsi="Arial Narrow" w:cs="Arial Narrow"/>
          <w:sz w:val="24"/>
          <w:szCs w:val="24"/>
        </w:rPr>
        <w:t>) la Maestría se oferta bajos las dos modalidades: Investigación y Profundización, teniendo actualmente una distribución casi balanceada entre el número de estudiantes nuevos y una normatividad clara y específica tanto para investigación como para profundización (</w:t>
      </w:r>
      <w:hyperlink r:id="rId12">
        <w:r>
          <w:rPr>
            <w:rFonts w:ascii="Arial Narrow" w:eastAsia="Arial Narrow" w:hAnsi="Arial Narrow" w:cs="Arial Narrow"/>
            <w:color w:val="000080"/>
            <w:sz w:val="24"/>
            <w:szCs w:val="24"/>
            <w:u w:val="single"/>
          </w:rPr>
          <w:t>https://rita.udistrital.edu.co/mciencias/images/documentos/acuerdo%2001%20de%202019.pdf</w:t>
        </w:r>
      </w:hyperlink>
      <w:r>
        <w:rPr>
          <w:rFonts w:ascii="Arial Narrow" w:eastAsia="Arial Narrow" w:hAnsi="Arial Narrow" w:cs="Arial Narrow"/>
          <w:sz w:val="24"/>
          <w:szCs w:val="24"/>
        </w:rPr>
        <w:t>). Este documento tiene como propósito la obtención del registro calificado como Maestría de Investigación de acuerdo con el decreto 1330 de 2019 del Ministerio de Educación Nacional.</w:t>
      </w:r>
    </w:p>
    <w:p w14:paraId="6BC4C507" w14:textId="77777777" w:rsidR="005E238B" w:rsidRDefault="005E238B">
      <w:pPr>
        <w:tabs>
          <w:tab w:val="left" w:pos="2663"/>
        </w:tabs>
        <w:ind w:right="-5" w:firstLine="0"/>
        <w:rPr>
          <w:rFonts w:ascii="Arial Narrow" w:eastAsia="Arial Narrow" w:hAnsi="Arial Narrow" w:cs="Arial Narrow"/>
          <w:sz w:val="24"/>
          <w:szCs w:val="24"/>
        </w:rPr>
      </w:pPr>
    </w:p>
    <w:p w14:paraId="6BC4C508" w14:textId="77777777" w:rsidR="005E238B" w:rsidRDefault="001C63F0">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14:paraId="6BC4C509" w14:textId="77777777" w:rsidR="005E238B" w:rsidRDefault="005E238B">
      <w:pPr>
        <w:tabs>
          <w:tab w:val="left" w:pos="2663"/>
        </w:tabs>
        <w:ind w:right="-5" w:firstLine="0"/>
        <w:rPr>
          <w:rFonts w:ascii="Arial Narrow" w:eastAsia="Arial Narrow" w:hAnsi="Arial Narrow" w:cs="Arial Narrow"/>
          <w:sz w:val="24"/>
          <w:szCs w:val="24"/>
        </w:rPr>
      </w:pPr>
    </w:p>
    <w:p w14:paraId="6BC4C50A" w14:textId="77777777" w:rsidR="005E238B" w:rsidRDefault="001C63F0">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w:t>
      </w:r>
      <w:r>
        <w:rPr>
          <w:rFonts w:ascii="Arial Narrow" w:eastAsia="Arial Narrow" w:hAnsi="Arial Narrow" w:cs="Arial Narrow"/>
          <w:sz w:val="24"/>
          <w:szCs w:val="24"/>
        </w:rPr>
        <w:lastRenderedPageBreak/>
        <w:t>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(http://sgral.udistrital.edu.co/xdata/ca/acu_2006-009.pdf).  Esta normatividad especifica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6BC4C50B" w14:textId="77777777" w:rsidR="005E238B" w:rsidRDefault="001C63F0">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14:paraId="6BC4C50C" w14:textId="77777777" w:rsidR="005E238B" w:rsidRDefault="001C63F0">
      <w:pPr>
        <w:tabs>
          <w:tab w:val="left" w:pos="2663"/>
        </w:tabs>
        <w:ind w:right="-5" w:firstLine="0"/>
        <w:rPr>
          <w:rFonts w:ascii="Arial Narrow" w:eastAsia="Arial Narrow" w:hAnsi="Arial Narrow" w:cs="Arial Narrow"/>
          <w:color w:val="00B050"/>
          <w:sz w:val="24"/>
          <w:szCs w:val="24"/>
        </w:rPr>
      </w:pPr>
      <w:r>
        <w:rPr>
          <w:rFonts w:ascii="Arial Narrow" w:eastAsia="Arial Narrow" w:hAnsi="Arial Narrow" w:cs="Arial Narrow"/>
          <w:sz w:val="24"/>
          <w:szCs w:val="24"/>
        </w:rPr>
        <w:t>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14:paraId="6BC4C50D" w14:textId="77777777" w:rsidR="005E238B" w:rsidRDefault="005E238B">
      <w:pPr>
        <w:tabs>
          <w:tab w:val="left" w:pos="2663"/>
        </w:tabs>
        <w:ind w:left="0" w:firstLine="0"/>
        <w:rPr>
          <w:rFonts w:ascii="Arial Narrow" w:eastAsia="Arial Narrow" w:hAnsi="Arial Narrow" w:cs="Arial Narrow"/>
          <w:color w:val="00B050"/>
          <w:sz w:val="24"/>
          <w:szCs w:val="24"/>
        </w:rPr>
      </w:pPr>
    </w:p>
    <w:p w14:paraId="6BC4C50E" w14:textId="77777777" w:rsidR="005E238B" w:rsidRDefault="001C63F0">
      <w:pPr>
        <w:ind w:firstLine="0"/>
        <w:rPr>
          <w:rFonts w:ascii="Times New Roman" w:eastAsia="Times New Roman" w:hAnsi="Times New Roman" w:cs="Times New Roman"/>
        </w:rPr>
      </w:pPr>
      <w:r>
        <w:rPr>
          <w:noProof/>
          <w:lang w:eastAsia="es-CO"/>
        </w:rPr>
        <w:lastRenderedPageBreak/>
        <w:drawing>
          <wp:anchor distT="0" distB="0" distL="114300" distR="114300" simplePos="0" relativeHeight="251660288" behindDoc="0" locked="0" layoutInCell="1" hidden="0" allowOverlap="1" wp14:anchorId="6BC4DEAA" wp14:editId="6BC4DEAB">
            <wp:simplePos x="0" y="0"/>
            <wp:positionH relativeFrom="column">
              <wp:posOffset>1748472</wp:posOffset>
            </wp:positionH>
            <wp:positionV relativeFrom="paragraph">
              <wp:posOffset>226695</wp:posOffset>
            </wp:positionV>
            <wp:extent cx="2835275" cy="2729230"/>
            <wp:effectExtent l="0" t="0" r="0" b="0"/>
            <wp:wrapTopAndBottom distT="0" distB="0"/>
            <wp:docPr id="79" name="image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C50F" w14:textId="77777777" w:rsidR="005E238B" w:rsidRDefault="005E238B">
      <w:pPr>
        <w:ind w:left="0" w:firstLine="0"/>
        <w:rPr>
          <w:rFonts w:ascii="Times New Roman" w:eastAsia="Times New Roman" w:hAnsi="Times New Roman" w:cs="Times New Roman"/>
          <w:sz w:val="40"/>
          <w:szCs w:val="40"/>
        </w:rPr>
      </w:pPr>
    </w:p>
    <w:p w14:paraId="6BC4C510" w14:textId="77777777" w:rsidR="005E238B" w:rsidRDefault="001C63F0">
      <w:pPr>
        <w:pStyle w:val="Ttulo1"/>
        <w:ind w:firstLine="357"/>
        <w:jc w:val="right"/>
      </w:pPr>
      <w:bookmarkStart w:id="1" w:name="_heading=h.6bjcx9xm83o7" w:colFirst="0" w:colLast="0"/>
      <w:bookmarkEnd w:id="1"/>
      <w:r>
        <w:t>Capítulo 1. Denominación del programa</w:t>
      </w:r>
    </w:p>
    <w:p w14:paraId="6BC4C511" w14:textId="77777777" w:rsidR="005E238B" w:rsidRDefault="005E238B">
      <w:pPr>
        <w:ind w:left="0" w:firstLine="0"/>
        <w:jc w:val="left"/>
        <w:rPr>
          <w:rFonts w:ascii="Times New Roman" w:eastAsia="Times New Roman" w:hAnsi="Times New Roman" w:cs="Times New Roman"/>
          <w:sz w:val="40"/>
          <w:szCs w:val="40"/>
        </w:rPr>
      </w:pPr>
    </w:p>
    <w:p w14:paraId="6BC4C512"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C513"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C514"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1312" behindDoc="0" locked="0" layoutInCell="1" hidden="0" allowOverlap="1" wp14:anchorId="6BC4DEAC" wp14:editId="6BC4DEAD">
                <wp:simplePos x="0" y="0"/>
                <wp:positionH relativeFrom="column">
                  <wp:posOffset>6413500</wp:posOffset>
                </wp:positionH>
                <wp:positionV relativeFrom="paragraph">
                  <wp:posOffset>0</wp:posOffset>
                </wp:positionV>
                <wp:extent cx="38100" cy="31750"/>
                <wp:effectExtent l="0" t="0" r="0" b="0"/>
                <wp:wrapNone/>
                <wp:docPr id="62" name="Conector recto de flecha 62"/>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2"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38100" cy="31750"/>
                        </a:xfrm>
                        <a:prstGeom prst="rect"/>
                        <a:ln/>
                      </pic:spPr>
                    </pic:pic>
                  </a:graphicData>
                </a:graphic>
              </wp:anchor>
            </w:drawing>
          </mc:Fallback>
        </mc:AlternateContent>
      </w:r>
    </w:p>
    <w:p w14:paraId="6BC4C515"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C516"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C517" w14:textId="77777777" w:rsidR="005E238B" w:rsidRDefault="001C63F0">
      <w:pPr>
        <w:pStyle w:val="Ttulo2"/>
        <w:ind w:left="0" w:firstLine="0"/>
        <w:jc w:val="left"/>
        <w:rPr>
          <w:rFonts w:ascii="Times New Roman" w:eastAsia="Times New Roman" w:hAnsi="Times New Roman" w:cs="Times New Roman"/>
          <w:sz w:val="24"/>
          <w:szCs w:val="24"/>
        </w:rPr>
      </w:pPr>
      <w:bookmarkStart w:id="2" w:name="_heading=h.b84oe7dszld" w:colFirst="0" w:colLast="0"/>
      <w:bookmarkEnd w:id="2"/>
      <w:r>
        <w:rPr>
          <w:rFonts w:ascii="Arial Narrow" w:eastAsia="Arial Narrow" w:hAnsi="Arial Narrow" w:cs="Arial Narrow"/>
          <w:sz w:val="26"/>
          <w:szCs w:val="26"/>
        </w:rPr>
        <w:lastRenderedPageBreak/>
        <w:t>Síntesis Capítulo 1.</w:t>
      </w:r>
    </w:p>
    <w:p w14:paraId="6BC4C518"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Profundización e Investigación. El título que otorga es de “Magister en Ciencias de la Información y las Comunicaciones”, tiene una duración de 3 semestres, su modalidad es presencial y se adelantan procesos de admisión semestralmente. Desde 2019 la Maestría inició su proceso de evaluación externa ante el Consejo Nacional de Acreditación con el fin de obtener la Acreditación en Alta Calidad y, actualmente, se encuentra a la espera de respuesta por parte del Ministerio de Educación Nacional frente al resultado del proceso. </w:t>
      </w:r>
    </w:p>
    <w:p w14:paraId="6BC4C519" w14:textId="77777777" w:rsidR="005E238B" w:rsidRDefault="005E238B">
      <w:pPr>
        <w:ind w:left="0"/>
        <w:rPr>
          <w:rFonts w:ascii="Arial Narrow" w:eastAsia="Arial Narrow" w:hAnsi="Arial Narrow" w:cs="Arial Narrow"/>
          <w:sz w:val="24"/>
          <w:szCs w:val="24"/>
        </w:rPr>
      </w:pPr>
    </w:p>
    <w:p w14:paraId="6BC4C51A" w14:textId="0CF9E40F"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w:t>
      </w:r>
      <w:r w:rsidR="000200A6">
        <w:rPr>
          <w:rFonts w:ascii="Arial Narrow" w:eastAsia="Arial Narrow" w:hAnsi="Arial Narrow" w:cs="Arial Narrow"/>
          <w:sz w:val="24"/>
          <w:szCs w:val="24"/>
        </w:rPr>
        <w:tab/>
      </w:r>
    </w:p>
    <w:p w14:paraId="6BC4C51B" w14:textId="77777777" w:rsidR="005E238B" w:rsidRDefault="005E238B">
      <w:pPr>
        <w:ind w:left="0"/>
        <w:rPr>
          <w:rFonts w:ascii="Arial Narrow" w:eastAsia="Arial Narrow" w:hAnsi="Arial Narrow" w:cs="Arial Narrow"/>
          <w:sz w:val="24"/>
          <w:szCs w:val="24"/>
        </w:rPr>
      </w:pPr>
    </w:p>
    <w:p w14:paraId="6BC4C51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estructura curricular de la Maestría, contempla espacios académicos de fundamentación, énfasis,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Desde allí, el perfil de los egresados se enmarca en la transformación digital, la ciencia de datos y la 5ta generación de las comunicaciones, abordadas desde una perspectiva interdisciplinar.     </w:t>
      </w:r>
    </w:p>
    <w:p w14:paraId="6BC4C51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6BC4C51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Maestría en Ciencias de la Información y las Comunicaciones forma magísteres con capacidad crítica, analítica y creativa para abordar de diferentes elementos de las TICS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 </w:t>
      </w:r>
    </w:p>
    <w:p w14:paraId="6BC4C51F" w14:textId="77777777" w:rsidR="005E238B" w:rsidRDefault="005E238B">
      <w:pPr>
        <w:ind w:left="0"/>
        <w:rPr>
          <w:rFonts w:ascii="Arial Narrow" w:eastAsia="Arial Narrow" w:hAnsi="Arial Narrow" w:cs="Arial Narrow"/>
          <w:sz w:val="24"/>
          <w:szCs w:val="24"/>
        </w:rPr>
      </w:pPr>
    </w:p>
    <w:p w14:paraId="6BC4C52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desde la perspectiva de la profundización son: geomática, ingeniería de software, teleinformática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   </w:t>
      </w:r>
    </w:p>
    <w:p w14:paraId="6BC4C521" w14:textId="77777777" w:rsidR="005E238B" w:rsidRDefault="005E238B">
      <w:pPr>
        <w:ind w:left="0"/>
        <w:rPr>
          <w:rFonts w:ascii="Arial Narrow" w:eastAsia="Arial Narrow" w:hAnsi="Arial Narrow" w:cs="Arial Narrow"/>
          <w:sz w:val="24"/>
          <w:szCs w:val="24"/>
        </w:rPr>
      </w:pPr>
    </w:p>
    <w:p w14:paraId="6BC4C52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 </w:t>
      </w:r>
    </w:p>
    <w:p w14:paraId="6BC4C523" w14:textId="77777777" w:rsidR="005E238B" w:rsidRDefault="005E238B">
      <w:pPr>
        <w:ind w:left="0"/>
        <w:rPr>
          <w:rFonts w:ascii="Arial Narrow" w:eastAsia="Arial Narrow" w:hAnsi="Arial Narrow" w:cs="Arial Narrow"/>
          <w:sz w:val="24"/>
          <w:szCs w:val="24"/>
        </w:rPr>
      </w:pPr>
    </w:p>
    <w:p w14:paraId="6BC4C52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w:t>
      </w:r>
      <w:r>
        <w:rPr>
          <w:rFonts w:ascii="Arial Narrow" w:eastAsia="Arial Narrow" w:hAnsi="Arial Narrow" w:cs="Arial Narrow"/>
          <w:sz w:val="24"/>
          <w:szCs w:val="24"/>
        </w:rPr>
        <w:lastRenderedPageBreak/>
        <w:t>individual desarrolla el estudiante, tanto para realizar las actividades propuestas durante la clase, como para explorar, definir y consolidar su ejercicio de investigación desde la perspectiva de la profundización.</w:t>
      </w:r>
    </w:p>
    <w:p w14:paraId="6BC4C525" w14:textId="77777777" w:rsidR="005E238B" w:rsidRDefault="005E238B">
      <w:pPr>
        <w:ind w:left="0"/>
        <w:rPr>
          <w:rFonts w:ascii="Arial Narrow" w:eastAsia="Arial Narrow" w:hAnsi="Arial Narrow" w:cs="Arial Narrow"/>
          <w:sz w:val="24"/>
          <w:szCs w:val="24"/>
        </w:rPr>
      </w:pPr>
    </w:p>
    <w:p w14:paraId="6BC4C52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  </w:t>
      </w:r>
    </w:p>
    <w:p w14:paraId="6BC4C527" w14:textId="77777777" w:rsidR="005E238B" w:rsidRDefault="005E238B">
      <w:pPr>
        <w:ind w:left="0"/>
        <w:rPr>
          <w:rFonts w:ascii="Arial Narrow" w:eastAsia="Arial Narrow" w:hAnsi="Arial Narrow" w:cs="Arial Narrow"/>
          <w:sz w:val="24"/>
          <w:szCs w:val="24"/>
        </w:rPr>
      </w:pPr>
    </w:p>
    <w:p w14:paraId="6BC4C52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w:t>
      </w:r>
    </w:p>
    <w:p w14:paraId="6BC4C52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Tecnologías de la información y la comunicación (TIC) no clasificada en otra parte (Campo detallado). </w:t>
      </w:r>
    </w:p>
    <w:p w14:paraId="6BC4C52A" w14:textId="77777777" w:rsidR="005E238B" w:rsidRDefault="005E238B">
      <w:pPr>
        <w:ind w:left="0"/>
        <w:rPr>
          <w:rFonts w:ascii="Arial Narrow" w:eastAsia="Arial Narrow" w:hAnsi="Arial Narrow" w:cs="Arial Narrow"/>
          <w:sz w:val="24"/>
          <w:szCs w:val="24"/>
        </w:rPr>
      </w:pPr>
    </w:p>
    <w:p w14:paraId="6BC4C52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 “</w:t>
      </w:r>
      <w:hyperlink r:id="rId14">
        <w:r>
          <w:rPr>
            <w:rFonts w:ascii="Arial Narrow" w:eastAsia="Arial Narrow" w:hAnsi="Arial Narrow" w:cs="Arial Narrow"/>
            <w:sz w:val="24"/>
            <w:szCs w:val="24"/>
          </w:rPr>
          <w:t>TICO / Tecnologías de la Información y las Comunicaciones. Área de economía naranja: Creaciones Funcionales, Nuevos Medios y Software de Contenidos</w:t>
        </w:r>
      </w:hyperlink>
      <w:r>
        <w:rPr>
          <w:rFonts w:ascii="Arial Narrow" w:eastAsia="Arial Narrow" w:hAnsi="Arial Narrow" w:cs="Arial Narrow"/>
          <w:sz w:val="24"/>
          <w:szCs w:val="24"/>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w:t>
      </w:r>
      <w:r>
        <w:rPr>
          <w:rFonts w:ascii="Arial Narrow" w:eastAsia="Arial Narrow" w:hAnsi="Arial Narrow" w:cs="Arial Narrow"/>
          <w:sz w:val="24"/>
          <w:szCs w:val="24"/>
        </w:rPr>
        <w:lastRenderedPageBreak/>
        <w:t>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6BC4C52C" w14:textId="77777777" w:rsidR="005E238B" w:rsidRDefault="005E238B">
      <w:pPr>
        <w:ind w:left="0"/>
        <w:rPr>
          <w:rFonts w:ascii="Arial Narrow" w:eastAsia="Arial Narrow" w:hAnsi="Arial Narrow" w:cs="Arial Narrow"/>
          <w:sz w:val="24"/>
          <w:szCs w:val="24"/>
        </w:rPr>
      </w:pPr>
    </w:p>
    <w:p w14:paraId="6BC4C52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Investigación,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14:paraId="6BC4C52E" w14:textId="77777777" w:rsidR="005E238B" w:rsidRDefault="005E238B">
      <w:pPr>
        <w:ind w:left="0"/>
        <w:rPr>
          <w:rFonts w:ascii="Arial Narrow" w:eastAsia="Arial Narrow" w:hAnsi="Arial Narrow" w:cs="Arial Narrow"/>
          <w:sz w:val="24"/>
          <w:szCs w:val="24"/>
        </w:rPr>
      </w:pPr>
    </w:p>
    <w:p w14:paraId="6BC4C52F" w14:textId="77777777" w:rsidR="005E238B" w:rsidRDefault="005E238B">
      <w:pPr>
        <w:ind w:left="0"/>
        <w:rPr>
          <w:rFonts w:ascii="Arial Narrow" w:eastAsia="Arial Narrow" w:hAnsi="Arial Narrow" w:cs="Arial Narrow"/>
          <w:sz w:val="24"/>
          <w:szCs w:val="24"/>
        </w:rPr>
      </w:pPr>
    </w:p>
    <w:p w14:paraId="6BC4C530" w14:textId="77777777" w:rsidR="005E238B" w:rsidRDefault="005E238B">
      <w:pPr>
        <w:ind w:left="0"/>
        <w:jc w:val="center"/>
        <w:rPr>
          <w:rFonts w:ascii="Times New Roman" w:eastAsia="Times New Roman" w:hAnsi="Times New Roman" w:cs="Times New Roman"/>
          <w:b/>
          <w:sz w:val="24"/>
          <w:szCs w:val="24"/>
        </w:rPr>
      </w:pPr>
    </w:p>
    <w:p w14:paraId="6BC4C531" w14:textId="77777777" w:rsidR="005E238B" w:rsidRDefault="001C63F0">
      <w:pPr>
        <w:pStyle w:val="Ttulo2"/>
        <w:ind w:left="0"/>
        <w:jc w:val="center"/>
      </w:pPr>
      <w:bookmarkStart w:id="3" w:name="_heading=h.26fkg9etxqov" w:colFirst="0" w:colLast="0"/>
      <w:bookmarkEnd w:id="3"/>
      <w:r>
        <w:t>1. Denominación Del Programa</w:t>
      </w:r>
    </w:p>
    <w:p w14:paraId="6BC4C532" w14:textId="77777777" w:rsidR="005E238B" w:rsidRDefault="005E238B">
      <w:pPr>
        <w:ind w:left="0"/>
        <w:jc w:val="center"/>
        <w:rPr>
          <w:rFonts w:ascii="Arial Narrow" w:eastAsia="Arial Narrow" w:hAnsi="Arial Narrow" w:cs="Arial Narrow"/>
          <w:b/>
          <w:sz w:val="24"/>
          <w:szCs w:val="24"/>
        </w:rPr>
      </w:pPr>
    </w:p>
    <w:p w14:paraId="6BC4C533" w14:textId="77777777" w:rsidR="005E238B" w:rsidRDefault="001C63F0">
      <w:pPr>
        <w:pStyle w:val="Ttulo3"/>
        <w:ind w:left="0" w:firstLine="0"/>
      </w:pPr>
      <w:bookmarkStart w:id="4" w:name="_heading=h.93x44wo7caup" w:colFirst="0" w:colLast="0"/>
      <w:bookmarkEnd w:id="4"/>
      <w:r>
        <w:t>1.1 Información General sobre el Proyecto Curricular</w:t>
      </w:r>
    </w:p>
    <w:p w14:paraId="6BC4C534" w14:textId="77777777" w:rsidR="005E238B" w:rsidRDefault="005E238B">
      <w:pPr>
        <w:ind w:left="0"/>
        <w:jc w:val="center"/>
        <w:rPr>
          <w:rFonts w:ascii="Arial Narrow" w:eastAsia="Arial Narrow" w:hAnsi="Arial Narrow" w:cs="Arial Narrow"/>
          <w:b/>
          <w:i/>
          <w:color w:val="FFFFFF"/>
          <w:sz w:val="24"/>
          <w:szCs w:val="24"/>
        </w:rPr>
      </w:pPr>
    </w:p>
    <w:p w14:paraId="6BC4C535"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Información General de la Maestría en Ciencias de la Información y las Comunicaciones.</w:t>
      </w:r>
    </w:p>
    <w:tbl>
      <w:tblPr>
        <w:tblStyle w:val="a"/>
        <w:tblW w:w="8383"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3686"/>
        <w:gridCol w:w="4697"/>
      </w:tblGrid>
      <w:tr w:rsidR="005E238B" w14:paraId="6BC4C538" w14:textId="77777777">
        <w:trPr>
          <w:trHeight w:val="300"/>
          <w:jc w:val="center"/>
        </w:trPr>
        <w:tc>
          <w:tcPr>
            <w:tcW w:w="3686" w:type="dxa"/>
            <w:shd w:val="clear" w:color="auto" w:fill="0070C0"/>
          </w:tcPr>
          <w:p w14:paraId="6BC4C536"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Estado del Programa</w:t>
            </w:r>
          </w:p>
        </w:tc>
        <w:tc>
          <w:tcPr>
            <w:tcW w:w="4697" w:type="dxa"/>
            <w:shd w:val="clear" w:color="auto" w:fill="FFFFFF"/>
          </w:tcPr>
          <w:p w14:paraId="6BC4C53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funcionamiento.</w:t>
            </w:r>
          </w:p>
        </w:tc>
      </w:tr>
      <w:tr w:rsidR="005E238B" w14:paraId="6BC4C53B" w14:textId="77777777">
        <w:trPr>
          <w:trHeight w:val="166"/>
          <w:jc w:val="center"/>
        </w:trPr>
        <w:tc>
          <w:tcPr>
            <w:tcW w:w="3686" w:type="dxa"/>
            <w:shd w:val="clear" w:color="auto" w:fill="0070C0"/>
          </w:tcPr>
          <w:p w14:paraId="6BC4C53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Institución</w:t>
            </w:r>
          </w:p>
        </w:tc>
        <w:tc>
          <w:tcPr>
            <w:tcW w:w="4697" w:type="dxa"/>
            <w:shd w:val="clear" w:color="auto" w:fill="FFFFFF"/>
          </w:tcPr>
          <w:p w14:paraId="6BC4C53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Universidad Distrital Francisco José De Caldas</w:t>
            </w:r>
          </w:p>
        </w:tc>
      </w:tr>
      <w:tr w:rsidR="005E238B" w14:paraId="6BC4C53E" w14:textId="77777777">
        <w:trPr>
          <w:trHeight w:val="419"/>
          <w:jc w:val="center"/>
        </w:trPr>
        <w:tc>
          <w:tcPr>
            <w:tcW w:w="3686" w:type="dxa"/>
            <w:shd w:val="clear" w:color="auto" w:fill="0070C0"/>
          </w:tcPr>
          <w:p w14:paraId="6BC4C53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Nombre del programa</w:t>
            </w:r>
          </w:p>
        </w:tc>
        <w:tc>
          <w:tcPr>
            <w:tcW w:w="4697" w:type="dxa"/>
            <w:shd w:val="clear" w:color="auto" w:fill="FFFFFF"/>
          </w:tcPr>
          <w:p w14:paraId="6BC4C53D"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Maestría en Ciencias de la Información y las Comunicaciones</w:t>
            </w:r>
          </w:p>
        </w:tc>
      </w:tr>
      <w:tr w:rsidR="005E238B" w14:paraId="6BC4C541" w14:textId="77777777">
        <w:trPr>
          <w:trHeight w:val="553"/>
          <w:jc w:val="center"/>
        </w:trPr>
        <w:tc>
          <w:tcPr>
            <w:tcW w:w="3686" w:type="dxa"/>
            <w:shd w:val="clear" w:color="auto" w:fill="0070C0"/>
          </w:tcPr>
          <w:p w14:paraId="6BC4C53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lastRenderedPageBreak/>
              <w:t>Título que otorga</w:t>
            </w:r>
          </w:p>
        </w:tc>
        <w:tc>
          <w:tcPr>
            <w:tcW w:w="4697" w:type="dxa"/>
            <w:shd w:val="clear" w:color="auto" w:fill="FFFFFF"/>
          </w:tcPr>
          <w:p w14:paraId="6BC4C540"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Magíster en Ciencias de la Información y las Comunicaciones</w:t>
            </w:r>
          </w:p>
        </w:tc>
      </w:tr>
      <w:tr w:rsidR="005E238B" w14:paraId="6BC4C544" w14:textId="77777777">
        <w:trPr>
          <w:trHeight w:val="279"/>
          <w:jc w:val="center"/>
        </w:trPr>
        <w:tc>
          <w:tcPr>
            <w:tcW w:w="3686" w:type="dxa"/>
            <w:shd w:val="clear" w:color="auto" w:fill="0070C0"/>
          </w:tcPr>
          <w:p w14:paraId="6BC4C54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Ubicación del programa</w:t>
            </w:r>
          </w:p>
        </w:tc>
        <w:tc>
          <w:tcPr>
            <w:tcW w:w="4697" w:type="dxa"/>
            <w:shd w:val="clear" w:color="auto" w:fill="FFFFFF"/>
          </w:tcPr>
          <w:p w14:paraId="6BC4C54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 D.C</w:t>
            </w:r>
          </w:p>
        </w:tc>
      </w:tr>
      <w:tr w:rsidR="005E238B" w14:paraId="6BC4C547" w14:textId="77777777">
        <w:trPr>
          <w:trHeight w:val="235"/>
          <w:jc w:val="center"/>
        </w:trPr>
        <w:tc>
          <w:tcPr>
            <w:tcW w:w="3686" w:type="dxa"/>
            <w:shd w:val="clear" w:color="auto" w:fill="0070C0"/>
          </w:tcPr>
          <w:p w14:paraId="6BC4C545"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Extensión de un programa acreditado</w:t>
            </w:r>
          </w:p>
        </w:tc>
        <w:tc>
          <w:tcPr>
            <w:tcW w:w="4697" w:type="dxa"/>
            <w:shd w:val="clear" w:color="auto" w:fill="FFFFFF"/>
          </w:tcPr>
          <w:p w14:paraId="6BC4C54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No</w:t>
            </w:r>
          </w:p>
        </w:tc>
      </w:tr>
      <w:tr w:rsidR="005E238B" w14:paraId="6BC4C54A" w14:textId="77777777">
        <w:trPr>
          <w:trHeight w:val="353"/>
          <w:jc w:val="center"/>
        </w:trPr>
        <w:tc>
          <w:tcPr>
            <w:tcW w:w="3686" w:type="dxa"/>
            <w:shd w:val="clear" w:color="auto" w:fill="0070C0"/>
          </w:tcPr>
          <w:p w14:paraId="6BC4C548"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Institución Acreditada</w:t>
            </w:r>
          </w:p>
        </w:tc>
        <w:tc>
          <w:tcPr>
            <w:tcW w:w="4697" w:type="dxa"/>
            <w:shd w:val="clear" w:color="auto" w:fill="FFFFFF"/>
          </w:tcPr>
          <w:p w14:paraId="6BC4C549" w14:textId="77777777" w:rsidR="005E238B" w:rsidRDefault="00E46C4C">
            <w:pPr>
              <w:ind w:left="0"/>
              <w:rPr>
                <w:rFonts w:ascii="Arial Narrow" w:eastAsia="Arial Narrow" w:hAnsi="Arial Narrow" w:cs="Arial Narrow"/>
                <w:sz w:val="24"/>
                <w:szCs w:val="24"/>
              </w:rPr>
            </w:pPr>
            <w:hyperlink r:id="rId15">
              <w:r w:rsidR="001C63F0">
                <w:rPr>
                  <w:rFonts w:ascii="Arial Narrow" w:eastAsia="Arial Narrow" w:hAnsi="Arial Narrow" w:cs="Arial Narrow"/>
                  <w:color w:val="0563C1"/>
                  <w:sz w:val="24"/>
                  <w:szCs w:val="24"/>
                  <w:u w:val="single"/>
                </w:rPr>
                <w:t>Resolución N° 023653 del 10 de diciembre del 2021</w:t>
              </w:r>
            </w:hyperlink>
          </w:p>
        </w:tc>
      </w:tr>
      <w:tr w:rsidR="005E238B" w14:paraId="6BC4C54D" w14:textId="77777777">
        <w:trPr>
          <w:trHeight w:val="274"/>
          <w:jc w:val="center"/>
        </w:trPr>
        <w:tc>
          <w:tcPr>
            <w:tcW w:w="3686" w:type="dxa"/>
            <w:shd w:val="clear" w:color="auto" w:fill="0070C0"/>
          </w:tcPr>
          <w:p w14:paraId="6BC4C54B"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Componente</w:t>
            </w:r>
          </w:p>
        </w:tc>
        <w:tc>
          <w:tcPr>
            <w:tcW w:w="4697" w:type="dxa"/>
            <w:shd w:val="clear" w:color="auto" w:fill="FFFFFF"/>
          </w:tcPr>
          <w:p w14:paraId="6BC4C54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w:t>
            </w:r>
          </w:p>
        </w:tc>
      </w:tr>
      <w:tr w:rsidR="005E238B" w14:paraId="6BC4C550" w14:textId="77777777">
        <w:trPr>
          <w:trHeight w:val="263"/>
          <w:jc w:val="center"/>
        </w:trPr>
        <w:tc>
          <w:tcPr>
            <w:tcW w:w="3686" w:type="dxa"/>
            <w:shd w:val="clear" w:color="auto" w:fill="0070C0"/>
          </w:tcPr>
          <w:p w14:paraId="6BC4C54E" w14:textId="77777777" w:rsidR="005E238B" w:rsidRDefault="001C63F0">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Norma de creación del Proyecto Curricular</w:t>
            </w:r>
          </w:p>
        </w:tc>
        <w:tc>
          <w:tcPr>
            <w:tcW w:w="4697" w:type="dxa"/>
            <w:shd w:val="clear" w:color="auto" w:fill="FFFFFF"/>
          </w:tcPr>
          <w:p w14:paraId="6BC4C54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Acuerdo N°010 de 2 de abril de 1987</w:t>
            </w:r>
          </w:p>
        </w:tc>
      </w:tr>
      <w:tr w:rsidR="005E238B" w14:paraId="6BC4C553" w14:textId="77777777">
        <w:trPr>
          <w:trHeight w:val="281"/>
          <w:jc w:val="center"/>
        </w:trPr>
        <w:tc>
          <w:tcPr>
            <w:tcW w:w="3686" w:type="dxa"/>
            <w:shd w:val="clear" w:color="auto" w:fill="0070C0"/>
          </w:tcPr>
          <w:p w14:paraId="6BC4C551" w14:textId="77777777" w:rsidR="005E238B" w:rsidRDefault="001C63F0">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Norma de cambio en la denominación</w:t>
            </w:r>
          </w:p>
        </w:tc>
        <w:tc>
          <w:tcPr>
            <w:tcW w:w="4697" w:type="dxa"/>
            <w:shd w:val="clear" w:color="auto" w:fill="FFFFFF"/>
          </w:tcPr>
          <w:p w14:paraId="6BC4C55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Resolución N°032 de 21 de octubre de 2002</w:t>
            </w:r>
          </w:p>
        </w:tc>
      </w:tr>
      <w:tr w:rsidR="005E238B" w14:paraId="6BC4C556" w14:textId="77777777">
        <w:trPr>
          <w:trHeight w:val="300"/>
          <w:jc w:val="center"/>
        </w:trPr>
        <w:tc>
          <w:tcPr>
            <w:tcW w:w="3686" w:type="dxa"/>
            <w:shd w:val="clear" w:color="auto" w:fill="0070C0"/>
          </w:tcPr>
          <w:p w14:paraId="6BC4C554"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Instancia que expide la norma*</w:t>
            </w:r>
          </w:p>
        </w:tc>
        <w:tc>
          <w:tcPr>
            <w:tcW w:w="4697" w:type="dxa"/>
            <w:shd w:val="clear" w:color="auto" w:fill="FFFFFF"/>
          </w:tcPr>
          <w:p w14:paraId="6BC4C555"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Consejo Superior Universitario</w:t>
            </w:r>
          </w:p>
        </w:tc>
      </w:tr>
      <w:tr w:rsidR="005E238B" w14:paraId="6BC4C559" w14:textId="77777777">
        <w:trPr>
          <w:trHeight w:val="247"/>
          <w:jc w:val="center"/>
        </w:trPr>
        <w:tc>
          <w:tcPr>
            <w:tcW w:w="3686" w:type="dxa"/>
            <w:shd w:val="clear" w:color="auto" w:fill="0070C0"/>
          </w:tcPr>
          <w:p w14:paraId="6BC4C557"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Modalidad*</w:t>
            </w:r>
          </w:p>
        </w:tc>
        <w:tc>
          <w:tcPr>
            <w:tcW w:w="4697" w:type="dxa"/>
            <w:shd w:val="clear" w:color="auto" w:fill="FFFFFF"/>
          </w:tcPr>
          <w:p w14:paraId="6BC4C55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Presencial</w:t>
            </w:r>
          </w:p>
        </w:tc>
      </w:tr>
      <w:tr w:rsidR="005E238B" w14:paraId="6BC4C55C" w14:textId="77777777">
        <w:trPr>
          <w:trHeight w:val="280"/>
          <w:jc w:val="center"/>
        </w:trPr>
        <w:tc>
          <w:tcPr>
            <w:tcW w:w="3686" w:type="dxa"/>
            <w:shd w:val="clear" w:color="auto" w:fill="0070C0"/>
          </w:tcPr>
          <w:p w14:paraId="6BC4C55A"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Porcentaje de inclusión Tecnológica</w:t>
            </w:r>
          </w:p>
        </w:tc>
        <w:tc>
          <w:tcPr>
            <w:tcW w:w="4697" w:type="dxa"/>
            <w:shd w:val="clear" w:color="auto" w:fill="FFFFFF"/>
          </w:tcPr>
          <w:p w14:paraId="6BC4C55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5E238B" w14:paraId="6BC4C55F" w14:textId="77777777">
        <w:trPr>
          <w:trHeight w:val="269"/>
          <w:jc w:val="center"/>
        </w:trPr>
        <w:tc>
          <w:tcPr>
            <w:tcW w:w="3686" w:type="dxa"/>
            <w:shd w:val="clear" w:color="auto" w:fill="0070C0"/>
          </w:tcPr>
          <w:p w14:paraId="6BC4C55D"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Ciclos propedéuticos</w:t>
            </w:r>
          </w:p>
        </w:tc>
        <w:tc>
          <w:tcPr>
            <w:tcW w:w="4697" w:type="dxa"/>
            <w:shd w:val="clear" w:color="auto" w:fill="FFFFFF"/>
          </w:tcPr>
          <w:p w14:paraId="6BC4C55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N/A</w:t>
            </w:r>
          </w:p>
        </w:tc>
      </w:tr>
      <w:tr w:rsidR="005E238B" w14:paraId="6BC4C562" w14:textId="77777777">
        <w:trPr>
          <w:trHeight w:val="300"/>
          <w:jc w:val="center"/>
        </w:trPr>
        <w:tc>
          <w:tcPr>
            <w:tcW w:w="3686" w:type="dxa"/>
            <w:shd w:val="clear" w:color="auto" w:fill="0070C0"/>
          </w:tcPr>
          <w:p w14:paraId="6BC4C56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Amplio*</w:t>
            </w:r>
          </w:p>
        </w:tc>
        <w:tc>
          <w:tcPr>
            <w:tcW w:w="4697" w:type="dxa"/>
            <w:shd w:val="clear" w:color="auto" w:fill="FFFFFF"/>
          </w:tcPr>
          <w:p w14:paraId="6BC4C56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5E238B" w14:paraId="6BC4C565" w14:textId="77777777">
        <w:trPr>
          <w:trHeight w:val="300"/>
          <w:jc w:val="center"/>
        </w:trPr>
        <w:tc>
          <w:tcPr>
            <w:tcW w:w="3686" w:type="dxa"/>
            <w:shd w:val="clear" w:color="auto" w:fill="0070C0"/>
          </w:tcPr>
          <w:p w14:paraId="6BC4C56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Específico*</w:t>
            </w:r>
          </w:p>
        </w:tc>
        <w:tc>
          <w:tcPr>
            <w:tcW w:w="4697" w:type="dxa"/>
            <w:shd w:val="clear" w:color="auto" w:fill="FFFFFF"/>
          </w:tcPr>
          <w:p w14:paraId="6BC4C56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5E238B" w14:paraId="6BC4C568" w14:textId="77777777">
        <w:trPr>
          <w:trHeight w:val="300"/>
          <w:jc w:val="center"/>
        </w:trPr>
        <w:tc>
          <w:tcPr>
            <w:tcW w:w="3686" w:type="dxa"/>
            <w:shd w:val="clear" w:color="auto" w:fill="0070C0"/>
          </w:tcPr>
          <w:p w14:paraId="6BC4C56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detallado*</w:t>
            </w:r>
          </w:p>
        </w:tc>
        <w:tc>
          <w:tcPr>
            <w:tcW w:w="4697" w:type="dxa"/>
            <w:shd w:val="clear" w:color="auto" w:fill="FFFFFF"/>
          </w:tcPr>
          <w:p w14:paraId="6BC4C56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r>
      <w:tr w:rsidR="005E238B" w14:paraId="6BC4C56B" w14:textId="77777777">
        <w:trPr>
          <w:trHeight w:val="70"/>
          <w:jc w:val="center"/>
        </w:trPr>
        <w:tc>
          <w:tcPr>
            <w:tcW w:w="3686" w:type="dxa"/>
            <w:shd w:val="clear" w:color="auto" w:fill="0070C0"/>
          </w:tcPr>
          <w:p w14:paraId="6BC4C56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Duración estimada del programa</w:t>
            </w:r>
            <w:r>
              <w:rPr>
                <w:rFonts w:ascii="Arial Narrow" w:eastAsia="Arial Narrow" w:hAnsi="Arial Narrow" w:cs="Arial Narrow"/>
                <w:color w:val="FFFFFF"/>
                <w:sz w:val="24"/>
                <w:szCs w:val="24"/>
                <w:vertAlign w:val="superscript"/>
              </w:rPr>
              <w:t>*</w:t>
            </w:r>
          </w:p>
        </w:tc>
        <w:tc>
          <w:tcPr>
            <w:tcW w:w="4697" w:type="dxa"/>
            <w:shd w:val="clear" w:color="auto" w:fill="FFFFFF"/>
          </w:tcPr>
          <w:p w14:paraId="6BC4C56A" w14:textId="77777777" w:rsidR="005E238B" w:rsidRDefault="001C63F0">
            <w:pPr>
              <w:ind w:left="0"/>
              <w:rPr>
                <w:rFonts w:ascii="Arial Narrow" w:eastAsia="Arial Narrow" w:hAnsi="Arial Narrow" w:cs="Arial Narrow"/>
                <w:color w:val="2E75B5"/>
                <w:sz w:val="24"/>
                <w:szCs w:val="24"/>
              </w:rPr>
            </w:pPr>
            <w:r>
              <w:rPr>
                <w:rFonts w:ascii="Arial Narrow" w:eastAsia="Arial Narrow" w:hAnsi="Arial Narrow" w:cs="Arial Narrow"/>
                <w:sz w:val="24"/>
                <w:szCs w:val="24"/>
              </w:rPr>
              <w:t>3 semestres</w:t>
            </w:r>
          </w:p>
        </w:tc>
      </w:tr>
      <w:tr w:rsidR="005E238B" w14:paraId="6BC4C56E" w14:textId="77777777">
        <w:trPr>
          <w:trHeight w:val="158"/>
          <w:jc w:val="center"/>
        </w:trPr>
        <w:tc>
          <w:tcPr>
            <w:tcW w:w="3686" w:type="dxa"/>
            <w:shd w:val="clear" w:color="auto" w:fill="0070C0"/>
          </w:tcPr>
          <w:p w14:paraId="6BC4C56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Periodicidad de la admisión*</w:t>
            </w:r>
          </w:p>
        </w:tc>
        <w:tc>
          <w:tcPr>
            <w:tcW w:w="4697" w:type="dxa"/>
            <w:shd w:val="clear" w:color="auto" w:fill="FFFFFF"/>
          </w:tcPr>
          <w:p w14:paraId="6BC4C56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Semestral</w:t>
            </w:r>
          </w:p>
        </w:tc>
      </w:tr>
      <w:tr w:rsidR="005E238B" w14:paraId="6BC4C573" w14:textId="77777777">
        <w:trPr>
          <w:trHeight w:val="300"/>
          <w:jc w:val="center"/>
        </w:trPr>
        <w:tc>
          <w:tcPr>
            <w:tcW w:w="3686" w:type="dxa"/>
            <w:shd w:val="clear" w:color="auto" w:fill="0070C0"/>
          </w:tcPr>
          <w:p w14:paraId="6BC4C56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Observación de la radicación</w:t>
            </w:r>
          </w:p>
        </w:tc>
        <w:tc>
          <w:tcPr>
            <w:tcW w:w="4697" w:type="dxa"/>
            <w:shd w:val="clear" w:color="auto" w:fill="FFFFFF"/>
          </w:tcPr>
          <w:p w14:paraId="6BC4C57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radicación del componente de investigación como un proceso de Registro Calificado independiente se sustenta en lo señalado en el artículo 2.5.3.2.6.4 del Decreto 1330 de 2019.</w:t>
            </w:r>
          </w:p>
          <w:p w14:paraId="6BC4C571" w14:textId="77777777" w:rsidR="005E238B" w:rsidRDefault="005E238B">
            <w:pPr>
              <w:ind w:left="0"/>
              <w:rPr>
                <w:rFonts w:ascii="Arial Narrow" w:eastAsia="Arial Narrow" w:hAnsi="Arial Narrow" w:cs="Arial Narrow"/>
                <w:sz w:val="24"/>
                <w:szCs w:val="24"/>
              </w:rPr>
            </w:pPr>
          </w:p>
          <w:p w14:paraId="6BC4C572" w14:textId="77777777" w:rsidR="005E238B" w:rsidRDefault="001C63F0">
            <w:pPr>
              <w:ind w:left="0"/>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El Proyecto Curricular inició en 2019 el proceso de evaluación externa por parte del Consejo Nacional de Acreditación para la obtención de la Acreditación en Alta Calidad. El 22 de diciembre de 2020 se radicó la respuesta de comentarios al Rector ante el CNA y el 23 de diciembre de 2022 pasó al estado: “Para ponencia consejero”. Actualmente, se </w:t>
            </w:r>
            <w:r>
              <w:rPr>
                <w:rFonts w:ascii="Arial Narrow" w:eastAsia="Arial Narrow" w:hAnsi="Arial Narrow" w:cs="Arial Narrow"/>
                <w:sz w:val="24"/>
                <w:szCs w:val="24"/>
              </w:rPr>
              <w:lastRenderedPageBreak/>
              <w:t>encuentra a la espera de Resolución expedida por el Ministerio de Educación Nacional en la cual se informe sobre la decisión en torno al otorgamiento de la Acreditación en Alta Calidad. Se anexan al proceso de Registro Calificado los soportes del último estado registrado para el proceso ante el CNA.</w:t>
            </w:r>
          </w:p>
        </w:tc>
      </w:tr>
      <w:tr w:rsidR="005E238B" w14:paraId="6BC4C576" w14:textId="77777777">
        <w:trPr>
          <w:trHeight w:val="300"/>
          <w:jc w:val="center"/>
        </w:trPr>
        <w:tc>
          <w:tcPr>
            <w:tcW w:w="3686" w:type="dxa"/>
            <w:shd w:val="clear" w:color="auto" w:fill="0070C0"/>
          </w:tcPr>
          <w:p w14:paraId="6BC4C57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Dirección</w:t>
            </w:r>
          </w:p>
        </w:tc>
        <w:tc>
          <w:tcPr>
            <w:tcW w:w="4697" w:type="dxa"/>
            <w:shd w:val="clear" w:color="auto" w:fill="FFFFFF"/>
          </w:tcPr>
          <w:p w14:paraId="6BC4C57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Carrera 7 # 40 – 53 Piso 4, Área Administrativa</w:t>
            </w:r>
          </w:p>
        </w:tc>
      </w:tr>
      <w:tr w:rsidR="005E238B" w14:paraId="6BC4C579" w14:textId="77777777">
        <w:trPr>
          <w:trHeight w:val="300"/>
          <w:jc w:val="center"/>
        </w:trPr>
        <w:tc>
          <w:tcPr>
            <w:tcW w:w="3686" w:type="dxa"/>
            <w:shd w:val="clear" w:color="auto" w:fill="0070C0"/>
          </w:tcPr>
          <w:p w14:paraId="6BC4C57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Teléfono</w:t>
            </w:r>
          </w:p>
        </w:tc>
        <w:tc>
          <w:tcPr>
            <w:tcW w:w="4697" w:type="dxa"/>
            <w:shd w:val="clear" w:color="auto" w:fill="FFFFFF"/>
          </w:tcPr>
          <w:p w14:paraId="6BC4C57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323 93 00 ext. 1418 – 1425</w:t>
            </w:r>
          </w:p>
        </w:tc>
      </w:tr>
      <w:tr w:rsidR="005E238B" w14:paraId="6BC4C57C" w14:textId="77777777">
        <w:trPr>
          <w:trHeight w:val="300"/>
          <w:jc w:val="center"/>
        </w:trPr>
        <w:tc>
          <w:tcPr>
            <w:tcW w:w="3686" w:type="dxa"/>
            <w:shd w:val="clear" w:color="auto" w:fill="0070C0"/>
          </w:tcPr>
          <w:p w14:paraId="6BC4C57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Fax</w:t>
            </w:r>
          </w:p>
        </w:tc>
        <w:tc>
          <w:tcPr>
            <w:tcW w:w="4697" w:type="dxa"/>
            <w:shd w:val="clear" w:color="auto" w:fill="FFFFFF"/>
          </w:tcPr>
          <w:p w14:paraId="6BC4C57B"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323 93 00</w:t>
            </w:r>
          </w:p>
        </w:tc>
      </w:tr>
      <w:tr w:rsidR="005E238B" w14:paraId="6BC4C57F" w14:textId="77777777">
        <w:trPr>
          <w:trHeight w:val="300"/>
          <w:jc w:val="center"/>
        </w:trPr>
        <w:tc>
          <w:tcPr>
            <w:tcW w:w="3686" w:type="dxa"/>
            <w:shd w:val="clear" w:color="auto" w:fill="0070C0"/>
          </w:tcPr>
          <w:p w14:paraId="6BC4C57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Apartado aéreo</w:t>
            </w:r>
          </w:p>
        </w:tc>
        <w:tc>
          <w:tcPr>
            <w:tcW w:w="4697" w:type="dxa"/>
            <w:shd w:val="clear" w:color="auto" w:fill="FFFFFF"/>
          </w:tcPr>
          <w:p w14:paraId="6BC4C57E"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No aplica.</w:t>
            </w:r>
          </w:p>
        </w:tc>
      </w:tr>
      <w:tr w:rsidR="005E238B" w14:paraId="6BC4C582" w14:textId="77777777">
        <w:trPr>
          <w:trHeight w:val="300"/>
          <w:jc w:val="center"/>
        </w:trPr>
        <w:tc>
          <w:tcPr>
            <w:tcW w:w="3686" w:type="dxa"/>
            <w:shd w:val="clear" w:color="auto" w:fill="0070C0"/>
          </w:tcPr>
          <w:p w14:paraId="6BC4C58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E-mail</w:t>
            </w:r>
          </w:p>
        </w:tc>
        <w:tc>
          <w:tcPr>
            <w:tcW w:w="4697" w:type="dxa"/>
            <w:shd w:val="clear" w:color="auto" w:fill="FFFFFF"/>
          </w:tcPr>
          <w:p w14:paraId="6BC4C581" w14:textId="77777777" w:rsidR="005E238B" w:rsidRDefault="00E46C4C">
            <w:pPr>
              <w:ind w:left="0"/>
              <w:rPr>
                <w:rFonts w:ascii="Arial Narrow" w:eastAsia="Arial Narrow" w:hAnsi="Arial Narrow" w:cs="Arial Narrow"/>
                <w:color w:val="FF0000"/>
                <w:sz w:val="24"/>
                <w:szCs w:val="24"/>
              </w:rPr>
            </w:pPr>
            <w:hyperlink r:id="rId16">
              <w:r w:rsidR="001C63F0">
                <w:rPr>
                  <w:rFonts w:ascii="Arial Narrow" w:eastAsia="Arial Narrow" w:hAnsi="Arial Narrow" w:cs="Arial Narrow"/>
                  <w:color w:val="1155CC"/>
                  <w:sz w:val="24"/>
                  <w:szCs w:val="24"/>
                  <w:u w:val="single"/>
                </w:rPr>
                <w:t>mcic@udistrital.edu.co</w:t>
              </w:r>
            </w:hyperlink>
          </w:p>
        </w:tc>
      </w:tr>
      <w:tr w:rsidR="005E238B" w14:paraId="6BC4C585" w14:textId="77777777">
        <w:trPr>
          <w:trHeight w:val="300"/>
          <w:jc w:val="center"/>
        </w:trPr>
        <w:tc>
          <w:tcPr>
            <w:tcW w:w="3686" w:type="dxa"/>
            <w:shd w:val="clear" w:color="auto" w:fill="0070C0"/>
          </w:tcPr>
          <w:p w14:paraId="6BC4C58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Fecha de inicio del programa</w:t>
            </w:r>
          </w:p>
        </w:tc>
        <w:tc>
          <w:tcPr>
            <w:tcW w:w="4697" w:type="dxa"/>
            <w:shd w:val="clear" w:color="auto" w:fill="FFFFFF"/>
          </w:tcPr>
          <w:p w14:paraId="6BC4C584"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4 de septiembre de 1989</w:t>
            </w:r>
          </w:p>
        </w:tc>
      </w:tr>
      <w:tr w:rsidR="005E238B" w14:paraId="6BC4C588" w14:textId="77777777">
        <w:trPr>
          <w:trHeight w:val="300"/>
          <w:jc w:val="center"/>
        </w:trPr>
        <w:tc>
          <w:tcPr>
            <w:tcW w:w="3686" w:type="dxa"/>
            <w:shd w:val="clear" w:color="auto" w:fill="0070C0"/>
          </w:tcPr>
          <w:p w14:paraId="6BC4C586" w14:textId="77777777" w:rsidR="005E238B" w:rsidRDefault="001C63F0">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Fecha de registro en el SACES</w:t>
            </w:r>
          </w:p>
        </w:tc>
        <w:tc>
          <w:tcPr>
            <w:tcW w:w="4697" w:type="dxa"/>
            <w:shd w:val="clear" w:color="auto" w:fill="FFFFFF"/>
          </w:tcPr>
          <w:p w14:paraId="6BC4C58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6 de junio de 2003</w:t>
            </w:r>
          </w:p>
        </w:tc>
      </w:tr>
      <w:tr w:rsidR="005E238B" w14:paraId="6BC4C58B" w14:textId="77777777">
        <w:trPr>
          <w:trHeight w:val="300"/>
          <w:jc w:val="center"/>
        </w:trPr>
        <w:tc>
          <w:tcPr>
            <w:tcW w:w="3686" w:type="dxa"/>
            <w:shd w:val="clear" w:color="auto" w:fill="0070C0"/>
          </w:tcPr>
          <w:p w14:paraId="6BC4C58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Número de créditos académicos</w:t>
            </w:r>
          </w:p>
        </w:tc>
        <w:tc>
          <w:tcPr>
            <w:tcW w:w="4697" w:type="dxa"/>
            <w:shd w:val="clear" w:color="auto" w:fill="FFFFFF"/>
          </w:tcPr>
          <w:p w14:paraId="6BC4C58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44</w:t>
            </w:r>
          </w:p>
        </w:tc>
      </w:tr>
      <w:tr w:rsidR="005E238B" w14:paraId="6BC4C58E" w14:textId="77777777">
        <w:trPr>
          <w:trHeight w:val="300"/>
          <w:jc w:val="center"/>
        </w:trPr>
        <w:tc>
          <w:tcPr>
            <w:tcW w:w="3686" w:type="dxa"/>
            <w:shd w:val="clear" w:color="auto" w:fill="0070C0"/>
          </w:tcPr>
          <w:p w14:paraId="6BC4C58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Número de estudiantes en el 1er. Periodo</w:t>
            </w:r>
          </w:p>
        </w:tc>
        <w:tc>
          <w:tcPr>
            <w:tcW w:w="4697" w:type="dxa"/>
            <w:shd w:val="clear" w:color="auto" w:fill="FFFFFF"/>
          </w:tcPr>
          <w:p w14:paraId="6BC4C58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40 (aprobados mediante Acuerdo N°005 de 25 de noviembre de 2021).</w:t>
            </w:r>
          </w:p>
        </w:tc>
      </w:tr>
      <w:tr w:rsidR="005E238B" w14:paraId="6BC4C591" w14:textId="77777777">
        <w:trPr>
          <w:trHeight w:val="300"/>
          <w:jc w:val="center"/>
        </w:trPr>
        <w:tc>
          <w:tcPr>
            <w:tcW w:w="3686" w:type="dxa"/>
            <w:shd w:val="clear" w:color="auto" w:fill="0070C0"/>
          </w:tcPr>
          <w:p w14:paraId="6BC4C58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Valor de la matrícula al iniciar</w:t>
            </w:r>
          </w:p>
        </w:tc>
        <w:tc>
          <w:tcPr>
            <w:tcW w:w="4697" w:type="dxa"/>
            <w:shd w:val="clear" w:color="auto" w:fill="FFFFFF"/>
          </w:tcPr>
          <w:p w14:paraId="6BC4C590"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$8.800.000</w:t>
            </w:r>
          </w:p>
        </w:tc>
      </w:tr>
      <w:tr w:rsidR="005E238B" w14:paraId="6BC4C594" w14:textId="77777777">
        <w:trPr>
          <w:trHeight w:val="300"/>
          <w:jc w:val="center"/>
        </w:trPr>
        <w:tc>
          <w:tcPr>
            <w:tcW w:w="3686" w:type="dxa"/>
            <w:shd w:val="clear" w:color="auto" w:fill="0070C0"/>
          </w:tcPr>
          <w:p w14:paraId="6BC4C59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El programa está adscrito a</w:t>
            </w:r>
          </w:p>
        </w:tc>
        <w:tc>
          <w:tcPr>
            <w:tcW w:w="4697" w:type="dxa"/>
            <w:shd w:val="clear" w:color="auto" w:fill="FFFFFF"/>
          </w:tcPr>
          <w:p w14:paraId="6BC4C59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Facultad de ingeniería</w:t>
            </w:r>
          </w:p>
        </w:tc>
      </w:tr>
      <w:tr w:rsidR="005E238B" w14:paraId="6BC4C597" w14:textId="77777777">
        <w:trPr>
          <w:trHeight w:val="300"/>
          <w:jc w:val="center"/>
        </w:trPr>
        <w:tc>
          <w:tcPr>
            <w:tcW w:w="3686" w:type="dxa"/>
            <w:shd w:val="clear" w:color="auto" w:fill="0070C0"/>
          </w:tcPr>
          <w:p w14:paraId="6BC4C595" w14:textId="77777777" w:rsidR="005E238B" w:rsidRDefault="001C63F0">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Syllabus</w:t>
            </w:r>
          </w:p>
        </w:tc>
        <w:tc>
          <w:tcPr>
            <w:tcW w:w="4697" w:type="dxa"/>
            <w:shd w:val="clear" w:color="auto" w:fill="FFFFFF"/>
          </w:tcPr>
          <w:p w14:paraId="6BC4C596" w14:textId="77777777" w:rsidR="005E238B" w:rsidRDefault="00E46C4C">
            <w:pPr>
              <w:ind w:left="0"/>
              <w:rPr>
                <w:rFonts w:ascii="Arial Narrow" w:eastAsia="Arial Narrow" w:hAnsi="Arial Narrow" w:cs="Arial Narrow"/>
                <w:sz w:val="24"/>
                <w:szCs w:val="24"/>
              </w:rPr>
            </w:pPr>
            <w:hyperlink r:id="rId17">
              <w:r w:rsidR="001C63F0">
                <w:rPr>
                  <w:rFonts w:ascii="Arial Narrow" w:eastAsia="Arial Narrow" w:hAnsi="Arial Narrow" w:cs="Arial Narrow"/>
                  <w:color w:val="0563C1"/>
                  <w:sz w:val="24"/>
                  <w:szCs w:val="24"/>
                  <w:u w:val="single"/>
                </w:rPr>
                <w:t>https://rita.udistrital.edu.co/mciencias/index.php/academia/syllabus</w:t>
              </w:r>
            </w:hyperlink>
          </w:p>
        </w:tc>
      </w:tr>
    </w:tbl>
    <w:p w14:paraId="6BC4C598"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i/>
          <w:sz w:val="24"/>
          <w:szCs w:val="24"/>
        </w:rPr>
        <w:t>Fuente: Elaboración propia.</w:t>
      </w:r>
      <w:r>
        <w:rPr>
          <w:rFonts w:ascii="Arial Narrow" w:eastAsia="Arial Narrow" w:hAnsi="Arial Narrow" w:cs="Arial Narrow"/>
          <w:sz w:val="24"/>
          <w:szCs w:val="24"/>
        </w:rPr>
        <w:tab/>
      </w:r>
    </w:p>
    <w:p w14:paraId="6BC4C599" w14:textId="77777777" w:rsidR="005E238B" w:rsidRDefault="005E238B">
      <w:pPr>
        <w:tabs>
          <w:tab w:val="center" w:pos="4597"/>
          <w:tab w:val="left" w:pos="6270"/>
        </w:tabs>
        <w:ind w:left="0"/>
        <w:rPr>
          <w:rFonts w:ascii="Arial Narrow" w:eastAsia="Arial Narrow" w:hAnsi="Arial Narrow" w:cs="Arial Narrow"/>
          <w:sz w:val="24"/>
          <w:szCs w:val="24"/>
        </w:rPr>
      </w:pPr>
    </w:p>
    <w:p w14:paraId="6BC4C59A" w14:textId="77777777" w:rsidR="005E238B" w:rsidRDefault="005E238B">
      <w:pPr>
        <w:tabs>
          <w:tab w:val="center" w:pos="4597"/>
          <w:tab w:val="left" w:pos="6270"/>
        </w:tabs>
        <w:ind w:left="0"/>
        <w:rPr>
          <w:rFonts w:ascii="Arial Narrow" w:eastAsia="Arial Narrow" w:hAnsi="Arial Narrow" w:cs="Arial Narrow"/>
          <w:sz w:val="24"/>
          <w:szCs w:val="24"/>
        </w:rPr>
      </w:pPr>
    </w:p>
    <w:p w14:paraId="6BC4C59B"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Misión del proyectó curricular </w:t>
      </w:r>
    </w:p>
    <w:p w14:paraId="6BC4C59C"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6BC4C59D" w14:textId="77777777" w:rsidR="005E238B" w:rsidRDefault="005E238B">
      <w:pPr>
        <w:tabs>
          <w:tab w:val="center" w:pos="4597"/>
          <w:tab w:val="left" w:pos="6270"/>
        </w:tabs>
        <w:ind w:left="0"/>
        <w:rPr>
          <w:rFonts w:ascii="Arial Narrow" w:eastAsia="Arial Narrow" w:hAnsi="Arial Narrow" w:cs="Arial Narrow"/>
          <w:sz w:val="24"/>
          <w:szCs w:val="24"/>
        </w:rPr>
      </w:pPr>
    </w:p>
    <w:p w14:paraId="6BC4C59E" w14:textId="77777777" w:rsidR="005E238B" w:rsidRDefault="005E238B">
      <w:pPr>
        <w:tabs>
          <w:tab w:val="center" w:pos="4597"/>
          <w:tab w:val="left" w:pos="6270"/>
        </w:tabs>
        <w:ind w:left="0"/>
        <w:rPr>
          <w:rFonts w:ascii="Arial Narrow" w:eastAsia="Arial Narrow" w:hAnsi="Arial Narrow" w:cs="Arial Narrow"/>
          <w:sz w:val="24"/>
          <w:szCs w:val="24"/>
        </w:rPr>
      </w:pPr>
    </w:p>
    <w:p w14:paraId="6BC4C59F" w14:textId="77777777" w:rsidR="005E238B" w:rsidRDefault="005E238B">
      <w:pPr>
        <w:tabs>
          <w:tab w:val="center" w:pos="4597"/>
          <w:tab w:val="left" w:pos="6270"/>
        </w:tabs>
        <w:ind w:left="0"/>
        <w:rPr>
          <w:rFonts w:ascii="Arial Narrow" w:eastAsia="Arial Narrow" w:hAnsi="Arial Narrow" w:cs="Arial Narrow"/>
          <w:b/>
          <w:sz w:val="24"/>
          <w:szCs w:val="24"/>
        </w:rPr>
      </w:pPr>
    </w:p>
    <w:p w14:paraId="6BC4C5A0"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Visión del proyectó curricular</w:t>
      </w:r>
    </w:p>
    <w:p w14:paraId="6BC4C5A1"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p>
    <w:p w14:paraId="6BC4C5A2" w14:textId="77777777" w:rsidR="005E238B" w:rsidRDefault="005E238B">
      <w:pPr>
        <w:tabs>
          <w:tab w:val="center" w:pos="4597"/>
          <w:tab w:val="left" w:pos="6270"/>
        </w:tabs>
        <w:ind w:left="0"/>
        <w:rPr>
          <w:rFonts w:ascii="Arial Narrow" w:eastAsia="Arial Narrow" w:hAnsi="Arial Narrow" w:cs="Arial Narrow"/>
          <w:b/>
          <w:sz w:val="24"/>
          <w:szCs w:val="24"/>
        </w:rPr>
      </w:pPr>
    </w:p>
    <w:p w14:paraId="6BC4C5A3"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 general del proyectó curricular</w:t>
      </w:r>
    </w:p>
    <w:p w14:paraId="6BC4C5A4"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color w:val="666666"/>
          <w:sz w:val="24"/>
          <w:szCs w:val="24"/>
          <w:highlight w:val="white"/>
        </w:rPr>
        <w:t>F</w:t>
      </w:r>
      <w:r>
        <w:rPr>
          <w:rFonts w:ascii="Arial Narrow" w:eastAsia="Arial Narrow" w:hAnsi="Arial Narrow" w:cs="Arial Narrow"/>
          <w:sz w:val="24"/>
          <w:szCs w:val="24"/>
        </w:rPr>
        <w:t>ormar investigadores que contribuyan a la generación de nuevo conocimiento científico y tecnológico, en las áreas de: Teleinformática, Ingeniería de Software, Inteligencia Artificial y Geomática.</w:t>
      </w:r>
    </w:p>
    <w:p w14:paraId="6BC4C5A5" w14:textId="77777777" w:rsidR="005E238B" w:rsidRDefault="005E238B">
      <w:pPr>
        <w:ind w:left="1056" w:firstLine="0"/>
        <w:rPr>
          <w:rFonts w:ascii="Arial Narrow" w:eastAsia="Arial Narrow" w:hAnsi="Arial Narrow" w:cs="Arial Narrow"/>
          <w:b/>
          <w:sz w:val="24"/>
          <w:szCs w:val="24"/>
        </w:rPr>
      </w:pPr>
    </w:p>
    <w:p w14:paraId="6BC4C5A6"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Objetivos específicos del proyectó curricular</w:t>
      </w:r>
    </w:p>
    <w:p w14:paraId="6BC4C5A7"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6BC4C5A8" w14:textId="77777777" w:rsidR="005E238B" w:rsidRDefault="005E238B">
      <w:pPr>
        <w:tabs>
          <w:tab w:val="center" w:pos="4597"/>
          <w:tab w:val="left" w:pos="6270"/>
        </w:tabs>
        <w:ind w:left="0"/>
        <w:rPr>
          <w:rFonts w:ascii="Arial Narrow" w:eastAsia="Arial Narrow" w:hAnsi="Arial Narrow" w:cs="Arial Narrow"/>
          <w:sz w:val="24"/>
          <w:szCs w:val="24"/>
        </w:rPr>
      </w:pPr>
    </w:p>
    <w:p w14:paraId="6BC4C5A9"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Incurrir en la formulación y desarrollo de estrategias por parte del estado y los organismos responsables de la planeación, diseño, operación y administración de plataformas de las Tecnologías de la información y las Comunicaciones.</w:t>
      </w:r>
    </w:p>
    <w:p w14:paraId="6BC4C5AA" w14:textId="77777777" w:rsidR="005E238B" w:rsidRDefault="005E238B">
      <w:pPr>
        <w:tabs>
          <w:tab w:val="center" w:pos="4597"/>
          <w:tab w:val="left" w:pos="6270"/>
        </w:tabs>
        <w:ind w:left="0"/>
        <w:rPr>
          <w:rFonts w:ascii="Arial Narrow" w:eastAsia="Arial Narrow" w:hAnsi="Arial Narrow" w:cs="Arial Narrow"/>
          <w:sz w:val="24"/>
          <w:szCs w:val="24"/>
        </w:rPr>
      </w:pPr>
    </w:p>
    <w:p w14:paraId="6BC4C5AB"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Formar Investigadores con solvencia y claridad en la producción académica y con visión científica para el desarrollo de nuevo conocimiento en las áreas de las Ciencias de la Información y las Comunicaciones.</w:t>
      </w:r>
    </w:p>
    <w:p w14:paraId="6BC4C5AC" w14:textId="77777777" w:rsidR="005E238B" w:rsidRDefault="005E238B">
      <w:pPr>
        <w:tabs>
          <w:tab w:val="center" w:pos="4597"/>
          <w:tab w:val="left" w:pos="6270"/>
        </w:tabs>
        <w:ind w:left="0"/>
        <w:rPr>
          <w:rFonts w:ascii="Arial Narrow" w:eastAsia="Arial Narrow" w:hAnsi="Arial Narrow" w:cs="Arial Narrow"/>
          <w:sz w:val="24"/>
          <w:szCs w:val="24"/>
        </w:rPr>
      </w:pPr>
    </w:p>
    <w:p w14:paraId="6BC4C5AD" w14:textId="77777777" w:rsidR="005E238B" w:rsidRDefault="005E238B">
      <w:pPr>
        <w:tabs>
          <w:tab w:val="center" w:pos="4597"/>
          <w:tab w:val="left" w:pos="6270"/>
        </w:tabs>
        <w:ind w:left="0"/>
        <w:rPr>
          <w:rFonts w:ascii="Arial Narrow" w:eastAsia="Arial Narrow" w:hAnsi="Arial Narrow" w:cs="Arial Narrow"/>
          <w:sz w:val="24"/>
          <w:szCs w:val="24"/>
        </w:rPr>
      </w:pPr>
    </w:p>
    <w:p w14:paraId="6BC4C5AE" w14:textId="77777777" w:rsidR="005E238B" w:rsidRDefault="001C63F0">
      <w:pPr>
        <w:pStyle w:val="Ttulo3"/>
      </w:pPr>
      <w:bookmarkStart w:id="5" w:name="_heading=h.jftj26u99ogu" w:colFirst="0" w:colLast="0"/>
      <w:bookmarkEnd w:id="5"/>
      <w:r>
        <w:lastRenderedPageBreak/>
        <w:t>1.2 Correspondencia con los contenidos curriculares del Proyecto curricular.</w:t>
      </w:r>
    </w:p>
    <w:p w14:paraId="6BC4C5AF" w14:textId="77777777" w:rsidR="005E238B" w:rsidRDefault="001C63F0">
      <w:pPr>
        <w:pStyle w:val="Ttulo4"/>
      </w:pPr>
      <w:bookmarkStart w:id="6" w:name="_heading=h.61g8tcqsqaa" w:colFirst="0" w:colLast="0"/>
      <w:bookmarkEnd w:id="6"/>
      <w:r>
        <w:t>1.2.1 Desempeño de los Egresados</w:t>
      </w:r>
    </w:p>
    <w:p w14:paraId="6BC4C5B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El campo de acción de nuestros egresados corresponde tanto a los principales desafíos científicos y tecnológicos globales a nivel de informática y comunicaciones, como a las prioridades de innovación tecnológica local a nivel gubernamental, industrial, comercial y social. De acuerdo con lo anterior, los principales campos de desempeño de nuestros egresados son:</w:t>
      </w:r>
    </w:p>
    <w:p w14:paraId="6BC4C5B1" w14:textId="77777777" w:rsidR="005E238B" w:rsidRDefault="005E238B">
      <w:pPr>
        <w:ind w:left="0"/>
        <w:rPr>
          <w:rFonts w:ascii="Arial Narrow" w:eastAsia="Arial Narrow" w:hAnsi="Arial Narrow" w:cs="Arial Narrow"/>
          <w:sz w:val="24"/>
          <w:szCs w:val="24"/>
        </w:rPr>
      </w:pPr>
    </w:p>
    <w:p w14:paraId="6BC4C5B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transformación digital, que es de introducción y desarrollo prioritario en las organizaciones de todos los dominios: gubernamentales, educativos, comerciales, industriales, etc.</w:t>
      </w:r>
    </w:p>
    <w:p w14:paraId="6BC4C5B3" w14:textId="77777777" w:rsidR="005E238B" w:rsidRDefault="005E238B">
      <w:pPr>
        <w:ind w:left="0"/>
        <w:rPr>
          <w:rFonts w:ascii="Arial Narrow" w:eastAsia="Arial Narrow" w:hAnsi="Arial Narrow" w:cs="Arial Narrow"/>
          <w:sz w:val="24"/>
          <w:szCs w:val="24"/>
        </w:rPr>
      </w:pPr>
    </w:p>
    <w:p w14:paraId="6BC4C5B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ciencia de datos, que mediante las técnicas de Big Data y los algoritmos de inteligencia artificial soportan y toman decisiones en los negocios, en la medicina, en la robótica, en la genética, en las políticas públicas, en la agricultura, etc.</w:t>
      </w:r>
    </w:p>
    <w:p w14:paraId="6BC4C5B5" w14:textId="77777777" w:rsidR="005E238B" w:rsidRDefault="005E238B">
      <w:pPr>
        <w:ind w:left="0"/>
        <w:rPr>
          <w:rFonts w:ascii="Arial Narrow" w:eastAsia="Arial Narrow" w:hAnsi="Arial Narrow" w:cs="Arial Narrow"/>
          <w:sz w:val="24"/>
          <w:szCs w:val="24"/>
        </w:rPr>
      </w:pPr>
    </w:p>
    <w:p w14:paraId="6BC4C5B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5ta generación de las comunicaciones móviles promete una interconexión total, tanto así, que el término Internet de las Cosas se está transformando a Internet de Todo.</w:t>
      </w:r>
    </w:p>
    <w:p w14:paraId="6BC4C5B7" w14:textId="77777777" w:rsidR="005E238B" w:rsidRDefault="005E238B">
      <w:pPr>
        <w:pStyle w:val="Ttulo4"/>
        <w:spacing w:line="360" w:lineRule="auto"/>
        <w:ind w:left="0"/>
      </w:pPr>
      <w:bookmarkStart w:id="7" w:name="_heading=h.k2fuppj2fwpo" w:colFirst="0" w:colLast="0"/>
      <w:bookmarkEnd w:id="7"/>
    </w:p>
    <w:p w14:paraId="6BC4C5B8" w14:textId="77777777" w:rsidR="005E238B" w:rsidRDefault="001C63F0">
      <w:pPr>
        <w:pStyle w:val="Ttulo4"/>
        <w:ind w:left="0" w:firstLine="0"/>
      </w:pPr>
      <w:r>
        <w:t>1.2.2 Perfil del egresado del Proyecto Curricular</w:t>
      </w:r>
    </w:p>
    <w:p w14:paraId="6BC4C5B9" w14:textId="77777777" w:rsidR="005E238B" w:rsidRDefault="005E238B">
      <w:pPr>
        <w:tabs>
          <w:tab w:val="center" w:pos="4597"/>
          <w:tab w:val="left" w:pos="6270"/>
        </w:tabs>
        <w:ind w:firstLine="357"/>
        <w:rPr>
          <w:rFonts w:ascii="Arial Narrow" w:eastAsia="Arial Narrow" w:hAnsi="Arial Narrow" w:cs="Arial Narrow"/>
          <w:b/>
          <w:sz w:val="24"/>
          <w:szCs w:val="24"/>
        </w:rPr>
      </w:pPr>
    </w:p>
    <w:p w14:paraId="6BC4C5BA"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Investigación</w:t>
      </w:r>
    </w:p>
    <w:p w14:paraId="6BC4C5BB" w14:textId="77777777" w:rsidR="005E238B" w:rsidRDefault="001C63F0">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6BC4C5BC"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Profesional</w:t>
      </w:r>
    </w:p>
    <w:p w14:paraId="6BC4C5BD" w14:textId="77777777" w:rsidR="005E238B" w:rsidRDefault="001C63F0">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Profesional con capacidad de integrar las ciencias de la computación, ciencias de la tierra, las comunicaciones, los métodos estadísticos y matemáticos para investigar,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lentamente se está desarrollando en el país.</w:t>
      </w:r>
    </w:p>
    <w:p w14:paraId="6BC4C5BE" w14:textId="77777777" w:rsidR="005E238B" w:rsidRDefault="001C63F0">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Ocupacional</w:t>
      </w:r>
    </w:p>
    <w:p w14:paraId="6BC4C5BF" w14:textId="77777777" w:rsidR="005E238B" w:rsidRDefault="001C63F0">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Magíster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6BC4C5C0" w14:textId="77777777" w:rsidR="005E238B" w:rsidRDefault="005E238B">
      <w:pPr>
        <w:shd w:val="clear" w:color="auto" w:fill="FFFFFF"/>
        <w:spacing w:before="240" w:after="480"/>
        <w:ind w:left="0"/>
        <w:rPr>
          <w:rFonts w:ascii="Arial Narrow" w:eastAsia="Arial Narrow" w:hAnsi="Arial Narrow" w:cs="Arial Narrow"/>
          <w:sz w:val="24"/>
          <w:szCs w:val="24"/>
        </w:rPr>
      </w:pPr>
    </w:p>
    <w:p w14:paraId="6BC4C5C1" w14:textId="77777777" w:rsidR="005E238B" w:rsidRDefault="001C63F0">
      <w:pPr>
        <w:pStyle w:val="Ttulo4"/>
        <w:ind w:left="0" w:firstLine="0"/>
      </w:pPr>
      <w:bookmarkStart w:id="8" w:name="_heading=h.axqwn1ufvkom" w:colFirst="0" w:colLast="0"/>
      <w:bookmarkEnd w:id="8"/>
      <w:r>
        <w:t>1.2.3 Componente interdisciplinar del plan de estudios del proyecto curricular.</w:t>
      </w:r>
    </w:p>
    <w:p w14:paraId="6BC4C5C2" w14:textId="77777777" w:rsidR="005E238B" w:rsidRDefault="005E238B">
      <w:pPr>
        <w:ind w:firstLine="357"/>
        <w:rPr>
          <w:rFonts w:ascii="Arial Narrow" w:eastAsia="Arial Narrow" w:hAnsi="Arial Narrow" w:cs="Arial Narrow"/>
          <w:sz w:val="24"/>
          <w:szCs w:val="24"/>
        </w:rPr>
      </w:pPr>
    </w:p>
    <w:p w14:paraId="6BC4C5C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UDFJC concibe la Interdisciplinariedad como la existencia de una relación simétrica entre varias disciplinas que se ocupan de un mismo problema, y que propician un diálogo que permite la construcción de la unidad a partir de la multiplicidad de respuestas provenientes de los diferentes </w:t>
      </w:r>
      <w:r>
        <w:rPr>
          <w:rFonts w:ascii="Arial Narrow" w:eastAsia="Arial Narrow" w:hAnsi="Arial Narrow" w:cs="Arial Narrow"/>
          <w:sz w:val="24"/>
          <w:szCs w:val="24"/>
        </w:rPr>
        <w:lastRenderedPageBreak/>
        <w:t>campos del saber. Por su parte la multidisciplinariedad permite analizar diferentes aspectos de un problema desde los aportes de las diferentes disciplinas</w:t>
      </w:r>
      <w:r>
        <w:rPr>
          <w:rFonts w:ascii="Arial Narrow" w:eastAsia="Arial Narrow" w:hAnsi="Arial Narrow" w:cs="Arial Narrow"/>
          <w:sz w:val="24"/>
          <w:szCs w:val="24"/>
          <w:vertAlign w:val="superscript"/>
        </w:rPr>
        <w:footnoteReference w:id="1"/>
      </w:r>
      <w:r>
        <w:rPr>
          <w:rFonts w:ascii="Arial Narrow" w:eastAsia="Arial Narrow" w:hAnsi="Arial Narrow" w:cs="Arial Narrow"/>
          <w:sz w:val="24"/>
          <w:szCs w:val="24"/>
        </w:rPr>
        <w:t>.</w:t>
      </w:r>
    </w:p>
    <w:p w14:paraId="6BC4C5C4" w14:textId="77777777" w:rsidR="005E238B" w:rsidRDefault="005E238B">
      <w:pPr>
        <w:ind w:firstLine="357"/>
        <w:rPr>
          <w:rFonts w:ascii="Arial Narrow" w:eastAsia="Arial Narrow" w:hAnsi="Arial Narrow" w:cs="Arial Narrow"/>
          <w:sz w:val="24"/>
          <w:szCs w:val="24"/>
        </w:rPr>
      </w:pPr>
    </w:p>
    <w:p w14:paraId="6BC4C5C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se caracteriza por la interdisciplinaridad de su estructura curricular y de investigación. La Maestría ofrece 4 énfasis que permiten integrar diferentes ejes temáticos de la informática y las comunicaciones convergiendo en soluciones tecnológicas de última generación aplicadas a un muy alto número de disciplinas. Por ejemplo, permite integrar la 5ta generación de las comunicaciones móviles y las técnicas de Big Data e Inteligencia Artificial para generar soluciones de Internet de las cosas aplicado a ciudades inteligentes, a agricultura inteligente, a meteorología, a automatización industrial, a telemedicina, entre muchos otros dominios.</w:t>
      </w:r>
    </w:p>
    <w:p w14:paraId="6BC4C5C6" w14:textId="77777777" w:rsidR="005E238B" w:rsidRDefault="005E238B">
      <w:pPr>
        <w:ind w:firstLine="357"/>
        <w:rPr>
          <w:rFonts w:ascii="Arial Narrow" w:eastAsia="Arial Narrow" w:hAnsi="Arial Narrow" w:cs="Arial Narrow"/>
          <w:sz w:val="24"/>
          <w:szCs w:val="24"/>
        </w:rPr>
      </w:pPr>
    </w:p>
    <w:p w14:paraId="6BC4C5C7" w14:textId="77777777" w:rsidR="005E238B" w:rsidRDefault="001C63F0">
      <w:pPr>
        <w:pStyle w:val="Ttulo3"/>
        <w:ind w:left="720" w:hanging="720"/>
        <w:jc w:val="left"/>
      </w:pPr>
      <w:bookmarkStart w:id="9" w:name="_heading=h.hx5m75ch16vr" w:colFirst="0" w:colLast="0"/>
      <w:bookmarkEnd w:id="9"/>
      <w:r>
        <w:t>1.3. Correspondencia de los diferentes componentes de la Maestría</w:t>
      </w:r>
    </w:p>
    <w:p w14:paraId="6BC4C5C8" w14:textId="77777777" w:rsidR="005E238B" w:rsidRDefault="005E238B">
      <w:pPr>
        <w:ind w:left="0"/>
        <w:rPr>
          <w:rFonts w:ascii="Arial Narrow" w:eastAsia="Arial Narrow" w:hAnsi="Arial Narrow" w:cs="Arial Narrow"/>
          <w:sz w:val="24"/>
          <w:szCs w:val="24"/>
        </w:rPr>
      </w:pPr>
    </w:p>
    <w:p w14:paraId="6BC4C5C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tiene como objetivo formar magísteres analíticos, propositivos, creativos,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14:paraId="6BC4C5CA" w14:textId="77777777" w:rsidR="005E238B" w:rsidRDefault="005E238B">
      <w:pPr>
        <w:ind w:left="0"/>
        <w:rPr>
          <w:rFonts w:ascii="Arial Narrow" w:eastAsia="Arial Narrow" w:hAnsi="Arial Narrow" w:cs="Arial Narrow"/>
          <w:sz w:val="24"/>
          <w:szCs w:val="24"/>
        </w:rPr>
      </w:pPr>
    </w:p>
    <w:p w14:paraId="6BC4C5C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contenidos curriculares de la Maestría se organizan de acuerdo con su papel al interior de la estructura curricular, de manera que algunos espacios académicos que se enmarcan en la </w:t>
      </w:r>
      <w:r>
        <w:rPr>
          <w:rFonts w:ascii="Arial Narrow" w:eastAsia="Arial Narrow" w:hAnsi="Arial Narrow" w:cs="Arial Narrow"/>
          <w:i/>
          <w:sz w:val="24"/>
          <w:szCs w:val="24"/>
        </w:rPr>
        <w:t>fundamentación</w:t>
      </w:r>
      <w:r>
        <w:rPr>
          <w:rFonts w:ascii="Arial Narrow" w:eastAsia="Arial Narrow" w:hAnsi="Arial Narrow" w:cs="Arial Narrow"/>
          <w:sz w:val="24"/>
          <w:szCs w:val="24"/>
        </w:rPr>
        <w:t xml:space="preserve">, la cual se orienta a brindar herramientas teóricas y conceptuales a los estudiantes para abordar problemas y soluciones propuestas desde las Tecnologías de la Información y las Comunicaciones; otros espacios corresponden a </w:t>
      </w:r>
      <w:r>
        <w:rPr>
          <w:rFonts w:ascii="Arial Narrow" w:eastAsia="Arial Narrow" w:hAnsi="Arial Narrow" w:cs="Arial Narrow"/>
          <w:i/>
          <w:sz w:val="24"/>
          <w:szCs w:val="24"/>
        </w:rPr>
        <w:t>énfasis</w:t>
      </w:r>
      <w:r>
        <w:rPr>
          <w:rFonts w:ascii="Arial Narrow" w:eastAsia="Arial Narrow" w:hAnsi="Arial Narrow" w:cs="Arial Narrow"/>
          <w:sz w:val="24"/>
          <w:szCs w:val="24"/>
        </w:rPr>
        <w:t xml:space="preserve"> y tienen como finalidad el estudio de </w:t>
      </w:r>
      <w:r>
        <w:rPr>
          <w:rFonts w:ascii="Arial Narrow" w:eastAsia="Arial Narrow" w:hAnsi="Arial Narrow" w:cs="Arial Narrow"/>
          <w:sz w:val="24"/>
          <w:szCs w:val="24"/>
        </w:rPr>
        <w:lastRenderedPageBreak/>
        <w:t xml:space="preserve">escenarios específicos y de interés para los estudiantes, lo cual se articula con los espacios académicos de investigación, estructurados para entregar a los estudiantes los conocimientos necesarios para adelantar ejercicios de investigación propiamente dicha en contextos concretos. Adicionalmente, se cuenta con los espacios académicos denominados electivos, los cuales son propuestas alternativas para profundizar en algunos de los temas de interés de los estudiantes sobre los cuales se construyen los procesos de investigación, a la vez articulados con los grupos de investigación que sustentan la Maestría. Estos pueden ser de carácter intrínseco, es decir, surgen al interior del Proyecto Curricular en correspondencia a las necesidades de los procesos y, de carácter extrínseco, los cuales permiten la articulación con Proyectos Curriculares afines a los intereses de la Maestría. </w:t>
      </w:r>
    </w:p>
    <w:p w14:paraId="6BC4C5CC" w14:textId="77777777" w:rsidR="005E238B" w:rsidRDefault="005E238B">
      <w:pPr>
        <w:ind w:left="0"/>
        <w:rPr>
          <w:rFonts w:ascii="Arial Narrow" w:eastAsia="Arial Narrow" w:hAnsi="Arial Narrow" w:cs="Arial Narrow"/>
          <w:sz w:val="24"/>
          <w:szCs w:val="24"/>
        </w:rPr>
      </w:pPr>
    </w:p>
    <w:p w14:paraId="6BC4C5C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son: </w:t>
      </w:r>
      <w:r>
        <w:rPr>
          <w:rFonts w:ascii="Arial Narrow" w:eastAsia="Arial Narrow" w:hAnsi="Arial Narrow" w:cs="Arial Narrow"/>
          <w:i/>
          <w:sz w:val="24"/>
          <w:szCs w:val="24"/>
        </w:rPr>
        <w:t xml:space="preserve">geomática, ingeniería de software, teleinformática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inteligencia artificial, </w:t>
      </w:r>
      <w:r>
        <w:rPr>
          <w:rFonts w:ascii="Arial Narrow" w:eastAsia="Arial Narrow" w:hAnsi="Arial Narrow" w:cs="Arial Narrow"/>
          <w:sz w:val="24"/>
          <w:szCs w:val="24"/>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a partir de procesos de investigación propiamente dicha. Por tratarse de una Maestría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los procesos de formación se orientan al estudio de situaciones concretas, mediante el análisis de situaciones sobre las que se identifican problemáticas, se analizan las variables y se proponen formas de abordarlas e introducir transformaciones en los contextos. </w:t>
      </w:r>
    </w:p>
    <w:p w14:paraId="6BC4C5CE" w14:textId="77777777" w:rsidR="005E238B" w:rsidRDefault="005E238B">
      <w:pPr>
        <w:ind w:left="0"/>
        <w:rPr>
          <w:rFonts w:ascii="Arial Narrow" w:eastAsia="Arial Narrow" w:hAnsi="Arial Narrow" w:cs="Arial Narrow"/>
          <w:sz w:val="24"/>
          <w:szCs w:val="24"/>
        </w:rPr>
      </w:pPr>
    </w:p>
    <w:p w14:paraId="6BC4C5C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se contempla el proceso de formación para tres semestres y, en la mayoría de los casos, conlleva para los estudiantes un semestre adicional para culminar su trabajo de grado con el cual propone soluciones a situaciones problemáticas abordadas desde el ejercicio investigativo. Esta duración se da en la presencialidad, modalidad en la que se oferta el Proyecto Curricular y, desde la cual se plantean tipos de trabajo definidos como: </w:t>
      </w:r>
      <w:r>
        <w:rPr>
          <w:rFonts w:ascii="Arial Narrow" w:eastAsia="Arial Narrow" w:hAnsi="Arial Narrow" w:cs="Arial Narrow"/>
          <w:i/>
          <w:sz w:val="24"/>
          <w:szCs w:val="24"/>
        </w:rPr>
        <w:t xml:space="preserve">directo, colaborativo </w:t>
      </w:r>
      <w:r>
        <w:rPr>
          <w:rFonts w:ascii="Arial Narrow" w:eastAsia="Arial Narrow" w:hAnsi="Arial Narrow" w:cs="Arial Narrow"/>
          <w:sz w:val="24"/>
          <w:szCs w:val="24"/>
        </w:rPr>
        <w:t xml:space="preserve">y </w:t>
      </w:r>
      <w:r>
        <w:rPr>
          <w:rFonts w:ascii="Arial Narrow" w:eastAsia="Arial Narrow" w:hAnsi="Arial Narrow" w:cs="Arial Narrow"/>
          <w:i/>
          <w:sz w:val="24"/>
          <w:szCs w:val="24"/>
        </w:rPr>
        <w:t xml:space="preserve">autónomo. </w:t>
      </w:r>
      <w:r>
        <w:rPr>
          <w:rFonts w:ascii="Arial Narrow" w:eastAsia="Arial Narrow" w:hAnsi="Arial Narrow" w:cs="Arial Narrow"/>
          <w:sz w:val="24"/>
          <w:szCs w:val="24"/>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w:t>
      </w:r>
      <w:r>
        <w:rPr>
          <w:rFonts w:ascii="Arial Narrow" w:eastAsia="Arial Narrow" w:hAnsi="Arial Narrow" w:cs="Arial Narrow"/>
          <w:sz w:val="24"/>
          <w:szCs w:val="24"/>
        </w:rPr>
        <w:lastRenderedPageBreak/>
        <w:t xml:space="preserve">desarrolla el estudiante, tanto para realizar las actividades propuestas durante la clase, como para explorar, definir y consolidar su ejercicio de investigación desde la perspectiva de la investigación propiamente dicha. </w:t>
      </w:r>
    </w:p>
    <w:p w14:paraId="6BC4C5D0" w14:textId="77777777" w:rsidR="005E238B" w:rsidRDefault="005E238B">
      <w:pPr>
        <w:ind w:left="0"/>
        <w:rPr>
          <w:rFonts w:ascii="Arial Narrow" w:eastAsia="Arial Narrow" w:hAnsi="Arial Narrow" w:cs="Arial Narrow"/>
          <w:sz w:val="24"/>
          <w:szCs w:val="24"/>
        </w:rPr>
      </w:pPr>
    </w:p>
    <w:p w14:paraId="6BC4C5D1" w14:textId="77777777" w:rsidR="005E238B" w:rsidRDefault="001C63F0">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magíster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p>
    <w:p w14:paraId="6BC4C5D2" w14:textId="77777777" w:rsidR="005E238B" w:rsidRDefault="005E238B">
      <w:pPr>
        <w:ind w:left="0"/>
        <w:rPr>
          <w:rFonts w:ascii="Arial Narrow" w:eastAsia="Arial Narrow" w:hAnsi="Arial Narrow" w:cs="Arial Narrow"/>
          <w:sz w:val="24"/>
          <w:szCs w:val="24"/>
        </w:rPr>
      </w:pPr>
    </w:p>
    <w:p w14:paraId="6BC4C5D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 </w:t>
      </w:r>
    </w:p>
    <w:p w14:paraId="6BC4C5D4" w14:textId="77777777" w:rsidR="005E238B" w:rsidRDefault="005E238B">
      <w:pPr>
        <w:ind w:left="0"/>
        <w:rPr>
          <w:rFonts w:ascii="Arial Narrow" w:eastAsia="Arial Narrow" w:hAnsi="Arial Narrow" w:cs="Arial Narrow"/>
          <w:sz w:val="24"/>
          <w:szCs w:val="24"/>
        </w:rPr>
      </w:pPr>
    </w:p>
    <w:p w14:paraId="6BC4C5D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w:t>
      </w:r>
      <w:r>
        <w:rPr>
          <w:rFonts w:ascii="Arial Narrow" w:eastAsia="Arial Narrow" w:hAnsi="Arial Narrow" w:cs="Arial Narrow"/>
          <w:color w:val="2E75B5"/>
          <w:sz w:val="24"/>
          <w:szCs w:val="24"/>
        </w:rPr>
        <w:t xml:space="preserve"> “</w:t>
      </w:r>
      <w:hyperlink r:id="rId18">
        <w:r>
          <w:rPr>
            <w:rFonts w:ascii="Arial Narrow" w:eastAsia="Arial Narrow" w:hAnsi="Arial Narrow" w:cs="Arial Narrow"/>
            <w:color w:val="0563C1"/>
            <w:sz w:val="24"/>
            <w:szCs w:val="24"/>
            <w:u w:val="single"/>
          </w:rPr>
          <w:t>TICO / Tecnologías de la Información y las Comunicaciones. Área de economía naranja: Creaciones Funcionales, Nuevos Medios y Software de Contenidos</w:t>
        </w:r>
      </w:hyperlink>
      <w:r>
        <w:rPr>
          <w:rFonts w:ascii="Arial Narrow" w:eastAsia="Arial Narrow" w:hAnsi="Arial Narrow" w:cs="Arial Narrow"/>
          <w:sz w:val="24"/>
          <w:szCs w:val="24"/>
        </w:rPr>
        <w:t xml:space="preserve">”, un sector que se caracteriza por el componente interdisciplinar desde el cual se aborda el manejo de datos, información, comunicaciones, contenidos digitales, etc. Una perspectiva que coincide con lo </w:t>
      </w:r>
      <w:r>
        <w:rPr>
          <w:rFonts w:ascii="Arial Narrow" w:eastAsia="Arial Narrow" w:hAnsi="Arial Narrow" w:cs="Arial Narrow"/>
          <w:sz w:val="24"/>
          <w:szCs w:val="24"/>
        </w:rPr>
        <w:lastRenderedPageBreak/>
        <w:t>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potencial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 En el siguiente diagrama se recoge la armonización de las diferentes dimensiones, como centrales en el sector de las TICS para el cual se forman magísteres en el Proyecto Curricular:</w:t>
      </w:r>
    </w:p>
    <w:p w14:paraId="6BC4C5D6" w14:textId="77777777" w:rsidR="005E238B" w:rsidRDefault="005E238B">
      <w:pPr>
        <w:ind w:left="0"/>
        <w:rPr>
          <w:rFonts w:ascii="Arial Narrow" w:eastAsia="Arial Narrow" w:hAnsi="Arial Narrow" w:cs="Arial Narrow"/>
          <w:sz w:val="24"/>
          <w:szCs w:val="24"/>
        </w:rPr>
      </w:pPr>
    </w:p>
    <w:p w14:paraId="6BC4C5D7" w14:textId="77777777" w:rsidR="005E238B" w:rsidRDefault="005E238B">
      <w:pPr>
        <w:ind w:left="0"/>
        <w:rPr>
          <w:rFonts w:ascii="Arial Narrow" w:eastAsia="Arial Narrow" w:hAnsi="Arial Narrow" w:cs="Arial Narrow"/>
          <w:sz w:val="24"/>
          <w:szCs w:val="24"/>
        </w:rPr>
      </w:pPr>
    </w:p>
    <w:p w14:paraId="6BC4C5D8" w14:textId="77777777" w:rsidR="005E238B" w:rsidRDefault="005E238B">
      <w:pPr>
        <w:ind w:left="0"/>
        <w:rPr>
          <w:rFonts w:ascii="Arial Narrow" w:eastAsia="Arial Narrow" w:hAnsi="Arial Narrow" w:cs="Arial Narrow"/>
          <w:sz w:val="24"/>
          <w:szCs w:val="24"/>
        </w:rPr>
      </w:pPr>
    </w:p>
    <w:p w14:paraId="6BC4C5D9" w14:textId="77777777" w:rsidR="005E238B" w:rsidRDefault="005E238B">
      <w:pPr>
        <w:ind w:left="0"/>
        <w:rPr>
          <w:rFonts w:ascii="Arial Narrow" w:eastAsia="Arial Narrow" w:hAnsi="Arial Narrow" w:cs="Arial Narrow"/>
          <w:sz w:val="24"/>
          <w:szCs w:val="24"/>
        </w:rPr>
      </w:pPr>
    </w:p>
    <w:p w14:paraId="6BC4C5DA" w14:textId="77777777" w:rsidR="005E238B" w:rsidRDefault="005E238B">
      <w:pPr>
        <w:ind w:left="0"/>
        <w:rPr>
          <w:rFonts w:ascii="Arial Narrow" w:eastAsia="Arial Narrow" w:hAnsi="Arial Narrow" w:cs="Arial Narrow"/>
          <w:sz w:val="24"/>
          <w:szCs w:val="24"/>
        </w:rPr>
      </w:pPr>
    </w:p>
    <w:p w14:paraId="6BC4C5DB" w14:textId="77777777" w:rsidR="005E238B" w:rsidRDefault="005E238B">
      <w:pPr>
        <w:ind w:left="0"/>
        <w:rPr>
          <w:rFonts w:ascii="Arial Narrow" w:eastAsia="Arial Narrow" w:hAnsi="Arial Narrow" w:cs="Arial Narrow"/>
          <w:sz w:val="24"/>
          <w:szCs w:val="24"/>
        </w:rPr>
      </w:pPr>
    </w:p>
    <w:p w14:paraId="6BC4C5DC" w14:textId="77777777" w:rsidR="005E238B" w:rsidRDefault="005E238B">
      <w:pPr>
        <w:ind w:left="0"/>
        <w:rPr>
          <w:rFonts w:ascii="Arial Narrow" w:eastAsia="Arial Narrow" w:hAnsi="Arial Narrow" w:cs="Arial Narrow"/>
          <w:sz w:val="24"/>
          <w:szCs w:val="24"/>
        </w:rPr>
      </w:pPr>
    </w:p>
    <w:p w14:paraId="6BC4C5DD" w14:textId="77777777" w:rsidR="005E238B" w:rsidRDefault="005E238B">
      <w:pPr>
        <w:ind w:left="0"/>
        <w:rPr>
          <w:rFonts w:ascii="Arial Narrow" w:eastAsia="Arial Narrow" w:hAnsi="Arial Narrow" w:cs="Arial Narrow"/>
          <w:sz w:val="24"/>
          <w:szCs w:val="24"/>
        </w:rPr>
      </w:pPr>
    </w:p>
    <w:p w14:paraId="6BC4C5DE" w14:textId="77777777" w:rsidR="005E238B" w:rsidRDefault="005E238B">
      <w:pPr>
        <w:ind w:left="0"/>
        <w:rPr>
          <w:rFonts w:ascii="Arial Narrow" w:eastAsia="Arial Narrow" w:hAnsi="Arial Narrow" w:cs="Arial Narrow"/>
          <w:sz w:val="24"/>
          <w:szCs w:val="24"/>
        </w:rPr>
      </w:pPr>
    </w:p>
    <w:p w14:paraId="6BC4C5DF" w14:textId="77777777" w:rsidR="005E238B" w:rsidRDefault="001C63F0">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Figura 1. Cadena de valor con clasificación de dimensiones.</w:t>
      </w:r>
      <w:r>
        <w:rPr>
          <w:noProof/>
          <w:lang w:eastAsia="es-CO"/>
        </w:rPr>
        <w:drawing>
          <wp:anchor distT="0" distB="0" distL="114300" distR="114300" simplePos="0" relativeHeight="251662336" behindDoc="0" locked="0" layoutInCell="1" hidden="0" allowOverlap="1" wp14:anchorId="6BC4DEAE" wp14:editId="6BC4DEAF">
            <wp:simplePos x="0" y="0"/>
            <wp:positionH relativeFrom="column">
              <wp:posOffset>651510</wp:posOffset>
            </wp:positionH>
            <wp:positionV relativeFrom="paragraph">
              <wp:posOffset>290195</wp:posOffset>
            </wp:positionV>
            <wp:extent cx="4752975" cy="2076450"/>
            <wp:effectExtent l="0" t="0" r="0" b="0"/>
            <wp:wrapSquare wrapText="bothSides" distT="0" distB="0" distL="114300" distR="114300"/>
            <wp:docPr id="9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l="5265" t="19261" r="37726" b="15998"/>
                    <a:stretch>
                      <a:fillRect/>
                    </a:stretch>
                  </pic:blipFill>
                  <pic:spPr>
                    <a:xfrm>
                      <a:off x="0" y="0"/>
                      <a:ext cx="4752975" cy="2076450"/>
                    </a:xfrm>
                    <a:prstGeom prst="rect">
                      <a:avLst/>
                    </a:prstGeom>
                    <a:ln/>
                  </pic:spPr>
                </pic:pic>
              </a:graphicData>
            </a:graphic>
          </wp:anchor>
        </w:drawing>
      </w:r>
    </w:p>
    <w:p w14:paraId="6BC4C5E0" w14:textId="77777777" w:rsidR="005E238B" w:rsidRDefault="005E238B">
      <w:pPr>
        <w:ind w:left="0"/>
        <w:rPr>
          <w:rFonts w:ascii="Arial Narrow" w:eastAsia="Arial Narrow" w:hAnsi="Arial Narrow" w:cs="Arial Narrow"/>
          <w:color w:val="2E75B5"/>
          <w:sz w:val="24"/>
          <w:szCs w:val="24"/>
        </w:rPr>
      </w:pPr>
    </w:p>
    <w:p w14:paraId="6BC4C5E1" w14:textId="77777777" w:rsidR="005E238B" w:rsidRDefault="005E238B">
      <w:pPr>
        <w:ind w:left="0"/>
        <w:rPr>
          <w:rFonts w:ascii="Arial Narrow" w:eastAsia="Arial Narrow" w:hAnsi="Arial Narrow" w:cs="Arial Narrow"/>
          <w:i/>
          <w:color w:val="2E75B5"/>
          <w:sz w:val="24"/>
          <w:szCs w:val="24"/>
        </w:rPr>
      </w:pPr>
    </w:p>
    <w:p w14:paraId="6BC4C5E2" w14:textId="77777777" w:rsidR="005E238B" w:rsidRDefault="005E238B">
      <w:pPr>
        <w:ind w:left="0"/>
        <w:rPr>
          <w:rFonts w:ascii="Arial Narrow" w:eastAsia="Arial Narrow" w:hAnsi="Arial Narrow" w:cs="Arial Narrow"/>
          <w:color w:val="2E75B5"/>
          <w:sz w:val="24"/>
          <w:szCs w:val="24"/>
        </w:rPr>
      </w:pPr>
    </w:p>
    <w:p w14:paraId="6BC4C5E3" w14:textId="77777777" w:rsidR="005E238B" w:rsidRDefault="005E238B">
      <w:pPr>
        <w:ind w:left="0"/>
        <w:rPr>
          <w:rFonts w:ascii="Arial Narrow" w:eastAsia="Arial Narrow" w:hAnsi="Arial Narrow" w:cs="Arial Narrow"/>
          <w:color w:val="2E75B5"/>
          <w:sz w:val="24"/>
          <w:szCs w:val="24"/>
        </w:rPr>
      </w:pPr>
    </w:p>
    <w:p w14:paraId="6BC4C5E4" w14:textId="77777777" w:rsidR="005E238B" w:rsidRDefault="005E238B">
      <w:pPr>
        <w:ind w:left="0"/>
        <w:rPr>
          <w:rFonts w:ascii="Arial Narrow" w:eastAsia="Arial Narrow" w:hAnsi="Arial Narrow" w:cs="Arial Narrow"/>
          <w:color w:val="2E75B5"/>
          <w:sz w:val="24"/>
          <w:szCs w:val="24"/>
        </w:rPr>
      </w:pPr>
    </w:p>
    <w:p w14:paraId="6BC4C5E5" w14:textId="77777777" w:rsidR="005E238B" w:rsidRDefault="005E238B">
      <w:pPr>
        <w:ind w:left="0"/>
        <w:rPr>
          <w:rFonts w:ascii="Arial Narrow" w:eastAsia="Arial Narrow" w:hAnsi="Arial Narrow" w:cs="Arial Narrow"/>
          <w:color w:val="2E75B5"/>
          <w:sz w:val="24"/>
          <w:szCs w:val="24"/>
        </w:rPr>
      </w:pPr>
    </w:p>
    <w:p w14:paraId="6BC4C5E6" w14:textId="77777777" w:rsidR="005E238B" w:rsidRDefault="005E238B">
      <w:pPr>
        <w:ind w:left="0"/>
        <w:rPr>
          <w:rFonts w:ascii="Arial Narrow" w:eastAsia="Arial Narrow" w:hAnsi="Arial Narrow" w:cs="Arial Narrow"/>
          <w:color w:val="2E75B5"/>
          <w:sz w:val="24"/>
          <w:szCs w:val="24"/>
        </w:rPr>
      </w:pPr>
    </w:p>
    <w:p w14:paraId="6BC4C5E7" w14:textId="77777777" w:rsidR="005E238B" w:rsidRDefault="005E238B">
      <w:pPr>
        <w:ind w:left="0"/>
        <w:rPr>
          <w:rFonts w:ascii="Arial Narrow" w:eastAsia="Arial Narrow" w:hAnsi="Arial Narrow" w:cs="Arial Narrow"/>
          <w:color w:val="2E75B5"/>
          <w:sz w:val="24"/>
          <w:szCs w:val="24"/>
        </w:rPr>
      </w:pPr>
    </w:p>
    <w:p w14:paraId="6BC4C5E8" w14:textId="77777777" w:rsidR="005E238B" w:rsidRDefault="005E238B">
      <w:pPr>
        <w:ind w:left="0"/>
        <w:rPr>
          <w:rFonts w:ascii="Arial Narrow" w:eastAsia="Arial Narrow" w:hAnsi="Arial Narrow" w:cs="Arial Narrow"/>
          <w:color w:val="2E75B5"/>
          <w:sz w:val="24"/>
          <w:szCs w:val="24"/>
        </w:rPr>
      </w:pPr>
    </w:p>
    <w:p w14:paraId="6BC4C5E9" w14:textId="77777777" w:rsidR="005E238B" w:rsidRDefault="005E238B">
      <w:pPr>
        <w:ind w:left="0"/>
        <w:rPr>
          <w:rFonts w:ascii="Arial Narrow" w:eastAsia="Arial Narrow" w:hAnsi="Arial Narrow" w:cs="Arial Narrow"/>
          <w:color w:val="2E75B5"/>
          <w:sz w:val="24"/>
          <w:szCs w:val="24"/>
        </w:rPr>
      </w:pPr>
    </w:p>
    <w:p w14:paraId="6BC4C5EA" w14:textId="77777777" w:rsidR="005E238B" w:rsidRDefault="001C63F0">
      <w:pPr>
        <w:ind w:left="0"/>
        <w:jc w:val="center"/>
        <w:rPr>
          <w:rFonts w:ascii="Arial Narrow" w:eastAsia="Arial Narrow" w:hAnsi="Arial Narrow" w:cs="Arial Narrow"/>
          <w:color w:val="2E75B5"/>
          <w:sz w:val="24"/>
          <w:szCs w:val="24"/>
        </w:rPr>
      </w:pPr>
      <w:r>
        <w:rPr>
          <w:rFonts w:ascii="Arial Narrow" w:eastAsia="Arial Narrow" w:hAnsi="Arial Narrow" w:cs="Arial Narrow"/>
          <w:sz w:val="24"/>
          <w:szCs w:val="24"/>
        </w:rPr>
        <w:lastRenderedPageBreak/>
        <w:t>Cartilla Marco Nacional de Cualificaciones, sector TIC</w:t>
      </w:r>
      <w:r>
        <w:rPr>
          <w:rFonts w:ascii="Arial Narrow" w:eastAsia="Arial Narrow" w:hAnsi="Arial Narrow" w:cs="Arial Narrow"/>
          <w:color w:val="2E75B5"/>
          <w:sz w:val="24"/>
          <w:szCs w:val="24"/>
        </w:rPr>
        <w:t>.</w:t>
      </w:r>
      <w:hyperlink r:id="rId20">
        <w:r>
          <w:rPr>
            <w:rFonts w:ascii="Arial Narrow" w:eastAsia="Arial Narrow" w:hAnsi="Arial Narrow" w:cs="Arial Narrow"/>
            <w:color w:val="0563C1"/>
            <w:sz w:val="24"/>
            <w:szCs w:val="24"/>
            <w:u w:val="single"/>
          </w:rPr>
          <w:t>https://www.colombiaaprende.edu.co/sites/default/files/files_public/2021-08/cartilla-sector-tic.pdf</w:t>
        </w:r>
      </w:hyperlink>
    </w:p>
    <w:p w14:paraId="6BC4C5EB" w14:textId="77777777" w:rsidR="005E238B" w:rsidRDefault="005E238B">
      <w:pPr>
        <w:ind w:left="0"/>
        <w:rPr>
          <w:rFonts w:ascii="Arial Narrow" w:eastAsia="Arial Narrow" w:hAnsi="Arial Narrow" w:cs="Arial Narrow"/>
          <w:color w:val="2E75B5"/>
          <w:sz w:val="24"/>
          <w:szCs w:val="24"/>
        </w:rPr>
      </w:pPr>
    </w:p>
    <w:p w14:paraId="6BC4C5E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14:paraId="6BC4C5ED" w14:textId="77777777" w:rsidR="005E238B" w:rsidRDefault="005E238B">
      <w:pPr>
        <w:ind w:left="0" w:firstLine="0"/>
        <w:rPr>
          <w:rFonts w:ascii="Arial Narrow" w:eastAsia="Arial Narrow" w:hAnsi="Arial Narrow" w:cs="Arial Narrow"/>
          <w:color w:val="2E75B5"/>
          <w:sz w:val="24"/>
          <w:szCs w:val="24"/>
        </w:rPr>
      </w:pPr>
    </w:p>
    <w:p w14:paraId="6BC4C5EE" w14:textId="77777777" w:rsidR="005E238B" w:rsidRDefault="005E238B">
      <w:pPr>
        <w:ind w:left="0" w:firstLine="0"/>
        <w:rPr>
          <w:rFonts w:ascii="Arial Narrow" w:eastAsia="Arial Narrow" w:hAnsi="Arial Narrow" w:cs="Arial Narrow"/>
          <w:color w:val="2E75B5"/>
          <w:sz w:val="24"/>
          <w:szCs w:val="24"/>
        </w:rPr>
      </w:pPr>
      <w:bookmarkStart w:id="10" w:name="_heading=h.fg8kyfatmnul" w:colFirst="0" w:colLast="0"/>
      <w:bookmarkEnd w:id="10"/>
    </w:p>
    <w:p w14:paraId="6BC4C5EF" w14:textId="77777777" w:rsidR="005E238B" w:rsidRDefault="005E238B">
      <w:pPr>
        <w:ind w:left="0" w:firstLine="0"/>
        <w:rPr>
          <w:rFonts w:ascii="Arial Narrow" w:eastAsia="Arial Narrow" w:hAnsi="Arial Narrow" w:cs="Arial Narrow"/>
          <w:color w:val="2E75B5"/>
          <w:sz w:val="24"/>
          <w:szCs w:val="24"/>
        </w:rPr>
      </w:pPr>
      <w:bookmarkStart w:id="11" w:name="_heading=h.osw30pqatz8" w:colFirst="0" w:colLast="0"/>
      <w:bookmarkEnd w:id="11"/>
    </w:p>
    <w:p w14:paraId="6BC4C5F0" w14:textId="77777777" w:rsidR="005E238B" w:rsidRDefault="005E238B">
      <w:pPr>
        <w:ind w:left="0" w:firstLine="0"/>
        <w:rPr>
          <w:rFonts w:ascii="Arial Narrow" w:eastAsia="Arial Narrow" w:hAnsi="Arial Narrow" w:cs="Arial Narrow"/>
          <w:color w:val="2E75B5"/>
          <w:sz w:val="24"/>
          <w:szCs w:val="24"/>
        </w:rPr>
      </w:pPr>
      <w:bookmarkStart w:id="12" w:name="_heading=h.lxl8fsiyvt6t" w:colFirst="0" w:colLast="0"/>
      <w:bookmarkEnd w:id="12"/>
    </w:p>
    <w:p w14:paraId="6BC4C5F1" w14:textId="77777777" w:rsidR="005E238B" w:rsidRDefault="005E238B">
      <w:pPr>
        <w:ind w:left="0" w:firstLine="0"/>
        <w:rPr>
          <w:rFonts w:ascii="Arial Narrow" w:eastAsia="Arial Narrow" w:hAnsi="Arial Narrow" w:cs="Arial Narrow"/>
          <w:color w:val="2E75B5"/>
          <w:sz w:val="24"/>
          <w:szCs w:val="24"/>
        </w:rPr>
      </w:pPr>
      <w:bookmarkStart w:id="13" w:name="_heading=h.s4ebinhlx4o6" w:colFirst="0" w:colLast="0"/>
      <w:bookmarkEnd w:id="13"/>
    </w:p>
    <w:p w14:paraId="6BC4C5F2" w14:textId="77777777" w:rsidR="005E238B" w:rsidRDefault="005E238B">
      <w:pPr>
        <w:ind w:left="0" w:firstLine="0"/>
        <w:rPr>
          <w:rFonts w:ascii="Arial Narrow" w:eastAsia="Arial Narrow" w:hAnsi="Arial Narrow" w:cs="Arial Narrow"/>
          <w:color w:val="2E75B5"/>
          <w:sz w:val="24"/>
          <w:szCs w:val="24"/>
        </w:rPr>
      </w:pPr>
      <w:bookmarkStart w:id="14" w:name="_heading=h.pf3hjld220ot" w:colFirst="0" w:colLast="0"/>
      <w:bookmarkEnd w:id="14"/>
    </w:p>
    <w:p w14:paraId="6BC4C5F3" w14:textId="77777777" w:rsidR="005E238B" w:rsidRDefault="005E238B">
      <w:pPr>
        <w:ind w:left="0" w:firstLine="0"/>
        <w:rPr>
          <w:rFonts w:ascii="Arial Narrow" w:eastAsia="Arial Narrow" w:hAnsi="Arial Narrow" w:cs="Arial Narrow"/>
          <w:color w:val="2E75B5"/>
          <w:sz w:val="24"/>
          <w:szCs w:val="24"/>
        </w:rPr>
      </w:pPr>
      <w:bookmarkStart w:id="15" w:name="_heading=h.6uungt39dyda" w:colFirst="0" w:colLast="0"/>
      <w:bookmarkEnd w:id="15"/>
    </w:p>
    <w:p w14:paraId="6BC4C5F4" w14:textId="77777777" w:rsidR="005E238B" w:rsidRDefault="005E238B">
      <w:pPr>
        <w:ind w:left="0" w:firstLine="0"/>
        <w:rPr>
          <w:rFonts w:ascii="Arial Narrow" w:eastAsia="Arial Narrow" w:hAnsi="Arial Narrow" w:cs="Arial Narrow"/>
          <w:color w:val="2E75B5"/>
          <w:sz w:val="24"/>
          <w:szCs w:val="24"/>
        </w:rPr>
      </w:pPr>
      <w:bookmarkStart w:id="16" w:name="_heading=h.r2yla6rgcyjs" w:colFirst="0" w:colLast="0"/>
      <w:bookmarkEnd w:id="16"/>
    </w:p>
    <w:p w14:paraId="6BC4C5F5" w14:textId="77777777" w:rsidR="005E238B" w:rsidRDefault="005E238B">
      <w:pPr>
        <w:ind w:left="0" w:firstLine="0"/>
        <w:rPr>
          <w:rFonts w:ascii="Arial Narrow" w:eastAsia="Arial Narrow" w:hAnsi="Arial Narrow" w:cs="Arial Narrow"/>
          <w:color w:val="2E75B5"/>
          <w:sz w:val="24"/>
          <w:szCs w:val="24"/>
        </w:rPr>
      </w:pPr>
      <w:bookmarkStart w:id="17" w:name="_heading=h.fqr5pm6qgiz9" w:colFirst="0" w:colLast="0"/>
      <w:bookmarkEnd w:id="17"/>
    </w:p>
    <w:p w14:paraId="6BC4C5F6" w14:textId="77777777" w:rsidR="005E238B" w:rsidRDefault="005E238B">
      <w:pPr>
        <w:ind w:left="1416"/>
        <w:rPr>
          <w:rFonts w:ascii="Times New Roman" w:eastAsia="Times New Roman" w:hAnsi="Times New Roman" w:cs="Times New Roman"/>
          <w:b/>
        </w:rPr>
      </w:pPr>
    </w:p>
    <w:p w14:paraId="6BC4C5F7" w14:textId="77777777" w:rsidR="005E238B" w:rsidRDefault="001C63F0">
      <w:pPr>
        <w:ind w:firstLine="357"/>
        <w:rPr>
          <w:rFonts w:ascii="Times New Roman" w:eastAsia="Times New Roman" w:hAnsi="Times New Roman" w:cs="Times New Roman"/>
        </w:rPr>
      </w:pPr>
      <w:r>
        <w:rPr>
          <w:noProof/>
          <w:lang w:eastAsia="es-CO"/>
        </w:rPr>
        <w:lastRenderedPageBreak/>
        <w:drawing>
          <wp:anchor distT="0" distB="0" distL="114300" distR="114300" simplePos="0" relativeHeight="251663360" behindDoc="0" locked="0" layoutInCell="1" hidden="0" allowOverlap="1" wp14:anchorId="6BC4DEB0" wp14:editId="6BC4DEB1">
            <wp:simplePos x="0" y="0"/>
            <wp:positionH relativeFrom="column">
              <wp:posOffset>1748472</wp:posOffset>
            </wp:positionH>
            <wp:positionV relativeFrom="paragraph">
              <wp:posOffset>226695</wp:posOffset>
            </wp:positionV>
            <wp:extent cx="2835275" cy="2729230"/>
            <wp:effectExtent l="0" t="0" r="0" b="0"/>
            <wp:wrapTopAndBottom distT="0" distB="0"/>
            <wp:docPr id="89" name="image32.png" descr="IMAGEN-CORPORATIVA_UD-BN.tif"/>
            <wp:cNvGraphicFramePr/>
            <a:graphic xmlns:a="http://schemas.openxmlformats.org/drawingml/2006/main">
              <a:graphicData uri="http://schemas.openxmlformats.org/drawingml/2006/picture">
                <pic:pic xmlns:pic="http://schemas.openxmlformats.org/drawingml/2006/picture">
                  <pic:nvPicPr>
                    <pic:cNvPr id="0" name="image32.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C5F8" w14:textId="77777777" w:rsidR="005E238B" w:rsidRDefault="005E238B">
      <w:pPr>
        <w:ind w:firstLine="357"/>
        <w:rPr>
          <w:rFonts w:ascii="Times New Roman" w:eastAsia="Times New Roman" w:hAnsi="Times New Roman" w:cs="Times New Roman"/>
          <w:sz w:val="40"/>
          <w:szCs w:val="40"/>
        </w:rPr>
      </w:pPr>
    </w:p>
    <w:p w14:paraId="6BC4C5F9" w14:textId="77777777" w:rsidR="005E238B" w:rsidRDefault="005E238B">
      <w:pPr>
        <w:ind w:firstLine="357"/>
        <w:rPr>
          <w:rFonts w:ascii="Times New Roman" w:eastAsia="Times New Roman" w:hAnsi="Times New Roman" w:cs="Times New Roman"/>
          <w:sz w:val="40"/>
          <w:szCs w:val="40"/>
        </w:rPr>
      </w:pPr>
    </w:p>
    <w:p w14:paraId="6BC4C5FA" w14:textId="77777777" w:rsidR="005E238B" w:rsidRDefault="001C63F0">
      <w:pPr>
        <w:pStyle w:val="Ttulo1"/>
        <w:ind w:firstLine="357"/>
        <w:jc w:val="right"/>
      </w:pPr>
      <w:bookmarkStart w:id="18" w:name="_heading=h.qb3p3tdpalh0" w:colFirst="0" w:colLast="0"/>
      <w:bookmarkEnd w:id="18"/>
      <w:r>
        <w:t>Capítulo 2. Justificación del programa</w:t>
      </w:r>
    </w:p>
    <w:p w14:paraId="6BC4C5FB"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C5FC"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C5FD"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4384" behindDoc="0" locked="0" layoutInCell="1" hidden="0" allowOverlap="1" wp14:anchorId="6BC4DEB2" wp14:editId="6BC4DEB3">
                <wp:simplePos x="0" y="0"/>
                <wp:positionH relativeFrom="column">
                  <wp:posOffset>139700</wp:posOffset>
                </wp:positionH>
                <wp:positionV relativeFrom="paragraph">
                  <wp:posOffset>266700</wp:posOffset>
                </wp:positionV>
                <wp:extent cx="6191250" cy="38099"/>
                <wp:effectExtent l="0" t="0" r="0" b="0"/>
                <wp:wrapNone/>
                <wp:docPr id="67" name="Conector recto de flecha 67"/>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139700</wp:posOffset>
                </wp:positionH>
                <wp:positionV relativeFrom="paragraph">
                  <wp:posOffset>266700</wp:posOffset>
                </wp:positionV>
                <wp:extent cx="6191250" cy="38099"/>
                <wp:effectExtent b="0" l="0" r="0" t="0"/>
                <wp:wrapNone/>
                <wp:docPr id="67" name="image47.png"/>
                <a:graphic>
                  <a:graphicData uri="http://schemas.openxmlformats.org/drawingml/2006/picture">
                    <pic:pic>
                      <pic:nvPicPr>
                        <pic:cNvPr id="0" name="image47.png"/>
                        <pic:cNvPicPr preferRelativeResize="0"/>
                      </pic:nvPicPr>
                      <pic:blipFill>
                        <a:blip r:embed="rId21"/>
                        <a:srcRect/>
                        <a:stretch>
                          <a:fillRect/>
                        </a:stretch>
                      </pic:blipFill>
                      <pic:spPr>
                        <a:xfrm>
                          <a:off x="0" y="0"/>
                          <a:ext cx="6191250" cy="38099"/>
                        </a:xfrm>
                        <a:prstGeom prst="rect"/>
                        <a:ln/>
                      </pic:spPr>
                    </pic:pic>
                  </a:graphicData>
                </a:graphic>
              </wp:anchor>
            </w:drawing>
          </mc:Fallback>
        </mc:AlternateContent>
      </w:r>
    </w:p>
    <w:p w14:paraId="6BC4C5FE"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C5FF" w14:textId="77777777" w:rsidR="005E238B" w:rsidRDefault="005E238B">
      <w:pPr>
        <w:ind w:firstLine="357"/>
        <w:rPr>
          <w:rFonts w:ascii="Times New Roman" w:eastAsia="Times New Roman" w:hAnsi="Times New Roman" w:cs="Times New Roman"/>
        </w:rPr>
      </w:pPr>
    </w:p>
    <w:p w14:paraId="6BC4C600" w14:textId="77777777" w:rsidR="005E238B" w:rsidRDefault="005E238B">
      <w:pPr>
        <w:ind w:firstLine="357"/>
        <w:rPr>
          <w:rFonts w:ascii="Times New Roman" w:eastAsia="Times New Roman" w:hAnsi="Times New Roman" w:cs="Times New Roman"/>
        </w:rPr>
      </w:pPr>
    </w:p>
    <w:p w14:paraId="6BC4C601" w14:textId="77777777" w:rsidR="005E238B" w:rsidRDefault="005E238B">
      <w:pPr>
        <w:ind w:firstLine="357"/>
        <w:jc w:val="center"/>
        <w:rPr>
          <w:rFonts w:ascii="Times New Roman" w:eastAsia="Times New Roman" w:hAnsi="Times New Roman" w:cs="Times New Roman"/>
          <w:b/>
          <w:sz w:val="40"/>
          <w:szCs w:val="40"/>
        </w:rPr>
      </w:pPr>
    </w:p>
    <w:p w14:paraId="6BC4C602"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C603" w14:textId="77777777" w:rsidR="005E238B" w:rsidRDefault="001C63F0">
      <w:pPr>
        <w:pStyle w:val="Ttulo2"/>
        <w:ind w:left="0"/>
        <w:jc w:val="left"/>
      </w:pPr>
      <w:bookmarkStart w:id="19" w:name="_heading=h.wag9bd7hsr9t" w:colFirst="0" w:colLast="0"/>
      <w:bookmarkEnd w:id="19"/>
      <w:r>
        <w:lastRenderedPageBreak/>
        <w:t>Síntesis Capítulo 2</w:t>
      </w:r>
    </w:p>
    <w:p w14:paraId="6BC4C60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su propuesta formativa está orientada a contribuir en el ámbito científico y tecnológicos a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w:t>
      </w:r>
    </w:p>
    <w:p w14:paraId="6BC4C605" w14:textId="77777777" w:rsidR="005E238B" w:rsidRDefault="005E238B">
      <w:pPr>
        <w:ind w:left="0"/>
        <w:rPr>
          <w:rFonts w:ascii="Arial Narrow" w:eastAsia="Arial Narrow" w:hAnsi="Arial Narrow" w:cs="Arial Narrow"/>
          <w:sz w:val="24"/>
          <w:szCs w:val="24"/>
        </w:rPr>
      </w:pPr>
    </w:p>
    <w:p w14:paraId="6BC4C60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tanto para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como</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del componente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de la Maestría</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con programas académicos en el extranjero, generando la apertura del Proyecto Curricular a contextos globales. Dentro de las Instituciones que cuentan con este tipo de programas, se destacan: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Data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Advanced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Engineering-Computer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Networking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Geomatics</w:t>
      </w:r>
      <w:proofErr w:type="spellEnd"/>
      <w:r>
        <w:rPr>
          <w:rFonts w:ascii="Arial Narrow" w:eastAsia="Arial Narrow" w:hAnsi="Arial Narrow" w:cs="Arial Narrow"/>
          <w:sz w:val="24"/>
          <w:szCs w:val="24"/>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6BC4C607" w14:textId="77777777" w:rsidR="005E238B" w:rsidRDefault="005E238B">
      <w:pPr>
        <w:ind w:left="0"/>
        <w:rPr>
          <w:rFonts w:ascii="Arial Narrow" w:eastAsia="Arial Narrow" w:hAnsi="Arial Narrow" w:cs="Arial Narrow"/>
          <w:sz w:val="24"/>
          <w:szCs w:val="24"/>
        </w:rPr>
      </w:pPr>
    </w:p>
    <w:p w14:paraId="6BC4C60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w:t>
      </w:r>
      <w:r>
        <w:rPr>
          <w:rFonts w:ascii="Arial Narrow" w:eastAsia="Arial Narrow" w:hAnsi="Arial Narrow" w:cs="Arial Narrow"/>
          <w:sz w:val="24"/>
          <w:szCs w:val="24"/>
        </w:rPr>
        <w:lastRenderedPageBreak/>
        <w:t xml:space="preserve">Andes), Maestría en Inteligencia Artificial (Pontificia Universidad Javeriana) y Maestría en Internet de las cosas (Pontificia Universidad Javeriana). Sobre los cuales es conveniente subrayar su oferta desde los componentes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la estructuración de las lías de investigación desde las áreas de estudio de Teleinformática, Ingeniería de Software o Geomática, el número de créditos 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 </w:t>
      </w:r>
    </w:p>
    <w:p w14:paraId="6BC4C609" w14:textId="77777777" w:rsidR="005E238B" w:rsidRDefault="005E238B">
      <w:pPr>
        <w:ind w:left="0"/>
        <w:rPr>
          <w:rFonts w:ascii="Arial Narrow" w:eastAsia="Arial Narrow" w:hAnsi="Arial Narrow" w:cs="Arial Narrow"/>
          <w:sz w:val="24"/>
          <w:szCs w:val="24"/>
        </w:rPr>
      </w:pPr>
    </w:p>
    <w:p w14:paraId="6BC4C60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Frente a las cifras de inscritos, admitidos, matriculados, de la Maestría en Ciencias de la Información y las Comunicaciones frente a los programas académicos afines consultados, se señala lo siguiente:</w:t>
      </w:r>
    </w:p>
    <w:p w14:paraId="6BC4C60B" w14:textId="77777777" w:rsidR="005E238B" w:rsidRDefault="005E238B">
      <w:pPr>
        <w:ind w:left="0"/>
        <w:rPr>
          <w:rFonts w:ascii="Arial Narrow" w:eastAsia="Arial Narrow" w:hAnsi="Arial Narrow" w:cs="Arial Narrow"/>
          <w:sz w:val="24"/>
          <w:szCs w:val="24"/>
        </w:rPr>
      </w:pPr>
    </w:p>
    <w:p w14:paraId="6BC4C60C" w14:textId="77777777" w:rsidR="005E238B" w:rsidRDefault="001C63F0">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6BC4C60D" w14:textId="77777777" w:rsidR="005E238B" w:rsidRDefault="001C63F0">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6BC4C60E" w14:textId="77777777" w:rsidR="005E238B" w:rsidRDefault="001C63F0">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w:t>
      </w:r>
      <w:r>
        <w:rPr>
          <w:rFonts w:ascii="Arial Narrow" w:eastAsia="Arial Narrow" w:hAnsi="Arial Narrow" w:cs="Arial Narrow"/>
          <w:sz w:val="24"/>
          <w:szCs w:val="24"/>
        </w:rPr>
        <w:lastRenderedPageBreak/>
        <w:t xml:space="preserve">en las áreas de conocimiento que se orientan desde los diferentes programas académicos, como lo muestran los porcentajes que se ubican por encima del 50%. </w:t>
      </w:r>
    </w:p>
    <w:p w14:paraId="6BC4C60F" w14:textId="77777777" w:rsidR="005E238B" w:rsidRDefault="001C63F0">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6BC4C610" w14:textId="77777777" w:rsidR="005E238B" w:rsidRDefault="001C63F0">
      <w:pPr>
        <w:numPr>
          <w:ilvl w:val="0"/>
          <w:numId w:val="14"/>
        </w:numPr>
        <w:ind w:left="720"/>
        <w:rPr>
          <w:rFonts w:ascii="Arial Narrow" w:eastAsia="Arial Narrow" w:hAnsi="Arial Narrow" w:cs="Arial Narrow"/>
          <w:sz w:val="24"/>
          <w:szCs w:val="24"/>
        </w:rPr>
      </w:pPr>
      <w:r>
        <w:rPr>
          <w:rFonts w:ascii="Arial Narrow" w:eastAsia="Arial Narrow" w:hAnsi="Arial Narrow" w:cs="Arial Narrow"/>
          <w:sz w:val="24"/>
          <w:szCs w:val="24"/>
        </w:rPr>
        <w:t>En relación con los graduados, el Observatorio Laboral de la Educación Superior, 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6BC4C611" w14:textId="77777777" w:rsidR="005E238B" w:rsidRDefault="005E238B">
      <w:pPr>
        <w:ind w:firstLine="357"/>
        <w:rPr>
          <w:rFonts w:ascii="Arial Narrow" w:eastAsia="Arial Narrow" w:hAnsi="Arial Narrow" w:cs="Arial Narrow"/>
          <w:sz w:val="24"/>
          <w:szCs w:val="24"/>
        </w:rPr>
      </w:pPr>
    </w:p>
    <w:p w14:paraId="6BC4C612" w14:textId="77777777" w:rsidR="005E238B" w:rsidRDefault="001C63F0">
      <w:pPr>
        <w:ind w:left="0" w:right="-57"/>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14:paraId="6BC4C613" w14:textId="77777777" w:rsidR="005E238B" w:rsidRDefault="005E238B">
      <w:pPr>
        <w:ind w:firstLine="357"/>
        <w:rPr>
          <w:rFonts w:ascii="Times New Roman" w:eastAsia="Times New Roman" w:hAnsi="Times New Roman" w:cs="Times New Roman"/>
          <w:color w:val="2E75B5"/>
          <w:sz w:val="24"/>
          <w:szCs w:val="24"/>
        </w:rPr>
      </w:pPr>
    </w:p>
    <w:p w14:paraId="6BC4C614" w14:textId="77777777" w:rsidR="005E238B" w:rsidRDefault="005E238B">
      <w:pPr>
        <w:ind w:left="0"/>
        <w:rPr>
          <w:rFonts w:ascii="Times New Roman" w:eastAsia="Times New Roman" w:hAnsi="Times New Roman" w:cs="Times New Roman"/>
          <w:color w:val="2E75B5"/>
          <w:sz w:val="24"/>
          <w:szCs w:val="24"/>
        </w:rPr>
      </w:pPr>
    </w:p>
    <w:p w14:paraId="6BC4C615" w14:textId="77777777" w:rsidR="005E238B" w:rsidRDefault="005E238B">
      <w:pPr>
        <w:ind w:left="0"/>
        <w:rPr>
          <w:rFonts w:ascii="Times New Roman" w:eastAsia="Times New Roman" w:hAnsi="Times New Roman" w:cs="Times New Roman"/>
          <w:color w:val="2E75B5"/>
          <w:sz w:val="24"/>
          <w:szCs w:val="24"/>
        </w:rPr>
      </w:pPr>
    </w:p>
    <w:p w14:paraId="6BC4C616" w14:textId="77777777" w:rsidR="005E238B" w:rsidRDefault="005E238B">
      <w:pPr>
        <w:ind w:left="0"/>
        <w:rPr>
          <w:rFonts w:ascii="Times New Roman" w:eastAsia="Times New Roman" w:hAnsi="Times New Roman" w:cs="Times New Roman"/>
          <w:color w:val="2E75B5"/>
          <w:sz w:val="24"/>
          <w:szCs w:val="24"/>
        </w:rPr>
      </w:pPr>
    </w:p>
    <w:p w14:paraId="6BC4C617" w14:textId="77777777" w:rsidR="005E238B" w:rsidRDefault="005E238B">
      <w:pPr>
        <w:ind w:left="0"/>
        <w:rPr>
          <w:rFonts w:ascii="Times New Roman" w:eastAsia="Times New Roman" w:hAnsi="Times New Roman" w:cs="Times New Roman"/>
          <w:color w:val="2E75B5"/>
          <w:sz w:val="24"/>
          <w:szCs w:val="24"/>
        </w:rPr>
      </w:pPr>
    </w:p>
    <w:p w14:paraId="6BC4C618" w14:textId="77777777" w:rsidR="005E238B" w:rsidRDefault="005E238B">
      <w:pPr>
        <w:ind w:left="0"/>
        <w:rPr>
          <w:rFonts w:ascii="Times New Roman" w:eastAsia="Times New Roman" w:hAnsi="Times New Roman" w:cs="Times New Roman"/>
          <w:color w:val="2E75B5"/>
          <w:sz w:val="24"/>
          <w:szCs w:val="24"/>
        </w:rPr>
      </w:pPr>
    </w:p>
    <w:p w14:paraId="6BC4C619" w14:textId="77777777" w:rsidR="005E238B" w:rsidRDefault="005E238B">
      <w:pPr>
        <w:ind w:left="0"/>
        <w:rPr>
          <w:rFonts w:ascii="Times New Roman" w:eastAsia="Times New Roman" w:hAnsi="Times New Roman" w:cs="Times New Roman"/>
          <w:color w:val="2E75B5"/>
          <w:sz w:val="24"/>
          <w:szCs w:val="24"/>
        </w:rPr>
      </w:pPr>
    </w:p>
    <w:p w14:paraId="6BC4C61A" w14:textId="77777777" w:rsidR="005E238B" w:rsidRDefault="005E238B">
      <w:pPr>
        <w:ind w:left="0"/>
        <w:rPr>
          <w:rFonts w:ascii="Times New Roman" w:eastAsia="Times New Roman" w:hAnsi="Times New Roman" w:cs="Times New Roman"/>
          <w:color w:val="2E75B5"/>
          <w:sz w:val="24"/>
          <w:szCs w:val="24"/>
        </w:rPr>
      </w:pPr>
    </w:p>
    <w:p w14:paraId="6BC4C61B" w14:textId="77777777" w:rsidR="005E238B" w:rsidRDefault="005E238B">
      <w:pPr>
        <w:ind w:left="0"/>
        <w:rPr>
          <w:rFonts w:ascii="Times New Roman" w:eastAsia="Times New Roman" w:hAnsi="Times New Roman" w:cs="Times New Roman"/>
          <w:color w:val="2E75B5"/>
          <w:sz w:val="24"/>
          <w:szCs w:val="24"/>
        </w:rPr>
      </w:pPr>
    </w:p>
    <w:p w14:paraId="6BC4C61C" w14:textId="77777777" w:rsidR="005E238B" w:rsidRDefault="005E238B">
      <w:pPr>
        <w:ind w:left="0"/>
        <w:rPr>
          <w:rFonts w:ascii="Times New Roman" w:eastAsia="Times New Roman" w:hAnsi="Times New Roman" w:cs="Times New Roman"/>
          <w:color w:val="2E75B5"/>
          <w:sz w:val="24"/>
          <w:szCs w:val="24"/>
        </w:rPr>
      </w:pPr>
    </w:p>
    <w:p w14:paraId="6BC4C61D" w14:textId="77777777" w:rsidR="005E238B" w:rsidRDefault="005E238B">
      <w:pPr>
        <w:ind w:left="0"/>
        <w:rPr>
          <w:rFonts w:ascii="Times New Roman" w:eastAsia="Times New Roman" w:hAnsi="Times New Roman" w:cs="Times New Roman"/>
          <w:color w:val="2E75B5"/>
          <w:sz w:val="24"/>
          <w:szCs w:val="24"/>
        </w:rPr>
      </w:pPr>
    </w:p>
    <w:p w14:paraId="6BC4C61E" w14:textId="77777777" w:rsidR="005E238B" w:rsidRDefault="005E238B">
      <w:pPr>
        <w:ind w:left="0"/>
        <w:rPr>
          <w:rFonts w:ascii="Times New Roman" w:eastAsia="Times New Roman" w:hAnsi="Times New Roman" w:cs="Times New Roman"/>
          <w:color w:val="2E75B5"/>
          <w:sz w:val="24"/>
          <w:szCs w:val="24"/>
        </w:rPr>
      </w:pPr>
    </w:p>
    <w:p w14:paraId="6BC4C61F" w14:textId="77777777" w:rsidR="005E238B" w:rsidRDefault="005E238B">
      <w:pPr>
        <w:ind w:left="0"/>
        <w:rPr>
          <w:rFonts w:ascii="Times New Roman" w:eastAsia="Times New Roman" w:hAnsi="Times New Roman" w:cs="Times New Roman"/>
          <w:color w:val="2E75B5"/>
          <w:sz w:val="24"/>
          <w:szCs w:val="24"/>
        </w:rPr>
      </w:pPr>
    </w:p>
    <w:p w14:paraId="6BC4C620" w14:textId="77777777" w:rsidR="005E238B" w:rsidRDefault="005E238B">
      <w:pPr>
        <w:ind w:left="0"/>
        <w:rPr>
          <w:rFonts w:ascii="Times New Roman" w:eastAsia="Times New Roman" w:hAnsi="Times New Roman" w:cs="Times New Roman"/>
          <w:color w:val="2E75B5"/>
          <w:sz w:val="24"/>
          <w:szCs w:val="24"/>
        </w:rPr>
      </w:pPr>
    </w:p>
    <w:p w14:paraId="6BC4C621" w14:textId="77777777" w:rsidR="005E238B" w:rsidRDefault="005E238B">
      <w:pPr>
        <w:ind w:left="0"/>
        <w:rPr>
          <w:rFonts w:ascii="Times New Roman" w:eastAsia="Times New Roman" w:hAnsi="Times New Roman" w:cs="Times New Roman"/>
          <w:color w:val="2E75B5"/>
          <w:sz w:val="24"/>
          <w:szCs w:val="24"/>
        </w:rPr>
      </w:pPr>
    </w:p>
    <w:p w14:paraId="6BC4C622" w14:textId="77777777" w:rsidR="005E238B" w:rsidRDefault="005E238B">
      <w:pPr>
        <w:ind w:left="0"/>
        <w:rPr>
          <w:rFonts w:ascii="Times New Roman" w:eastAsia="Times New Roman" w:hAnsi="Times New Roman" w:cs="Times New Roman"/>
          <w:color w:val="2E75B5"/>
          <w:sz w:val="24"/>
          <w:szCs w:val="24"/>
        </w:rPr>
      </w:pPr>
    </w:p>
    <w:p w14:paraId="6BC4C623" w14:textId="77777777" w:rsidR="005E238B" w:rsidRDefault="005E238B">
      <w:pPr>
        <w:ind w:left="0"/>
        <w:rPr>
          <w:rFonts w:ascii="Times New Roman" w:eastAsia="Times New Roman" w:hAnsi="Times New Roman" w:cs="Times New Roman"/>
          <w:color w:val="2E75B5"/>
          <w:sz w:val="24"/>
          <w:szCs w:val="24"/>
        </w:rPr>
      </w:pPr>
    </w:p>
    <w:p w14:paraId="6BC4C624" w14:textId="77777777" w:rsidR="005E238B" w:rsidRDefault="005E238B">
      <w:pPr>
        <w:ind w:left="0"/>
        <w:rPr>
          <w:rFonts w:ascii="Times New Roman" w:eastAsia="Times New Roman" w:hAnsi="Times New Roman" w:cs="Times New Roman"/>
          <w:color w:val="2E75B5"/>
          <w:sz w:val="24"/>
          <w:szCs w:val="24"/>
        </w:rPr>
      </w:pPr>
    </w:p>
    <w:p w14:paraId="6BC4C625" w14:textId="77777777" w:rsidR="005E238B" w:rsidRDefault="001C63F0">
      <w:pPr>
        <w:ind w:left="0"/>
        <w:rPr>
          <w:rFonts w:ascii="Times New Roman" w:eastAsia="Times New Roman" w:hAnsi="Times New Roman" w:cs="Times New Roman"/>
          <w:color w:val="2E75B5"/>
          <w:sz w:val="24"/>
          <w:szCs w:val="24"/>
        </w:rPr>
      </w:pPr>
      <w:r>
        <w:rPr>
          <w:rFonts w:ascii="Times New Roman" w:eastAsia="Times New Roman" w:hAnsi="Times New Roman" w:cs="Times New Roman"/>
          <w:color w:val="2E75B5"/>
          <w:sz w:val="24"/>
          <w:szCs w:val="24"/>
        </w:rPr>
        <w:t xml:space="preserve">  </w:t>
      </w:r>
    </w:p>
    <w:p w14:paraId="6BC4C626" w14:textId="77777777" w:rsidR="005E238B" w:rsidRDefault="005E238B">
      <w:pPr>
        <w:ind w:left="0"/>
        <w:jc w:val="left"/>
        <w:rPr>
          <w:rFonts w:ascii="Times New Roman" w:eastAsia="Times New Roman" w:hAnsi="Times New Roman" w:cs="Times New Roman"/>
          <w:color w:val="2E75B5"/>
          <w:sz w:val="24"/>
          <w:szCs w:val="24"/>
        </w:rPr>
      </w:pPr>
    </w:p>
    <w:p w14:paraId="6BC4C627" w14:textId="77777777" w:rsidR="005E238B" w:rsidRDefault="001C63F0">
      <w:pPr>
        <w:pStyle w:val="Ttulo2"/>
        <w:ind w:left="0"/>
        <w:jc w:val="left"/>
      </w:pPr>
      <w:bookmarkStart w:id="20" w:name="_heading=h.qkdz2g2hr7yu" w:colFirst="0" w:colLast="0"/>
      <w:bookmarkEnd w:id="20"/>
      <w:r>
        <w:t>2. Justificación del programa</w:t>
      </w:r>
    </w:p>
    <w:p w14:paraId="6BC4C628" w14:textId="77777777" w:rsidR="005E238B" w:rsidRDefault="005E238B">
      <w:pPr>
        <w:ind w:left="0"/>
        <w:rPr>
          <w:rFonts w:ascii="Arial Narrow" w:eastAsia="Arial Narrow" w:hAnsi="Arial Narrow" w:cs="Arial Narrow"/>
          <w:color w:val="FF0000"/>
          <w:sz w:val="24"/>
          <w:szCs w:val="24"/>
        </w:rPr>
      </w:pPr>
    </w:p>
    <w:p w14:paraId="6BC4C629" w14:textId="77777777" w:rsidR="005E238B" w:rsidRDefault="001C63F0">
      <w:pPr>
        <w:pStyle w:val="Ttulo3"/>
        <w:jc w:val="left"/>
      </w:pPr>
      <w:bookmarkStart w:id="21" w:name="_heading=h.auaqelmmug3q" w:colFirst="0" w:colLast="0"/>
      <w:bookmarkEnd w:id="21"/>
      <w:r>
        <w:t>2.1</w:t>
      </w:r>
      <w:r>
        <w:tab/>
        <w:t>Estado actual del campo de formación (o área de conocimiento) del proyecto curricular en el ámbito nacional y las proyecciones del conocimiento en el contexto global</w:t>
      </w:r>
    </w:p>
    <w:p w14:paraId="6BC4C62A" w14:textId="77777777" w:rsidR="005E238B" w:rsidRDefault="005E238B">
      <w:pPr>
        <w:ind w:firstLine="357"/>
        <w:rPr>
          <w:rFonts w:ascii="Arial Narrow" w:eastAsia="Arial Narrow" w:hAnsi="Arial Narrow" w:cs="Arial Narrow"/>
          <w:sz w:val="24"/>
          <w:szCs w:val="24"/>
        </w:rPr>
      </w:pPr>
    </w:p>
    <w:p w14:paraId="6BC4C62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w:t>
      </w:r>
      <w:r>
        <w:rPr>
          <w:rFonts w:ascii="Arial Narrow" w:eastAsia="Arial Narrow" w:hAnsi="Arial Narrow" w:cs="Arial Narrow"/>
          <w:sz w:val="24"/>
          <w:szCs w:val="24"/>
        </w:rPr>
        <w:lastRenderedPageBreak/>
        <w:t>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6BC4C62C" w14:textId="77777777" w:rsidR="005E238B" w:rsidRDefault="005E238B">
      <w:pPr>
        <w:ind w:left="0"/>
        <w:rPr>
          <w:rFonts w:ascii="Arial Narrow" w:eastAsia="Arial Narrow" w:hAnsi="Arial Narrow" w:cs="Arial Narrow"/>
          <w:color w:val="FF0000"/>
          <w:sz w:val="24"/>
          <w:szCs w:val="24"/>
        </w:rPr>
      </w:pPr>
    </w:p>
    <w:p w14:paraId="6BC4C62D" w14:textId="77777777" w:rsidR="005E238B" w:rsidRDefault="001C63F0">
      <w:pPr>
        <w:pStyle w:val="Ttulo3"/>
        <w:ind w:left="360" w:firstLine="0"/>
      </w:pPr>
      <w:bookmarkStart w:id="22" w:name="_heading=h.udvl63st2q3m" w:colFirst="0" w:colLast="0"/>
      <w:bookmarkEnd w:id="22"/>
      <w:proofErr w:type="gramStart"/>
      <w:r>
        <w:t>2.2  Pertinencia</w:t>
      </w:r>
      <w:proofErr w:type="gramEnd"/>
      <w:r>
        <w:t xml:space="preserve"> del Proyecto Curricular en el contexto global, nacional e institucional</w:t>
      </w:r>
    </w:p>
    <w:p w14:paraId="6BC4C62E" w14:textId="77777777" w:rsidR="005E238B" w:rsidRDefault="001C63F0">
      <w:pPr>
        <w:pStyle w:val="Ttulo4"/>
        <w:tabs>
          <w:tab w:val="center" w:pos="4597"/>
          <w:tab w:val="left" w:pos="6270"/>
        </w:tabs>
        <w:spacing w:line="360" w:lineRule="auto"/>
        <w:ind w:left="0"/>
      </w:pPr>
      <w:bookmarkStart w:id="23" w:name="_heading=h.5gjnbv3agys0" w:colFirst="0" w:colLast="0"/>
      <w:bookmarkEnd w:id="23"/>
      <w:r>
        <w:t>2.2.1 Contexto Nacional y global</w:t>
      </w:r>
    </w:p>
    <w:p w14:paraId="6BC4C62F" w14:textId="77777777" w:rsidR="005E238B" w:rsidRDefault="005E238B">
      <w:pPr>
        <w:tabs>
          <w:tab w:val="center" w:pos="4597"/>
          <w:tab w:val="left" w:pos="6270"/>
        </w:tabs>
        <w:ind w:left="0"/>
        <w:rPr>
          <w:rFonts w:ascii="Arial Narrow" w:eastAsia="Arial Narrow" w:hAnsi="Arial Narrow" w:cs="Arial Narrow"/>
          <w:sz w:val="24"/>
          <w:szCs w:val="24"/>
        </w:rPr>
      </w:pPr>
    </w:p>
    <w:p w14:paraId="6BC4C630"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14:paraId="6BC4C631" w14:textId="77777777" w:rsidR="005E238B" w:rsidRDefault="005E238B">
      <w:pPr>
        <w:tabs>
          <w:tab w:val="center" w:pos="4597"/>
          <w:tab w:val="left" w:pos="6270"/>
        </w:tabs>
        <w:ind w:left="0"/>
        <w:rPr>
          <w:rFonts w:ascii="Arial Narrow" w:eastAsia="Arial Narrow" w:hAnsi="Arial Narrow" w:cs="Arial Narrow"/>
          <w:sz w:val="24"/>
          <w:szCs w:val="24"/>
        </w:rPr>
      </w:pPr>
    </w:p>
    <w:p w14:paraId="6BC4C632"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Redes definidas por software, Internet de las cosas, Procesamiento de Lenguaje Natural, Metodologías ágiles de desarrollo, DevOps, Inteligencia de negocios, Cloud, entre otros.</w:t>
      </w:r>
    </w:p>
    <w:p w14:paraId="6BC4C633" w14:textId="77777777" w:rsidR="005E238B" w:rsidRDefault="005E238B">
      <w:pPr>
        <w:tabs>
          <w:tab w:val="center" w:pos="4597"/>
          <w:tab w:val="left" w:pos="6270"/>
        </w:tabs>
        <w:ind w:left="0"/>
        <w:rPr>
          <w:rFonts w:ascii="Arial Narrow" w:eastAsia="Arial Narrow" w:hAnsi="Arial Narrow" w:cs="Arial Narrow"/>
          <w:sz w:val="24"/>
          <w:szCs w:val="24"/>
        </w:rPr>
      </w:pPr>
    </w:p>
    <w:p w14:paraId="6BC4C634"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1).</w:t>
      </w:r>
    </w:p>
    <w:p w14:paraId="6BC4C635" w14:textId="77777777" w:rsidR="005E238B" w:rsidRDefault="005E238B">
      <w:pPr>
        <w:tabs>
          <w:tab w:val="center" w:pos="4597"/>
          <w:tab w:val="left" w:pos="6270"/>
        </w:tabs>
        <w:ind w:left="0"/>
        <w:rPr>
          <w:rFonts w:ascii="Arial Narrow" w:eastAsia="Arial Narrow" w:hAnsi="Arial Narrow" w:cs="Arial Narrow"/>
          <w:sz w:val="24"/>
          <w:szCs w:val="24"/>
        </w:rPr>
      </w:pPr>
    </w:p>
    <w:p w14:paraId="6BC4C636" w14:textId="77777777" w:rsidR="005E238B" w:rsidRDefault="001C63F0">
      <w:pPr>
        <w:keepNext/>
        <w:widowControl w:val="0"/>
        <w:spacing w:before="120" w:after="120"/>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1 Proyectos Curriculares referentes en el área de las TIC a nivel internacional.</w:t>
      </w:r>
    </w:p>
    <w:tbl>
      <w:tblPr>
        <w:tblStyle w:val="a0"/>
        <w:tblW w:w="9606"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792"/>
        <w:gridCol w:w="1302"/>
        <w:gridCol w:w="976"/>
        <w:gridCol w:w="3094"/>
        <w:gridCol w:w="2442"/>
      </w:tblGrid>
      <w:tr w:rsidR="005E238B" w14:paraId="6BC4C63C" w14:textId="77777777">
        <w:trPr>
          <w:trHeight w:val="708"/>
          <w:jc w:val="center"/>
        </w:trPr>
        <w:tc>
          <w:tcPr>
            <w:tcW w:w="1792" w:type="dxa"/>
            <w:shd w:val="clear" w:color="auto" w:fill="0070C0"/>
            <w:vAlign w:val="center"/>
          </w:tcPr>
          <w:p w14:paraId="6BC4C637"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302" w:type="dxa"/>
            <w:shd w:val="clear" w:color="auto" w:fill="0070C0"/>
            <w:vAlign w:val="center"/>
          </w:tcPr>
          <w:p w14:paraId="6BC4C638"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976" w:type="dxa"/>
            <w:shd w:val="clear" w:color="auto" w:fill="0070C0"/>
            <w:vAlign w:val="center"/>
          </w:tcPr>
          <w:p w14:paraId="6BC4C639"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País</w:t>
            </w:r>
          </w:p>
        </w:tc>
        <w:tc>
          <w:tcPr>
            <w:tcW w:w="3094" w:type="dxa"/>
            <w:shd w:val="clear" w:color="auto" w:fill="0070C0"/>
            <w:vAlign w:val="center"/>
          </w:tcPr>
          <w:p w14:paraId="6BC4C63A"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Líneas, campos o áreas.  de Formación o investigación</w:t>
            </w:r>
          </w:p>
        </w:tc>
        <w:tc>
          <w:tcPr>
            <w:tcW w:w="2442" w:type="dxa"/>
            <w:shd w:val="clear" w:color="auto" w:fill="0070C0"/>
            <w:vAlign w:val="center"/>
          </w:tcPr>
          <w:p w14:paraId="6BC4C63B"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Tiempo estimado</w:t>
            </w:r>
          </w:p>
        </w:tc>
      </w:tr>
      <w:tr w:rsidR="005E238B" w14:paraId="6BC4C643" w14:textId="77777777">
        <w:trPr>
          <w:trHeight w:val="603"/>
          <w:jc w:val="center"/>
        </w:trPr>
        <w:tc>
          <w:tcPr>
            <w:tcW w:w="1792" w:type="dxa"/>
            <w:shd w:val="clear" w:color="auto" w:fill="auto"/>
            <w:vAlign w:val="center"/>
          </w:tcPr>
          <w:p w14:paraId="6BC4C63D"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ComputationalScience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p>
        </w:tc>
        <w:tc>
          <w:tcPr>
            <w:tcW w:w="1302" w:type="dxa"/>
            <w:shd w:val="clear" w:color="auto" w:fill="auto"/>
            <w:vAlign w:val="center"/>
          </w:tcPr>
          <w:p w14:paraId="6BC4C63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14:paraId="6BC4C63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6BC4C64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Ciencias de la computación, métodos numéricos, estadística, inteligencia artificial. </w:t>
            </w:r>
          </w:p>
        </w:tc>
        <w:tc>
          <w:tcPr>
            <w:tcW w:w="2442" w:type="dxa"/>
            <w:shd w:val="clear" w:color="auto" w:fill="auto"/>
            <w:vAlign w:val="center"/>
          </w:tcPr>
          <w:p w14:paraId="6BC4C64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24 meses (M.E.)</w:t>
            </w:r>
          </w:p>
          <w:p w14:paraId="6BC4C64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12 meses (S.M.)</w:t>
            </w:r>
          </w:p>
        </w:tc>
      </w:tr>
      <w:tr w:rsidR="005E238B" w14:paraId="6BC4C649" w14:textId="77777777">
        <w:trPr>
          <w:trHeight w:val="407"/>
          <w:jc w:val="center"/>
        </w:trPr>
        <w:tc>
          <w:tcPr>
            <w:tcW w:w="1792" w:type="dxa"/>
            <w:shd w:val="clear" w:color="auto" w:fill="auto"/>
            <w:vAlign w:val="center"/>
          </w:tcPr>
          <w:p w14:paraId="6BC4C64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Data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6BC4C64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14:paraId="6BC4C64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6BC4C64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Ciencia de datos, Big data, inteligencia artificial</w:t>
            </w:r>
          </w:p>
        </w:tc>
        <w:tc>
          <w:tcPr>
            <w:tcW w:w="2442" w:type="dxa"/>
            <w:shd w:val="clear" w:color="auto" w:fill="auto"/>
            <w:vAlign w:val="center"/>
          </w:tcPr>
          <w:p w14:paraId="6BC4C64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18 meses</w:t>
            </w:r>
          </w:p>
        </w:tc>
      </w:tr>
      <w:tr w:rsidR="005E238B" w14:paraId="6BC4C64F" w14:textId="77777777">
        <w:trPr>
          <w:trHeight w:val="1251"/>
          <w:jc w:val="center"/>
        </w:trPr>
        <w:tc>
          <w:tcPr>
            <w:tcW w:w="1792" w:type="dxa"/>
            <w:shd w:val="clear" w:color="auto" w:fill="auto"/>
            <w:vAlign w:val="center"/>
          </w:tcPr>
          <w:p w14:paraId="6BC4C64A"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lastRenderedPageBreak/>
              <w:t>Advanced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w:t>
            </w:r>
            <w:proofErr w:type="spellStart"/>
            <w:proofErr w:type="gramStart"/>
            <w:r>
              <w:rPr>
                <w:rFonts w:ascii="Arial Narrow" w:eastAsia="Arial Narrow" w:hAnsi="Arial Narrow" w:cs="Arial Narrow"/>
                <w:sz w:val="24"/>
                <w:szCs w:val="24"/>
              </w:rPr>
              <w:t>M.Phil</w:t>
            </w:r>
            <w:proofErr w:type="spellEnd"/>
            <w:proofErr w:type="gramEnd"/>
            <w:r>
              <w:rPr>
                <w:rFonts w:ascii="Arial Narrow" w:eastAsia="Arial Narrow" w:hAnsi="Arial Narrow" w:cs="Arial Narrow"/>
                <w:sz w:val="24"/>
                <w:szCs w:val="24"/>
              </w:rPr>
              <w:t>)</w:t>
            </w:r>
          </w:p>
        </w:tc>
        <w:tc>
          <w:tcPr>
            <w:tcW w:w="1302" w:type="dxa"/>
            <w:shd w:val="clear" w:color="auto" w:fill="auto"/>
            <w:vAlign w:val="center"/>
          </w:tcPr>
          <w:p w14:paraId="6BC4C64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Cambridge</w:t>
            </w:r>
          </w:p>
        </w:tc>
        <w:tc>
          <w:tcPr>
            <w:tcW w:w="976" w:type="dxa"/>
            <w:shd w:val="clear" w:color="auto" w:fill="auto"/>
            <w:vAlign w:val="center"/>
          </w:tcPr>
          <w:p w14:paraId="6BC4C64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14:paraId="6BC4C64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Ciencias de la computación, redes de computadoras, sistemas móviles, ciencia de datos, Inteligencia artificial, procesamiento de lenguaje natural.</w:t>
            </w:r>
          </w:p>
        </w:tc>
        <w:tc>
          <w:tcPr>
            <w:tcW w:w="2442" w:type="dxa"/>
            <w:shd w:val="clear" w:color="auto" w:fill="auto"/>
            <w:vAlign w:val="center"/>
          </w:tcPr>
          <w:p w14:paraId="6BC4C64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5E238B" w14:paraId="6BC4C655" w14:textId="77777777">
        <w:trPr>
          <w:trHeight w:val="829"/>
          <w:jc w:val="center"/>
        </w:trPr>
        <w:tc>
          <w:tcPr>
            <w:tcW w:w="1792" w:type="dxa"/>
            <w:shd w:val="clear" w:color="auto" w:fill="auto"/>
            <w:vAlign w:val="center"/>
          </w:tcPr>
          <w:p w14:paraId="6BC4C650" w14:textId="77777777" w:rsidR="005E238B" w:rsidRDefault="001C63F0">
            <w:pPr>
              <w:ind w:left="0"/>
              <w:rPr>
                <w:rFonts w:ascii="Arial Narrow" w:eastAsia="Arial Narrow" w:hAnsi="Arial Narrow" w:cs="Arial Narrow"/>
                <w:color w:val="FF0000"/>
                <w:sz w:val="24"/>
                <w:szCs w:val="24"/>
              </w:rPr>
            </w:pPr>
            <w:proofErr w:type="spellStart"/>
            <w:r>
              <w:rPr>
                <w:rFonts w:ascii="Arial Narrow" w:eastAsia="Arial Narrow" w:hAnsi="Arial Narrow" w:cs="Arial Narrow"/>
                <w:sz w:val="24"/>
                <w:szCs w:val="24"/>
              </w:rPr>
              <w:t>ComputerScience</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6BC4C65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Oxford</w:t>
            </w:r>
          </w:p>
        </w:tc>
        <w:tc>
          <w:tcPr>
            <w:tcW w:w="976" w:type="dxa"/>
            <w:shd w:val="clear" w:color="auto" w:fill="auto"/>
            <w:vAlign w:val="center"/>
          </w:tcPr>
          <w:p w14:paraId="6BC4C65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14:paraId="6BC4C65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Algoritmia, modelos computacionales, ciencia de datos, seguridad informática, desarrollo de software.</w:t>
            </w:r>
          </w:p>
        </w:tc>
        <w:tc>
          <w:tcPr>
            <w:tcW w:w="2442" w:type="dxa"/>
            <w:shd w:val="clear" w:color="auto" w:fill="auto"/>
            <w:vAlign w:val="center"/>
          </w:tcPr>
          <w:p w14:paraId="6BC4C65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12 meses </w:t>
            </w:r>
          </w:p>
        </w:tc>
      </w:tr>
      <w:tr w:rsidR="005E238B" w14:paraId="6BC4C65B" w14:textId="77777777">
        <w:trPr>
          <w:trHeight w:val="814"/>
          <w:jc w:val="center"/>
        </w:trPr>
        <w:tc>
          <w:tcPr>
            <w:tcW w:w="1792" w:type="dxa"/>
            <w:shd w:val="clear" w:color="auto" w:fill="auto"/>
            <w:vAlign w:val="center"/>
          </w:tcPr>
          <w:p w14:paraId="6BC4C656" w14:textId="77777777" w:rsidR="005E238B" w:rsidRDefault="001C63F0">
            <w:pPr>
              <w:ind w:left="0"/>
              <w:rPr>
                <w:rFonts w:ascii="Arial Narrow" w:eastAsia="Arial Narrow" w:hAnsi="Arial Narrow" w:cs="Arial Narrow"/>
                <w:color w:val="FF0000"/>
                <w:sz w:val="24"/>
                <w:szCs w:val="24"/>
              </w:rPr>
            </w:pP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6BC4C65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MIT</w:t>
            </w:r>
          </w:p>
        </w:tc>
        <w:tc>
          <w:tcPr>
            <w:tcW w:w="976" w:type="dxa"/>
            <w:shd w:val="clear" w:color="auto" w:fill="auto"/>
            <w:vAlign w:val="center"/>
          </w:tcPr>
          <w:p w14:paraId="6BC4C65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6BC4C65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Análisis numérico, simulación, optimización, computación multidisciplinaria.</w:t>
            </w:r>
          </w:p>
        </w:tc>
        <w:tc>
          <w:tcPr>
            <w:tcW w:w="2442" w:type="dxa"/>
            <w:shd w:val="clear" w:color="auto" w:fill="auto"/>
            <w:vAlign w:val="center"/>
          </w:tcPr>
          <w:p w14:paraId="6BC4C65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5E238B" w14:paraId="6BC4C661" w14:textId="77777777">
        <w:trPr>
          <w:trHeight w:val="829"/>
          <w:jc w:val="center"/>
        </w:trPr>
        <w:tc>
          <w:tcPr>
            <w:tcW w:w="1792" w:type="dxa"/>
            <w:shd w:val="clear" w:color="auto" w:fill="auto"/>
            <w:vAlign w:val="center"/>
          </w:tcPr>
          <w:p w14:paraId="6BC4C65C"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Engineering-Computer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Networking</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6BC4C65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UCLA</w:t>
            </w:r>
          </w:p>
        </w:tc>
        <w:tc>
          <w:tcPr>
            <w:tcW w:w="976" w:type="dxa"/>
            <w:shd w:val="clear" w:color="auto" w:fill="auto"/>
            <w:vAlign w:val="center"/>
          </w:tcPr>
          <w:p w14:paraId="6BC4C65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6BC4C65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Redes de computadoras, telecomunicaciones. </w:t>
            </w:r>
          </w:p>
        </w:tc>
        <w:tc>
          <w:tcPr>
            <w:tcW w:w="2442" w:type="dxa"/>
            <w:shd w:val="clear" w:color="auto" w:fill="auto"/>
            <w:vAlign w:val="center"/>
          </w:tcPr>
          <w:p w14:paraId="6BC4C66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5E238B" w14:paraId="6BC4C667" w14:textId="77777777">
        <w:trPr>
          <w:trHeight w:val="407"/>
          <w:jc w:val="center"/>
        </w:trPr>
        <w:tc>
          <w:tcPr>
            <w:tcW w:w="1792" w:type="dxa"/>
            <w:shd w:val="clear" w:color="auto" w:fill="auto"/>
            <w:vAlign w:val="center"/>
          </w:tcPr>
          <w:p w14:paraId="6BC4C662"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Geomatics</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6BC4C66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E.T.H. </w:t>
            </w:r>
            <w:proofErr w:type="spellStart"/>
            <w:r>
              <w:rPr>
                <w:rFonts w:ascii="Arial Narrow" w:eastAsia="Arial Narrow" w:hAnsi="Arial Narrow" w:cs="Arial Narrow"/>
                <w:sz w:val="24"/>
                <w:szCs w:val="24"/>
              </w:rPr>
              <w:t>Zurich</w:t>
            </w:r>
            <w:proofErr w:type="spellEnd"/>
          </w:p>
        </w:tc>
        <w:tc>
          <w:tcPr>
            <w:tcW w:w="976" w:type="dxa"/>
            <w:shd w:val="clear" w:color="auto" w:fill="auto"/>
            <w:vAlign w:val="center"/>
          </w:tcPr>
          <w:p w14:paraId="6BC4C66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Suiza</w:t>
            </w:r>
          </w:p>
        </w:tc>
        <w:tc>
          <w:tcPr>
            <w:tcW w:w="3094" w:type="dxa"/>
            <w:shd w:val="clear" w:color="auto" w:fill="auto"/>
            <w:vAlign w:val="center"/>
          </w:tcPr>
          <w:p w14:paraId="6BC4C66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Geodesia, fotogrametría, GIS, cartografía. </w:t>
            </w:r>
          </w:p>
        </w:tc>
        <w:tc>
          <w:tcPr>
            <w:tcW w:w="2442" w:type="dxa"/>
            <w:shd w:val="clear" w:color="auto" w:fill="auto"/>
            <w:vAlign w:val="center"/>
          </w:tcPr>
          <w:p w14:paraId="6BC4C66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24 meses</w:t>
            </w:r>
          </w:p>
        </w:tc>
      </w:tr>
    </w:tbl>
    <w:p w14:paraId="6BC4C668" w14:textId="77777777" w:rsidR="005E238B" w:rsidRDefault="001C63F0">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6BC4C66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(M.E.)</w:t>
      </w:r>
    </w:p>
    <w:p w14:paraId="6BC4C66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w:t>
      </w:r>
    </w:p>
    <w:p w14:paraId="6BC4C66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Philosophy</w:t>
      </w:r>
      <w:proofErr w:type="spellEnd"/>
      <w:r>
        <w:rPr>
          <w:rFonts w:ascii="Arial Narrow" w:eastAsia="Arial Narrow" w:hAnsi="Arial Narrow" w:cs="Arial Narrow"/>
          <w:sz w:val="24"/>
          <w:szCs w:val="24"/>
        </w:rPr>
        <w:t xml:space="preserve"> (</w:t>
      </w:r>
      <w:proofErr w:type="spellStart"/>
      <w:proofErr w:type="gramStart"/>
      <w:r>
        <w:rPr>
          <w:rFonts w:ascii="Arial Narrow" w:eastAsia="Arial Narrow" w:hAnsi="Arial Narrow" w:cs="Arial Narrow"/>
          <w:sz w:val="24"/>
          <w:szCs w:val="24"/>
        </w:rPr>
        <w:t>M.Phil</w:t>
      </w:r>
      <w:proofErr w:type="spellEnd"/>
      <w:proofErr w:type="gramEnd"/>
      <w:r>
        <w:rPr>
          <w:rFonts w:ascii="Arial Narrow" w:eastAsia="Arial Narrow" w:hAnsi="Arial Narrow" w:cs="Arial Narrow"/>
          <w:sz w:val="24"/>
          <w:szCs w:val="24"/>
        </w:rPr>
        <w:t>)</w:t>
      </w:r>
    </w:p>
    <w:p w14:paraId="6BC4C66C" w14:textId="77777777" w:rsidR="005E238B" w:rsidRDefault="005E238B">
      <w:pPr>
        <w:ind w:left="0"/>
        <w:rPr>
          <w:rFonts w:ascii="Arial Narrow" w:eastAsia="Arial Narrow" w:hAnsi="Arial Narrow" w:cs="Arial Narrow"/>
          <w:sz w:val="24"/>
          <w:szCs w:val="24"/>
        </w:rPr>
      </w:pPr>
    </w:p>
    <w:p w14:paraId="6BC4C66D" w14:textId="77777777" w:rsidR="005E238B" w:rsidRDefault="001C63F0">
      <w:pPr>
        <w:tabs>
          <w:tab w:val="center" w:pos="4597"/>
          <w:tab w:val="left" w:pos="6270"/>
        </w:tabs>
        <w:ind w:left="0"/>
        <w:rPr>
          <w:rFonts w:ascii="Arial Narrow" w:eastAsia="Arial Narrow" w:hAnsi="Arial Narrow" w:cs="Arial Narrow"/>
          <w:color w:val="FF0000"/>
          <w:sz w:val="24"/>
          <w:szCs w:val="24"/>
        </w:rPr>
        <w:sectPr w:rsidR="005E238B">
          <w:headerReference w:type="default" r:id="rId22"/>
          <w:pgSz w:w="12240" w:h="15840"/>
          <w:pgMar w:top="1701" w:right="1800" w:bottom="1560" w:left="1800" w:header="720" w:footer="720" w:gutter="0"/>
          <w:pgNumType w:start="0"/>
          <w:cols w:space="720"/>
          <w:titlePg/>
        </w:sectPr>
      </w:pPr>
      <w:r>
        <w:rPr>
          <w:rFonts w:ascii="Arial Narrow" w:eastAsia="Arial Narrow" w:hAnsi="Arial Narrow" w:cs="Arial Narrow"/>
          <w:sz w:val="24"/>
          <w:szCs w:val="24"/>
        </w:rPr>
        <w:t xml:space="preserve">A nivel nacional la oferta de proyectos académicos de maestría en informática y comunicaciones también es amplia y presente en las principales universidades del país (ver Tabla 3),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w:t>
      </w:r>
      <w:r>
        <w:rPr>
          <w:rFonts w:ascii="Arial Narrow" w:eastAsia="Arial Narrow" w:hAnsi="Arial Narrow" w:cs="Arial Narrow"/>
          <w:sz w:val="24"/>
          <w:szCs w:val="24"/>
        </w:rPr>
        <w:lastRenderedPageBreak/>
        <w:t>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6BC4C66E" w14:textId="77777777" w:rsidR="005E238B" w:rsidRDefault="001C63F0">
      <w:pPr>
        <w:keepNext/>
        <w:widowControl w:val="0"/>
        <w:spacing w:before="120" w:after="120"/>
        <w:ind w:left="708" w:hanging="351"/>
        <w:jc w:val="center"/>
        <w:rPr>
          <w:rFonts w:ascii="Arial Narrow" w:eastAsia="Arial Narrow" w:hAnsi="Arial Narrow" w:cs="Arial Narrow"/>
          <w:i/>
          <w:sz w:val="24"/>
          <w:szCs w:val="24"/>
        </w:rPr>
      </w:pPr>
      <w:proofErr w:type="gramStart"/>
      <w:r>
        <w:rPr>
          <w:rFonts w:ascii="Arial Narrow" w:eastAsia="Arial Narrow" w:hAnsi="Arial Narrow" w:cs="Arial Narrow"/>
          <w:i/>
          <w:sz w:val="24"/>
          <w:szCs w:val="24"/>
        </w:rPr>
        <w:lastRenderedPageBreak/>
        <w:t>Tabla  2</w:t>
      </w:r>
      <w:proofErr w:type="gramEnd"/>
      <w:r>
        <w:rPr>
          <w:rFonts w:ascii="Arial Narrow" w:eastAsia="Arial Narrow" w:hAnsi="Arial Narrow" w:cs="Arial Narrow"/>
          <w:i/>
          <w:sz w:val="24"/>
          <w:szCs w:val="24"/>
        </w:rPr>
        <w:t xml:space="preserve"> Programas académicos referentes en el área de las TIC a nivel nacional.</w:t>
      </w:r>
    </w:p>
    <w:tbl>
      <w:tblPr>
        <w:tblStyle w:val="a1"/>
        <w:tblW w:w="14325"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425"/>
        <w:gridCol w:w="1335"/>
        <w:gridCol w:w="870"/>
        <w:gridCol w:w="3075"/>
        <w:gridCol w:w="4575"/>
        <w:gridCol w:w="1980"/>
        <w:gridCol w:w="1065"/>
      </w:tblGrid>
      <w:tr w:rsidR="005E238B" w14:paraId="6BC4C676" w14:textId="77777777">
        <w:trPr>
          <w:trHeight w:val="691"/>
        </w:trPr>
        <w:tc>
          <w:tcPr>
            <w:tcW w:w="1425" w:type="dxa"/>
            <w:shd w:val="clear" w:color="auto" w:fill="0070C0"/>
            <w:vAlign w:val="center"/>
          </w:tcPr>
          <w:p w14:paraId="6BC4C66F"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335" w:type="dxa"/>
            <w:shd w:val="clear" w:color="auto" w:fill="0070C0"/>
            <w:vAlign w:val="center"/>
          </w:tcPr>
          <w:p w14:paraId="6BC4C670"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870" w:type="dxa"/>
            <w:shd w:val="clear" w:color="auto" w:fill="0070C0"/>
            <w:vAlign w:val="center"/>
          </w:tcPr>
          <w:p w14:paraId="6BC4C671"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Ciudad</w:t>
            </w:r>
          </w:p>
        </w:tc>
        <w:tc>
          <w:tcPr>
            <w:tcW w:w="3075" w:type="dxa"/>
            <w:shd w:val="clear" w:color="auto" w:fill="0070C0"/>
            <w:vAlign w:val="center"/>
          </w:tcPr>
          <w:p w14:paraId="6BC4C672"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Líneas, campos o áreas.  de Formación o investigación</w:t>
            </w:r>
          </w:p>
        </w:tc>
        <w:tc>
          <w:tcPr>
            <w:tcW w:w="4575" w:type="dxa"/>
            <w:shd w:val="clear" w:color="auto" w:fill="0070C0"/>
            <w:vAlign w:val="center"/>
          </w:tcPr>
          <w:p w14:paraId="6BC4C673"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Perfil del egresado</w:t>
            </w:r>
          </w:p>
        </w:tc>
        <w:tc>
          <w:tcPr>
            <w:tcW w:w="1980" w:type="dxa"/>
            <w:shd w:val="clear" w:color="auto" w:fill="0070C0"/>
            <w:vAlign w:val="center"/>
          </w:tcPr>
          <w:p w14:paraId="6BC4C674"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Componente de la formación.</w:t>
            </w:r>
          </w:p>
        </w:tc>
        <w:tc>
          <w:tcPr>
            <w:tcW w:w="1065" w:type="dxa"/>
            <w:shd w:val="clear" w:color="auto" w:fill="0070C0"/>
            <w:vAlign w:val="center"/>
          </w:tcPr>
          <w:p w14:paraId="6BC4C67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Créditos</w:t>
            </w:r>
          </w:p>
        </w:tc>
      </w:tr>
      <w:tr w:rsidR="005E238B" w14:paraId="6BC4C67E" w14:textId="77777777">
        <w:trPr>
          <w:trHeight w:val="809"/>
        </w:trPr>
        <w:tc>
          <w:tcPr>
            <w:tcW w:w="1425" w:type="dxa"/>
            <w:shd w:val="clear" w:color="auto" w:fill="auto"/>
            <w:vAlign w:val="center"/>
          </w:tcPr>
          <w:p w14:paraId="6BC4C677"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Maestría en Ingeniería - Telecomunicaciones</w:t>
            </w:r>
          </w:p>
        </w:tc>
        <w:tc>
          <w:tcPr>
            <w:tcW w:w="1335" w:type="dxa"/>
            <w:shd w:val="clear" w:color="auto" w:fill="auto"/>
            <w:vAlign w:val="center"/>
          </w:tcPr>
          <w:p w14:paraId="6BC4C67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14:paraId="6BC4C67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7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Redes, regulación y organización empresarial en el ámbito de las telecomunicaciones</w:t>
            </w:r>
          </w:p>
        </w:tc>
        <w:tc>
          <w:tcPr>
            <w:tcW w:w="4575" w:type="dxa"/>
            <w:shd w:val="clear" w:color="auto" w:fill="auto"/>
            <w:vAlign w:val="center"/>
          </w:tcPr>
          <w:p w14:paraId="6BC4C67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Investigadores, directores, asesores y ejecutores de proyectos de redes y de regulación y organización empresarial en el ámbito de las telecomunicaciones.</w:t>
            </w:r>
          </w:p>
        </w:tc>
        <w:tc>
          <w:tcPr>
            <w:tcW w:w="1980" w:type="dxa"/>
            <w:shd w:val="clear" w:color="auto" w:fill="auto"/>
            <w:vAlign w:val="center"/>
          </w:tcPr>
          <w:p w14:paraId="6BC4C67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6BC4C67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5E238B" w14:paraId="6BC4C686" w14:textId="77777777">
        <w:trPr>
          <w:trHeight w:val="1242"/>
        </w:trPr>
        <w:tc>
          <w:tcPr>
            <w:tcW w:w="1425" w:type="dxa"/>
            <w:shd w:val="clear" w:color="auto" w:fill="auto"/>
            <w:vAlign w:val="center"/>
          </w:tcPr>
          <w:p w14:paraId="6BC4C67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335" w:type="dxa"/>
            <w:shd w:val="clear" w:color="auto" w:fill="auto"/>
            <w:vAlign w:val="center"/>
          </w:tcPr>
          <w:p w14:paraId="6BC4C68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14:paraId="6BC4C68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8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Ingeniería de software, </w:t>
            </w:r>
          </w:p>
        </w:tc>
        <w:tc>
          <w:tcPr>
            <w:tcW w:w="4575" w:type="dxa"/>
            <w:shd w:val="clear" w:color="auto" w:fill="auto"/>
            <w:vAlign w:val="center"/>
          </w:tcPr>
          <w:p w14:paraId="6BC4C68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Magister ofrece soluciones sistémicas e innovadoras usando de manera eficiente y adecuada las tecnologías de la información y las comunicaciones. Formulan, gestionan, desarrollan y evalúan proyectos de investigación.</w:t>
            </w:r>
          </w:p>
        </w:tc>
        <w:tc>
          <w:tcPr>
            <w:tcW w:w="1980" w:type="dxa"/>
            <w:shd w:val="clear" w:color="auto" w:fill="auto"/>
            <w:vAlign w:val="center"/>
          </w:tcPr>
          <w:p w14:paraId="6BC4C68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6BC4C68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5E238B" w14:paraId="6BC4C68E" w14:textId="77777777">
        <w:trPr>
          <w:trHeight w:val="639"/>
        </w:trPr>
        <w:tc>
          <w:tcPr>
            <w:tcW w:w="1425" w:type="dxa"/>
            <w:shd w:val="clear" w:color="auto" w:fill="auto"/>
            <w:vAlign w:val="center"/>
          </w:tcPr>
          <w:p w14:paraId="6BC4C68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335" w:type="dxa"/>
            <w:shd w:val="clear" w:color="auto" w:fill="auto"/>
            <w:vAlign w:val="center"/>
          </w:tcPr>
          <w:p w14:paraId="6BC4C68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14:paraId="6BC4C68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8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Equipos de desarrollo ágil, DevOps, Gestión de proyectos de software, Líneas y reutilización de software, y Experiencia de usuario.</w:t>
            </w:r>
          </w:p>
        </w:tc>
        <w:tc>
          <w:tcPr>
            <w:tcW w:w="4575" w:type="dxa"/>
            <w:shd w:val="clear" w:color="auto" w:fill="auto"/>
            <w:vAlign w:val="center"/>
          </w:tcPr>
          <w:p w14:paraId="6BC4C68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Magister que lideran equipos de desarrollo de software de alto desempeño y de transformación digital.</w:t>
            </w:r>
          </w:p>
        </w:tc>
        <w:tc>
          <w:tcPr>
            <w:tcW w:w="1980" w:type="dxa"/>
            <w:shd w:val="clear" w:color="auto" w:fill="auto"/>
            <w:vAlign w:val="center"/>
          </w:tcPr>
          <w:p w14:paraId="6BC4C68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6BC4C68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5E238B" w14:paraId="6BC4C696" w14:textId="77777777">
        <w:trPr>
          <w:trHeight w:val="809"/>
        </w:trPr>
        <w:tc>
          <w:tcPr>
            <w:tcW w:w="1425" w:type="dxa"/>
            <w:shd w:val="clear" w:color="auto" w:fill="auto"/>
            <w:vAlign w:val="center"/>
          </w:tcPr>
          <w:p w14:paraId="6BC4C68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335" w:type="dxa"/>
            <w:shd w:val="clear" w:color="auto" w:fill="auto"/>
            <w:vAlign w:val="center"/>
          </w:tcPr>
          <w:p w14:paraId="6BC4C69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14:paraId="6BC4C69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9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Gestión estratégica de innovación, herramientas de innovación.</w:t>
            </w:r>
          </w:p>
        </w:tc>
        <w:tc>
          <w:tcPr>
            <w:tcW w:w="4575" w:type="dxa"/>
            <w:shd w:val="clear" w:color="auto" w:fill="auto"/>
            <w:vAlign w:val="center"/>
          </w:tcPr>
          <w:p w14:paraId="6BC4C69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conducen proyectos de innovación tecnológica en las organizaciones</w:t>
            </w:r>
          </w:p>
        </w:tc>
        <w:tc>
          <w:tcPr>
            <w:tcW w:w="1980" w:type="dxa"/>
            <w:shd w:val="clear" w:color="auto" w:fill="auto"/>
            <w:vAlign w:val="center"/>
          </w:tcPr>
          <w:p w14:paraId="6BC4C69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6BC4C69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36</w:t>
            </w:r>
          </w:p>
        </w:tc>
      </w:tr>
      <w:tr w:rsidR="005E238B" w14:paraId="6BC4C69E" w14:textId="77777777">
        <w:trPr>
          <w:trHeight w:val="482"/>
        </w:trPr>
        <w:tc>
          <w:tcPr>
            <w:tcW w:w="1425" w:type="dxa"/>
            <w:shd w:val="clear" w:color="auto" w:fill="auto"/>
            <w:vAlign w:val="center"/>
          </w:tcPr>
          <w:p w14:paraId="6BC4C69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335" w:type="dxa"/>
            <w:shd w:val="clear" w:color="auto" w:fill="auto"/>
            <w:vAlign w:val="center"/>
          </w:tcPr>
          <w:p w14:paraId="6BC4C69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14:paraId="6BC4C69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9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Robótica, visión artificial, PLN, Ciencia de datos.</w:t>
            </w:r>
          </w:p>
        </w:tc>
        <w:tc>
          <w:tcPr>
            <w:tcW w:w="4575" w:type="dxa"/>
            <w:shd w:val="clear" w:color="auto" w:fill="auto"/>
            <w:vAlign w:val="center"/>
          </w:tcPr>
          <w:p w14:paraId="6BC4C69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conocen las técnicas clásicas de inteligencia artificial y tienen la habilidad para implementarlas adecuadamente en ambientes reales de producción.</w:t>
            </w:r>
          </w:p>
        </w:tc>
        <w:tc>
          <w:tcPr>
            <w:tcW w:w="1980" w:type="dxa"/>
            <w:shd w:val="clear" w:color="auto" w:fill="auto"/>
            <w:vAlign w:val="center"/>
          </w:tcPr>
          <w:p w14:paraId="6BC4C69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6BC4C69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5E238B" w14:paraId="6BC4C6AC" w14:textId="77777777">
        <w:trPr>
          <w:trHeight w:val="1604"/>
        </w:trPr>
        <w:tc>
          <w:tcPr>
            <w:tcW w:w="1425" w:type="dxa"/>
            <w:shd w:val="clear" w:color="auto" w:fill="auto"/>
            <w:vAlign w:val="center"/>
          </w:tcPr>
          <w:p w14:paraId="6BC4C69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Internet de las cosas</w:t>
            </w:r>
          </w:p>
        </w:tc>
        <w:tc>
          <w:tcPr>
            <w:tcW w:w="1335" w:type="dxa"/>
            <w:shd w:val="clear" w:color="auto" w:fill="auto"/>
            <w:vAlign w:val="center"/>
          </w:tcPr>
          <w:p w14:paraId="6BC4C6A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14:paraId="6BC4C6A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6BC4C6A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Computación y</w:t>
            </w:r>
          </w:p>
          <w:p w14:paraId="6BC4C6A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Analítica en </w:t>
            </w: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 Diseño de</w:t>
            </w:r>
          </w:p>
          <w:p w14:paraId="6BC4C6A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Sistemas</w:t>
            </w:r>
          </w:p>
          <w:p w14:paraId="6BC4C6A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Embebidos para</w:t>
            </w:r>
          </w:p>
          <w:p w14:paraId="6BC4C6A6"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 Redes de</w:t>
            </w:r>
          </w:p>
          <w:p w14:paraId="6BC4C6A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Comunicaciones</w:t>
            </w:r>
          </w:p>
          <w:p w14:paraId="6BC4C6A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w:t>
            </w: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w:t>
            </w:r>
          </w:p>
        </w:tc>
        <w:tc>
          <w:tcPr>
            <w:tcW w:w="4575" w:type="dxa"/>
            <w:shd w:val="clear" w:color="auto" w:fill="auto"/>
            <w:vAlign w:val="center"/>
          </w:tcPr>
          <w:p w14:paraId="6BC4C6A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Profesionales capaces de liderar proyectos de diseño y desarrollo de soluciones tecnológicas innovadoras sobre el Internet de las Cosas.</w:t>
            </w:r>
          </w:p>
        </w:tc>
        <w:tc>
          <w:tcPr>
            <w:tcW w:w="1980" w:type="dxa"/>
            <w:shd w:val="clear" w:color="auto" w:fill="auto"/>
            <w:vAlign w:val="center"/>
          </w:tcPr>
          <w:p w14:paraId="6BC4C6A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Profundización</w:t>
            </w:r>
          </w:p>
        </w:tc>
        <w:tc>
          <w:tcPr>
            <w:tcW w:w="1065" w:type="dxa"/>
            <w:shd w:val="clear" w:color="auto" w:fill="auto"/>
            <w:vAlign w:val="center"/>
          </w:tcPr>
          <w:p w14:paraId="6BC4C6A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42</w:t>
            </w:r>
          </w:p>
        </w:tc>
      </w:tr>
    </w:tbl>
    <w:p w14:paraId="6BC4C6AD" w14:textId="77777777" w:rsidR="005E238B" w:rsidRDefault="001C63F0">
      <w:pPr>
        <w:ind w:left="0"/>
        <w:jc w:val="center"/>
        <w:rPr>
          <w:rFonts w:ascii="Arial Narrow" w:eastAsia="Arial Narrow" w:hAnsi="Arial Narrow" w:cs="Arial Narrow"/>
          <w:i/>
          <w:sz w:val="24"/>
          <w:szCs w:val="24"/>
        </w:rPr>
        <w:sectPr w:rsidR="005E238B">
          <w:pgSz w:w="15840" w:h="12240" w:orient="landscape"/>
          <w:pgMar w:top="1134" w:right="1134" w:bottom="1134" w:left="1134" w:header="709" w:footer="709" w:gutter="0"/>
          <w:cols w:space="720"/>
        </w:sectPr>
      </w:pPr>
      <w:r>
        <w:rPr>
          <w:rFonts w:ascii="Arial Narrow" w:eastAsia="Arial Narrow" w:hAnsi="Arial Narrow" w:cs="Arial Narrow"/>
          <w:i/>
          <w:sz w:val="24"/>
          <w:szCs w:val="24"/>
        </w:rPr>
        <w:t xml:space="preserve">Fuente: Elaboración propia. </w:t>
      </w:r>
    </w:p>
    <w:p w14:paraId="6BC4C6A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 o Geomática, áreas que se refieren en algunas de las líneas de investigación de los programas consultados y, que en el caso de la Maestría se definen desde una perspectiva interdisciplinar orientada al análisis e innovación de las Tecnologías de la Información y las Comunicaciones. Otro aspecto, es la coexistencia de los componentes de investigación y profundización en los diferentes programas, como sucede con la Maestría de la Universidad Distrital </w:t>
      </w:r>
      <w:proofErr w:type="spellStart"/>
      <w:proofErr w:type="gramStart"/>
      <w:r>
        <w:rPr>
          <w:rFonts w:ascii="Arial Narrow" w:eastAsia="Arial Narrow" w:hAnsi="Arial Narrow" w:cs="Arial Narrow"/>
          <w:sz w:val="24"/>
          <w:szCs w:val="24"/>
        </w:rPr>
        <w:t>FJC,salvo</w:t>
      </w:r>
      <w:proofErr w:type="spellEnd"/>
      <w:proofErr w:type="gramEnd"/>
      <w:r>
        <w:rPr>
          <w:rFonts w:ascii="Arial Narrow" w:eastAsia="Arial Narrow" w:hAnsi="Arial Narrow" w:cs="Arial Narrow"/>
          <w:sz w:val="24"/>
          <w:szCs w:val="24"/>
        </w:rPr>
        <w:t xml:space="preserve"> en el caso de la “Maestría en Internet de las Cosas” que se oferta desde la Pontificia Universidad Javeriana, la cual se ubica en el componente de profundización. Esta característica expresa coherencia de la Maestría en Ciencias de la Información y las Comunicaciones con las propuestas formativas del país en el que convergen la profundización y la investigación como formas de abordar el conocimiento de las TICS y de los contextos en los que estas se han posicionado.</w:t>
      </w:r>
    </w:p>
    <w:p w14:paraId="6BC4C6AF" w14:textId="77777777" w:rsidR="005E238B" w:rsidRDefault="005E238B">
      <w:pPr>
        <w:ind w:left="0"/>
        <w:rPr>
          <w:rFonts w:ascii="Arial Narrow" w:eastAsia="Arial Narrow" w:hAnsi="Arial Narrow" w:cs="Arial Narrow"/>
          <w:sz w:val="24"/>
          <w:szCs w:val="24"/>
        </w:rPr>
      </w:pPr>
    </w:p>
    <w:p w14:paraId="6BC4C6B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el número de créditos de los programas académicos consultados, se encuentra que la oferta se ubica entre los 40 y los 52 créditos, siendo la Maestría en Ciencias de la Información y las Comunicaciones un programa con un número de créditos dentro de las propuestas formativas de la ciudad de Bogotá, así como con una duración coherente con el número de créditos.</w:t>
      </w:r>
    </w:p>
    <w:p w14:paraId="6BC4C6B1" w14:textId="77777777" w:rsidR="005E238B" w:rsidRDefault="005E238B">
      <w:pPr>
        <w:ind w:left="0"/>
        <w:rPr>
          <w:rFonts w:ascii="Arial Narrow" w:eastAsia="Arial Narrow" w:hAnsi="Arial Narrow" w:cs="Arial Narrow"/>
          <w:sz w:val="24"/>
          <w:szCs w:val="24"/>
        </w:rPr>
      </w:pPr>
    </w:p>
    <w:p w14:paraId="6BC4C6B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6BC4C6B3" w14:textId="77777777" w:rsidR="005E238B" w:rsidRDefault="005E238B">
      <w:pPr>
        <w:ind w:left="0"/>
        <w:rPr>
          <w:rFonts w:ascii="Arial Narrow" w:eastAsia="Arial Narrow" w:hAnsi="Arial Narrow" w:cs="Arial Narrow"/>
          <w:sz w:val="24"/>
          <w:szCs w:val="24"/>
        </w:rPr>
      </w:pPr>
    </w:p>
    <w:p w14:paraId="6BC4C6B4" w14:textId="77777777" w:rsidR="005E238B" w:rsidRDefault="001C63F0">
      <w:pPr>
        <w:ind w:left="0"/>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Los programas consultados, pertenecen en dos (2) casos a Universidades de carácter privado y uno (1) a una Universidad Pública y cuentan con las siguientes características adicionales, según lo reportado en </w:t>
      </w:r>
      <w:r>
        <w:rPr>
          <w:rFonts w:ascii="Arial Narrow" w:eastAsia="Arial Narrow" w:hAnsi="Arial Narrow" w:cs="Arial Narrow"/>
          <w:color w:val="2E75B5"/>
          <w:sz w:val="24"/>
          <w:szCs w:val="24"/>
        </w:rPr>
        <w:t xml:space="preserve">el </w:t>
      </w:r>
      <w:hyperlink r:id="rId23">
        <w:r>
          <w:rPr>
            <w:rFonts w:ascii="Arial Narrow" w:eastAsia="Arial Narrow" w:hAnsi="Arial Narrow" w:cs="Arial Narrow"/>
            <w:color w:val="034A90"/>
            <w:sz w:val="24"/>
            <w:szCs w:val="24"/>
            <w:u w:val="single"/>
          </w:rPr>
          <w:t>Sistema Nacional de Información de la Educación, SNIES</w:t>
        </w:r>
      </w:hyperlink>
      <w:r>
        <w:rPr>
          <w:rFonts w:ascii="Arial Narrow" w:eastAsia="Arial Narrow" w:hAnsi="Arial Narrow" w:cs="Arial Narrow"/>
          <w:color w:val="2E75B5"/>
          <w:sz w:val="24"/>
          <w:szCs w:val="24"/>
        </w:rPr>
        <w:t xml:space="preserve">: </w:t>
      </w:r>
    </w:p>
    <w:p w14:paraId="6BC4C6B5" w14:textId="77777777" w:rsidR="005E238B" w:rsidRDefault="005E238B">
      <w:pPr>
        <w:ind w:left="0"/>
        <w:rPr>
          <w:rFonts w:ascii="Arial Narrow" w:eastAsia="Arial Narrow" w:hAnsi="Arial Narrow" w:cs="Arial Narrow"/>
          <w:color w:val="2E75B5"/>
          <w:sz w:val="24"/>
          <w:szCs w:val="24"/>
        </w:rPr>
      </w:pPr>
    </w:p>
    <w:p w14:paraId="6BC4C6B6" w14:textId="77777777" w:rsidR="005E238B" w:rsidRDefault="001C63F0">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3 Programas académicos referentes en el área de las TIC matrícula, admisión, duración.</w:t>
      </w:r>
    </w:p>
    <w:tbl>
      <w:tblPr>
        <w:tblStyle w:val="a2"/>
        <w:tblW w:w="91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808"/>
        <w:gridCol w:w="1613"/>
        <w:gridCol w:w="1961"/>
        <w:gridCol w:w="1869"/>
        <w:gridCol w:w="1869"/>
      </w:tblGrid>
      <w:tr w:rsidR="005E238B" w14:paraId="6BC4C6BC" w14:textId="77777777">
        <w:trPr>
          <w:trHeight w:val="691"/>
          <w:jc w:val="center"/>
        </w:trPr>
        <w:tc>
          <w:tcPr>
            <w:tcW w:w="1808" w:type="dxa"/>
            <w:shd w:val="clear" w:color="auto" w:fill="0070C0"/>
            <w:vAlign w:val="center"/>
          </w:tcPr>
          <w:p w14:paraId="6BC4C6B7"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613" w:type="dxa"/>
            <w:shd w:val="clear" w:color="auto" w:fill="0070C0"/>
            <w:vAlign w:val="center"/>
          </w:tcPr>
          <w:p w14:paraId="6BC4C6B8"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961" w:type="dxa"/>
            <w:shd w:val="clear" w:color="auto" w:fill="0070C0"/>
            <w:vAlign w:val="center"/>
          </w:tcPr>
          <w:p w14:paraId="6BC4C6B9"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Costo de matrícula</w:t>
            </w:r>
          </w:p>
        </w:tc>
        <w:tc>
          <w:tcPr>
            <w:tcW w:w="1869" w:type="dxa"/>
            <w:shd w:val="clear" w:color="auto" w:fill="0070C0"/>
            <w:vAlign w:val="center"/>
          </w:tcPr>
          <w:p w14:paraId="6BC4C6BA"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Periodicidad de la admisión</w:t>
            </w:r>
          </w:p>
        </w:tc>
        <w:tc>
          <w:tcPr>
            <w:tcW w:w="1869" w:type="dxa"/>
            <w:shd w:val="clear" w:color="auto" w:fill="0070C0"/>
            <w:vAlign w:val="center"/>
          </w:tcPr>
          <w:p w14:paraId="6BC4C6BB"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Duración del programa</w:t>
            </w:r>
          </w:p>
        </w:tc>
      </w:tr>
      <w:tr w:rsidR="005E238B" w14:paraId="6BC4C6C2" w14:textId="77777777">
        <w:trPr>
          <w:trHeight w:val="809"/>
          <w:jc w:val="center"/>
        </w:trPr>
        <w:tc>
          <w:tcPr>
            <w:tcW w:w="1808" w:type="dxa"/>
            <w:shd w:val="clear" w:color="auto" w:fill="auto"/>
            <w:vAlign w:val="center"/>
          </w:tcPr>
          <w:p w14:paraId="6BC4C6B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613" w:type="dxa"/>
            <w:shd w:val="clear" w:color="auto" w:fill="auto"/>
            <w:vAlign w:val="center"/>
          </w:tcPr>
          <w:p w14:paraId="6BC4C6B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14:paraId="6BC4C6B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14:paraId="6BC4C6C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C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5E238B" w14:paraId="6BC4C6C8" w14:textId="77777777">
        <w:trPr>
          <w:trHeight w:val="384"/>
          <w:jc w:val="center"/>
        </w:trPr>
        <w:tc>
          <w:tcPr>
            <w:tcW w:w="1808" w:type="dxa"/>
            <w:shd w:val="clear" w:color="auto" w:fill="auto"/>
            <w:vAlign w:val="center"/>
          </w:tcPr>
          <w:p w14:paraId="6BC4C6C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613" w:type="dxa"/>
            <w:shd w:val="clear" w:color="auto" w:fill="auto"/>
            <w:vAlign w:val="center"/>
          </w:tcPr>
          <w:p w14:paraId="6BC4C6C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14:paraId="6BC4C6C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14:paraId="6BC4C6C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C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5E238B" w14:paraId="6BC4C6CE" w14:textId="77777777">
        <w:trPr>
          <w:trHeight w:val="639"/>
          <w:jc w:val="center"/>
        </w:trPr>
        <w:tc>
          <w:tcPr>
            <w:tcW w:w="1808" w:type="dxa"/>
            <w:shd w:val="clear" w:color="auto" w:fill="auto"/>
            <w:vAlign w:val="center"/>
          </w:tcPr>
          <w:p w14:paraId="6BC4C6C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613" w:type="dxa"/>
            <w:shd w:val="clear" w:color="auto" w:fill="auto"/>
            <w:vAlign w:val="center"/>
          </w:tcPr>
          <w:p w14:paraId="6BC4C6C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14:paraId="6BC4C6C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$8.335.800</w:t>
            </w:r>
          </w:p>
        </w:tc>
        <w:tc>
          <w:tcPr>
            <w:tcW w:w="1869" w:type="dxa"/>
            <w:shd w:val="clear" w:color="auto" w:fill="auto"/>
            <w:vAlign w:val="center"/>
          </w:tcPr>
          <w:p w14:paraId="6BC4C6C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C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5E238B" w14:paraId="6BC4C6D4" w14:textId="77777777">
        <w:trPr>
          <w:trHeight w:val="809"/>
          <w:jc w:val="center"/>
        </w:trPr>
        <w:tc>
          <w:tcPr>
            <w:tcW w:w="1808" w:type="dxa"/>
            <w:shd w:val="clear" w:color="auto" w:fill="auto"/>
            <w:vAlign w:val="center"/>
          </w:tcPr>
          <w:p w14:paraId="6BC4C6C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613" w:type="dxa"/>
            <w:shd w:val="clear" w:color="auto" w:fill="auto"/>
            <w:vAlign w:val="center"/>
          </w:tcPr>
          <w:p w14:paraId="6BC4C6D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14:paraId="6BC4C6D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$13.436.280</w:t>
            </w:r>
          </w:p>
        </w:tc>
        <w:tc>
          <w:tcPr>
            <w:tcW w:w="1869" w:type="dxa"/>
            <w:shd w:val="clear" w:color="auto" w:fill="auto"/>
            <w:vAlign w:val="center"/>
          </w:tcPr>
          <w:p w14:paraId="6BC4C6D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D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5E238B" w14:paraId="6BC4C6DA" w14:textId="77777777">
        <w:trPr>
          <w:trHeight w:val="482"/>
          <w:jc w:val="center"/>
        </w:trPr>
        <w:tc>
          <w:tcPr>
            <w:tcW w:w="1808" w:type="dxa"/>
            <w:shd w:val="clear" w:color="auto" w:fill="auto"/>
            <w:vAlign w:val="center"/>
          </w:tcPr>
          <w:p w14:paraId="6BC4C6D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613" w:type="dxa"/>
            <w:shd w:val="clear" w:color="auto" w:fill="auto"/>
            <w:vAlign w:val="center"/>
          </w:tcPr>
          <w:p w14:paraId="6BC4C6D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14:paraId="6BC4C6D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$13.777.245</w:t>
            </w:r>
          </w:p>
        </w:tc>
        <w:tc>
          <w:tcPr>
            <w:tcW w:w="1869" w:type="dxa"/>
            <w:shd w:val="clear" w:color="auto" w:fill="auto"/>
            <w:vAlign w:val="center"/>
          </w:tcPr>
          <w:p w14:paraId="6BC4C6D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D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5E238B" w14:paraId="6BC4C6E0" w14:textId="77777777">
        <w:trPr>
          <w:trHeight w:val="729"/>
          <w:jc w:val="center"/>
        </w:trPr>
        <w:tc>
          <w:tcPr>
            <w:tcW w:w="1808" w:type="dxa"/>
            <w:shd w:val="clear" w:color="auto" w:fill="auto"/>
            <w:vAlign w:val="center"/>
          </w:tcPr>
          <w:p w14:paraId="6BC4C6D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613" w:type="dxa"/>
            <w:shd w:val="clear" w:color="auto" w:fill="auto"/>
            <w:vAlign w:val="center"/>
          </w:tcPr>
          <w:p w14:paraId="6BC4C6D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14:paraId="6BC4C6D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$13.059.000</w:t>
            </w:r>
          </w:p>
        </w:tc>
        <w:tc>
          <w:tcPr>
            <w:tcW w:w="1869" w:type="dxa"/>
            <w:shd w:val="clear" w:color="auto" w:fill="auto"/>
            <w:vAlign w:val="center"/>
          </w:tcPr>
          <w:p w14:paraId="6BC4C6D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6BC4C6D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bl>
    <w:p w14:paraId="6BC4C6E1" w14:textId="77777777" w:rsidR="005E238B" w:rsidRDefault="001C63F0">
      <w:pPr>
        <w:ind w:left="0"/>
        <w:jc w:val="center"/>
        <w:rPr>
          <w:rFonts w:ascii="Arial Narrow" w:eastAsia="Arial Narrow" w:hAnsi="Arial Narrow" w:cs="Arial Narrow"/>
          <w:i/>
          <w:sz w:val="24"/>
          <w:szCs w:val="24"/>
        </w:rPr>
      </w:pPr>
      <w:proofErr w:type="spellStart"/>
      <w:proofErr w:type="gramStart"/>
      <w:r>
        <w:rPr>
          <w:rFonts w:ascii="Arial Narrow" w:eastAsia="Arial Narrow" w:hAnsi="Arial Narrow" w:cs="Arial Narrow"/>
          <w:i/>
          <w:sz w:val="24"/>
          <w:szCs w:val="24"/>
        </w:rPr>
        <w:t>Fuente:Elaboración</w:t>
      </w:r>
      <w:proofErr w:type="spellEnd"/>
      <w:proofErr w:type="gramEnd"/>
      <w:r>
        <w:rPr>
          <w:rFonts w:ascii="Arial Narrow" w:eastAsia="Arial Narrow" w:hAnsi="Arial Narrow" w:cs="Arial Narrow"/>
          <w:i/>
          <w:sz w:val="24"/>
          <w:szCs w:val="24"/>
        </w:rPr>
        <w:t xml:space="preserve"> propia. </w:t>
      </w:r>
    </w:p>
    <w:p w14:paraId="6BC4C6E2" w14:textId="77777777" w:rsidR="005E238B" w:rsidRDefault="005E238B">
      <w:pPr>
        <w:ind w:left="0"/>
        <w:rPr>
          <w:rFonts w:ascii="Arial Narrow" w:eastAsia="Arial Narrow" w:hAnsi="Arial Narrow" w:cs="Arial Narrow"/>
          <w:sz w:val="24"/>
          <w:szCs w:val="24"/>
        </w:rPr>
      </w:pPr>
    </w:p>
    <w:p w14:paraId="6BC4C6E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lo señalado en la tabla 3, los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w:t>
      </w:r>
      <w:r>
        <w:rPr>
          <w:rFonts w:ascii="Arial Narrow" w:eastAsia="Arial Narrow" w:hAnsi="Arial Narrow" w:cs="Arial Narrow"/>
          <w:sz w:val="24"/>
          <w:szCs w:val="24"/>
        </w:rPr>
        <w:lastRenderedPageBreak/>
        <w:t xml:space="preserve">instituciones privadas, lo cual le entrega un valor agregado respecto a los ofertados por la Universidad Nacional de Colombia.  </w:t>
      </w:r>
    </w:p>
    <w:p w14:paraId="6BC4C6E4" w14:textId="77777777" w:rsidR="005E238B" w:rsidRDefault="005E238B">
      <w:pPr>
        <w:ind w:left="0"/>
        <w:rPr>
          <w:rFonts w:ascii="Arial Narrow" w:eastAsia="Arial Narrow" w:hAnsi="Arial Narrow" w:cs="Arial Narrow"/>
          <w:sz w:val="24"/>
          <w:szCs w:val="24"/>
        </w:rPr>
      </w:pPr>
    </w:p>
    <w:p w14:paraId="6BC4C6E5" w14:textId="77777777" w:rsidR="005E238B" w:rsidRDefault="005E238B">
      <w:pPr>
        <w:ind w:left="0"/>
        <w:rPr>
          <w:rFonts w:ascii="Arial Narrow" w:eastAsia="Arial Narrow" w:hAnsi="Arial Narrow" w:cs="Arial Narrow"/>
          <w:sz w:val="24"/>
          <w:szCs w:val="24"/>
        </w:rPr>
      </w:pPr>
    </w:p>
    <w:p w14:paraId="6BC4C6E6" w14:textId="77777777" w:rsidR="005E238B" w:rsidRDefault="005E238B">
      <w:pPr>
        <w:ind w:left="0"/>
        <w:rPr>
          <w:rFonts w:ascii="Arial Narrow" w:eastAsia="Arial Narrow" w:hAnsi="Arial Narrow" w:cs="Arial Narrow"/>
          <w:sz w:val="24"/>
          <w:szCs w:val="24"/>
        </w:rPr>
      </w:pPr>
    </w:p>
    <w:p w14:paraId="6BC4C6E7" w14:textId="77777777" w:rsidR="005E238B" w:rsidRDefault="001C63F0">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t>Tabla 4 Programas académicos Clasificación CINE 2013.</w:t>
      </w:r>
    </w:p>
    <w:tbl>
      <w:tblPr>
        <w:tblStyle w:val="a5"/>
        <w:tblW w:w="104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680"/>
        <w:gridCol w:w="1160"/>
        <w:gridCol w:w="1360"/>
        <w:gridCol w:w="1460"/>
        <w:gridCol w:w="1460"/>
        <w:gridCol w:w="1460"/>
        <w:gridCol w:w="1840"/>
      </w:tblGrid>
      <w:tr w:rsidR="005E238B" w14:paraId="6BC4C6F0" w14:textId="77777777">
        <w:trPr>
          <w:trHeight w:val="697"/>
          <w:jc w:val="center"/>
        </w:trPr>
        <w:tc>
          <w:tcPr>
            <w:tcW w:w="1680" w:type="dxa"/>
            <w:shd w:val="clear" w:color="auto" w:fill="0070C0"/>
            <w:vAlign w:val="center"/>
          </w:tcPr>
          <w:p w14:paraId="6BC4C6E8"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p w14:paraId="6BC4C6E9" w14:textId="77777777" w:rsidR="005E238B" w:rsidRDefault="005E238B">
            <w:pPr>
              <w:ind w:left="0"/>
              <w:jc w:val="center"/>
              <w:rPr>
                <w:rFonts w:ascii="Arial Narrow" w:eastAsia="Arial Narrow" w:hAnsi="Arial Narrow" w:cs="Arial Narrow"/>
                <w:color w:val="FFFFFF"/>
                <w:sz w:val="24"/>
                <w:szCs w:val="24"/>
              </w:rPr>
            </w:pPr>
          </w:p>
        </w:tc>
        <w:tc>
          <w:tcPr>
            <w:tcW w:w="1160" w:type="dxa"/>
            <w:shd w:val="clear" w:color="auto" w:fill="0070C0"/>
            <w:vAlign w:val="center"/>
          </w:tcPr>
          <w:p w14:paraId="6BC4C6EA"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360" w:type="dxa"/>
            <w:shd w:val="clear" w:color="auto" w:fill="0070C0"/>
            <w:vAlign w:val="center"/>
          </w:tcPr>
          <w:p w14:paraId="6BC4C6EB"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amplio</w:t>
            </w:r>
          </w:p>
        </w:tc>
        <w:tc>
          <w:tcPr>
            <w:tcW w:w="1460" w:type="dxa"/>
            <w:shd w:val="clear" w:color="auto" w:fill="0070C0"/>
            <w:vAlign w:val="center"/>
          </w:tcPr>
          <w:p w14:paraId="6BC4C6EC"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específico</w:t>
            </w:r>
          </w:p>
        </w:tc>
        <w:tc>
          <w:tcPr>
            <w:tcW w:w="1460" w:type="dxa"/>
            <w:shd w:val="clear" w:color="auto" w:fill="0070C0"/>
            <w:vAlign w:val="center"/>
          </w:tcPr>
          <w:p w14:paraId="6BC4C6ED"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detallado</w:t>
            </w:r>
          </w:p>
        </w:tc>
        <w:tc>
          <w:tcPr>
            <w:tcW w:w="1460" w:type="dxa"/>
            <w:shd w:val="clear" w:color="auto" w:fill="0070C0"/>
            <w:vAlign w:val="center"/>
          </w:tcPr>
          <w:p w14:paraId="6BC4C6EE"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Área de conocimiento</w:t>
            </w:r>
          </w:p>
        </w:tc>
        <w:tc>
          <w:tcPr>
            <w:tcW w:w="1840" w:type="dxa"/>
            <w:shd w:val="clear" w:color="auto" w:fill="0070C0"/>
            <w:vAlign w:val="center"/>
          </w:tcPr>
          <w:p w14:paraId="6BC4C6EF"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Núcleo Básico de Conocimiento</w:t>
            </w:r>
          </w:p>
        </w:tc>
      </w:tr>
      <w:tr w:rsidR="005E238B" w14:paraId="6BC4C6F8" w14:textId="77777777">
        <w:trPr>
          <w:trHeight w:val="70"/>
          <w:jc w:val="center"/>
        </w:trPr>
        <w:tc>
          <w:tcPr>
            <w:tcW w:w="1680" w:type="dxa"/>
            <w:shd w:val="clear" w:color="auto" w:fill="auto"/>
            <w:vAlign w:val="center"/>
          </w:tcPr>
          <w:p w14:paraId="6BC4C6F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160" w:type="dxa"/>
            <w:shd w:val="clear" w:color="auto" w:fill="auto"/>
            <w:vAlign w:val="center"/>
          </w:tcPr>
          <w:p w14:paraId="6BC4C6F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14:paraId="6BC4C6F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6BC4C6F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6BC4C6F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c>
          <w:tcPr>
            <w:tcW w:w="1460" w:type="dxa"/>
            <w:vAlign w:val="center"/>
          </w:tcPr>
          <w:p w14:paraId="6BC4C6F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6BC4C6F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5E238B" w14:paraId="6BC4C700" w14:textId="77777777">
        <w:trPr>
          <w:trHeight w:val="1255"/>
          <w:jc w:val="center"/>
        </w:trPr>
        <w:tc>
          <w:tcPr>
            <w:tcW w:w="1680" w:type="dxa"/>
            <w:shd w:val="clear" w:color="auto" w:fill="auto"/>
            <w:vAlign w:val="center"/>
          </w:tcPr>
          <w:p w14:paraId="6BC4C6F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160" w:type="dxa"/>
            <w:shd w:val="clear" w:color="auto" w:fill="auto"/>
            <w:vAlign w:val="center"/>
          </w:tcPr>
          <w:p w14:paraId="6BC4C6F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14:paraId="6BC4C6F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6BC4C6F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6BC4C6F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6BC4C6F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6BC4C6F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5E238B" w14:paraId="6BC4C708" w14:textId="77777777">
        <w:trPr>
          <w:trHeight w:val="646"/>
          <w:jc w:val="center"/>
        </w:trPr>
        <w:tc>
          <w:tcPr>
            <w:tcW w:w="1680" w:type="dxa"/>
            <w:shd w:val="clear" w:color="auto" w:fill="auto"/>
            <w:vAlign w:val="center"/>
          </w:tcPr>
          <w:p w14:paraId="6BC4C70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160" w:type="dxa"/>
            <w:shd w:val="clear" w:color="auto" w:fill="auto"/>
            <w:vAlign w:val="center"/>
          </w:tcPr>
          <w:p w14:paraId="6BC4C70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14:paraId="6BC4C70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6BC4C70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6BC4C70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6BC4C70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6BC4C70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5E238B" w14:paraId="6BC4C710" w14:textId="77777777">
        <w:trPr>
          <w:trHeight w:val="817"/>
          <w:jc w:val="center"/>
        </w:trPr>
        <w:tc>
          <w:tcPr>
            <w:tcW w:w="1680" w:type="dxa"/>
            <w:shd w:val="clear" w:color="auto" w:fill="auto"/>
            <w:vAlign w:val="center"/>
          </w:tcPr>
          <w:p w14:paraId="6BC4C70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160" w:type="dxa"/>
            <w:shd w:val="clear" w:color="auto" w:fill="auto"/>
            <w:vAlign w:val="center"/>
          </w:tcPr>
          <w:p w14:paraId="6BC4C70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14:paraId="6BC4C70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Industria y Construcción</w:t>
            </w:r>
          </w:p>
        </w:tc>
        <w:tc>
          <w:tcPr>
            <w:tcW w:w="1460" w:type="dxa"/>
            <w:shd w:val="clear" w:color="auto" w:fill="auto"/>
            <w:vAlign w:val="center"/>
          </w:tcPr>
          <w:p w14:paraId="6BC4C70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w:t>
            </w:r>
          </w:p>
        </w:tc>
        <w:tc>
          <w:tcPr>
            <w:tcW w:w="1460" w:type="dxa"/>
            <w:vAlign w:val="center"/>
          </w:tcPr>
          <w:p w14:paraId="6BC4C70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 no clasificadas en otra parte</w:t>
            </w:r>
          </w:p>
        </w:tc>
        <w:tc>
          <w:tcPr>
            <w:tcW w:w="1460" w:type="dxa"/>
            <w:vAlign w:val="center"/>
          </w:tcPr>
          <w:p w14:paraId="6BC4C70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6BC4C70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5E238B" w14:paraId="6BC4C718" w14:textId="77777777">
        <w:trPr>
          <w:trHeight w:val="486"/>
          <w:jc w:val="center"/>
        </w:trPr>
        <w:tc>
          <w:tcPr>
            <w:tcW w:w="1680" w:type="dxa"/>
            <w:shd w:val="clear" w:color="auto" w:fill="auto"/>
            <w:vAlign w:val="center"/>
          </w:tcPr>
          <w:p w14:paraId="6BC4C71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160" w:type="dxa"/>
            <w:shd w:val="clear" w:color="auto" w:fill="auto"/>
            <w:vAlign w:val="center"/>
          </w:tcPr>
          <w:p w14:paraId="6BC4C71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14:paraId="6BC4C71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6BC4C71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6BC4C71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6BC4C71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6BC4C71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5E238B" w14:paraId="6BC4C720" w14:textId="77777777">
        <w:trPr>
          <w:trHeight w:val="70"/>
          <w:jc w:val="center"/>
        </w:trPr>
        <w:tc>
          <w:tcPr>
            <w:tcW w:w="1680" w:type="dxa"/>
            <w:shd w:val="clear" w:color="auto" w:fill="auto"/>
            <w:vAlign w:val="center"/>
          </w:tcPr>
          <w:p w14:paraId="6BC4C71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Internet de las cosas</w:t>
            </w:r>
          </w:p>
        </w:tc>
        <w:tc>
          <w:tcPr>
            <w:tcW w:w="1160" w:type="dxa"/>
            <w:shd w:val="clear" w:color="auto" w:fill="auto"/>
            <w:vAlign w:val="center"/>
          </w:tcPr>
          <w:p w14:paraId="6BC4C71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14:paraId="6BC4C71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shd w:val="clear" w:color="auto" w:fill="auto"/>
            <w:vAlign w:val="center"/>
          </w:tcPr>
          <w:p w14:paraId="6BC4C71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14:paraId="6BC4C71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14:paraId="6BC4C71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840" w:type="dxa"/>
            <w:vAlign w:val="center"/>
          </w:tcPr>
          <w:p w14:paraId="6BC4C71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r>
    </w:tbl>
    <w:p w14:paraId="6BC4C721"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6BC4C722" w14:textId="77777777" w:rsidR="005E238B" w:rsidRDefault="005E238B">
      <w:pPr>
        <w:ind w:left="0"/>
        <w:jc w:val="center"/>
        <w:rPr>
          <w:rFonts w:ascii="Arial Narrow" w:eastAsia="Arial Narrow" w:hAnsi="Arial Narrow" w:cs="Arial Narrow"/>
          <w:i/>
          <w:sz w:val="24"/>
          <w:szCs w:val="24"/>
        </w:rPr>
      </w:pPr>
    </w:p>
    <w:p w14:paraId="6BC4C723" w14:textId="77777777" w:rsidR="005E238B" w:rsidRDefault="005E238B">
      <w:pPr>
        <w:ind w:left="0"/>
        <w:jc w:val="center"/>
        <w:rPr>
          <w:rFonts w:ascii="Arial Narrow" w:eastAsia="Arial Narrow" w:hAnsi="Arial Narrow" w:cs="Arial Narrow"/>
          <w:i/>
          <w:sz w:val="24"/>
          <w:szCs w:val="24"/>
        </w:rPr>
      </w:pPr>
    </w:p>
    <w:p w14:paraId="6BC4C72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Clasificación Internacional Normalizada de Educación, CINE, 2013, ubica a los programas, de acuerdo con su área de conocimiento en campos que van desde el amplio hasta el detallado, así como en áreas y núcleos de conocimiento. La Maestría en Ciencias de la Información y las Comunicaciones, es un programa que coincide en la clasificación de los programas ofertados por la Universidad Nacional de Colombia, Maestría en Ingeniería – </w:t>
      </w:r>
      <w:proofErr w:type="spellStart"/>
      <w:r>
        <w:rPr>
          <w:rFonts w:ascii="Arial Narrow" w:eastAsia="Arial Narrow" w:hAnsi="Arial Narrow" w:cs="Arial Narrow"/>
          <w:sz w:val="24"/>
          <w:szCs w:val="24"/>
        </w:rPr>
        <w:t>Telecomunicaciones:</w:t>
      </w:r>
      <w:r>
        <w:rPr>
          <w:rFonts w:ascii="Arial Narrow" w:eastAsia="Arial Narrow" w:hAnsi="Arial Narrow" w:cs="Arial Narrow"/>
          <w:i/>
          <w:sz w:val="24"/>
          <w:szCs w:val="24"/>
        </w:rPr>
        <w:t>Tecnologías</w:t>
      </w:r>
      <w:proofErr w:type="spellEnd"/>
      <w:r>
        <w:rPr>
          <w:rFonts w:ascii="Arial Narrow" w:eastAsia="Arial Narrow" w:hAnsi="Arial Narrow" w:cs="Arial Narrow"/>
          <w:i/>
          <w:sz w:val="24"/>
          <w:szCs w:val="24"/>
        </w:rPr>
        <w:t xml:space="preserve"> de la Información y la Comunicación (TIC)</w:t>
      </w:r>
      <w:r>
        <w:rPr>
          <w:rFonts w:ascii="Arial Narrow" w:eastAsia="Arial Narrow" w:hAnsi="Arial Narrow" w:cs="Arial Narrow"/>
          <w:sz w:val="24"/>
          <w:szCs w:val="24"/>
        </w:rPr>
        <w:t xml:space="preserve">(Campo amplio); </w:t>
      </w:r>
      <w:r>
        <w:rPr>
          <w:rFonts w:ascii="Arial Narrow" w:eastAsia="Arial Narrow" w:hAnsi="Arial Narrow" w:cs="Arial Narrow"/>
          <w:i/>
          <w:sz w:val="24"/>
          <w:szCs w:val="24"/>
        </w:rPr>
        <w:t>Tecnologías de la Información y la Comunicación (TIC)</w:t>
      </w:r>
      <w:r>
        <w:rPr>
          <w:rFonts w:ascii="Arial Narrow" w:eastAsia="Arial Narrow" w:hAnsi="Arial Narrow" w:cs="Arial Narrow"/>
          <w:sz w:val="24"/>
          <w:szCs w:val="24"/>
        </w:rPr>
        <w:t xml:space="preserve">(Campo específico); </w:t>
      </w:r>
      <w:r>
        <w:rPr>
          <w:rFonts w:ascii="Arial Narrow" w:eastAsia="Arial Narrow" w:hAnsi="Arial Narrow" w:cs="Arial Narrow"/>
          <w:i/>
          <w:sz w:val="24"/>
          <w:szCs w:val="24"/>
        </w:rPr>
        <w:t>Tecnologías de la información y la comunicación o clasificada en otra parte (TIC)</w:t>
      </w:r>
      <w:r>
        <w:rPr>
          <w:rFonts w:ascii="Arial Narrow" w:eastAsia="Arial Narrow" w:hAnsi="Arial Narrow" w:cs="Arial Narrow"/>
          <w:sz w:val="24"/>
          <w:szCs w:val="24"/>
        </w:rPr>
        <w:t>(Campo detallado);</w:t>
      </w:r>
      <w:r>
        <w:rPr>
          <w:rFonts w:ascii="Arial Narrow" w:eastAsia="Arial Narrow" w:hAnsi="Arial Narrow" w:cs="Arial Narrow"/>
          <w:i/>
          <w:sz w:val="24"/>
          <w:szCs w:val="24"/>
        </w:rPr>
        <w:t>Ingeniería, arquitectura, urbanismo y afines</w:t>
      </w:r>
      <w:r>
        <w:rPr>
          <w:rFonts w:ascii="Arial Narrow" w:eastAsia="Arial Narrow" w:hAnsi="Arial Narrow" w:cs="Arial Narrow"/>
          <w:sz w:val="24"/>
          <w:szCs w:val="24"/>
        </w:rPr>
        <w:t xml:space="preserve">(área de conocimiento), salvo en el caso del Núcleo Básico de Conocimiento, que refiere </w:t>
      </w:r>
      <w:r>
        <w:rPr>
          <w:rFonts w:ascii="Arial Narrow" w:eastAsia="Arial Narrow" w:hAnsi="Arial Narrow" w:cs="Arial Narrow"/>
          <w:i/>
          <w:sz w:val="24"/>
          <w:szCs w:val="24"/>
        </w:rPr>
        <w:t>Ingeniería de sistemas, telemática y afines</w:t>
      </w:r>
      <w:r>
        <w:rPr>
          <w:rFonts w:ascii="Arial Narrow" w:eastAsia="Arial Narrow" w:hAnsi="Arial Narrow" w:cs="Arial Narrow"/>
          <w:sz w:val="24"/>
          <w:szCs w:val="24"/>
        </w:rPr>
        <w:t xml:space="preserve">. Situación que por un lado muestra coherencia con la clasificación propia para programas que se desarrollan en torno a las Tecnologías de la Información y las Comunicaciones, a la vez que destaca un valor diferencial en lo relativo al área de conocimiento. </w:t>
      </w:r>
    </w:p>
    <w:p w14:paraId="6BC4C725" w14:textId="77777777" w:rsidR="005E238B" w:rsidRDefault="005E238B">
      <w:pPr>
        <w:ind w:left="0"/>
        <w:rPr>
          <w:rFonts w:ascii="Arial Narrow" w:eastAsia="Arial Narrow" w:hAnsi="Arial Narrow" w:cs="Arial Narrow"/>
          <w:color w:val="2E75B5"/>
          <w:sz w:val="24"/>
          <w:szCs w:val="24"/>
        </w:rPr>
      </w:pPr>
    </w:p>
    <w:p w14:paraId="6BC4C726" w14:textId="77777777" w:rsidR="005E238B" w:rsidRDefault="001C63F0">
      <w:pPr>
        <w:pStyle w:val="Ttulo5"/>
        <w:spacing w:line="360" w:lineRule="auto"/>
        <w:ind w:left="0"/>
      </w:pPr>
      <w:bookmarkStart w:id="24" w:name="_heading=h.hzuy6h341p48" w:colFirst="0" w:colLast="0"/>
      <w:bookmarkEnd w:id="24"/>
      <w:r>
        <w:t>2.2.1.1 Oferta de programas afines en cifras</w:t>
      </w:r>
    </w:p>
    <w:p w14:paraId="6BC4C72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w:t>
      </w:r>
      <w:hyperlink r:id="rId24">
        <w:r>
          <w:rPr>
            <w:rFonts w:ascii="Arial Narrow" w:eastAsia="Arial Narrow" w:hAnsi="Arial Narrow" w:cs="Arial Narrow"/>
            <w:color w:val="034A90"/>
            <w:sz w:val="24"/>
            <w:szCs w:val="24"/>
            <w:u w:val="single"/>
          </w:rPr>
          <w:t>Sistema Nacional de Información de la Educación Superior, SNIES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 xml:space="preserve">reporta información de inscritos, admitidos, matriculados y graduados para los programas afines consultados por la Maestría en Ciencias de la Información y las Comunicaciones, </w:t>
      </w:r>
      <w:proofErr w:type="gramStart"/>
      <w:r>
        <w:rPr>
          <w:rFonts w:ascii="Arial Narrow" w:eastAsia="Arial Narrow" w:hAnsi="Arial Narrow" w:cs="Arial Narrow"/>
          <w:sz w:val="24"/>
          <w:szCs w:val="24"/>
        </w:rPr>
        <w:t>las  cuales</w:t>
      </w:r>
      <w:proofErr w:type="gramEnd"/>
      <w:r>
        <w:rPr>
          <w:rFonts w:ascii="Arial Narrow" w:eastAsia="Arial Narrow" w:hAnsi="Arial Narrow" w:cs="Arial Narrow"/>
          <w:sz w:val="24"/>
          <w:szCs w:val="24"/>
        </w:rPr>
        <w:t xml:space="preserve"> se recogen a continuación:</w:t>
      </w:r>
    </w:p>
    <w:p w14:paraId="6BC4C728" w14:textId="77777777" w:rsidR="005E238B" w:rsidRDefault="005E238B">
      <w:pPr>
        <w:ind w:left="0"/>
        <w:rPr>
          <w:rFonts w:ascii="Arial Narrow" w:eastAsia="Arial Narrow" w:hAnsi="Arial Narrow" w:cs="Arial Narrow"/>
          <w:color w:val="2E75B5"/>
          <w:sz w:val="24"/>
          <w:szCs w:val="24"/>
        </w:rPr>
      </w:pPr>
    </w:p>
    <w:p w14:paraId="6BC4C729" w14:textId="77777777" w:rsidR="005E238B" w:rsidRDefault="001C63F0">
      <w:pPr>
        <w:ind w:left="0"/>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Tabla 5 Relación inscritos, admitidos, matriculados. </w:t>
      </w:r>
    </w:p>
    <w:tbl>
      <w:tblPr>
        <w:tblStyle w:val="a6"/>
        <w:tblW w:w="95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866"/>
        <w:gridCol w:w="2007"/>
        <w:gridCol w:w="1478"/>
        <w:gridCol w:w="1571"/>
        <w:gridCol w:w="2095"/>
      </w:tblGrid>
      <w:tr w:rsidR="005E238B" w14:paraId="6BC4C730" w14:textId="77777777">
        <w:trPr>
          <w:trHeight w:val="197"/>
          <w:jc w:val="center"/>
        </w:trPr>
        <w:tc>
          <w:tcPr>
            <w:tcW w:w="1550" w:type="dxa"/>
            <w:shd w:val="clear" w:color="auto" w:fill="D9E2F3"/>
            <w:vAlign w:val="center"/>
          </w:tcPr>
          <w:p w14:paraId="6BC4C72A"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866" w:type="dxa"/>
            <w:shd w:val="clear" w:color="auto" w:fill="D9E2F3"/>
            <w:vAlign w:val="center"/>
          </w:tcPr>
          <w:p w14:paraId="6BC4C72B"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007" w:type="dxa"/>
            <w:shd w:val="clear" w:color="auto" w:fill="D9E2F3"/>
            <w:vAlign w:val="center"/>
          </w:tcPr>
          <w:p w14:paraId="6BC4C72C"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Instituciones</w:t>
            </w:r>
          </w:p>
        </w:tc>
        <w:tc>
          <w:tcPr>
            <w:tcW w:w="1478" w:type="dxa"/>
            <w:shd w:val="clear" w:color="auto" w:fill="D9E2F3"/>
            <w:vAlign w:val="center"/>
          </w:tcPr>
          <w:p w14:paraId="6BC4C72D"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Inscritos</w:t>
            </w:r>
          </w:p>
        </w:tc>
        <w:tc>
          <w:tcPr>
            <w:tcW w:w="1571" w:type="dxa"/>
            <w:shd w:val="clear" w:color="auto" w:fill="D9E2F3"/>
            <w:vAlign w:val="center"/>
          </w:tcPr>
          <w:p w14:paraId="6BC4C72E"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Admitidos</w:t>
            </w:r>
          </w:p>
        </w:tc>
        <w:tc>
          <w:tcPr>
            <w:tcW w:w="2095" w:type="dxa"/>
            <w:shd w:val="clear" w:color="auto" w:fill="D9E2F3"/>
            <w:vAlign w:val="center"/>
          </w:tcPr>
          <w:p w14:paraId="6BC4C72F" w14:textId="77777777" w:rsidR="005E238B" w:rsidRDefault="001C63F0">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Matriculados</w:t>
            </w:r>
          </w:p>
        </w:tc>
      </w:tr>
      <w:tr w:rsidR="005E238B" w14:paraId="6BC4C737" w14:textId="77777777">
        <w:trPr>
          <w:trHeight w:val="414"/>
          <w:jc w:val="center"/>
        </w:trPr>
        <w:tc>
          <w:tcPr>
            <w:tcW w:w="1550" w:type="dxa"/>
            <w:vMerge w:val="restart"/>
            <w:shd w:val="clear" w:color="auto" w:fill="auto"/>
            <w:vAlign w:val="center"/>
          </w:tcPr>
          <w:p w14:paraId="6BC4C73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866" w:type="dxa"/>
            <w:vMerge w:val="restart"/>
            <w:shd w:val="clear" w:color="auto" w:fill="auto"/>
            <w:vAlign w:val="center"/>
          </w:tcPr>
          <w:p w14:paraId="6BC4C73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007" w:type="dxa"/>
            <w:shd w:val="clear" w:color="auto" w:fill="auto"/>
            <w:vAlign w:val="center"/>
          </w:tcPr>
          <w:p w14:paraId="6BC4C73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6BC4C734" w14:textId="77777777" w:rsidR="005E238B" w:rsidRDefault="001C63F0">
            <w:pPr>
              <w:ind w:left="1416"/>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14:paraId="6BC4C73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89</w:t>
            </w:r>
          </w:p>
        </w:tc>
        <w:tc>
          <w:tcPr>
            <w:tcW w:w="2095" w:type="dxa"/>
            <w:shd w:val="clear" w:color="auto" w:fill="auto"/>
            <w:vAlign w:val="center"/>
          </w:tcPr>
          <w:p w14:paraId="6BC4C73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600</w:t>
            </w:r>
          </w:p>
        </w:tc>
      </w:tr>
      <w:tr w:rsidR="005E238B" w14:paraId="6BC4C73E" w14:textId="77777777">
        <w:trPr>
          <w:trHeight w:val="561"/>
          <w:jc w:val="center"/>
        </w:trPr>
        <w:tc>
          <w:tcPr>
            <w:tcW w:w="1550" w:type="dxa"/>
            <w:vMerge/>
            <w:shd w:val="clear" w:color="auto" w:fill="auto"/>
            <w:vAlign w:val="center"/>
          </w:tcPr>
          <w:p w14:paraId="6BC4C738"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6BC4C739" w14:textId="77777777" w:rsidR="005E238B" w:rsidRDefault="005E238B">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6BC4C73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6BC4C73B" w14:textId="77777777" w:rsidR="005E238B" w:rsidRDefault="001C63F0">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1571" w:type="dxa"/>
            <w:shd w:val="clear" w:color="auto" w:fill="auto"/>
            <w:vAlign w:val="center"/>
          </w:tcPr>
          <w:p w14:paraId="6BC4C73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2095" w:type="dxa"/>
            <w:shd w:val="clear" w:color="auto" w:fill="auto"/>
            <w:vAlign w:val="center"/>
          </w:tcPr>
          <w:p w14:paraId="6BC4C73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373</w:t>
            </w:r>
          </w:p>
        </w:tc>
      </w:tr>
      <w:tr w:rsidR="005E238B" w14:paraId="6BC4C745" w14:textId="77777777">
        <w:trPr>
          <w:trHeight w:val="366"/>
          <w:jc w:val="center"/>
        </w:trPr>
        <w:tc>
          <w:tcPr>
            <w:tcW w:w="1550" w:type="dxa"/>
            <w:vMerge/>
            <w:shd w:val="clear" w:color="auto" w:fill="auto"/>
            <w:vAlign w:val="center"/>
          </w:tcPr>
          <w:p w14:paraId="6BC4C73F"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6BC4C74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007" w:type="dxa"/>
            <w:shd w:val="clear" w:color="auto" w:fill="auto"/>
            <w:vAlign w:val="center"/>
          </w:tcPr>
          <w:p w14:paraId="6BC4C74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6BC4C74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c>
          <w:tcPr>
            <w:tcW w:w="1571" w:type="dxa"/>
            <w:shd w:val="clear" w:color="auto" w:fill="auto"/>
            <w:vAlign w:val="center"/>
          </w:tcPr>
          <w:p w14:paraId="6BC4C74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2095" w:type="dxa"/>
            <w:shd w:val="clear" w:color="auto" w:fill="auto"/>
            <w:vAlign w:val="center"/>
          </w:tcPr>
          <w:p w14:paraId="6BC4C74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545</w:t>
            </w:r>
          </w:p>
        </w:tc>
      </w:tr>
      <w:tr w:rsidR="005E238B" w14:paraId="6BC4C74C" w14:textId="77777777">
        <w:trPr>
          <w:trHeight w:val="406"/>
          <w:jc w:val="center"/>
        </w:trPr>
        <w:tc>
          <w:tcPr>
            <w:tcW w:w="1550" w:type="dxa"/>
            <w:vMerge/>
            <w:shd w:val="clear" w:color="auto" w:fill="auto"/>
            <w:vAlign w:val="center"/>
          </w:tcPr>
          <w:p w14:paraId="6BC4C746"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6BC4C747" w14:textId="77777777" w:rsidR="005E238B" w:rsidRDefault="005E238B">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6BC4C74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6BC4C74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195</w:t>
            </w:r>
          </w:p>
        </w:tc>
        <w:tc>
          <w:tcPr>
            <w:tcW w:w="1571" w:type="dxa"/>
            <w:shd w:val="clear" w:color="auto" w:fill="auto"/>
            <w:vAlign w:val="center"/>
          </w:tcPr>
          <w:p w14:paraId="6BC4C74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68</w:t>
            </w:r>
          </w:p>
        </w:tc>
        <w:tc>
          <w:tcPr>
            <w:tcW w:w="2095" w:type="dxa"/>
            <w:shd w:val="clear" w:color="auto" w:fill="auto"/>
            <w:vAlign w:val="center"/>
          </w:tcPr>
          <w:p w14:paraId="6BC4C74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417</w:t>
            </w:r>
          </w:p>
        </w:tc>
      </w:tr>
      <w:tr w:rsidR="005E238B" w14:paraId="6BC4C753" w14:textId="77777777">
        <w:trPr>
          <w:trHeight w:val="432"/>
          <w:jc w:val="center"/>
        </w:trPr>
        <w:tc>
          <w:tcPr>
            <w:tcW w:w="1550" w:type="dxa"/>
            <w:vMerge/>
            <w:shd w:val="clear" w:color="auto" w:fill="auto"/>
            <w:vAlign w:val="center"/>
          </w:tcPr>
          <w:p w14:paraId="6BC4C74D"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6BC4C74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007" w:type="dxa"/>
            <w:shd w:val="clear" w:color="auto" w:fill="auto"/>
            <w:vAlign w:val="center"/>
          </w:tcPr>
          <w:p w14:paraId="6BC4C74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6BC4C75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1571" w:type="dxa"/>
            <w:shd w:val="clear" w:color="auto" w:fill="auto"/>
            <w:vAlign w:val="center"/>
          </w:tcPr>
          <w:p w14:paraId="6BC4C75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102</w:t>
            </w:r>
          </w:p>
        </w:tc>
        <w:tc>
          <w:tcPr>
            <w:tcW w:w="2095" w:type="dxa"/>
            <w:shd w:val="clear" w:color="auto" w:fill="auto"/>
            <w:vAlign w:val="center"/>
          </w:tcPr>
          <w:p w14:paraId="6BC4C75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444</w:t>
            </w:r>
          </w:p>
        </w:tc>
      </w:tr>
      <w:tr w:rsidR="005E238B" w14:paraId="6BC4C75A" w14:textId="77777777">
        <w:trPr>
          <w:trHeight w:val="471"/>
          <w:jc w:val="center"/>
        </w:trPr>
        <w:tc>
          <w:tcPr>
            <w:tcW w:w="1550" w:type="dxa"/>
            <w:vMerge/>
            <w:shd w:val="clear" w:color="auto" w:fill="auto"/>
            <w:vAlign w:val="center"/>
          </w:tcPr>
          <w:p w14:paraId="6BC4C754"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6BC4C755" w14:textId="77777777" w:rsidR="005E238B" w:rsidRDefault="005E238B">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6BC4C75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6BC4C75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14:paraId="6BC4C75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133</w:t>
            </w:r>
          </w:p>
        </w:tc>
        <w:tc>
          <w:tcPr>
            <w:tcW w:w="2095" w:type="dxa"/>
            <w:shd w:val="clear" w:color="auto" w:fill="auto"/>
            <w:vAlign w:val="center"/>
          </w:tcPr>
          <w:p w14:paraId="6BC4C75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337</w:t>
            </w:r>
          </w:p>
        </w:tc>
      </w:tr>
      <w:tr w:rsidR="005E238B" w14:paraId="6BC4C761" w14:textId="77777777">
        <w:trPr>
          <w:trHeight w:val="335"/>
          <w:jc w:val="center"/>
        </w:trPr>
        <w:tc>
          <w:tcPr>
            <w:tcW w:w="1550" w:type="dxa"/>
            <w:vMerge/>
            <w:shd w:val="clear" w:color="auto" w:fill="auto"/>
            <w:vAlign w:val="center"/>
          </w:tcPr>
          <w:p w14:paraId="6BC4C75B"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6BC4C75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2007" w:type="dxa"/>
            <w:shd w:val="clear" w:color="auto" w:fill="auto"/>
            <w:vAlign w:val="center"/>
          </w:tcPr>
          <w:p w14:paraId="6BC4C75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6BC4C75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1571" w:type="dxa"/>
            <w:shd w:val="clear" w:color="auto" w:fill="auto"/>
            <w:vAlign w:val="center"/>
          </w:tcPr>
          <w:p w14:paraId="6BC4C75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121</w:t>
            </w:r>
          </w:p>
        </w:tc>
        <w:tc>
          <w:tcPr>
            <w:tcW w:w="2095" w:type="dxa"/>
            <w:shd w:val="clear" w:color="auto" w:fill="auto"/>
            <w:vAlign w:val="center"/>
          </w:tcPr>
          <w:p w14:paraId="6BC4C76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425</w:t>
            </w:r>
          </w:p>
        </w:tc>
      </w:tr>
      <w:tr w:rsidR="005E238B" w14:paraId="6BC4C768" w14:textId="77777777">
        <w:trPr>
          <w:trHeight w:val="406"/>
          <w:jc w:val="center"/>
        </w:trPr>
        <w:tc>
          <w:tcPr>
            <w:tcW w:w="1550" w:type="dxa"/>
            <w:vMerge/>
            <w:shd w:val="clear" w:color="auto" w:fill="auto"/>
            <w:vAlign w:val="center"/>
          </w:tcPr>
          <w:p w14:paraId="6BC4C762" w14:textId="77777777" w:rsidR="005E238B" w:rsidRDefault="005E238B">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6BC4C763" w14:textId="77777777" w:rsidR="005E238B" w:rsidRDefault="005E238B">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6BC4C76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6BC4C76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1571" w:type="dxa"/>
            <w:shd w:val="clear" w:color="auto" w:fill="auto"/>
            <w:vAlign w:val="center"/>
          </w:tcPr>
          <w:p w14:paraId="6BC4C76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46</w:t>
            </w:r>
          </w:p>
        </w:tc>
        <w:tc>
          <w:tcPr>
            <w:tcW w:w="2095" w:type="dxa"/>
            <w:shd w:val="clear" w:color="auto" w:fill="auto"/>
            <w:vAlign w:val="center"/>
          </w:tcPr>
          <w:p w14:paraId="6BC4C76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252</w:t>
            </w:r>
          </w:p>
        </w:tc>
      </w:tr>
    </w:tbl>
    <w:p w14:paraId="6BC4C769"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6BC4C76A" w14:textId="77777777" w:rsidR="005E238B" w:rsidRDefault="005E238B">
      <w:pPr>
        <w:ind w:left="0"/>
        <w:rPr>
          <w:rFonts w:ascii="Arial Narrow" w:eastAsia="Arial Narrow" w:hAnsi="Arial Narrow" w:cs="Arial Narrow"/>
          <w:sz w:val="24"/>
          <w:szCs w:val="24"/>
        </w:rPr>
      </w:pPr>
    </w:p>
    <w:p w14:paraId="6BC4C76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información que se registra para los programas académicos afines a la Maestría en Ciencias de la Información y las Comunicaciones indica que:</w:t>
      </w:r>
    </w:p>
    <w:p w14:paraId="6BC4C76C" w14:textId="77777777" w:rsidR="005E238B" w:rsidRDefault="005E238B">
      <w:pPr>
        <w:ind w:left="0"/>
        <w:rPr>
          <w:rFonts w:ascii="Arial Narrow" w:eastAsia="Arial Narrow" w:hAnsi="Arial Narrow" w:cs="Arial Narrow"/>
          <w:sz w:val="24"/>
          <w:szCs w:val="24"/>
        </w:rPr>
      </w:pPr>
    </w:p>
    <w:p w14:paraId="6BC4C76D" w14:textId="77777777" w:rsidR="005E238B" w:rsidRDefault="001C63F0">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6BC4C76E" w14:textId="77777777" w:rsidR="005E238B" w:rsidRDefault="001C63F0">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representan, respecto a los programas afines con los que se adelantó la comparación, el 72% de nuevos estudiantes en 2017, el 43%en 2018, el 57% en 2019 y el 47% en 2020. Situación que permite destacar la relevancia de la propuesta formativa para la ciudad-región.</w:t>
      </w:r>
    </w:p>
    <w:p w14:paraId="6BC4C76F" w14:textId="77777777" w:rsidR="005E238B" w:rsidRDefault="001C63F0">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14:paraId="6BC4C770" w14:textId="77777777" w:rsidR="005E238B" w:rsidRDefault="005E238B">
      <w:pPr>
        <w:ind w:left="720" w:firstLine="0"/>
        <w:rPr>
          <w:rFonts w:ascii="Arial Narrow" w:eastAsia="Arial Narrow" w:hAnsi="Arial Narrow" w:cs="Arial Narrow"/>
          <w:sz w:val="24"/>
          <w:szCs w:val="24"/>
        </w:rPr>
      </w:pPr>
    </w:p>
    <w:p w14:paraId="6BC4C77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El comportamiento general de la admisión y la matrícula posiciona a la Maestría en Ciencias de la Información y las Comunicaciones de la Universidad Distrital Francisco José de Caldas como un programa académico reconocido y acogido por la comunidad de profesionales interesados en profundizar desde ejercicios de investigación en áreas como telemática, geomática e ingeniería de software, en general en el desarrollo potencial de las Tecnologías de la Información y las Comunicaciones.</w:t>
      </w:r>
    </w:p>
    <w:p w14:paraId="6BC4C772" w14:textId="77777777" w:rsidR="005E238B" w:rsidRDefault="005E238B">
      <w:pPr>
        <w:ind w:left="360" w:firstLine="0"/>
        <w:rPr>
          <w:rFonts w:ascii="Arial Narrow" w:eastAsia="Arial Narrow" w:hAnsi="Arial Narrow" w:cs="Arial Narrow"/>
          <w:sz w:val="24"/>
          <w:szCs w:val="24"/>
        </w:rPr>
      </w:pPr>
    </w:p>
    <w:p w14:paraId="6BC4C77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los graduados de la Maestría de la Universidad Distrital y los programas académicos afines consultados, se registran los siguientes datos, tomados del Sistema de Gestión Académica de la Universidad y el</w:t>
      </w:r>
    </w:p>
    <w:p w14:paraId="6BC4C774" w14:textId="77777777" w:rsidR="005E238B" w:rsidRDefault="00E46C4C">
      <w:pPr>
        <w:ind w:left="0"/>
        <w:rPr>
          <w:rFonts w:ascii="Arial Narrow" w:eastAsia="Arial Narrow" w:hAnsi="Arial Narrow" w:cs="Arial Narrow"/>
          <w:color w:val="2E75B5"/>
          <w:sz w:val="24"/>
          <w:szCs w:val="24"/>
        </w:rPr>
      </w:pPr>
      <w:hyperlink r:id="rId25">
        <w:r w:rsidR="001C63F0">
          <w:rPr>
            <w:rFonts w:ascii="Arial Narrow" w:eastAsia="Arial Narrow" w:hAnsi="Arial Narrow" w:cs="Arial Narrow"/>
            <w:color w:val="034A90"/>
            <w:sz w:val="24"/>
            <w:szCs w:val="24"/>
            <w:u w:val="single"/>
          </w:rPr>
          <w:t>Sistema Nacional de Información de la Educación Superior, SNIES</w:t>
        </w:r>
      </w:hyperlink>
      <w:r w:rsidR="001C63F0">
        <w:rPr>
          <w:rFonts w:ascii="Arial Narrow" w:eastAsia="Arial Narrow" w:hAnsi="Arial Narrow" w:cs="Arial Narrow"/>
          <w:color w:val="2E75B5"/>
          <w:sz w:val="24"/>
          <w:szCs w:val="24"/>
        </w:rPr>
        <w:t>:</w:t>
      </w:r>
    </w:p>
    <w:p w14:paraId="6BC4C775" w14:textId="77777777" w:rsidR="005E238B" w:rsidRDefault="005E238B">
      <w:pPr>
        <w:ind w:left="0"/>
        <w:rPr>
          <w:rFonts w:ascii="Arial Narrow" w:eastAsia="Arial Narrow" w:hAnsi="Arial Narrow" w:cs="Arial Narrow"/>
          <w:color w:val="2E75B5"/>
          <w:sz w:val="24"/>
          <w:szCs w:val="24"/>
        </w:rPr>
      </w:pPr>
    </w:p>
    <w:p w14:paraId="6BC4C776" w14:textId="77777777" w:rsidR="005E238B" w:rsidRDefault="005E238B">
      <w:pPr>
        <w:ind w:left="0"/>
        <w:rPr>
          <w:rFonts w:ascii="Arial Narrow" w:eastAsia="Arial Narrow" w:hAnsi="Arial Narrow" w:cs="Arial Narrow"/>
          <w:color w:val="2E75B5"/>
          <w:sz w:val="24"/>
          <w:szCs w:val="24"/>
        </w:rPr>
      </w:pPr>
    </w:p>
    <w:p w14:paraId="6BC4C777" w14:textId="77777777" w:rsidR="005E238B" w:rsidRDefault="005E238B">
      <w:pPr>
        <w:ind w:left="0"/>
        <w:rPr>
          <w:rFonts w:ascii="Arial Narrow" w:eastAsia="Arial Narrow" w:hAnsi="Arial Narrow" w:cs="Arial Narrow"/>
          <w:color w:val="2E75B5"/>
          <w:sz w:val="24"/>
          <w:szCs w:val="24"/>
        </w:rPr>
      </w:pPr>
    </w:p>
    <w:p w14:paraId="6BC4C778" w14:textId="77777777" w:rsidR="005E238B" w:rsidRDefault="005E238B">
      <w:pPr>
        <w:ind w:left="0"/>
        <w:rPr>
          <w:rFonts w:ascii="Arial Narrow" w:eastAsia="Arial Narrow" w:hAnsi="Arial Narrow" w:cs="Arial Narrow"/>
          <w:color w:val="2E75B5"/>
          <w:sz w:val="24"/>
          <w:szCs w:val="24"/>
        </w:rPr>
      </w:pPr>
    </w:p>
    <w:p w14:paraId="6BC4C77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6 Relación graduados.</w:t>
      </w:r>
    </w:p>
    <w:tbl>
      <w:tblPr>
        <w:tblStyle w:val="a7"/>
        <w:tblW w:w="8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4"/>
        <w:gridCol w:w="788"/>
        <w:gridCol w:w="788"/>
        <w:gridCol w:w="788"/>
        <w:gridCol w:w="788"/>
        <w:gridCol w:w="868"/>
      </w:tblGrid>
      <w:tr w:rsidR="005E238B" w14:paraId="6BC4C780" w14:textId="77777777">
        <w:trPr>
          <w:trHeight w:val="365"/>
          <w:tblHeader/>
          <w:jc w:val="center"/>
        </w:trPr>
        <w:tc>
          <w:tcPr>
            <w:tcW w:w="400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Aspecto</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B"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D"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E"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8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7F"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r>
      <w:tr w:rsidR="005E238B" w14:paraId="6BC4C787" w14:textId="77777777">
        <w:trPr>
          <w:trHeight w:val="347"/>
          <w:jc w:val="center"/>
        </w:trPr>
        <w:tc>
          <w:tcPr>
            <w:tcW w:w="4005" w:type="dxa"/>
            <w:tcBorders>
              <w:top w:val="single" w:sz="4" w:space="0" w:color="000000"/>
              <w:left w:val="single" w:sz="4" w:space="0" w:color="000000"/>
              <w:bottom w:val="single" w:sz="4" w:space="0" w:color="000000"/>
              <w:right w:val="single" w:sz="4" w:space="0" w:color="000000"/>
            </w:tcBorders>
            <w:vAlign w:val="center"/>
          </w:tcPr>
          <w:p w14:paraId="6BC4C78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programas Universidades en Bogotá</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59</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382</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868" w:type="dxa"/>
            <w:tcBorders>
              <w:top w:val="single" w:sz="4" w:space="0" w:color="000000"/>
              <w:left w:val="single" w:sz="4" w:space="0" w:color="000000"/>
              <w:bottom w:val="single" w:sz="4" w:space="0" w:color="000000"/>
              <w:right w:val="single" w:sz="4" w:space="0" w:color="000000"/>
            </w:tcBorders>
            <w:vAlign w:val="center"/>
          </w:tcPr>
          <w:p w14:paraId="6BC4C78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501</w:t>
            </w:r>
          </w:p>
        </w:tc>
      </w:tr>
      <w:tr w:rsidR="005E238B" w14:paraId="6BC4C78E" w14:textId="77777777">
        <w:trPr>
          <w:trHeight w:val="382"/>
          <w:jc w:val="center"/>
        </w:trPr>
        <w:tc>
          <w:tcPr>
            <w:tcW w:w="4005" w:type="dxa"/>
            <w:tcBorders>
              <w:top w:val="single" w:sz="4" w:space="0" w:color="000000"/>
              <w:left w:val="single" w:sz="4" w:space="0" w:color="000000"/>
              <w:bottom w:val="single" w:sz="4" w:space="0" w:color="000000"/>
              <w:right w:val="single" w:sz="4" w:space="0" w:color="000000"/>
            </w:tcBorders>
            <w:vAlign w:val="center"/>
          </w:tcPr>
          <w:p w14:paraId="6BC4C78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 Universidad Distrital FJC</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17</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24</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788" w:type="dxa"/>
            <w:tcBorders>
              <w:top w:val="single" w:sz="4" w:space="0" w:color="000000"/>
              <w:left w:val="single" w:sz="4" w:space="0" w:color="000000"/>
              <w:bottom w:val="single" w:sz="4" w:space="0" w:color="000000"/>
              <w:right w:val="single" w:sz="4" w:space="0" w:color="000000"/>
            </w:tcBorders>
            <w:vAlign w:val="center"/>
          </w:tcPr>
          <w:p w14:paraId="6BC4C78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w:t>
            </w:r>
          </w:p>
        </w:tc>
        <w:tc>
          <w:tcPr>
            <w:tcW w:w="868" w:type="dxa"/>
            <w:tcBorders>
              <w:top w:val="single" w:sz="4" w:space="0" w:color="000000"/>
              <w:left w:val="single" w:sz="4" w:space="0" w:color="000000"/>
              <w:bottom w:val="single" w:sz="4" w:space="0" w:color="000000"/>
              <w:right w:val="single" w:sz="4" w:space="0" w:color="000000"/>
            </w:tcBorders>
            <w:vAlign w:val="center"/>
          </w:tcPr>
          <w:p w14:paraId="6BC4C78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75</w:t>
            </w:r>
          </w:p>
        </w:tc>
      </w:tr>
    </w:tbl>
    <w:p w14:paraId="6BC4C78F"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6BC4C790" w14:textId="77777777" w:rsidR="005E238B" w:rsidRDefault="005E238B">
      <w:pPr>
        <w:ind w:left="0"/>
        <w:rPr>
          <w:rFonts w:ascii="Arial Narrow" w:eastAsia="Arial Narrow" w:hAnsi="Arial Narrow" w:cs="Arial Narrow"/>
          <w:sz w:val="24"/>
          <w:szCs w:val="24"/>
        </w:rPr>
      </w:pPr>
    </w:p>
    <w:p w14:paraId="6BC4C79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 Situación que indica que la Maestría ofertada por la Universidad Distrital Francisco José de Caldas tiene un papel relevante en la formación de magísteres en la ciudad de Bogotá, sobre el cual se tiene el siguiente comportamiento en la graduación:</w:t>
      </w:r>
    </w:p>
    <w:p w14:paraId="6BC4C792" w14:textId="77777777" w:rsidR="005E238B" w:rsidRDefault="005E238B">
      <w:pPr>
        <w:ind w:left="0"/>
        <w:rPr>
          <w:rFonts w:ascii="Arial Narrow" w:eastAsia="Arial Narrow" w:hAnsi="Arial Narrow" w:cs="Arial Narrow"/>
          <w:color w:val="2E75B5"/>
          <w:sz w:val="24"/>
          <w:szCs w:val="24"/>
        </w:rPr>
      </w:pPr>
    </w:p>
    <w:p w14:paraId="6BC4C793" w14:textId="77777777" w:rsidR="005E238B" w:rsidRDefault="001C63F0">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Figura 1 Graduación Maestría en Ciencias de la Información y las Comunicaciones y programas afines. </w:t>
      </w:r>
    </w:p>
    <w:p w14:paraId="6BC4C794" w14:textId="77777777" w:rsidR="005E238B" w:rsidRDefault="001C63F0">
      <w:pPr>
        <w:ind w:left="0"/>
        <w:jc w:val="center"/>
        <w:rPr>
          <w:rFonts w:ascii="Arial Narrow" w:eastAsia="Arial Narrow" w:hAnsi="Arial Narrow" w:cs="Arial Narrow"/>
          <w:color w:val="2E75B5"/>
          <w:sz w:val="24"/>
          <w:szCs w:val="24"/>
        </w:rPr>
      </w:pPr>
      <w:r>
        <w:rPr>
          <w:rFonts w:ascii="Arial Narrow" w:eastAsia="Arial Narrow" w:hAnsi="Arial Narrow" w:cs="Arial Narrow"/>
          <w:noProof/>
          <w:sz w:val="24"/>
          <w:szCs w:val="24"/>
          <w:lang w:eastAsia="es-CO"/>
        </w:rPr>
        <w:lastRenderedPageBreak/>
        <w:drawing>
          <wp:inline distT="0" distB="0" distL="0" distR="0" wp14:anchorId="6BC4DEB4" wp14:editId="6BC4DEB5">
            <wp:extent cx="4572000" cy="2311603"/>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572000" cy="2311603"/>
                    </a:xfrm>
                    <a:prstGeom prst="rect">
                      <a:avLst/>
                    </a:prstGeom>
                    <a:ln/>
                  </pic:spPr>
                </pic:pic>
              </a:graphicData>
            </a:graphic>
          </wp:inline>
        </w:drawing>
      </w:r>
    </w:p>
    <w:p w14:paraId="6BC4C795"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6BC4C796" w14:textId="77777777" w:rsidR="005E238B" w:rsidRDefault="005E238B">
      <w:pPr>
        <w:ind w:left="0"/>
        <w:jc w:val="center"/>
        <w:rPr>
          <w:rFonts w:ascii="Arial Narrow" w:eastAsia="Arial Narrow" w:hAnsi="Arial Narrow" w:cs="Arial Narrow"/>
          <w:color w:val="2E75B5"/>
          <w:sz w:val="24"/>
          <w:szCs w:val="24"/>
        </w:rPr>
      </w:pPr>
    </w:p>
    <w:p w14:paraId="6BC4C79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todo, se destaca el papel de la Maestría en Ciencias de la Información y las Comunicaciones, se encuentra posicionada en la ciudad de Bogotá, al ofrecer una propuesta formativa que integra diferentes elementos teóricos, conceptuales, epistemológicos y científicos con los cuales promover la generación de conocimiento y productos de impacto en torno a las Tecnologías de las Información y las Comunicaciones, aunado con ello, en la pertinencia del programa académico para las necesidades del contexto y, la continuidad de una trayectoria sobre la cual se subraya su solidez. </w:t>
      </w:r>
    </w:p>
    <w:p w14:paraId="6BC4C798" w14:textId="77777777" w:rsidR="005E238B" w:rsidRDefault="005E238B">
      <w:pPr>
        <w:ind w:left="0"/>
        <w:rPr>
          <w:rFonts w:ascii="Arial Narrow" w:eastAsia="Arial Narrow" w:hAnsi="Arial Narrow" w:cs="Arial Narrow"/>
          <w:sz w:val="24"/>
          <w:szCs w:val="24"/>
        </w:rPr>
      </w:pPr>
    </w:p>
    <w:p w14:paraId="6BC4C79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lo relativo a las tasas de deserción de la Maestría en Ciencias de la Información y las Comunicaciones, se cuenta con las siguientes cifras consolidadas entre 2017-2020:</w:t>
      </w:r>
    </w:p>
    <w:p w14:paraId="6BC4C79A" w14:textId="77777777" w:rsidR="005E238B" w:rsidRDefault="005E238B">
      <w:pPr>
        <w:ind w:left="0"/>
        <w:rPr>
          <w:rFonts w:ascii="Arial Narrow" w:eastAsia="Arial Narrow" w:hAnsi="Arial Narrow" w:cs="Arial Narrow"/>
          <w:color w:val="2E75B5"/>
          <w:sz w:val="24"/>
          <w:szCs w:val="24"/>
        </w:rPr>
      </w:pPr>
    </w:p>
    <w:p w14:paraId="6BC4C79B"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7 Relación porcentaje de deserción.</w:t>
      </w:r>
    </w:p>
    <w:tbl>
      <w:tblPr>
        <w:tblStyle w:val="a9"/>
        <w:tblW w:w="7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2410"/>
      </w:tblGrid>
      <w:tr w:rsidR="005E238B" w14:paraId="6BC4C79F" w14:textId="77777777">
        <w:trPr>
          <w:trHeight w:val="388"/>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9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Periodo académico</w:t>
            </w:r>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9D"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Retirados</w:t>
            </w:r>
          </w:p>
        </w:tc>
        <w:tc>
          <w:tcPr>
            <w:tcW w:w="24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C4C79E"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Tasa de deserción</w:t>
            </w:r>
          </w:p>
        </w:tc>
      </w:tr>
      <w:tr w:rsidR="005E238B" w14:paraId="6BC4C7A3" w14:textId="77777777">
        <w:trPr>
          <w:trHeight w:val="369"/>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A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A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A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0,91 %</w:t>
            </w:r>
          </w:p>
        </w:tc>
      </w:tr>
      <w:tr w:rsidR="005E238B" w14:paraId="6BC4C7A7"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A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A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A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1,45%</w:t>
            </w:r>
          </w:p>
        </w:tc>
      </w:tr>
      <w:tr w:rsidR="005E238B" w14:paraId="6BC4C7AB"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A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A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A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5E238B" w14:paraId="6BC4C7AF"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A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A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A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5E238B" w14:paraId="6BC4C7B3"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B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B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B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r>
      <w:tr w:rsidR="005E238B" w14:paraId="6BC4C7B7"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B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B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B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0,47%</w:t>
            </w:r>
          </w:p>
        </w:tc>
      </w:tr>
      <w:tr w:rsidR="005E238B" w14:paraId="6BC4C7BB"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B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B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B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0,45%</w:t>
            </w:r>
          </w:p>
        </w:tc>
      </w:tr>
      <w:tr w:rsidR="005E238B" w14:paraId="6BC4C7BF"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BC4C7B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2017-I</w:t>
            </w:r>
          </w:p>
        </w:tc>
        <w:tc>
          <w:tcPr>
            <w:tcW w:w="2835" w:type="dxa"/>
            <w:tcBorders>
              <w:top w:val="single" w:sz="4" w:space="0" w:color="000000"/>
              <w:left w:val="single" w:sz="4" w:space="0" w:color="000000"/>
              <w:bottom w:val="single" w:sz="4" w:space="0" w:color="000000"/>
              <w:right w:val="single" w:sz="4" w:space="0" w:color="000000"/>
            </w:tcBorders>
            <w:vAlign w:val="center"/>
          </w:tcPr>
          <w:p w14:paraId="6BC4C7B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6BC4C7B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0,5%</w:t>
            </w:r>
          </w:p>
        </w:tc>
      </w:tr>
    </w:tbl>
    <w:p w14:paraId="6BC4C7C0"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6BC4C7C1" w14:textId="77777777" w:rsidR="005E238B" w:rsidRDefault="005E238B">
      <w:pPr>
        <w:ind w:left="0"/>
        <w:rPr>
          <w:rFonts w:ascii="Arial Narrow" w:eastAsia="Arial Narrow" w:hAnsi="Arial Narrow" w:cs="Arial Narrow"/>
          <w:color w:val="2E75B5"/>
          <w:sz w:val="24"/>
          <w:szCs w:val="24"/>
        </w:rPr>
      </w:pPr>
    </w:p>
    <w:p w14:paraId="6BC4C7C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la información asociada a la deserción en programas académicos afines a la Maestría en Ciencias de la Información y las Comunicaciones, se adelantó la verificación de la información reportada en el</w:t>
      </w:r>
      <w:r>
        <w:rPr>
          <w:rFonts w:ascii="Arial Narrow" w:eastAsia="Arial Narrow" w:hAnsi="Arial Narrow" w:cs="Arial Narrow"/>
          <w:color w:val="2E75B5"/>
          <w:sz w:val="24"/>
          <w:szCs w:val="24"/>
        </w:rPr>
        <w:t xml:space="preserve"> </w:t>
      </w:r>
      <w:hyperlink r:id="rId27">
        <w:r>
          <w:rPr>
            <w:rFonts w:ascii="Arial Narrow" w:eastAsia="Arial Narrow" w:hAnsi="Arial Narrow" w:cs="Arial Narrow"/>
            <w:color w:val="0563C1"/>
            <w:sz w:val="24"/>
            <w:szCs w:val="24"/>
            <w:u w:val="single"/>
          </w:rPr>
          <w:t>Sistema para la Prevención de la Deserción de la Educación Superior</w:t>
        </w:r>
      </w:hyperlink>
      <w:r>
        <w:rPr>
          <w:rFonts w:ascii="Arial Narrow" w:eastAsia="Arial Narrow" w:hAnsi="Arial Narrow" w:cs="Arial Narrow"/>
          <w:sz w:val="24"/>
          <w:szCs w:val="24"/>
        </w:rPr>
        <w:t>, encontrando que se registran datos en particular para programas académicos de pregrado, incluso los análisis presentados por el Ministerio de Educación Nacional en el Sistema se enfocan en este nivel de formación, como se puede evidenciar en</w:t>
      </w:r>
      <w:r>
        <w:rPr>
          <w:rFonts w:ascii="Arial Narrow" w:eastAsia="Arial Narrow" w:hAnsi="Arial Narrow" w:cs="Arial Narrow"/>
          <w:color w:val="2E75B5"/>
          <w:sz w:val="24"/>
          <w:szCs w:val="24"/>
        </w:rPr>
        <w:t xml:space="preserve"> </w:t>
      </w:r>
      <w:hyperlink r:id="rId28">
        <w:r>
          <w:rPr>
            <w:rFonts w:ascii="Arial Narrow" w:eastAsia="Arial Narrow" w:hAnsi="Arial Narrow" w:cs="Arial Narrow"/>
            <w:i/>
            <w:color w:val="0563C1"/>
            <w:sz w:val="24"/>
            <w:szCs w:val="24"/>
            <w:u w:val="single"/>
          </w:rPr>
          <w:t>Boletín histórico de indicadores 2010-2018</w:t>
        </w:r>
      </w:hyperlink>
      <w:r>
        <w:rPr>
          <w:rFonts w:ascii="Arial Narrow" w:eastAsia="Arial Narrow" w:hAnsi="Arial Narrow" w:cs="Arial Narrow"/>
          <w:i/>
          <w:sz w:val="24"/>
          <w:szCs w:val="24"/>
        </w:rPr>
        <w:t xml:space="preserve">, </w:t>
      </w:r>
      <w:hyperlink r:id="rId29">
        <w:r>
          <w:rPr>
            <w:rFonts w:ascii="Arial Narrow" w:eastAsia="Arial Narrow" w:hAnsi="Arial Narrow" w:cs="Arial Narrow"/>
            <w:i/>
            <w:color w:val="0563C1"/>
            <w:sz w:val="24"/>
            <w:szCs w:val="24"/>
            <w:u w:val="single"/>
          </w:rPr>
          <w:t>Reporte estadístico sobre deserción y graduación en educación superior 2016</w:t>
        </w:r>
      </w:hyperlink>
      <w:r>
        <w:rPr>
          <w:rFonts w:ascii="Arial Narrow" w:eastAsia="Arial Narrow" w:hAnsi="Arial Narrow" w:cs="Arial Narrow"/>
          <w:i/>
          <w:sz w:val="24"/>
          <w:szCs w:val="24"/>
        </w:rPr>
        <w:t xml:space="preserve">, </w:t>
      </w:r>
      <w:hyperlink r:id="rId30">
        <w:r>
          <w:rPr>
            <w:rFonts w:ascii="Arial Narrow" w:eastAsia="Arial Narrow" w:hAnsi="Arial Narrow" w:cs="Arial Narrow"/>
            <w:i/>
            <w:color w:val="0563C1"/>
            <w:sz w:val="24"/>
            <w:szCs w:val="24"/>
            <w:u w:val="single"/>
          </w:rPr>
          <w:t>Estadísticas de deserción y graduación 2015</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Sumado a que esta información no reposa en las páginas web de los Proyectos Curriculares consultados, de manera que, no es posible adelantar un comparativo en este sentido. </w:t>
      </w:r>
    </w:p>
    <w:p w14:paraId="6BC4C7C3" w14:textId="77777777" w:rsidR="005E238B" w:rsidRDefault="005E238B">
      <w:pPr>
        <w:ind w:left="0"/>
        <w:rPr>
          <w:rFonts w:ascii="Arial Narrow" w:eastAsia="Arial Narrow" w:hAnsi="Arial Narrow" w:cs="Arial Narrow"/>
          <w:sz w:val="24"/>
          <w:szCs w:val="24"/>
        </w:rPr>
      </w:pPr>
    </w:p>
    <w:p w14:paraId="6BC4C7C4" w14:textId="77777777" w:rsidR="005E238B" w:rsidRDefault="005E238B">
      <w:pPr>
        <w:ind w:left="0"/>
        <w:rPr>
          <w:rFonts w:ascii="Arial Narrow" w:eastAsia="Arial Narrow" w:hAnsi="Arial Narrow" w:cs="Arial Narrow"/>
          <w:sz w:val="24"/>
          <w:szCs w:val="24"/>
        </w:rPr>
      </w:pPr>
    </w:p>
    <w:p w14:paraId="6BC4C7C5" w14:textId="77777777" w:rsidR="005E238B" w:rsidRDefault="005E238B">
      <w:pPr>
        <w:ind w:left="0"/>
        <w:rPr>
          <w:rFonts w:ascii="Arial Narrow" w:eastAsia="Arial Narrow" w:hAnsi="Arial Narrow" w:cs="Arial Narrow"/>
          <w:sz w:val="24"/>
          <w:szCs w:val="24"/>
        </w:rPr>
      </w:pPr>
    </w:p>
    <w:p w14:paraId="6BC4C7C6" w14:textId="77777777" w:rsidR="005E238B" w:rsidRDefault="005E238B">
      <w:pPr>
        <w:ind w:left="0"/>
        <w:rPr>
          <w:rFonts w:ascii="Arial Narrow" w:eastAsia="Arial Narrow" w:hAnsi="Arial Narrow" w:cs="Arial Narrow"/>
          <w:sz w:val="24"/>
          <w:szCs w:val="24"/>
        </w:rPr>
      </w:pPr>
    </w:p>
    <w:p w14:paraId="6BC4C7C7" w14:textId="77777777" w:rsidR="005E238B" w:rsidRDefault="001C63F0">
      <w:pPr>
        <w:pStyle w:val="Ttulo4"/>
        <w:ind w:left="0"/>
      </w:pPr>
      <w:bookmarkStart w:id="25" w:name="_heading=h.e3uc2g6ve1n8" w:colFirst="0" w:colLast="0"/>
      <w:bookmarkEnd w:id="25"/>
      <w:r>
        <w:t>2.2.2 Contexto institucional</w:t>
      </w:r>
    </w:p>
    <w:p w14:paraId="6BC4C7C8"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responde perfectamente a la misión de la Universidad definida en el </w:t>
      </w:r>
      <w:hyperlink r:id="rId31">
        <w:r>
          <w:rPr>
            <w:rFonts w:ascii="Arial Narrow" w:eastAsia="Arial Narrow" w:hAnsi="Arial Narrow" w:cs="Arial Narrow"/>
            <w:color w:val="0563C1"/>
            <w:sz w:val="24"/>
            <w:szCs w:val="24"/>
            <w:u w:val="single"/>
          </w:rPr>
          <w:t>Proyecto Universitario Institucional</w:t>
        </w:r>
      </w:hyperlink>
      <w:r>
        <w:rPr>
          <w:rFonts w:ascii="Arial Narrow" w:eastAsia="Arial Narrow" w:hAnsi="Arial Narrow" w:cs="Arial Narrow"/>
          <w:sz w:val="24"/>
          <w:szCs w:val="24"/>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32">
        <w:r>
          <w:rPr>
            <w:rFonts w:ascii="Arial Narrow" w:eastAsia="Arial Narrow" w:hAnsi="Arial Narrow" w:cs="Arial Narrow"/>
            <w:color w:val="0563C1"/>
            <w:sz w:val="24"/>
            <w:szCs w:val="24"/>
            <w:u w:val="single"/>
          </w:rPr>
          <w:t>Plan Estratégico de Desarrollo 2018-2013</w:t>
        </w:r>
      </w:hyperlink>
      <w:r>
        <w:rPr>
          <w:rFonts w:ascii="Arial Narrow" w:eastAsia="Arial Narrow" w:hAnsi="Arial Narrow" w:cs="Arial Narrow"/>
          <w:sz w:val="24"/>
          <w:szCs w:val="24"/>
        </w:rPr>
        <w:t>, la Maestría atiende todos los lineamientos estratégicos, haciendo énfasis en los 3 primeros:</w:t>
      </w:r>
    </w:p>
    <w:p w14:paraId="6BC4C7C9" w14:textId="77777777" w:rsidR="005E238B" w:rsidRDefault="005E238B">
      <w:pPr>
        <w:tabs>
          <w:tab w:val="center" w:pos="4597"/>
          <w:tab w:val="left" w:pos="6270"/>
        </w:tabs>
        <w:ind w:left="0"/>
        <w:rPr>
          <w:rFonts w:ascii="Arial Narrow" w:eastAsia="Arial Narrow" w:hAnsi="Arial Narrow" w:cs="Arial Narrow"/>
          <w:sz w:val="24"/>
          <w:szCs w:val="24"/>
        </w:rPr>
      </w:pPr>
    </w:p>
    <w:p w14:paraId="6BC4C7CA"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BC4C7CB" w14:textId="77777777" w:rsidR="005E238B" w:rsidRDefault="005E238B">
      <w:pPr>
        <w:tabs>
          <w:tab w:val="center" w:pos="4597"/>
          <w:tab w:val="left" w:pos="6270"/>
        </w:tabs>
        <w:ind w:left="0"/>
        <w:rPr>
          <w:rFonts w:ascii="Arial Narrow" w:eastAsia="Arial Narrow" w:hAnsi="Arial Narrow" w:cs="Arial Narrow"/>
          <w:sz w:val="24"/>
          <w:szCs w:val="24"/>
        </w:rPr>
      </w:pPr>
    </w:p>
    <w:p w14:paraId="6BC4C7CC"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Lineamiento estratégico 2: “Establecer un diseño curricular dinámico y flexible que promueva el pluralismo y consolide una comunidad universitaria crítica-transformadora y en armonía ambiental”. La Maestría establece </w:t>
      </w:r>
      <w:r>
        <w:rPr>
          <w:rFonts w:ascii="Arial Narrow" w:eastAsia="Arial Narrow" w:hAnsi="Arial Narrow" w:cs="Arial Narrow"/>
          <w:sz w:val="24"/>
          <w:szCs w:val="24"/>
        </w:rPr>
        <w:lastRenderedPageBreak/>
        <w:t>una estructura curricular y de investigación dinámica que evoluciona al ritmo de la innovación tecnológica y con la flexibilidad necesaria para permitir la interdisciplinaridad que demanda la evolución de las TIC.</w:t>
      </w:r>
    </w:p>
    <w:p w14:paraId="6BC4C7CD" w14:textId="77777777" w:rsidR="005E238B" w:rsidRDefault="005E238B">
      <w:pPr>
        <w:tabs>
          <w:tab w:val="center" w:pos="4597"/>
          <w:tab w:val="left" w:pos="6270"/>
        </w:tabs>
        <w:ind w:left="0"/>
        <w:rPr>
          <w:rFonts w:ascii="Arial Narrow" w:eastAsia="Arial Narrow" w:hAnsi="Arial Narrow" w:cs="Arial Narrow"/>
          <w:sz w:val="24"/>
          <w:szCs w:val="24"/>
        </w:rPr>
      </w:pPr>
    </w:p>
    <w:p w14:paraId="6BC4C7CE" w14:textId="77777777" w:rsidR="005E238B" w:rsidRDefault="001C63F0">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14:paraId="6BC4C7CF" w14:textId="77777777" w:rsidR="005E238B" w:rsidRDefault="001C63F0">
      <w:pPr>
        <w:pStyle w:val="Ttulo3"/>
        <w:ind w:left="360" w:firstLine="0"/>
      </w:pPr>
      <w:bookmarkStart w:id="26" w:name="_heading=h.euz5pewf9cgp" w:colFirst="0" w:colLast="0"/>
      <w:bookmarkEnd w:id="26"/>
      <w:proofErr w:type="gramStart"/>
      <w:r>
        <w:t>2.3  Características</w:t>
      </w:r>
      <w:proofErr w:type="gramEnd"/>
      <w:r>
        <w:t xml:space="preserve"> particulares del proyecto curricular</w:t>
      </w:r>
    </w:p>
    <w:p w14:paraId="6BC4C7D0" w14:textId="77777777" w:rsidR="005E238B" w:rsidRDefault="005E238B">
      <w:pPr>
        <w:ind w:firstLine="357"/>
        <w:rPr>
          <w:rFonts w:ascii="Arial Narrow" w:eastAsia="Arial Narrow" w:hAnsi="Arial Narrow" w:cs="Arial Narrow"/>
          <w:sz w:val="24"/>
          <w:szCs w:val="24"/>
        </w:rPr>
      </w:pPr>
    </w:p>
    <w:p w14:paraId="6BC4C7D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de la Universidad Distrital responde a la necesidad de formación de magíster que aportan soluciones de desarrollo e innovación en el campo de las TIC, para afrontar 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 En respuesta a lo anterior la Maestría ofrece cuatro énfasis: teleinformática, inteligencia artificial, ingeniería de software y geomática, mediante los cuales integra los campos disciplinares de la ingeniería haciendo énfasis en aquellos de nuestra facultad y los proyecta a soluciones TIC de última generación en el campo del internet de las cosas, las ciudades inteligentes, la industria 4.0, el procesamiento de lenguaje natural, la agricultura inteligente, la telemedicina y telesalud, entre muchos otros.</w:t>
      </w:r>
    </w:p>
    <w:p w14:paraId="6BC4C7D2" w14:textId="77777777" w:rsidR="005E238B" w:rsidRDefault="001C63F0">
      <w:pPr>
        <w:pStyle w:val="Ttulo3"/>
      </w:pPr>
      <w:r>
        <w:t>2.4 Campo de desempeño del egresado del proyecto curricular</w:t>
      </w:r>
    </w:p>
    <w:p w14:paraId="6BC4C7D3" w14:textId="77777777" w:rsidR="005E238B" w:rsidRDefault="005E238B">
      <w:pPr>
        <w:ind w:firstLine="357"/>
        <w:rPr>
          <w:rFonts w:ascii="Arial Narrow" w:eastAsia="Arial Narrow" w:hAnsi="Arial Narrow" w:cs="Arial Narrow"/>
          <w:sz w:val="24"/>
          <w:szCs w:val="24"/>
        </w:rPr>
      </w:pPr>
    </w:p>
    <w:p w14:paraId="6BC4C7D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Pr>
          <w:rFonts w:ascii="Arial Narrow" w:eastAsia="Arial Narrow" w:hAnsi="Arial Narrow" w:cs="Arial Narrow"/>
          <w:sz w:val="24"/>
          <w:szCs w:val="24"/>
        </w:rPr>
        <w:t>etc</w:t>
      </w:r>
      <w:proofErr w:type="spellEnd"/>
      <w:r>
        <w:rPr>
          <w:rFonts w:ascii="Arial Narrow" w:eastAsia="Arial Narrow" w:hAnsi="Arial Narrow" w:cs="Arial Narrow"/>
          <w:sz w:val="24"/>
          <w:szCs w:val="24"/>
        </w:rPr>
        <w:t xml:space="preserve">)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w:t>
      </w:r>
      <w:r>
        <w:rPr>
          <w:rFonts w:ascii="Arial Narrow" w:eastAsia="Arial Narrow" w:hAnsi="Arial Narrow" w:cs="Arial Narrow"/>
          <w:sz w:val="24"/>
          <w:szCs w:val="24"/>
        </w:rPr>
        <w:lastRenderedPageBreak/>
        <w:t>el 2016), por ejemplo, Ciencias de la Información y las Comunicaciones: $4.553.838, Teleinformática: $ 7.207.196, Teledetección: $7.000.000, Tecnologías de la Información Geográfica: $5.592.500.</w:t>
      </w:r>
    </w:p>
    <w:p w14:paraId="6BC4C7D5" w14:textId="77777777" w:rsidR="005E238B" w:rsidRDefault="005E238B">
      <w:pPr>
        <w:ind w:left="0"/>
        <w:rPr>
          <w:rFonts w:ascii="Arial Narrow" w:eastAsia="Arial Narrow" w:hAnsi="Arial Narrow" w:cs="Arial Narrow"/>
          <w:sz w:val="24"/>
          <w:szCs w:val="24"/>
        </w:rPr>
      </w:pPr>
    </w:p>
    <w:p w14:paraId="6BC4C7D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el Índice Base de Cotización, que es un indicador que arroja el Observatorio Laboral para la Educación del Ministerio de Educación Nacional, por medio del cual se refieren datos sobre el salario que perciben los profesionales en Colombia en los diferentes niveles de su formación, para la Maestría en Ciencias de la Información y las Comunicaciones se registra la siguiente información: </w:t>
      </w:r>
    </w:p>
    <w:p w14:paraId="6BC4C7D7" w14:textId="77777777" w:rsidR="005E238B" w:rsidRDefault="005E238B">
      <w:pPr>
        <w:ind w:left="0"/>
        <w:rPr>
          <w:rFonts w:ascii="Arial Narrow" w:eastAsia="Arial Narrow" w:hAnsi="Arial Narrow" w:cs="Arial Narrow"/>
          <w:color w:val="2E75B5"/>
          <w:sz w:val="24"/>
          <w:szCs w:val="24"/>
        </w:rPr>
      </w:pPr>
    </w:p>
    <w:p w14:paraId="6BC4C7D8"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7 Índice Base de Cotización 2016.</w:t>
      </w:r>
    </w:p>
    <w:tbl>
      <w:tblPr>
        <w:tblStyle w:val="aa"/>
        <w:tblW w:w="94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320"/>
        <w:gridCol w:w="2563"/>
        <w:gridCol w:w="2357"/>
      </w:tblGrid>
      <w:tr w:rsidR="005E238B" w14:paraId="6BC4C7DD" w14:textId="77777777">
        <w:trPr>
          <w:trHeight w:val="489"/>
          <w:jc w:val="center"/>
        </w:trPr>
        <w:tc>
          <w:tcPr>
            <w:tcW w:w="220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7D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7D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63"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7DB"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35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7D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5E238B" w14:paraId="6BC4C7E2" w14:textId="77777777">
        <w:trPr>
          <w:trHeight w:val="517"/>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DE"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DF" w14:textId="77777777" w:rsidR="005E238B" w:rsidRDefault="005E238B">
            <w:pPr>
              <w:widowControl w:val="0"/>
              <w:spacing w:line="276" w:lineRule="auto"/>
              <w:ind w:left="0"/>
              <w:rPr>
                <w:rFonts w:ascii="Arial Narrow" w:eastAsia="Arial Narrow" w:hAnsi="Arial Narrow" w:cs="Arial Narrow"/>
                <w:b/>
                <w:sz w:val="24"/>
                <w:szCs w:val="24"/>
              </w:rPr>
            </w:pPr>
          </w:p>
        </w:tc>
        <w:tc>
          <w:tcPr>
            <w:tcW w:w="2563"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0" w14:textId="77777777" w:rsidR="005E238B" w:rsidRDefault="005E238B">
            <w:pPr>
              <w:widowControl w:val="0"/>
              <w:spacing w:line="276" w:lineRule="auto"/>
              <w:ind w:left="0"/>
              <w:rPr>
                <w:rFonts w:ascii="Arial Narrow" w:eastAsia="Arial Narrow" w:hAnsi="Arial Narrow" w:cs="Arial Narrow"/>
                <w:b/>
                <w:sz w:val="24"/>
                <w:szCs w:val="24"/>
              </w:rPr>
            </w:pP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1"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7E7" w14:textId="77777777">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3"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4" w14:textId="77777777" w:rsidR="005E238B" w:rsidRDefault="005E238B">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14:paraId="6BC4C7E5"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6"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7EC" w14:textId="77777777">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8"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9" w14:textId="77777777" w:rsidR="005E238B" w:rsidRDefault="005E238B">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14:paraId="6BC4C7E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7EB"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7F1" w14:textId="77777777">
        <w:trPr>
          <w:trHeight w:val="319"/>
          <w:jc w:val="center"/>
        </w:trPr>
        <w:tc>
          <w:tcPr>
            <w:tcW w:w="2200" w:type="dxa"/>
            <w:vMerge w:val="restart"/>
            <w:tcBorders>
              <w:top w:val="nil"/>
              <w:left w:val="single" w:sz="4" w:space="0" w:color="000000"/>
              <w:bottom w:val="single" w:sz="4" w:space="0" w:color="000000"/>
              <w:right w:val="single" w:sz="4" w:space="0" w:color="000000"/>
            </w:tcBorders>
            <w:shd w:val="clear" w:color="auto" w:fill="FFFFFF"/>
            <w:vAlign w:val="center"/>
          </w:tcPr>
          <w:p w14:paraId="6BC4C7E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14:paraId="6BC4C7E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2 y 2 ,5 SMMLV</w:t>
            </w:r>
          </w:p>
        </w:tc>
        <w:tc>
          <w:tcPr>
            <w:tcW w:w="2563" w:type="dxa"/>
            <w:tcBorders>
              <w:top w:val="nil"/>
              <w:left w:val="nil"/>
              <w:bottom w:val="single" w:sz="4" w:space="0" w:color="000000"/>
              <w:right w:val="single" w:sz="4" w:space="0" w:color="000000"/>
            </w:tcBorders>
            <w:shd w:val="clear" w:color="auto" w:fill="FFFFFF"/>
            <w:vAlign w:val="center"/>
          </w:tcPr>
          <w:p w14:paraId="6BC4C7E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14:paraId="6BC4C7F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5E238B" w14:paraId="6BC4C7F6"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7F2"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7F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63" w:type="dxa"/>
            <w:tcBorders>
              <w:top w:val="nil"/>
              <w:left w:val="nil"/>
              <w:bottom w:val="single" w:sz="4" w:space="0" w:color="000000"/>
              <w:right w:val="single" w:sz="4" w:space="0" w:color="000000"/>
            </w:tcBorders>
            <w:shd w:val="clear" w:color="auto" w:fill="FFFFFF"/>
            <w:vAlign w:val="center"/>
          </w:tcPr>
          <w:p w14:paraId="6BC4C7F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6BC4C7F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5E238B" w14:paraId="6BC4C7FB"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7F7"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7F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63" w:type="dxa"/>
            <w:tcBorders>
              <w:top w:val="nil"/>
              <w:left w:val="nil"/>
              <w:bottom w:val="single" w:sz="4" w:space="0" w:color="000000"/>
              <w:right w:val="single" w:sz="4" w:space="0" w:color="000000"/>
            </w:tcBorders>
            <w:shd w:val="clear" w:color="auto" w:fill="FFFFFF"/>
            <w:vAlign w:val="center"/>
          </w:tcPr>
          <w:p w14:paraId="6BC4C7F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6BC4C7F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5E238B" w14:paraId="6BC4C800"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7FC"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7F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63" w:type="dxa"/>
            <w:tcBorders>
              <w:top w:val="nil"/>
              <w:left w:val="nil"/>
              <w:bottom w:val="single" w:sz="4" w:space="0" w:color="000000"/>
              <w:right w:val="single" w:sz="4" w:space="0" w:color="000000"/>
            </w:tcBorders>
            <w:shd w:val="clear" w:color="auto" w:fill="FFFFFF"/>
            <w:vAlign w:val="center"/>
          </w:tcPr>
          <w:p w14:paraId="6BC4C7F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14:paraId="6BC4C7F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5E238B" w14:paraId="6BC4C805"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801"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0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2563" w:type="dxa"/>
            <w:tcBorders>
              <w:top w:val="nil"/>
              <w:left w:val="nil"/>
              <w:bottom w:val="single" w:sz="4" w:space="0" w:color="000000"/>
              <w:right w:val="single" w:sz="4" w:space="0" w:color="000000"/>
            </w:tcBorders>
            <w:shd w:val="clear" w:color="auto" w:fill="FFFFFF"/>
            <w:vAlign w:val="center"/>
          </w:tcPr>
          <w:p w14:paraId="6BC4C80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14:paraId="6BC4C80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5E238B" w14:paraId="6BC4C80A"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806"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0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63" w:type="dxa"/>
            <w:tcBorders>
              <w:top w:val="nil"/>
              <w:left w:val="nil"/>
              <w:bottom w:val="single" w:sz="4" w:space="0" w:color="000000"/>
              <w:right w:val="single" w:sz="4" w:space="0" w:color="000000"/>
            </w:tcBorders>
            <w:shd w:val="clear" w:color="auto" w:fill="FFFFFF"/>
            <w:vAlign w:val="center"/>
          </w:tcPr>
          <w:p w14:paraId="6BC4C80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6BC4C80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5E238B" w14:paraId="6BC4C80F"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80B"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0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63" w:type="dxa"/>
            <w:tcBorders>
              <w:top w:val="nil"/>
              <w:left w:val="nil"/>
              <w:bottom w:val="single" w:sz="4" w:space="0" w:color="000000"/>
              <w:right w:val="single" w:sz="4" w:space="0" w:color="000000"/>
            </w:tcBorders>
            <w:shd w:val="clear" w:color="auto" w:fill="FFFFFF"/>
            <w:vAlign w:val="center"/>
          </w:tcPr>
          <w:p w14:paraId="6BC4C80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14:paraId="6BC4C80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5E238B" w14:paraId="6BC4C814"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6BC4C810"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1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2563" w:type="dxa"/>
            <w:tcBorders>
              <w:top w:val="nil"/>
              <w:left w:val="nil"/>
              <w:bottom w:val="single" w:sz="4" w:space="0" w:color="000000"/>
              <w:right w:val="single" w:sz="4" w:space="0" w:color="000000"/>
            </w:tcBorders>
            <w:shd w:val="clear" w:color="auto" w:fill="FFFFFF"/>
            <w:vAlign w:val="center"/>
          </w:tcPr>
          <w:p w14:paraId="6BC4C81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6BC4C81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5E238B" w14:paraId="6BC4C818" w14:textId="77777777">
        <w:trPr>
          <w:trHeight w:val="56"/>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14:paraId="6BC4C815"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63" w:type="dxa"/>
            <w:tcBorders>
              <w:top w:val="nil"/>
              <w:left w:val="nil"/>
              <w:bottom w:val="single" w:sz="4" w:space="0" w:color="000000"/>
              <w:right w:val="single" w:sz="4" w:space="0" w:color="000000"/>
            </w:tcBorders>
            <w:shd w:val="clear" w:color="auto" w:fill="FFFFFF"/>
            <w:vAlign w:val="center"/>
          </w:tcPr>
          <w:p w14:paraId="6BC4C81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2357" w:type="dxa"/>
            <w:tcBorders>
              <w:top w:val="nil"/>
              <w:left w:val="nil"/>
              <w:bottom w:val="single" w:sz="4" w:space="0" w:color="000000"/>
              <w:right w:val="single" w:sz="4" w:space="0" w:color="000000"/>
            </w:tcBorders>
            <w:shd w:val="clear" w:color="auto" w:fill="FFFFFF"/>
            <w:vAlign w:val="center"/>
          </w:tcPr>
          <w:p w14:paraId="6BC4C81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1B" w14:textId="77777777">
        <w:trPr>
          <w:trHeight w:val="319"/>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14:paraId="6BC4C81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20" w:type="dxa"/>
            <w:gridSpan w:val="2"/>
            <w:tcBorders>
              <w:top w:val="nil"/>
              <w:left w:val="nil"/>
              <w:bottom w:val="single" w:sz="4" w:space="0" w:color="000000"/>
              <w:right w:val="single" w:sz="4" w:space="0" w:color="000000"/>
            </w:tcBorders>
            <w:shd w:val="clear" w:color="auto" w:fill="FFFFFF"/>
            <w:vAlign w:val="center"/>
          </w:tcPr>
          <w:p w14:paraId="6BC4C81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14:paraId="6BC4C81C"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6BC4C81D" w14:textId="77777777" w:rsidR="005E238B" w:rsidRDefault="005E238B">
      <w:pPr>
        <w:ind w:left="0"/>
        <w:rPr>
          <w:rFonts w:ascii="Arial Narrow" w:eastAsia="Arial Narrow" w:hAnsi="Arial Narrow" w:cs="Arial Narrow"/>
          <w:sz w:val="24"/>
          <w:szCs w:val="24"/>
        </w:rPr>
      </w:pPr>
    </w:p>
    <w:p w14:paraId="6BC4C81E"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8 Índice Base de Cotización 2017.</w:t>
      </w:r>
    </w:p>
    <w:tbl>
      <w:tblPr>
        <w:tblStyle w:val="ab"/>
        <w:tblW w:w="9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551"/>
        <w:gridCol w:w="2552"/>
        <w:gridCol w:w="2247"/>
      </w:tblGrid>
      <w:tr w:rsidR="005E238B" w14:paraId="6BC4C823" w14:textId="77777777">
        <w:trPr>
          <w:trHeight w:val="489"/>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1F"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2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21"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24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22"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5E238B" w14:paraId="6BC4C828" w14:textId="77777777">
        <w:trPr>
          <w:trHeight w:val="517"/>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4" w14:textId="77777777" w:rsidR="005E238B" w:rsidRDefault="005E238B">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5" w14:textId="77777777" w:rsidR="005E238B" w:rsidRDefault="005E238B">
            <w:pPr>
              <w:widowControl w:val="0"/>
              <w:spacing w:line="276" w:lineRule="auto"/>
              <w:ind w:left="0"/>
              <w:rPr>
                <w:rFonts w:ascii="Arial Narrow" w:eastAsia="Arial Narrow" w:hAnsi="Arial Narrow" w:cs="Arial Narrow"/>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6" w14:textId="77777777" w:rsidR="005E238B" w:rsidRDefault="005E238B">
            <w:pPr>
              <w:widowControl w:val="0"/>
              <w:spacing w:line="276" w:lineRule="auto"/>
              <w:ind w:left="0"/>
              <w:rPr>
                <w:rFonts w:ascii="Arial Narrow" w:eastAsia="Arial Narrow" w:hAnsi="Arial Narrow" w:cs="Arial Narrow"/>
                <w:b/>
                <w:sz w:val="24"/>
                <w:szCs w:val="24"/>
              </w:rPr>
            </w:pP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7"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2D" w14:textId="77777777">
        <w:trPr>
          <w:trHeight w:val="25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9" w14:textId="77777777" w:rsidR="005E238B" w:rsidRDefault="005E238B">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A" w14:textId="77777777" w:rsidR="005E238B" w:rsidRDefault="005E238B">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14:paraId="6BC4C82B"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C"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32" w14:textId="77777777">
        <w:trPr>
          <w:trHeight w:val="56"/>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E" w14:textId="77777777" w:rsidR="005E238B" w:rsidRDefault="005E238B">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2F" w14:textId="77777777" w:rsidR="005E238B" w:rsidRDefault="005E238B">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14:paraId="6BC4C83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31"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37" w14:textId="77777777">
        <w:trPr>
          <w:trHeight w:val="319"/>
          <w:jc w:val="center"/>
        </w:trPr>
        <w:tc>
          <w:tcPr>
            <w:tcW w:w="1980" w:type="dxa"/>
            <w:vMerge w:val="restart"/>
            <w:tcBorders>
              <w:top w:val="nil"/>
              <w:left w:val="single" w:sz="4" w:space="0" w:color="000000"/>
              <w:bottom w:val="single" w:sz="4" w:space="0" w:color="000000"/>
              <w:right w:val="single" w:sz="4" w:space="0" w:color="000000"/>
            </w:tcBorders>
            <w:shd w:val="clear" w:color="auto" w:fill="FFFFFF"/>
            <w:vAlign w:val="center"/>
          </w:tcPr>
          <w:p w14:paraId="6BC4C83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551" w:type="dxa"/>
            <w:tcBorders>
              <w:top w:val="nil"/>
              <w:left w:val="nil"/>
              <w:bottom w:val="single" w:sz="4" w:space="0" w:color="000000"/>
              <w:right w:val="single" w:sz="4" w:space="0" w:color="000000"/>
            </w:tcBorders>
            <w:shd w:val="clear" w:color="auto" w:fill="FFFFFF"/>
            <w:vAlign w:val="center"/>
          </w:tcPr>
          <w:p w14:paraId="6BC4C83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2552" w:type="dxa"/>
            <w:tcBorders>
              <w:top w:val="nil"/>
              <w:left w:val="nil"/>
              <w:bottom w:val="single" w:sz="4" w:space="0" w:color="000000"/>
              <w:right w:val="single" w:sz="4" w:space="0" w:color="000000"/>
            </w:tcBorders>
            <w:shd w:val="clear" w:color="auto" w:fill="FFFFFF"/>
            <w:vAlign w:val="center"/>
          </w:tcPr>
          <w:p w14:paraId="6BC4C83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6BC4C83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3C"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38"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3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52" w:type="dxa"/>
            <w:tcBorders>
              <w:top w:val="nil"/>
              <w:left w:val="nil"/>
              <w:bottom w:val="single" w:sz="4" w:space="0" w:color="000000"/>
              <w:right w:val="single" w:sz="4" w:space="0" w:color="000000"/>
            </w:tcBorders>
            <w:shd w:val="clear" w:color="auto" w:fill="FFFFFF"/>
            <w:vAlign w:val="center"/>
          </w:tcPr>
          <w:p w14:paraId="6BC4C83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6BC4C83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41"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3D"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3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52" w:type="dxa"/>
            <w:tcBorders>
              <w:top w:val="nil"/>
              <w:left w:val="nil"/>
              <w:bottom w:val="single" w:sz="4" w:space="0" w:color="000000"/>
              <w:right w:val="single" w:sz="4" w:space="0" w:color="000000"/>
            </w:tcBorders>
            <w:shd w:val="clear" w:color="auto" w:fill="FFFFFF"/>
            <w:vAlign w:val="center"/>
          </w:tcPr>
          <w:p w14:paraId="6BC4C83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6BC4C84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5E238B" w14:paraId="6BC4C846"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42"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4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52" w:type="dxa"/>
            <w:tcBorders>
              <w:top w:val="nil"/>
              <w:left w:val="nil"/>
              <w:bottom w:val="single" w:sz="4" w:space="0" w:color="000000"/>
              <w:right w:val="single" w:sz="4" w:space="0" w:color="000000"/>
            </w:tcBorders>
            <w:shd w:val="clear" w:color="auto" w:fill="FFFFFF"/>
            <w:vAlign w:val="center"/>
          </w:tcPr>
          <w:p w14:paraId="6BC4C84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6BC4C84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4B"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47"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4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52" w:type="dxa"/>
            <w:tcBorders>
              <w:top w:val="nil"/>
              <w:left w:val="nil"/>
              <w:bottom w:val="single" w:sz="4" w:space="0" w:color="000000"/>
              <w:right w:val="single" w:sz="4" w:space="0" w:color="000000"/>
            </w:tcBorders>
            <w:shd w:val="clear" w:color="auto" w:fill="FFFFFF"/>
            <w:vAlign w:val="center"/>
          </w:tcPr>
          <w:p w14:paraId="6BC4C84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6BC4C84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50"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4C"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4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52" w:type="dxa"/>
            <w:tcBorders>
              <w:top w:val="nil"/>
              <w:left w:val="nil"/>
              <w:bottom w:val="single" w:sz="4" w:space="0" w:color="000000"/>
              <w:right w:val="single" w:sz="4" w:space="0" w:color="000000"/>
            </w:tcBorders>
            <w:shd w:val="clear" w:color="auto" w:fill="FFFFFF"/>
            <w:vAlign w:val="center"/>
          </w:tcPr>
          <w:p w14:paraId="6BC4C84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6BC4C84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5E238B" w14:paraId="6BC4C855"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6BC4C851" w14:textId="77777777" w:rsidR="005E238B" w:rsidRDefault="005E238B">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6BC4C85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8 y 9 SMMLV</w:t>
            </w:r>
          </w:p>
        </w:tc>
        <w:tc>
          <w:tcPr>
            <w:tcW w:w="2552" w:type="dxa"/>
            <w:tcBorders>
              <w:top w:val="nil"/>
              <w:left w:val="nil"/>
              <w:bottom w:val="single" w:sz="4" w:space="0" w:color="000000"/>
              <w:right w:val="single" w:sz="4" w:space="0" w:color="000000"/>
            </w:tcBorders>
            <w:shd w:val="clear" w:color="auto" w:fill="FFFFFF"/>
            <w:vAlign w:val="center"/>
          </w:tcPr>
          <w:p w14:paraId="6BC4C85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6BC4C85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5E238B" w14:paraId="6BC4C859" w14:textId="77777777">
        <w:trPr>
          <w:trHeight w:val="282"/>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14:paraId="6BC4C856"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52" w:type="dxa"/>
            <w:tcBorders>
              <w:top w:val="nil"/>
              <w:left w:val="nil"/>
              <w:bottom w:val="single" w:sz="4" w:space="0" w:color="000000"/>
              <w:right w:val="single" w:sz="4" w:space="0" w:color="000000"/>
            </w:tcBorders>
            <w:shd w:val="clear" w:color="auto" w:fill="FFFFFF"/>
            <w:vAlign w:val="center"/>
          </w:tcPr>
          <w:p w14:paraId="6BC4C85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2247" w:type="dxa"/>
            <w:tcBorders>
              <w:top w:val="nil"/>
              <w:left w:val="nil"/>
              <w:bottom w:val="single" w:sz="4" w:space="0" w:color="000000"/>
              <w:right w:val="single" w:sz="4" w:space="0" w:color="000000"/>
            </w:tcBorders>
            <w:shd w:val="clear" w:color="auto" w:fill="FFFFFF"/>
            <w:vAlign w:val="center"/>
          </w:tcPr>
          <w:p w14:paraId="6BC4C85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5C" w14:textId="77777777">
        <w:trPr>
          <w:trHeight w:val="319"/>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14:paraId="6BC4C85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 </w:t>
            </w:r>
          </w:p>
        </w:tc>
        <w:tc>
          <w:tcPr>
            <w:tcW w:w="4799" w:type="dxa"/>
            <w:gridSpan w:val="2"/>
            <w:tcBorders>
              <w:top w:val="nil"/>
              <w:left w:val="nil"/>
              <w:bottom w:val="single" w:sz="4" w:space="0" w:color="000000"/>
              <w:right w:val="single" w:sz="4" w:space="0" w:color="000000"/>
            </w:tcBorders>
            <w:shd w:val="clear" w:color="auto" w:fill="FFFFFF"/>
            <w:vAlign w:val="bottom"/>
          </w:tcPr>
          <w:p w14:paraId="6BC4C85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 </w:t>
            </w:r>
          </w:p>
        </w:tc>
      </w:tr>
    </w:tbl>
    <w:p w14:paraId="6BC4C85D"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6BC4C85E" w14:textId="77777777" w:rsidR="005E238B" w:rsidRDefault="005E238B">
      <w:pPr>
        <w:ind w:left="0"/>
        <w:jc w:val="center"/>
        <w:rPr>
          <w:rFonts w:ascii="Arial Narrow" w:eastAsia="Arial Narrow" w:hAnsi="Arial Narrow" w:cs="Arial Narrow"/>
          <w:i/>
          <w:sz w:val="24"/>
          <w:szCs w:val="24"/>
        </w:rPr>
      </w:pPr>
    </w:p>
    <w:p w14:paraId="6BC4C85F"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9 Índice Base de Cotización 2018.</w:t>
      </w:r>
    </w:p>
    <w:tbl>
      <w:tblPr>
        <w:tblStyle w:val="ac"/>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0"/>
        <w:gridCol w:w="2320"/>
        <w:gridCol w:w="3680"/>
        <w:gridCol w:w="1260"/>
      </w:tblGrid>
      <w:tr w:rsidR="005E238B" w14:paraId="6BC4C864" w14:textId="77777777">
        <w:trPr>
          <w:trHeight w:val="489"/>
        </w:trPr>
        <w:tc>
          <w:tcPr>
            <w:tcW w:w="23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6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61"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36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62"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126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6BC4C863"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5E238B" w14:paraId="6BC4C869" w14:textId="77777777">
        <w:trPr>
          <w:trHeight w:val="517"/>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5"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6" w14:textId="77777777" w:rsidR="005E238B" w:rsidRDefault="005E238B">
            <w:pPr>
              <w:widowControl w:val="0"/>
              <w:spacing w:line="276" w:lineRule="auto"/>
              <w:ind w:left="0"/>
              <w:rPr>
                <w:rFonts w:ascii="Arial Narrow" w:eastAsia="Arial Narrow" w:hAnsi="Arial Narrow" w:cs="Arial Narrow"/>
                <w:b/>
                <w:sz w:val="24"/>
                <w:szCs w:val="24"/>
              </w:rPr>
            </w:pPr>
          </w:p>
        </w:tc>
        <w:tc>
          <w:tcPr>
            <w:tcW w:w="36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7" w14:textId="77777777" w:rsidR="005E238B" w:rsidRDefault="005E238B">
            <w:pPr>
              <w:widowControl w:val="0"/>
              <w:spacing w:line="276" w:lineRule="auto"/>
              <w:ind w:left="0"/>
              <w:rPr>
                <w:rFonts w:ascii="Arial Narrow" w:eastAsia="Arial Narrow" w:hAnsi="Arial Narrow" w:cs="Arial Narrow"/>
                <w:b/>
                <w:sz w:val="24"/>
                <w:szCs w:val="24"/>
              </w:rPr>
            </w:pP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8"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6E" w14:textId="77777777">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A"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B" w14:textId="77777777" w:rsidR="005E238B" w:rsidRDefault="005E238B">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14:paraId="6BC4C86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D"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73" w14:textId="77777777">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6F" w14:textId="77777777" w:rsidR="005E238B" w:rsidRDefault="005E238B">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70" w14:textId="77777777" w:rsidR="005E238B" w:rsidRDefault="005E238B">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14:paraId="6BC4C871"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6BC4C872"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878" w14:textId="77777777">
        <w:trPr>
          <w:trHeight w:val="319"/>
        </w:trPr>
        <w:tc>
          <w:tcPr>
            <w:tcW w:w="2380" w:type="dxa"/>
            <w:vMerge w:val="restart"/>
            <w:tcBorders>
              <w:top w:val="nil"/>
              <w:left w:val="single" w:sz="4" w:space="0" w:color="000000"/>
              <w:bottom w:val="single" w:sz="4" w:space="0" w:color="000000"/>
              <w:right w:val="single" w:sz="4" w:space="0" w:color="000000"/>
            </w:tcBorders>
            <w:shd w:val="clear" w:color="auto" w:fill="FFFFFF"/>
            <w:vAlign w:val="center"/>
          </w:tcPr>
          <w:p w14:paraId="6BC4C87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14:paraId="6BC4C87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 y 1,5 SMMLV</w:t>
            </w:r>
          </w:p>
        </w:tc>
        <w:tc>
          <w:tcPr>
            <w:tcW w:w="3680" w:type="dxa"/>
            <w:tcBorders>
              <w:top w:val="nil"/>
              <w:left w:val="nil"/>
              <w:bottom w:val="single" w:sz="4" w:space="0" w:color="000000"/>
              <w:right w:val="single" w:sz="4" w:space="0" w:color="000000"/>
            </w:tcBorders>
            <w:shd w:val="clear" w:color="auto" w:fill="FFFFFF"/>
            <w:vAlign w:val="center"/>
          </w:tcPr>
          <w:p w14:paraId="6BC4C87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6BC4C87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5E238B" w14:paraId="6BC4C87D"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79"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7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3680" w:type="dxa"/>
            <w:tcBorders>
              <w:top w:val="nil"/>
              <w:left w:val="nil"/>
              <w:bottom w:val="single" w:sz="4" w:space="0" w:color="000000"/>
              <w:right w:val="single" w:sz="4" w:space="0" w:color="000000"/>
            </w:tcBorders>
            <w:shd w:val="clear" w:color="auto" w:fill="FFFFFF"/>
            <w:vAlign w:val="center"/>
          </w:tcPr>
          <w:p w14:paraId="6BC4C87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260" w:type="dxa"/>
            <w:tcBorders>
              <w:top w:val="nil"/>
              <w:left w:val="nil"/>
              <w:bottom w:val="single" w:sz="4" w:space="0" w:color="000000"/>
              <w:right w:val="single" w:sz="4" w:space="0" w:color="000000"/>
            </w:tcBorders>
            <w:shd w:val="clear" w:color="auto" w:fill="FFFFFF"/>
            <w:vAlign w:val="center"/>
          </w:tcPr>
          <w:p w14:paraId="6BC4C87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15,8%</w:t>
            </w:r>
          </w:p>
        </w:tc>
      </w:tr>
      <w:tr w:rsidR="005E238B" w14:paraId="6BC4C882"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7E"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7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3680" w:type="dxa"/>
            <w:tcBorders>
              <w:top w:val="nil"/>
              <w:left w:val="nil"/>
              <w:bottom w:val="single" w:sz="4" w:space="0" w:color="000000"/>
              <w:right w:val="single" w:sz="4" w:space="0" w:color="000000"/>
            </w:tcBorders>
            <w:shd w:val="clear" w:color="auto" w:fill="FFFFFF"/>
            <w:vAlign w:val="center"/>
          </w:tcPr>
          <w:p w14:paraId="6BC4C88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14:paraId="6BC4C88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5E238B" w14:paraId="6BC4C887"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83"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8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3680" w:type="dxa"/>
            <w:tcBorders>
              <w:top w:val="nil"/>
              <w:left w:val="nil"/>
              <w:bottom w:val="single" w:sz="4" w:space="0" w:color="000000"/>
              <w:right w:val="single" w:sz="4" w:space="0" w:color="000000"/>
            </w:tcBorders>
            <w:shd w:val="clear" w:color="auto" w:fill="FFFFFF"/>
            <w:vAlign w:val="center"/>
          </w:tcPr>
          <w:p w14:paraId="6BC4C88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14:paraId="6BC4C88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5E238B" w14:paraId="6BC4C88C"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88"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8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3680" w:type="dxa"/>
            <w:tcBorders>
              <w:top w:val="nil"/>
              <w:left w:val="nil"/>
              <w:bottom w:val="single" w:sz="4" w:space="0" w:color="000000"/>
              <w:right w:val="single" w:sz="4" w:space="0" w:color="000000"/>
            </w:tcBorders>
            <w:shd w:val="clear" w:color="auto" w:fill="FFFFFF"/>
            <w:vAlign w:val="center"/>
          </w:tcPr>
          <w:p w14:paraId="6BC4C88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1260" w:type="dxa"/>
            <w:tcBorders>
              <w:top w:val="nil"/>
              <w:left w:val="nil"/>
              <w:bottom w:val="single" w:sz="4" w:space="0" w:color="000000"/>
              <w:right w:val="single" w:sz="4" w:space="0" w:color="000000"/>
            </w:tcBorders>
            <w:shd w:val="clear" w:color="auto" w:fill="FFFFFF"/>
            <w:vAlign w:val="center"/>
          </w:tcPr>
          <w:p w14:paraId="6BC4C88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26,3%</w:t>
            </w:r>
          </w:p>
        </w:tc>
      </w:tr>
      <w:tr w:rsidR="005E238B" w14:paraId="6BC4C891"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8D"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8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3680" w:type="dxa"/>
            <w:tcBorders>
              <w:top w:val="nil"/>
              <w:left w:val="nil"/>
              <w:bottom w:val="single" w:sz="4" w:space="0" w:color="000000"/>
              <w:right w:val="single" w:sz="4" w:space="0" w:color="000000"/>
            </w:tcBorders>
            <w:shd w:val="clear" w:color="auto" w:fill="FFFFFF"/>
            <w:vAlign w:val="center"/>
          </w:tcPr>
          <w:p w14:paraId="6BC4C88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1260" w:type="dxa"/>
            <w:tcBorders>
              <w:top w:val="nil"/>
              <w:left w:val="nil"/>
              <w:bottom w:val="single" w:sz="4" w:space="0" w:color="000000"/>
              <w:right w:val="single" w:sz="4" w:space="0" w:color="000000"/>
            </w:tcBorders>
            <w:shd w:val="clear" w:color="auto" w:fill="FFFFFF"/>
            <w:vAlign w:val="center"/>
          </w:tcPr>
          <w:p w14:paraId="6BC4C89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21,1%</w:t>
            </w:r>
          </w:p>
        </w:tc>
      </w:tr>
      <w:tr w:rsidR="005E238B" w14:paraId="6BC4C896"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92"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9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3680" w:type="dxa"/>
            <w:tcBorders>
              <w:top w:val="nil"/>
              <w:left w:val="nil"/>
              <w:bottom w:val="single" w:sz="4" w:space="0" w:color="000000"/>
              <w:right w:val="single" w:sz="4" w:space="0" w:color="000000"/>
            </w:tcBorders>
            <w:shd w:val="clear" w:color="auto" w:fill="FFFFFF"/>
            <w:vAlign w:val="center"/>
          </w:tcPr>
          <w:p w14:paraId="6BC4C89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6BC4C89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5E238B" w14:paraId="6BC4C89B"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6BC4C897" w14:textId="77777777" w:rsidR="005E238B" w:rsidRDefault="005E238B">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6BC4C89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11 y 13 SMMLV</w:t>
            </w:r>
          </w:p>
        </w:tc>
        <w:tc>
          <w:tcPr>
            <w:tcW w:w="3680" w:type="dxa"/>
            <w:tcBorders>
              <w:top w:val="nil"/>
              <w:left w:val="nil"/>
              <w:bottom w:val="single" w:sz="4" w:space="0" w:color="000000"/>
              <w:right w:val="single" w:sz="4" w:space="0" w:color="000000"/>
            </w:tcBorders>
            <w:shd w:val="clear" w:color="auto" w:fill="FFFFFF"/>
            <w:vAlign w:val="center"/>
          </w:tcPr>
          <w:p w14:paraId="6BC4C89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6BC4C89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5E238B" w14:paraId="6BC4C89F" w14:textId="77777777">
        <w:trPr>
          <w:trHeight w:val="282"/>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14:paraId="6BC4C89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3680" w:type="dxa"/>
            <w:tcBorders>
              <w:top w:val="nil"/>
              <w:left w:val="nil"/>
              <w:bottom w:val="single" w:sz="4" w:space="0" w:color="000000"/>
              <w:right w:val="single" w:sz="4" w:space="0" w:color="000000"/>
            </w:tcBorders>
            <w:shd w:val="clear" w:color="auto" w:fill="FFFFFF"/>
            <w:vAlign w:val="center"/>
          </w:tcPr>
          <w:p w14:paraId="6BC4C89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w:t>
            </w:r>
          </w:p>
        </w:tc>
        <w:tc>
          <w:tcPr>
            <w:tcW w:w="1260" w:type="dxa"/>
            <w:tcBorders>
              <w:top w:val="nil"/>
              <w:left w:val="nil"/>
              <w:bottom w:val="single" w:sz="4" w:space="0" w:color="000000"/>
              <w:right w:val="single" w:sz="4" w:space="0" w:color="000000"/>
            </w:tcBorders>
            <w:shd w:val="clear" w:color="auto" w:fill="FFFFFF"/>
            <w:vAlign w:val="center"/>
          </w:tcPr>
          <w:p w14:paraId="6BC4C89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5E238B" w14:paraId="6BC4C8A2" w14:textId="77777777">
        <w:trPr>
          <w:trHeight w:val="319"/>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14:paraId="6BC4C8A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Mediana</w:t>
            </w:r>
          </w:p>
        </w:tc>
        <w:tc>
          <w:tcPr>
            <w:tcW w:w="4940" w:type="dxa"/>
            <w:gridSpan w:val="2"/>
            <w:tcBorders>
              <w:top w:val="single" w:sz="4" w:space="0" w:color="000000"/>
              <w:left w:val="nil"/>
              <w:bottom w:val="single" w:sz="4" w:space="0" w:color="000000"/>
              <w:right w:val="single" w:sz="4" w:space="0" w:color="000000"/>
            </w:tcBorders>
            <w:shd w:val="clear" w:color="auto" w:fill="FFFFFF"/>
            <w:vAlign w:val="bottom"/>
          </w:tcPr>
          <w:p w14:paraId="6BC4C8A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14:paraId="6BC4C8A3"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6BC4C8A4" w14:textId="77777777" w:rsidR="005E238B" w:rsidRDefault="005E238B">
      <w:pPr>
        <w:ind w:left="0"/>
        <w:jc w:val="center"/>
        <w:rPr>
          <w:rFonts w:ascii="Arial Narrow" w:eastAsia="Arial Narrow" w:hAnsi="Arial Narrow" w:cs="Arial Narrow"/>
          <w:i/>
          <w:sz w:val="24"/>
          <w:szCs w:val="24"/>
        </w:rPr>
      </w:pPr>
    </w:p>
    <w:p w14:paraId="6BC4C8A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información que se recoge en las tablas 7, 8 y 9 corresponde a los periodos disponibles en el OLE. De acuerdo con lo reportado, los graduados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 </w:t>
      </w:r>
    </w:p>
    <w:p w14:paraId="6BC4C8A6" w14:textId="77777777" w:rsidR="005E238B" w:rsidRDefault="005E238B">
      <w:pPr>
        <w:ind w:left="0"/>
        <w:rPr>
          <w:rFonts w:ascii="Arial Narrow" w:eastAsia="Arial Narrow" w:hAnsi="Arial Narrow" w:cs="Arial Narrow"/>
          <w:sz w:val="24"/>
          <w:szCs w:val="24"/>
        </w:rPr>
      </w:pPr>
    </w:p>
    <w:p w14:paraId="6BC4C8A7" w14:textId="77777777" w:rsidR="005E238B" w:rsidRDefault="001C63F0">
      <w:pPr>
        <w:pStyle w:val="Ttulo3"/>
      </w:pPr>
      <w:proofErr w:type="gramStart"/>
      <w:r>
        <w:t>2.5  Impacto</w:t>
      </w:r>
      <w:proofErr w:type="gramEnd"/>
      <w:r>
        <w:t xml:space="preserve"> de la Maestría en Ciencias de la Información y las Comunicaciones durante el periodo de vigencia del Registro Calificado</w:t>
      </w:r>
    </w:p>
    <w:p w14:paraId="6BC4C8A8" w14:textId="77777777" w:rsidR="005E238B" w:rsidRDefault="005E238B">
      <w:pPr>
        <w:ind w:firstLine="357"/>
        <w:rPr>
          <w:rFonts w:ascii="Arial Narrow" w:eastAsia="Arial Narrow" w:hAnsi="Arial Narrow" w:cs="Arial Narrow"/>
          <w:sz w:val="24"/>
          <w:szCs w:val="24"/>
        </w:rPr>
      </w:pPr>
    </w:p>
    <w:p w14:paraId="6BC4C8A9" w14:textId="77777777" w:rsidR="005E238B" w:rsidRDefault="001C63F0">
      <w:pPr>
        <w:ind w:left="0" w:right="-57"/>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14:paraId="6BC4C8AA" w14:textId="77777777" w:rsidR="005E238B" w:rsidRDefault="005E238B">
      <w:pPr>
        <w:ind w:left="0" w:right="-57"/>
        <w:rPr>
          <w:rFonts w:ascii="Arial Narrow" w:eastAsia="Arial Narrow" w:hAnsi="Arial Narrow" w:cs="Arial Narrow"/>
          <w:sz w:val="24"/>
          <w:szCs w:val="24"/>
        </w:rPr>
      </w:pPr>
    </w:p>
    <w:p w14:paraId="6BC4C8AB" w14:textId="77777777" w:rsidR="005E238B" w:rsidRDefault="001C63F0">
      <w:pPr>
        <w:ind w:left="0" w:right="-57"/>
        <w:rPr>
          <w:rFonts w:ascii="Arial Narrow" w:eastAsia="Arial Narrow" w:hAnsi="Arial Narrow" w:cs="Arial Narrow"/>
          <w:sz w:val="24"/>
          <w:szCs w:val="24"/>
        </w:rPr>
      </w:pPr>
      <w:r>
        <w:rPr>
          <w:rFonts w:ascii="Arial Narrow" w:eastAsia="Arial Narrow" w:hAnsi="Arial Narrow" w:cs="Arial Narrow"/>
          <w:sz w:val="24"/>
          <w:szCs w:val="24"/>
        </w:rPr>
        <w:t xml:space="preserve">En suma, la información reportada a lo largo del capítulo, evidencia el aporte significativo de la Maestría en Ciencias de la Información y las Comunicaciones a la formación de magísteres con altas cualidades académicas, investigativas y profesionales para la solución de problemas y la generación de conocimiento en torno a las Tecnologías de la Información y las Comunicaciones. Estos elementos se pueden evidenciar en su articulación con el crecimiento que en el ámbito de las tecnologías se desarrolla en el país, las tasas de inscritos, admitidos, matriculados y egresados, su pertinencia y coherencia con la propuesta formativa que se da en programas afines a nivel nacional e internacional, así como la integralidad e interdisciplinariedad que define su propuesta curricular.  </w:t>
      </w:r>
    </w:p>
    <w:p w14:paraId="6BC4C8AC" w14:textId="77777777" w:rsidR="005E238B" w:rsidRDefault="005E238B">
      <w:pPr>
        <w:ind w:left="0" w:right="-57"/>
        <w:rPr>
          <w:rFonts w:ascii="Times New Roman" w:eastAsia="Times New Roman" w:hAnsi="Times New Roman" w:cs="Times New Roman"/>
          <w:sz w:val="24"/>
          <w:szCs w:val="24"/>
        </w:rPr>
      </w:pPr>
    </w:p>
    <w:p w14:paraId="6BC4C8AD" w14:textId="77777777" w:rsidR="005E238B" w:rsidRDefault="005E238B">
      <w:pPr>
        <w:ind w:left="0" w:right="-57"/>
        <w:rPr>
          <w:rFonts w:ascii="Times New Roman" w:eastAsia="Times New Roman" w:hAnsi="Times New Roman" w:cs="Times New Roman"/>
          <w:sz w:val="24"/>
          <w:szCs w:val="24"/>
        </w:rPr>
      </w:pPr>
    </w:p>
    <w:p w14:paraId="6BC4C8AE" w14:textId="77777777" w:rsidR="005E238B" w:rsidRDefault="005E238B">
      <w:pPr>
        <w:ind w:left="0" w:right="-57"/>
        <w:rPr>
          <w:rFonts w:ascii="Times New Roman" w:eastAsia="Times New Roman" w:hAnsi="Times New Roman" w:cs="Times New Roman"/>
          <w:sz w:val="24"/>
          <w:szCs w:val="24"/>
        </w:rPr>
      </w:pPr>
    </w:p>
    <w:p w14:paraId="6BC4C8AF" w14:textId="77777777" w:rsidR="005E238B" w:rsidRDefault="005E238B">
      <w:pPr>
        <w:ind w:left="0" w:right="-57"/>
        <w:rPr>
          <w:rFonts w:ascii="Times New Roman" w:eastAsia="Times New Roman" w:hAnsi="Times New Roman" w:cs="Times New Roman"/>
          <w:sz w:val="24"/>
          <w:szCs w:val="24"/>
        </w:rPr>
      </w:pPr>
    </w:p>
    <w:p w14:paraId="6BC4C8B0" w14:textId="77777777" w:rsidR="005E238B" w:rsidRDefault="005E238B">
      <w:pPr>
        <w:ind w:left="1416"/>
        <w:rPr>
          <w:rFonts w:ascii="Times New Roman" w:eastAsia="Times New Roman" w:hAnsi="Times New Roman" w:cs="Times New Roman"/>
          <w:b/>
        </w:rPr>
      </w:pPr>
    </w:p>
    <w:p w14:paraId="6BC4C8B1"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65408" behindDoc="0" locked="0" layoutInCell="1" hidden="0" allowOverlap="1" wp14:anchorId="6BC4DEB6" wp14:editId="6BC4DEB7">
            <wp:simplePos x="0" y="0"/>
            <wp:positionH relativeFrom="column">
              <wp:posOffset>1748472</wp:posOffset>
            </wp:positionH>
            <wp:positionV relativeFrom="paragraph">
              <wp:posOffset>226695</wp:posOffset>
            </wp:positionV>
            <wp:extent cx="2835275" cy="2729230"/>
            <wp:effectExtent l="0" t="0" r="0" b="0"/>
            <wp:wrapTopAndBottom distT="0" distB="0"/>
            <wp:docPr id="85" name="image15.png" descr="IMAGEN-CORPORATIVA_UD-BN.tif"/>
            <wp:cNvGraphicFramePr/>
            <a:graphic xmlns:a="http://schemas.openxmlformats.org/drawingml/2006/main">
              <a:graphicData uri="http://schemas.openxmlformats.org/drawingml/2006/picture">
                <pic:pic xmlns:pic="http://schemas.openxmlformats.org/drawingml/2006/picture">
                  <pic:nvPicPr>
                    <pic:cNvPr id="0" name="image15.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C8B2" w14:textId="77777777" w:rsidR="005E238B" w:rsidRDefault="005E238B">
      <w:pPr>
        <w:ind w:firstLine="357"/>
        <w:rPr>
          <w:rFonts w:ascii="Times New Roman" w:eastAsia="Times New Roman" w:hAnsi="Times New Roman" w:cs="Times New Roman"/>
          <w:sz w:val="40"/>
          <w:szCs w:val="40"/>
        </w:rPr>
      </w:pPr>
    </w:p>
    <w:p w14:paraId="6BC4C8B3" w14:textId="77777777" w:rsidR="005E238B" w:rsidRDefault="005E238B">
      <w:pPr>
        <w:ind w:firstLine="357"/>
        <w:rPr>
          <w:rFonts w:ascii="Times New Roman" w:eastAsia="Times New Roman" w:hAnsi="Times New Roman" w:cs="Times New Roman"/>
          <w:sz w:val="40"/>
          <w:szCs w:val="40"/>
        </w:rPr>
      </w:pPr>
    </w:p>
    <w:p w14:paraId="6BC4C8B4" w14:textId="77777777" w:rsidR="005E238B" w:rsidRDefault="001C63F0">
      <w:pPr>
        <w:pStyle w:val="Ttulo1"/>
        <w:ind w:firstLine="357"/>
        <w:jc w:val="right"/>
      </w:pPr>
      <w:bookmarkStart w:id="27" w:name="_heading=h.xqa3fmsbvfaf" w:colFirst="0" w:colLast="0"/>
      <w:bookmarkEnd w:id="27"/>
      <w:r>
        <w:t xml:space="preserve">Capítulo 3. Aspectos Curriculares </w:t>
      </w:r>
    </w:p>
    <w:p w14:paraId="6BC4C8B5" w14:textId="77777777" w:rsidR="005E238B" w:rsidRDefault="005E238B">
      <w:pPr>
        <w:ind w:firstLine="357"/>
        <w:jc w:val="right"/>
        <w:rPr>
          <w:rFonts w:ascii="Times New Roman" w:eastAsia="Times New Roman" w:hAnsi="Times New Roman" w:cs="Times New Roman"/>
          <w:sz w:val="40"/>
          <w:szCs w:val="40"/>
        </w:rPr>
      </w:pPr>
    </w:p>
    <w:p w14:paraId="6BC4C8B6"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C8B7"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C8B8"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6432" behindDoc="0" locked="0" layoutInCell="1" hidden="0" allowOverlap="1" wp14:anchorId="6BC4DEB8" wp14:editId="6BC4DEB9">
                <wp:simplePos x="0" y="0"/>
                <wp:positionH relativeFrom="column">
                  <wp:posOffset>6413500</wp:posOffset>
                </wp:positionH>
                <wp:positionV relativeFrom="paragraph">
                  <wp:posOffset>0</wp:posOffset>
                </wp:positionV>
                <wp:extent cx="38100" cy="31750"/>
                <wp:effectExtent l="0" t="0" r="0" b="0"/>
                <wp:wrapNone/>
                <wp:docPr id="60" name="Conector recto de flecha 60"/>
                <wp:cNvGraphicFramePr/>
                <a:graphic xmlns:a="http://schemas.openxmlformats.org/drawingml/2006/main">
                  <a:graphicData uri="http://schemas.microsoft.com/office/word/2010/wordprocessingShape">
                    <wps:wsp>
                      <wps:cNvCnPr/>
                      <wps:spPr>
                        <a:xfrm rot="10800000" flipH="1">
                          <a:off x="2259901" y="3775238"/>
                          <a:ext cx="6172198"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0" name="image20.png"/>
                <a:graphic>
                  <a:graphicData uri="http://schemas.openxmlformats.org/drawingml/2006/picture">
                    <pic:pic>
                      <pic:nvPicPr>
                        <pic:cNvPr id="0" name="image20.png"/>
                        <pic:cNvPicPr preferRelativeResize="0"/>
                      </pic:nvPicPr>
                      <pic:blipFill>
                        <a:blip r:embed="rId33"/>
                        <a:srcRect/>
                        <a:stretch>
                          <a:fillRect/>
                        </a:stretch>
                      </pic:blipFill>
                      <pic:spPr>
                        <a:xfrm>
                          <a:off x="0" y="0"/>
                          <a:ext cx="38100" cy="31750"/>
                        </a:xfrm>
                        <a:prstGeom prst="rect"/>
                        <a:ln/>
                      </pic:spPr>
                    </pic:pic>
                  </a:graphicData>
                </a:graphic>
              </wp:anchor>
            </w:drawing>
          </mc:Fallback>
        </mc:AlternateContent>
      </w:r>
    </w:p>
    <w:p w14:paraId="6BC4C8B9"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C8BA"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Bogotá, marzo de 2022.</w:t>
      </w:r>
    </w:p>
    <w:p w14:paraId="6BC4C8BB" w14:textId="77777777" w:rsidR="005E238B" w:rsidRDefault="001C63F0">
      <w:pPr>
        <w:pStyle w:val="Ttulo2"/>
        <w:jc w:val="left"/>
      </w:pPr>
      <w:bookmarkStart w:id="28" w:name="_heading=h.9p9copz5c7vl" w:colFirst="0" w:colLast="0"/>
      <w:bookmarkEnd w:id="28"/>
      <w:r>
        <w:t>Síntesis Capítulo 3</w:t>
      </w:r>
    </w:p>
    <w:p w14:paraId="6BC4C8BC" w14:textId="77777777" w:rsidR="005E238B" w:rsidRDefault="001C63F0">
      <w:pPr>
        <w:shd w:val="clear" w:color="auto" w:fill="FFFFFF"/>
        <w:ind w:left="0"/>
        <w:jc w:val="left"/>
        <w:rPr>
          <w:rFonts w:ascii="Arial Narrow" w:eastAsia="Arial Narrow" w:hAnsi="Arial Narrow" w:cs="Arial Narrow"/>
          <w:b/>
          <w:sz w:val="24"/>
          <w:szCs w:val="24"/>
        </w:rPr>
      </w:pPr>
      <w:bookmarkStart w:id="29" w:name="_heading=h.qk0qqrfhm2n6" w:colFirst="0" w:colLast="0"/>
      <w:bookmarkEnd w:id="29"/>
      <w:r>
        <w:rPr>
          <w:rFonts w:ascii="Arial Narrow" w:eastAsia="Arial Narrow" w:hAnsi="Arial Narrow" w:cs="Arial Narrow"/>
          <w:b/>
          <w:sz w:val="24"/>
          <w:szCs w:val="24"/>
        </w:rPr>
        <w:t>3.1. Componente formativo</w:t>
      </w:r>
    </w:p>
    <w:p w14:paraId="6BC4C8BD"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de 44 créditos conformada por 4 tipo</w:t>
      </w:r>
      <w:r w:rsidR="001E2A2F">
        <w:rPr>
          <w:rFonts w:ascii="Arial Narrow" w:eastAsia="Arial Narrow" w:hAnsi="Arial Narrow" w:cs="Arial Narrow"/>
          <w:sz w:val="24"/>
          <w:szCs w:val="24"/>
        </w:rPr>
        <w:t>s</w:t>
      </w:r>
      <w:r>
        <w:rPr>
          <w:rFonts w:ascii="Arial Narrow" w:eastAsia="Arial Narrow" w:hAnsi="Arial Narrow" w:cs="Arial Narrow"/>
          <w:sz w:val="24"/>
          <w:szCs w:val="24"/>
        </w:rPr>
        <w:t xml:space="preserve"> de espacios académicos:</w:t>
      </w:r>
    </w:p>
    <w:p w14:paraId="6BC4C8BE" w14:textId="77777777" w:rsidR="005E238B" w:rsidRDefault="001C63F0">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(8 créditos). Este núcleo está conformado por 2 espacios (de 4 créditos) comunes y obligatorios para todos los énfasis.</w:t>
      </w:r>
    </w:p>
    <w:p w14:paraId="6BC4C8BF" w14:textId="77777777" w:rsidR="005E238B" w:rsidRDefault="001C63F0">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w:t>
      </w:r>
    </w:p>
    <w:p w14:paraId="6BC4C8C0" w14:textId="77777777" w:rsidR="005E238B" w:rsidRDefault="001C63F0">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propios del énfasis. </w:t>
      </w:r>
    </w:p>
    <w:p w14:paraId="6BC4C8C1" w14:textId="77777777" w:rsidR="005E238B" w:rsidRDefault="001C63F0">
      <w:pPr>
        <w:numPr>
          <w:ilvl w:val="0"/>
          <w:numId w:val="29"/>
        </w:numPr>
        <w:spacing w:after="160"/>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 Espacio electivo del mismo o de otros énfasis; Espacios académicos de otras maestrías de la facultad de ingeniería, Espacios académicos de las maestrías de las otras facultades de la Universidad (sujeto a aprobación del consejo curricular); Espacio académico de maestrías de otras Universidades (sujeto a aprobación del consejo curricular).</w:t>
      </w:r>
    </w:p>
    <w:p w14:paraId="6BC4C8C2"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3.1.1. Resultados de aprendizaje </w:t>
      </w:r>
    </w:p>
    <w:p w14:paraId="6BC4C8C3"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34">
        <w:r>
          <w:rPr>
            <w:rFonts w:ascii="Arial Narrow" w:eastAsia="Arial Narrow" w:hAnsi="Arial Narrow" w:cs="Arial Narrow"/>
            <w:sz w:val="24"/>
            <w:szCs w:val="24"/>
            <w:u w:val="single"/>
          </w:rPr>
          <w:t>Decreto 1330 de julio 25 de 2019</w:t>
        </w:r>
      </w:hyperlink>
      <w:r>
        <w:rPr>
          <w:rFonts w:ascii="Arial Narrow" w:eastAsia="Arial Narrow" w:hAnsi="Arial Narrow" w:cs="Arial Narrow"/>
          <w:sz w:val="24"/>
          <w:szCs w:val="24"/>
        </w:rPr>
        <w:t xml:space="preserve"> y la </w:t>
      </w:r>
      <w:hyperlink r:id="rId35">
        <w:r>
          <w:rPr>
            <w:rFonts w:ascii="Arial Narrow" w:eastAsia="Arial Narrow" w:hAnsi="Arial Narrow" w:cs="Arial Narrow"/>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w:t>
      </w:r>
    </w:p>
    <w:p w14:paraId="6BC4C8C4" w14:textId="77777777" w:rsidR="005E238B" w:rsidRDefault="005E238B">
      <w:pPr>
        <w:spacing w:after="160"/>
        <w:ind w:left="0"/>
        <w:rPr>
          <w:rFonts w:ascii="Arial Narrow" w:eastAsia="Arial Narrow" w:hAnsi="Arial Narrow" w:cs="Arial Narrow"/>
          <w:sz w:val="24"/>
          <w:szCs w:val="24"/>
        </w:rPr>
      </w:pPr>
    </w:p>
    <w:p w14:paraId="6BC4C8C5" w14:textId="77777777" w:rsidR="005E238B" w:rsidRDefault="005E238B">
      <w:pPr>
        <w:spacing w:after="160"/>
        <w:ind w:left="0"/>
        <w:rPr>
          <w:rFonts w:ascii="Arial Narrow" w:eastAsia="Arial Narrow" w:hAnsi="Arial Narrow" w:cs="Arial Narrow"/>
          <w:sz w:val="24"/>
          <w:szCs w:val="24"/>
        </w:rPr>
      </w:pPr>
    </w:p>
    <w:p w14:paraId="6BC4C8C6" w14:textId="77777777" w:rsidR="005E238B" w:rsidRDefault="005E238B">
      <w:pPr>
        <w:spacing w:after="160"/>
        <w:ind w:left="0"/>
        <w:rPr>
          <w:rFonts w:ascii="Arial Narrow" w:eastAsia="Arial Narrow" w:hAnsi="Arial Narrow" w:cs="Arial Narrow"/>
          <w:sz w:val="24"/>
          <w:szCs w:val="24"/>
        </w:rPr>
      </w:pPr>
    </w:p>
    <w:p w14:paraId="6BC4C8C7" w14:textId="77777777" w:rsidR="005E238B" w:rsidRDefault="001C63F0">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lastRenderedPageBreak/>
        <w:t xml:space="preserve"> Componentes pedagógicos</w:t>
      </w:r>
    </w:p>
    <w:p w14:paraId="6BC4C8C8"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MCIC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w:t>
      </w:r>
    </w:p>
    <w:p w14:paraId="6BC4C8C9"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6BC4C8CA"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C4C8CB"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BC4C8CC"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w:t>
      </w:r>
    </w:p>
    <w:p w14:paraId="6BC4C8CD" w14:textId="77777777" w:rsidR="005E238B" w:rsidRDefault="005E238B">
      <w:pPr>
        <w:spacing w:after="160"/>
        <w:ind w:left="0"/>
        <w:rPr>
          <w:rFonts w:ascii="Arial Narrow" w:eastAsia="Arial Narrow" w:hAnsi="Arial Narrow" w:cs="Arial Narrow"/>
          <w:sz w:val="24"/>
          <w:szCs w:val="24"/>
        </w:rPr>
      </w:pPr>
    </w:p>
    <w:p w14:paraId="6BC4C8CE" w14:textId="77777777" w:rsidR="005E238B" w:rsidRDefault="005E238B">
      <w:pPr>
        <w:spacing w:after="160"/>
        <w:ind w:left="0"/>
        <w:rPr>
          <w:rFonts w:ascii="Arial Narrow" w:eastAsia="Arial Narrow" w:hAnsi="Arial Narrow" w:cs="Arial Narrow"/>
          <w:sz w:val="24"/>
          <w:szCs w:val="24"/>
        </w:rPr>
      </w:pPr>
    </w:p>
    <w:p w14:paraId="6BC4C8CF" w14:textId="77777777" w:rsidR="005E238B" w:rsidRDefault="005E238B">
      <w:pPr>
        <w:shd w:val="clear" w:color="auto" w:fill="FFFFFF"/>
        <w:ind w:left="0"/>
        <w:rPr>
          <w:rFonts w:ascii="Arial Narrow" w:eastAsia="Arial Narrow" w:hAnsi="Arial Narrow" w:cs="Arial Narrow"/>
          <w:b/>
          <w:sz w:val="24"/>
          <w:szCs w:val="24"/>
        </w:rPr>
      </w:pPr>
    </w:p>
    <w:p w14:paraId="6BC4C8D0" w14:textId="77777777" w:rsidR="005E238B" w:rsidRDefault="001C63F0">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lastRenderedPageBreak/>
        <w:t xml:space="preserve"> Componentes de interacción</w:t>
      </w:r>
    </w:p>
    <w:p w14:paraId="6BC4C8D1" w14:textId="77777777" w:rsidR="005E238B" w:rsidRDefault="001C63F0">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t xml:space="preserve">Movilidad curricular </w:t>
      </w:r>
    </w:p>
    <w:p w14:paraId="6BC4C8D2"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en la cual deben cursar y aprobar dos espacios de posgrados, los cuales son homologables si el estudiante ingresa a el posgrado. De igual forma nuestros estudiantes cursan asignaturas en maestrías y doctorados de la Universidad o de otras Universidades con convenio. </w:t>
      </w:r>
    </w:p>
    <w:p w14:paraId="6BC4C8D3" w14:textId="77777777" w:rsidR="005E238B" w:rsidRDefault="001C63F0">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docente del proyecto curricular</w:t>
      </w:r>
    </w:p>
    <w:p w14:paraId="6BC4C8D4"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Los docentes de carrera de la Universidad Distrital Francisco José de Caldas (la Maestría cuenta con 24 docentes de planta: 7 propios de la Maestría y 17 de la Facultad de ingeniería) pueden recibir financiamiento para movilidad en 5 vías: el Centro de Relaciones Internacionales (CERI); el Centro de Investigaciones y Desarrollo Científico (CIDC) que realiza convocatorias periódicas para apoyar la socialización de resultados, visitas técnicas o estancias de investigación; la facultad de Ingeniería; el proyecto curricular de Doctorado en Ingeniería que cuenta con un rubro propio para apoyar la socialización de resultados de investigación.</w:t>
      </w:r>
    </w:p>
    <w:p w14:paraId="6BC4C8D5"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cuanto a movilidad hacia la Universidad, la Maestría puede tener docentes visitantes nacionales o extranjeros haciendo uso de las siguientes 3 vías: el CERI; la facultad de Ingeniería; y el Doctorado en Ingeniería. </w:t>
      </w:r>
    </w:p>
    <w:p w14:paraId="6BC4C8D6" w14:textId="77777777" w:rsidR="005E238B" w:rsidRDefault="001C63F0">
      <w:pPr>
        <w:numPr>
          <w:ilvl w:val="2"/>
          <w:numId w:val="41"/>
        </w:numPr>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estudiantil del proyecto curricular</w:t>
      </w:r>
    </w:p>
    <w:p w14:paraId="6BC4C8D7"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 a través de convocatorias  del CIDC; a) para la socialización de resultados parciales o finales de investigación; b) para financiación del desarrollo de trabajos de grado de Maestrías; c) proyectos de investigación institucionalizados de sus trabajos de grado.</w:t>
      </w:r>
    </w:p>
    <w:p w14:paraId="6BC4C8D8" w14:textId="77777777" w:rsidR="005E238B" w:rsidRDefault="005E238B">
      <w:pPr>
        <w:ind w:left="0"/>
        <w:rPr>
          <w:rFonts w:ascii="Arial Narrow" w:eastAsia="Arial Narrow" w:hAnsi="Arial Narrow" w:cs="Arial Narrow"/>
          <w:sz w:val="24"/>
          <w:szCs w:val="24"/>
        </w:rPr>
      </w:pPr>
    </w:p>
    <w:p w14:paraId="6BC4C8D9" w14:textId="77777777" w:rsidR="005E238B" w:rsidRDefault="001C63F0">
      <w:pPr>
        <w:numPr>
          <w:ilvl w:val="1"/>
          <w:numId w:val="41"/>
        </w:numPr>
        <w:rPr>
          <w:rFonts w:ascii="Arial Narrow" w:eastAsia="Arial Narrow" w:hAnsi="Arial Narrow" w:cs="Arial Narrow"/>
          <w:b/>
          <w:sz w:val="24"/>
          <w:szCs w:val="24"/>
        </w:rPr>
      </w:pPr>
      <w:r>
        <w:rPr>
          <w:rFonts w:ascii="Arial Narrow" w:eastAsia="Arial Narrow" w:hAnsi="Arial Narrow" w:cs="Arial Narrow"/>
          <w:b/>
          <w:sz w:val="24"/>
          <w:szCs w:val="24"/>
        </w:rPr>
        <w:t xml:space="preserve"> Formación en segunda lengua del Proyecto Curricular</w:t>
      </w:r>
    </w:p>
    <w:p w14:paraId="6BC4C8DA"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incluye y promueve el uso de una segunda lengua en su plan curricular y de investigación de las siguientes formas: a) un examen de inglés en el proceso de selección de admisión; b) como uno de los requisitos de grado demostrar el nivel B1 (según el Marco Común Europeo de Referencia para las lenguas); y c) oferta de manera ocasional espacios académicos en inglés.</w:t>
      </w:r>
    </w:p>
    <w:p w14:paraId="6BC4C8DB" w14:textId="77777777" w:rsidR="005E238B" w:rsidRDefault="005E238B">
      <w:pPr>
        <w:shd w:val="clear" w:color="auto" w:fill="FFFFFF"/>
        <w:ind w:left="0"/>
        <w:rPr>
          <w:rFonts w:ascii="Arial Narrow" w:eastAsia="Arial Narrow" w:hAnsi="Arial Narrow" w:cs="Arial Narrow"/>
          <w:b/>
          <w:sz w:val="24"/>
          <w:szCs w:val="24"/>
        </w:rPr>
      </w:pPr>
    </w:p>
    <w:p w14:paraId="6BC4C8DC" w14:textId="77777777" w:rsidR="005E238B" w:rsidRDefault="001C63F0">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Conceptualización teórica y epistemológica</w:t>
      </w:r>
    </w:p>
    <w:p w14:paraId="6BC4C8DD"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define sus objetivos, su misión, su estructura curricular y de investigación en función tanto de los marcos científicos y tecnológicos globales, como de los marcos normativos y estratégicos gubernamentales nacionales asociados a las TIC. Mediante 4 énfasis, a saber, Geomática (asociada a las ciencias de la tierra), Ingeniería de software (relacionada con desarrollo de software), Teleinformática (disciplinas asociadas a las telecomunicaciones), e Inteligencia artificial (tecnologías de nueva generación basada en el aprendizaje de las máquinas).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6BC4C8DE" w14:textId="77777777" w:rsidR="005E238B" w:rsidRDefault="005E238B">
      <w:pPr>
        <w:shd w:val="clear" w:color="auto" w:fill="FFFFFF"/>
        <w:ind w:left="0"/>
        <w:rPr>
          <w:rFonts w:ascii="Arial Narrow" w:eastAsia="Arial Narrow" w:hAnsi="Arial Narrow" w:cs="Arial Narrow"/>
          <w:sz w:val="24"/>
          <w:szCs w:val="24"/>
        </w:rPr>
      </w:pPr>
    </w:p>
    <w:p w14:paraId="6BC4C8DF" w14:textId="77777777" w:rsidR="005E238B" w:rsidRDefault="001C63F0">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 xml:space="preserve"> Mecanismos de evaluación</w:t>
      </w:r>
    </w:p>
    <w:p w14:paraId="6BC4C8E0"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14:paraId="6BC4C8E1"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cada Facultad, según el Estatuto Docente, funcionará, con carácter permanente, un Comité de Evaluación Docente, cuya función es colaborar con la Decanatura y la Coordinación de los Proyectos Curriculares en la evaluación de los profesores adscritos a la Facultad. </w:t>
      </w:r>
    </w:p>
    <w:p w14:paraId="6BC4C8E2"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MCIC cumple con las estrategias de evaluación establecidas institucionalmente, la cual cuenta con los siguientes medios para evaluar la consecución de objetivos y metas alrededor de los procesos y las funciones universitarias: a) Autoevaluación Docente; b) Evaluación de los docentes por parte de los estudiantes; y c) Evaluación de los docentes por parte del proyecto curricular. La evaluación por parte de los estudiantes y del proyecto curricular, y la autoevaluación por parte de los docentes, se realiza desde el segundo semestre del 2005 a través de Internet mediante el aplicativo “Sistema de Gestión Académica”.</w:t>
      </w:r>
    </w:p>
    <w:p w14:paraId="6BC4C8E3" w14:textId="77777777" w:rsidR="005E238B" w:rsidRDefault="001C63F0">
      <w:pPr>
        <w:pStyle w:val="Ttulo2"/>
        <w:ind w:left="0"/>
        <w:jc w:val="left"/>
      </w:pPr>
      <w:bookmarkStart w:id="30" w:name="_heading=h.cfqlo5lj3ax" w:colFirst="0" w:colLast="0"/>
      <w:bookmarkEnd w:id="30"/>
      <w:r>
        <w:t>3. Aspectos Curriculares</w:t>
      </w:r>
    </w:p>
    <w:p w14:paraId="6BC4C8E4" w14:textId="77777777" w:rsidR="005E238B" w:rsidRDefault="005E238B">
      <w:pPr>
        <w:ind w:left="0"/>
        <w:jc w:val="center"/>
        <w:rPr>
          <w:rFonts w:ascii="Arial Narrow" w:eastAsia="Arial Narrow" w:hAnsi="Arial Narrow" w:cs="Arial Narrow"/>
          <w:b/>
          <w:sz w:val="24"/>
          <w:szCs w:val="24"/>
        </w:rPr>
      </w:pPr>
    </w:p>
    <w:p w14:paraId="6BC4C8E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Universidad Distrital Francisco José de Caldas adopta el sistema de créditos académicos en el año 2006, a través del Acuerdo No. 009 del 12 de septiembre de 2006 emanado del Consejo Académico (http://sgral.udistrital.edu.co/xdata/ca/acu_2006-009.pdf),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14:paraId="6BC4C8E6" w14:textId="77777777" w:rsidR="005E238B" w:rsidRDefault="005E238B">
      <w:pPr>
        <w:ind w:firstLine="357"/>
        <w:rPr>
          <w:rFonts w:ascii="Arial Narrow" w:eastAsia="Arial Narrow" w:hAnsi="Arial Narrow" w:cs="Arial Narrow"/>
          <w:sz w:val="24"/>
          <w:szCs w:val="24"/>
        </w:rPr>
      </w:pPr>
    </w:p>
    <w:p w14:paraId="6BC4C8E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14:paraId="6BC4C8E8" w14:textId="77777777" w:rsidR="005E238B" w:rsidRDefault="005E238B">
      <w:pPr>
        <w:ind w:firstLine="357"/>
        <w:rPr>
          <w:rFonts w:ascii="Arial Narrow" w:eastAsia="Arial Narrow" w:hAnsi="Arial Narrow" w:cs="Arial Narrow"/>
          <w:sz w:val="24"/>
          <w:szCs w:val="24"/>
        </w:rPr>
      </w:pPr>
    </w:p>
    <w:p w14:paraId="6BC4C8E9" w14:textId="77777777" w:rsidR="005E238B" w:rsidRDefault="001C63F0">
      <w:pPr>
        <w:numPr>
          <w:ilvl w:val="0"/>
          <w:numId w:val="42"/>
        </w:numPr>
        <w:rPr>
          <w:sz w:val="24"/>
          <w:szCs w:val="24"/>
        </w:rPr>
      </w:pPr>
      <w:r>
        <w:rPr>
          <w:rFonts w:ascii="Arial Narrow" w:eastAsia="Arial Narrow" w:hAnsi="Arial Narrow" w:cs="Arial Narrow"/>
          <w:sz w:val="24"/>
          <w:szCs w:val="24"/>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14:paraId="6BC4C8EA" w14:textId="77777777" w:rsidR="005E238B" w:rsidRDefault="005E238B">
      <w:pPr>
        <w:ind w:left="1077" w:firstLine="0"/>
        <w:rPr>
          <w:rFonts w:ascii="Arial Narrow" w:eastAsia="Arial Narrow" w:hAnsi="Arial Narrow" w:cs="Arial Narrow"/>
          <w:sz w:val="24"/>
          <w:szCs w:val="24"/>
        </w:rPr>
      </w:pPr>
    </w:p>
    <w:p w14:paraId="6BC4C8EB" w14:textId="77777777" w:rsidR="005E238B" w:rsidRDefault="001C63F0">
      <w:pPr>
        <w:numPr>
          <w:ilvl w:val="0"/>
          <w:numId w:val="42"/>
        </w:numPr>
        <w:rPr>
          <w:sz w:val="24"/>
          <w:szCs w:val="24"/>
        </w:rPr>
      </w:pPr>
      <w:r>
        <w:rPr>
          <w:rFonts w:ascii="Arial Narrow" w:eastAsia="Arial Narrow" w:hAnsi="Arial Narrow" w:cs="Arial Narrow"/>
          <w:sz w:val="24"/>
          <w:szCs w:val="24"/>
        </w:rPr>
        <w:t>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6BC4C8EC" w14:textId="77777777" w:rsidR="005E238B" w:rsidRDefault="005E238B">
      <w:pPr>
        <w:ind w:left="1077" w:firstLine="0"/>
        <w:rPr>
          <w:rFonts w:ascii="Arial Narrow" w:eastAsia="Arial Narrow" w:hAnsi="Arial Narrow" w:cs="Arial Narrow"/>
          <w:sz w:val="24"/>
          <w:szCs w:val="24"/>
        </w:rPr>
      </w:pPr>
    </w:p>
    <w:p w14:paraId="6BC4C8ED" w14:textId="77777777" w:rsidR="005E238B" w:rsidRDefault="001C63F0">
      <w:pPr>
        <w:numPr>
          <w:ilvl w:val="0"/>
          <w:numId w:val="42"/>
        </w:numPr>
        <w:rPr>
          <w:sz w:val="24"/>
          <w:szCs w:val="24"/>
        </w:rPr>
      </w:pPr>
      <w:r>
        <w:rPr>
          <w:rFonts w:ascii="Arial Narrow" w:eastAsia="Arial Narrow" w:hAnsi="Arial Narrow" w:cs="Arial Narrow"/>
          <w:sz w:val="24"/>
          <w:szCs w:val="24"/>
        </w:rPr>
        <w:t xml:space="preserve">Las competencias laborales: Caracterizan a una persona formada para el desempeño apropiado en una labor o en una profesión. Dan sentido social al “mundo Dell trabajo” entendido éste como parte del “mundo de la vida”. Lo ciudadano, lo básico y lo laboral. </w:t>
      </w:r>
    </w:p>
    <w:p w14:paraId="6BC4C8EE" w14:textId="77777777" w:rsidR="005E238B" w:rsidRDefault="005E238B">
      <w:pPr>
        <w:ind w:firstLine="357"/>
        <w:rPr>
          <w:rFonts w:ascii="Arial Narrow" w:eastAsia="Arial Narrow" w:hAnsi="Arial Narrow" w:cs="Arial Narrow"/>
          <w:sz w:val="24"/>
          <w:szCs w:val="24"/>
        </w:rPr>
      </w:pPr>
    </w:p>
    <w:p w14:paraId="6BC4C8E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w:t>
      </w:r>
      <w:r>
        <w:rPr>
          <w:rFonts w:ascii="Arial Narrow" w:eastAsia="Arial Narrow" w:hAnsi="Arial Narrow" w:cs="Arial Narrow"/>
          <w:sz w:val="24"/>
          <w:szCs w:val="24"/>
        </w:rPr>
        <w:lastRenderedPageBreak/>
        <w:t xml:space="preserve">de estudio en concordancia con los lineamientos del Proyecto Educativo Institucional. Gracias a esta estructura se garantiza alcanzar los objetivos propuestos: </w:t>
      </w:r>
    </w:p>
    <w:p w14:paraId="6BC4C8F0" w14:textId="77777777" w:rsidR="005E238B" w:rsidRDefault="005E238B">
      <w:pPr>
        <w:ind w:firstLine="357"/>
        <w:rPr>
          <w:rFonts w:ascii="Arial Narrow" w:eastAsia="Arial Narrow" w:hAnsi="Arial Narrow" w:cs="Arial Narrow"/>
          <w:sz w:val="24"/>
          <w:szCs w:val="24"/>
        </w:rPr>
      </w:pPr>
    </w:p>
    <w:p w14:paraId="6BC4C8F1" w14:textId="77777777" w:rsidR="005E238B" w:rsidRDefault="001C63F0">
      <w:pPr>
        <w:numPr>
          <w:ilvl w:val="0"/>
          <w:numId w:val="9"/>
        </w:numPr>
        <w:rPr>
          <w:sz w:val="24"/>
          <w:szCs w:val="24"/>
        </w:rPr>
      </w:pPr>
      <w:r>
        <w:rPr>
          <w:rFonts w:ascii="Arial Narrow" w:eastAsia="Arial Narrow" w:hAnsi="Arial Narrow" w:cs="Arial Narrow"/>
          <w:sz w:val="24"/>
          <w:szCs w:val="24"/>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14:paraId="6BC4C8F2" w14:textId="77777777" w:rsidR="005E238B" w:rsidRDefault="005E238B">
      <w:pPr>
        <w:ind w:left="1077" w:firstLine="0"/>
        <w:rPr>
          <w:rFonts w:ascii="Arial Narrow" w:eastAsia="Arial Narrow" w:hAnsi="Arial Narrow" w:cs="Arial Narrow"/>
          <w:sz w:val="24"/>
          <w:szCs w:val="24"/>
        </w:rPr>
      </w:pPr>
    </w:p>
    <w:p w14:paraId="6BC4C8F3" w14:textId="77777777" w:rsidR="005E238B" w:rsidRDefault="001C63F0">
      <w:pPr>
        <w:numPr>
          <w:ilvl w:val="0"/>
          <w:numId w:val="9"/>
        </w:numPr>
        <w:rPr>
          <w:sz w:val="24"/>
          <w:szCs w:val="24"/>
        </w:rPr>
      </w:pPr>
      <w:r>
        <w:rPr>
          <w:rFonts w:ascii="Arial Narrow" w:eastAsia="Arial Narrow" w:hAnsi="Arial Narrow" w:cs="Arial Narrow"/>
          <w:sz w:val="24"/>
          <w:szCs w:val="24"/>
        </w:rPr>
        <w:t xml:space="preserve">Incurrir en la formulación y desarrollo de estrategias por parte del Estado y los organismos responsables de la planeación, diseño, operación y administración de plataformas de las Tecnologías de la información y las Comunicaciones. </w:t>
      </w:r>
    </w:p>
    <w:p w14:paraId="6BC4C8F4" w14:textId="77777777" w:rsidR="005E238B" w:rsidRDefault="005E238B">
      <w:pPr>
        <w:ind w:left="1077" w:firstLine="0"/>
        <w:rPr>
          <w:rFonts w:ascii="Arial Narrow" w:eastAsia="Arial Narrow" w:hAnsi="Arial Narrow" w:cs="Arial Narrow"/>
          <w:sz w:val="24"/>
          <w:szCs w:val="24"/>
        </w:rPr>
      </w:pPr>
    </w:p>
    <w:p w14:paraId="6BC4C8F5" w14:textId="77777777" w:rsidR="005E238B" w:rsidRDefault="001C63F0">
      <w:pPr>
        <w:numPr>
          <w:ilvl w:val="0"/>
          <w:numId w:val="9"/>
        </w:numPr>
        <w:rPr>
          <w:sz w:val="24"/>
          <w:szCs w:val="24"/>
        </w:rPr>
      </w:pPr>
      <w:r>
        <w:rPr>
          <w:rFonts w:ascii="Arial Narrow" w:eastAsia="Arial Narrow" w:hAnsi="Arial Narrow" w:cs="Arial Narrow"/>
          <w:sz w:val="24"/>
          <w:szCs w:val="24"/>
        </w:rPr>
        <w:t>Formar Investigadores con solvencia y claridad en la producción académica y con visión científica para el desarrollo de nuevo conocimiento en las áreas de las Ciencias de la Información y las Comunicaciones.</w:t>
      </w:r>
    </w:p>
    <w:p w14:paraId="6BC4C8F6" w14:textId="77777777" w:rsidR="005E238B" w:rsidRDefault="005E238B">
      <w:pPr>
        <w:ind w:firstLine="357"/>
        <w:rPr>
          <w:rFonts w:ascii="Arial Narrow" w:eastAsia="Arial Narrow" w:hAnsi="Arial Narrow" w:cs="Arial Narrow"/>
          <w:sz w:val="24"/>
          <w:szCs w:val="24"/>
        </w:rPr>
      </w:pPr>
    </w:p>
    <w:p w14:paraId="6BC4C8F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 los sistemas de información y la inteligencia artificial, al igual que en las diversas innovaciones relacionadas con las tendencias en comunicaciones como la 5ta generación y el internet de las cosas,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14:paraId="6BC4C8F8" w14:textId="77777777" w:rsidR="005E238B" w:rsidRDefault="005E238B">
      <w:pPr>
        <w:ind w:firstLine="357"/>
        <w:rPr>
          <w:rFonts w:ascii="Arial Narrow" w:eastAsia="Arial Narrow" w:hAnsi="Arial Narrow" w:cs="Arial Narrow"/>
          <w:sz w:val="24"/>
          <w:szCs w:val="24"/>
        </w:rPr>
      </w:pPr>
    </w:p>
    <w:p w14:paraId="6BC4C8F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Por ello, la naturaleza del currículo del Programa obedece a la dinámica trazada por la Institución y los contenidos programáticos se adaptan permanentemente a los cambios y nuevas tendencias nacionales e internacionales.</w:t>
      </w:r>
    </w:p>
    <w:p w14:paraId="6BC4C8FA" w14:textId="77777777" w:rsidR="005E238B" w:rsidRDefault="001C63F0">
      <w:pPr>
        <w:pStyle w:val="Ttulo3"/>
      </w:pPr>
      <w:bookmarkStart w:id="31" w:name="_heading=h.4ob8ahikalh2" w:colFirst="0" w:colLast="0"/>
      <w:bookmarkEnd w:id="31"/>
      <w:proofErr w:type="gramStart"/>
      <w:r>
        <w:t>3.1  Componentes</w:t>
      </w:r>
      <w:proofErr w:type="gramEnd"/>
      <w:r>
        <w:t xml:space="preserve"> formativos</w:t>
      </w:r>
    </w:p>
    <w:p w14:paraId="6BC4C8FB" w14:textId="77777777" w:rsidR="005E238B" w:rsidRDefault="005E238B">
      <w:pPr>
        <w:ind w:firstLine="357"/>
        <w:rPr>
          <w:rFonts w:ascii="Arial Narrow" w:eastAsia="Arial Narrow" w:hAnsi="Arial Narrow" w:cs="Arial Narrow"/>
          <w:sz w:val="24"/>
          <w:szCs w:val="24"/>
        </w:rPr>
      </w:pPr>
    </w:p>
    <w:p w14:paraId="6BC4C8F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oferta 4 énfasis: Teleinformática, Geomática, Ingeniería de Software e Inteligencia Artificial, cada uno de ellos con la misma estructura curricular (ver Ilustración 1). Una estructura de 44 créditos conformada por 4 tipos de espacios académicos:</w:t>
      </w:r>
    </w:p>
    <w:p w14:paraId="6BC4C8FD" w14:textId="77777777" w:rsidR="005E238B" w:rsidRDefault="005E238B">
      <w:pPr>
        <w:ind w:left="0"/>
        <w:rPr>
          <w:rFonts w:ascii="Arial Narrow" w:eastAsia="Arial Narrow" w:hAnsi="Arial Narrow" w:cs="Arial Narrow"/>
          <w:sz w:val="24"/>
          <w:szCs w:val="24"/>
        </w:rPr>
      </w:pPr>
    </w:p>
    <w:p w14:paraId="6BC4C8FE"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14:anchorId="6BC4DEBA" wp14:editId="6BC4DEBB">
            <wp:extent cx="5486400" cy="1905000"/>
            <wp:effectExtent l="0" t="0" r="0" b="0"/>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486400" cy="1905000"/>
                    </a:xfrm>
                    <a:prstGeom prst="rect">
                      <a:avLst/>
                    </a:prstGeom>
                    <a:ln/>
                  </pic:spPr>
                </pic:pic>
              </a:graphicData>
            </a:graphic>
          </wp:inline>
        </w:drawing>
      </w:r>
    </w:p>
    <w:p w14:paraId="6BC4C8FF"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Estructura curricular general.</w:t>
      </w:r>
    </w:p>
    <w:p w14:paraId="6BC4C900" w14:textId="77777777" w:rsidR="005E238B" w:rsidRDefault="005E238B">
      <w:pPr>
        <w:widowControl w:val="0"/>
        <w:spacing w:before="120" w:after="120"/>
        <w:ind w:firstLine="357"/>
        <w:jc w:val="center"/>
        <w:rPr>
          <w:rFonts w:ascii="Arial Narrow" w:eastAsia="Arial Narrow" w:hAnsi="Arial Narrow" w:cs="Arial Narrow"/>
          <w:i/>
          <w:sz w:val="24"/>
          <w:szCs w:val="24"/>
        </w:rPr>
      </w:pPr>
    </w:p>
    <w:p w14:paraId="6BC4C90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fundamentales. </w:t>
      </w:r>
      <w:r>
        <w:rPr>
          <w:rFonts w:ascii="Arial Narrow" w:eastAsia="Arial Narrow" w:hAnsi="Arial Narrow" w:cs="Arial Narrow"/>
          <w:sz w:val="24"/>
          <w:szCs w:val="24"/>
        </w:rPr>
        <w:t xml:space="preserve">Constituyen el núcleo fundamental de la Maestría (8 créditos). Este núcleo está conformado por 2 espacios (de 4 créditos) comunes y obligatorios para todos los énfasis: Herramientas matemáticas para el manejo de la información e Informática. </w:t>
      </w:r>
    </w:p>
    <w:p w14:paraId="6BC4C902" w14:textId="77777777" w:rsidR="005E238B" w:rsidRDefault="005E238B">
      <w:pPr>
        <w:ind w:left="0"/>
        <w:rPr>
          <w:rFonts w:ascii="Arial Narrow" w:eastAsia="Arial Narrow" w:hAnsi="Arial Narrow" w:cs="Arial Narrow"/>
          <w:sz w:val="24"/>
          <w:szCs w:val="24"/>
        </w:rPr>
      </w:pPr>
    </w:p>
    <w:p w14:paraId="6BC4C90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de investigación. </w:t>
      </w:r>
      <w:r>
        <w:rPr>
          <w:rFonts w:ascii="Arial Narrow" w:eastAsia="Arial Narrow" w:hAnsi="Arial Narrow" w:cs="Arial Narrow"/>
          <w:sz w:val="24"/>
          <w:szCs w:val="24"/>
        </w:rPr>
        <w:t>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14:paraId="6BC4C904" w14:textId="77777777" w:rsidR="005E238B" w:rsidRDefault="005E238B">
      <w:pPr>
        <w:ind w:left="0"/>
        <w:rPr>
          <w:rFonts w:ascii="Arial Narrow" w:eastAsia="Arial Narrow" w:hAnsi="Arial Narrow" w:cs="Arial Narrow"/>
          <w:sz w:val="24"/>
          <w:szCs w:val="24"/>
        </w:rPr>
      </w:pPr>
    </w:p>
    <w:p w14:paraId="6BC4C905"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14:anchorId="6BC4DEBC" wp14:editId="6BC4DEBD">
            <wp:extent cx="5486400" cy="2686050"/>
            <wp:effectExtent l="0" t="0" r="0"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5486400" cy="2686050"/>
                    </a:xfrm>
                    <a:prstGeom prst="rect">
                      <a:avLst/>
                    </a:prstGeom>
                    <a:ln/>
                  </pic:spPr>
                </pic:pic>
              </a:graphicData>
            </a:graphic>
          </wp:inline>
        </w:drawing>
      </w:r>
    </w:p>
    <w:p w14:paraId="6BC4C906"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2 Ruta de la investigación.</w:t>
      </w:r>
    </w:p>
    <w:p w14:paraId="6BC4C907" w14:textId="77777777" w:rsidR="005E238B" w:rsidRDefault="005E238B">
      <w:pPr>
        <w:widowControl w:val="0"/>
        <w:spacing w:before="120" w:after="120"/>
        <w:ind w:firstLine="357"/>
        <w:jc w:val="center"/>
        <w:rPr>
          <w:rFonts w:ascii="Arial Narrow" w:eastAsia="Arial Narrow" w:hAnsi="Arial Narrow" w:cs="Arial Narrow"/>
          <w:i/>
          <w:sz w:val="24"/>
          <w:szCs w:val="24"/>
        </w:rPr>
      </w:pPr>
    </w:p>
    <w:p w14:paraId="6BC4C90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6BC4C909" w14:textId="77777777" w:rsidR="005E238B" w:rsidRDefault="005E238B">
      <w:pPr>
        <w:ind w:left="0"/>
        <w:rPr>
          <w:rFonts w:ascii="Arial Narrow" w:eastAsia="Arial Narrow" w:hAnsi="Arial Narrow" w:cs="Arial Narrow"/>
          <w:sz w:val="24"/>
          <w:szCs w:val="24"/>
        </w:rPr>
      </w:pPr>
    </w:p>
    <w:p w14:paraId="6BC4C90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w:t>
      </w:r>
    </w:p>
    <w:p w14:paraId="6BC4C90B" w14:textId="77777777" w:rsidR="005E238B" w:rsidRDefault="005E238B">
      <w:pPr>
        <w:ind w:left="0"/>
        <w:rPr>
          <w:rFonts w:ascii="Arial Narrow" w:eastAsia="Arial Narrow" w:hAnsi="Arial Narrow" w:cs="Arial Narrow"/>
          <w:sz w:val="24"/>
          <w:szCs w:val="24"/>
        </w:rPr>
      </w:pPr>
    </w:p>
    <w:p w14:paraId="6BC4C90C" w14:textId="77777777" w:rsidR="005E238B" w:rsidRDefault="001C63F0">
      <w:pPr>
        <w:numPr>
          <w:ilvl w:val="0"/>
          <w:numId w:val="7"/>
        </w:numPr>
        <w:rPr>
          <w:sz w:val="24"/>
          <w:szCs w:val="24"/>
        </w:rPr>
      </w:pPr>
      <w:r>
        <w:rPr>
          <w:rFonts w:ascii="Arial Narrow" w:eastAsia="Arial Narrow" w:hAnsi="Arial Narrow" w:cs="Arial Narrow"/>
          <w:sz w:val="24"/>
          <w:szCs w:val="24"/>
        </w:rPr>
        <w:t>Espacio electivo del mismo o de otros énfasis.</w:t>
      </w:r>
    </w:p>
    <w:p w14:paraId="6BC4C90D" w14:textId="77777777" w:rsidR="005E238B" w:rsidRDefault="001C63F0">
      <w:pPr>
        <w:numPr>
          <w:ilvl w:val="0"/>
          <w:numId w:val="7"/>
        </w:numPr>
        <w:rPr>
          <w:sz w:val="24"/>
          <w:szCs w:val="24"/>
        </w:rPr>
      </w:pPr>
      <w:r>
        <w:rPr>
          <w:rFonts w:ascii="Arial Narrow" w:eastAsia="Arial Narrow" w:hAnsi="Arial Narrow" w:cs="Arial Narrow"/>
          <w:sz w:val="24"/>
          <w:szCs w:val="24"/>
        </w:rPr>
        <w:t>Espacio académico de otras maestrías de la Facultad de Ingeniería.</w:t>
      </w:r>
    </w:p>
    <w:p w14:paraId="6BC4C90E" w14:textId="77777777" w:rsidR="005E238B" w:rsidRDefault="001C63F0">
      <w:pPr>
        <w:numPr>
          <w:ilvl w:val="0"/>
          <w:numId w:val="7"/>
        </w:numPr>
        <w:rPr>
          <w:sz w:val="24"/>
          <w:szCs w:val="24"/>
        </w:rPr>
      </w:pPr>
      <w:r>
        <w:rPr>
          <w:rFonts w:ascii="Arial Narrow" w:eastAsia="Arial Narrow" w:hAnsi="Arial Narrow" w:cs="Arial Narrow"/>
          <w:sz w:val="24"/>
          <w:szCs w:val="24"/>
        </w:rPr>
        <w:t>Espacio académico de las maestrías de las otras facultades de la Universidad (sujeto a aprobación del consejo curricular).</w:t>
      </w:r>
    </w:p>
    <w:p w14:paraId="6BC4C90F" w14:textId="77777777" w:rsidR="005E238B" w:rsidRDefault="001C63F0">
      <w:pPr>
        <w:numPr>
          <w:ilvl w:val="0"/>
          <w:numId w:val="7"/>
        </w:numPr>
        <w:rPr>
          <w:sz w:val="24"/>
          <w:szCs w:val="24"/>
        </w:rPr>
      </w:pPr>
      <w:r>
        <w:rPr>
          <w:rFonts w:ascii="Arial Narrow" w:eastAsia="Arial Narrow" w:hAnsi="Arial Narrow" w:cs="Arial Narrow"/>
          <w:sz w:val="24"/>
          <w:szCs w:val="24"/>
        </w:rPr>
        <w:t>Espacio académico de maestrías de otras Universidades (sujeto a aprobación del consejo curricular).</w:t>
      </w:r>
    </w:p>
    <w:p w14:paraId="6BC4C910" w14:textId="77777777" w:rsidR="005E238B" w:rsidRDefault="005E238B">
      <w:pPr>
        <w:ind w:left="0"/>
        <w:jc w:val="center"/>
        <w:rPr>
          <w:rFonts w:ascii="Arial Narrow" w:eastAsia="Arial Narrow" w:hAnsi="Arial Narrow" w:cs="Arial Narrow"/>
          <w:color w:val="FF0000"/>
          <w:sz w:val="24"/>
          <w:szCs w:val="24"/>
        </w:rPr>
      </w:pPr>
    </w:p>
    <w:p w14:paraId="6BC4C911" w14:textId="77777777" w:rsidR="005E238B" w:rsidRDefault="005E238B">
      <w:pPr>
        <w:ind w:left="0"/>
        <w:jc w:val="center"/>
        <w:rPr>
          <w:rFonts w:ascii="Arial Narrow" w:eastAsia="Arial Narrow" w:hAnsi="Arial Narrow" w:cs="Arial Narrow"/>
          <w:color w:val="FF0000"/>
          <w:sz w:val="24"/>
          <w:szCs w:val="24"/>
        </w:rPr>
      </w:pPr>
    </w:p>
    <w:p w14:paraId="6BC4C912"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14:anchorId="6BC4DEBE" wp14:editId="6BC4DEBF">
            <wp:extent cx="5848350" cy="3305175"/>
            <wp:effectExtent l="0" t="0" r="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848350" cy="3305175"/>
                    </a:xfrm>
                    <a:prstGeom prst="rect">
                      <a:avLst/>
                    </a:prstGeom>
                    <a:ln/>
                  </pic:spPr>
                </pic:pic>
              </a:graphicData>
            </a:graphic>
          </wp:inline>
        </w:drawing>
      </w:r>
    </w:p>
    <w:p w14:paraId="6BC4C913"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3 Estructura curricular con espacios académicos por énfasis</w:t>
      </w:r>
    </w:p>
    <w:p w14:paraId="6BC4C914" w14:textId="77777777" w:rsidR="005E238B" w:rsidRDefault="005E238B">
      <w:pPr>
        <w:ind w:left="0"/>
        <w:rPr>
          <w:rFonts w:ascii="Arial Narrow" w:eastAsia="Arial Narrow" w:hAnsi="Arial Narrow" w:cs="Arial Narrow"/>
          <w:sz w:val="24"/>
          <w:szCs w:val="24"/>
        </w:rPr>
      </w:pPr>
    </w:p>
    <w:p w14:paraId="6BC4C91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decide ofertar el énfasis de Inteligencia Artificial, el cual está aprobado por el Consejo Superior de la Universidad en la </w:t>
      </w:r>
      <w:hyperlink r:id="rId39">
        <w:r>
          <w:rPr>
            <w:rFonts w:ascii="Arial Narrow" w:eastAsia="Arial Narrow" w:hAnsi="Arial Narrow" w:cs="Arial Narrow"/>
            <w:color w:val="0563C1"/>
            <w:sz w:val="24"/>
            <w:szCs w:val="24"/>
            <w:u w:val="single"/>
          </w:rPr>
          <w:t>Resolución 032 de octubre de 2002</w:t>
        </w:r>
      </w:hyperlink>
      <w:r>
        <w:rPr>
          <w:rFonts w:ascii="Arial Narrow" w:eastAsia="Arial Narrow" w:hAnsi="Arial Narrow" w:cs="Arial Narrow"/>
          <w:sz w:val="24"/>
          <w:szCs w:val="24"/>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14:paraId="6BC4C916" w14:textId="77777777" w:rsidR="005E238B" w:rsidRDefault="005E238B">
      <w:pPr>
        <w:ind w:left="0"/>
        <w:rPr>
          <w:rFonts w:ascii="Arial Narrow" w:eastAsia="Arial Narrow" w:hAnsi="Arial Narrow" w:cs="Arial Narrow"/>
          <w:sz w:val="24"/>
          <w:szCs w:val="24"/>
        </w:rPr>
      </w:pPr>
    </w:p>
    <w:p w14:paraId="6BC4C917" w14:textId="77777777" w:rsidR="005E238B" w:rsidRDefault="005E238B">
      <w:pPr>
        <w:ind w:left="0"/>
        <w:rPr>
          <w:rFonts w:ascii="Arial Narrow" w:eastAsia="Arial Narrow" w:hAnsi="Arial Narrow" w:cs="Arial Narrow"/>
          <w:sz w:val="24"/>
          <w:szCs w:val="24"/>
        </w:rPr>
      </w:pPr>
    </w:p>
    <w:p w14:paraId="6BC4C918" w14:textId="77777777" w:rsidR="005E238B" w:rsidRDefault="005E238B">
      <w:pPr>
        <w:ind w:left="0"/>
        <w:rPr>
          <w:rFonts w:ascii="Arial Narrow" w:eastAsia="Arial Narrow" w:hAnsi="Arial Narrow" w:cs="Arial Narrow"/>
          <w:sz w:val="24"/>
          <w:szCs w:val="24"/>
        </w:rPr>
      </w:pPr>
    </w:p>
    <w:p w14:paraId="6BC4C919" w14:textId="77777777" w:rsidR="005E238B" w:rsidRDefault="005E238B">
      <w:pPr>
        <w:ind w:left="0"/>
        <w:rPr>
          <w:rFonts w:ascii="Arial Narrow" w:eastAsia="Arial Narrow" w:hAnsi="Arial Narrow" w:cs="Arial Narrow"/>
          <w:sz w:val="24"/>
          <w:szCs w:val="24"/>
        </w:rPr>
      </w:pPr>
    </w:p>
    <w:p w14:paraId="6BC4C91A" w14:textId="77777777" w:rsidR="005E238B" w:rsidRDefault="001C63F0">
      <w:pPr>
        <w:pStyle w:val="Ttulo4"/>
        <w:spacing w:line="360" w:lineRule="auto"/>
        <w:ind w:left="0"/>
      </w:pPr>
      <w:bookmarkStart w:id="32" w:name="_heading=h.vqbhk6l3ge74" w:colFirst="0" w:colLast="0"/>
      <w:bookmarkEnd w:id="32"/>
      <w:r>
        <w:t xml:space="preserve">3.1.1. Resultados de aprendizaje </w:t>
      </w:r>
    </w:p>
    <w:p w14:paraId="6BC4C91B"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40">
        <w:r>
          <w:rPr>
            <w:rFonts w:ascii="Arial Narrow" w:eastAsia="Arial Narrow" w:hAnsi="Arial Narrow" w:cs="Arial Narrow"/>
            <w:color w:val="0563C1"/>
            <w:sz w:val="24"/>
            <w:szCs w:val="24"/>
            <w:u w:val="single"/>
          </w:rPr>
          <w:t>Decreto 1330 de julio 25 de 2019</w:t>
        </w:r>
      </w:hyperlink>
      <w:r>
        <w:rPr>
          <w:rFonts w:ascii="Arial Narrow" w:eastAsia="Arial Narrow" w:hAnsi="Arial Narrow" w:cs="Arial Narrow"/>
          <w:sz w:val="24"/>
          <w:szCs w:val="24"/>
        </w:rPr>
        <w:t xml:space="preserve"> </w:t>
      </w:r>
      <w:r>
        <w:rPr>
          <w:rFonts w:ascii="Arial Narrow" w:eastAsia="Arial Narrow" w:hAnsi="Arial Narrow" w:cs="Arial Narrow"/>
          <w:color w:val="2E75B5"/>
          <w:sz w:val="24"/>
          <w:szCs w:val="24"/>
        </w:rPr>
        <w:t xml:space="preserve">y la </w:t>
      </w:r>
      <w:hyperlink r:id="rId41">
        <w:r>
          <w:rPr>
            <w:rFonts w:ascii="Arial Narrow" w:eastAsia="Arial Narrow" w:hAnsi="Arial Narrow" w:cs="Arial Narrow"/>
            <w:color w:val="0563C1"/>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De este modo, lo primero a señalar es que la Universidad Distrital Francisco José de Caldas, adelanta un ejercicio de diálogo e intercambio al interior de la misma, con el interés de propiciar los lineamientos, estrategias y herramientas necesarias para la consolidación de los Resultados de aprendizaje, otorgando un papel principal al contexto de la institución y a la concepción curricular que se ha desarrollado a lo largo de los años y que difiere desde diferentes perspectivas, como es, áreas de conocimiento, comprensión de currículo, propuestas construidas a la luz de lo que se espera que un estudiantes apropie e implemente en contextos concretos de desarrollo del área de conocimiento en la que se formó, etc. </w:t>
      </w:r>
    </w:p>
    <w:p w14:paraId="6BC4C91C" w14:textId="77777777" w:rsidR="005E238B" w:rsidRDefault="005E238B">
      <w:pPr>
        <w:widowControl w:val="0"/>
        <w:ind w:firstLine="357"/>
        <w:rPr>
          <w:rFonts w:ascii="Arial Narrow" w:eastAsia="Arial Narrow" w:hAnsi="Arial Narrow" w:cs="Arial Narrow"/>
          <w:sz w:val="24"/>
          <w:szCs w:val="24"/>
        </w:rPr>
      </w:pPr>
    </w:p>
    <w:p w14:paraId="6BC4C91D"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la Vicerrectoría Académica en articulación con el Comité Institucional de Currículo y el Comité Institucional de Autoevaluación y Acreditación, se adelanta un ejercicio de reflexión en el que confluyan diferentes miradas en torno a los Resultados de aprendizaje que tienen los Proyectos Curriculares y la comunidad académica de la institución respecto a estos elementos. A partir de allí, se esperan definir los componentes necesarios para que se permita la construcción de cada uno de los Proyectos Curriculares, basados en su contexto particular con un soporte institucional. </w:t>
      </w:r>
    </w:p>
    <w:p w14:paraId="6BC4C91E" w14:textId="77777777" w:rsidR="005E238B" w:rsidRDefault="005E238B">
      <w:pPr>
        <w:widowControl w:val="0"/>
        <w:ind w:firstLine="357"/>
        <w:rPr>
          <w:rFonts w:ascii="Arial Narrow" w:eastAsia="Arial Narrow" w:hAnsi="Arial Narrow" w:cs="Arial Narrow"/>
          <w:sz w:val="24"/>
          <w:szCs w:val="24"/>
        </w:rPr>
      </w:pPr>
    </w:p>
    <w:p w14:paraId="6BC4C91F"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en el contexto de la Maestría en Ingeniería Industrial, se espera formar magísteres con altas cualidades en investigación, así como, capacidades para diseñar, gestionar, dirigir, coordinar procesos industriales en los cuales participa, propiciando diagnósticos oportunos, soluciones efectivas y transformaciones en dichos procesos. </w:t>
      </w:r>
    </w:p>
    <w:p w14:paraId="6BC4C920" w14:textId="77777777" w:rsidR="005E238B" w:rsidRDefault="001C63F0">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6BC4C921"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Teniendo en cuenta que los Resultados de aprendizaje son un elemento central en la reflexión institucional en torno al currículo, los elementos esbozados por el programa se verán enriquecidos con este ejercicio de reflexión y será en la próxima vigencia en la que se podrá evidenciar, su articulación al proceso de formación, el seguimiento realizado, los resultados obtenidos en su evaluación, etc. </w:t>
      </w:r>
    </w:p>
    <w:p w14:paraId="6BC4C922" w14:textId="77777777" w:rsidR="005E238B" w:rsidRDefault="005E238B">
      <w:pPr>
        <w:ind w:left="0"/>
        <w:rPr>
          <w:rFonts w:ascii="Arial Narrow" w:eastAsia="Arial Narrow" w:hAnsi="Arial Narrow" w:cs="Arial Narrow"/>
          <w:b/>
          <w:sz w:val="24"/>
          <w:szCs w:val="24"/>
        </w:rPr>
      </w:pPr>
    </w:p>
    <w:p w14:paraId="6BC4C923" w14:textId="77777777" w:rsidR="005E238B" w:rsidRDefault="001C63F0">
      <w:pPr>
        <w:pStyle w:val="Ttulo3"/>
      </w:pPr>
      <w:bookmarkStart w:id="33" w:name="_heading=h.amooj9ilwiz3" w:colFirst="0" w:colLast="0"/>
      <w:bookmarkEnd w:id="33"/>
      <w:r>
        <w:lastRenderedPageBreak/>
        <w:t>3.2 Organización de periodos académicos</w:t>
      </w:r>
    </w:p>
    <w:p w14:paraId="6BC4C924" w14:textId="77777777" w:rsidR="005E238B" w:rsidRDefault="005E238B">
      <w:pPr>
        <w:ind w:left="0"/>
        <w:rPr>
          <w:rFonts w:ascii="Arial Narrow" w:eastAsia="Arial Narrow" w:hAnsi="Arial Narrow" w:cs="Arial Narrow"/>
          <w:sz w:val="24"/>
          <w:szCs w:val="24"/>
        </w:rPr>
      </w:pPr>
    </w:p>
    <w:p w14:paraId="6BC4C92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42">
        <w:r>
          <w:rPr>
            <w:rFonts w:ascii="Arial Narrow" w:eastAsia="Arial Narrow" w:hAnsi="Arial Narrow" w:cs="Arial Narrow"/>
            <w:color w:val="0563C1"/>
            <w:sz w:val="24"/>
            <w:szCs w:val="24"/>
            <w:u w:val="single"/>
          </w:rPr>
          <w:t>Reglamento para posgrados de la Facultad de Ingeniería</w:t>
        </w:r>
      </w:hyperlink>
      <w:r>
        <w:rPr>
          <w:rFonts w:ascii="Arial Narrow" w:eastAsia="Arial Narrow" w:hAnsi="Arial Narrow" w:cs="Arial Narrow"/>
          <w:sz w:val="24"/>
          <w:szCs w:val="24"/>
        </w:rPr>
        <w:t>,  que actualmente fija un tiempo máximo de 5 años para cursar una maestría de la facultad.</w:t>
      </w:r>
    </w:p>
    <w:p w14:paraId="6BC4C926" w14:textId="77777777" w:rsidR="005E238B" w:rsidRDefault="005E238B">
      <w:pPr>
        <w:ind w:left="0"/>
        <w:rPr>
          <w:rFonts w:ascii="Arial Narrow" w:eastAsia="Arial Narrow" w:hAnsi="Arial Narrow" w:cs="Arial Narrow"/>
          <w:color w:val="FF0000"/>
          <w:sz w:val="24"/>
          <w:szCs w:val="24"/>
        </w:rPr>
      </w:pPr>
    </w:p>
    <w:p w14:paraId="6BC4C927"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14:anchorId="6BC4DEC0" wp14:editId="6BC4DEC1">
            <wp:extent cx="5486400" cy="2924175"/>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486400" cy="2924175"/>
                    </a:xfrm>
                    <a:prstGeom prst="rect">
                      <a:avLst/>
                    </a:prstGeom>
                    <a:ln/>
                  </pic:spPr>
                </pic:pic>
              </a:graphicData>
            </a:graphic>
          </wp:inline>
        </w:drawing>
      </w:r>
    </w:p>
    <w:p w14:paraId="6BC4C928"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4 Distribución sugerida por periodos académicos.</w:t>
      </w:r>
    </w:p>
    <w:p w14:paraId="6BC4C929" w14:textId="77777777" w:rsidR="005E238B" w:rsidRDefault="005E238B">
      <w:pPr>
        <w:pStyle w:val="Ttulo2"/>
        <w:spacing w:before="240" w:after="60"/>
        <w:ind w:left="0" w:firstLine="0"/>
      </w:pPr>
      <w:bookmarkStart w:id="34" w:name="_heading=h.mxrp2qq2t0wq" w:colFirst="0" w:colLast="0"/>
      <w:bookmarkEnd w:id="34"/>
    </w:p>
    <w:p w14:paraId="6BC4C92A" w14:textId="77777777" w:rsidR="005E238B" w:rsidRDefault="001C63F0">
      <w:pPr>
        <w:pStyle w:val="Ttulo3"/>
      </w:pPr>
      <w:bookmarkStart w:id="35" w:name="_heading=h.u3urn4vwaejt" w:colFirst="0" w:colLast="0"/>
      <w:bookmarkEnd w:id="35"/>
      <w:r>
        <w:t>3.3 Flexibilidad curricular de la Maestría</w:t>
      </w:r>
    </w:p>
    <w:p w14:paraId="6BC4C92B" w14:textId="77777777" w:rsidR="005E238B" w:rsidRDefault="005E238B">
      <w:pPr>
        <w:ind w:left="0"/>
        <w:rPr>
          <w:rFonts w:ascii="Arial Narrow" w:eastAsia="Arial Narrow" w:hAnsi="Arial Narrow" w:cs="Arial Narrow"/>
          <w:sz w:val="24"/>
          <w:szCs w:val="24"/>
        </w:rPr>
      </w:pPr>
    </w:p>
    <w:p w14:paraId="6BC4C92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ofrece flexibilidad a sus estudiantes en las siguientes vías:</w:t>
      </w:r>
    </w:p>
    <w:p w14:paraId="6BC4C92D" w14:textId="77777777" w:rsidR="005E238B" w:rsidRDefault="001C63F0">
      <w:pPr>
        <w:numPr>
          <w:ilvl w:val="0"/>
          <w:numId w:val="7"/>
        </w:numPr>
        <w:rPr>
          <w:sz w:val="24"/>
          <w:szCs w:val="24"/>
        </w:rPr>
      </w:pPr>
      <w:r>
        <w:rPr>
          <w:rFonts w:ascii="Arial Narrow" w:eastAsia="Arial Narrow" w:hAnsi="Arial Narrow" w:cs="Arial Narrow"/>
          <w:sz w:val="24"/>
          <w:szCs w:val="24"/>
        </w:rPr>
        <w:t>4 énfasis para seleccionar al momento de aspirar a la Maestría: Ingeniería de software, Geomática, Inteligencia artificial y Teleinformática.</w:t>
      </w:r>
    </w:p>
    <w:p w14:paraId="6BC4C92E" w14:textId="77777777" w:rsidR="005E238B" w:rsidRDefault="001C63F0">
      <w:pPr>
        <w:numPr>
          <w:ilvl w:val="0"/>
          <w:numId w:val="7"/>
        </w:numPr>
        <w:rPr>
          <w:sz w:val="24"/>
          <w:szCs w:val="24"/>
        </w:rPr>
      </w:pPr>
      <w:r>
        <w:rPr>
          <w:rFonts w:ascii="Arial Narrow" w:eastAsia="Arial Narrow" w:hAnsi="Arial Narrow" w:cs="Arial Narrow"/>
          <w:sz w:val="24"/>
          <w:szCs w:val="24"/>
        </w:rPr>
        <w:t xml:space="preserve">Espacios académicos electivos del énfasis: el estudiante puede seleccionar 3 espacios académicos de la bolsa de espacios ofrecidos del énfasis. </w:t>
      </w:r>
    </w:p>
    <w:p w14:paraId="6BC4C92F" w14:textId="77777777" w:rsidR="005E238B" w:rsidRDefault="001C63F0">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 xml:space="preserve">Espacios académicos electivos extrínsecos complementarios: el estudiante puede seleccionar 2 espacio académico entre las siguientes opciones: a) Espacio electivo intrínseco del mismo o de otros énfasis, b) Espacio académico de otras maestrías de la facultad de ingeniería, c) Espacio académico </w:t>
      </w:r>
      <w:r>
        <w:rPr>
          <w:rFonts w:ascii="Arial Narrow" w:eastAsia="Arial Narrow" w:hAnsi="Arial Narrow" w:cs="Arial Narrow"/>
          <w:sz w:val="24"/>
          <w:szCs w:val="24"/>
        </w:rPr>
        <w:lastRenderedPageBreak/>
        <w:t>de las maestrías de las otras facultades de la Universidad (Sujeto a aprobación del consejo curricular), d) Espacio académico de maestrías de otras Universidades (Sujeto a aprobación del consejo curricular).</w:t>
      </w:r>
    </w:p>
    <w:p w14:paraId="6BC4C930" w14:textId="77777777" w:rsidR="005E238B" w:rsidRDefault="005E238B">
      <w:pPr>
        <w:ind w:firstLine="357"/>
        <w:rPr>
          <w:rFonts w:ascii="Arial Narrow" w:eastAsia="Arial Narrow" w:hAnsi="Arial Narrow" w:cs="Arial Narrow"/>
          <w:sz w:val="24"/>
          <w:szCs w:val="24"/>
        </w:rPr>
      </w:pPr>
    </w:p>
    <w:p w14:paraId="6BC4C931"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En la siguiente tabla se muestra la relación porcentual de los créditos de la Maestría en función de su carácter: obligatorios o electivos.</w:t>
      </w:r>
    </w:p>
    <w:p w14:paraId="6BC4C932"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Relación porcentual de los créditos de la Maestría</w:t>
      </w:r>
    </w:p>
    <w:tbl>
      <w:tblPr>
        <w:tblStyle w:val="ad"/>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2478"/>
        <w:gridCol w:w="3529"/>
      </w:tblGrid>
      <w:tr w:rsidR="005E238B" w14:paraId="6BC4C936" w14:textId="77777777">
        <w:tc>
          <w:tcPr>
            <w:tcW w:w="1903" w:type="dxa"/>
            <w:shd w:val="clear" w:color="auto" w:fill="D9E2F3"/>
          </w:tcPr>
          <w:p w14:paraId="6BC4C933"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Tipo de créditos</w:t>
            </w:r>
          </w:p>
        </w:tc>
        <w:tc>
          <w:tcPr>
            <w:tcW w:w="2478" w:type="dxa"/>
            <w:shd w:val="clear" w:color="auto" w:fill="D9E2F3"/>
          </w:tcPr>
          <w:p w14:paraId="6BC4C934"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Número de créditos del plan de estudios</w:t>
            </w:r>
          </w:p>
        </w:tc>
        <w:tc>
          <w:tcPr>
            <w:tcW w:w="3529" w:type="dxa"/>
            <w:shd w:val="clear" w:color="auto" w:fill="D9E2F3"/>
          </w:tcPr>
          <w:p w14:paraId="6BC4C935"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Porcentaje frente al plan de estudios </w:t>
            </w:r>
          </w:p>
        </w:tc>
      </w:tr>
      <w:tr w:rsidR="005E238B" w14:paraId="6BC4C93A" w14:textId="77777777">
        <w:tc>
          <w:tcPr>
            <w:tcW w:w="1903" w:type="dxa"/>
          </w:tcPr>
          <w:p w14:paraId="6BC4C93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Obligatorio</w:t>
            </w:r>
          </w:p>
        </w:tc>
        <w:tc>
          <w:tcPr>
            <w:tcW w:w="2478" w:type="dxa"/>
          </w:tcPr>
          <w:p w14:paraId="6BC4C93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36 créditos</w:t>
            </w:r>
          </w:p>
        </w:tc>
        <w:tc>
          <w:tcPr>
            <w:tcW w:w="3529" w:type="dxa"/>
          </w:tcPr>
          <w:p w14:paraId="6BC4C93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81,82%</w:t>
            </w:r>
          </w:p>
        </w:tc>
      </w:tr>
      <w:tr w:rsidR="005E238B" w14:paraId="6BC4C93E" w14:textId="77777777">
        <w:tc>
          <w:tcPr>
            <w:tcW w:w="1903" w:type="dxa"/>
          </w:tcPr>
          <w:p w14:paraId="6BC4C93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Electivos</w:t>
            </w:r>
          </w:p>
        </w:tc>
        <w:tc>
          <w:tcPr>
            <w:tcW w:w="2478" w:type="dxa"/>
          </w:tcPr>
          <w:p w14:paraId="6BC4C93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 créditos</w:t>
            </w:r>
          </w:p>
        </w:tc>
        <w:tc>
          <w:tcPr>
            <w:tcW w:w="3529" w:type="dxa"/>
          </w:tcPr>
          <w:p w14:paraId="6BC4C93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18,18%</w:t>
            </w:r>
          </w:p>
        </w:tc>
      </w:tr>
      <w:tr w:rsidR="005E238B" w14:paraId="6BC4C942" w14:textId="77777777">
        <w:tc>
          <w:tcPr>
            <w:tcW w:w="1903" w:type="dxa"/>
          </w:tcPr>
          <w:p w14:paraId="6BC4C93F" w14:textId="77777777" w:rsidR="005E238B" w:rsidRDefault="001C63F0">
            <w:pPr>
              <w:ind w:left="708"/>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478" w:type="dxa"/>
          </w:tcPr>
          <w:p w14:paraId="6BC4C940" w14:textId="77777777" w:rsidR="005E238B" w:rsidRDefault="001C63F0">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44 créditos</w:t>
            </w:r>
          </w:p>
        </w:tc>
        <w:tc>
          <w:tcPr>
            <w:tcW w:w="3529" w:type="dxa"/>
          </w:tcPr>
          <w:p w14:paraId="6BC4C941" w14:textId="77777777" w:rsidR="005E238B" w:rsidRDefault="001C63F0">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bl>
    <w:p w14:paraId="6BC4C943" w14:textId="77777777" w:rsidR="005E238B" w:rsidRDefault="001C63F0">
      <w:pPr>
        <w:spacing w:after="200"/>
        <w:ind w:left="720"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6BC4C944" w14:textId="77777777" w:rsidR="005E238B" w:rsidRDefault="001C63F0">
      <w:pPr>
        <w:pStyle w:val="Ttulo3"/>
      </w:pPr>
      <w:r>
        <w:t>3.4 Componentes pedagógicos de la Maestría</w:t>
      </w:r>
    </w:p>
    <w:p w14:paraId="6BC4C945" w14:textId="77777777" w:rsidR="005E238B" w:rsidRDefault="005E238B">
      <w:pPr>
        <w:ind w:left="0"/>
        <w:rPr>
          <w:rFonts w:ascii="Arial Narrow" w:eastAsia="Arial Narrow" w:hAnsi="Arial Narrow" w:cs="Arial Narrow"/>
          <w:sz w:val="24"/>
          <w:szCs w:val="24"/>
        </w:rPr>
      </w:pPr>
    </w:p>
    <w:p w14:paraId="6BC4C94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6BC4C947" w14:textId="77777777" w:rsidR="005E238B" w:rsidRDefault="005E238B">
      <w:pPr>
        <w:ind w:left="0"/>
        <w:rPr>
          <w:rFonts w:ascii="Arial Narrow" w:eastAsia="Arial Narrow" w:hAnsi="Arial Narrow" w:cs="Arial Narrow"/>
          <w:sz w:val="24"/>
          <w:szCs w:val="24"/>
        </w:rPr>
      </w:pPr>
    </w:p>
    <w:p w14:paraId="6BC4C94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Pr>
          <w:rFonts w:ascii="Arial Narrow" w:eastAsia="Arial Narrow" w:hAnsi="Arial Narrow" w:cs="Arial Narrow"/>
          <w:sz w:val="24"/>
          <w:szCs w:val="24"/>
        </w:rPr>
        <w:t>Ausbel</w:t>
      </w:r>
      <w:proofErr w:type="spellEnd"/>
      <w:r>
        <w:rPr>
          <w:rFonts w:ascii="Arial Narrow" w:eastAsia="Arial Narrow" w:hAnsi="Arial Narrow" w:cs="Arial Narrow"/>
          <w:sz w:val="24"/>
          <w:szCs w:val="24"/>
        </w:rPr>
        <w:t xml:space="preserve">, conocido como Aprendizaje Significativo. Este modelo manifiesta que los nuevos conocimientos que se generan al interior de la persona se relacionan de manera clara y directa con los conocimientos previos de los cuales disponía, lo que quiere decir que el </w:t>
      </w:r>
      <w:r>
        <w:rPr>
          <w:rFonts w:ascii="Arial Narrow" w:eastAsia="Arial Narrow" w:hAnsi="Arial Narrow" w:cs="Arial Narrow"/>
          <w:sz w:val="24"/>
          <w:szCs w:val="24"/>
        </w:rPr>
        <w:lastRenderedPageBreak/>
        <w:t>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6BC4C949" w14:textId="77777777" w:rsidR="005E238B" w:rsidRDefault="005E238B">
      <w:pPr>
        <w:ind w:left="0"/>
        <w:rPr>
          <w:rFonts w:ascii="Arial Narrow" w:eastAsia="Arial Narrow" w:hAnsi="Arial Narrow" w:cs="Arial Narrow"/>
          <w:sz w:val="24"/>
          <w:szCs w:val="24"/>
        </w:rPr>
      </w:pPr>
    </w:p>
    <w:p w14:paraId="6BC4C94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C4C94B" w14:textId="77777777" w:rsidR="005E238B" w:rsidRDefault="005E238B">
      <w:pPr>
        <w:ind w:left="0"/>
        <w:rPr>
          <w:rFonts w:ascii="Arial Narrow" w:eastAsia="Arial Narrow" w:hAnsi="Arial Narrow" w:cs="Arial Narrow"/>
          <w:sz w:val="24"/>
          <w:szCs w:val="24"/>
        </w:rPr>
      </w:pPr>
    </w:p>
    <w:p w14:paraId="6BC4C94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BC4C94D" w14:textId="77777777" w:rsidR="005E238B" w:rsidRDefault="005E238B">
      <w:pPr>
        <w:ind w:left="0"/>
        <w:rPr>
          <w:rFonts w:ascii="Arial Narrow" w:eastAsia="Arial Narrow" w:hAnsi="Arial Narrow" w:cs="Arial Narrow"/>
          <w:sz w:val="24"/>
          <w:szCs w:val="24"/>
        </w:rPr>
      </w:pPr>
    </w:p>
    <w:p w14:paraId="6BC4C94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 </w:t>
      </w:r>
    </w:p>
    <w:p w14:paraId="6BC4C94F" w14:textId="77777777" w:rsidR="005E238B" w:rsidRDefault="001C63F0">
      <w:pPr>
        <w:pStyle w:val="Ttulo3"/>
      </w:pPr>
      <w:r>
        <w:t>3.5 Componentes de interacción (movilidad)</w:t>
      </w:r>
    </w:p>
    <w:p w14:paraId="6BC4C950" w14:textId="77777777" w:rsidR="005E238B" w:rsidRDefault="005E238B">
      <w:pPr>
        <w:ind w:left="0"/>
        <w:rPr>
          <w:rFonts w:ascii="Arial Narrow" w:eastAsia="Arial Narrow" w:hAnsi="Arial Narrow" w:cs="Arial Narrow"/>
          <w:sz w:val="24"/>
          <w:szCs w:val="24"/>
        </w:rPr>
      </w:pPr>
    </w:p>
    <w:p w14:paraId="6BC4C951" w14:textId="77777777" w:rsidR="005E238B" w:rsidRDefault="001C63F0">
      <w:pPr>
        <w:pStyle w:val="Ttulo4"/>
        <w:spacing w:line="360" w:lineRule="auto"/>
        <w:ind w:left="0"/>
      </w:pPr>
      <w:bookmarkStart w:id="36" w:name="_heading=h.yppaelbwof7g" w:colFirst="0" w:colLast="0"/>
      <w:bookmarkEnd w:id="36"/>
      <w:r>
        <w:t xml:space="preserve">3.5.1. Movilidad curricular </w:t>
      </w:r>
    </w:p>
    <w:p w14:paraId="6BC4C95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(MCIC) recibe en sus espacios académicos a estudiantes de otros proyectos curriculares de todos los niveles de formación, normalmente de la facultad de </w:t>
      </w:r>
      <w:r>
        <w:rPr>
          <w:rFonts w:ascii="Arial Narrow" w:eastAsia="Arial Narrow" w:hAnsi="Arial Narrow" w:cs="Arial Narrow"/>
          <w:sz w:val="24"/>
          <w:szCs w:val="24"/>
        </w:rPr>
        <w:lastRenderedPageBreak/>
        <w:t>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w:t>
      </w:r>
      <w:hyperlink r:id="rId44">
        <w:r>
          <w:rPr>
            <w:rFonts w:ascii="Arial Narrow" w:eastAsia="Arial Narrow" w:hAnsi="Arial Narrow" w:cs="Arial Narrow"/>
            <w:color w:val="0563C1"/>
            <w:sz w:val="24"/>
            <w:szCs w:val="24"/>
            <w:u w:val="single"/>
          </w:rPr>
          <w:t>http://sgral.udistrital.edu.co/xdata/ca/acu_2015-038.pdf</w:t>
        </w:r>
      </w:hyperlink>
      <w:r>
        <w:rPr>
          <w:rFonts w:ascii="Arial Narrow" w:eastAsia="Arial Narrow" w:hAnsi="Arial Narrow" w:cs="Arial Narrow"/>
          <w:sz w:val="24"/>
          <w:szCs w:val="24"/>
        </w:rPr>
        <w:t>) en la cual deben cursar y aprobar dos espacios de posgrados, los cuales son homologables si el estudiante ingresa a el posgrado. En la Ilustración 5 se pueden observar los espacios académicos ofrecidos por la Maestría, más cursados por otros proyectos curriculares en los últimos 5 años.</w:t>
      </w:r>
    </w:p>
    <w:p w14:paraId="6BC4C953" w14:textId="77777777" w:rsidR="005E238B" w:rsidRDefault="005E238B">
      <w:pPr>
        <w:ind w:left="0"/>
        <w:rPr>
          <w:rFonts w:ascii="Arial Narrow" w:eastAsia="Arial Narrow" w:hAnsi="Arial Narrow" w:cs="Arial Narrow"/>
          <w:sz w:val="24"/>
          <w:szCs w:val="24"/>
        </w:rPr>
      </w:pPr>
    </w:p>
    <w:p w14:paraId="6BC4C954" w14:textId="77777777" w:rsidR="005E238B" w:rsidRDefault="005E238B">
      <w:pPr>
        <w:ind w:left="0"/>
        <w:rPr>
          <w:rFonts w:ascii="Arial Narrow" w:eastAsia="Arial Narrow" w:hAnsi="Arial Narrow" w:cs="Arial Narrow"/>
          <w:sz w:val="24"/>
          <w:szCs w:val="24"/>
        </w:rPr>
      </w:pPr>
    </w:p>
    <w:p w14:paraId="6BC4C955"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14:anchorId="6BC4DEC2" wp14:editId="6BC4DEC3">
            <wp:extent cx="5734394" cy="2501134"/>
            <wp:effectExtent l="0" t="0" r="0" b="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4394" cy="2501134"/>
                    </a:xfrm>
                    <a:prstGeom prst="rect">
                      <a:avLst/>
                    </a:prstGeom>
                    <a:ln/>
                  </pic:spPr>
                </pic:pic>
              </a:graphicData>
            </a:graphic>
          </wp:inline>
        </w:drawing>
      </w:r>
    </w:p>
    <w:p w14:paraId="6BC4C956"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5 Espacios académicos ofrecidos por la Maestría a otros proyectos curriculares.</w:t>
      </w:r>
    </w:p>
    <w:p w14:paraId="6BC4C957" w14:textId="77777777" w:rsidR="005E238B" w:rsidRDefault="005E238B">
      <w:pPr>
        <w:ind w:left="0"/>
        <w:jc w:val="center"/>
        <w:rPr>
          <w:rFonts w:ascii="Arial Narrow" w:eastAsia="Arial Narrow" w:hAnsi="Arial Narrow" w:cs="Arial Narrow"/>
          <w:sz w:val="24"/>
          <w:szCs w:val="24"/>
        </w:rPr>
      </w:pPr>
    </w:p>
    <w:p w14:paraId="6BC4C95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BC4C959" w14:textId="77777777" w:rsidR="005E238B" w:rsidRDefault="001C63F0">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14:anchorId="6BC4DEC4" wp14:editId="6BC4DEC5">
            <wp:extent cx="5486400" cy="2333625"/>
            <wp:effectExtent l="0" t="0" r="0" b="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486400" cy="2333625"/>
                    </a:xfrm>
                    <a:prstGeom prst="rect">
                      <a:avLst/>
                    </a:prstGeom>
                    <a:ln/>
                  </pic:spPr>
                </pic:pic>
              </a:graphicData>
            </a:graphic>
          </wp:inline>
        </w:drawing>
      </w:r>
    </w:p>
    <w:p w14:paraId="6BC4C95A"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6 Espacios académicos de otros proyectos curriculares cursados por nuestros estudiantes.</w:t>
      </w:r>
    </w:p>
    <w:p w14:paraId="6BC4C95B" w14:textId="77777777" w:rsidR="005E238B" w:rsidRDefault="001C63F0">
      <w:pPr>
        <w:pStyle w:val="Ttulo4"/>
        <w:keepLines w:val="0"/>
        <w:spacing w:before="240" w:after="60"/>
      </w:pPr>
      <w:r>
        <w:t>3.5.2 Gestión de procesos de movilidad académica docente del proyecto curricular</w:t>
      </w:r>
    </w:p>
    <w:p w14:paraId="6BC4C95C" w14:textId="77777777" w:rsidR="005E238B" w:rsidRDefault="001C63F0">
      <w:pPr>
        <w:ind w:left="0" w:firstLine="0"/>
      </w:pPr>
      <w:r>
        <w:t>Los docentes de carrera o de planta de la Universidad Distrital Francisco José de Caldas (la Maestría cuenta con 24 docentes de planta: 7 propios de la Maestría y 17 de la Facultad de ingeniería) pueden recibir financiamiento para movilidad en 5 vías:</w:t>
      </w:r>
    </w:p>
    <w:p w14:paraId="6BC4C95D" w14:textId="77777777" w:rsidR="005E238B" w:rsidRDefault="005E238B">
      <w:pPr>
        <w:ind w:left="0"/>
        <w:rPr>
          <w:rFonts w:ascii="Arial Narrow" w:eastAsia="Arial Narrow" w:hAnsi="Arial Narrow" w:cs="Arial Narrow"/>
          <w:sz w:val="24"/>
          <w:szCs w:val="24"/>
        </w:rPr>
      </w:pPr>
    </w:p>
    <w:p w14:paraId="6BC4C95E" w14:textId="77777777" w:rsidR="005E238B" w:rsidRDefault="001C63F0">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(Centro de Relaciones Internacionales)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2"/>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de docentes de carrera de la Universidad Distrital Francisco José de Caldas.</w:t>
      </w:r>
    </w:p>
    <w:p w14:paraId="6BC4C95F" w14:textId="77777777" w:rsidR="005E238B" w:rsidRDefault="005E238B">
      <w:pPr>
        <w:ind w:left="720" w:firstLine="0"/>
        <w:rPr>
          <w:rFonts w:ascii="Arial Narrow" w:eastAsia="Arial Narrow" w:hAnsi="Arial Narrow" w:cs="Arial Narrow"/>
          <w:sz w:val="24"/>
          <w:szCs w:val="24"/>
        </w:rPr>
      </w:pPr>
    </w:p>
    <w:p w14:paraId="6BC4C960" w14:textId="77777777" w:rsidR="005E238B" w:rsidRDefault="001C63F0">
      <w:pPr>
        <w:numPr>
          <w:ilvl w:val="0"/>
          <w:numId w:val="7"/>
        </w:numPr>
        <w:rPr>
          <w:sz w:val="24"/>
          <w:szCs w:val="24"/>
        </w:rPr>
      </w:pPr>
      <w:r>
        <w:rPr>
          <w:rFonts w:ascii="Arial Narrow" w:eastAsia="Arial Narrow" w:hAnsi="Arial Narrow" w:cs="Arial Narrow"/>
          <w:sz w:val="24"/>
          <w:szCs w:val="24"/>
        </w:rPr>
        <w:t>El CIDC (Centro de Investigaciones y Desarrollo Científico) realiza convocatorias periódicas (normalmente bimensuales) para apoyar la socialización de resultados parciales o finales de investigación por parte de los docentes de planta de la Universidad en eventos científicos nacionales o internacionales.</w:t>
      </w:r>
    </w:p>
    <w:p w14:paraId="6BC4C961" w14:textId="77777777" w:rsidR="005E238B" w:rsidRDefault="005E238B">
      <w:pPr>
        <w:ind w:left="708" w:firstLine="0"/>
        <w:rPr>
          <w:rFonts w:ascii="Arial Narrow" w:eastAsia="Arial Narrow" w:hAnsi="Arial Narrow" w:cs="Arial Narrow"/>
          <w:sz w:val="24"/>
          <w:szCs w:val="24"/>
        </w:rPr>
      </w:pPr>
    </w:p>
    <w:p w14:paraId="6BC4C962" w14:textId="77777777" w:rsidR="005E238B" w:rsidRDefault="001C63F0">
      <w:pPr>
        <w:numPr>
          <w:ilvl w:val="0"/>
          <w:numId w:val="7"/>
        </w:numPr>
        <w:rPr>
          <w:sz w:val="24"/>
          <w:szCs w:val="24"/>
        </w:rPr>
      </w:pPr>
      <w:r>
        <w:rPr>
          <w:rFonts w:ascii="Arial Narrow" w:eastAsia="Arial Narrow" w:hAnsi="Arial Narrow" w:cs="Arial Narrow"/>
          <w:sz w:val="24"/>
          <w:szCs w:val="24"/>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14:paraId="6BC4C963" w14:textId="77777777" w:rsidR="005E238B" w:rsidRDefault="005E238B">
      <w:pPr>
        <w:ind w:left="708" w:firstLine="0"/>
        <w:rPr>
          <w:rFonts w:ascii="Arial Narrow" w:eastAsia="Arial Narrow" w:hAnsi="Arial Narrow" w:cs="Arial Narrow"/>
          <w:sz w:val="24"/>
          <w:szCs w:val="24"/>
        </w:rPr>
      </w:pPr>
    </w:p>
    <w:p w14:paraId="6BC4C964" w14:textId="77777777" w:rsidR="005E238B" w:rsidRDefault="001C63F0">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Las facultades de la Universidad (en nuestro caso, la facultad de Ingeniería) cuentan con un rubro para eventos, al cual pueden acceder los docentes de planta para socializar resultados de investigaciones en eventos nacionales o internacionales.</w:t>
      </w:r>
    </w:p>
    <w:p w14:paraId="6BC4C965" w14:textId="77777777" w:rsidR="005E238B" w:rsidRDefault="005E238B">
      <w:pPr>
        <w:ind w:left="720" w:firstLine="0"/>
        <w:rPr>
          <w:rFonts w:ascii="Arial Narrow" w:eastAsia="Arial Narrow" w:hAnsi="Arial Narrow" w:cs="Arial Narrow"/>
          <w:sz w:val="24"/>
          <w:szCs w:val="24"/>
        </w:rPr>
      </w:pPr>
    </w:p>
    <w:p w14:paraId="6BC4C966" w14:textId="77777777" w:rsidR="005E238B" w:rsidRDefault="001C63F0">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6BC4C967" w14:textId="77777777" w:rsidR="005E238B" w:rsidRDefault="005E238B">
      <w:pPr>
        <w:ind w:left="0"/>
        <w:rPr>
          <w:rFonts w:ascii="Arial Narrow" w:eastAsia="Arial Narrow" w:hAnsi="Arial Narrow" w:cs="Arial Narrow"/>
          <w:sz w:val="24"/>
          <w:szCs w:val="24"/>
        </w:rPr>
      </w:pPr>
    </w:p>
    <w:p w14:paraId="6BC4C96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cuanto a movilidad hacia la Universidad, la Maestría puede tener docentes visitantes nacionales o extranjeros haciendo uso de las siguientes 3 vías:</w:t>
      </w:r>
    </w:p>
    <w:p w14:paraId="6BC4C969" w14:textId="77777777" w:rsidR="005E238B" w:rsidRDefault="005E238B">
      <w:pPr>
        <w:ind w:left="0"/>
        <w:rPr>
          <w:rFonts w:ascii="Arial Narrow" w:eastAsia="Arial Narrow" w:hAnsi="Arial Narrow" w:cs="Arial Narrow"/>
          <w:sz w:val="24"/>
          <w:szCs w:val="24"/>
        </w:rPr>
      </w:pPr>
    </w:p>
    <w:p w14:paraId="6BC4C96A" w14:textId="77777777" w:rsidR="005E238B" w:rsidRDefault="001C63F0">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3"/>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no solamente de los docentes de carrera de la Universidad, sino también de invitados nacionales e internacionales, docentes visitantes y docentes expertos.</w:t>
      </w:r>
    </w:p>
    <w:p w14:paraId="6BC4C96B" w14:textId="77777777" w:rsidR="005E238B" w:rsidRDefault="005E238B">
      <w:pPr>
        <w:ind w:left="720" w:firstLine="0"/>
        <w:rPr>
          <w:rFonts w:ascii="Arial Narrow" w:eastAsia="Arial Narrow" w:hAnsi="Arial Narrow" w:cs="Arial Narrow"/>
          <w:sz w:val="24"/>
          <w:szCs w:val="24"/>
        </w:rPr>
      </w:pPr>
    </w:p>
    <w:p w14:paraId="6BC4C96C" w14:textId="77777777" w:rsidR="005E238B" w:rsidRDefault="001C63F0">
      <w:pPr>
        <w:numPr>
          <w:ilvl w:val="0"/>
          <w:numId w:val="7"/>
        </w:numPr>
        <w:rPr>
          <w:sz w:val="24"/>
          <w:szCs w:val="24"/>
        </w:rPr>
      </w:pPr>
      <w:r>
        <w:rPr>
          <w:rFonts w:ascii="Arial Narrow" w:eastAsia="Arial Narrow" w:hAnsi="Arial Narrow" w:cs="Arial Narrow"/>
          <w:sz w:val="24"/>
          <w:szCs w:val="24"/>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6BC4C96D" w14:textId="77777777" w:rsidR="005E238B" w:rsidRDefault="005E238B">
      <w:pPr>
        <w:ind w:left="720" w:firstLine="0"/>
        <w:rPr>
          <w:rFonts w:ascii="Arial Narrow" w:eastAsia="Arial Narrow" w:hAnsi="Arial Narrow" w:cs="Arial Narrow"/>
          <w:sz w:val="24"/>
          <w:szCs w:val="24"/>
        </w:rPr>
      </w:pPr>
    </w:p>
    <w:p w14:paraId="6BC4C96E" w14:textId="77777777" w:rsidR="005E238B" w:rsidRDefault="001C63F0">
      <w:pPr>
        <w:numPr>
          <w:ilvl w:val="0"/>
          <w:numId w:val="7"/>
        </w:numPr>
        <w:rPr>
          <w:sz w:val="24"/>
          <w:szCs w:val="24"/>
        </w:rPr>
      </w:pPr>
      <w:r>
        <w:rPr>
          <w:rFonts w:ascii="Arial Narrow" w:eastAsia="Arial Narrow" w:hAnsi="Arial Narrow" w:cs="Arial Narrow"/>
          <w:sz w:val="24"/>
          <w:szCs w:val="24"/>
        </w:rPr>
        <w:t xml:space="preserve">El Doctorado en Ingeniería invita periódicamente (mínimo, una vez por semestre) docentes 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14:paraId="6BC4C96F" w14:textId="77777777" w:rsidR="005E238B" w:rsidRDefault="005E238B">
      <w:pPr>
        <w:ind w:left="0"/>
        <w:rPr>
          <w:rFonts w:ascii="Arial Narrow" w:eastAsia="Arial Narrow" w:hAnsi="Arial Narrow" w:cs="Arial Narrow"/>
          <w:sz w:val="24"/>
          <w:szCs w:val="24"/>
        </w:rPr>
      </w:pPr>
    </w:p>
    <w:p w14:paraId="6BC4C97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la tabla se puede evidenciar los docentes invitados por el Doctorado de Ingeniería o por la Facultad de Ingeniería que ofrecieron servicios a la Maestría en Ciencias de la Información y las Comunicaciones.</w:t>
      </w:r>
    </w:p>
    <w:p w14:paraId="6BC4C971" w14:textId="77777777" w:rsidR="005E238B" w:rsidRDefault="005E238B">
      <w:pPr>
        <w:ind w:left="0"/>
        <w:rPr>
          <w:rFonts w:ascii="Arial Narrow" w:eastAsia="Arial Narrow" w:hAnsi="Arial Narrow" w:cs="Arial Narrow"/>
          <w:sz w:val="24"/>
          <w:szCs w:val="24"/>
        </w:rPr>
      </w:pPr>
    </w:p>
    <w:p w14:paraId="6BC4C972"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5 Docentes visitantes que prestaron algún servicio (cursos, seminarios, workshop, entre otros) enmarcado en las temáticas de los énfasis de la Maestría y al cual tenían acceso los estudiantes</w:t>
      </w:r>
    </w:p>
    <w:tbl>
      <w:tblPr>
        <w:tblStyle w:val="ae"/>
        <w:tblW w:w="103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1560"/>
        <w:gridCol w:w="3422"/>
        <w:gridCol w:w="4203"/>
      </w:tblGrid>
      <w:tr w:rsidR="005E238B" w14:paraId="6BC4C976" w14:textId="77777777">
        <w:trPr>
          <w:trHeight w:val="272"/>
        </w:trPr>
        <w:tc>
          <w:tcPr>
            <w:tcW w:w="1128" w:type="dxa"/>
            <w:vMerge w:val="restart"/>
            <w:shd w:val="clear" w:color="auto" w:fill="D9D9D9"/>
            <w:vAlign w:val="center"/>
          </w:tcPr>
          <w:p w14:paraId="6BC4C973"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4982" w:type="dxa"/>
            <w:gridSpan w:val="2"/>
            <w:shd w:val="clear" w:color="auto" w:fill="D9D9D9"/>
            <w:vAlign w:val="center"/>
          </w:tcPr>
          <w:p w14:paraId="6BC4C97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Profesor Visitante</w:t>
            </w:r>
          </w:p>
        </w:tc>
        <w:tc>
          <w:tcPr>
            <w:tcW w:w="4203" w:type="dxa"/>
            <w:vMerge w:val="restart"/>
            <w:shd w:val="clear" w:color="auto" w:fill="D9D9D9"/>
            <w:vAlign w:val="center"/>
          </w:tcPr>
          <w:p w14:paraId="6BC4C975"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Conferencia/Curso</w:t>
            </w:r>
          </w:p>
        </w:tc>
      </w:tr>
      <w:tr w:rsidR="005E238B" w14:paraId="6BC4C97B" w14:textId="77777777">
        <w:trPr>
          <w:trHeight w:val="785"/>
        </w:trPr>
        <w:tc>
          <w:tcPr>
            <w:tcW w:w="1128" w:type="dxa"/>
            <w:vMerge/>
            <w:shd w:val="clear" w:color="auto" w:fill="D9D9D9"/>
            <w:vAlign w:val="center"/>
          </w:tcPr>
          <w:p w14:paraId="6BC4C977" w14:textId="77777777" w:rsidR="005E238B" w:rsidRDefault="005E238B">
            <w:pPr>
              <w:widowControl w:val="0"/>
              <w:spacing w:line="276" w:lineRule="auto"/>
              <w:ind w:left="0"/>
              <w:rPr>
                <w:rFonts w:ascii="Arial Narrow" w:eastAsia="Arial Narrow" w:hAnsi="Arial Narrow" w:cs="Arial Narrow"/>
                <w:b/>
                <w:sz w:val="24"/>
                <w:szCs w:val="24"/>
              </w:rPr>
            </w:pPr>
          </w:p>
        </w:tc>
        <w:tc>
          <w:tcPr>
            <w:tcW w:w="1560" w:type="dxa"/>
            <w:shd w:val="clear" w:color="auto" w:fill="D9D9D9"/>
            <w:vAlign w:val="center"/>
          </w:tcPr>
          <w:p w14:paraId="6BC4C978"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Nombre</w:t>
            </w:r>
          </w:p>
        </w:tc>
        <w:tc>
          <w:tcPr>
            <w:tcW w:w="3422" w:type="dxa"/>
            <w:shd w:val="clear" w:color="auto" w:fill="D9D9D9"/>
            <w:vAlign w:val="center"/>
          </w:tcPr>
          <w:p w14:paraId="6BC4C97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Afiliación</w:t>
            </w:r>
          </w:p>
        </w:tc>
        <w:tc>
          <w:tcPr>
            <w:tcW w:w="4203" w:type="dxa"/>
            <w:vMerge/>
            <w:shd w:val="clear" w:color="auto" w:fill="D9D9D9"/>
            <w:vAlign w:val="center"/>
          </w:tcPr>
          <w:p w14:paraId="6BC4C97A" w14:textId="77777777" w:rsidR="005E238B" w:rsidRDefault="005E238B">
            <w:pPr>
              <w:widowControl w:val="0"/>
              <w:spacing w:line="276" w:lineRule="auto"/>
              <w:ind w:left="0"/>
              <w:rPr>
                <w:rFonts w:ascii="Arial Narrow" w:eastAsia="Arial Narrow" w:hAnsi="Arial Narrow" w:cs="Arial Narrow"/>
                <w:b/>
                <w:sz w:val="24"/>
                <w:szCs w:val="24"/>
              </w:rPr>
            </w:pPr>
          </w:p>
        </w:tc>
      </w:tr>
      <w:tr w:rsidR="005E238B" w14:paraId="6BC4C980" w14:textId="77777777">
        <w:trPr>
          <w:trHeight w:val="591"/>
        </w:trPr>
        <w:tc>
          <w:tcPr>
            <w:tcW w:w="1128" w:type="dxa"/>
            <w:shd w:val="clear" w:color="auto" w:fill="F2F2F2"/>
            <w:vAlign w:val="center"/>
          </w:tcPr>
          <w:p w14:paraId="6BC4C97C"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7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Vicente García Díaz</w:t>
            </w:r>
          </w:p>
        </w:tc>
        <w:tc>
          <w:tcPr>
            <w:tcW w:w="3422" w:type="dxa"/>
            <w:shd w:val="clear" w:color="auto" w:fill="auto"/>
            <w:vAlign w:val="center"/>
          </w:tcPr>
          <w:p w14:paraId="6BC4C97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Informática.  Universidad de Oviedo.</w:t>
            </w:r>
          </w:p>
        </w:tc>
        <w:tc>
          <w:tcPr>
            <w:tcW w:w="4203" w:type="dxa"/>
            <w:shd w:val="clear" w:color="auto" w:fill="auto"/>
            <w:vAlign w:val="center"/>
          </w:tcPr>
          <w:p w14:paraId="6BC4C97F"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 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5E238B" w14:paraId="6BC4C985" w14:textId="77777777">
        <w:trPr>
          <w:trHeight w:val="900"/>
        </w:trPr>
        <w:tc>
          <w:tcPr>
            <w:tcW w:w="1128" w:type="dxa"/>
            <w:shd w:val="clear" w:color="auto" w:fill="F2F2F2"/>
            <w:vAlign w:val="center"/>
          </w:tcPr>
          <w:p w14:paraId="6BC4C981"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8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Robert </w:t>
            </w:r>
            <w:proofErr w:type="spellStart"/>
            <w:r>
              <w:rPr>
                <w:rFonts w:ascii="Arial Narrow" w:eastAsia="Arial Narrow" w:hAnsi="Arial Narrow" w:cs="Arial Narrow"/>
                <w:sz w:val="24"/>
                <w:szCs w:val="24"/>
              </w:rPr>
              <w:t>Laurini</w:t>
            </w:r>
            <w:proofErr w:type="spellEnd"/>
          </w:p>
        </w:tc>
        <w:tc>
          <w:tcPr>
            <w:tcW w:w="3422" w:type="dxa"/>
            <w:shd w:val="clear" w:color="auto" w:fill="auto"/>
            <w:vAlign w:val="center"/>
          </w:tcPr>
          <w:p w14:paraId="6BC4C983" w14:textId="77777777" w:rsidR="005E238B" w:rsidRDefault="001C63F0">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Professor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Emeritus</w:t>
            </w:r>
            <w:proofErr w:type="spellEnd"/>
            <w:r>
              <w:rPr>
                <w:rFonts w:ascii="Arial Narrow" w:eastAsia="Arial Narrow" w:hAnsi="Arial Narrow" w:cs="Arial Narrow"/>
                <w:sz w:val="24"/>
                <w:szCs w:val="24"/>
              </w:rPr>
              <w:t xml:space="preserve"> at INSA-Lyon,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Lyon, France</w:t>
            </w:r>
            <w:r>
              <w:rPr>
                <w:rFonts w:ascii="Arial Narrow" w:eastAsia="Arial Narrow" w:hAnsi="Arial Narrow" w:cs="Arial Narrow"/>
                <w:sz w:val="24"/>
                <w:szCs w:val="24"/>
              </w:rPr>
              <w:br/>
            </w:r>
            <w:proofErr w:type="gramStart"/>
            <w:r>
              <w:rPr>
                <w:rFonts w:ascii="Arial Narrow" w:eastAsia="Arial Narrow" w:hAnsi="Arial Narrow" w:cs="Arial Narrow"/>
                <w:sz w:val="24"/>
                <w:szCs w:val="24"/>
              </w:rPr>
              <w:t>Director</w:t>
            </w:r>
            <w:proofErr w:type="gram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without</w:t>
            </w:r>
            <w:proofErr w:type="spellEnd"/>
            <w:r>
              <w:rPr>
                <w:rFonts w:ascii="Arial Narrow" w:eastAsia="Arial Narrow" w:hAnsi="Arial Narrow" w:cs="Arial Narrow"/>
                <w:sz w:val="24"/>
                <w:szCs w:val="24"/>
              </w:rPr>
              <w:t xml:space="preserve"> Borders </w:t>
            </w:r>
            <w:proofErr w:type="spellStart"/>
            <w:r>
              <w:rPr>
                <w:rFonts w:ascii="Arial Narrow" w:eastAsia="Arial Narrow" w:hAnsi="Arial Narrow" w:cs="Arial Narrow"/>
                <w:sz w:val="24"/>
                <w:szCs w:val="24"/>
              </w:rPr>
              <w:t>Association</w:t>
            </w:r>
            <w:proofErr w:type="spellEnd"/>
          </w:p>
        </w:tc>
        <w:tc>
          <w:tcPr>
            <w:tcW w:w="4203" w:type="dxa"/>
            <w:shd w:val="clear" w:color="auto" w:fill="auto"/>
            <w:vAlign w:val="center"/>
          </w:tcPr>
          <w:p w14:paraId="6BC4C984"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5E238B" w14:paraId="6BC4C98A" w14:textId="77777777">
        <w:trPr>
          <w:trHeight w:val="927"/>
        </w:trPr>
        <w:tc>
          <w:tcPr>
            <w:tcW w:w="1128" w:type="dxa"/>
            <w:shd w:val="clear" w:color="auto" w:fill="F2F2F2"/>
            <w:vAlign w:val="center"/>
          </w:tcPr>
          <w:p w14:paraId="6BC4C986"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8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14:paraId="6BC4C98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14:paraId="6BC4C98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5E238B" w14:paraId="6BC4C98F" w14:textId="77777777">
        <w:trPr>
          <w:trHeight w:val="900"/>
        </w:trPr>
        <w:tc>
          <w:tcPr>
            <w:tcW w:w="1128" w:type="dxa"/>
            <w:shd w:val="clear" w:color="auto" w:fill="F2F2F2"/>
            <w:vAlign w:val="center"/>
          </w:tcPr>
          <w:p w14:paraId="6BC4C98B"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8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I-</w:t>
            </w:r>
            <w:proofErr w:type="spellStart"/>
            <w:r>
              <w:rPr>
                <w:rFonts w:ascii="Arial Narrow" w:eastAsia="Arial Narrow" w:hAnsi="Arial Narrow" w:cs="Arial Narrow"/>
                <w:sz w:val="24"/>
                <w:szCs w:val="24"/>
              </w:rPr>
              <w:t>Hsien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Ting</w:t>
            </w:r>
            <w:proofErr w:type="spellEnd"/>
            <w:r>
              <w:rPr>
                <w:rFonts w:ascii="Arial Narrow" w:eastAsia="Arial Narrow" w:hAnsi="Arial Narrow" w:cs="Arial Narrow"/>
                <w:sz w:val="24"/>
                <w:szCs w:val="24"/>
              </w:rPr>
              <w:t>.</w:t>
            </w:r>
          </w:p>
        </w:tc>
        <w:tc>
          <w:tcPr>
            <w:tcW w:w="3422" w:type="dxa"/>
            <w:shd w:val="clear" w:color="auto" w:fill="auto"/>
            <w:vAlign w:val="center"/>
          </w:tcPr>
          <w:p w14:paraId="6BC4C98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Ciencias Computacionales, Comunicaciones y medios.</w:t>
            </w:r>
            <w:r>
              <w:rPr>
                <w:rFonts w:ascii="Arial Narrow" w:eastAsia="Arial Narrow" w:hAnsi="Arial Narrow" w:cs="Arial Narrow"/>
                <w:sz w:val="24"/>
                <w:szCs w:val="24"/>
              </w:rPr>
              <w:br/>
            </w:r>
            <w:proofErr w:type="spellStart"/>
            <w:r>
              <w:rPr>
                <w:rFonts w:ascii="Arial Narrow" w:eastAsia="Arial Narrow" w:hAnsi="Arial Narrow" w:cs="Arial Narrow"/>
                <w:sz w:val="24"/>
                <w:szCs w:val="24"/>
              </w:rPr>
              <w:t>National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Kaohsiung (</w:t>
            </w:r>
            <w:proofErr w:type="spellStart"/>
            <w:r>
              <w:rPr>
                <w:rFonts w:ascii="Arial Narrow" w:eastAsia="Arial Narrow" w:hAnsi="Arial Narrow" w:cs="Arial Narrow"/>
                <w:sz w:val="24"/>
                <w:szCs w:val="24"/>
              </w:rPr>
              <w:t>Taiwan</w:t>
            </w:r>
            <w:proofErr w:type="spellEnd"/>
            <w:r>
              <w:rPr>
                <w:rFonts w:ascii="Arial Narrow" w:eastAsia="Arial Narrow" w:hAnsi="Arial Narrow" w:cs="Arial Narrow"/>
                <w:sz w:val="24"/>
                <w:szCs w:val="24"/>
              </w:rPr>
              <w:t>).</w:t>
            </w:r>
          </w:p>
        </w:tc>
        <w:tc>
          <w:tcPr>
            <w:tcW w:w="4203" w:type="dxa"/>
            <w:shd w:val="clear" w:color="auto" w:fill="auto"/>
            <w:vAlign w:val="center"/>
          </w:tcPr>
          <w:p w14:paraId="6BC4C98E"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5E238B" w14:paraId="6BC4C994" w14:textId="77777777">
        <w:trPr>
          <w:trHeight w:val="900"/>
        </w:trPr>
        <w:tc>
          <w:tcPr>
            <w:tcW w:w="1128" w:type="dxa"/>
            <w:shd w:val="clear" w:color="auto" w:fill="F2F2F2"/>
            <w:vAlign w:val="center"/>
          </w:tcPr>
          <w:p w14:paraId="6BC4C99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9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Román Neruda</w:t>
            </w:r>
          </w:p>
        </w:tc>
        <w:tc>
          <w:tcPr>
            <w:tcW w:w="3422" w:type="dxa"/>
            <w:shd w:val="clear" w:color="auto" w:fill="auto"/>
            <w:vAlign w:val="center"/>
          </w:tcPr>
          <w:p w14:paraId="6BC4C992" w14:textId="77777777" w:rsidR="005E238B" w:rsidRDefault="001C63F0">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r>
              <w:rPr>
                <w:rFonts w:ascii="Arial Narrow" w:eastAsia="Arial Narrow" w:hAnsi="Arial Narrow" w:cs="Arial Narrow"/>
                <w:sz w:val="24"/>
                <w:szCs w:val="24"/>
              </w:rPr>
              <w:br/>
              <w:t xml:space="preserve">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p>
        </w:tc>
        <w:tc>
          <w:tcPr>
            <w:tcW w:w="4203" w:type="dxa"/>
            <w:shd w:val="clear" w:color="auto" w:fill="auto"/>
            <w:vAlign w:val="center"/>
          </w:tcPr>
          <w:p w14:paraId="6BC4C993"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Seminario/Conferencia </w:t>
            </w:r>
            <w:r>
              <w:rPr>
                <w:rFonts w:ascii="Arial Narrow" w:eastAsia="Arial Narrow" w:hAnsi="Arial Narrow" w:cs="Arial Narrow"/>
                <w:sz w:val="24"/>
                <w:szCs w:val="24"/>
              </w:rPr>
              <w:t>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5E238B" w14:paraId="6BC4C999" w14:textId="77777777">
        <w:trPr>
          <w:trHeight w:val="123"/>
        </w:trPr>
        <w:tc>
          <w:tcPr>
            <w:tcW w:w="1128" w:type="dxa"/>
            <w:shd w:val="clear" w:color="auto" w:fill="F2F2F2"/>
            <w:vAlign w:val="center"/>
          </w:tcPr>
          <w:p w14:paraId="6BC4C995"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9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Román Neruda</w:t>
            </w:r>
          </w:p>
        </w:tc>
        <w:tc>
          <w:tcPr>
            <w:tcW w:w="3422" w:type="dxa"/>
            <w:shd w:val="clear" w:color="auto" w:fill="auto"/>
            <w:vAlign w:val="center"/>
          </w:tcPr>
          <w:p w14:paraId="6BC4C99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(2015-3).</w:t>
            </w:r>
          </w:p>
        </w:tc>
        <w:tc>
          <w:tcPr>
            <w:tcW w:w="4203" w:type="dxa"/>
            <w:shd w:val="clear" w:color="auto" w:fill="auto"/>
            <w:vAlign w:val="center"/>
          </w:tcPr>
          <w:p w14:paraId="6BC4C99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Seminario:</w:t>
            </w:r>
            <w:r>
              <w:rPr>
                <w:rFonts w:ascii="Arial Narrow" w:eastAsia="Arial Narrow" w:hAnsi="Arial Narrow" w:cs="Arial Narrow"/>
                <w:sz w:val="24"/>
                <w:szCs w:val="24"/>
              </w:rPr>
              <w:t xml:space="preserve"> Certificado de Machine </w:t>
            </w:r>
            <w:proofErr w:type="spellStart"/>
            <w:r>
              <w:rPr>
                <w:rFonts w:ascii="Arial Narrow" w:eastAsia="Arial Narrow" w:hAnsi="Arial Narrow" w:cs="Arial Narrow"/>
                <w:sz w:val="24"/>
                <w:szCs w:val="24"/>
              </w:rPr>
              <w:t>Learning</w:t>
            </w:r>
            <w:proofErr w:type="spellEnd"/>
          </w:p>
        </w:tc>
      </w:tr>
      <w:tr w:rsidR="005E238B" w14:paraId="6BC4C99E" w14:textId="77777777">
        <w:trPr>
          <w:trHeight w:val="227"/>
        </w:trPr>
        <w:tc>
          <w:tcPr>
            <w:tcW w:w="1128" w:type="dxa"/>
            <w:shd w:val="clear" w:color="auto" w:fill="F2F2F2"/>
            <w:vAlign w:val="center"/>
          </w:tcPr>
          <w:p w14:paraId="6BC4C99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6BC4C99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14:paraId="6BC4C99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en Ingeniería Informática, Universidad de Oviedo – Universidad Internacional de la Rioja (2015-3).</w:t>
            </w:r>
          </w:p>
        </w:tc>
        <w:tc>
          <w:tcPr>
            <w:tcW w:w="4203" w:type="dxa"/>
            <w:shd w:val="clear" w:color="auto" w:fill="auto"/>
            <w:vAlign w:val="center"/>
          </w:tcPr>
          <w:p w14:paraId="6BC4C99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Seminario:</w:t>
            </w:r>
            <w:r>
              <w:rPr>
                <w:rFonts w:ascii="Arial Narrow" w:eastAsia="Arial Narrow" w:hAnsi="Arial Narrow" w:cs="Arial Narrow"/>
                <w:sz w:val="24"/>
                <w:szCs w:val="24"/>
              </w:rPr>
              <w:t xml:space="preserve"> Certificado de Diseño de Lenguajes de Programación de Dominio Específico</w:t>
            </w:r>
          </w:p>
        </w:tc>
      </w:tr>
      <w:tr w:rsidR="005E238B" w14:paraId="6BC4C9A3" w14:textId="77777777">
        <w:trPr>
          <w:trHeight w:val="237"/>
        </w:trPr>
        <w:tc>
          <w:tcPr>
            <w:tcW w:w="1128" w:type="dxa"/>
            <w:shd w:val="clear" w:color="auto" w:fill="F2F2F2"/>
            <w:vAlign w:val="center"/>
          </w:tcPr>
          <w:p w14:paraId="6BC4C99F"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1560" w:type="dxa"/>
            <w:shd w:val="clear" w:color="auto" w:fill="auto"/>
            <w:vAlign w:val="center"/>
          </w:tcPr>
          <w:p w14:paraId="6BC4C9A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Alfonso José López Rivero</w:t>
            </w:r>
          </w:p>
        </w:tc>
        <w:tc>
          <w:tcPr>
            <w:tcW w:w="3422" w:type="dxa"/>
            <w:shd w:val="clear" w:color="auto" w:fill="auto"/>
            <w:vAlign w:val="center"/>
          </w:tcPr>
          <w:p w14:paraId="6BC4C9A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Decano de la Facultad de Informática de la Universidad Pontificia de Salamanca.</w:t>
            </w:r>
          </w:p>
        </w:tc>
        <w:tc>
          <w:tcPr>
            <w:tcW w:w="4203" w:type="dxa"/>
            <w:shd w:val="clear" w:color="auto" w:fill="auto"/>
            <w:vAlign w:val="center"/>
          </w:tcPr>
          <w:p w14:paraId="6BC4C9A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Calidad de Software</w:t>
            </w:r>
          </w:p>
        </w:tc>
      </w:tr>
      <w:tr w:rsidR="005E238B" w14:paraId="6BC4C9A8" w14:textId="77777777">
        <w:trPr>
          <w:trHeight w:val="900"/>
        </w:trPr>
        <w:tc>
          <w:tcPr>
            <w:tcW w:w="1128" w:type="dxa"/>
            <w:shd w:val="clear" w:color="auto" w:fill="F2F2F2"/>
            <w:vAlign w:val="center"/>
          </w:tcPr>
          <w:p w14:paraId="6BC4C9A4"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2016</w:t>
            </w:r>
          </w:p>
        </w:tc>
        <w:tc>
          <w:tcPr>
            <w:tcW w:w="1560" w:type="dxa"/>
            <w:shd w:val="clear" w:color="auto" w:fill="auto"/>
            <w:vAlign w:val="center"/>
          </w:tcPr>
          <w:p w14:paraId="6BC4C9A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Silvio </w:t>
            </w:r>
            <w:proofErr w:type="spellStart"/>
            <w:r>
              <w:rPr>
                <w:rFonts w:ascii="Arial Narrow" w:eastAsia="Arial Narrow" w:hAnsi="Arial Narrow" w:cs="Arial Narrow"/>
                <w:sz w:val="24"/>
                <w:szCs w:val="24"/>
              </w:rPr>
              <w:t>Luiz</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Stanzani</w:t>
            </w:r>
            <w:proofErr w:type="spellEnd"/>
          </w:p>
        </w:tc>
        <w:tc>
          <w:tcPr>
            <w:tcW w:w="3422" w:type="dxa"/>
            <w:shd w:val="clear" w:color="auto" w:fill="auto"/>
            <w:vAlign w:val="center"/>
          </w:tcPr>
          <w:p w14:paraId="6BC4C9A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Investigador Asociado en el Núcleo de Computación Científica (NCC) de la Universidad Estatal Paulista (UNESP), que trabaja en el proyecto “Modern </w:t>
            </w:r>
            <w:proofErr w:type="spellStart"/>
            <w:r>
              <w:rPr>
                <w:rFonts w:ascii="Arial Narrow" w:eastAsia="Arial Narrow" w:hAnsi="Arial Narrow" w:cs="Arial Narrow"/>
                <w:sz w:val="24"/>
                <w:szCs w:val="24"/>
              </w:rPr>
              <w:t>Code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Partner</w:t>
            </w:r>
            <w:proofErr w:type="spellEnd"/>
            <w:r>
              <w:rPr>
                <w:rFonts w:ascii="Arial Narrow" w:eastAsia="Arial Narrow" w:hAnsi="Arial Narrow" w:cs="Arial Narrow"/>
                <w:sz w:val="24"/>
                <w:szCs w:val="24"/>
              </w:rPr>
              <w:t xml:space="preserve"> Project” de Intel.</w:t>
            </w:r>
          </w:p>
        </w:tc>
        <w:tc>
          <w:tcPr>
            <w:tcW w:w="4203" w:type="dxa"/>
            <w:shd w:val="clear" w:color="auto" w:fill="auto"/>
            <w:vAlign w:val="center"/>
          </w:tcPr>
          <w:p w14:paraId="6BC4C9A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Workshop</w:t>
            </w: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Parallel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Optimization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for</w:t>
            </w:r>
            <w:proofErr w:type="spellEnd"/>
            <w:r>
              <w:rPr>
                <w:rFonts w:ascii="Arial Narrow" w:eastAsia="Arial Narrow" w:hAnsi="Arial Narrow" w:cs="Arial Narrow"/>
                <w:sz w:val="24"/>
                <w:szCs w:val="24"/>
              </w:rPr>
              <w:t xml:space="preserve"> Intel </w:t>
            </w:r>
            <w:proofErr w:type="spellStart"/>
            <w:r>
              <w:rPr>
                <w:rFonts w:ascii="Arial Narrow" w:eastAsia="Arial Narrow" w:hAnsi="Arial Narrow" w:cs="Arial Narrow"/>
                <w:sz w:val="24"/>
                <w:szCs w:val="24"/>
              </w:rPr>
              <w:t>Architecture</w:t>
            </w:r>
            <w:proofErr w:type="spellEnd"/>
          </w:p>
        </w:tc>
      </w:tr>
      <w:tr w:rsidR="005E238B" w14:paraId="6BC4C9AD" w14:textId="77777777">
        <w:trPr>
          <w:trHeight w:val="900"/>
        </w:trPr>
        <w:tc>
          <w:tcPr>
            <w:tcW w:w="1128" w:type="dxa"/>
            <w:shd w:val="clear" w:color="auto" w:fill="F2F2F2"/>
            <w:vAlign w:val="center"/>
          </w:tcPr>
          <w:p w14:paraId="6BC4C9A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4C9A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Wilfrido Moreno</w:t>
            </w:r>
          </w:p>
        </w:tc>
        <w:tc>
          <w:tcPr>
            <w:tcW w:w="3422" w:type="dxa"/>
            <w:shd w:val="clear" w:color="auto" w:fill="auto"/>
            <w:vAlign w:val="center"/>
          </w:tcPr>
          <w:p w14:paraId="6BC4C9AB" w14:textId="77777777" w:rsidR="005E238B" w:rsidRDefault="001C63F0">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South Florida - Energía, Electrónica de potencia y Supervisor de opciones de controles, integración de sistemas para aplicaciones industriales</w:t>
            </w:r>
          </w:p>
        </w:tc>
        <w:tc>
          <w:tcPr>
            <w:tcW w:w="4203" w:type="dxa"/>
            <w:shd w:val="clear" w:color="auto" w:fill="auto"/>
            <w:vAlign w:val="center"/>
          </w:tcPr>
          <w:p w14:paraId="6BC4C9A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Conferencia </w:t>
            </w:r>
          </w:p>
        </w:tc>
      </w:tr>
      <w:tr w:rsidR="005E238B" w14:paraId="6BC4C9B3" w14:textId="77777777">
        <w:trPr>
          <w:trHeight w:val="900"/>
        </w:trPr>
        <w:tc>
          <w:tcPr>
            <w:tcW w:w="1128" w:type="dxa"/>
            <w:shd w:val="clear" w:color="auto" w:fill="F2F2F2"/>
            <w:vAlign w:val="center"/>
          </w:tcPr>
          <w:p w14:paraId="6BC4C9AE"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nil"/>
              <w:left w:val="single" w:sz="4" w:space="0" w:color="000000"/>
              <w:bottom w:val="single" w:sz="4" w:space="0" w:color="000000"/>
              <w:right w:val="single" w:sz="4" w:space="0" w:color="000000"/>
            </w:tcBorders>
            <w:shd w:val="clear" w:color="auto" w:fill="auto"/>
            <w:vAlign w:val="center"/>
          </w:tcPr>
          <w:p w14:paraId="6BC4C9A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Suazo</w:t>
            </w:r>
          </w:p>
          <w:p w14:paraId="6BC4C9B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Schwencke</w:t>
            </w:r>
            <w:proofErr w:type="spellEnd"/>
          </w:p>
        </w:tc>
        <w:tc>
          <w:tcPr>
            <w:tcW w:w="3422" w:type="dxa"/>
            <w:shd w:val="clear" w:color="auto" w:fill="auto"/>
            <w:vAlign w:val="center"/>
          </w:tcPr>
          <w:p w14:paraId="6BC4C9B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Católica de Chile - Ingeniería, Ingeniería Hidráulica y Ambiental</w:t>
            </w:r>
          </w:p>
        </w:tc>
        <w:tc>
          <w:tcPr>
            <w:tcW w:w="4203" w:type="dxa"/>
            <w:shd w:val="clear" w:color="auto" w:fill="auto"/>
            <w:vAlign w:val="center"/>
          </w:tcPr>
          <w:p w14:paraId="6BC4C9B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5E238B" w14:paraId="6BC4C9B8" w14:textId="77777777">
        <w:trPr>
          <w:trHeight w:val="784"/>
        </w:trPr>
        <w:tc>
          <w:tcPr>
            <w:tcW w:w="1128" w:type="dxa"/>
            <w:shd w:val="clear" w:color="auto" w:fill="F2F2F2"/>
            <w:vAlign w:val="center"/>
          </w:tcPr>
          <w:p w14:paraId="6BC4C9B4"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6BC4C9B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Rafael Bello Pérez</w:t>
            </w:r>
          </w:p>
        </w:tc>
        <w:tc>
          <w:tcPr>
            <w:tcW w:w="3422" w:type="dxa"/>
            <w:shd w:val="clear" w:color="auto" w:fill="auto"/>
            <w:vAlign w:val="center"/>
          </w:tcPr>
          <w:p w14:paraId="6BC4C9B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Director del Centro de Estudios de Informática de la Universidad Central "Marta Abreu" de las Villas – Cuba, durante cinco días, conto con nutrida asistencia de la comunidad académica del Doctorado en Ingeniería y de la Facultad de Ingeniería.</w:t>
            </w:r>
          </w:p>
        </w:tc>
        <w:tc>
          <w:tcPr>
            <w:tcW w:w="4203" w:type="dxa"/>
            <w:shd w:val="clear" w:color="auto" w:fill="auto"/>
            <w:vAlign w:val="center"/>
          </w:tcPr>
          <w:p w14:paraId="6BC4C9B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 xml:space="preserve">“Métodos de solución de problemas basados en </w:t>
            </w:r>
            <w:proofErr w:type="spellStart"/>
            <w:r>
              <w:rPr>
                <w:rFonts w:ascii="Arial Narrow" w:eastAsia="Arial Narrow" w:hAnsi="Arial Narrow" w:cs="Arial Narrow"/>
                <w:sz w:val="24"/>
                <w:szCs w:val="24"/>
              </w:rPr>
              <w:t>SoftComputing</w:t>
            </w:r>
            <w:proofErr w:type="spellEnd"/>
            <w:r>
              <w:rPr>
                <w:rFonts w:ascii="Arial Narrow" w:eastAsia="Arial Narrow" w:hAnsi="Arial Narrow" w:cs="Arial Narrow"/>
                <w:sz w:val="24"/>
                <w:szCs w:val="24"/>
              </w:rPr>
              <w:t>”</w:t>
            </w:r>
          </w:p>
        </w:tc>
      </w:tr>
      <w:tr w:rsidR="005E238B" w14:paraId="6BC4C9BE" w14:textId="77777777">
        <w:trPr>
          <w:trHeight w:val="784"/>
        </w:trPr>
        <w:tc>
          <w:tcPr>
            <w:tcW w:w="1128" w:type="dxa"/>
            <w:shd w:val="clear" w:color="auto" w:fill="F2F2F2"/>
          </w:tcPr>
          <w:p w14:paraId="6BC4C9B9" w14:textId="77777777" w:rsidR="005E238B" w:rsidRDefault="005E238B">
            <w:pPr>
              <w:ind w:left="0"/>
              <w:jc w:val="center"/>
              <w:rPr>
                <w:rFonts w:ascii="Arial Narrow" w:eastAsia="Arial Narrow" w:hAnsi="Arial Narrow" w:cs="Arial Narrow"/>
                <w:b/>
                <w:sz w:val="24"/>
                <w:szCs w:val="24"/>
              </w:rPr>
            </w:pPr>
          </w:p>
          <w:p w14:paraId="6BC4C9BA"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6BC4C9B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14:paraId="6BC4C9B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en Ingeniería Informática, Universidad de Oviedo – Universidad Internacional de la Rioja (2015-3).</w:t>
            </w:r>
          </w:p>
        </w:tc>
        <w:tc>
          <w:tcPr>
            <w:tcW w:w="4203" w:type="dxa"/>
            <w:shd w:val="clear" w:color="auto" w:fill="auto"/>
            <w:vAlign w:val="center"/>
          </w:tcPr>
          <w:p w14:paraId="6BC4C9BD" w14:textId="77777777" w:rsidR="005E238B" w:rsidRDefault="001C63F0">
            <w:pPr>
              <w:ind w:left="0"/>
              <w:jc w:val="center"/>
              <w:rPr>
                <w:rFonts w:ascii="Arial Narrow" w:eastAsia="Arial Narrow" w:hAnsi="Arial Narrow" w:cs="Arial Narrow"/>
                <w:b/>
                <w:sz w:val="24"/>
                <w:szCs w:val="24"/>
              </w:rPr>
            </w:pPr>
            <w:proofErr w:type="gramStart"/>
            <w:r>
              <w:rPr>
                <w:rFonts w:ascii="Arial Narrow" w:eastAsia="Arial Narrow" w:hAnsi="Arial Narrow" w:cs="Arial Narrow"/>
                <w:b/>
                <w:sz w:val="24"/>
                <w:szCs w:val="24"/>
              </w:rPr>
              <w:t>Workshop :</w:t>
            </w:r>
            <w:proofErr w:type="gramEnd"/>
            <w:r>
              <w:rPr>
                <w:rFonts w:ascii="Arial Narrow" w:eastAsia="Arial Narrow" w:hAnsi="Arial Narrow" w:cs="Arial Narrow"/>
                <w:sz w:val="24"/>
                <w:szCs w:val="24"/>
              </w:rPr>
              <w:t xml:space="preserve"> Construcción de lenguajes de dominio específico dictado</w:t>
            </w:r>
          </w:p>
        </w:tc>
      </w:tr>
      <w:tr w:rsidR="005E238B" w14:paraId="6BC4C9C4" w14:textId="77777777">
        <w:trPr>
          <w:trHeight w:val="784"/>
        </w:trPr>
        <w:tc>
          <w:tcPr>
            <w:tcW w:w="1128" w:type="dxa"/>
            <w:shd w:val="clear" w:color="auto" w:fill="F2F2F2"/>
          </w:tcPr>
          <w:p w14:paraId="6BC4C9BF" w14:textId="77777777" w:rsidR="005E238B" w:rsidRDefault="005E238B">
            <w:pPr>
              <w:ind w:left="0"/>
              <w:jc w:val="center"/>
              <w:rPr>
                <w:rFonts w:ascii="Arial Narrow" w:eastAsia="Arial Narrow" w:hAnsi="Arial Narrow" w:cs="Arial Narrow"/>
                <w:b/>
                <w:sz w:val="24"/>
                <w:szCs w:val="24"/>
              </w:rPr>
            </w:pPr>
          </w:p>
          <w:p w14:paraId="6BC4C9C0"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6BC4C9C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14:paraId="6BC4C9C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14:paraId="6BC4C9C3" w14:textId="77777777" w:rsidR="005E238B" w:rsidRDefault="001C63F0">
            <w:pPr>
              <w:ind w:left="0"/>
              <w:jc w:val="center"/>
              <w:rPr>
                <w:rFonts w:ascii="Arial Narrow" w:eastAsia="Arial Narrow" w:hAnsi="Arial Narrow" w:cs="Arial Narrow"/>
                <w:b/>
                <w:sz w:val="24"/>
                <w:szCs w:val="24"/>
              </w:rPr>
            </w:pPr>
            <w:proofErr w:type="gramStart"/>
            <w:r>
              <w:rPr>
                <w:rFonts w:ascii="Arial Narrow" w:eastAsia="Arial Narrow" w:hAnsi="Arial Narrow" w:cs="Arial Narrow"/>
                <w:b/>
                <w:sz w:val="24"/>
                <w:szCs w:val="24"/>
              </w:rPr>
              <w:t>Workshop :</w:t>
            </w:r>
            <w:proofErr w:type="gramEnd"/>
            <w:r>
              <w:rPr>
                <w:rFonts w:ascii="Arial Narrow" w:eastAsia="Arial Narrow" w:hAnsi="Arial Narrow" w:cs="Arial Narrow"/>
                <w:b/>
                <w:sz w:val="24"/>
                <w:szCs w:val="24"/>
              </w:rPr>
              <w:t xml:space="preserve"> </w:t>
            </w:r>
            <w:r>
              <w:rPr>
                <w:rFonts w:ascii="Arial Narrow" w:eastAsia="Arial Narrow" w:hAnsi="Arial Narrow" w:cs="Arial Narrow"/>
                <w:sz w:val="24"/>
                <w:szCs w:val="24"/>
              </w:rPr>
              <w:t>Internet de las cosas dictado</w:t>
            </w:r>
          </w:p>
        </w:tc>
      </w:tr>
      <w:tr w:rsidR="005E238B" w14:paraId="6BC4C9CD" w14:textId="77777777">
        <w:trPr>
          <w:trHeight w:val="784"/>
        </w:trPr>
        <w:tc>
          <w:tcPr>
            <w:tcW w:w="1128" w:type="dxa"/>
            <w:shd w:val="clear" w:color="auto" w:fill="F2F2F2"/>
          </w:tcPr>
          <w:p w14:paraId="6BC4C9C5" w14:textId="77777777" w:rsidR="005E238B" w:rsidRDefault="005E238B">
            <w:pPr>
              <w:ind w:left="0"/>
              <w:jc w:val="center"/>
              <w:rPr>
                <w:rFonts w:ascii="Arial Narrow" w:eastAsia="Arial Narrow" w:hAnsi="Arial Narrow" w:cs="Arial Narrow"/>
                <w:b/>
                <w:sz w:val="24"/>
                <w:szCs w:val="24"/>
              </w:rPr>
            </w:pPr>
          </w:p>
          <w:p w14:paraId="6BC4C9C6" w14:textId="77777777" w:rsidR="005E238B" w:rsidRDefault="005E238B">
            <w:pPr>
              <w:ind w:left="0"/>
              <w:jc w:val="center"/>
              <w:rPr>
                <w:rFonts w:ascii="Arial Narrow" w:eastAsia="Arial Narrow" w:hAnsi="Arial Narrow" w:cs="Arial Narrow"/>
                <w:b/>
                <w:sz w:val="24"/>
                <w:szCs w:val="24"/>
              </w:rPr>
            </w:pPr>
          </w:p>
          <w:p w14:paraId="6BC4C9C7" w14:textId="77777777" w:rsidR="005E238B" w:rsidRDefault="005E238B">
            <w:pPr>
              <w:ind w:left="0"/>
              <w:jc w:val="center"/>
              <w:rPr>
                <w:rFonts w:ascii="Arial Narrow" w:eastAsia="Arial Narrow" w:hAnsi="Arial Narrow" w:cs="Arial Narrow"/>
                <w:b/>
                <w:sz w:val="24"/>
                <w:szCs w:val="24"/>
              </w:rPr>
            </w:pPr>
          </w:p>
          <w:p w14:paraId="6BC4C9C8" w14:textId="77777777" w:rsidR="005E238B" w:rsidRDefault="005E238B">
            <w:pPr>
              <w:ind w:left="0"/>
              <w:jc w:val="center"/>
              <w:rPr>
                <w:rFonts w:ascii="Arial Narrow" w:eastAsia="Arial Narrow" w:hAnsi="Arial Narrow" w:cs="Arial Narrow"/>
                <w:b/>
                <w:sz w:val="24"/>
                <w:szCs w:val="24"/>
              </w:rPr>
            </w:pPr>
          </w:p>
          <w:p w14:paraId="6BC4C9C9"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14:paraId="6BC4C9C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Reis Da Rocha</w:t>
            </w:r>
          </w:p>
        </w:tc>
        <w:tc>
          <w:tcPr>
            <w:tcW w:w="3422" w:type="dxa"/>
            <w:shd w:val="clear" w:color="auto" w:fill="auto"/>
            <w:vAlign w:val="center"/>
          </w:tcPr>
          <w:p w14:paraId="6BC4C9C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Doctor en Sistemas y Tecnologías de la Información, Maestría en Gestión de la Información y Licenciatura en Informática. Es Profesor de Sistemas de Información e Ingeniería de Software en la 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xml:space="preserve">, investigador en CISUC (Centro de Informática y Sistemas de la </w:t>
            </w:r>
            <w:r>
              <w:rPr>
                <w:rFonts w:ascii="Arial Narrow" w:eastAsia="Arial Narrow" w:hAnsi="Arial Narrow" w:cs="Arial Narrow"/>
                <w:sz w:val="24"/>
                <w:szCs w:val="24"/>
              </w:rPr>
              <w:lastRenderedPageBreak/>
              <w:t xml:space="preserve">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xml:space="preserve">) e investigador colaborador en LIACC y </w:t>
            </w:r>
            <w:proofErr w:type="gramStart"/>
            <w:r>
              <w:rPr>
                <w:rFonts w:ascii="Arial Narrow" w:eastAsia="Arial Narrow" w:hAnsi="Arial Narrow" w:cs="Arial Narrow"/>
                <w:sz w:val="24"/>
                <w:szCs w:val="24"/>
              </w:rPr>
              <w:t>en  CINTESIS</w:t>
            </w:r>
            <w:proofErr w:type="gramEnd"/>
            <w:r>
              <w:rPr>
                <w:rFonts w:ascii="Arial Narrow" w:eastAsia="Arial Narrow" w:hAnsi="Arial Narrow" w:cs="Arial Narrow"/>
                <w:sz w:val="24"/>
                <w:szCs w:val="24"/>
              </w:rPr>
              <w:t>.</w:t>
            </w:r>
          </w:p>
        </w:tc>
        <w:tc>
          <w:tcPr>
            <w:tcW w:w="4203" w:type="dxa"/>
            <w:shd w:val="clear" w:color="auto" w:fill="auto"/>
            <w:vAlign w:val="center"/>
          </w:tcPr>
          <w:p w14:paraId="6BC4C9C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Evento conmemorativo 30 años MCIC</w:t>
            </w:r>
          </w:p>
        </w:tc>
      </w:tr>
      <w:tr w:rsidR="005E238B" w14:paraId="6BC4C9D4" w14:textId="77777777">
        <w:trPr>
          <w:trHeight w:val="784"/>
        </w:trPr>
        <w:tc>
          <w:tcPr>
            <w:tcW w:w="1128" w:type="dxa"/>
            <w:shd w:val="clear" w:color="auto" w:fill="F2F2F2"/>
          </w:tcPr>
          <w:p w14:paraId="6BC4C9CE" w14:textId="77777777" w:rsidR="005E238B" w:rsidRDefault="005E238B">
            <w:pPr>
              <w:ind w:left="0"/>
              <w:jc w:val="center"/>
              <w:rPr>
                <w:rFonts w:ascii="Arial Narrow" w:eastAsia="Arial Narrow" w:hAnsi="Arial Narrow" w:cs="Arial Narrow"/>
                <w:b/>
                <w:sz w:val="24"/>
                <w:szCs w:val="24"/>
              </w:rPr>
            </w:pPr>
          </w:p>
          <w:p w14:paraId="6BC4C9CF" w14:textId="77777777" w:rsidR="005E238B" w:rsidRDefault="005E238B">
            <w:pPr>
              <w:ind w:left="0"/>
              <w:jc w:val="center"/>
              <w:rPr>
                <w:rFonts w:ascii="Arial Narrow" w:eastAsia="Arial Narrow" w:hAnsi="Arial Narrow" w:cs="Arial Narrow"/>
                <w:b/>
                <w:sz w:val="24"/>
                <w:szCs w:val="24"/>
              </w:rPr>
            </w:pPr>
          </w:p>
          <w:p w14:paraId="6BC4C9D0"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    2019</w:t>
            </w:r>
          </w:p>
        </w:tc>
        <w:tc>
          <w:tcPr>
            <w:tcW w:w="1560" w:type="dxa"/>
            <w:shd w:val="clear" w:color="auto" w:fill="auto"/>
            <w:vAlign w:val="center"/>
          </w:tcPr>
          <w:p w14:paraId="6BC4C9D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Joao Mauricio Rosario</w:t>
            </w:r>
          </w:p>
        </w:tc>
        <w:tc>
          <w:tcPr>
            <w:tcW w:w="3422" w:type="dxa"/>
            <w:shd w:val="clear" w:color="auto" w:fill="auto"/>
            <w:vAlign w:val="center"/>
          </w:tcPr>
          <w:p w14:paraId="6BC4C9D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Graduado en Ingeniería Mecánica, UNICAMP (1981), especialista en Automatización Industrial: Producción Automatizada - de la Universidad de Nancy I (1986), tiene un Master en Ingeniería Mecánica, UNICAMP (1984), un Doctorado en Automatización Especialidad Robótica - </w:t>
            </w:r>
            <w:proofErr w:type="spellStart"/>
            <w:r>
              <w:rPr>
                <w:rFonts w:ascii="Arial Narrow" w:eastAsia="Arial Narrow" w:hAnsi="Arial Narrow" w:cs="Arial Narrow"/>
                <w:sz w:val="24"/>
                <w:szCs w:val="24"/>
              </w:rPr>
              <w:t>Ecole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Centrale</w:t>
            </w:r>
            <w:proofErr w:type="spellEnd"/>
            <w:r>
              <w:rPr>
                <w:rFonts w:ascii="Arial Narrow" w:eastAsia="Arial Narrow" w:hAnsi="Arial Narrow" w:cs="Arial Narrow"/>
                <w:sz w:val="24"/>
                <w:szCs w:val="24"/>
              </w:rPr>
              <w:t xml:space="preserve"> des </w:t>
            </w:r>
            <w:proofErr w:type="spellStart"/>
            <w:r>
              <w:rPr>
                <w:rFonts w:ascii="Arial Narrow" w:eastAsia="Arial Narrow" w:hAnsi="Arial Narrow" w:cs="Arial Narrow"/>
                <w:sz w:val="24"/>
                <w:szCs w:val="24"/>
              </w:rPr>
              <w:t>Arts</w:t>
            </w:r>
            <w:proofErr w:type="spellEnd"/>
            <w:r>
              <w:rPr>
                <w:rFonts w:ascii="Arial Narrow" w:eastAsia="Arial Narrow" w:hAnsi="Arial Narrow" w:cs="Arial Narrow"/>
                <w:sz w:val="24"/>
                <w:szCs w:val="24"/>
              </w:rPr>
              <w:t xml:space="preserve"> et Manufactures (París) (1990) y postdoctorado en las instituciones: Instituto Tecnológico </w:t>
            </w:r>
            <w:proofErr w:type="spellStart"/>
            <w:r>
              <w:rPr>
                <w:rFonts w:ascii="Arial Narrow" w:eastAsia="Arial Narrow" w:hAnsi="Arial Narrow" w:cs="Arial Narrow"/>
                <w:sz w:val="24"/>
                <w:szCs w:val="24"/>
              </w:rPr>
              <w:t>Geestach</w:t>
            </w:r>
            <w:proofErr w:type="spellEnd"/>
            <w:r>
              <w:rPr>
                <w:rFonts w:ascii="Arial Narrow" w:eastAsia="Arial Narrow" w:hAnsi="Arial Narrow" w:cs="Arial Narrow"/>
                <w:sz w:val="24"/>
                <w:szCs w:val="24"/>
              </w:rPr>
              <w:t xml:space="preserve"> - GKSS, Alemania (1992), SUPELEC, Francia (2005) e ISEP, Portugal (2006). CENTRALE-SUPELEC (2015-2016 y 2017-2019)</w:t>
            </w:r>
          </w:p>
        </w:tc>
        <w:tc>
          <w:tcPr>
            <w:tcW w:w="4203" w:type="dxa"/>
            <w:shd w:val="clear" w:color="auto" w:fill="auto"/>
            <w:vAlign w:val="center"/>
          </w:tcPr>
          <w:p w14:paraId="6BC4C9D3"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sz w:val="24"/>
                <w:szCs w:val="24"/>
              </w:rPr>
              <w:t>Evento conmemorativo 30 años MCIC</w:t>
            </w:r>
          </w:p>
        </w:tc>
      </w:tr>
      <w:tr w:rsidR="005E238B" w14:paraId="6BC4C9DB" w14:textId="77777777">
        <w:trPr>
          <w:trHeight w:val="784"/>
        </w:trPr>
        <w:tc>
          <w:tcPr>
            <w:tcW w:w="1128" w:type="dxa"/>
            <w:shd w:val="clear" w:color="auto" w:fill="F2F2F2"/>
          </w:tcPr>
          <w:p w14:paraId="6BC4C9D5" w14:textId="77777777" w:rsidR="005E238B" w:rsidRDefault="005E238B">
            <w:pPr>
              <w:ind w:left="0"/>
              <w:jc w:val="center"/>
              <w:rPr>
                <w:rFonts w:ascii="Arial Narrow" w:eastAsia="Arial Narrow" w:hAnsi="Arial Narrow" w:cs="Arial Narrow"/>
                <w:b/>
                <w:sz w:val="24"/>
                <w:szCs w:val="24"/>
              </w:rPr>
            </w:pPr>
          </w:p>
          <w:p w14:paraId="6BC4C9D6"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14:paraId="6BC4C9D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Hernán Zambrano</w:t>
            </w:r>
          </w:p>
        </w:tc>
        <w:tc>
          <w:tcPr>
            <w:tcW w:w="3422" w:type="dxa"/>
            <w:shd w:val="clear" w:color="auto" w:fill="auto"/>
          </w:tcPr>
          <w:p w14:paraId="6BC4C9D8" w14:textId="77777777" w:rsidR="005E238B" w:rsidRDefault="005E238B">
            <w:pPr>
              <w:ind w:left="0"/>
              <w:jc w:val="center"/>
              <w:rPr>
                <w:rFonts w:ascii="Arial Narrow" w:eastAsia="Arial Narrow" w:hAnsi="Arial Narrow" w:cs="Arial Narrow"/>
                <w:sz w:val="24"/>
                <w:szCs w:val="24"/>
              </w:rPr>
            </w:pPr>
          </w:p>
          <w:p w14:paraId="6BC4C9D9" w14:textId="77777777" w:rsidR="005E238B" w:rsidRDefault="001C63F0">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Laboratório</w:t>
            </w:r>
            <w:proofErr w:type="spellEnd"/>
            <w:r>
              <w:rPr>
                <w:rFonts w:ascii="Arial Narrow" w:eastAsia="Arial Narrow" w:hAnsi="Arial Narrow" w:cs="Arial Narrow"/>
                <w:sz w:val="24"/>
                <w:szCs w:val="24"/>
              </w:rPr>
              <w:t xml:space="preserve"> de </w:t>
            </w:r>
            <w:proofErr w:type="spellStart"/>
            <w:r>
              <w:rPr>
                <w:rFonts w:ascii="Arial Narrow" w:eastAsia="Arial Narrow" w:hAnsi="Arial Narrow" w:cs="Arial Narrow"/>
                <w:sz w:val="24"/>
                <w:szCs w:val="24"/>
              </w:rPr>
              <w:t>Integração</w:t>
            </w:r>
            <w:proofErr w:type="spellEnd"/>
            <w:r>
              <w:rPr>
                <w:rFonts w:ascii="Arial Narrow" w:eastAsia="Arial Narrow" w:hAnsi="Arial Narrow" w:cs="Arial Narrow"/>
                <w:sz w:val="24"/>
                <w:szCs w:val="24"/>
              </w:rPr>
              <w:t xml:space="preserve"> e Testes – </w:t>
            </w:r>
            <w:proofErr w:type="spellStart"/>
            <w:r>
              <w:rPr>
                <w:rFonts w:ascii="Arial Narrow" w:eastAsia="Arial Narrow" w:hAnsi="Arial Narrow" w:cs="Arial Narrow"/>
                <w:sz w:val="24"/>
                <w:szCs w:val="24"/>
              </w:rPr>
              <w:t>Lit</w:t>
            </w:r>
            <w:proofErr w:type="spellEnd"/>
            <w:r>
              <w:rPr>
                <w:rFonts w:ascii="Arial Narrow" w:eastAsia="Arial Narrow" w:hAnsi="Arial Narrow" w:cs="Arial Narrow"/>
                <w:sz w:val="24"/>
                <w:szCs w:val="24"/>
              </w:rPr>
              <w:t xml:space="preserve"> - Instituto Nacional de Pesquisas </w:t>
            </w:r>
            <w:proofErr w:type="spellStart"/>
            <w:r>
              <w:rPr>
                <w:rFonts w:ascii="Arial Narrow" w:eastAsia="Arial Narrow" w:hAnsi="Arial Narrow" w:cs="Arial Narrow"/>
                <w:sz w:val="24"/>
                <w:szCs w:val="24"/>
              </w:rPr>
              <w:t>Espaciais</w:t>
            </w:r>
            <w:proofErr w:type="spellEnd"/>
            <w:r>
              <w:rPr>
                <w:rFonts w:ascii="Arial Narrow" w:eastAsia="Arial Narrow" w:hAnsi="Arial Narrow" w:cs="Arial Narrow"/>
                <w:sz w:val="24"/>
                <w:szCs w:val="24"/>
              </w:rPr>
              <w:t xml:space="preserve"> - INPE</w:t>
            </w:r>
          </w:p>
        </w:tc>
        <w:tc>
          <w:tcPr>
            <w:tcW w:w="4203" w:type="dxa"/>
            <w:shd w:val="clear" w:color="auto" w:fill="auto"/>
            <w:vAlign w:val="center"/>
          </w:tcPr>
          <w:p w14:paraId="6BC4C9D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5E238B" w14:paraId="6BC4C9E2" w14:textId="77777777">
        <w:trPr>
          <w:trHeight w:val="638"/>
        </w:trPr>
        <w:tc>
          <w:tcPr>
            <w:tcW w:w="1128" w:type="dxa"/>
            <w:shd w:val="clear" w:color="auto" w:fill="F2F2F2"/>
          </w:tcPr>
          <w:p w14:paraId="6BC4C9DC" w14:textId="77777777" w:rsidR="005E238B" w:rsidRDefault="005E238B">
            <w:pPr>
              <w:ind w:left="0"/>
              <w:jc w:val="center"/>
              <w:rPr>
                <w:rFonts w:ascii="Arial Narrow" w:eastAsia="Arial Narrow" w:hAnsi="Arial Narrow" w:cs="Arial Narrow"/>
                <w:b/>
                <w:sz w:val="24"/>
                <w:szCs w:val="24"/>
              </w:rPr>
            </w:pPr>
          </w:p>
          <w:p w14:paraId="6BC4C9DD" w14:textId="77777777" w:rsidR="005E238B" w:rsidRDefault="001C63F0">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1560" w:type="dxa"/>
            <w:shd w:val="clear" w:color="auto" w:fill="auto"/>
            <w:vAlign w:val="center"/>
          </w:tcPr>
          <w:p w14:paraId="6BC4C9D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Juan Manuel Cueva </w:t>
            </w:r>
            <w:proofErr w:type="spellStart"/>
            <w:r>
              <w:rPr>
                <w:rFonts w:ascii="Arial Narrow" w:eastAsia="Arial Narrow" w:hAnsi="Arial Narrow" w:cs="Arial Narrow"/>
                <w:sz w:val="24"/>
                <w:szCs w:val="24"/>
              </w:rPr>
              <w:t>Lollave</w:t>
            </w:r>
            <w:proofErr w:type="spellEnd"/>
          </w:p>
        </w:tc>
        <w:tc>
          <w:tcPr>
            <w:tcW w:w="3422" w:type="dxa"/>
            <w:shd w:val="clear" w:color="auto" w:fill="auto"/>
          </w:tcPr>
          <w:p w14:paraId="6BC4C9DF" w14:textId="77777777" w:rsidR="005E238B" w:rsidRDefault="005E238B">
            <w:pPr>
              <w:ind w:left="0"/>
              <w:jc w:val="center"/>
              <w:rPr>
                <w:rFonts w:ascii="Arial Narrow" w:eastAsia="Arial Narrow" w:hAnsi="Arial Narrow" w:cs="Arial Narrow"/>
                <w:sz w:val="24"/>
                <w:szCs w:val="24"/>
              </w:rPr>
            </w:pPr>
          </w:p>
          <w:p w14:paraId="6BC4C9E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Oviedo</w:t>
            </w:r>
          </w:p>
        </w:tc>
        <w:tc>
          <w:tcPr>
            <w:tcW w:w="4203" w:type="dxa"/>
            <w:shd w:val="clear" w:color="auto" w:fill="auto"/>
            <w:vAlign w:val="center"/>
          </w:tcPr>
          <w:p w14:paraId="6BC4C9E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Módulo de Ingeniería de Software</w:t>
            </w:r>
          </w:p>
        </w:tc>
      </w:tr>
    </w:tbl>
    <w:p w14:paraId="6BC4C9E3" w14:textId="77777777" w:rsidR="005E238B" w:rsidRDefault="001C63F0">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Fuente: Elaboración propia.</w:t>
      </w:r>
    </w:p>
    <w:p w14:paraId="6BC4C9E4" w14:textId="77777777" w:rsidR="005E238B" w:rsidRDefault="005E238B">
      <w:pPr>
        <w:ind w:left="0"/>
        <w:jc w:val="center"/>
        <w:rPr>
          <w:rFonts w:ascii="Arial Narrow" w:eastAsia="Arial Narrow" w:hAnsi="Arial Narrow" w:cs="Arial Narrow"/>
          <w:sz w:val="24"/>
          <w:szCs w:val="24"/>
        </w:rPr>
      </w:pPr>
    </w:p>
    <w:p w14:paraId="6BC4C9E5" w14:textId="77777777" w:rsidR="005E238B" w:rsidRDefault="001C63F0">
      <w:pPr>
        <w:pStyle w:val="Ttulo4"/>
        <w:ind w:left="720" w:firstLine="0"/>
      </w:pPr>
      <w:r>
        <w:t>3.5.3 Gestión de procesos de movilidad académica estudiantil del proyecto curricular</w:t>
      </w:r>
    </w:p>
    <w:p w14:paraId="6BC4C9E6" w14:textId="77777777" w:rsidR="005E238B" w:rsidRDefault="005E238B">
      <w:pPr>
        <w:pStyle w:val="Ttulo4"/>
      </w:pPr>
      <w:bookmarkStart w:id="37" w:name="_heading=h.5m4g6zd1po0l" w:colFirst="0" w:colLast="0"/>
      <w:bookmarkEnd w:id="37"/>
    </w:p>
    <w:p w14:paraId="6BC4C9E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BC4C9E8" w14:textId="77777777" w:rsidR="005E238B" w:rsidRDefault="005E238B">
      <w:pPr>
        <w:ind w:left="0"/>
        <w:rPr>
          <w:rFonts w:ascii="Arial Narrow" w:eastAsia="Arial Narrow" w:hAnsi="Arial Narrow" w:cs="Arial Narrow"/>
          <w:sz w:val="24"/>
          <w:szCs w:val="24"/>
        </w:rPr>
      </w:pPr>
    </w:p>
    <w:p w14:paraId="6BC4C9E9" w14:textId="77777777" w:rsidR="005E238B" w:rsidRDefault="001C63F0">
      <w:pPr>
        <w:numPr>
          <w:ilvl w:val="0"/>
          <w:numId w:val="7"/>
        </w:numPr>
        <w:rPr>
          <w:sz w:val="24"/>
          <w:szCs w:val="24"/>
        </w:rPr>
      </w:pPr>
      <w:r>
        <w:rPr>
          <w:rFonts w:ascii="Arial Narrow" w:eastAsia="Arial Narrow" w:hAnsi="Arial Narrow" w:cs="Arial Narrow"/>
          <w:sz w:val="24"/>
          <w:szCs w:val="24"/>
        </w:rPr>
        <w:t>El CIDC mediante convocatorias periódicas (normalmente bimensuales) para apoyar la socialización de resultados parciales o finales de investigación por parte de los estudiantes de posgrado de la Universidad en eventos científicos nacionales o internacionales.</w:t>
      </w:r>
    </w:p>
    <w:p w14:paraId="6BC4C9EA" w14:textId="77777777" w:rsidR="005E238B" w:rsidRDefault="001C63F0">
      <w:pPr>
        <w:numPr>
          <w:ilvl w:val="0"/>
          <w:numId w:val="7"/>
        </w:numPr>
        <w:rPr>
          <w:sz w:val="24"/>
          <w:szCs w:val="24"/>
        </w:rPr>
      </w:pPr>
      <w:r>
        <w:rPr>
          <w:rFonts w:ascii="Arial Narrow" w:eastAsia="Arial Narrow" w:hAnsi="Arial Narrow" w:cs="Arial Narrow"/>
          <w:sz w:val="24"/>
          <w:szCs w:val="24"/>
        </w:rPr>
        <w:t xml:space="preserve">El CIDC realiza convocatorias periódicas (normalmente semestrales) para apoyar financieramente el desarrollo de trabajos de grado de Maestrías. Este financiamiento cuenta con un rubro de socialización </w:t>
      </w:r>
      <w:r>
        <w:rPr>
          <w:rFonts w:ascii="Arial Narrow" w:eastAsia="Arial Narrow" w:hAnsi="Arial Narrow" w:cs="Arial Narrow"/>
          <w:sz w:val="24"/>
          <w:szCs w:val="24"/>
        </w:rPr>
        <w:lastRenderedPageBreak/>
        <w:t>de resultados para que los estudiantes de Maestría participen como ponentes en eventos científicos nacionales o internacionales.</w:t>
      </w:r>
    </w:p>
    <w:p w14:paraId="6BC4C9EB" w14:textId="77777777" w:rsidR="005E238B" w:rsidRDefault="001C63F0">
      <w:pPr>
        <w:numPr>
          <w:ilvl w:val="0"/>
          <w:numId w:val="7"/>
        </w:numPr>
        <w:rPr>
          <w:sz w:val="24"/>
          <w:szCs w:val="24"/>
        </w:rPr>
      </w:pPr>
      <w:r>
        <w:rPr>
          <w:rFonts w:ascii="Arial Narrow" w:eastAsia="Arial Narrow" w:hAnsi="Arial Narrow" w:cs="Arial Narrow"/>
          <w:sz w:val="24"/>
          <w:szCs w:val="24"/>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BC4C9EC" w14:textId="77777777" w:rsidR="005E238B" w:rsidRDefault="005E238B">
      <w:pPr>
        <w:ind w:left="720" w:firstLine="0"/>
        <w:rPr>
          <w:rFonts w:ascii="Arial Narrow" w:eastAsia="Arial Narrow" w:hAnsi="Arial Narrow" w:cs="Arial Narrow"/>
          <w:sz w:val="24"/>
          <w:szCs w:val="24"/>
        </w:rPr>
      </w:pPr>
    </w:p>
    <w:p w14:paraId="6BC4C9ED" w14:textId="77777777" w:rsidR="005E238B" w:rsidRDefault="005E238B">
      <w:pPr>
        <w:ind w:left="720" w:firstLine="0"/>
        <w:rPr>
          <w:rFonts w:ascii="Arial Narrow" w:eastAsia="Arial Narrow" w:hAnsi="Arial Narrow" w:cs="Arial Narrow"/>
          <w:sz w:val="24"/>
          <w:szCs w:val="24"/>
        </w:rPr>
      </w:pPr>
    </w:p>
    <w:p w14:paraId="6BC4C9EE" w14:textId="77777777" w:rsidR="005E238B" w:rsidRDefault="005E238B">
      <w:pPr>
        <w:ind w:left="708" w:firstLine="0"/>
        <w:rPr>
          <w:rFonts w:ascii="Arial Narrow" w:eastAsia="Arial Narrow" w:hAnsi="Arial Narrow" w:cs="Arial Narrow"/>
          <w:sz w:val="24"/>
          <w:szCs w:val="24"/>
        </w:rPr>
      </w:pPr>
    </w:p>
    <w:p w14:paraId="6BC4C9EF" w14:textId="77777777" w:rsidR="005E238B" w:rsidRDefault="001C63F0">
      <w:pPr>
        <w:pStyle w:val="Ttulo4"/>
        <w:spacing w:line="360" w:lineRule="auto"/>
        <w:ind w:left="0"/>
      </w:pPr>
      <w:bookmarkStart w:id="38" w:name="_heading=h.ydgwpc39ri80" w:colFirst="0" w:colLast="0"/>
      <w:bookmarkEnd w:id="38"/>
      <w:r>
        <w:t>3.5.4 Internacionalización del currículo</w:t>
      </w:r>
    </w:p>
    <w:p w14:paraId="6BC4C9F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C4C9F1" w14:textId="77777777" w:rsidR="005E238B" w:rsidRDefault="005E238B">
      <w:pPr>
        <w:ind w:firstLine="357"/>
        <w:rPr>
          <w:rFonts w:ascii="Arial Narrow" w:eastAsia="Arial Narrow" w:hAnsi="Arial Narrow" w:cs="Arial Narrow"/>
          <w:sz w:val="24"/>
          <w:szCs w:val="24"/>
        </w:rPr>
      </w:pPr>
    </w:p>
    <w:p w14:paraId="6BC4C9F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6BC4C9F3" w14:textId="77777777" w:rsidR="005E238B" w:rsidRDefault="005E238B">
      <w:pPr>
        <w:ind w:firstLine="357"/>
        <w:rPr>
          <w:rFonts w:ascii="Arial Narrow" w:eastAsia="Arial Narrow" w:hAnsi="Arial Narrow" w:cs="Arial Narrow"/>
          <w:sz w:val="24"/>
          <w:szCs w:val="24"/>
        </w:rPr>
      </w:pPr>
    </w:p>
    <w:p w14:paraId="6BC4C9F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w:t>
      </w:r>
      <w:r>
        <w:rPr>
          <w:rFonts w:ascii="Arial Narrow" w:eastAsia="Arial Narrow" w:hAnsi="Arial Narrow" w:cs="Arial Narrow"/>
          <w:sz w:val="24"/>
          <w:szCs w:val="24"/>
        </w:rPr>
        <w:lastRenderedPageBreak/>
        <w:t>prácticas particulares de cada Proyecto Curricular. En otras palabras, con la internacionalización del currículo, los procesos que sustentan D</w:t>
      </w:r>
      <w:r>
        <w:rPr>
          <w:rFonts w:ascii="Arial Narrow" w:eastAsia="Arial Narrow" w:hAnsi="Arial Narrow" w:cs="Arial Narrow"/>
          <w:i/>
          <w:sz w:val="24"/>
          <w:szCs w:val="24"/>
        </w:rPr>
        <w:t>ocencia y formación, Investigación e innovación</w:t>
      </w:r>
      <w:r>
        <w:rPr>
          <w:rFonts w:ascii="Arial Narrow" w:eastAsia="Arial Narrow" w:hAnsi="Arial Narrow" w:cs="Arial Narrow"/>
          <w:sz w:val="24"/>
          <w:szCs w:val="24"/>
        </w:rPr>
        <w:t xml:space="preserve"> y, </w:t>
      </w:r>
      <w:r>
        <w:rPr>
          <w:rFonts w:ascii="Arial Narrow" w:eastAsia="Arial Narrow" w:hAnsi="Arial Narrow" w:cs="Arial Narrow"/>
          <w:i/>
          <w:sz w:val="24"/>
          <w:szCs w:val="24"/>
        </w:rPr>
        <w:t>Extensión y Proyección social</w:t>
      </w:r>
      <w:r>
        <w:rPr>
          <w:rFonts w:ascii="Arial Narrow" w:eastAsia="Arial Narrow" w:hAnsi="Arial Narrow" w:cs="Arial Narrow"/>
          <w:sz w:val="24"/>
          <w:szCs w:val="24"/>
        </w:rPr>
        <w:t>, potencian el diálogo con la comunidad y la interrelación de saberes y conocimientos que aportan a la transformación del contexto.</w:t>
      </w:r>
    </w:p>
    <w:p w14:paraId="6BC4C9F5" w14:textId="77777777" w:rsidR="005E238B" w:rsidRDefault="005E238B">
      <w:pPr>
        <w:ind w:firstLine="357"/>
        <w:rPr>
          <w:rFonts w:ascii="Arial Narrow" w:eastAsia="Arial Narrow" w:hAnsi="Arial Narrow" w:cs="Arial Narrow"/>
          <w:sz w:val="24"/>
          <w:szCs w:val="24"/>
        </w:rPr>
      </w:pPr>
    </w:p>
    <w:p w14:paraId="6BC4C9F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6BC4C9F7" w14:textId="77777777" w:rsidR="005E238B" w:rsidRDefault="001C63F0">
      <w:pPr>
        <w:pStyle w:val="Ttulo3"/>
      </w:pPr>
      <w:r>
        <w:t>3.6 Formación en segunda lengua del Proyecto Curricular</w:t>
      </w:r>
    </w:p>
    <w:p w14:paraId="6BC4C9F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incluye y promueve el uso de una segunda lengua en su plan curricular y de investigación de las siguientes formas:</w:t>
      </w:r>
    </w:p>
    <w:p w14:paraId="6BC4C9F9" w14:textId="77777777" w:rsidR="005E238B" w:rsidRDefault="005E238B">
      <w:pPr>
        <w:ind w:left="0"/>
        <w:rPr>
          <w:rFonts w:ascii="Arial Narrow" w:eastAsia="Arial Narrow" w:hAnsi="Arial Narrow" w:cs="Arial Narrow"/>
          <w:sz w:val="24"/>
          <w:szCs w:val="24"/>
        </w:rPr>
      </w:pPr>
    </w:p>
    <w:p w14:paraId="6BC4C9FA" w14:textId="77777777" w:rsidR="005E238B" w:rsidRDefault="001C63F0">
      <w:pPr>
        <w:numPr>
          <w:ilvl w:val="0"/>
          <w:numId w:val="7"/>
        </w:numPr>
        <w:rPr>
          <w:sz w:val="24"/>
          <w:szCs w:val="24"/>
        </w:rPr>
      </w:pPr>
      <w:r>
        <w:rPr>
          <w:rFonts w:ascii="Arial Narrow" w:eastAsia="Arial Narrow" w:hAnsi="Arial Narrow" w:cs="Arial Narrow"/>
          <w:sz w:val="24"/>
          <w:szCs w:val="24"/>
        </w:rPr>
        <w:t>La Maestría incluye un examen de inglés como unos de los componentes de evaluación en el proceso de selección de admitidos (</w:t>
      </w:r>
      <w:hyperlink r:id="rId4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14:paraId="6BC4C9FB" w14:textId="77777777" w:rsidR="005E238B" w:rsidRDefault="001C63F0">
      <w:pPr>
        <w:numPr>
          <w:ilvl w:val="0"/>
          <w:numId w:val="7"/>
        </w:numPr>
        <w:rPr>
          <w:sz w:val="24"/>
          <w:szCs w:val="24"/>
        </w:rPr>
      </w:pPr>
      <w:r>
        <w:rPr>
          <w:rFonts w:ascii="Arial Narrow" w:eastAsia="Arial Narrow" w:hAnsi="Arial Narrow" w:cs="Arial Narrow"/>
          <w:sz w:val="24"/>
          <w:szCs w:val="24"/>
        </w:rPr>
        <w:t>La Maestría incluye como uno de los requisitos de grado demostrar el nivel B1 (según el Marco Común Europeo de Referencia para las lenguas) en una segunda lengua. El estudiante puede presentar una certificación de reconocimiento internacional que demuestre el nivel B1 o presentar un examen en el ILUD (Instituto de lenguas de la Universidad Distrital) y obtener la calificación necesaria para demostrar dicho nivel.</w:t>
      </w:r>
    </w:p>
    <w:p w14:paraId="6BC4C9FC" w14:textId="77777777" w:rsidR="005E238B" w:rsidRDefault="001C63F0">
      <w:pPr>
        <w:numPr>
          <w:ilvl w:val="0"/>
          <w:numId w:val="7"/>
        </w:numPr>
        <w:rPr>
          <w:sz w:val="24"/>
          <w:szCs w:val="24"/>
        </w:rPr>
      </w:pPr>
      <w:r>
        <w:rPr>
          <w:rFonts w:ascii="Arial Narrow" w:eastAsia="Arial Narrow" w:hAnsi="Arial Narrow" w:cs="Arial Narrow"/>
          <w:sz w:val="24"/>
          <w:szCs w:val="24"/>
        </w:rPr>
        <w:t>La Maestría oferta (esporádicamente) espacios académicos en inglés.</w:t>
      </w:r>
    </w:p>
    <w:p w14:paraId="6BC4C9FD" w14:textId="77777777" w:rsidR="005E238B" w:rsidRDefault="001C63F0">
      <w:pPr>
        <w:numPr>
          <w:ilvl w:val="0"/>
          <w:numId w:val="7"/>
        </w:numPr>
        <w:rPr>
          <w:color w:val="FF0000"/>
          <w:sz w:val="24"/>
          <w:szCs w:val="24"/>
        </w:rPr>
      </w:pPr>
      <w:r>
        <w:rPr>
          <w:rFonts w:ascii="Arial Narrow" w:eastAsia="Arial Narrow" w:hAnsi="Arial Narrow" w:cs="Arial Narrow"/>
          <w:sz w:val="24"/>
          <w:szCs w:val="24"/>
        </w:rPr>
        <w:t>La productividad científica consultada y generada en gran porcentaje se encuentra en idioma inglés.</w:t>
      </w:r>
    </w:p>
    <w:p w14:paraId="6BC4C9FE" w14:textId="77777777" w:rsidR="005E238B" w:rsidRDefault="005E238B">
      <w:pPr>
        <w:spacing w:after="200"/>
        <w:ind w:left="720" w:firstLine="0"/>
        <w:rPr>
          <w:rFonts w:ascii="Arial Narrow" w:eastAsia="Arial Narrow" w:hAnsi="Arial Narrow" w:cs="Arial Narrow"/>
          <w:color w:val="FF0000"/>
          <w:sz w:val="24"/>
          <w:szCs w:val="24"/>
        </w:rPr>
      </w:pPr>
    </w:p>
    <w:p w14:paraId="6BC4C9FF" w14:textId="77777777" w:rsidR="005E238B" w:rsidRDefault="001C63F0">
      <w:pPr>
        <w:pStyle w:val="Ttulo3"/>
      </w:pPr>
      <w:bookmarkStart w:id="39" w:name="_heading=h.bq3clztpnp16" w:colFirst="0" w:colLast="0"/>
      <w:bookmarkEnd w:id="39"/>
      <w:r>
        <w:t>3.7 Conceptualización teórica y epistemológica del proyecto curricular</w:t>
      </w:r>
    </w:p>
    <w:p w14:paraId="6BC4CA00" w14:textId="77777777" w:rsidR="005E238B" w:rsidRDefault="005E238B">
      <w:pPr>
        <w:ind w:left="0"/>
        <w:rPr>
          <w:rFonts w:ascii="Arial Narrow" w:eastAsia="Arial Narrow" w:hAnsi="Arial Narrow" w:cs="Arial Narrow"/>
          <w:color w:val="FF0000"/>
          <w:sz w:val="24"/>
          <w:szCs w:val="24"/>
        </w:rPr>
      </w:pPr>
    </w:p>
    <w:p w14:paraId="6BC4CA0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6BC4CA02" w14:textId="77777777" w:rsidR="005E238B" w:rsidRDefault="005E238B">
      <w:pPr>
        <w:ind w:left="0"/>
        <w:rPr>
          <w:rFonts w:ascii="Arial Narrow" w:eastAsia="Arial Narrow" w:hAnsi="Arial Narrow" w:cs="Arial Narrow"/>
          <w:sz w:val="24"/>
          <w:szCs w:val="24"/>
        </w:rPr>
      </w:pPr>
    </w:p>
    <w:p w14:paraId="6BC4CA03" w14:textId="77777777" w:rsidR="005E238B" w:rsidRDefault="001C63F0">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Geomática:</w:t>
      </w:r>
      <w:r>
        <w:rPr>
          <w:rFonts w:ascii="Arial Narrow" w:eastAsia="Arial Narrow" w:hAnsi="Arial Narrow" w:cs="Arial Narrow"/>
          <w:sz w:val="24"/>
          <w:szCs w:val="24"/>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BC4CA04" w14:textId="77777777" w:rsidR="005E238B" w:rsidRDefault="005E238B">
      <w:pPr>
        <w:ind w:left="0"/>
        <w:rPr>
          <w:rFonts w:ascii="Arial Narrow" w:eastAsia="Arial Narrow" w:hAnsi="Arial Narrow" w:cs="Arial Narrow"/>
          <w:sz w:val="24"/>
          <w:szCs w:val="24"/>
        </w:rPr>
      </w:pPr>
    </w:p>
    <w:p w14:paraId="6BC4CA05" w14:textId="77777777" w:rsidR="005E238B" w:rsidRDefault="001C63F0">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Ingeniería de software:</w:t>
      </w:r>
      <w:r>
        <w:rPr>
          <w:rFonts w:ascii="Arial Narrow" w:eastAsia="Arial Narrow" w:hAnsi="Arial Narrow" w:cs="Arial Narrow"/>
          <w:sz w:val="24"/>
          <w:szCs w:val="24"/>
        </w:rPr>
        <w:t xml:space="preserve"> este énfasis atiende las necesidades de formación, innovación e investigación relacionadas con desarrollo de software de calidad como lo son la ingeniería de requerimientos, el diseño, la construcción, la evaluación, el mantenimiento, la configuración, la administración, el agilismo entre otros.</w:t>
      </w:r>
    </w:p>
    <w:p w14:paraId="6BC4CA06" w14:textId="77777777" w:rsidR="005E238B" w:rsidRDefault="005E238B">
      <w:pPr>
        <w:ind w:left="0"/>
        <w:rPr>
          <w:rFonts w:ascii="Arial Narrow" w:eastAsia="Arial Narrow" w:hAnsi="Arial Narrow" w:cs="Arial Narrow"/>
          <w:sz w:val="24"/>
          <w:szCs w:val="24"/>
        </w:rPr>
      </w:pPr>
    </w:p>
    <w:p w14:paraId="6BC4CA07" w14:textId="77777777" w:rsidR="005E238B" w:rsidRDefault="001C63F0">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Teleinformática:</w:t>
      </w:r>
      <w:r>
        <w:rPr>
          <w:rFonts w:ascii="Arial Narrow" w:eastAsia="Arial Narrow" w:hAnsi="Arial Narrow" w:cs="Arial Narrow"/>
          <w:sz w:val="24"/>
          <w:szCs w:val="24"/>
        </w:rPr>
        <w:t xml:space="preserve"> las líneas de formación e investigación de este énfasis incluyen los métodos y tecnologías modernas de disciplinas asociadas a las telecomunicaciones como lo son: las redes, las telecomunicaciones móviles de última generación, la seguridad informática (incluyendo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el internet de las cosas, las ciudades inteligentes, la telemedicina y la telesalud, entre otras.</w:t>
      </w:r>
    </w:p>
    <w:p w14:paraId="6BC4CA08" w14:textId="77777777" w:rsidR="005E238B" w:rsidRDefault="005E238B">
      <w:pPr>
        <w:ind w:left="0"/>
        <w:rPr>
          <w:rFonts w:ascii="Arial Narrow" w:eastAsia="Arial Narrow" w:hAnsi="Arial Narrow" w:cs="Arial Narrow"/>
          <w:b/>
          <w:sz w:val="24"/>
          <w:szCs w:val="24"/>
        </w:rPr>
      </w:pPr>
    </w:p>
    <w:p w14:paraId="6BC4CA09" w14:textId="77777777" w:rsidR="005E238B" w:rsidRDefault="001C63F0">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Inteligencia artificial:</w:t>
      </w:r>
      <w:r>
        <w:rPr>
          <w:rFonts w:ascii="Arial Narrow" w:eastAsia="Arial Narrow" w:hAnsi="Arial Narrow" w:cs="Arial Narrow"/>
          <w:sz w:val="24"/>
          <w:szCs w:val="24"/>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Pr>
          <w:rFonts w:ascii="Arial Narrow" w:eastAsia="Arial Narrow" w:hAnsi="Arial Narrow" w:cs="Arial Narrow"/>
          <w:sz w:val="24"/>
          <w:szCs w:val="24"/>
        </w:rPr>
        <w:t>big</w:t>
      </w:r>
      <w:proofErr w:type="spellEnd"/>
      <w:r>
        <w:rPr>
          <w:rFonts w:ascii="Arial Narrow" w:eastAsia="Arial Narrow" w:hAnsi="Arial Narrow" w:cs="Arial Narrow"/>
          <w:sz w:val="24"/>
          <w:szCs w:val="24"/>
        </w:rPr>
        <w:t xml:space="preserve"> data, analítica de datos, </w:t>
      </w:r>
      <w:proofErr w:type="spellStart"/>
      <w:r>
        <w:rPr>
          <w:rFonts w:ascii="Arial Narrow" w:eastAsia="Arial Narrow" w:hAnsi="Arial Narrow" w:cs="Arial Narrow"/>
          <w:sz w:val="24"/>
          <w:szCs w:val="24"/>
        </w:rPr>
        <w:t>deep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inteligencia de negocios, robótica, computación de alto desempeño y computación cuántica.</w:t>
      </w:r>
    </w:p>
    <w:p w14:paraId="6BC4CA0A" w14:textId="77777777" w:rsidR="005E238B" w:rsidRDefault="001C63F0">
      <w:pPr>
        <w:pStyle w:val="Ttulo4"/>
        <w:spacing w:before="240" w:after="60"/>
        <w:ind w:left="720" w:firstLine="0"/>
      </w:pPr>
      <w:bookmarkStart w:id="40" w:name="_heading=h.3vy0xvh1cyr5" w:colFirst="0" w:colLast="0"/>
      <w:bookmarkEnd w:id="40"/>
      <w:r>
        <w:t>3.6.1 Contenidos generales de las actividades académicas del Proyecto Curricular</w:t>
      </w:r>
    </w:p>
    <w:p w14:paraId="6BC4CA0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Cada uno de los espacios académicos de los 4 tipos: fundamentales, de investigación, de énfasis y complementarios, tienen un syllabus público que contiene la justificación y los objetivos del espacio académico, el contenido sintético y el </w:t>
      </w:r>
      <w:proofErr w:type="spellStart"/>
      <w:r>
        <w:rPr>
          <w:rFonts w:ascii="Arial Narrow" w:eastAsia="Arial Narrow" w:hAnsi="Arial Narrow" w:cs="Arial Narrow"/>
          <w:sz w:val="24"/>
          <w:szCs w:val="24"/>
        </w:rPr>
        <w:t>micro-currículo</w:t>
      </w:r>
      <w:proofErr w:type="spellEnd"/>
      <w:r>
        <w:rPr>
          <w:rFonts w:ascii="Arial Narrow" w:eastAsia="Arial Narrow" w:hAnsi="Arial Narrow" w:cs="Arial Narrow"/>
          <w:sz w:val="24"/>
          <w:szCs w:val="24"/>
        </w:rPr>
        <w:t>, las competencias, metodologías, medios educativos requeridos, evaluación y bibliografía (</w:t>
      </w:r>
      <w:hyperlink r:id="rId48">
        <w:r>
          <w:rPr>
            <w:rFonts w:ascii="Arial Narrow" w:eastAsia="Arial Narrow" w:hAnsi="Arial Narrow" w:cs="Arial Narrow"/>
            <w:color w:val="0563C1"/>
            <w:sz w:val="24"/>
            <w:szCs w:val="24"/>
            <w:u w:val="single"/>
          </w:rPr>
          <w:t>https://rita.udistrital.edu.co/mciencias/index.php/academia/syllabus</w:t>
        </w:r>
      </w:hyperlink>
      <w:r>
        <w:rPr>
          <w:rFonts w:ascii="Arial Narrow" w:eastAsia="Arial Narrow" w:hAnsi="Arial Narrow" w:cs="Arial Narrow"/>
          <w:sz w:val="24"/>
          <w:szCs w:val="24"/>
        </w:rPr>
        <w:t xml:space="preserve">). </w:t>
      </w:r>
    </w:p>
    <w:p w14:paraId="6BC4CA0C" w14:textId="77777777" w:rsidR="005E238B" w:rsidRDefault="001C63F0">
      <w:pPr>
        <w:pStyle w:val="Ttulo3"/>
        <w:ind w:left="540" w:firstLine="0"/>
      </w:pPr>
      <w:bookmarkStart w:id="41" w:name="_heading=h.4i7ojhp" w:colFirst="0" w:colLast="0"/>
      <w:bookmarkEnd w:id="41"/>
      <w:r>
        <w:lastRenderedPageBreak/>
        <w:t>3.8 Mecanismos de evaluación del desempeño de estudiantes</w:t>
      </w:r>
    </w:p>
    <w:p w14:paraId="6BC4CA0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El Estatuto Estudiantil de la Universidad (https://sgral.udistrital.edu.co/xdata/csu/acu_1993-027.pdf) define la reglamentación Institucional general 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14:paraId="6BC4CA0E" w14:textId="77777777" w:rsidR="005E238B" w:rsidRDefault="005E238B">
      <w:pPr>
        <w:ind w:left="0"/>
        <w:rPr>
          <w:rFonts w:ascii="Arial Narrow" w:eastAsia="Arial Narrow" w:hAnsi="Arial Narrow" w:cs="Arial Narrow"/>
          <w:sz w:val="24"/>
          <w:szCs w:val="24"/>
        </w:rPr>
      </w:pPr>
    </w:p>
    <w:p w14:paraId="6BC4CA0F" w14:textId="77777777" w:rsidR="005E238B" w:rsidRDefault="001C63F0">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Las calificaciones empleadas en la Universidad Distrital Francisco José de Caldas se dividen en dos clases, </w:t>
      </w:r>
      <w:r>
        <w:rPr>
          <w:rFonts w:ascii="Arial Narrow" w:eastAsia="Arial Narrow" w:hAnsi="Arial Narrow" w:cs="Arial Narrow"/>
          <w:i/>
          <w:sz w:val="24"/>
          <w:szCs w:val="24"/>
        </w:rPr>
        <w:t>parciales y finales.</w:t>
      </w:r>
    </w:p>
    <w:p w14:paraId="6BC4CA10" w14:textId="77777777" w:rsidR="005E238B" w:rsidRDefault="005E238B">
      <w:pPr>
        <w:ind w:left="0"/>
        <w:rPr>
          <w:rFonts w:ascii="Arial Narrow" w:eastAsia="Arial Narrow" w:hAnsi="Arial Narrow" w:cs="Arial Narrow"/>
          <w:sz w:val="24"/>
          <w:szCs w:val="24"/>
        </w:rPr>
      </w:pPr>
    </w:p>
    <w:p w14:paraId="6BC4CA11" w14:textId="77777777" w:rsidR="005E238B" w:rsidRDefault="001C63F0">
      <w:pPr>
        <w:numPr>
          <w:ilvl w:val="0"/>
          <w:numId w:val="21"/>
        </w:numPr>
        <w:rPr>
          <w:rFonts w:ascii="Times New Roman" w:eastAsia="Times New Roman" w:hAnsi="Times New Roman" w:cs="Times New Roman"/>
          <w:sz w:val="24"/>
          <w:szCs w:val="24"/>
        </w:rPr>
      </w:pPr>
      <w:r>
        <w:rPr>
          <w:rFonts w:ascii="Arial Narrow" w:eastAsia="Arial Narrow" w:hAnsi="Arial Narrow" w:cs="Arial Narrow"/>
          <w:b/>
          <w:sz w:val="24"/>
          <w:szCs w:val="24"/>
        </w:rPr>
        <w:t xml:space="preserve">Las </w:t>
      </w:r>
      <w:r>
        <w:rPr>
          <w:rFonts w:ascii="Arial Narrow" w:eastAsia="Arial Narrow" w:hAnsi="Arial Narrow" w:cs="Arial Narrow"/>
          <w:b/>
          <w:i/>
          <w:sz w:val="24"/>
          <w:szCs w:val="24"/>
        </w:rPr>
        <w:t xml:space="preserve">parciales, </w:t>
      </w:r>
      <w:r>
        <w:rPr>
          <w:rFonts w:ascii="Arial Narrow" w:eastAsia="Arial Narrow" w:hAnsi="Arial Narrow" w:cs="Arial Narrow"/>
          <w:sz w:val="24"/>
          <w:szCs w:val="24"/>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14:paraId="6BC4CA12" w14:textId="77777777" w:rsidR="005E238B" w:rsidRDefault="001C63F0">
      <w:pPr>
        <w:numPr>
          <w:ilvl w:val="0"/>
          <w:numId w:val="21"/>
        </w:numPr>
        <w:rPr>
          <w:rFonts w:ascii="Times New Roman" w:eastAsia="Times New Roman" w:hAnsi="Times New Roman" w:cs="Times New Roman"/>
          <w:sz w:val="24"/>
          <w:szCs w:val="24"/>
        </w:rPr>
      </w:pPr>
      <w:r>
        <w:rPr>
          <w:rFonts w:ascii="Arial Narrow" w:eastAsia="Arial Narrow" w:hAnsi="Arial Narrow" w:cs="Arial Narrow"/>
          <w:sz w:val="24"/>
          <w:szCs w:val="24"/>
        </w:rPr>
        <w:t xml:space="preserve">La </w:t>
      </w:r>
      <w:r>
        <w:rPr>
          <w:rFonts w:ascii="Arial Narrow" w:eastAsia="Arial Narrow" w:hAnsi="Arial Narrow" w:cs="Arial Narrow"/>
          <w:b/>
          <w:i/>
          <w:sz w:val="24"/>
          <w:szCs w:val="24"/>
        </w:rPr>
        <w:t>calificación final</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es el resultado de una interpretación y ponderación de las calificaciones parciales hecha por el profesor a la luz de los objetivos del curso, de acuerdo con las normas establecidas iniciando el semestre. </w:t>
      </w:r>
    </w:p>
    <w:p w14:paraId="6BC4CA1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 nivel específico de posgrado y de la facultad de Ingeniería los lineamientos detallados de evaluación académica estudiantil los define el reglamento de estudiantes de posgrados de la Facultad de Ingeniería, </w:t>
      </w:r>
      <w:hyperlink r:id="rId49">
        <w:r>
          <w:rPr>
            <w:rFonts w:ascii="Arial Narrow" w:eastAsia="Arial Narrow" w:hAnsi="Arial Narrow" w:cs="Arial Narrow"/>
            <w:color w:val="0563C1"/>
            <w:sz w:val="24"/>
            <w:szCs w:val="24"/>
            <w:u w:val="single"/>
          </w:rPr>
          <w:t>Acuerdo 01 de 2009 del Consejo de Facultad</w:t>
        </w:r>
      </w:hyperlink>
      <w:r>
        <w:rPr>
          <w:rFonts w:ascii="Arial Narrow" w:eastAsia="Arial Narrow" w:hAnsi="Arial Narrow" w:cs="Arial Narrow"/>
          <w:sz w:val="24"/>
          <w:szCs w:val="24"/>
        </w:rPr>
        <w:t xml:space="preserve"> en su título 8 del artículo 23 al 28. Allí se establece que la nota mínima aprobatoria será de TRES PUNTO CINCO (3.5), que las calificaciones finales se reportan en múltiplos de 0,5, que en ningún programa de postgrado existe la Ilustración de habilitación o de validación, que ninguna calificación parcial podrá tener un valor superior al 40% y otras disposiciones que se pueden consultar en dicho acuerdo. </w:t>
      </w:r>
    </w:p>
    <w:p w14:paraId="6BC4CA14" w14:textId="77777777" w:rsidR="005E238B" w:rsidRDefault="005E238B">
      <w:pPr>
        <w:ind w:left="0"/>
        <w:rPr>
          <w:rFonts w:ascii="Arial Narrow" w:eastAsia="Arial Narrow" w:hAnsi="Arial Narrow" w:cs="Arial Narrow"/>
          <w:sz w:val="24"/>
          <w:szCs w:val="24"/>
        </w:rPr>
      </w:pPr>
    </w:p>
    <w:p w14:paraId="6BC4CA15" w14:textId="77777777" w:rsidR="005E238B" w:rsidRDefault="001C63F0">
      <w:pPr>
        <w:spacing w:after="20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docentes de la Maestría implementan una gran diversidad de metodologías de evaluación, sin embargo, la naturaleza teórica-práctica de los espacios académicos hace que los métodos más utilizados sean los talleres, las prácticas, los proyectos de software, de hardware o la integración de ambos. </w:t>
      </w:r>
    </w:p>
    <w:p w14:paraId="6BC4CA1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Para la evaluación del trabajo de grado, las Maestrías de la facultad de ingeniería tienen su propio reglamento: el </w:t>
      </w:r>
      <w:hyperlink r:id="rId50">
        <w:r>
          <w:rPr>
            <w:rFonts w:ascii="Arial Narrow" w:eastAsia="Arial Narrow" w:hAnsi="Arial Narrow" w:cs="Arial Narrow"/>
            <w:color w:val="0563C1"/>
            <w:sz w:val="24"/>
            <w:szCs w:val="24"/>
            <w:u w:val="single"/>
          </w:rPr>
          <w:t>Acuerdo 01 de 2019 del Consejo Académico</w:t>
        </w:r>
      </w:hyperlink>
      <w:r>
        <w:rPr>
          <w:rFonts w:ascii="Arial Narrow" w:eastAsia="Arial Narrow" w:hAnsi="Arial Narrow" w:cs="Arial Narrow"/>
          <w:sz w:val="24"/>
          <w:szCs w:val="24"/>
        </w:rPr>
        <w:t xml:space="preserve">, el cual establece que las maestrías de investigación sólo tendrán </w:t>
      </w:r>
      <w:r>
        <w:rPr>
          <w:rFonts w:ascii="Arial Narrow" w:eastAsia="Arial Narrow" w:hAnsi="Arial Narrow" w:cs="Arial Narrow"/>
          <w:sz w:val="24"/>
          <w:szCs w:val="24"/>
        </w:rPr>
        <w:lastRenderedPageBreak/>
        <w:t>una modalidad de trabajo de grado correspondiente a un proyecto de investigación. Dicho proyecto se evalúa mediante dos componentes: 1) la productividad científica y 2) el informe y la sustentación. La ponderación de esos dos componentes es dinámica en función de la calidad de la productividad científica como lo indica la tabla.</w:t>
      </w:r>
    </w:p>
    <w:p w14:paraId="6BC4CA17" w14:textId="77777777" w:rsidR="005E238B" w:rsidRDefault="005E238B">
      <w:pPr>
        <w:ind w:left="0"/>
        <w:rPr>
          <w:rFonts w:ascii="Arial Narrow" w:eastAsia="Arial Narrow" w:hAnsi="Arial Narrow" w:cs="Arial Narrow"/>
          <w:sz w:val="24"/>
          <w:szCs w:val="24"/>
        </w:rPr>
      </w:pPr>
    </w:p>
    <w:p w14:paraId="6BC4CA18"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bookmarkStart w:id="42" w:name="_heading=h.2xcytpi" w:colFirst="0" w:colLast="0"/>
      <w:bookmarkEnd w:id="42"/>
      <w:r>
        <w:rPr>
          <w:rFonts w:ascii="Arial Narrow" w:eastAsia="Arial Narrow" w:hAnsi="Arial Narrow" w:cs="Arial Narrow"/>
          <w:i/>
          <w:sz w:val="24"/>
          <w:szCs w:val="24"/>
        </w:rPr>
        <w:t>Tabla 3 Ponderación de los componentes de evaluación del trabajo de grado de maestría</w:t>
      </w:r>
    </w:p>
    <w:tbl>
      <w:tblPr>
        <w:tblStyle w:val="af"/>
        <w:tblW w:w="962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6"/>
        <w:gridCol w:w="1424"/>
        <w:gridCol w:w="1230"/>
        <w:gridCol w:w="1290"/>
        <w:gridCol w:w="1952"/>
      </w:tblGrid>
      <w:tr w:rsidR="005E238B" w14:paraId="6BC4CA1C" w14:textId="77777777">
        <w:trPr>
          <w:trHeight w:val="20"/>
          <w:jc w:val="center"/>
        </w:trPr>
        <w:tc>
          <w:tcPr>
            <w:tcW w:w="3726" w:type="dxa"/>
            <w:vMerge w:val="restart"/>
            <w:shd w:val="clear" w:color="auto" w:fill="D9E2F3"/>
            <w:tcMar>
              <w:top w:w="100" w:type="dxa"/>
              <w:left w:w="100" w:type="dxa"/>
              <w:bottom w:w="100" w:type="dxa"/>
              <w:right w:w="100" w:type="dxa"/>
            </w:tcMar>
            <w:vAlign w:val="center"/>
          </w:tcPr>
          <w:p w14:paraId="6BC4CA19" w14:textId="77777777" w:rsidR="005E238B" w:rsidRDefault="001C63F0">
            <w:pPr>
              <w:widowControl w:val="0"/>
              <w:ind w:left="0"/>
              <w:jc w:val="center"/>
              <w:rPr>
                <w:rFonts w:ascii="Arial Narrow" w:eastAsia="Arial Narrow" w:hAnsi="Arial Narrow" w:cs="Arial Narrow"/>
                <w:b/>
                <w:sz w:val="24"/>
                <w:szCs w:val="24"/>
                <w:vertAlign w:val="superscript"/>
              </w:rPr>
            </w:pPr>
            <w:r>
              <w:rPr>
                <w:rFonts w:ascii="Arial Narrow" w:eastAsia="Arial Narrow" w:hAnsi="Arial Narrow" w:cs="Arial Narrow"/>
                <w:b/>
                <w:sz w:val="24"/>
                <w:szCs w:val="24"/>
              </w:rPr>
              <w:t>Productividad</w:t>
            </w:r>
            <w:r>
              <w:rPr>
                <w:rFonts w:ascii="Arial Narrow" w:eastAsia="Arial Narrow" w:hAnsi="Arial Narrow" w:cs="Arial Narrow"/>
                <w:b/>
                <w:sz w:val="24"/>
                <w:szCs w:val="24"/>
                <w:vertAlign w:val="superscript"/>
              </w:rPr>
              <w:t>1</w:t>
            </w:r>
          </w:p>
        </w:tc>
        <w:tc>
          <w:tcPr>
            <w:tcW w:w="2654" w:type="dxa"/>
            <w:gridSpan w:val="2"/>
            <w:shd w:val="clear" w:color="auto" w:fill="D9E2F3"/>
            <w:tcMar>
              <w:top w:w="100" w:type="dxa"/>
              <w:left w:w="100" w:type="dxa"/>
              <w:bottom w:w="100" w:type="dxa"/>
              <w:right w:w="100" w:type="dxa"/>
            </w:tcMar>
            <w:vAlign w:val="center"/>
          </w:tcPr>
          <w:p w14:paraId="6BC4CA1A"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1</w:t>
            </w:r>
          </w:p>
        </w:tc>
        <w:tc>
          <w:tcPr>
            <w:tcW w:w="3242" w:type="dxa"/>
            <w:gridSpan w:val="2"/>
            <w:shd w:val="clear" w:color="auto" w:fill="D9E2F3"/>
            <w:tcMar>
              <w:top w:w="100" w:type="dxa"/>
              <w:left w:w="100" w:type="dxa"/>
              <w:bottom w:w="100" w:type="dxa"/>
              <w:right w:w="100" w:type="dxa"/>
            </w:tcMar>
            <w:vAlign w:val="center"/>
          </w:tcPr>
          <w:p w14:paraId="6BC4CA1B"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2</w:t>
            </w:r>
          </w:p>
        </w:tc>
      </w:tr>
      <w:tr w:rsidR="005E238B" w14:paraId="6BC4CA22" w14:textId="77777777">
        <w:trPr>
          <w:trHeight w:val="20"/>
          <w:jc w:val="center"/>
        </w:trPr>
        <w:tc>
          <w:tcPr>
            <w:tcW w:w="3726" w:type="dxa"/>
            <w:vMerge/>
            <w:shd w:val="clear" w:color="auto" w:fill="D9E2F3"/>
            <w:tcMar>
              <w:top w:w="100" w:type="dxa"/>
              <w:left w:w="100" w:type="dxa"/>
              <w:bottom w:w="100" w:type="dxa"/>
              <w:right w:w="100" w:type="dxa"/>
            </w:tcMar>
            <w:vAlign w:val="center"/>
          </w:tcPr>
          <w:p w14:paraId="6BC4CA1D" w14:textId="77777777" w:rsidR="005E238B" w:rsidRDefault="005E238B">
            <w:pPr>
              <w:widowControl w:val="0"/>
              <w:spacing w:line="276" w:lineRule="auto"/>
              <w:ind w:left="0"/>
              <w:rPr>
                <w:rFonts w:ascii="Arial Narrow" w:eastAsia="Arial Narrow" w:hAnsi="Arial Narrow" w:cs="Arial Narrow"/>
                <w:b/>
                <w:sz w:val="24"/>
                <w:szCs w:val="24"/>
              </w:rPr>
            </w:pPr>
          </w:p>
        </w:tc>
        <w:tc>
          <w:tcPr>
            <w:tcW w:w="1424" w:type="dxa"/>
            <w:shd w:val="clear" w:color="auto" w:fill="D9E2F3"/>
            <w:tcMar>
              <w:top w:w="100" w:type="dxa"/>
              <w:left w:w="100" w:type="dxa"/>
              <w:bottom w:w="100" w:type="dxa"/>
              <w:right w:w="100" w:type="dxa"/>
            </w:tcMar>
            <w:vAlign w:val="center"/>
          </w:tcPr>
          <w:p w14:paraId="6BC4CA1E"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230" w:type="dxa"/>
            <w:shd w:val="clear" w:color="auto" w:fill="D9E2F3"/>
            <w:tcMar>
              <w:top w:w="100" w:type="dxa"/>
              <w:left w:w="100" w:type="dxa"/>
              <w:bottom w:w="100" w:type="dxa"/>
              <w:right w:w="100" w:type="dxa"/>
            </w:tcMar>
            <w:vAlign w:val="center"/>
          </w:tcPr>
          <w:p w14:paraId="6BC4CA1F"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c>
          <w:tcPr>
            <w:tcW w:w="1290" w:type="dxa"/>
            <w:shd w:val="clear" w:color="auto" w:fill="D9E2F3"/>
            <w:tcMar>
              <w:top w:w="100" w:type="dxa"/>
              <w:left w:w="100" w:type="dxa"/>
              <w:bottom w:w="100" w:type="dxa"/>
              <w:right w:w="100" w:type="dxa"/>
            </w:tcMar>
            <w:vAlign w:val="center"/>
          </w:tcPr>
          <w:p w14:paraId="6BC4CA20"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952" w:type="dxa"/>
            <w:shd w:val="clear" w:color="auto" w:fill="D9E2F3"/>
            <w:tcMar>
              <w:top w:w="100" w:type="dxa"/>
              <w:left w:w="100" w:type="dxa"/>
              <w:bottom w:w="100" w:type="dxa"/>
              <w:right w:w="100" w:type="dxa"/>
            </w:tcMar>
            <w:vAlign w:val="center"/>
          </w:tcPr>
          <w:p w14:paraId="6BC4CA21" w14:textId="77777777" w:rsidR="005E238B" w:rsidRDefault="001C63F0">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r>
      <w:tr w:rsidR="005E238B" w14:paraId="6BC4CA28" w14:textId="77777777">
        <w:trPr>
          <w:trHeight w:val="67"/>
          <w:jc w:val="center"/>
        </w:trPr>
        <w:tc>
          <w:tcPr>
            <w:tcW w:w="3726" w:type="dxa"/>
            <w:shd w:val="clear" w:color="auto" w:fill="auto"/>
            <w:tcMar>
              <w:top w:w="100" w:type="dxa"/>
              <w:left w:w="100" w:type="dxa"/>
              <w:bottom w:w="100" w:type="dxa"/>
              <w:right w:w="100" w:type="dxa"/>
            </w:tcMar>
            <w:vAlign w:val="center"/>
          </w:tcPr>
          <w:p w14:paraId="6BC4CA23"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obtención de una o más patentes nacionales o la aceptación de uno o más artículos en revistas indexadas u homologadas en categoría A1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6BC4CA24"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80%</w:t>
            </w:r>
          </w:p>
        </w:tc>
        <w:tc>
          <w:tcPr>
            <w:tcW w:w="1230" w:type="dxa"/>
            <w:shd w:val="clear" w:color="auto" w:fill="auto"/>
            <w:tcMar>
              <w:top w:w="100" w:type="dxa"/>
              <w:left w:w="100" w:type="dxa"/>
              <w:bottom w:w="100" w:type="dxa"/>
              <w:right w:w="100" w:type="dxa"/>
            </w:tcMar>
            <w:vAlign w:val="center"/>
          </w:tcPr>
          <w:p w14:paraId="6BC4CA25"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6BC4CA26"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952" w:type="dxa"/>
            <w:vMerge w:val="restart"/>
            <w:shd w:val="clear" w:color="auto" w:fill="auto"/>
            <w:tcMar>
              <w:top w:w="100" w:type="dxa"/>
              <w:left w:w="100" w:type="dxa"/>
              <w:bottom w:w="100" w:type="dxa"/>
              <w:right w:w="100" w:type="dxa"/>
            </w:tcMar>
            <w:vAlign w:val="center"/>
          </w:tcPr>
          <w:p w14:paraId="6BC4CA27"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asignada por los jurados</w:t>
            </w:r>
          </w:p>
        </w:tc>
      </w:tr>
      <w:tr w:rsidR="005E238B" w14:paraId="6BC4CA2E" w14:textId="77777777">
        <w:trPr>
          <w:trHeight w:val="420"/>
          <w:jc w:val="center"/>
        </w:trPr>
        <w:tc>
          <w:tcPr>
            <w:tcW w:w="3726" w:type="dxa"/>
            <w:shd w:val="clear" w:color="auto" w:fill="auto"/>
            <w:tcMar>
              <w:top w:w="100" w:type="dxa"/>
              <w:left w:w="100" w:type="dxa"/>
              <w:bottom w:w="100" w:type="dxa"/>
              <w:right w:w="100" w:type="dxa"/>
            </w:tcMar>
            <w:vAlign w:val="center"/>
          </w:tcPr>
          <w:p w14:paraId="6BC4CA29"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radicación de solicitud de una o más patentes nacionales o la aceptación de uno o más artículos en revistas indexadas u homologadas en categoría A2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6BC4CA2A"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230" w:type="dxa"/>
            <w:shd w:val="clear" w:color="auto" w:fill="auto"/>
            <w:tcMar>
              <w:top w:w="100" w:type="dxa"/>
              <w:left w:w="100" w:type="dxa"/>
              <w:bottom w:w="100" w:type="dxa"/>
              <w:right w:w="100" w:type="dxa"/>
            </w:tcMar>
            <w:vAlign w:val="center"/>
          </w:tcPr>
          <w:p w14:paraId="6BC4CA2B"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6BC4CA2C"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952" w:type="dxa"/>
            <w:vMerge/>
            <w:shd w:val="clear" w:color="auto" w:fill="auto"/>
            <w:tcMar>
              <w:top w:w="100" w:type="dxa"/>
              <w:left w:w="100" w:type="dxa"/>
              <w:bottom w:w="100" w:type="dxa"/>
              <w:right w:w="100" w:type="dxa"/>
            </w:tcMar>
            <w:vAlign w:val="center"/>
          </w:tcPr>
          <w:p w14:paraId="6BC4CA2D" w14:textId="77777777" w:rsidR="005E238B" w:rsidRDefault="005E238B">
            <w:pPr>
              <w:widowControl w:val="0"/>
              <w:spacing w:line="276" w:lineRule="auto"/>
              <w:ind w:left="0"/>
              <w:rPr>
                <w:rFonts w:ascii="Arial Narrow" w:eastAsia="Arial Narrow" w:hAnsi="Arial Narrow" w:cs="Arial Narrow"/>
                <w:sz w:val="24"/>
                <w:szCs w:val="24"/>
              </w:rPr>
            </w:pPr>
          </w:p>
        </w:tc>
      </w:tr>
      <w:tr w:rsidR="005E238B" w14:paraId="6BC4CA34" w14:textId="77777777">
        <w:trPr>
          <w:trHeight w:val="420"/>
          <w:jc w:val="center"/>
        </w:trPr>
        <w:tc>
          <w:tcPr>
            <w:tcW w:w="3726" w:type="dxa"/>
            <w:shd w:val="clear" w:color="auto" w:fill="auto"/>
            <w:tcMar>
              <w:top w:w="100" w:type="dxa"/>
              <w:left w:w="100" w:type="dxa"/>
              <w:bottom w:w="100" w:type="dxa"/>
              <w:right w:w="100" w:type="dxa"/>
            </w:tcMar>
            <w:vAlign w:val="center"/>
          </w:tcPr>
          <w:p w14:paraId="6BC4CA2F"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B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6BC4CA30"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230" w:type="dxa"/>
            <w:shd w:val="clear" w:color="auto" w:fill="auto"/>
            <w:tcMar>
              <w:top w:w="100" w:type="dxa"/>
              <w:left w:w="100" w:type="dxa"/>
              <w:bottom w:w="100" w:type="dxa"/>
              <w:right w:w="100" w:type="dxa"/>
            </w:tcMar>
            <w:vAlign w:val="center"/>
          </w:tcPr>
          <w:p w14:paraId="6BC4CA31"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6BC4CA32"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952" w:type="dxa"/>
            <w:vMerge/>
            <w:shd w:val="clear" w:color="auto" w:fill="auto"/>
            <w:tcMar>
              <w:top w:w="100" w:type="dxa"/>
              <w:left w:w="100" w:type="dxa"/>
              <w:bottom w:w="100" w:type="dxa"/>
              <w:right w:w="100" w:type="dxa"/>
            </w:tcMar>
            <w:vAlign w:val="center"/>
          </w:tcPr>
          <w:p w14:paraId="6BC4CA33" w14:textId="77777777" w:rsidR="005E238B" w:rsidRDefault="005E238B">
            <w:pPr>
              <w:widowControl w:val="0"/>
              <w:spacing w:line="276" w:lineRule="auto"/>
              <w:ind w:left="0"/>
              <w:rPr>
                <w:rFonts w:ascii="Arial Narrow" w:eastAsia="Arial Narrow" w:hAnsi="Arial Narrow" w:cs="Arial Narrow"/>
                <w:sz w:val="24"/>
                <w:szCs w:val="24"/>
              </w:rPr>
            </w:pPr>
          </w:p>
        </w:tc>
      </w:tr>
      <w:tr w:rsidR="005E238B" w14:paraId="6BC4CA3A" w14:textId="77777777">
        <w:trPr>
          <w:trHeight w:val="440"/>
          <w:jc w:val="center"/>
        </w:trPr>
        <w:tc>
          <w:tcPr>
            <w:tcW w:w="3726" w:type="dxa"/>
            <w:shd w:val="clear" w:color="auto" w:fill="auto"/>
            <w:tcMar>
              <w:top w:w="100" w:type="dxa"/>
              <w:left w:w="100" w:type="dxa"/>
              <w:bottom w:w="100" w:type="dxa"/>
              <w:right w:w="100" w:type="dxa"/>
            </w:tcMar>
            <w:vAlign w:val="center"/>
          </w:tcPr>
          <w:p w14:paraId="6BC4CA35"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C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6BC4CA36"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230" w:type="dxa"/>
            <w:shd w:val="clear" w:color="auto" w:fill="auto"/>
            <w:tcMar>
              <w:top w:w="100" w:type="dxa"/>
              <w:left w:w="100" w:type="dxa"/>
              <w:bottom w:w="100" w:type="dxa"/>
              <w:right w:w="100" w:type="dxa"/>
            </w:tcMar>
            <w:vAlign w:val="center"/>
          </w:tcPr>
          <w:p w14:paraId="6BC4CA37"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6BC4CA38" w14:textId="77777777" w:rsidR="005E238B" w:rsidRDefault="001C63F0">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80%</w:t>
            </w:r>
          </w:p>
        </w:tc>
        <w:tc>
          <w:tcPr>
            <w:tcW w:w="1952" w:type="dxa"/>
            <w:vMerge/>
            <w:shd w:val="clear" w:color="auto" w:fill="auto"/>
            <w:tcMar>
              <w:top w:w="100" w:type="dxa"/>
              <w:left w:w="100" w:type="dxa"/>
              <w:bottom w:w="100" w:type="dxa"/>
              <w:right w:w="100" w:type="dxa"/>
            </w:tcMar>
            <w:vAlign w:val="center"/>
          </w:tcPr>
          <w:p w14:paraId="6BC4CA39" w14:textId="77777777" w:rsidR="005E238B" w:rsidRDefault="005E238B">
            <w:pPr>
              <w:widowControl w:val="0"/>
              <w:spacing w:line="276" w:lineRule="auto"/>
              <w:ind w:left="0"/>
              <w:rPr>
                <w:rFonts w:ascii="Arial Narrow" w:eastAsia="Arial Narrow" w:hAnsi="Arial Narrow" w:cs="Arial Narrow"/>
                <w:sz w:val="24"/>
                <w:szCs w:val="24"/>
              </w:rPr>
            </w:pPr>
          </w:p>
        </w:tc>
      </w:tr>
    </w:tbl>
    <w:p w14:paraId="6BC4CA3B" w14:textId="77777777" w:rsidR="005E238B" w:rsidRDefault="001C63F0">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vertAlign w:val="superscript"/>
        </w:rPr>
        <w:t>1</w:t>
      </w:r>
      <w:r>
        <w:rPr>
          <w:rFonts w:ascii="Arial Narrow" w:eastAsia="Arial Narrow" w:hAnsi="Arial Narrow" w:cs="Arial Narrow"/>
          <w:sz w:val="24"/>
          <w:szCs w:val="24"/>
        </w:rPr>
        <w:t xml:space="preserve"> </w:t>
      </w:r>
      <w:proofErr w:type="gramStart"/>
      <w:r>
        <w:rPr>
          <w:rFonts w:ascii="Arial Narrow" w:eastAsia="Arial Narrow" w:hAnsi="Arial Narrow" w:cs="Arial Narrow"/>
          <w:sz w:val="24"/>
          <w:szCs w:val="24"/>
        </w:rPr>
        <w:t>El</w:t>
      </w:r>
      <w:proofErr w:type="gramEnd"/>
      <w:r>
        <w:rPr>
          <w:rFonts w:ascii="Arial Narrow" w:eastAsia="Arial Narrow" w:hAnsi="Arial Narrow" w:cs="Arial Narrow"/>
          <w:sz w:val="24"/>
          <w:szCs w:val="24"/>
        </w:rPr>
        <w:t xml:space="preserve"> producto que se presente como requisito del componente 1 (obtención, radicación o aceptación) debe tener una fecha posterior a la primera matrícula del estudiante en la maestría.</w:t>
      </w:r>
    </w:p>
    <w:p w14:paraId="6BC4CA3C" w14:textId="77777777" w:rsidR="005E238B" w:rsidRDefault="001C63F0">
      <w:pPr>
        <w:ind w:left="1434"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6BC4CA3D" w14:textId="77777777" w:rsidR="005E238B" w:rsidRDefault="005E238B">
      <w:pPr>
        <w:ind w:left="1434" w:firstLine="0"/>
        <w:rPr>
          <w:rFonts w:ascii="Arial Narrow" w:eastAsia="Arial Narrow" w:hAnsi="Arial Narrow" w:cs="Arial Narrow"/>
          <w:color w:val="FF0000"/>
          <w:sz w:val="24"/>
          <w:szCs w:val="24"/>
        </w:rPr>
      </w:pPr>
    </w:p>
    <w:p w14:paraId="6BC4CA3E" w14:textId="77777777" w:rsidR="005E238B" w:rsidRDefault="001C63F0">
      <w:pPr>
        <w:pStyle w:val="Ttulo3"/>
      </w:pPr>
      <w:bookmarkStart w:id="43" w:name="_heading=h.1ci93xb" w:colFirst="0" w:colLast="0"/>
      <w:bookmarkEnd w:id="43"/>
      <w:r>
        <w:lastRenderedPageBreak/>
        <w:t>3.9 Mecanismos de evaluación del desempeño de docentes</w:t>
      </w:r>
    </w:p>
    <w:p w14:paraId="6BC4CA3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14:paraId="6BC4CA40" w14:textId="77777777" w:rsidR="005E238B" w:rsidRDefault="005E238B">
      <w:pPr>
        <w:ind w:left="0"/>
        <w:rPr>
          <w:rFonts w:ascii="Arial Narrow" w:eastAsia="Arial Narrow" w:hAnsi="Arial Narrow" w:cs="Arial Narrow"/>
          <w:sz w:val="24"/>
          <w:szCs w:val="24"/>
        </w:rPr>
      </w:pPr>
    </w:p>
    <w:p w14:paraId="6BC4CA4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cada Facultad, según el Estatuto Docente, funcionará, con carácter permanente, un Comité de Evaluación Docente, cuya función es colaborar con la Decanatura y la Coordinación de los Proyectos Curriculares en la evaluación de los profesores adscritos a la Facultad. El Comité Institucional de Evaluación Docente es integrado por:</w:t>
      </w:r>
    </w:p>
    <w:p w14:paraId="6BC4CA42" w14:textId="77777777" w:rsidR="005E238B" w:rsidRDefault="001C63F0">
      <w:pPr>
        <w:numPr>
          <w:ilvl w:val="0"/>
          <w:numId w:val="7"/>
        </w:numPr>
        <w:rPr>
          <w:sz w:val="24"/>
          <w:szCs w:val="24"/>
        </w:rPr>
      </w:pPr>
      <w:r>
        <w:rPr>
          <w:rFonts w:ascii="Arial Narrow" w:eastAsia="Arial Narrow" w:hAnsi="Arial Narrow" w:cs="Arial Narrow"/>
          <w:sz w:val="24"/>
          <w:szCs w:val="24"/>
        </w:rPr>
        <w:t>Vicerrector Académico.</w:t>
      </w:r>
    </w:p>
    <w:p w14:paraId="6BC4CA43" w14:textId="77777777" w:rsidR="005E238B" w:rsidRDefault="001C63F0">
      <w:pPr>
        <w:numPr>
          <w:ilvl w:val="0"/>
          <w:numId w:val="7"/>
        </w:numPr>
        <w:rPr>
          <w:sz w:val="24"/>
          <w:szCs w:val="24"/>
        </w:rPr>
      </w:pPr>
      <w:r>
        <w:rPr>
          <w:rFonts w:ascii="Arial Narrow" w:eastAsia="Arial Narrow" w:hAnsi="Arial Narrow" w:cs="Arial Narrow"/>
          <w:sz w:val="24"/>
          <w:szCs w:val="24"/>
        </w:rPr>
        <w:t>Dos Decanos.</w:t>
      </w:r>
    </w:p>
    <w:p w14:paraId="6BC4CA44" w14:textId="77777777" w:rsidR="005E238B" w:rsidRDefault="001C63F0">
      <w:pPr>
        <w:numPr>
          <w:ilvl w:val="0"/>
          <w:numId w:val="7"/>
        </w:numPr>
        <w:rPr>
          <w:sz w:val="24"/>
          <w:szCs w:val="24"/>
        </w:rPr>
      </w:pPr>
      <w:r>
        <w:rPr>
          <w:rFonts w:ascii="Arial Narrow" w:eastAsia="Arial Narrow" w:hAnsi="Arial Narrow" w:cs="Arial Narrow"/>
          <w:sz w:val="24"/>
          <w:szCs w:val="24"/>
        </w:rPr>
        <w:t>Jefe de la Oficina de Docencia.</w:t>
      </w:r>
    </w:p>
    <w:p w14:paraId="6BC4CA45" w14:textId="77777777" w:rsidR="005E238B" w:rsidRDefault="001C63F0">
      <w:pPr>
        <w:numPr>
          <w:ilvl w:val="0"/>
          <w:numId w:val="7"/>
        </w:numPr>
        <w:rPr>
          <w:sz w:val="24"/>
          <w:szCs w:val="24"/>
        </w:rPr>
      </w:pPr>
      <w:r>
        <w:rPr>
          <w:rFonts w:ascii="Arial Narrow" w:eastAsia="Arial Narrow" w:hAnsi="Arial Narrow" w:cs="Arial Narrow"/>
          <w:sz w:val="24"/>
          <w:szCs w:val="24"/>
        </w:rPr>
        <w:t>El representante de los docentes al Consejo Académico.</w:t>
      </w:r>
    </w:p>
    <w:p w14:paraId="6BC4CA46" w14:textId="77777777" w:rsidR="005E238B" w:rsidRDefault="001C63F0">
      <w:pPr>
        <w:numPr>
          <w:ilvl w:val="0"/>
          <w:numId w:val="7"/>
        </w:numPr>
        <w:rPr>
          <w:sz w:val="24"/>
          <w:szCs w:val="24"/>
        </w:rPr>
      </w:pPr>
      <w:r>
        <w:rPr>
          <w:rFonts w:ascii="Arial Narrow" w:eastAsia="Arial Narrow" w:hAnsi="Arial Narrow" w:cs="Arial Narrow"/>
          <w:sz w:val="24"/>
          <w:szCs w:val="24"/>
        </w:rPr>
        <w:t>El representante de los estudiantes al Consejo Académico.</w:t>
      </w:r>
    </w:p>
    <w:p w14:paraId="6BC4CA47" w14:textId="77777777" w:rsidR="005E238B" w:rsidRDefault="001C63F0">
      <w:pPr>
        <w:numPr>
          <w:ilvl w:val="0"/>
          <w:numId w:val="7"/>
        </w:numPr>
        <w:rPr>
          <w:sz w:val="24"/>
          <w:szCs w:val="24"/>
        </w:rPr>
      </w:pPr>
      <w:r>
        <w:rPr>
          <w:rFonts w:ascii="Arial Narrow" w:eastAsia="Arial Narrow" w:hAnsi="Arial Narrow" w:cs="Arial Narrow"/>
          <w:sz w:val="24"/>
          <w:szCs w:val="24"/>
        </w:rPr>
        <w:t>El representante de los estudiantes al Consejo Superior.</w:t>
      </w:r>
    </w:p>
    <w:p w14:paraId="6BC4CA48" w14:textId="77777777" w:rsidR="005E238B" w:rsidRDefault="001C63F0">
      <w:pPr>
        <w:numPr>
          <w:ilvl w:val="0"/>
          <w:numId w:val="7"/>
        </w:numPr>
        <w:rPr>
          <w:sz w:val="24"/>
          <w:szCs w:val="24"/>
        </w:rPr>
      </w:pPr>
      <w:r>
        <w:rPr>
          <w:rFonts w:ascii="Arial Narrow" w:eastAsia="Arial Narrow" w:hAnsi="Arial Narrow" w:cs="Arial Narrow"/>
          <w:sz w:val="24"/>
          <w:szCs w:val="24"/>
        </w:rPr>
        <w:t>El representante de los docentes al Consejo Superior.</w:t>
      </w:r>
    </w:p>
    <w:p w14:paraId="6BC4CA4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14:paraId="6BC4CA4A" w14:textId="77777777" w:rsidR="005E238B" w:rsidRDefault="001C63F0">
      <w:pPr>
        <w:numPr>
          <w:ilvl w:val="0"/>
          <w:numId w:val="7"/>
        </w:numPr>
        <w:rPr>
          <w:sz w:val="24"/>
          <w:szCs w:val="24"/>
        </w:rPr>
      </w:pPr>
      <w:r>
        <w:rPr>
          <w:rFonts w:ascii="Arial Narrow" w:eastAsia="Arial Narrow" w:hAnsi="Arial Narrow" w:cs="Arial Narrow"/>
          <w:sz w:val="24"/>
          <w:szCs w:val="24"/>
        </w:rPr>
        <w:t>Autoevaluación Docente.</w:t>
      </w:r>
    </w:p>
    <w:p w14:paraId="6BC4CA4B" w14:textId="77777777" w:rsidR="005E238B" w:rsidRDefault="001C63F0">
      <w:pPr>
        <w:numPr>
          <w:ilvl w:val="0"/>
          <w:numId w:val="7"/>
        </w:numPr>
        <w:rPr>
          <w:sz w:val="24"/>
          <w:szCs w:val="24"/>
        </w:rPr>
      </w:pPr>
      <w:r>
        <w:rPr>
          <w:rFonts w:ascii="Arial Narrow" w:eastAsia="Arial Narrow" w:hAnsi="Arial Narrow" w:cs="Arial Narrow"/>
          <w:sz w:val="24"/>
          <w:szCs w:val="24"/>
        </w:rPr>
        <w:t>Evaluación de los docentes por parte de los estudiantes.</w:t>
      </w:r>
    </w:p>
    <w:p w14:paraId="6BC4CA4C" w14:textId="77777777" w:rsidR="005E238B" w:rsidRDefault="001C63F0">
      <w:pPr>
        <w:numPr>
          <w:ilvl w:val="0"/>
          <w:numId w:val="7"/>
        </w:numPr>
        <w:rPr>
          <w:sz w:val="24"/>
          <w:szCs w:val="24"/>
        </w:rPr>
      </w:pPr>
      <w:r>
        <w:rPr>
          <w:rFonts w:ascii="Arial Narrow" w:eastAsia="Arial Narrow" w:hAnsi="Arial Narrow" w:cs="Arial Narrow"/>
          <w:sz w:val="24"/>
          <w:szCs w:val="24"/>
        </w:rPr>
        <w:t>Evaluación de los docentes por parte del proyecto curricular.</w:t>
      </w:r>
    </w:p>
    <w:p w14:paraId="6BC4CA4D" w14:textId="77777777" w:rsidR="005E238B" w:rsidRDefault="001C63F0">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 xml:space="preserve">La evaluación por parte de los estudiantes y del proyecto curricular, y la autoevaluación por parte de los docentes, se realiza desde el segundo semestre del 2005 a través de Internet mediante el aplicativo “Sistema de Gestión Académica”. La aplicación “Sistema de Gestión Académica” se accede mediante el sitio Web de la Universidad Distrital </w:t>
      </w:r>
      <w:hyperlink r:id="rId51">
        <w:r>
          <w:rPr>
            <w:rFonts w:ascii="Arial Narrow" w:eastAsia="Arial Narrow" w:hAnsi="Arial Narrow" w:cs="Arial Narrow"/>
            <w:color w:val="0563C1"/>
            <w:sz w:val="24"/>
            <w:szCs w:val="24"/>
            <w:u w:val="single"/>
          </w:rPr>
          <w:t>www.udistrital.edu.co</w:t>
        </w:r>
      </w:hyperlink>
      <w:r>
        <w:rPr>
          <w:rFonts w:ascii="Arial Narrow" w:eastAsia="Arial Narrow" w:hAnsi="Arial Narrow" w:cs="Arial Narrow"/>
          <w:sz w:val="24"/>
          <w:szCs w:val="24"/>
        </w:rPr>
        <w:t xml:space="preserve">, para lo cual la oficina Asesora de Sistemas asigna un usuario y una clave personal. Para el caso de los estudiantes el link de acceso es: </w:t>
      </w:r>
      <w:hyperlink r:id="rId52">
        <w:r>
          <w:rPr>
            <w:rFonts w:ascii="Arial Narrow" w:eastAsia="Arial Narrow" w:hAnsi="Arial Narrow" w:cs="Arial Narrow"/>
            <w:color w:val="0563C1"/>
            <w:sz w:val="24"/>
            <w:szCs w:val="24"/>
            <w:u w:val="single"/>
          </w:rPr>
          <w:t>https://estudiantes.portaloas.udistrital.edu.co/appserv/</w:t>
        </w:r>
      </w:hyperlink>
      <w:r>
        <w:rPr>
          <w:rFonts w:ascii="Arial Narrow" w:eastAsia="Arial Narrow" w:hAnsi="Arial Narrow" w:cs="Arial Narrow"/>
          <w:sz w:val="24"/>
          <w:szCs w:val="24"/>
        </w:rPr>
        <w:t xml:space="preserve"> y para los docentes es: </w:t>
      </w:r>
      <w:hyperlink r:id="rId53">
        <w:r>
          <w:rPr>
            <w:rFonts w:ascii="Arial Narrow" w:eastAsia="Arial Narrow" w:hAnsi="Arial Narrow" w:cs="Arial Narrow"/>
            <w:color w:val="0563C1"/>
            <w:sz w:val="24"/>
            <w:szCs w:val="24"/>
            <w:u w:val="single"/>
          </w:rPr>
          <w:t>https://funcionarios.portaloas.udistrital.edu.co/urano/</w:t>
        </w:r>
      </w:hyperlink>
      <w:r>
        <w:rPr>
          <w:rFonts w:ascii="Arial Narrow" w:eastAsia="Arial Narrow" w:hAnsi="Arial Narrow" w:cs="Arial Narrow"/>
          <w:sz w:val="24"/>
          <w:szCs w:val="24"/>
        </w:rPr>
        <w:t xml:space="preserve">. </w:t>
      </w:r>
    </w:p>
    <w:p w14:paraId="6BC4CA4E" w14:textId="77777777" w:rsidR="005E238B" w:rsidRDefault="005E238B">
      <w:pPr>
        <w:ind w:left="0"/>
        <w:rPr>
          <w:rFonts w:ascii="Arial Narrow" w:eastAsia="Arial Narrow" w:hAnsi="Arial Narrow" w:cs="Arial Narrow"/>
          <w:color w:val="FF0000"/>
          <w:sz w:val="24"/>
          <w:szCs w:val="24"/>
        </w:rPr>
      </w:pPr>
    </w:p>
    <w:p w14:paraId="6BC4CA4F" w14:textId="77777777" w:rsidR="005E238B" w:rsidRDefault="005E238B">
      <w:pPr>
        <w:ind w:left="0"/>
        <w:rPr>
          <w:rFonts w:ascii="Arial Narrow" w:eastAsia="Arial Narrow" w:hAnsi="Arial Narrow" w:cs="Arial Narrow"/>
          <w:color w:val="FF0000"/>
          <w:sz w:val="24"/>
          <w:szCs w:val="24"/>
        </w:rPr>
      </w:pPr>
    </w:p>
    <w:p w14:paraId="6BC4CA50" w14:textId="77777777" w:rsidR="005E238B" w:rsidRDefault="005E238B">
      <w:pPr>
        <w:ind w:left="0"/>
        <w:rPr>
          <w:rFonts w:ascii="Times New Roman" w:eastAsia="Times New Roman" w:hAnsi="Times New Roman" w:cs="Times New Roman"/>
          <w:color w:val="FF0000"/>
          <w:sz w:val="24"/>
          <w:szCs w:val="24"/>
        </w:rPr>
      </w:pPr>
    </w:p>
    <w:p w14:paraId="6BC4CA51" w14:textId="77777777" w:rsidR="005E238B" w:rsidRDefault="005E238B">
      <w:pPr>
        <w:ind w:left="0"/>
        <w:rPr>
          <w:rFonts w:ascii="Times New Roman" w:eastAsia="Times New Roman" w:hAnsi="Times New Roman" w:cs="Times New Roman"/>
          <w:color w:val="FF0000"/>
          <w:sz w:val="24"/>
          <w:szCs w:val="24"/>
        </w:rPr>
      </w:pPr>
    </w:p>
    <w:p w14:paraId="6BC4CA52" w14:textId="77777777" w:rsidR="005E238B" w:rsidRDefault="005E238B">
      <w:pPr>
        <w:ind w:left="0"/>
        <w:rPr>
          <w:rFonts w:ascii="Times New Roman" w:eastAsia="Times New Roman" w:hAnsi="Times New Roman" w:cs="Times New Roman"/>
          <w:color w:val="FF0000"/>
          <w:sz w:val="24"/>
          <w:szCs w:val="24"/>
        </w:rPr>
      </w:pPr>
      <w:bookmarkStart w:id="44" w:name="_heading=h.2bn6wsx" w:colFirst="0" w:colLast="0"/>
      <w:bookmarkEnd w:id="44"/>
    </w:p>
    <w:p w14:paraId="6BC4CA53" w14:textId="77777777" w:rsidR="005E238B" w:rsidRDefault="005E238B">
      <w:pPr>
        <w:ind w:left="0"/>
        <w:rPr>
          <w:rFonts w:ascii="Times New Roman" w:eastAsia="Times New Roman" w:hAnsi="Times New Roman" w:cs="Times New Roman"/>
          <w:color w:val="FF0000"/>
          <w:sz w:val="24"/>
          <w:szCs w:val="24"/>
        </w:rPr>
      </w:pPr>
    </w:p>
    <w:p w14:paraId="6BC4CA54" w14:textId="77777777" w:rsidR="005E238B" w:rsidRDefault="005E238B">
      <w:pPr>
        <w:ind w:left="1416"/>
        <w:rPr>
          <w:rFonts w:ascii="Times New Roman" w:eastAsia="Times New Roman" w:hAnsi="Times New Roman" w:cs="Times New Roman"/>
          <w:b/>
        </w:rPr>
      </w:pPr>
    </w:p>
    <w:p w14:paraId="6BC4CA55" w14:textId="77777777" w:rsidR="005E238B" w:rsidRDefault="005E238B">
      <w:pPr>
        <w:ind w:left="1416"/>
        <w:rPr>
          <w:rFonts w:ascii="Times New Roman" w:eastAsia="Times New Roman" w:hAnsi="Times New Roman" w:cs="Times New Roman"/>
          <w:b/>
        </w:rPr>
      </w:pPr>
    </w:p>
    <w:p w14:paraId="6BC4CA56"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67456" behindDoc="0" locked="0" layoutInCell="1" hidden="0" allowOverlap="1" wp14:anchorId="6BC4DEC6" wp14:editId="6BC4DEC7">
            <wp:simplePos x="0" y="0"/>
            <wp:positionH relativeFrom="column">
              <wp:posOffset>1748472</wp:posOffset>
            </wp:positionH>
            <wp:positionV relativeFrom="paragraph">
              <wp:posOffset>226695</wp:posOffset>
            </wp:positionV>
            <wp:extent cx="2835275" cy="2729230"/>
            <wp:effectExtent l="0" t="0" r="0" b="0"/>
            <wp:wrapTopAndBottom distT="0" distB="0"/>
            <wp:docPr id="76" name="image1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CA57" w14:textId="77777777" w:rsidR="005E238B" w:rsidRDefault="005E238B">
      <w:pPr>
        <w:ind w:firstLine="357"/>
        <w:rPr>
          <w:rFonts w:ascii="Times New Roman" w:eastAsia="Times New Roman" w:hAnsi="Times New Roman" w:cs="Times New Roman"/>
          <w:sz w:val="40"/>
          <w:szCs w:val="40"/>
        </w:rPr>
      </w:pPr>
    </w:p>
    <w:p w14:paraId="6BC4CA58" w14:textId="77777777" w:rsidR="005E238B" w:rsidRDefault="005E238B">
      <w:pPr>
        <w:ind w:firstLine="357"/>
        <w:rPr>
          <w:rFonts w:ascii="Times New Roman" w:eastAsia="Times New Roman" w:hAnsi="Times New Roman" w:cs="Times New Roman"/>
          <w:sz w:val="40"/>
          <w:szCs w:val="40"/>
        </w:rPr>
      </w:pPr>
    </w:p>
    <w:p w14:paraId="6BC4CA59" w14:textId="77777777" w:rsidR="005E238B" w:rsidRDefault="001C63F0">
      <w:pPr>
        <w:pStyle w:val="Ttulo1"/>
        <w:ind w:firstLine="357"/>
        <w:jc w:val="right"/>
      </w:pPr>
      <w:bookmarkStart w:id="45" w:name="_heading=h.go0gswi1c8qj" w:colFirst="0" w:colLast="0"/>
      <w:bookmarkEnd w:id="45"/>
      <w:r>
        <w:t>Capítulo 4. Organización actividades académicas y proceso formativo</w:t>
      </w:r>
    </w:p>
    <w:p w14:paraId="6BC4CA5A" w14:textId="77777777" w:rsidR="005E238B" w:rsidRDefault="005E238B">
      <w:pPr>
        <w:ind w:firstLine="357"/>
        <w:jc w:val="right"/>
        <w:rPr>
          <w:rFonts w:ascii="Times New Roman" w:eastAsia="Times New Roman" w:hAnsi="Times New Roman" w:cs="Times New Roman"/>
          <w:sz w:val="40"/>
          <w:szCs w:val="40"/>
        </w:rPr>
      </w:pPr>
    </w:p>
    <w:p w14:paraId="6BC4CA5B"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CA5C"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CA5D"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8480" behindDoc="0" locked="0" layoutInCell="1" hidden="0" allowOverlap="1" wp14:anchorId="6BC4DEC8" wp14:editId="6BC4DEC9">
                <wp:simplePos x="0" y="0"/>
                <wp:positionH relativeFrom="column">
                  <wp:posOffset>6413500</wp:posOffset>
                </wp:positionH>
                <wp:positionV relativeFrom="paragraph">
                  <wp:posOffset>0</wp:posOffset>
                </wp:positionV>
                <wp:extent cx="38100" cy="31750"/>
                <wp:effectExtent l="0" t="0" r="0" b="0"/>
                <wp:wrapNone/>
                <wp:docPr id="66" name="Conector recto de flecha 66"/>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6" name="image44.png"/>
                <a:graphic>
                  <a:graphicData uri="http://schemas.openxmlformats.org/drawingml/2006/picture">
                    <pic:pic>
                      <pic:nvPicPr>
                        <pic:cNvPr id="0" name="image44.png"/>
                        <pic:cNvPicPr preferRelativeResize="0"/>
                      </pic:nvPicPr>
                      <pic:blipFill>
                        <a:blip r:embed="rId54"/>
                        <a:srcRect/>
                        <a:stretch>
                          <a:fillRect/>
                        </a:stretch>
                      </pic:blipFill>
                      <pic:spPr>
                        <a:xfrm>
                          <a:off x="0" y="0"/>
                          <a:ext cx="38100" cy="31750"/>
                        </a:xfrm>
                        <a:prstGeom prst="rect"/>
                        <a:ln/>
                      </pic:spPr>
                    </pic:pic>
                  </a:graphicData>
                </a:graphic>
              </wp:anchor>
            </w:drawing>
          </mc:Fallback>
        </mc:AlternateContent>
      </w:r>
    </w:p>
    <w:p w14:paraId="6BC4CA5E"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Componente Investigación</w:t>
      </w:r>
    </w:p>
    <w:p w14:paraId="6BC4CA5F"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CA60" w14:textId="77777777" w:rsidR="005E238B" w:rsidRDefault="005E238B">
      <w:pPr>
        <w:ind w:left="0" w:right="-57"/>
        <w:rPr>
          <w:rFonts w:ascii="Times New Roman" w:eastAsia="Times New Roman" w:hAnsi="Times New Roman" w:cs="Times New Roman"/>
          <w:sz w:val="24"/>
          <w:szCs w:val="24"/>
        </w:rPr>
      </w:pPr>
    </w:p>
    <w:p w14:paraId="6BC4CA61" w14:textId="77777777" w:rsidR="005E238B" w:rsidRDefault="005E238B">
      <w:pPr>
        <w:ind w:left="0" w:right="-57"/>
        <w:rPr>
          <w:rFonts w:ascii="Times New Roman" w:eastAsia="Times New Roman" w:hAnsi="Times New Roman" w:cs="Times New Roman"/>
          <w:sz w:val="24"/>
          <w:szCs w:val="24"/>
        </w:rPr>
      </w:pPr>
    </w:p>
    <w:p w14:paraId="6BC4CA62" w14:textId="77777777" w:rsidR="005E238B" w:rsidRDefault="001C63F0">
      <w:pPr>
        <w:pStyle w:val="Ttulo2"/>
        <w:shd w:val="clear" w:color="auto" w:fill="FFFFFF"/>
        <w:ind w:left="0"/>
        <w:jc w:val="left"/>
      </w:pPr>
      <w:bookmarkStart w:id="46" w:name="_heading=h.nzxj7vg4o5p2" w:colFirst="0" w:colLast="0"/>
      <w:bookmarkEnd w:id="46"/>
      <w:r>
        <w:t>Síntesis Capítulo 4</w:t>
      </w:r>
    </w:p>
    <w:p w14:paraId="6BC4CA6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Una estructura de 44 créditos conformada por 4 tipos de espacios académicos:</w:t>
      </w:r>
    </w:p>
    <w:p w14:paraId="6BC4CA64" w14:textId="77777777" w:rsidR="005E238B" w:rsidRDefault="005E238B">
      <w:pPr>
        <w:ind w:left="0"/>
        <w:rPr>
          <w:rFonts w:ascii="Arial Narrow" w:eastAsia="Arial Narrow" w:hAnsi="Arial Narrow" w:cs="Arial Narrow"/>
          <w:sz w:val="24"/>
          <w:szCs w:val="24"/>
        </w:rPr>
      </w:pPr>
    </w:p>
    <w:p w14:paraId="6BC4CA65" w14:textId="77777777" w:rsidR="005E238B" w:rsidRDefault="001C63F0">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con 8 créditos, conformado por 2 espacios comunes y obligatorios para todos los énfasis: Herramientas matemáticas para el manejo de la información e Informática. </w:t>
      </w:r>
    </w:p>
    <w:p w14:paraId="6BC4CA66" w14:textId="77777777" w:rsidR="005E238B" w:rsidRDefault="001C63F0">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a la formulación y desarrollo de proyectos (8 créditos). Está ruta conformado por 2 espacios comunes y obligatorios para todos los énfasis. </w:t>
      </w:r>
    </w:p>
    <w:p w14:paraId="6BC4CA67" w14:textId="77777777" w:rsidR="005E238B" w:rsidRDefault="001C63F0">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 xml:space="preserve">Espacios académicos de Énfasis. </w:t>
      </w:r>
      <w:r>
        <w:rPr>
          <w:rFonts w:ascii="Arial Narrow" w:eastAsia="Arial Narrow" w:hAnsi="Arial Narrow" w:cs="Arial Narrow"/>
          <w:sz w:val="24"/>
          <w:szCs w:val="24"/>
        </w:rPr>
        <w:t xml:space="preserve">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14:paraId="6BC4CA68" w14:textId="77777777" w:rsidR="005E238B" w:rsidRDefault="001C63F0">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El estudiante debe seleccionar dos espacios de los siguientes: espacio electivo del mismo o de otros énfasis; espacio académico de otras maestrías de la facultad de ingeniería; espacio académico de las maestrías de las otras facultades de la Universidad (sujeto a aprobación del consejo curricular); y /o espacio académico de maestrías de otras Universidades (sujeto a aprobación del consejo curricular).</w:t>
      </w:r>
    </w:p>
    <w:p w14:paraId="6BC4CA69" w14:textId="77777777" w:rsidR="005E238B" w:rsidRDefault="005E238B">
      <w:pPr>
        <w:widowControl w:val="0"/>
        <w:ind w:left="0"/>
        <w:rPr>
          <w:rFonts w:ascii="Arial Narrow" w:eastAsia="Arial Narrow" w:hAnsi="Arial Narrow" w:cs="Arial Narrow"/>
          <w:color w:val="2F5496"/>
          <w:sz w:val="24"/>
          <w:szCs w:val="24"/>
        </w:rPr>
      </w:pPr>
    </w:p>
    <w:p w14:paraId="6BC4CA6A"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Las asignaturas están centradas en núcleos conceptuales y resolución de problemas propuestos como proyectos de investigación por asignatura y es necesario que el estudiante explicite el tipo de metodología usada y posteriormente socialice los resultados.</w:t>
      </w:r>
    </w:p>
    <w:p w14:paraId="6BC4CA6B" w14:textId="77777777" w:rsidR="005E238B" w:rsidRDefault="001C63F0">
      <w:pPr>
        <w:numPr>
          <w:ilvl w:val="1"/>
          <w:numId w:val="11"/>
        </w:numPr>
        <w:jc w:val="left"/>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 Estrategias para permanencia, graduación oportuna y logro de los resultados de aprendizaje</w:t>
      </w:r>
    </w:p>
    <w:p w14:paraId="6BC4CA6C" w14:textId="77777777" w:rsidR="005E238B" w:rsidRDefault="005E238B">
      <w:pPr>
        <w:spacing w:after="160" w:line="259" w:lineRule="auto"/>
        <w:ind w:left="0"/>
        <w:rPr>
          <w:rFonts w:ascii="Arial Narrow" w:eastAsia="Arial Narrow" w:hAnsi="Arial Narrow" w:cs="Arial Narrow"/>
          <w:sz w:val="24"/>
          <w:szCs w:val="24"/>
        </w:rPr>
      </w:pPr>
    </w:p>
    <w:p w14:paraId="6BC4CA6D" w14:textId="77777777" w:rsidR="005E238B" w:rsidRDefault="001C63F0">
      <w:pPr>
        <w:spacing w:after="160"/>
        <w:ind w:left="0"/>
        <w:rPr>
          <w:rFonts w:ascii="Arial Narrow" w:eastAsia="Arial Narrow" w:hAnsi="Arial Narrow" w:cs="Arial Narrow"/>
          <w:b/>
          <w:sz w:val="24"/>
          <w:szCs w:val="24"/>
        </w:rPr>
      </w:pPr>
      <w:r>
        <w:rPr>
          <w:rFonts w:ascii="Arial Narrow" w:eastAsia="Arial Narrow" w:hAnsi="Arial Narrow" w:cs="Arial Narrow"/>
          <w:b/>
          <w:sz w:val="24"/>
          <w:szCs w:val="24"/>
        </w:rPr>
        <w:t>Programa para el Desarrollo Integral y la Graduación Oportuna</w:t>
      </w:r>
    </w:p>
    <w:p w14:paraId="6BC4CA6E"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14:paraId="6BC4CA6F" w14:textId="77777777" w:rsidR="005E238B" w:rsidRDefault="001C63F0">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14:paraId="6BC4CA70" w14:textId="77777777" w:rsidR="005E238B" w:rsidRDefault="005E238B">
      <w:pPr>
        <w:spacing w:after="160"/>
        <w:ind w:left="0"/>
        <w:rPr>
          <w:rFonts w:ascii="Arial Narrow" w:eastAsia="Arial Narrow" w:hAnsi="Arial Narrow" w:cs="Arial Narrow"/>
          <w:sz w:val="24"/>
          <w:szCs w:val="24"/>
        </w:rPr>
      </w:pPr>
    </w:p>
    <w:p w14:paraId="6BC4CA71" w14:textId="77777777" w:rsidR="005E238B" w:rsidRDefault="001C63F0">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14:paraId="6BC4CA72" w14:textId="77777777" w:rsidR="005E238B" w:rsidRDefault="005E238B">
      <w:pPr>
        <w:spacing w:after="160"/>
        <w:ind w:left="0"/>
        <w:rPr>
          <w:rFonts w:ascii="Arial Narrow" w:eastAsia="Arial Narrow" w:hAnsi="Arial Narrow" w:cs="Arial Narrow"/>
          <w:sz w:val="24"/>
          <w:szCs w:val="24"/>
        </w:rPr>
      </w:pPr>
    </w:p>
    <w:p w14:paraId="6BC4CA73" w14:textId="77777777" w:rsidR="005E238B" w:rsidRDefault="001C63F0">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w:t>
      </w:r>
      <w:r>
        <w:rPr>
          <w:rFonts w:ascii="Arial Narrow" w:eastAsia="Arial Narrow" w:hAnsi="Arial Narrow" w:cs="Arial Narrow"/>
          <w:sz w:val="24"/>
          <w:szCs w:val="24"/>
        </w:rPr>
        <w:lastRenderedPageBreak/>
        <w:t xml:space="preserve">para identificar cual es la mejor estrategia que permita de consejerías, dado que la permanencia de los estudiantes en un programa de especialización nos aboca a formular acciones acordes con esto. </w:t>
      </w:r>
    </w:p>
    <w:p w14:paraId="6BC4CA74" w14:textId="77777777" w:rsidR="005E238B" w:rsidRDefault="005E238B">
      <w:pPr>
        <w:spacing w:after="160"/>
        <w:ind w:left="0"/>
        <w:rPr>
          <w:rFonts w:ascii="Arial Narrow" w:eastAsia="Arial Narrow" w:hAnsi="Arial Narrow" w:cs="Arial Narrow"/>
          <w:sz w:val="24"/>
          <w:szCs w:val="24"/>
        </w:rPr>
      </w:pPr>
    </w:p>
    <w:p w14:paraId="6BC4CA75" w14:textId="77777777" w:rsidR="005E238B" w:rsidRDefault="001C63F0">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14:paraId="6BC4CA76" w14:textId="77777777" w:rsidR="005E238B" w:rsidRDefault="005E238B">
      <w:pPr>
        <w:spacing w:after="160"/>
        <w:ind w:left="0"/>
        <w:rPr>
          <w:rFonts w:ascii="Arial Narrow" w:eastAsia="Arial Narrow" w:hAnsi="Arial Narrow" w:cs="Arial Narrow"/>
          <w:sz w:val="24"/>
          <w:szCs w:val="24"/>
        </w:rPr>
      </w:pPr>
    </w:p>
    <w:p w14:paraId="6BC4CA77" w14:textId="77777777" w:rsidR="005E238B" w:rsidRDefault="001C63F0">
      <w:pPr>
        <w:spacing w:after="160"/>
        <w:ind w:left="0"/>
        <w:rPr>
          <w:rFonts w:ascii="Arial Narrow" w:eastAsia="Arial Narrow" w:hAnsi="Arial Narrow" w:cs="Arial Narrow"/>
          <w:i/>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14:paraId="6BC4CA78" w14:textId="77777777" w:rsidR="005E238B" w:rsidRDefault="005E238B">
      <w:pPr>
        <w:ind w:left="0" w:right="-57"/>
        <w:rPr>
          <w:rFonts w:ascii="Times New Roman" w:eastAsia="Times New Roman" w:hAnsi="Times New Roman" w:cs="Times New Roman"/>
          <w:sz w:val="24"/>
          <w:szCs w:val="24"/>
        </w:rPr>
      </w:pPr>
    </w:p>
    <w:p w14:paraId="6BC4CA79" w14:textId="77777777" w:rsidR="005E238B" w:rsidRDefault="005E238B">
      <w:pPr>
        <w:ind w:left="0" w:right="-57"/>
        <w:rPr>
          <w:rFonts w:ascii="Times New Roman" w:eastAsia="Times New Roman" w:hAnsi="Times New Roman" w:cs="Times New Roman"/>
          <w:sz w:val="24"/>
          <w:szCs w:val="24"/>
        </w:rPr>
      </w:pPr>
    </w:p>
    <w:p w14:paraId="6BC4CA7A" w14:textId="77777777" w:rsidR="005E238B" w:rsidRDefault="005E238B">
      <w:pPr>
        <w:ind w:left="0" w:right="-57"/>
        <w:rPr>
          <w:rFonts w:ascii="Times New Roman" w:eastAsia="Times New Roman" w:hAnsi="Times New Roman" w:cs="Times New Roman"/>
          <w:sz w:val="24"/>
          <w:szCs w:val="24"/>
        </w:rPr>
      </w:pPr>
    </w:p>
    <w:p w14:paraId="6BC4CA7B" w14:textId="77777777" w:rsidR="005E238B" w:rsidRDefault="005E238B">
      <w:pPr>
        <w:tabs>
          <w:tab w:val="left" w:pos="2663"/>
        </w:tabs>
        <w:ind w:firstLine="357"/>
        <w:rPr>
          <w:rFonts w:ascii="Arial Narrow" w:eastAsia="Arial Narrow" w:hAnsi="Arial Narrow" w:cs="Arial Narrow"/>
          <w:sz w:val="24"/>
          <w:szCs w:val="24"/>
        </w:rPr>
      </w:pPr>
    </w:p>
    <w:p w14:paraId="6BC4CA7C" w14:textId="77777777" w:rsidR="005E238B" w:rsidRDefault="005E238B">
      <w:pPr>
        <w:tabs>
          <w:tab w:val="left" w:pos="2663"/>
        </w:tabs>
        <w:ind w:firstLine="357"/>
        <w:rPr>
          <w:rFonts w:ascii="Arial Narrow" w:eastAsia="Arial Narrow" w:hAnsi="Arial Narrow" w:cs="Arial Narrow"/>
          <w:sz w:val="24"/>
          <w:szCs w:val="24"/>
        </w:rPr>
      </w:pPr>
    </w:p>
    <w:p w14:paraId="6BC4CA7D" w14:textId="77777777" w:rsidR="005E238B" w:rsidRDefault="005E238B">
      <w:pPr>
        <w:tabs>
          <w:tab w:val="left" w:pos="2663"/>
        </w:tabs>
        <w:ind w:firstLine="357"/>
        <w:rPr>
          <w:rFonts w:ascii="Arial Narrow" w:eastAsia="Arial Narrow" w:hAnsi="Arial Narrow" w:cs="Arial Narrow"/>
          <w:sz w:val="24"/>
          <w:szCs w:val="24"/>
        </w:rPr>
      </w:pPr>
    </w:p>
    <w:p w14:paraId="6BC4CA7E" w14:textId="77777777" w:rsidR="005E238B" w:rsidRDefault="005E238B">
      <w:pPr>
        <w:tabs>
          <w:tab w:val="left" w:pos="2663"/>
        </w:tabs>
        <w:ind w:firstLine="357"/>
        <w:rPr>
          <w:rFonts w:ascii="Arial Narrow" w:eastAsia="Arial Narrow" w:hAnsi="Arial Narrow" w:cs="Arial Narrow"/>
          <w:sz w:val="24"/>
          <w:szCs w:val="24"/>
        </w:rPr>
      </w:pPr>
    </w:p>
    <w:p w14:paraId="6BC4CA7F" w14:textId="77777777" w:rsidR="005E238B" w:rsidRDefault="005E238B">
      <w:pPr>
        <w:tabs>
          <w:tab w:val="left" w:pos="2663"/>
        </w:tabs>
        <w:ind w:firstLine="357"/>
        <w:rPr>
          <w:rFonts w:ascii="Arial Narrow" w:eastAsia="Arial Narrow" w:hAnsi="Arial Narrow" w:cs="Arial Narrow"/>
          <w:sz w:val="24"/>
          <w:szCs w:val="24"/>
        </w:rPr>
      </w:pPr>
    </w:p>
    <w:p w14:paraId="6BC4CA80" w14:textId="77777777" w:rsidR="005E238B" w:rsidRDefault="005E238B">
      <w:pPr>
        <w:tabs>
          <w:tab w:val="left" w:pos="2663"/>
        </w:tabs>
        <w:ind w:firstLine="357"/>
        <w:rPr>
          <w:rFonts w:ascii="Arial Narrow" w:eastAsia="Arial Narrow" w:hAnsi="Arial Narrow" w:cs="Arial Narrow"/>
          <w:sz w:val="24"/>
          <w:szCs w:val="24"/>
        </w:rPr>
      </w:pPr>
    </w:p>
    <w:p w14:paraId="6BC4CA81" w14:textId="77777777" w:rsidR="005E238B" w:rsidRDefault="005E238B">
      <w:pPr>
        <w:tabs>
          <w:tab w:val="left" w:pos="2663"/>
        </w:tabs>
        <w:ind w:firstLine="357"/>
        <w:rPr>
          <w:rFonts w:ascii="Arial Narrow" w:eastAsia="Arial Narrow" w:hAnsi="Arial Narrow" w:cs="Arial Narrow"/>
          <w:sz w:val="24"/>
          <w:szCs w:val="24"/>
        </w:rPr>
      </w:pPr>
    </w:p>
    <w:p w14:paraId="6BC4CA82" w14:textId="77777777" w:rsidR="005E238B" w:rsidRDefault="005E238B">
      <w:pPr>
        <w:tabs>
          <w:tab w:val="left" w:pos="2663"/>
        </w:tabs>
        <w:ind w:firstLine="357"/>
        <w:rPr>
          <w:rFonts w:ascii="Arial Narrow" w:eastAsia="Arial Narrow" w:hAnsi="Arial Narrow" w:cs="Arial Narrow"/>
          <w:sz w:val="24"/>
          <w:szCs w:val="24"/>
        </w:rPr>
      </w:pPr>
    </w:p>
    <w:p w14:paraId="6BC4CA83" w14:textId="77777777" w:rsidR="005E238B" w:rsidRDefault="005E238B">
      <w:pPr>
        <w:tabs>
          <w:tab w:val="left" w:pos="2663"/>
        </w:tabs>
        <w:ind w:firstLine="357"/>
        <w:rPr>
          <w:rFonts w:ascii="Arial Narrow" w:eastAsia="Arial Narrow" w:hAnsi="Arial Narrow" w:cs="Arial Narrow"/>
          <w:sz w:val="24"/>
          <w:szCs w:val="24"/>
        </w:rPr>
      </w:pPr>
    </w:p>
    <w:p w14:paraId="6BC4CA84" w14:textId="77777777" w:rsidR="005E238B" w:rsidRDefault="005E238B">
      <w:pPr>
        <w:tabs>
          <w:tab w:val="left" w:pos="2663"/>
        </w:tabs>
        <w:ind w:firstLine="357"/>
        <w:rPr>
          <w:rFonts w:ascii="Arial Narrow" w:eastAsia="Arial Narrow" w:hAnsi="Arial Narrow" w:cs="Arial Narrow"/>
          <w:sz w:val="24"/>
          <w:szCs w:val="24"/>
        </w:rPr>
      </w:pPr>
    </w:p>
    <w:p w14:paraId="6BC4CA85" w14:textId="77777777" w:rsidR="005E238B" w:rsidRDefault="005E238B">
      <w:pPr>
        <w:tabs>
          <w:tab w:val="left" w:pos="2663"/>
        </w:tabs>
        <w:ind w:firstLine="357"/>
        <w:rPr>
          <w:rFonts w:ascii="Arial Narrow" w:eastAsia="Arial Narrow" w:hAnsi="Arial Narrow" w:cs="Arial Narrow"/>
          <w:sz w:val="24"/>
          <w:szCs w:val="24"/>
        </w:rPr>
      </w:pPr>
    </w:p>
    <w:p w14:paraId="6BC4CA86" w14:textId="77777777" w:rsidR="005E238B" w:rsidRDefault="005E238B">
      <w:pPr>
        <w:tabs>
          <w:tab w:val="left" w:pos="2663"/>
        </w:tabs>
        <w:ind w:firstLine="357"/>
        <w:rPr>
          <w:rFonts w:ascii="Arial Narrow" w:eastAsia="Arial Narrow" w:hAnsi="Arial Narrow" w:cs="Arial Narrow"/>
          <w:sz w:val="24"/>
          <w:szCs w:val="24"/>
        </w:rPr>
      </w:pPr>
    </w:p>
    <w:p w14:paraId="6BC4CA87" w14:textId="77777777" w:rsidR="005E238B" w:rsidRDefault="005E238B">
      <w:pPr>
        <w:tabs>
          <w:tab w:val="left" w:pos="2663"/>
        </w:tabs>
        <w:ind w:firstLine="357"/>
        <w:rPr>
          <w:rFonts w:ascii="Arial Narrow" w:eastAsia="Arial Narrow" w:hAnsi="Arial Narrow" w:cs="Arial Narrow"/>
          <w:sz w:val="24"/>
          <w:szCs w:val="24"/>
        </w:rPr>
      </w:pPr>
    </w:p>
    <w:p w14:paraId="6BC4CA88" w14:textId="77777777" w:rsidR="005E238B" w:rsidRDefault="005E238B">
      <w:pPr>
        <w:tabs>
          <w:tab w:val="left" w:pos="2663"/>
        </w:tabs>
        <w:ind w:firstLine="357"/>
        <w:rPr>
          <w:rFonts w:ascii="Arial Narrow" w:eastAsia="Arial Narrow" w:hAnsi="Arial Narrow" w:cs="Arial Narrow"/>
          <w:sz w:val="24"/>
          <w:szCs w:val="24"/>
        </w:rPr>
      </w:pPr>
    </w:p>
    <w:p w14:paraId="6BC4CA89" w14:textId="77777777" w:rsidR="005E238B" w:rsidRDefault="005E238B">
      <w:pPr>
        <w:tabs>
          <w:tab w:val="left" w:pos="2663"/>
        </w:tabs>
        <w:ind w:firstLine="357"/>
        <w:rPr>
          <w:rFonts w:ascii="Arial Narrow" w:eastAsia="Arial Narrow" w:hAnsi="Arial Narrow" w:cs="Arial Narrow"/>
          <w:sz w:val="24"/>
          <w:szCs w:val="24"/>
        </w:rPr>
      </w:pPr>
    </w:p>
    <w:p w14:paraId="6BC4CA8A" w14:textId="77777777" w:rsidR="005E238B" w:rsidRDefault="005E238B">
      <w:pPr>
        <w:tabs>
          <w:tab w:val="left" w:pos="2663"/>
        </w:tabs>
        <w:ind w:firstLine="357"/>
        <w:rPr>
          <w:rFonts w:ascii="Arial Narrow" w:eastAsia="Arial Narrow" w:hAnsi="Arial Narrow" w:cs="Arial Narrow"/>
          <w:sz w:val="24"/>
          <w:szCs w:val="24"/>
        </w:rPr>
      </w:pPr>
    </w:p>
    <w:p w14:paraId="6BC4CA8B" w14:textId="77777777" w:rsidR="005E238B" w:rsidRDefault="005E238B">
      <w:pPr>
        <w:tabs>
          <w:tab w:val="left" w:pos="2663"/>
        </w:tabs>
        <w:ind w:firstLine="357"/>
        <w:rPr>
          <w:rFonts w:ascii="Arial Narrow" w:eastAsia="Arial Narrow" w:hAnsi="Arial Narrow" w:cs="Arial Narrow"/>
          <w:sz w:val="24"/>
          <w:szCs w:val="24"/>
        </w:rPr>
      </w:pPr>
    </w:p>
    <w:p w14:paraId="6BC4CA8C" w14:textId="77777777" w:rsidR="005E238B" w:rsidRDefault="005E238B">
      <w:pPr>
        <w:tabs>
          <w:tab w:val="left" w:pos="2663"/>
        </w:tabs>
        <w:ind w:firstLine="357"/>
        <w:rPr>
          <w:rFonts w:ascii="Arial Narrow" w:eastAsia="Arial Narrow" w:hAnsi="Arial Narrow" w:cs="Arial Narrow"/>
          <w:sz w:val="24"/>
          <w:szCs w:val="24"/>
        </w:rPr>
      </w:pPr>
    </w:p>
    <w:p w14:paraId="6BC4CA8D" w14:textId="77777777" w:rsidR="005E238B" w:rsidRDefault="005E238B">
      <w:pPr>
        <w:tabs>
          <w:tab w:val="left" w:pos="2663"/>
        </w:tabs>
        <w:ind w:firstLine="357"/>
        <w:rPr>
          <w:rFonts w:ascii="Arial Narrow" w:eastAsia="Arial Narrow" w:hAnsi="Arial Narrow" w:cs="Arial Narrow"/>
          <w:sz w:val="24"/>
          <w:szCs w:val="24"/>
        </w:rPr>
      </w:pPr>
    </w:p>
    <w:p w14:paraId="6BC4CA8E" w14:textId="77777777" w:rsidR="005E238B" w:rsidRDefault="005E238B">
      <w:pPr>
        <w:tabs>
          <w:tab w:val="left" w:pos="2663"/>
        </w:tabs>
        <w:ind w:firstLine="357"/>
        <w:rPr>
          <w:rFonts w:ascii="Arial Narrow" w:eastAsia="Arial Narrow" w:hAnsi="Arial Narrow" w:cs="Arial Narrow"/>
          <w:sz w:val="24"/>
          <w:szCs w:val="24"/>
        </w:rPr>
      </w:pPr>
    </w:p>
    <w:p w14:paraId="6BC4CA8F" w14:textId="77777777" w:rsidR="005E238B" w:rsidRDefault="001C63F0">
      <w:pPr>
        <w:pStyle w:val="Ttulo2"/>
        <w:ind w:left="0"/>
        <w:jc w:val="left"/>
      </w:pPr>
      <w:bookmarkStart w:id="47" w:name="_heading=h.7n9d0yotma9s" w:colFirst="0" w:colLast="0"/>
      <w:bookmarkEnd w:id="47"/>
      <w:r>
        <w:t>4. Organización, actividades académicas y proceso formativo</w:t>
      </w:r>
    </w:p>
    <w:p w14:paraId="6BC4CA90" w14:textId="77777777" w:rsidR="005E238B" w:rsidRDefault="005E238B">
      <w:pPr>
        <w:ind w:left="0"/>
        <w:jc w:val="center"/>
        <w:rPr>
          <w:rFonts w:ascii="Arial Narrow" w:eastAsia="Arial Narrow" w:hAnsi="Arial Narrow" w:cs="Arial Narrow"/>
          <w:b/>
          <w:sz w:val="24"/>
          <w:szCs w:val="24"/>
        </w:rPr>
      </w:pPr>
    </w:p>
    <w:p w14:paraId="6BC4CA91" w14:textId="77777777" w:rsidR="005E238B" w:rsidRDefault="001C63F0">
      <w:pPr>
        <w:ind w:left="0"/>
        <w:rPr>
          <w:rFonts w:ascii="Times New Roman" w:eastAsia="Times New Roman" w:hAnsi="Times New Roman" w:cs="Times New Roman"/>
        </w:rPr>
      </w:pPr>
      <w:r>
        <w:rPr>
          <w:rFonts w:ascii="Arial Narrow" w:eastAsia="Arial Narrow" w:hAnsi="Arial Narrow" w:cs="Arial Narrow"/>
          <w:sz w:val="24"/>
          <w:szCs w:val="24"/>
        </w:rPr>
        <w:t>En la Tabla 1</w:t>
      </w:r>
      <w:r>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se puede observar la distribución sugerida de los diferentes tipos de espacios académicos (obligatorio, electivo del énfasis o electivo extrínseco) por periodo académico relacionando las áreas o componentes de formación del currículo, los créditos y las diferentes horas de trabajo.</w:t>
      </w:r>
    </w:p>
    <w:p w14:paraId="6BC4CA92" w14:textId="77777777" w:rsidR="005E238B" w:rsidRDefault="001C63F0">
      <w:pPr>
        <w:keepNext/>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1 Distribución sugerida por periodos académicos relacionando créditos y horas de trabajo</w:t>
      </w:r>
    </w:p>
    <w:tbl>
      <w:tblPr>
        <w:tblStyle w:val="af0"/>
        <w:tblW w:w="8931"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8"/>
        <w:gridCol w:w="514"/>
        <w:gridCol w:w="425"/>
        <w:gridCol w:w="405"/>
        <w:gridCol w:w="494"/>
        <w:gridCol w:w="851"/>
        <w:gridCol w:w="850"/>
        <w:gridCol w:w="709"/>
        <w:gridCol w:w="567"/>
        <w:gridCol w:w="567"/>
        <w:gridCol w:w="567"/>
        <w:gridCol w:w="594"/>
        <w:gridCol w:w="780"/>
      </w:tblGrid>
      <w:tr w:rsidR="005E238B" w14:paraId="6BC4CA9C" w14:textId="77777777" w:rsidTr="005E238B">
        <w:trPr>
          <w:cnfStyle w:val="000000100000" w:firstRow="0" w:lastRow="0" w:firstColumn="0" w:lastColumn="0" w:oddVBand="0" w:evenVBand="0" w:oddHBand="1" w:evenHBand="0" w:firstRowFirstColumn="0" w:firstRowLastColumn="0" w:lastRowFirstColumn="0" w:lastRowLastColumn="0"/>
          <w:trHeight w:val="414"/>
          <w:jc w:val="center"/>
        </w:trPr>
        <w:tc>
          <w:tcPr>
            <w:cnfStyle w:val="000010000000" w:firstRow="0" w:lastRow="0" w:firstColumn="0" w:lastColumn="0" w:oddVBand="1" w:evenVBand="0" w:oddHBand="0" w:evenHBand="0" w:firstRowFirstColumn="0" w:firstRowLastColumn="0" w:lastRowFirstColumn="0" w:lastRowLastColumn="0"/>
            <w:tcW w:w="1608" w:type="dxa"/>
            <w:vMerge w:val="restart"/>
            <w:shd w:val="clear" w:color="auto" w:fill="1F3864"/>
          </w:tcPr>
          <w:p w14:paraId="6BC4CA93" w14:textId="77777777" w:rsidR="005E238B" w:rsidRDefault="001C63F0">
            <w:pPr>
              <w:ind w:left="113" w:firstLine="0"/>
              <w:jc w:val="center"/>
              <w:rPr>
                <w:color w:val="FFFFFF"/>
                <w:sz w:val="18"/>
                <w:szCs w:val="18"/>
              </w:rPr>
            </w:pPr>
            <w:r>
              <w:rPr>
                <w:color w:val="FFFFFF"/>
                <w:sz w:val="18"/>
                <w:szCs w:val="18"/>
              </w:rPr>
              <w:t>Curso - Módulo –</w:t>
            </w:r>
          </w:p>
          <w:p w14:paraId="6BC4CA94" w14:textId="77777777" w:rsidR="005E238B" w:rsidRDefault="001C63F0">
            <w:pPr>
              <w:ind w:left="113" w:firstLine="0"/>
              <w:jc w:val="center"/>
              <w:rPr>
                <w:color w:val="FFFFFF"/>
                <w:sz w:val="18"/>
                <w:szCs w:val="18"/>
              </w:rPr>
            </w:pPr>
            <w:r>
              <w:rPr>
                <w:color w:val="FFFFFF"/>
                <w:sz w:val="18"/>
                <w:szCs w:val="18"/>
              </w:rPr>
              <w:t>Asignatura</w:t>
            </w:r>
          </w:p>
        </w:tc>
        <w:tc>
          <w:tcPr>
            <w:cnfStyle w:val="000001000000" w:firstRow="0" w:lastRow="0" w:firstColumn="0" w:lastColumn="0" w:oddVBand="0" w:evenVBand="1" w:oddHBand="0" w:evenHBand="0" w:firstRowFirstColumn="0" w:firstRowLastColumn="0" w:lastRowFirstColumn="0" w:lastRowLastColumn="0"/>
            <w:tcW w:w="514" w:type="dxa"/>
            <w:vMerge w:val="restart"/>
            <w:shd w:val="clear" w:color="auto" w:fill="1F3864"/>
          </w:tcPr>
          <w:p w14:paraId="6BC4CA95" w14:textId="77777777" w:rsidR="005E238B" w:rsidRDefault="001C63F0">
            <w:pPr>
              <w:ind w:left="113" w:firstLine="0"/>
              <w:jc w:val="center"/>
              <w:rPr>
                <w:color w:val="FFFFFF"/>
                <w:sz w:val="18"/>
                <w:szCs w:val="18"/>
              </w:rPr>
            </w:pPr>
            <w:r>
              <w:rPr>
                <w:color w:val="FFFFFF"/>
                <w:sz w:val="18"/>
                <w:szCs w:val="18"/>
              </w:rPr>
              <w:t>Obligatorio</w:t>
            </w:r>
          </w:p>
        </w:tc>
        <w:tc>
          <w:tcPr>
            <w:cnfStyle w:val="000010000000" w:firstRow="0" w:lastRow="0" w:firstColumn="0" w:lastColumn="0" w:oddVBand="1" w:evenVBand="0" w:oddHBand="0" w:evenHBand="0" w:firstRowFirstColumn="0" w:firstRowLastColumn="0" w:lastRowFirstColumn="0" w:lastRowLastColumn="0"/>
            <w:tcW w:w="425" w:type="dxa"/>
            <w:vMerge w:val="restart"/>
            <w:shd w:val="clear" w:color="auto" w:fill="1F3864"/>
          </w:tcPr>
          <w:p w14:paraId="6BC4CA96" w14:textId="77777777" w:rsidR="005E238B" w:rsidRDefault="001C63F0">
            <w:pPr>
              <w:ind w:left="113" w:firstLine="0"/>
              <w:jc w:val="center"/>
              <w:rPr>
                <w:color w:val="FFFFFF"/>
                <w:sz w:val="18"/>
                <w:szCs w:val="18"/>
              </w:rPr>
            </w:pPr>
            <w:r>
              <w:rPr>
                <w:color w:val="FFFFFF"/>
                <w:sz w:val="18"/>
                <w:szCs w:val="18"/>
              </w:rPr>
              <w:t>Electivo del énfasis</w:t>
            </w:r>
          </w:p>
        </w:tc>
        <w:tc>
          <w:tcPr>
            <w:cnfStyle w:val="000001000000" w:firstRow="0" w:lastRow="0" w:firstColumn="0" w:lastColumn="0" w:oddVBand="0" w:evenVBand="1" w:oddHBand="0" w:evenHBand="0" w:firstRowFirstColumn="0" w:firstRowLastColumn="0" w:lastRowFirstColumn="0" w:lastRowLastColumn="0"/>
            <w:tcW w:w="405" w:type="dxa"/>
            <w:vMerge w:val="restart"/>
            <w:shd w:val="clear" w:color="auto" w:fill="1F3864"/>
          </w:tcPr>
          <w:p w14:paraId="6BC4CA97" w14:textId="77777777" w:rsidR="005E238B" w:rsidRDefault="001C63F0">
            <w:pPr>
              <w:ind w:left="113" w:firstLine="0"/>
              <w:jc w:val="center"/>
              <w:rPr>
                <w:color w:val="FFFFFF"/>
                <w:sz w:val="18"/>
                <w:szCs w:val="18"/>
              </w:rPr>
            </w:pPr>
            <w:r>
              <w:rPr>
                <w:color w:val="FFFFFF"/>
                <w:sz w:val="18"/>
                <w:szCs w:val="18"/>
              </w:rPr>
              <w:t>Electivo extrínseco</w:t>
            </w:r>
          </w:p>
        </w:tc>
        <w:tc>
          <w:tcPr>
            <w:cnfStyle w:val="000010000000" w:firstRow="0" w:lastRow="0" w:firstColumn="0" w:lastColumn="0" w:oddVBand="1" w:evenVBand="0" w:oddHBand="0" w:evenHBand="0" w:firstRowFirstColumn="0" w:firstRowLastColumn="0" w:lastRowFirstColumn="0" w:lastRowLastColumn="0"/>
            <w:tcW w:w="494" w:type="dxa"/>
            <w:vMerge w:val="restart"/>
            <w:shd w:val="clear" w:color="auto" w:fill="1F3864"/>
          </w:tcPr>
          <w:p w14:paraId="6BC4CA98" w14:textId="77777777" w:rsidR="005E238B" w:rsidRDefault="001C63F0">
            <w:pPr>
              <w:ind w:left="113" w:firstLine="0"/>
              <w:jc w:val="center"/>
              <w:rPr>
                <w:color w:val="FFFFFF"/>
                <w:sz w:val="18"/>
                <w:szCs w:val="18"/>
              </w:rPr>
            </w:pPr>
            <w:r>
              <w:rPr>
                <w:color w:val="FFFFFF"/>
                <w:sz w:val="18"/>
                <w:szCs w:val="18"/>
              </w:rPr>
              <w:t>Créditos Académicos</w:t>
            </w:r>
          </w:p>
        </w:tc>
        <w:tc>
          <w:tcPr>
            <w:cnfStyle w:val="000001000000" w:firstRow="0" w:lastRow="0" w:firstColumn="0" w:lastColumn="0" w:oddVBand="0" w:evenVBand="1" w:oddHBand="0" w:evenHBand="0" w:firstRowFirstColumn="0" w:firstRowLastColumn="0" w:lastRowFirstColumn="0" w:lastRowLastColumn="0"/>
            <w:tcW w:w="2410" w:type="dxa"/>
            <w:gridSpan w:val="3"/>
            <w:shd w:val="clear" w:color="auto" w:fill="1F3864"/>
          </w:tcPr>
          <w:p w14:paraId="6BC4CA99" w14:textId="77777777" w:rsidR="005E238B" w:rsidRDefault="001C63F0">
            <w:pPr>
              <w:ind w:left="0"/>
              <w:jc w:val="center"/>
              <w:rPr>
                <w:color w:val="FFFFFF"/>
                <w:sz w:val="18"/>
                <w:szCs w:val="18"/>
              </w:rPr>
            </w:pPr>
            <w:r>
              <w:rPr>
                <w:color w:val="FFFFFF"/>
                <w:sz w:val="18"/>
                <w:szCs w:val="18"/>
              </w:rPr>
              <w:t>Horas de trabajo Académico</w:t>
            </w:r>
          </w:p>
        </w:tc>
        <w:tc>
          <w:tcPr>
            <w:cnfStyle w:val="000010000000" w:firstRow="0" w:lastRow="0" w:firstColumn="0" w:lastColumn="0" w:oddVBand="1" w:evenVBand="0" w:oddHBand="0" w:evenHBand="0" w:firstRowFirstColumn="0" w:firstRowLastColumn="0" w:lastRowFirstColumn="0" w:lastRowLastColumn="0"/>
            <w:tcW w:w="2295" w:type="dxa"/>
            <w:gridSpan w:val="4"/>
            <w:shd w:val="clear" w:color="auto" w:fill="1F3864"/>
          </w:tcPr>
          <w:p w14:paraId="6BC4CA9A" w14:textId="77777777" w:rsidR="005E238B" w:rsidRDefault="001C63F0">
            <w:pPr>
              <w:ind w:left="0"/>
              <w:jc w:val="center"/>
              <w:rPr>
                <w:color w:val="FFFFFF"/>
                <w:sz w:val="18"/>
                <w:szCs w:val="18"/>
              </w:rPr>
            </w:pPr>
            <w:r>
              <w:rPr>
                <w:color w:val="FFFFFF"/>
                <w:sz w:val="18"/>
                <w:szCs w:val="18"/>
              </w:rPr>
              <w:t>Áreas o Componentes de Formación del Currículo</w:t>
            </w:r>
          </w:p>
        </w:tc>
        <w:tc>
          <w:tcPr>
            <w:cnfStyle w:val="000001000000" w:firstRow="0" w:lastRow="0" w:firstColumn="0" w:lastColumn="0" w:oddVBand="0" w:evenVBand="1" w:oddHBand="0" w:evenHBand="0" w:firstRowFirstColumn="0" w:firstRowLastColumn="0" w:lastRowFirstColumn="0" w:lastRowLastColumn="0"/>
            <w:tcW w:w="780" w:type="dxa"/>
            <w:vMerge w:val="restart"/>
            <w:shd w:val="clear" w:color="auto" w:fill="1F3864"/>
          </w:tcPr>
          <w:p w14:paraId="6BC4CA9B" w14:textId="77777777" w:rsidR="005E238B" w:rsidRDefault="001C63F0">
            <w:pPr>
              <w:ind w:left="113" w:firstLine="0"/>
              <w:jc w:val="center"/>
              <w:rPr>
                <w:sz w:val="18"/>
                <w:szCs w:val="18"/>
              </w:rPr>
            </w:pPr>
            <w:r>
              <w:rPr>
                <w:color w:val="FFFFFF"/>
                <w:sz w:val="18"/>
                <w:szCs w:val="18"/>
              </w:rPr>
              <w:t>Número máximo de estudiantes o proyectados</w:t>
            </w:r>
          </w:p>
        </w:tc>
      </w:tr>
      <w:tr w:rsidR="005E238B" w14:paraId="6BC4CAAA" w14:textId="77777777" w:rsidTr="005E238B">
        <w:trPr>
          <w:trHeight w:val="1451"/>
          <w:jc w:val="center"/>
        </w:trPr>
        <w:tc>
          <w:tcPr>
            <w:cnfStyle w:val="000010000000" w:firstRow="0" w:lastRow="0" w:firstColumn="0" w:lastColumn="0" w:oddVBand="1" w:evenVBand="0" w:oddHBand="0" w:evenHBand="0" w:firstRowFirstColumn="0" w:firstRowLastColumn="0" w:lastRowFirstColumn="0" w:lastRowLastColumn="0"/>
            <w:tcW w:w="1608" w:type="dxa"/>
            <w:vMerge/>
            <w:shd w:val="clear" w:color="auto" w:fill="1F3864"/>
          </w:tcPr>
          <w:p w14:paraId="6BC4CA9D" w14:textId="77777777" w:rsidR="005E238B" w:rsidRDefault="005E238B">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514" w:type="dxa"/>
            <w:vMerge/>
            <w:shd w:val="clear" w:color="auto" w:fill="1F3864"/>
          </w:tcPr>
          <w:p w14:paraId="6BC4CA9E" w14:textId="77777777" w:rsidR="005E238B" w:rsidRDefault="005E238B">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25" w:type="dxa"/>
            <w:vMerge/>
            <w:shd w:val="clear" w:color="auto" w:fill="1F3864"/>
          </w:tcPr>
          <w:p w14:paraId="6BC4CA9F" w14:textId="77777777" w:rsidR="005E238B" w:rsidRDefault="005E238B">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405" w:type="dxa"/>
            <w:vMerge/>
            <w:shd w:val="clear" w:color="auto" w:fill="1F3864"/>
          </w:tcPr>
          <w:p w14:paraId="6BC4CAA0" w14:textId="77777777" w:rsidR="005E238B" w:rsidRDefault="005E238B">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94" w:type="dxa"/>
            <w:vMerge/>
            <w:shd w:val="clear" w:color="auto" w:fill="1F3864"/>
          </w:tcPr>
          <w:p w14:paraId="6BC4CAA1" w14:textId="77777777" w:rsidR="005E238B" w:rsidRDefault="005E238B">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851" w:type="dxa"/>
            <w:shd w:val="clear" w:color="auto" w:fill="1F3864"/>
          </w:tcPr>
          <w:p w14:paraId="6BC4CAA2" w14:textId="77777777" w:rsidR="005E238B" w:rsidRDefault="001C63F0">
            <w:pPr>
              <w:ind w:left="113" w:firstLine="0"/>
              <w:jc w:val="center"/>
              <w:rPr>
                <w:color w:val="FFFFFF"/>
                <w:sz w:val="18"/>
                <w:szCs w:val="18"/>
              </w:rPr>
            </w:pPr>
            <w:r>
              <w:rPr>
                <w:color w:val="FFFFFF"/>
                <w:sz w:val="18"/>
                <w:szCs w:val="18"/>
              </w:rPr>
              <w:t>Horas de trabajo directo</w:t>
            </w:r>
          </w:p>
        </w:tc>
        <w:tc>
          <w:tcPr>
            <w:cnfStyle w:val="000010000000" w:firstRow="0" w:lastRow="0" w:firstColumn="0" w:lastColumn="0" w:oddVBand="1" w:evenVBand="0" w:oddHBand="0" w:evenHBand="0" w:firstRowFirstColumn="0" w:firstRowLastColumn="0" w:lastRowFirstColumn="0" w:lastRowLastColumn="0"/>
            <w:tcW w:w="850" w:type="dxa"/>
            <w:shd w:val="clear" w:color="auto" w:fill="1F3864"/>
          </w:tcPr>
          <w:p w14:paraId="6BC4CAA3" w14:textId="77777777" w:rsidR="005E238B" w:rsidRDefault="001C63F0">
            <w:pPr>
              <w:ind w:left="113" w:firstLine="0"/>
              <w:jc w:val="center"/>
              <w:rPr>
                <w:color w:val="FFFFFF"/>
                <w:sz w:val="18"/>
                <w:szCs w:val="18"/>
              </w:rPr>
            </w:pPr>
            <w:r>
              <w:rPr>
                <w:color w:val="FFFFFF"/>
                <w:sz w:val="18"/>
                <w:szCs w:val="18"/>
              </w:rPr>
              <w:t>Horas de trabajo independiente</w:t>
            </w:r>
          </w:p>
        </w:tc>
        <w:tc>
          <w:tcPr>
            <w:cnfStyle w:val="000001000000" w:firstRow="0" w:lastRow="0" w:firstColumn="0" w:lastColumn="0" w:oddVBand="0" w:evenVBand="1" w:oddHBand="0" w:evenHBand="0" w:firstRowFirstColumn="0" w:firstRowLastColumn="0" w:lastRowFirstColumn="0" w:lastRowLastColumn="0"/>
            <w:tcW w:w="709" w:type="dxa"/>
            <w:shd w:val="clear" w:color="auto" w:fill="1F3864"/>
          </w:tcPr>
          <w:p w14:paraId="6BC4CAA4" w14:textId="77777777" w:rsidR="005E238B" w:rsidRDefault="001C63F0">
            <w:pPr>
              <w:ind w:left="113" w:firstLine="0"/>
              <w:jc w:val="center"/>
              <w:rPr>
                <w:color w:val="FFFFFF"/>
                <w:sz w:val="18"/>
                <w:szCs w:val="18"/>
              </w:rPr>
            </w:pPr>
            <w:r>
              <w:rPr>
                <w:color w:val="FFFFFF"/>
                <w:sz w:val="18"/>
                <w:szCs w:val="18"/>
              </w:rPr>
              <w:t>Horas de trabajo totales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14:paraId="6BC4CAA5" w14:textId="77777777" w:rsidR="005E238B" w:rsidRDefault="001C63F0">
            <w:pPr>
              <w:ind w:left="113" w:firstLine="0"/>
              <w:jc w:val="center"/>
              <w:rPr>
                <w:color w:val="FFFFFF"/>
                <w:sz w:val="18"/>
                <w:szCs w:val="18"/>
              </w:rPr>
            </w:pPr>
            <w:r>
              <w:rPr>
                <w:color w:val="FFFFFF"/>
                <w:sz w:val="18"/>
                <w:szCs w:val="18"/>
              </w:rPr>
              <w:t>Fundamental</w:t>
            </w:r>
          </w:p>
        </w:tc>
        <w:tc>
          <w:tcPr>
            <w:cnfStyle w:val="000001000000" w:firstRow="0" w:lastRow="0" w:firstColumn="0" w:lastColumn="0" w:oddVBand="0" w:evenVBand="1" w:oddHBand="0" w:evenHBand="0" w:firstRowFirstColumn="0" w:firstRowLastColumn="0" w:lastRowFirstColumn="0" w:lastRowLastColumn="0"/>
            <w:tcW w:w="567" w:type="dxa"/>
            <w:shd w:val="clear" w:color="auto" w:fill="1F3864"/>
          </w:tcPr>
          <w:p w14:paraId="6BC4CAA6" w14:textId="77777777" w:rsidR="005E238B" w:rsidRDefault="001C63F0">
            <w:pPr>
              <w:ind w:left="113" w:firstLine="0"/>
              <w:jc w:val="center"/>
              <w:rPr>
                <w:color w:val="FFFFFF"/>
                <w:sz w:val="18"/>
                <w:szCs w:val="18"/>
              </w:rPr>
            </w:pPr>
            <w:r>
              <w:rPr>
                <w:color w:val="FFFFFF"/>
                <w:sz w:val="18"/>
                <w:szCs w:val="18"/>
              </w:rPr>
              <w:t>Específico del énfasis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14:paraId="6BC4CAA7" w14:textId="77777777" w:rsidR="005E238B" w:rsidRDefault="001C63F0">
            <w:pPr>
              <w:ind w:left="113" w:firstLine="0"/>
              <w:jc w:val="center"/>
              <w:rPr>
                <w:color w:val="FFFFFF"/>
                <w:sz w:val="18"/>
                <w:szCs w:val="18"/>
              </w:rPr>
            </w:pPr>
            <w:r>
              <w:rPr>
                <w:color w:val="FFFFFF"/>
                <w:sz w:val="18"/>
                <w:szCs w:val="18"/>
              </w:rPr>
              <w:t>Investigación</w:t>
            </w:r>
          </w:p>
        </w:tc>
        <w:tc>
          <w:tcPr>
            <w:cnfStyle w:val="000001000000" w:firstRow="0" w:lastRow="0" w:firstColumn="0" w:lastColumn="0" w:oddVBand="0" w:evenVBand="1" w:oddHBand="0" w:evenHBand="0" w:firstRowFirstColumn="0" w:firstRowLastColumn="0" w:lastRowFirstColumn="0" w:lastRowLastColumn="0"/>
            <w:tcW w:w="594" w:type="dxa"/>
            <w:shd w:val="clear" w:color="auto" w:fill="1F3864"/>
          </w:tcPr>
          <w:p w14:paraId="6BC4CAA8" w14:textId="77777777" w:rsidR="005E238B" w:rsidRDefault="001C63F0">
            <w:pPr>
              <w:ind w:left="113" w:firstLine="0"/>
              <w:jc w:val="center"/>
              <w:rPr>
                <w:color w:val="FFFFFF"/>
                <w:sz w:val="18"/>
                <w:szCs w:val="18"/>
              </w:rPr>
            </w:pPr>
            <w:r>
              <w:rPr>
                <w:color w:val="FFFFFF"/>
                <w:sz w:val="18"/>
                <w:szCs w:val="18"/>
              </w:rPr>
              <w:t>Complementaria</w:t>
            </w:r>
          </w:p>
        </w:tc>
        <w:tc>
          <w:tcPr>
            <w:cnfStyle w:val="000010000000" w:firstRow="0" w:lastRow="0" w:firstColumn="0" w:lastColumn="0" w:oddVBand="1" w:evenVBand="0" w:oddHBand="0" w:evenHBand="0" w:firstRowFirstColumn="0" w:firstRowLastColumn="0" w:lastRowFirstColumn="0" w:lastRowLastColumn="0"/>
            <w:tcW w:w="780" w:type="dxa"/>
            <w:vMerge/>
            <w:shd w:val="clear" w:color="auto" w:fill="1F3864"/>
          </w:tcPr>
          <w:p w14:paraId="6BC4CAA9" w14:textId="77777777" w:rsidR="005E238B" w:rsidRDefault="005E238B">
            <w:pPr>
              <w:widowControl w:val="0"/>
              <w:spacing w:line="276" w:lineRule="auto"/>
              <w:ind w:left="0"/>
              <w:rPr>
                <w:color w:val="FFFFFF"/>
                <w:sz w:val="18"/>
                <w:szCs w:val="18"/>
              </w:rPr>
            </w:pPr>
          </w:p>
        </w:tc>
      </w:tr>
      <w:tr w:rsidR="005E238B" w14:paraId="6BC4CAAC" w14:textId="77777777" w:rsidTr="005E238B">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6BC4CAAB" w14:textId="77777777" w:rsidR="005E238B" w:rsidRDefault="001C63F0">
            <w:pPr>
              <w:ind w:firstLine="357"/>
              <w:jc w:val="center"/>
              <w:rPr>
                <w:sz w:val="18"/>
                <w:szCs w:val="18"/>
              </w:rPr>
            </w:pPr>
            <w:r>
              <w:rPr>
                <w:sz w:val="18"/>
                <w:szCs w:val="18"/>
              </w:rPr>
              <w:t>Semestre I</w:t>
            </w:r>
          </w:p>
        </w:tc>
      </w:tr>
      <w:tr w:rsidR="005E238B" w14:paraId="6BC4CABB" w14:textId="77777777" w:rsidTr="005E238B">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AD" w14:textId="77777777" w:rsidR="005E238B" w:rsidRDefault="001C63F0">
            <w:pPr>
              <w:ind w:left="0"/>
              <w:jc w:val="center"/>
              <w:rPr>
                <w:sz w:val="16"/>
                <w:szCs w:val="16"/>
              </w:rPr>
            </w:pPr>
            <w:r>
              <w:rPr>
                <w:sz w:val="16"/>
                <w:szCs w:val="16"/>
              </w:rPr>
              <w:t>Fundamental 1</w:t>
            </w:r>
          </w:p>
        </w:tc>
        <w:tc>
          <w:tcPr>
            <w:cnfStyle w:val="000001000000" w:firstRow="0" w:lastRow="0" w:firstColumn="0" w:lastColumn="0" w:oddVBand="0" w:evenVBand="1" w:oddHBand="0" w:evenHBand="0" w:firstRowFirstColumn="0" w:firstRowLastColumn="0" w:lastRowFirstColumn="0" w:lastRowLastColumn="0"/>
            <w:tcW w:w="514" w:type="dxa"/>
          </w:tcPr>
          <w:p w14:paraId="6BC4CAAE"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6BC4CAAF"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AB0"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B1"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B2"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B3"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B4"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B5"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14:paraId="6BC4CAB6"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AB7"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AB8"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AB9" w14:textId="77777777" w:rsidR="005E238B" w:rsidRDefault="001C63F0">
            <w:pPr>
              <w:ind w:left="0"/>
              <w:jc w:val="center"/>
              <w:rPr>
                <w:sz w:val="16"/>
                <w:szCs w:val="16"/>
              </w:rPr>
            </w:pPr>
            <w:r>
              <w:rPr>
                <w:sz w:val="16"/>
                <w:szCs w:val="16"/>
              </w:rPr>
              <w:t>40</w:t>
            </w:r>
          </w:p>
          <w:p w14:paraId="6BC4CABA" w14:textId="77777777" w:rsidR="005E238B" w:rsidRDefault="005E238B">
            <w:pPr>
              <w:ind w:left="0"/>
              <w:jc w:val="center"/>
              <w:rPr>
                <w:sz w:val="16"/>
                <w:szCs w:val="16"/>
              </w:rPr>
            </w:pPr>
          </w:p>
        </w:tc>
      </w:tr>
      <w:tr w:rsidR="005E238B" w14:paraId="6BC4CAC9" w14:textId="77777777" w:rsidTr="005E238B">
        <w:trPr>
          <w:cnfStyle w:val="000000100000" w:firstRow="0" w:lastRow="0" w:firstColumn="0" w:lastColumn="0" w:oddVBand="0" w:evenVBand="0" w:oddHBand="1" w:evenHBand="0" w:firstRowFirstColumn="0" w:firstRowLastColumn="0" w:lastRowFirstColumn="0" w:lastRowLastColumn="0"/>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BC" w14:textId="77777777" w:rsidR="005E238B" w:rsidRDefault="001C63F0">
            <w:pPr>
              <w:ind w:left="0"/>
              <w:jc w:val="center"/>
              <w:rPr>
                <w:sz w:val="16"/>
                <w:szCs w:val="16"/>
              </w:rPr>
            </w:pPr>
            <w:r>
              <w:rPr>
                <w:sz w:val="16"/>
                <w:szCs w:val="16"/>
              </w:rPr>
              <w:t>Fundamental 2</w:t>
            </w:r>
          </w:p>
        </w:tc>
        <w:tc>
          <w:tcPr>
            <w:cnfStyle w:val="000001000000" w:firstRow="0" w:lastRow="0" w:firstColumn="0" w:lastColumn="0" w:oddVBand="0" w:evenVBand="1" w:oddHBand="0" w:evenHBand="0" w:firstRowFirstColumn="0" w:firstRowLastColumn="0" w:lastRowFirstColumn="0" w:lastRowLastColumn="0"/>
            <w:tcW w:w="514" w:type="dxa"/>
          </w:tcPr>
          <w:p w14:paraId="6BC4CABD"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6BC4CABE"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ABF"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C0"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C1"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C2"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C3"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C4"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14:paraId="6BC4CAC5"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AC6"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AC7"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AC8" w14:textId="77777777" w:rsidR="005E238B" w:rsidRDefault="001C63F0">
            <w:pPr>
              <w:ind w:left="0"/>
              <w:jc w:val="center"/>
            </w:pPr>
            <w:r>
              <w:rPr>
                <w:sz w:val="16"/>
                <w:szCs w:val="16"/>
              </w:rPr>
              <w:t>40</w:t>
            </w:r>
          </w:p>
        </w:tc>
      </w:tr>
      <w:tr w:rsidR="005E238B" w14:paraId="6BC4CAD7" w14:textId="77777777" w:rsidTr="005E238B">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CA" w14:textId="77777777" w:rsidR="005E238B" w:rsidRDefault="001C63F0">
            <w:pPr>
              <w:ind w:left="0"/>
              <w:jc w:val="center"/>
              <w:rPr>
                <w:sz w:val="16"/>
                <w:szCs w:val="16"/>
              </w:rPr>
            </w:pPr>
            <w:r>
              <w:rPr>
                <w:sz w:val="16"/>
                <w:szCs w:val="16"/>
              </w:rPr>
              <w:t>Seminario de investigación</w:t>
            </w:r>
          </w:p>
        </w:tc>
        <w:tc>
          <w:tcPr>
            <w:cnfStyle w:val="000001000000" w:firstRow="0" w:lastRow="0" w:firstColumn="0" w:lastColumn="0" w:oddVBand="0" w:evenVBand="1" w:oddHBand="0" w:evenHBand="0" w:firstRowFirstColumn="0" w:firstRowLastColumn="0" w:lastRowFirstColumn="0" w:lastRowLastColumn="0"/>
            <w:tcW w:w="514" w:type="dxa"/>
          </w:tcPr>
          <w:p w14:paraId="6BC4CACB"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6BC4CACC"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ACD"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CE"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CF"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D0"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D1"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D2"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AD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AD4"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6BC4CAD5"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AD6" w14:textId="77777777" w:rsidR="005E238B" w:rsidRDefault="001C63F0">
            <w:pPr>
              <w:ind w:left="0"/>
              <w:jc w:val="center"/>
            </w:pPr>
            <w:r>
              <w:rPr>
                <w:sz w:val="16"/>
                <w:szCs w:val="16"/>
              </w:rPr>
              <w:t>40</w:t>
            </w:r>
          </w:p>
        </w:tc>
      </w:tr>
      <w:tr w:rsidR="005E238B" w14:paraId="6BC4CAE5" w14:textId="77777777" w:rsidTr="005E238B">
        <w:trPr>
          <w:cnfStyle w:val="000000100000" w:firstRow="0" w:lastRow="0" w:firstColumn="0" w:lastColumn="0" w:oddVBand="0" w:evenVBand="0" w:oddHBand="1" w:evenHBand="0" w:firstRowFirstColumn="0" w:firstRowLastColumn="0" w:lastRowFirstColumn="0" w:lastRowLastColumn="0"/>
          <w:trHeight w:val="33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D8" w14:textId="77777777" w:rsidR="005E238B" w:rsidRDefault="001C63F0">
            <w:pPr>
              <w:ind w:left="0"/>
              <w:jc w:val="center"/>
              <w:rPr>
                <w:sz w:val="16"/>
                <w:szCs w:val="16"/>
              </w:rPr>
            </w:pPr>
            <w:r>
              <w:rPr>
                <w:sz w:val="16"/>
                <w:szCs w:val="16"/>
              </w:rPr>
              <w:t>Énfasis 1</w:t>
            </w:r>
          </w:p>
        </w:tc>
        <w:tc>
          <w:tcPr>
            <w:cnfStyle w:val="000001000000" w:firstRow="0" w:lastRow="0" w:firstColumn="0" w:lastColumn="0" w:oddVBand="0" w:evenVBand="1" w:oddHBand="0" w:evenHBand="0" w:firstRowFirstColumn="0" w:firstRowLastColumn="0" w:lastRowFirstColumn="0" w:lastRowLastColumn="0"/>
            <w:tcW w:w="514" w:type="dxa"/>
          </w:tcPr>
          <w:p w14:paraId="6BC4CAD9"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ADA"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6BC4CADB"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DC"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DD"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DE"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DF"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E0"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AE1"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6BC4CAE2"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AE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AE4" w14:textId="77777777" w:rsidR="005E238B" w:rsidRDefault="001C63F0">
            <w:pPr>
              <w:ind w:left="0"/>
              <w:jc w:val="center"/>
            </w:pPr>
            <w:r>
              <w:rPr>
                <w:sz w:val="16"/>
                <w:szCs w:val="16"/>
              </w:rPr>
              <w:t>40</w:t>
            </w:r>
          </w:p>
        </w:tc>
      </w:tr>
      <w:tr w:rsidR="005E238B" w14:paraId="6BC4CAE7" w14:textId="77777777" w:rsidTr="005E238B">
        <w:trPr>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6BC4CAE6" w14:textId="77777777" w:rsidR="005E238B" w:rsidRDefault="001C63F0">
            <w:pPr>
              <w:ind w:left="0"/>
              <w:jc w:val="center"/>
              <w:rPr>
                <w:sz w:val="16"/>
                <w:szCs w:val="16"/>
              </w:rPr>
            </w:pPr>
            <w:r>
              <w:rPr>
                <w:sz w:val="16"/>
                <w:szCs w:val="16"/>
              </w:rPr>
              <w:t>Semestre II</w:t>
            </w:r>
          </w:p>
        </w:tc>
      </w:tr>
      <w:tr w:rsidR="005E238B" w14:paraId="6BC4CAF5" w14:textId="77777777" w:rsidTr="005E238B">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E8" w14:textId="77777777" w:rsidR="005E238B" w:rsidRDefault="001C63F0">
            <w:pPr>
              <w:ind w:left="0"/>
              <w:jc w:val="center"/>
              <w:rPr>
                <w:sz w:val="16"/>
                <w:szCs w:val="16"/>
              </w:rPr>
            </w:pPr>
            <w:r>
              <w:rPr>
                <w:sz w:val="16"/>
                <w:szCs w:val="16"/>
              </w:rPr>
              <w:t>Énfasis 2</w:t>
            </w:r>
          </w:p>
        </w:tc>
        <w:tc>
          <w:tcPr>
            <w:cnfStyle w:val="000001000000" w:firstRow="0" w:lastRow="0" w:firstColumn="0" w:lastColumn="0" w:oddVBand="0" w:evenVBand="1" w:oddHBand="0" w:evenHBand="0" w:firstRowFirstColumn="0" w:firstRowLastColumn="0" w:lastRowFirstColumn="0" w:lastRowLastColumn="0"/>
            <w:tcW w:w="514" w:type="dxa"/>
          </w:tcPr>
          <w:p w14:paraId="6BC4CAE9"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AEA"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6BC4CAEB"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EC"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ED"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EE"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EF"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F0"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AF1"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6BC4CAF2"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AF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AF4" w14:textId="77777777" w:rsidR="005E238B" w:rsidRDefault="001C63F0">
            <w:pPr>
              <w:ind w:left="0"/>
              <w:jc w:val="center"/>
            </w:pPr>
            <w:r>
              <w:rPr>
                <w:sz w:val="16"/>
                <w:szCs w:val="16"/>
              </w:rPr>
              <w:t>40</w:t>
            </w:r>
          </w:p>
        </w:tc>
      </w:tr>
      <w:tr w:rsidR="005E238B" w14:paraId="6BC4CB03" w14:textId="77777777" w:rsidTr="005E238B">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AF6" w14:textId="77777777" w:rsidR="005E238B" w:rsidRDefault="001C63F0">
            <w:pPr>
              <w:ind w:left="0"/>
              <w:jc w:val="center"/>
              <w:rPr>
                <w:sz w:val="16"/>
                <w:szCs w:val="16"/>
              </w:rPr>
            </w:pPr>
            <w:r>
              <w:rPr>
                <w:sz w:val="16"/>
                <w:szCs w:val="16"/>
              </w:rPr>
              <w:lastRenderedPageBreak/>
              <w:t>Énfasis 3</w:t>
            </w:r>
          </w:p>
        </w:tc>
        <w:tc>
          <w:tcPr>
            <w:cnfStyle w:val="000001000000" w:firstRow="0" w:lastRow="0" w:firstColumn="0" w:lastColumn="0" w:oddVBand="0" w:evenVBand="1" w:oddHBand="0" w:evenHBand="0" w:firstRowFirstColumn="0" w:firstRowLastColumn="0" w:lastRowFirstColumn="0" w:lastRowLastColumn="0"/>
            <w:tcW w:w="514" w:type="dxa"/>
          </w:tcPr>
          <w:p w14:paraId="6BC4CAF7"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AF8"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6BC4CAF9"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AFA"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AFB"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AFC"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AFD"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AFE"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AFF"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6BC4CB00"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B01"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B02" w14:textId="77777777" w:rsidR="005E238B" w:rsidRDefault="001C63F0">
            <w:pPr>
              <w:ind w:left="0"/>
              <w:jc w:val="center"/>
            </w:pPr>
            <w:r>
              <w:rPr>
                <w:sz w:val="16"/>
                <w:szCs w:val="16"/>
              </w:rPr>
              <w:t>40</w:t>
            </w:r>
          </w:p>
        </w:tc>
      </w:tr>
      <w:tr w:rsidR="005E238B" w14:paraId="6BC4CB11" w14:textId="77777777" w:rsidTr="005E238B">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04" w14:textId="77777777" w:rsidR="005E238B" w:rsidRDefault="001C63F0">
            <w:pPr>
              <w:ind w:left="0"/>
              <w:jc w:val="center"/>
              <w:rPr>
                <w:sz w:val="16"/>
                <w:szCs w:val="16"/>
              </w:rPr>
            </w:pPr>
            <w:r>
              <w:rPr>
                <w:sz w:val="16"/>
                <w:szCs w:val="16"/>
              </w:rPr>
              <w:t>Trabajo de grado I</w:t>
            </w:r>
          </w:p>
        </w:tc>
        <w:tc>
          <w:tcPr>
            <w:cnfStyle w:val="000001000000" w:firstRow="0" w:lastRow="0" w:firstColumn="0" w:lastColumn="0" w:oddVBand="0" w:evenVBand="1" w:oddHBand="0" w:evenHBand="0" w:firstRowFirstColumn="0" w:firstRowLastColumn="0" w:lastRowFirstColumn="0" w:lastRowLastColumn="0"/>
            <w:tcW w:w="514" w:type="dxa"/>
          </w:tcPr>
          <w:p w14:paraId="6BC4CB05"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6BC4CB06"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07"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B08"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B09"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B0A"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B0B"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B0C"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0D"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0E"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6BC4CB0F"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B10" w14:textId="77777777" w:rsidR="005E238B" w:rsidRDefault="001C63F0">
            <w:pPr>
              <w:ind w:left="0"/>
              <w:jc w:val="center"/>
            </w:pPr>
            <w:r>
              <w:rPr>
                <w:sz w:val="16"/>
                <w:szCs w:val="16"/>
              </w:rPr>
              <w:t>40</w:t>
            </w:r>
          </w:p>
        </w:tc>
      </w:tr>
      <w:tr w:rsidR="005E238B" w14:paraId="6BC4CB1F" w14:textId="77777777" w:rsidTr="005E238B">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12" w14:textId="77777777" w:rsidR="005E238B" w:rsidRDefault="001C63F0">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6BC4CB1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B14"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15"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14:paraId="6BC4CB16"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B17"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B18"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B19"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B1A"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1B"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1C"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B1D"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14:paraId="6BC4CB1E" w14:textId="77777777" w:rsidR="005E238B" w:rsidRDefault="001C63F0">
            <w:pPr>
              <w:ind w:left="0"/>
              <w:jc w:val="center"/>
            </w:pPr>
            <w:r>
              <w:rPr>
                <w:sz w:val="16"/>
                <w:szCs w:val="16"/>
              </w:rPr>
              <w:t>40</w:t>
            </w:r>
          </w:p>
        </w:tc>
      </w:tr>
      <w:tr w:rsidR="005E238B" w14:paraId="6BC4CB21" w14:textId="77777777" w:rsidTr="005E238B">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6BC4CB20" w14:textId="77777777" w:rsidR="005E238B" w:rsidRDefault="001C63F0">
            <w:pPr>
              <w:ind w:left="0"/>
              <w:jc w:val="center"/>
              <w:rPr>
                <w:sz w:val="16"/>
                <w:szCs w:val="16"/>
              </w:rPr>
            </w:pPr>
            <w:r>
              <w:rPr>
                <w:sz w:val="16"/>
                <w:szCs w:val="16"/>
              </w:rPr>
              <w:t>Semestre III</w:t>
            </w:r>
          </w:p>
        </w:tc>
      </w:tr>
      <w:tr w:rsidR="005E238B" w14:paraId="6BC4CB2F" w14:textId="77777777" w:rsidTr="005E238B">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22" w14:textId="77777777" w:rsidR="005E238B" w:rsidRDefault="001C63F0">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6BC4CB2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B24"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25"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14:paraId="6BC4CB26" w14:textId="77777777" w:rsidR="005E238B" w:rsidRDefault="001C63F0">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6BC4CB27" w14:textId="77777777" w:rsidR="005E238B" w:rsidRDefault="001C63F0">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6BC4CB28" w14:textId="77777777" w:rsidR="005E238B" w:rsidRDefault="001C63F0">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6BC4CB29" w14:textId="77777777" w:rsidR="005E238B" w:rsidRDefault="001C63F0">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6BC4CB2A"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2B"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2C"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B2D"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14:paraId="6BC4CB2E" w14:textId="77777777" w:rsidR="005E238B" w:rsidRDefault="001C63F0">
            <w:pPr>
              <w:ind w:left="0"/>
              <w:jc w:val="center"/>
              <w:rPr>
                <w:sz w:val="16"/>
                <w:szCs w:val="16"/>
              </w:rPr>
            </w:pPr>
            <w:r>
              <w:rPr>
                <w:sz w:val="16"/>
                <w:szCs w:val="16"/>
              </w:rPr>
              <w:t>40</w:t>
            </w:r>
          </w:p>
        </w:tc>
      </w:tr>
      <w:tr w:rsidR="005E238B" w14:paraId="6BC4CB3D" w14:textId="77777777" w:rsidTr="005E238B">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30" w14:textId="77777777" w:rsidR="005E238B" w:rsidRDefault="001C63F0">
            <w:pPr>
              <w:ind w:left="0"/>
              <w:jc w:val="center"/>
              <w:rPr>
                <w:sz w:val="16"/>
                <w:szCs w:val="16"/>
              </w:rPr>
            </w:pPr>
            <w:r>
              <w:rPr>
                <w:sz w:val="16"/>
                <w:szCs w:val="16"/>
              </w:rPr>
              <w:t>Trabajo de grado II</w:t>
            </w:r>
          </w:p>
        </w:tc>
        <w:tc>
          <w:tcPr>
            <w:cnfStyle w:val="000001000000" w:firstRow="0" w:lastRow="0" w:firstColumn="0" w:lastColumn="0" w:oddVBand="0" w:evenVBand="1" w:oddHBand="0" w:evenHBand="0" w:firstRowFirstColumn="0" w:firstRowLastColumn="0" w:lastRowFirstColumn="0" w:lastRowLastColumn="0"/>
            <w:tcW w:w="514" w:type="dxa"/>
          </w:tcPr>
          <w:p w14:paraId="6BC4CB31" w14:textId="77777777" w:rsidR="005E238B" w:rsidRDefault="001C63F0">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6BC4CB32"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33"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B34" w14:textId="77777777" w:rsidR="005E238B" w:rsidRDefault="001C63F0">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851" w:type="dxa"/>
          </w:tcPr>
          <w:p w14:paraId="6BC4CB35" w14:textId="77777777" w:rsidR="005E238B" w:rsidRDefault="001C63F0">
            <w:pPr>
              <w:ind w:left="0"/>
              <w:jc w:val="center"/>
              <w:rPr>
                <w:sz w:val="16"/>
                <w:szCs w:val="16"/>
              </w:rPr>
            </w:pPr>
            <w:r>
              <w:rPr>
                <w:sz w:val="16"/>
                <w:szCs w:val="16"/>
              </w:rPr>
              <w:t>0</w:t>
            </w:r>
          </w:p>
        </w:tc>
        <w:tc>
          <w:tcPr>
            <w:cnfStyle w:val="000010000000" w:firstRow="0" w:lastRow="0" w:firstColumn="0" w:lastColumn="0" w:oddVBand="1" w:evenVBand="0" w:oddHBand="0" w:evenHBand="0" w:firstRowFirstColumn="0" w:firstRowLastColumn="0" w:lastRowFirstColumn="0" w:lastRowLastColumn="0"/>
            <w:tcW w:w="850" w:type="dxa"/>
          </w:tcPr>
          <w:p w14:paraId="6BC4CB36" w14:textId="77777777" w:rsidR="005E238B" w:rsidRDefault="001C63F0">
            <w:pPr>
              <w:ind w:left="0"/>
              <w:jc w:val="center"/>
              <w:rPr>
                <w:sz w:val="16"/>
                <w:szCs w:val="16"/>
              </w:rPr>
            </w:pPr>
            <w:r>
              <w:rPr>
                <w:sz w:val="16"/>
                <w:szCs w:val="16"/>
              </w:rPr>
              <w:t>384</w:t>
            </w:r>
          </w:p>
        </w:tc>
        <w:tc>
          <w:tcPr>
            <w:cnfStyle w:val="000001000000" w:firstRow="0" w:lastRow="0" w:firstColumn="0" w:lastColumn="0" w:oddVBand="0" w:evenVBand="1" w:oddHBand="0" w:evenHBand="0" w:firstRowFirstColumn="0" w:firstRowLastColumn="0" w:lastRowFirstColumn="0" w:lastRowLastColumn="0"/>
            <w:tcW w:w="709" w:type="dxa"/>
          </w:tcPr>
          <w:p w14:paraId="6BC4CB37" w14:textId="77777777" w:rsidR="005E238B" w:rsidRDefault="001C63F0">
            <w:pPr>
              <w:ind w:left="0"/>
              <w:jc w:val="center"/>
              <w:rPr>
                <w:sz w:val="16"/>
                <w:szCs w:val="16"/>
              </w:rPr>
            </w:pPr>
            <w:r>
              <w:rPr>
                <w:sz w:val="16"/>
                <w:szCs w:val="16"/>
              </w:rPr>
              <w:t>384</w:t>
            </w:r>
          </w:p>
        </w:tc>
        <w:tc>
          <w:tcPr>
            <w:cnfStyle w:val="000010000000" w:firstRow="0" w:lastRow="0" w:firstColumn="0" w:lastColumn="0" w:oddVBand="1" w:evenVBand="0" w:oddHBand="0" w:evenHBand="0" w:firstRowFirstColumn="0" w:firstRowLastColumn="0" w:lastRowFirstColumn="0" w:lastRowLastColumn="0"/>
            <w:tcW w:w="567" w:type="dxa"/>
          </w:tcPr>
          <w:p w14:paraId="6BC4CB38"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39"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3A" w14:textId="77777777" w:rsidR="005E238B" w:rsidRDefault="001C63F0">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6BC4CB3B" w14:textId="77777777" w:rsidR="005E238B" w:rsidRDefault="005E238B">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B3C" w14:textId="77777777" w:rsidR="005E238B" w:rsidRDefault="001C63F0">
            <w:pPr>
              <w:ind w:left="0"/>
              <w:jc w:val="center"/>
              <w:rPr>
                <w:sz w:val="16"/>
                <w:szCs w:val="16"/>
              </w:rPr>
            </w:pPr>
            <w:r>
              <w:rPr>
                <w:sz w:val="16"/>
                <w:szCs w:val="16"/>
              </w:rPr>
              <w:t>40</w:t>
            </w:r>
          </w:p>
        </w:tc>
      </w:tr>
      <w:tr w:rsidR="005E238B" w14:paraId="6BC4CB4B" w14:textId="77777777" w:rsidTr="005E238B">
        <w:trPr>
          <w:trHeight w:val="287"/>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3E" w14:textId="77777777" w:rsidR="005E238B" w:rsidRDefault="001C63F0">
            <w:pPr>
              <w:ind w:left="0"/>
              <w:jc w:val="center"/>
              <w:rPr>
                <w:sz w:val="16"/>
                <w:szCs w:val="16"/>
              </w:rPr>
            </w:pPr>
            <w:proofErr w:type="gramStart"/>
            <w:r>
              <w:rPr>
                <w:sz w:val="16"/>
                <w:szCs w:val="16"/>
              </w:rPr>
              <w:t>Total</w:t>
            </w:r>
            <w:proofErr w:type="gramEnd"/>
            <w:r>
              <w:rPr>
                <w:sz w:val="16"/>
                <w:szCs w:val="16"/>
              </w:rPr>
              <w:t xml:space="preserve"> de horas</w:t>
            </w:r>
          </w:p>
        </w:tc>
        <w:tc>
          <w:tcPr>
            <w:cnfStyle w:val="000001000000" w:firstRow="0" w:lastRow="0" w:firstColumn="0" w:lastColumn="0" w:oddVBand="0" w:evenVBand="1" w:oddHBand="0" w:evenHBand="0" w:firstRowFirstColumn="0" w:firstRowLastColumn="0" w:lastRowFirstColumn="0" w:lastRowLastColumn="0"/>
            <w:tcW w:w="514" w:type="dxa"/>
          </w:tcPr>
          <w:p w14:paraId="6BC4CB3F"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B40"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41"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B42"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6BC4CB43"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576</w:t>
            </w:r>
          </w:p>
        </w:tc>
        <w:tc>
          <w:tcPr>
            <w:cnfStyle w:val="000010000000" w:firstRow="0" w:lastRow="0" w:firstColumn="0" w:lastColumn="0" w:oddVBand="1" w:evenVBand="0" w:oddHBand="0" w:evenHBand="0" w:firstRowFirstColumn="0" w:firstRowLastColumn="0" w:lastRowFirstColumn="0" w:lastRowLastColumn="0"/>
            <w:tcW w:w="850" w:type="dxa"/>
          </w:tcPr>
          <w:p w14:paraId="6BC4CB44"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1536</w:t>
            </w:r>
          </w:p>
        </w:tc>
        <w:tc>
          <w:tcPr>
            <w:cnfStyle w:val="000001000000" w:firstRow="0" w:lastRow="0" w:firstColumn="0" w:lastColumn="0" w:oddVBand="0" w:evenVBand="1" w:oddHBand="0" w:evenHBand="0" w:firstRowFirstColumn="0" w:firstRowLastColumn="0" w:lastRowFirstColumn="0" w:lastRowLastColumn="0"/>
            <w:tcW w:w="709" w:type="dxa"/>
          </w:tcPr>
          <w:p w14:paraId="6BC4CB45"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2112</w:t>
            </w:r>
          </w:p>
        </w:tc>
        <w:tc>
          <w:tcPr>
            <w:cnfStyle w:val="000010000000" w:firstRow="0" w:lastRow="0" w:firstColumn="0" w:lastColumn="0" w:oddVBand="1" w:evenVBand="0" w:oddHBand="0" w:evenHBand="0" w:firstRowFirstColumn="0" w:firstRowLastColumn="0" w:lastRowFirstColumn="0" w:lastRowLastColumn="0"/>
            <w:tcW w:w="567" w:type="dxa"/>
          </w:tcPr>
          <w:p w14:paraId="6BC4CB46"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47"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48"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B49"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B4A" w14:textId="77777777" w:rsidR="005E238B" w:rsidRDefault="005E238B">
            <w:pPr>
              <w:ind w:firstLine="357"/>
              <w:jc w:val="center"/>
              <w:rPr>
                <w:sz w:val="16"/>
                <w:szCs w:val="16"/>
              </w:rPr>
            </w:pPr>
          </w:p>
        </w:tc>
      </w:tr>
      <w:tr w:rsidR="005E238B" w14:paraId="6BC4CB59" w14:textId="77777777" w:rsidTr="005E238B">
        <w:trPr>
          <w:cnfStyle w:val="000000100000" w:firstRow="0" w:lastRow="0" w:firstColumn="0" w:lastColumn="0" w:oddVBand="0" w:evenVBand="0" w:oddHBand="1" w:evenHBand="0" w:firstRowFirstColumn="0" w:firstRowLastColumn="0" w:lastRowFirstColumn="0" w:lastRowLastColumn="0"/>
          <w:trHeight w:val="244"/>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4C" w14:textId="77777777" w:rsidR="005E238B" w:rsidRDefault="001C63F0">
            <w:pPr>
              <w:ind w:left="0"/>
              <w:jc w:val="center"/>
              <w:rPr>
                <w:sz w:val="16"/>
                <w:szCs w:val="16"/>
              </w:rPr>
            </w:pPr>
            <w:proofErr w:type="gramStart"/>
            <w:r>
              <w:rPr>
                <w:sz w:val="16"/>
                <w:szCs w:val="16"/>
              </w:rPr>
              <w:t>Total</w:t>
            </w:r>
            <w:proofErr w:type="gramEnd"/>
            <w:r>
              <w:rPr>
                <w:sz w:val="16"/>
                <w:szCs w:val="16"/>
              </w:rPr>
              <w:t xml:space="preserve"> de horas (%)</w:t>
            </w:r>
          </w:p>
        </w:tc>
        <w:tc>
          <w:tcPr>
            <w:cnfStyle w:val="000001000000" w:firstRow="0" w:lastRow="0" w:firstColumn="0" w:lastColumn="0" w:oddVBand="0" w:evenVBand="1" w:oddHBand="0" w:evenHBand="0" w:firstRowFirstColumn="0" w:firstRowLastColumn="0" w:lastRowFirstColumn="0" w:lastRowLastColumn="0"/>
            <w:tcW w:w="514" w:type="dxa"/>
          </w:tcPr>
          <w:p w14:paraId="6BC4CB4D"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6BC4CB4E"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6BC4CB4F"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6BC4CB50"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6BC4CB51"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27.27</w:t>
            </w:r>
          </w:p>
        </w:tc>
        <w:tc>
          <w:tcPr>
            <w:cnfStyle w:val="000010000000" w:firstRow="0" w:lastRow="0" w:firstColumn="0" w:lastColumn="0" w:oddVBand="1" w:evenVBand="0" w:oddHBand="0" w:evenHBand="0" w:firstRowFirstColumn="0" w:firstRowLastColumn="0" w:lastRowFirstColumn="0" w:lastRowLastColumn="0"/>
            <w:tcW w:w="850" w:type="dxa"/>
          </w:tcPr>
          <w:p w14:paraId="6BC4CB52"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72.73</w:t>
            </w:r>
          </w:p>
        </w:tc>
        <w:tc>
          <w:tcPr>
            <w:cnfStyle w:val="000001000000" w:firstRow="0" w:lastRow="0" w:firstColumn="0" w:lastColumn="0" w:oddVBand="0" w:evenVBand="1" w:oddHBand="0" w:evenHBand="0" w:firstRowFirstColumn="0" w:firstRowLastColumn="0" w:lastRowFirstColumn="0" w:lastRowLastColumn="0"/>
            <w:tcW w:w="709" w:type="dxa"/>
          </w:tcPr>
          <w:p w14:paraId="6BC4CB53"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100</w:t>
            </w:r>
          </w:p>
        </w:tc>
        <w:tc>
          <w:tcPr>
            <w:cnfStyle w:val="000010000000" w:firstRow="0" w:lastRow="0" w:firstColumn="0" w:lastColumn="0" w:oddVBand="1" w:evenVBand="0" w:oddHBand="0" w:evenHBand="0" w:firstRowFirstColumn="0" w:firstRowLastColumn="0" w:lastRowFirstColumn="0" w:lastRowLastColumn="0"/>
            <w:tcW w:w="567" w:type="dxa"/>
          </w:tcPr>
          <w:p w14:paraId="6BC4CB54"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6BC4CB55"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56"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6BC4CB57"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6BC4CB58" w14:textId="77777777" w:rsidR="005E238B" w:rsidRDefault="005E238B">
            <w:pPr>
              <w:ind w:firstLine="357"/>
              <w:jc w:val="center"/>
              <w:rPr>
                <w:sz w:val="16"/>
                <w:szCs w:val="16"/>
              </w:rPr>
            </w:pPr>
          </w:p>
        </w:tc>
      </w:tr>
      <w:tr w:rsidR="005E238B" w14:paraId="6BC4CB67" w14:textId="77777777" w:rsidTr="005E238B">
        <w:trPr>
          <w:trHeight w:val="276"/>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5A" w14:textId="77777777" w:rsidR="005E238B" w:rsidRDefault="001C63F0">
            <w:pPr>
              <w:ind w:left="0"/>
              <w:jc w:val="center"/>
              <w:rPr>
                <w:sz w:val="16"/>
                <w:szCs w:val="16"/>
              </w:rPr>
            </w:pPr>
            <w:proofErr w:type="gramStart"/>
            <w:r>
              <w:rPr>
                <w:sz w:val="16"/>
                <w:szCs w:val="16"/>
              </w:rPr>
              <w:t>Total</w:t>
            </w:r>
            <w:proofErr w:type="gramEnd"/>
            <w:r>
              <w:rPr>
                <w:sz w:val="16"/>
                <w:szCs w:val="16"/>
              </w:rPr>
              <w:t xml:space="preserve"> de Créditos</w:t>
            </w:r>
          </w:p>
        </w:tc>
        <w:tc>
          <w:tcPr>
            <w:cnfStyle w:val="000001000000" w:firstRow="0" w:lastRow="0" w:firstColumn="0" w:lastColumn="0" w:oddVBand="0" w:evenVBand="1" w:oddHBand="0" w:evenHBand="0" w:firstRowFirstColumn="0" w:firstRowLastColumn="0" w:lastRowFirstColumn="0" w:lastRowLastColumn="0"/>
            <w:tcW w:w="514" w:type="dxa"/>
          </w:tcPr>
          <w:p w14:paraId="6BC4CB5B" w14:textId="77777777" w:rsidR="005E238B" w:rsidRDefault="001C63F0">
            <w:pPr>
              <w:ind w:left="0"/>
              <w:jc w:val="center"/>
              <w:rPr>
                <w:sz w:val="16"/>
                <w:szCs w:val="16"/>
              </w:rPr>
            </w:pPr>
            <w:r>
              <w:rPr>
                <w:sz w:val="16"/>
                <w:szCs w:val="16"/>
              </w:rPr>
              <w:t>24</w:t>
            </w:r>
          </w:p>
        </w:tc>
        <w:tc>
          <w:tcPr>
            <w:cnfStyle w:val="000010000000" w:firstRow="0" w:lastRow="0" w:firstColumn="0" w:lastColumn="0" w:oddVBand="1" w:evenVBand="0" w:oddHBand="0" w:evenHBand="0" w:firstRowFirstColumn="0" w:firstRowLastColumn="0" w:lastRowFirstColumn="0" w:lastRowLastColumn="0"/>
            <w:tcW w:w="425" w:type="dxa"/>
          </w:tcPr>
          <w:p w14:paraId="6BC4CB5C" w14:textId="77777777" w:rsidR="005E238B" w:rsidRDefault="001C63F0">
            <w:pPr>
              <w:ind w:left="0"/>
              <w:jc w:val="center"/>
              <w:rPr>
                <w:sz w:val="16"/>
                <w:szCs w:val="16"/>
              </w:rPr>
            </w:pPr>
            <w:r>
              <w:rPr>
                <w:sz w:val="16"/>
                <w:szCs w:val="16"/>
              </w:rPr>
              <w:t>12</w:t>
            </w:r>
          </w:p>
        </w:tc>
        <w:tc>
          <w:tcPr>
            <w:cnfStyle w:val="000001000000" w:firstRow="0" w:lastRow="0" w:firstColumn="0" w:lastColumn="0" w:oddVBand="0" w:evenVBand="1" w:oddHBand="0" w:evenHBand="0" w:firstRowFirstColumn="0" w:firstRowLastColumn="0" w:lastRowFirstColumn="0" w:lastRowLastColumn="0"/>
            <w:tcW w:w="405" w:type="dxa"/>
          </w:tcPr>
          <w:p w14:paraId="6BC4CB5D" w14:textId="77777777" w:rsidR="005E238B" w:rsidRDefault="001C63F0">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494" w:type="dxa"/>
          </w:tcPr>
          <w:p w14:paraId="6BC4CB5E" w14:textId="77777777" w:rsidR="005E238B" w:rsidRDefault="001C63F0">
            <w:pPr>
              <w:ind w:left="0"/>
              <w:jc w:val="center"/>
              <w:rPr>
                <w:sz w:val="16"/>
                <w:szCs w:val="16"/>
              </w:rPr>
            </w:pPr>
            <w:r>
              <w:rPr>
                <w:sz w:val="16"/>
                <w:szCs w:val="16"/>
              </w:rPr>
              <w:t>44</w:t>
            </w:r>
          </w:p>
        </w:tc>
        <w:tc>
          <w:tcPr>
            <w:cnfStyle w:val="000001000000" w:firstRow="0" w:lastRow="0" w:firstColumn="0" w:lastColumn="0" w:oddVBand="0" w:evenVBand="1" w:oddHBand="0" w:evenHBand="0" w:firstRowFirstColumn="0" w:firstRowLastColumn="0" w:lastRowFirstColumn="0" w:lastRowLastColumn="0"/>
            <w:tcW w:w="851" w:type="dxa"/>
          </w:tcPr>
          <w:p w14:paraId="6BC4CB5F"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14:paraId="6BC4CB60"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14:paraId="6BC4CB61"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62" w14:textId="77777777" w:rsidR="005E238B" w:rsidRDefault="001C63F0">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567" w:type="dxa"/>
          </w:tcPr>
          <w:p w14:paraId="6BC4CB63" w14:textId="77777777" w:rsidR="005E238B" w:rsidRDefault="001C63F0">
            <w:pPr>
              <w:ind w:left="0"/>
              <w:jc w:val="center"/>
              <w:rPr>
                <w:sz w:val="16"/>
                <w:szCs w:val="16"/>
              </w:rPr>
            </w:pPr>
            <w:r>
              <w:rPr>
                <w:sz w:val="16"/>
                <w:szCs w:val="16"/>
              </w:rPr>
              <w:t>12</w:t>
            </w:r>
          </w:p>
        </w:tc>
        <w:tc>
          <w:tcPr>
            <w:cnfStyle w:val="000010000000" w:firstRow="0" w:lastRow="0" w:firstColumn="0" w:lastColumn="0" w:oddVBand="1" w:evenVBand="0" w:oddHBand="0" w:evenHBand="0" w:firstRowFirstColumn="0" w:firstRowLastColumn="0" w:lastRowFirstColumn="0" w:lastRowLastColumn="0"/>
            <w:tcW w:w="567" w:type="dxa"/>
          </w:tcPr>
          <w:p w14:paraId="6BC4CB64" w14:textId="77777777" w:rsidR="005E238B" w:rsidRDefault="001C63F0">
            <w:pPr>
              <w:ind w:left="0"/>
              <w:jc w:val="center"/>
              <w:rPr>
                <w:sz w:val="16"/>
                <w:szCs w:val="16"/>
              </w:rPr>
            </w:pPr>
            <w:r>
              <w:rPr>
                <w:sz w:val="16"/>
                <w:szCs w:val="16"/>
              </w:rPr>
              <w:t>16</w:t>
            </w:r>
          </w:p>
        </w:tc>
        <w:tc>
          <w:tcPr>
            <w:cnfStyle w:val="000001000000" w:firstRow="0" w:lastRow="0" w:firstColumn="0" w:lastColumn="0" w:oddVBand="0" w:evenVBand="1" w:oddHBand="0" w:evenHBand="0" w:firstRowFirstColumn="0" w:firstRowLastColumn="0" w:lastRowFirstColumn="0" w:lastRowLastColumn="0"/>
            <w:tcW w:w="594" w:type="dxa"/>
          </w:tcPr>
          <w:p w14:paraId="6BC4CB65" w14:textId="77777777" w:rsidR="005E238B" w:rsidRDefault="001C63F0">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780" w:type="dxa"/>
          </w:tcPr>
          <w:p w14:paraId="6BC4CB66" w14:textId="77777777" w:rsidR="005E238B" w:rsidRDefault="005E238B">
            <w:pPr>
              <w:ind w:firstLine="357"/>
              <w:jc w:val="center"/>
              <w:rPr>
                <w:sz w:val="16"/>
                <w:szCs w:val="16"/>
              </w:rPr>
            </w:pPr>
          </w:p>
        </w:tc>
      </w:tr>
      <w:tr w:rsidR="005E238B" w14:paraId="6BC4CB75" w14:textId="77777777" w:rsidTr="005E238B">
        <w:trPr>
          <w:cnfStyle w:val="000000100000" w:firstRow="0" w:lastRow="0" w:firstColumn="0" w:lastColumn="0" w:oddVBand="0" w:evenVBand="0" w:oddHBand="1" w:evenHBand="0" w:firstRowFirstColumn="0" w:firstRowLastColumn="0" w:lastRowFirstColumn="0" w:lastRowLastColumn="0"/>
          <w:trHeight w:val="559"/>
          <w:jc w:val="center"/>
        </w:trPr>
        <w:tc>
          <w:tcPr>
            <w:cnfStyle w:val="000010000000" w:firstRow="0" w:lastRow="0" w:firstColumn="0" w:lastColumn="0" w:oddVBand="1" w:evenVBand="0" w:oddHBand="0" w:evenHBand="0" w:firstRowFirstColumn="0" w:firstRowLastColumn="0" w:lastRowFirstColumn="0" w:lastRowLastColumn="0"/>
            <w:tcW w:w="1608" w:type="dxa"/>
          </w:tcPr>
          <w:p w14:paraId="6BC4CB68" w14:textId="77777777" w:rsidR="005E238B" w:rsidRDefault="001C63F0">
            <w:pPr>
              <w:ind w:left="0"/>
              <w:jc w:val="center"/>
              <w:rPr>
                <w:sz w:val="16"/>
                <w:szCs w:val="16"/>
              </w:rPr>
            </w:pPr>
            <w:proofErr w:type="gramStart"/>
            <w:r>
              <w:rPr>
                <w:sz w:val="16"/>
                <w:szCs w:val="16"/>
              </w:rPr>
              <w:t>Total</w:t>
            </w:r>
            <w:proofErr w:type="gramEnd"/>
            <w:r>
              <w:rPr>
                <w:sz w:val="16"/>
                <w:szCs w:val="16"/>
              </w:rPr>
              <w:t xml:space="preserve"> de Créditos (%)</w:t>
            </w:r>
          </w:p>
        </w:tc>
        <w:tc>
          <w:tcPr>
            <w:cnfStyle w:val="000001000000" w:firstRow="0" w:lastRow="0" w:firstColumn="0" w:lastColumn="0" w:oddVBand="0" w:evenVBand="1" w:oddHBand="0" w:evenHBand="0" w:firstRowFirstColumn="0" w:firstRowLastColumn="0" w:lastRowFirstColumn="0" w:lastRowLastColumn="0"/>
            <w:tcW w:w="514" w:type="dxa"/>
          </w:tcPr>
          <w:p w14:paraId="6BC4CB69" w14:textId="77777777" w:rsidR="005E238B" w:rsidRDefault="001C63F0">
            <w:pPr>
              <w:ind w:left="0"/>
              <w:jc w:val="center"/>
              <w:rPr>
                <w:sz w:val="16"/>
                <w:szCs w:val="16"/>
              </w:rPr>
            </w:pPr>
            <w:r>
              <w:rPr>
                <w:sz w:val="16"/>
                <w:szCs w:val="16"/>
              </w:rPr>
              <w:t>54,54</w:t>
            </w:r>
          </w:p>
        </w:tc>
        <w:tc>
          <w:tcPr>
            <w:cnfStyle w:val="000010000000" w:firstRow="0" w:lastRow="0" w:firstColumn="0" w:lastColumn="0" w:oddVBand="1" w:evenVBand="0" w:oddHBand="0" w:evenHBand="0" w:firstRowFirstColumn="0" w:firstRowLastColumn="0" w:lastRowFirstColumn="0" w:lastRowLastColumn="0"/>
            <w:tcW w:w="425" w:type="dxa"/>
          </w:tcPr>
          <w:p w14:paraId="6BC4CB6A" w14:textId="77777777" w:rsidR="005E238B" w:rsidRDefault="001C63F0">
            <w:pPr>
              <w:ind w:left="0"/>
              <w:jc w:val="center"/>
              <w:rPr>
                <w:sz w:val="16"/>
                <w:szCs w:val="16"/>
              </w:rPr>
            </w:pPr>
            <w:r>
              <w:rPr>
                <w:sz w:val="16"/>
                <w:szCs w:val="16"/>
              </w:rPr>
              <w:t>27,27</w:t>
            </w:r>
          </w:p>
        </w:tc>
        <w:tc>
          <w:tcPr>
            <w:cnfStyle w:val="000001000000" w:firstRow="0" w:lastRow="0" w:firstColumn="0" w:lastColumn="0" w:oddVBand="0" w:evenVBand="1" w:oddHBand="0" w:evenHBand="0" w:firstRowFirstColumn="0" w:firstRowLastColumn="0" w:lastRowFirstColumn="0" w:lastRowLastColumn="0"/>
            <w:tcW w:w="405" w:type="dxa"/>
          </w:tcPr>
          <w:p w14:paraId="6BC4CB6B" w14:textId="77777777" w:rsidR="005E238B" w:rsidRDefault="001C63F0">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494" w:type="dxa"/>
          </w:tcPr>
          <w:p w14:paraId="6BC4CB6C" w14:textId="77777777" w:rsidR="005E238B" w:rsidRDefault="005E238B">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6BC4CB6D"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14:paraId="6BC4CB6E" w14:textId="77777777" w:rsidR="005E238B" w:rsidRDefault="005E238B">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14:paraId="6BC4CB6F" w14:textId="77777777" w:rsidR="005E238B" w:rsidRDefault="005E238B">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6BC4CB70" w14:textId="77777777" w:rsidR="005E238B" w:rsidRDefault="001C63F0">
            <w:pPr>
              <w:ind w:left="0"/>
              <w:jc w:val="center"/>
              <w:rPr>
                <w:sz w:val="16"/>
                <w:szCs w:val="16"/>
              </w:rPr>
            </w:pPr>
            <w:r>
              <w:rPr>
                <w:sz w:val="16"/>
                <w:szCs w:val="16"/>
              </w:rPr>
              <w:t>18,18</w:t>
            </w:r>
          </w:p>
        </w:tc>
        <w:tc>
          <w:tcPr>
            <w:cnfStyle w:val="000001000000" w:firstRow="0" w:lastRow="0" w:firstColumn="0" w:lastColumn="0" w:oddVBand="0" w:evenVBand="1" w:oddHBand="0" w:evenHBand="0" w:firstRowFirstColumn="0" w:firstRowLastColumn="0" w:lastRowFirstColumn="0" w:lastRowLastColumn="0"/>
            <w:tcW w:w="567" w:type="dxa"/>
          </w:tcPr>
          <w:p w14:paraId="6BC4CB71" w14:textId="77777777" w:rsidR="005E238B" w:rsidRDefault="001C63F0">
            <w:pPr>
              <w:ind w:left="0"/>
              <w:jc w:val="center"/>
              <w:rPr>
                <w:sz w:val="16"/>
                <w:szCs w:val="16"/>
              </w:rPr>
            </w:pPr>
            <w:r>
              <w:rPr>
                <w:sz w:val="16"/>
                <w:szCs w:val="16"/>
              </w:rPr>
              <w:t>27,27</w:t>
            </w:r>
          </w:p>
        </w:tc>
        <w:tc>
          <w:tcPr>
            <w:cnfStyle w:val="000010000000" w:firstRow="0" w:lastRow="0" w:firstColumn="0" w:lastColumn="0" w:oddVBand="1" w:evenVBand="0" w:oddHBand="0" w:evenHBand="0" w:firstRowFirstColumn="0" w:firstRowLastColumn="0" w:lastRowFirstColumn="0" w:lastRowLastColumn="0"/>
            <w:tcW w:w="567" w:type="dxa"/>
          </w:tcPr>
          <w:p w14:paraId="6BC4CB72" w14:textId="77777777" w:rsidR="005E238B" w:rsidRDefault="001C63F0">
            <w:pPr>
              <w:ind w:left="0"/>
              <w:jc w:val="center"/>
              <w:rPr>
                <w:sz w:val="16"/>
                <w:szCs w:val="16"/>
              </w:rPr>
            </w:pPr>
            <w:r>
              <w:rPr>
                <w:sz w:val="16"/>
                <w:szCs w:val="16"/>
              </w:rPr>
              <w:t>36,36</w:t>
            </w:r>
          </w:p>
        </w:tc>
        <w:tc>
          <w:tcPr>
            <w:cnfStyle w:val="000001000000" w:firstRow="0" w:lastRow="0" w:firstColumn="0" w:lastColumn="0" w:oddVBand="0" w:evenVBand="1" w:oddHBand="0" w:evenHBand="0" w:firstRowFirstColumn="0" w:firstRowLastColumn="0" w:lastRowFirstColumn="0" w:lastRowLastColumn="0"/>
            <w:tcW w:w="594" w:type="dxa"/>
          </w:tcPr>
          <w:p w14:paraId="6BC4CB73" w14:textId="77777777" w:rsidR="005E238B" w:rsidRDefault="001C63F0">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780" w:type="dxa"/>
          </w:tcPr>
          <w:p w14:paraId="6BC4CB74" w14:textId="77777777" w:rsidR="005E238B" w:rsidRDefault="005E238B">
            <w:pPr>
              <w:ind w:firstLine="357"/>
              <w:jc w:val="center"/>
              <w:rPr>
                <w:sz w:val="16"/>
                <w:szCs w:val="16"/>
              </w:rPr>
            </w:pPr>
          </w:p>
        </w:tc>
      </w:tr>
    </w:tbl>
    <w:p w14:paraId="6BC4CB76" w14:textId="77777777" w:rsidR="005E238B" w:rsidRDefault="005E238B">
      <w:pPr>
        <w:ind w:left="0"/>
        <w:rPr>
          <w:rFonts w:ascii="Times New Roman" w:eastAsia="Times New Roman" w:hAnsi="Times New Roman" w:cs="Times New Roman"/>
          <w:i/>
        </w:rPr>
      </w:pPr>
    </w:p>
    <w:p w14:paraId="6BC4CB77" w14:textId="77777777" w:rsidR="005E238B" w:rsidRDefault="001C63F0">
      <w:pPr>
        <w:pBdr>
          <w:top w:val="nil"/>
          <w:left w:val="nil"/>
          <w:bottom w:val="nil"/>
          <w:right w:val="nil"/>
          <w:between w:val="nil"/>
        </w:pBdr>
        <w:ind w:left="0" w:right="0" w:firstLine="0"/>
        <w:jc w:val="center"/>
        <w:rPr>
          <w:rFonts w:ascii="Arial Narrow" w:eastAsia="Arial Narrow" w:hAnsi="Arial Narrow" w:cs="Arial Narrow"/>
          <w:sz w:val="24"/>
          <w:szCs w:val="24"/>
        </w:rPr>
      </w:pPr>
      <w:r>
        <w:rPr>
          <w:rFonts w:ascii="Times New Roman" w:eastAsia="Times New Roman" w:hAnsi="Times New Roman" w:cs="Times New Roman"/>
          <w:i/>
        </w:rPr>
        <w:t>Fuente: Elaboración propia.</w:t>
      </w:r>
      <w:r>
        <w:br w:type="page"/>
      </w:r>
      <w:r>
        <w:rPr>
          <w:rFonts w:ascii="Arial Narrow" w:eastAsia="Arial Narrow" w:hAnsi="Arial Narrow" w:cs="Arial Narrow"/>
          <w:sz w:val="24"/>
          <w:szCs w:val="24"/>
        </w:rPr>
        <w:lastRenderedPageBreak/>
        <w:t>En la Tabla 1 se indica la distribución de horas de trabajo para cada espacio académico. Esas horas corresponden a dos tipos de trabajo: directo o presencial e independiente (Ilustración 1).</w:t>
      </w:r>
    </w:p>
    <w:p w14:paraId="6BC4CB78" w14:textId="77777777" w:rsidR="005E238B" w:rsidRDefault="005E238B">
      <w:pPr>
        <w:pBdr>
          <w:top w:val="nil"/>
          <w:left w:val="nil"/>
          <w:bottom w:val="nil"/>
          <w:right w:val="nil"/>
          <w:between w:val="nil"/>
        </w:pBdr>
        <w:ind w:left="0" w:right="0" w:firstLine="0"/>
        <w:rPr>
          <w:rFonts w:ascii="Arial Narrow" w:eastAsia="Arial Narrow" w:hAnsi="Arial Narrow" w:cs="Arial Narrow"/>
          <w:sz w:val="24"/>
          <w:szCs w:val="24"/>
        </w:rPr>
      </w:pPr>
    </w:p>
    <w:p w14:paraId="6BC4CB79" w14:textId="77777777" w:rsidR="005E238B" w:rsidRDefault="001C63F0">
      <w:pPr>
        <w:keepNext/>
        <w:ind w:right="191" w:firstLine="357"/>
        <w:jc w:val="center"/>
        <w:rPr>
          <w:rFonts w:ascii="Times New Roman" w:eastAsia="Times New Roman" w:hAnsi="Times New Roman" w:cs="Times New Roman"/>
        </w:rPr>
      </w:pPr>
      <w:r>
        <w:rPr>
          <w:rFonts w:ascii="Times New Roman" w:eastAsia="Times New Roman" w:hAnsi="Times New Roman" w:cs="Times New Roman"/>
          <w:noProof/>
          <w:lang w:eastAsia="es-CO"/>
        </w:rPr>
        <w:drawing>
          <wp:inline distT="0" distB="0" distL="0" distR="0" wp14:anchorId="6BC4DECA" wp14:editId="6BC4DECB">
            <wp:extent cx="3899201" cy="1971660"/>
            <wp:effectExtent l="0" t="0" r="0" b="0"/>
            <wp:docPr id="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3899201" cy="1971660"/>
                    </a:xfrm>
                    <a:prstGeom prst="rect">
                      <a:avLst/>
                    </a:prstGeom>
                    <a:ln/>
                  </pic:spPr>
                </pic:pic>
              </a:graphicData>
            </a:graphic>
          </wp:inline>
        </w:drawing>
      </w:r>
    </w:p>
    <w:p w14:paraId="6BC4CB7A" w14:textId="77777777" w:rsidR="005E238B" w:rsidRDefault="001C63F0">
      <w:pPr>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Ilustración 1 Metodología y actividades realizadas para cada uno de los tipos de trabajo.</w:t>
      </w:r>
    </w:p>
    <w:p w14:paraId="6BC4CB7B" w14:textId="77777777" w:rsidR="005E238B" w:rsidRDefault="001C63F0">
      <w:pPr>
        <w:pBdr>
          <w:top w:val="nil"/>
          <w:left w:val="nil"/>
          <w:bottom w:val="nil"/>
          <w:right w:val="nil"/>
          <w:between w:val="nil"/>
        </w:pBdr>
        <w:ind w:left="0" w:righ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 </w:t>
      </w:r>
    </w:p>
    <w:p w14:paraId="6BC4CB7C" w14:textId="77777777" w:rsidR="005E238B" w:rsidRDefault="001C63F0">
      <w:pPr>
        <w:pStyle w:val="Ttulo3"/>
        <w:ind w:left="360" w:firstLine="0"/>
        <w:jc w:val="left"/>
      </w:pPr>
      <w:bookmarkStart w:id="48" w:name="_heading=h.mcph1ub2w428" w:colFirst="0" w:colLast="0"/>
      <w:bookmarkEnd w:id="48"/>
      <w:proofErr w:type="gramStart"/>
      <w:r>
        <w:t>4.1  Estrategias</w:t>
      </w:r>
      <w:proofErr w:type="gramEnd"/>
      <w:r>
        <w:t xml:space="preserve"> para permanencia, graduación oportuna y logro de los resultados de aprendizaje</w:t>
      </w:r>
    </w:p>
    <w:p w14:paraId="6BC4CB7D" w14:textId="77777777" w:rsidR="005E238B" w:rsidRDefault="005E238B">
      <w:pPr>
        <w:ind w:firstLine="357"/>
        <w:rPr>
          <w:rFonts w:ascii="Arial Narrow" w:eastAsia="Arial Narrow" w:hAnsi="Arial Narrow" w:cs="Arial Narrow"/>
          <w:sz w:val="24"/>
          <w:szCs w:val="24"/>
        </w:rPr>
      </w:pPr>
    </w:p>
    <w:p w14:paraId="6BC4CB7E" w14:textId="77777777" w:rsidR="005E238B" w:rsidRDefault="001C63F0">
      <w:pPr>
        <w:ind w:left="0"/>
        <w:rPr>
          <w:rFonts w:ascii="Times New Roman" w:eastAsia="Times New Roman" w:hAnsi="Times New Roman" w:cs="Times New Roman"/>
          <w:sz w:val="24"/>
          <w:szCs w:val="24"/>
        </w:rPr>
      </w:pPr>
      <w:r>
        <w:rPr>
          <w:rFonts w:ascii="Arial Narrow" w:eastAsia="Arial Narrow" w:hAnsi="Arial Narrow" w:cs="Arial Narrow"/>
          <w:b/>
          <w:sz w:val="24"/>
          <w:szCs w:val="24"/>
        </w:rPr>
        <w:t>Programa para el Desarrollo Integral y la Graduación Oportuna</w:t>
      </w:r>
    </w:p>
    <w:p w14:paraId="6BC4CB7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14:paraId="6BC4CB80" w14:textId="77777777" w:rsidR="005E238B" w:rsidRDefault="005E238B">
      <w:pPr>
        <w:ind w:firstLine="357"/>
        <w:rPr>
          <w:rFonts w:ascii="Times New Roman" w:eastAsia="Times New Roman" w:hAnsi="Times New Roman" w:cs="Times New Roman"/>
          <w:sz w:val="24"/>
          <w:szCs w:val="24"/>
        </w:rPr>
      </w:pPr>
    </w:p>
    <w:p w14:paraId="6BC4CB81" w14:textId="77777777" w:rsidR="005E238B" w:rsidRDefault="001C63F0">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w:t>
      </w:r>
      <w:r>
        <w:rPr>
          <w:rFonts w:ascii="Arial Narrow" w:eastAsia="Arial Narrow" w:hAnsi="Arial Narrow" w:cs="Arial Narrow"/>
          <w:sz w:val="24"/>
          <w:szCs w:val="24"/>
        </w:rPr>
        <w:lastRenderedPageBreak/>
        <w:t>permitirá plantear estrategias tendientes a disminuir la deserción y fortalecer el desarrollo integral de los estudiantes.</w:t>
      </w:r>
    </w:p>
    <w:p w14:paraId="6BC4CB82" w14:textId="77777777" w:rsidR="005E238B" w:rsidRDefault="005E238B">
      <w:pPr>
        <w:ind w:firstLine="357"/>
        <w:rPr>
          <w:rFonts w:ascii="Arial Narrow" w:eastAsia="Arial Narrow" w:hAnsi="Arial Narrow" w:cs="Arial Narrow"/>
          <w:sz w:val="24"/>
          <w:szCs w:val="24"/>
        </w:rPr>
      </w:pPr>
    </w:p>
    <w:p w14:paraId="6BC4CB83" w14:textId="77777777" w:rsidR="005E238B" w:rsidRDefault="001C63F0">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14:paraId="6BC4CB84" w14:textId="77777777" w:rsidR="005E238B" w:rsidRDefault="005E238B">
      <w:pPr>
        <w:ind w:firstLine="357"/>
        <w:rPr>
          <w:rFonts w:ascii="Arial Narrow" w:eastAsia="Arial Narrow" w:hAnsi="Arial Narrow" w:cs="Arial Narrow"/>
          <w:sz w:val="24"/>
          <w:szCs w:val="24"/>
        </w:rPr>
      </w:pPr>
    </w:p>
    <w:p w14:paraId="6BC4CB85" w14:textId="77777777" w:rsidR="005E238B" w:rsidRDefault="001C63F0">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14:paraId="6BC4CB86" w14:textId="77777777" w:rsidR="005E238B" w:rsidRDefault="005E238B">
      <w:pPr>
        <w:ind w:firstLine="357"/>
        <w:rPr>
          <w:rFonts w:ascii="Arial Narrow" w:eastAsia="Arial Narrow" w:hAnsi="Arial Narrow" w:cs="Arial Narrow"/>
          <w:sz w:val="24"/>
          <w:szCs w:val="24"/>
        </w:rPr>
      </w:pPr>
    </w:p>
    <w:p w14:paraId="6BC4CB87" w14:textId="77777777" w:rsidR="005E238B" w:rsidRDefault="001C63F0">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14:paraId="6BC4CB88" w14:textId="77777777" w:rsidR="005E238B" w:rsidRDefault="005E238B">
      <w:pPr>
        <w:ind w:left="0"/>
        <w:rPr>
          <w:rFonts w:ascii="Arial Narrow" w:eastAsia="Arial Narrow" w:hAnsi="Arial Narrow" w:cs="Arial Narrow"/>
          <w:sz w:val="24"/>
          <w:szCs w:val="24"/>
        </w:rPr>
      </w:pPr>
    </w:p>
    <w:p w14:paraId="6BC4CB8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14:paraId="6BC4CB8A" w14:textId="77777777" w:rsidR="005E238B" w:rsidRDefault="005E238B">
      <w:pPr>
        <w:ind w:left="0"/>
        <w:rPr>
          <w:rFonts w:ascii="Times New Roman" w:eastAsia="Times New Roman" w:hAnsi="Times New Roman" w:cs="Times New Roman"/>
          <w:sz w:val="24"/>
          <w:szCs w:val="24"/>
        </w:rPr>
      </w:pPr>
    </w:p>
    <w:p w14:paraId="6BC4CB8B" w14:textId="77777777" w:rsidR="005E238B" w:rsidRDefault="005E238B">
      <w:pPr>
        <w:ind w:left="0"/>
        <w:rPr>
          <w:rFonts w:ascii="Times New Roman" w:eastAsia="Times New Roman" w:hAnsi="Times New Roman" w:cs="Times New Roman"/>
          <w:sz w:val="24"/>
          <w:szCs w:val="24"/>
        </w:rPr>
      </w:pPr>
    </w:p>
    <w:p w14:paraId="6BC4CB8C" w14:textId="77777777" w:rsidR="005E238B" w:rsidRDefault="005E238B">
      <w:pPr>
        <w:ind w:left="1416"/>
        <w:rPr>
          <w:rFonts w:ascii="Times New Roman" w:eastAsia="Times New Roman" w:hAnsi="Times New Roman" w:cs="Times New Roman"/>
          <w:b/>
        </w:rPr>
      </w:pPr>
    </w:p>
    <w:p w14:paraId="6BC4CB8D" w14:textId="77777777" w:rsidR="005E238B" w:rsidRDefault="005E238B">
      <w:pPr>
        <w:ind w:left="1416"/>
        <w:rPr>
          <w:rFonts w:ascii="Times New Roman" w:eastAsia="Times New Roman" w:hAnsi="Times New Roman" w:cs="Times New Roman"/>
          <w:b/>
        </w:rPr>
      </w:pPr>
    </w:p>
    <w:p w14:paraId="6BC4CB8E"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69504" behindDoc="0" locked="0" layoutInCell="1" hidden="0" allowOverlap="1" wp14:anchorId="6BC4DECC" wp14:editId="6BC4DECD">
            <wp:simplePos x="0" y="0"/>
            <wp:positionH relativeFrom="column">
              <wp:posOffset>1748472</wp:posOffset>
            </wp:positionH>
            <wp:positionV relativeFrom="paragraph">
              <wp:posOffset>226695</wp:posOffset>
            </wp:positionV>
            <wp:extent cx="2835275" cy="2729230"/>
            <wp:effectExtent l="0" t="0" r="0" b="0"/>
            <wp:wrapTopAndBottom distT="0" distB="0"/>
            <wp:docPr id="73" name="image4.png" descr="IMAGEN-CORPORATIVA_UD-BN.tif"/>
            <wp:cNvGraphicFramePr/>
            <a:graphic xmlns:a="http://schemas.openxmlformats.org/drawingml/2006/main">
              <a:graphicData uri="http://schemas.openxmlformats.org/drawingml/2006/picture">
                <pic:pic xmlns:pic="http://schemas.openxmlformats.org/drawingml/2006/picture">
                  <pic:nvPicPr>
                    <pic:cNvPr id="0" name="image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CB8F" w14:textId="77777777" w:rsidR="005E238B" w:rsidRDefault="005E238B">
      <w:pPr>
        <w:ind w:firstLine="357"/>
        <w:rPr>
          <w:rFonts w:ascii="Times New Roman" w:eastAsia="Times New Roman" w:hAnsi="Times New Roman" w:cs="Times New Roman"/>
          <w:sz w:val="40"/>
          <w:szCs w:val="40"/>
        </w:rPr>
      </w:pPr>
    </w:p>
    <w:p w14:paraId="6BC4CB90" w14:textId="77777777" w:rsidR="005E238B" w:rsidRDefault="005E238B">
      <w:pPr>
        <w:ind w:firstLine="357"/>
        <w:rPr>
          <w:rFonts w:ascii="Times New Roman" w:eastAsia="Times New Roman" w:hAnsi="Times New Roman" w:cs="Times New Roman"/>
          <w:sz w:val="40"/>
          <w:szCs w:val="40"/>
        </w:rPr>
      </w:pPr>
    </w:p>
    <w:p w14:paraId="6BC4CB91" w14:textId="77777777" w:rsidR="005E238B" w:rsidRDefault="001C63F0">
      <w:pPr>
        <w:pStyle w:val="Ttulo1"/>
        <w:ind w:firstLine="357"/>
        <w:jc w:val="right"/>
      </w:pPr>
      <w:bookmarkStart w:id="49" w:name="_heading=h.pwv7k9rn0x4y" w:colFirst="0" w:colLast="0"/>
      <w:bookmarkEnd w:id="49"/>
      <w:r>
        <w:t xml:space="preserve">Capítulo 5. Investigación, innovación y/o creación artística y cultural </w:t>
      </w:r>
    </w:p>
    <w:p w14:paraId="6BC4CB92" w14:textId="77777777" w:rsidR="005E238B" w:rsidRDefault="005E238B">
      <w:pPr>
        <w:ind w:firstLine="357"/>
        <w:jc w:val="right"/>
        <w:rPr>
          <w:rFonts w:ascii="Times New Roman" w:eastAsia="Times New Roman" w:hAnsi="Times New Roman" w:cs="Times New Roman"/>
          <w:sz w:val="40"/>
          <w:szCs w:val="40"/>
        </w:rPr>
      </w:pPr>
    </w:p>
    <w:p w14:paraId="6BC4CB93"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CB94" w14:textId="77777777" w:rsidR="005E238B" w:rsidRDefault="001C63F0">
      <w:pPr>
        <w:ind w:firstLine="357"/>
        <w:jc w:val="right"/>
        <w:rPr>
          <w:rFonts w:ascii="Times New Roman" w:eastAsia="Times New Roman" w:hAnsi="Times New Roman" w:cs="Times New Roman"/>
          <w:color w:val="C00000"/>
          <w:sz w:val="40"/>
          <w:szCs w:val="40"/>
        </w:rPr>
      </w:pPr>
      <w:r>
        <w:rPr>
          <w:rFonts w:ascii="Times New Roman" w:eastAsia="Times New Roman" w:hAnsi="Times New Roman" w:cs="Times New Roman"/>
          <w:sz w:val="40"/>
          <w:szCs w:val="40"/>
        </w:rPr>
        <w:t>Facultad de Ingeniería</w:t>
      </w:r>
      <w:r>
        <w:rPr>
          <w:noProof/>
          <w:lang w:eastAsia="es-CO"/>
        </w:rPr>
        <mc:AlternateContent>
          <mc:Choice Requires="wpg">
            <w:drawing>
              <wp:anchor distT="0" distB="0" distL="114300" distR="114300" simplePos="0" relativeHeight="251670528" behindDoc="0" locked="0" layoutInCell="1" hidden="0" allowOverlap="1" wp14:anchorId="6BC4DECE" wp14:editId="6BC4DECF">
                <wp:simplePos x="0" y="0"/>
                <wp:positionH relativeFrom="column">
                  <wp:posOffset>6413500</wp:posOffset>
                </wp:positionH>
                <wp:positionV relativeFrom="paragraph">
                  <wp:posOffset>0</wp:posOffset>
                </wp:positionV>
                <wp:extent cx="38100" cy="31750"/>
                <wp:effectExtent l="0" t="0" r="0" b="0"/>
                <wp:wrapNone/>
                <wp:docPr id="64" name="Conector recto de flecha 64"/>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4" name="image39.png"/>
                <a:graphic>
                  <a:graphicData uri="http://schemas.openxmlformats.org/drawingml/2006/picture">
                    <pic:pic>
                      <pic:nvPicPr>
                        <pic:cNvPr id="0" name="image39.png"/>
                        <pic:cNvPicPr preferRelativeResize="0"/>
                      </pic:nvPicPr>
                      <pic:blipFill>
                        <a:blip r:embed="rId56"/>
                        <a:srcRect/>
                        <a:stretch>
                          <a:fillRect/>
                        </a:stretch>
                      </pic:blipFill>
                      <pic:spPr>
                        <a:xfrm>
                          <a:off x="0" y="0"/>
                          <a:ext cx="38100" cy="31750"/>
                        </a:xfrm>
                        <a:prstGeom prst="rect"/>
                        <a:ln/>
                      </pic:spPr>
                    </pic:pic>
                  </a:graphicData>
                </a:graphic>
              </wp:anchor>
            </w:drawing>
          </mc:Fallback>
        </mc:AlternateContent>
      </w:r>
    </w:p>
    <w:p w14:paraId="6BC4CB95" w14:textId="77777777" w:rsidR="005E238B" w:rsidRDefault="001C63F0">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Investigación</w:t>
      </w:r>
    </w:p>
    <w:p w14:paraId="6BC4CB96" w14:textId="77777777" w:rsidR="005E238B" w:rsidRDefault="005E238B">
      <w:pPr>
        <w:ind w:firstLine="357"/>
        <w:jc w:val="center"/>
        <w:rPr>
          <w:rFonts w:ascii="Times New Roman" w:eastAsia="Times New Roman" w:hAnsi="Times New Roman" w:cs="Times New Roman"/>
          <w:b/>
          <w:sz w:val="40"/>
          <w:szCs w:val="40"/>
        </w:rPr>
      </w:pPr>
    </w:p>
    <w:p w14:paraId="6BC4CB97"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CB98" w14:textId="77777777" w:rsidR="005E238B" w:rsidRDefault="005E238B">
      <w:pPr>
        <w:ind w:left="0"/>
        <w:rPr>
          <w:rFonts w:ascii="Times New Roman" w:eastAsia="Times New Roman" w:hAnsi="Times New Roman" w:cs="Times New Roman"/>
          <w:sz w:val="24"/>
          <w:szCs w:val="24"/>
        </w:rPr>
      </w:pPr>
    </w:p>
    <w:p w14:paraId="6BC4CB99" w14:textId="77777777" w:rsidR="005E238B" w:rsidRDefault="001C63F0">
      <w:pPr>
        <w:pStyle w:val="Ttulo2"/>
        <w:spacing w:before="240" w:after="280"/>
        <w:ind w:left="0"/>
        <w:jc w:val="left"/>
      </w:pPr>
      <w:bookmarkStart w:id="50" w:name="_heading=h.5bcdiaa41lng" w:colFirst="0" w:colLast="0"/>
      <w:bookmarkEnd w:id="50"/>
      <w:r>
        <w:lastRenderedPageBreak/>
        <w:t>Síntesis Capítulo 5</w:t>
      </w:r>
    </w:p>
    <w:p w14:paraId="6BC4CB9A" w14:textId="77777777" w:rsidR="005E238B" w:rsidRDefault="001C63F0">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5.1. Plan de inversión en investigación Universidad Distrital Francisco José de Caldas </w:t>
      </w:r>
    </w:p>
    <w:p w14:paraId="6BC4CB9B"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 </w:t>
      </w:r>
    </w:p>
    <w:p w14:paraId="6BC4CB9C" w14:textId="77777777" w:rsidR="005E238B" w:rsidRDefault="001C63F0">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5.2. Marco estratégico y normativo para la investigación</w:t>
      </w:r>
    </w:p>
    <w:p w14:paraId="6BC4CB9D"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La Universidad orienta sus políticas de investigación a partir del Plan Estratégico de Desarrollo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14:paraId="6BC4CB9E"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6BC4CB9F"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6BC4CBA0"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6BC4CBA1"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lastRenderedPageBreak/>
        <w:t>Crear centros de desarrollo académicos que integren áreas del conocimiento y faciliten la investigación (multi, inter y trans) disciplinaria.</w:t>
      </w:r>
    </w:p>
    <w:p w14:paraId="6BC4CBA2"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14:paraId="6BC4CBA3"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14:paraId="6BC4CBA4"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6BC4CBA5"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6BC4CBA6" w14:textId="77777777" w:rsidR="005E238B" w:rsidRDefault="001C63F0">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14:paraId="6BC4CBA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estructura organizacional del sistema de investigaciones de la Universidad, allí se resalta: - El Centro de Investigaciones y Desarrollo CIDC, el cual es el ente encargado de reglamentar, promover, controlar, evaluar, y socializar la investigación como función esencial de la Universidad; -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6BC4CBA8" w14:textId="77777777" w:rsidR="005E238B" w:rsidRDefault="005E238B">
      <w:pPr>
        <w:ind w:left="0"/>
        <w:rPr>
          <w:rFonts w:ascii="Arial Narrow" w:eastAsia="Arial Narrow" w:hAnsi="Arial Narrow" w:cs="Arial Narrow"/>
          <w:sz w:val="24"/>
          <w:szCs w:val="24"/>
        </w:rPr>
      </w:pPr>
    </w:p>
    <w:p w14:paraId="6BC4CBA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14:paraId="6BC4CBAA" w14:textId="77777777" w:rsidR="005E238B" w:rsidRDefault="001C63F0">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5.3. Estrategias de articulación de la investigación y los aspectos curriculares de la Maestría</w:t>
      </w:r>
    </w:p>
    <w:p w14:paraId="6BC4CBA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6BC4CBAC" w14:textId="77777777" w:rsidR="005E238B" w:rsidRDefault="005E238B">
      <w:pPr>
        <w:ind w:left="0"/>
        <w:rPr>
          <w:rFonts w:ascii="Arial Narrow" w:eastAsia="Arial Narrow" w:hAnsi="Arial Narrow" w:cs="Arial Narrow"/>
          <w:sz w:val="24"/>
          <w:szCs w:val="24"/>
        </w:rPr>
      </w:pPr>
    </w:p>
    <w:p w14:paraId="6BC4CBAD"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En el proceso de admisión se incluyó la presentación de una propuesta inicial de proyecto de grado por parte de los aspirantes. </w:t>
      </w:r>
    </w:p>
    <w:p w14:paraId="6BC4CBAE"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14:paraId="6BC4CBAF"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Los procesos de formulación, desarrollo y presentación de los proyectos de grados están asociados a espacios académicos (Seminario, Trabajo de grado 1 y 2).</w:t>
      </w:r>
    </w:p>
    <w:p w14:paraId="6BC4CBB0" w14:textId="77777777" w:rsidR="005E238B" w:rsidRDefault="001C63F0">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14:paraId="6BC4CBB1" w14:textId="77777777" w:rsidR="005E238B" w:rsidRDefault="001C63F0">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14:paraId="6BC4CBB2" w14:textId="77777777" w:rsidR="005E238B" w:rsidRDefault="001C63F0">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5.4 Grupos de investigación asociados a la Maestría, su función, sus proyectos y su productividad</w:t>
      </w:r>
    </w:p>
    <w:p w14:paraId="6BC4CBB3"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w:t>
      </w:r>
      <w:r>
        <w:rPr>
          <w:rFonts w:ascii="Arial Narrow" w:eastAsia="Arial Narrow" w:hAnsi="Arial Narrow" w:cs="Arial Narrow"/>
          <w:sz w:val="24"/>
          <w:szCs w:val="24"/>
        </w:rPr>
        <w:lastRenderedPageBreak/>
        <w:t>servicios/infraestructura/bibliografía los espacios académicos, 21 grupos asociados a la Maestría con su respectiva clasificación, GICOGE - A1,LIFAE-A1,GIIRA - A1, GCEM - A1, GICOECOL-  A1, ARMOS - A1, GIDENUTAS</w:t>
      </w:r>
      <w:r>
        <w:rPr>
          <w:rFonts w:ascii="Arial Narrow" w:eastAsia="Arial Narrow" w:hAnsi="Arial Narrow" w:cs="Arial Narrow"/>
          <w:sz w:val="24"/>
          <w:szCs w:val="24"/>
        </w:rPr>
        <w:tab/>
        <w:t xml:space="preserve"> - A1, LAMIC – A, LIDER – A, NIDE – A, ITI – A, GRECO – B,  Internet Inteligente – B, GITUD – B, INTECSE – B, LASER – B, GEFEM – C, GESDATOS – C, GESETIC – C, GITEM++</w:t>
      </w:r>
      <w:r>
        <w:rPr>
          <w:rFonts w:ascii="Arial Narrow" w:eastAsia="Arial Narrow" w:hAnsi="Arial Narrow" w:cs="Arial Narrow"/>
          <w:sz w:val="24"/>
          <w:szCs w:val="24"/>
        </w:rPr>
        <w:tab/>
        <w:t xml:space="preserve"> - C, ARQUISOFT – 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p>
    <w:p w14:paraId="6BC4CBB4"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grupos de investigación, sus docentes y estudiantes ha participado activamente en la consolidación y desarrollo de varias revistas de la Universidad con temáticas asociadas con sus énfasis (geomática, ingeniería de software, teleinformática).</w:t>
      </w:r>
    </w:p>
    <w:p w14:paraId="6BC4CBB5"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docentes hace parte de los comités científicos de varios eventos internacionales, unos propios de la Universidad y otros de organizaciones extranjeras. </w:t>
      </w:r>
    </w:p>
    <w:p w14:paraId="6BC4CBB6" w14:textId="77777777" w:rsidR="005E238B" w:rsidRDefault="005E238B">
      <w:pPr>
        <w:ind w:left="0"/>
        <w:rPr>
          <w:rFonts w:ascii="Times New Roman" w:eastAsia="Times New Roman" w:hAnsi="Times New Roman" w:cs="Times New Roman"/>
          <w:sz w:val="24"/>
          <w:szCs w:val="24"/>
        </w:rPr>
      </w:pPr>
    </w:p>
    <w:p w14:paraId="6BC4CBB7" w14:textId="77777777" w:rsidR="005E238B" w:rsidRDefault="005E238B">
      <w:pPr>
        <w:ind w:left="0"/>
        <w:rPr>
          <w:rFonts w:ascii="Times New Roman" w:eastAsia="Times New Roman" w:hAnsi="Times New Roman" w:cs="Times New Roman"/>
          <w:sz w:val="24"/>
          <w:szCs w:val="24"/>
        </w:rPr>
      </w:pPr>
    </w:p>
    <w:p w14:paraId="6BC4CBB8" w14:textId="77777777" w:rsidR="005E238B" w:rsidRDefault="005E238B">
      <w:pPr>
        <w:ind w:left="0"/>
        <w:rPr>
          <w:rFonts w:ascii="Times New Roman" w:eastAsia="Times New Roman" w:hAnsi="Times New Roman" w:cs="Times New Roman"/>
          <w:sz w:val="24"/>
          <w:szCs w:val="24"/>
        </w:rPr>
      </w:pPr>
    </w:p>
    <w:p w14:paraId="6BC4CBB9" w14:textId="77777777" w:rsidR="005E238B" w:rsidRDefault="005E238B">
      <w:pPr>
        <w:ind w:left="0"/>
        <w:rPr>
          <w:rFonts w:ascii="Times New Roman" w:eastAsia="Times New Roman" w:hAnsi="Times New Roman" w:cs="Times New Roman"/>
          <w:sz w:val="24"/>
          <w:szCs w:val="24"/>
        </w:rPr>
      </w:pPr>
    </w:p>
    <w:p w14:paraId="6BC4CBBA" w14:textId="77777777" w:rsidR="005E238B" w:rsidRDefault="005E238B">
      <w:pPr>
        <w:ind w:left="0"/>
        <w:rPr>
          <w:rFonts w:ascii="Times New Roman" w:eastAsia="Times New Roman" w:hAnsi="Times New Roman" w:cs="Times New Roman"/>
          <w:sz w:val="24"/>
          <w:szCs w:val="24"/>
        </w:rPr>
      </w:pPr>
    </w:p>
    <w:p w14:paraId="6BC4CBBB" w14:textId="77777777" w:rsidR="005E238B" w:rsidRDefault="005E238B">
      <w:pPr>
        <w:ind w:left="0"/>
        <w:rPr>
          <w:rFonts w:ascii="Times New Roman" w:eastAsia="Times New Roman" w:hAnsi="Times New Roman" w:cs="Times New Roman"/>
          <w:sz w:val="24"/>
          <w:szCs w:val="24"/>
        </w:rPr>
      </w:pPr>
    </w:p>
    <w:p w14:paraId="6BC4CBBC" w14:textId="77777777" w:rsidR="005E238B" w:rsidRDefault="005E238B">
      <w:pPr>
        <w:ind w:left="0"/>
        <w:rPr>
          <w:rFonts w:ascii="Times New Roman" w:eastAsia="Times New Roman" w:hAnsi="Times New Roman" w:cs="Times New Roman"/>
          <w:sz w:val="24"/>
          <w:szCs w:val="24"/>
        </w:rPr>
      </w:pPr>
    </w:p>
    <w:p w14:paraId="6BC4CBBD" w14:textId="77777777" w:rsidR="005E238B" w:rsidRDefault="005E238B">
      <w:pPr>
        <w:ind w:left="0"/>
        <w:rPr>
          <w:rFonts w:ascii="Times New Roman" w:eastAsia="Times New Roman" w:hAnsi="Times New Roman" w:cs="Times New Roman"/>
          <w:sz w:val="24"/>
          <w:szCs w:val="24"/>
        </w:rPr>
      </w:pPr>
    </w:p>
    <w:p w14:paraId="6BC4CBBE" w14:textId="77777777" w:rsidR="005E238B" w:rsidRDefault="005E238B">
      <w:pPr>
        <w:ind w:left="0"/>
        <w:rPr>
          <w:rFonts w:ascii="Times New Roman" w:eastAsia="Times New Roman" w:hAnsi="Times New Roman" w:cs="Times New Roman"/>
          <w:sz w:val="24"/>
          <w:szCs w:val="24"/>
        </w:rPr>
      </w:pPr>
    </w:p>
    <w:p w14:paraId="6BC4CBBF" w14:textId="77777777" w:rsidR="005E238B" w:rsidRDefault="005E238B">
      <w:pPr>
        <w:ind w:left="0"/>
        <w:rPr>
          <w:rFonts w:ascii="Times New Roman" w:eastAsia="Times New Roman" w:hAnsi="Times New Roman" w:cs="Times New Roman"/>
          <w:sz w:val="24"/>
          <w:szCs w:val="24"/>
        </w:rPr>
      </w:pPr>
    </w:p>
    <w:p w14:paraId="6BC4CBC0" w14:textId="77777777" w:rsidR="005E238B" w:rsidRDefault="005E238B">
      <w:pPr>
        <w:ind w:left="0"/>
        <w:rPr>
          <w:rFonts w:ascii="Times New Roman" w:eastAsia="Times New Roman" w:hAnsi="Times New Roman" w:cs="Times New Roman"/>
          <w:sz w:val="24"/>
          <w:szCs w:val="24"/>
        </w:rPr>
      </w:pPr>
    </w:p>
    <w:p w14:paraId="6BC4CBC1" w14:textId="77777777" w:rsidR="005E238B" w:rsidRDefault="005E238B">
      <w:pPr>
        <w:ind w:left="0"/>
        <w:rPr>
          <w:rFonts w:ascii="Times New Roman" w:eastAsia="Times New Roman" w:hAnsi="Times New Roman" w:cs="Times New Roman"/>
          <w:sz w:val="24"/>
          <w:szCs w:val="24"/>
        </w:rPr>
      </w:pPr>
    </w:p>
    <w:p w14:paraId="6BC4CBC2" w14:textId="77777777" w:rsidR="005E238B" w:rsidRDefault="005E238B">
      <w:pPr>
        <w:ind w:left="0"/>
        <w:rPr>
          <w:rFonts w:ascii="Times New Roman" w:eastAsia="Times New Roman" w:hAnsi="Times New Roman" w:cs="Times New Roman"/>
          <w:sz w:val="24"/>
          <w:szCs w:val="24"/>
        </w:rPr>
      </w:pPr>
    </w:p>
    <w:p w14:paraId="6BC4CBC3" w14:textId="77777777" w:rsidR="005E238B" w:rsidRDefault="005E238B">
      <w:pPr>
        <w:ind w:left="0"/>
        <w:rPr>
          <w:rFonts w:ascii="Arial Narrow" w:eastAsia="Arial Narrow" w:hAnsi="Arial Narrow" w:cs="Arial Narrow"/>
          <w:sz w:val="24"/>
          <w:szCs w:val="24"/>
        </w:rPr>
      </w:pPr>
    </w:p>
    <w:p w14:paraId="6BC4CBC4" w14:textId="77777777" w:rsidR="005E238B" w:rsidRDefault="001C63F0">
      <w:pPr>
        <w:pStyle w:val="Ttulo2"/>
        <w:ind w:left="0"/>
        <w:jc w:val="left"/>
      </w:pPr>
      <w:bookmarkStart w:id="51" w:name="_heading=h.2mjg2kauqxpp" w:colFirst="0" w:colLast="0"/>
      <w:bookmarkEnd w:id="51"/>
      <w:r>
        <w:lastRenderedPageBreak/>
        <w:t>5. Investigación, innovación y/o creación artística y cultural</w:t>
      </w:r>
    </w:p>
    <w:p w14:paraId="6BC4CBC5" w14:textId="77777777" w:rsidR="005E238B" w:rsidRDefault="001C63F0">
      <w:pPr>
        <w:pStyle w:val="Ttulo3"/>
        <w:jc w:val="left"/>
      </w:pPr>
      <w:bookmarkStart w:id="52" w:name="_heading=h.wc29ovccs0l2" w:colFirst="0" w:colLast="0"/>
      <w:bookmarkEnd w:id="52"/>
      <w:r>
        <w:t>5.1 Marco estratégico y normativo para la investigación</w:t>
      </w:r>
    </w:p>
    <w:p w14:paraId="6BC4CBC6"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orienta sus políticas de investigación a partir del </w:t>
      </w:r>
      <w:hyperlink r:id="rId57">
        <w:r>
          <w:rPr>
            <w:rFonts w:ascii="Arial Narrow" w:eastAsia="Arial Narrow" w:hAnsi="Arial Narrow" w:cs="Arial Narrow"/>
            <w:color w:val="0563C1"/>
            <w:sz w:val="24"/>
            <w:szCs w:val="24"/>
            <w:u w:val="single"/>
          </w:rPr>
          <w:t>Plan Estratégico de Desarrollo</w:t>
        </w:r>
      </w:hyperlink>
      <w:r>
        <w:rPr>
          <w:rFonts w:ascii="Arial Narrow" w:eastAsia="Arial Narrow" w:hAnsi="Arial Narrow" w:cs="Arial Narrow"/>
          <w:sz w:val="24"/>
          <w:szCs w:val="24"/>
        </w:rPr>
        <w:t xml:space="preserve">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14:paraId="6BC4CBC7" w14:textId="77777777" w:rsidR="005E238B" w:rsidRDefault="001C63F0">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6BC4CBC8"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6BC4CBC9" w14:textId="77777777" w:rsidR="005E238B" w:rsidRDefault="005E238B">
      <w:pPr>
        <w:ind w:left="360" w:firstLine="0"/>
        <w:rPr>
          <w:rFonts w:ascii="Arial Narrow" w:eastAsia="Arial Narrow" w:hAnsi="Arial Narrow" w:cs="Arial Narrow"/>
          <w:sz w:val="24"/>
          <w:szCs w:val="24"/>
        </w:rPr>
      </w:pPr>
    </w:p>
    <w:p w14:paraId="6BC4CBCA"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6BC4CBCB" w14:textId="77777777" w:rsidR="005E238B" w:rsidRDefault="005E238B">
      <w:pPr>
        <w:ind w:left="708" w:firstLine="0"/>
        <w:rPr>
          <w:rFonts w:ascii="Arial Narrow" w:eastAsia="Arial Narrow" w:hAnsi="Arial Narrow" w:cs="Arial Narrow"/>
          <w:sz w:val="24"/>
          <w:szCs w:val="24"/>
        </w:rPr>
      </w:pPr>
    </w:p>
    <w:p w14:paraId="6BC4CBCC"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Crear centros de desarrollo académicos que integren áreas del conocimiento y faciliten la investigación (multi, inter y trans) disciplinaria.</w:t>
      </w:r>
    </w:p>
    <w:p w14:paraId="6BC4CBCD" w14:textId="77777777" w:rsidR="005E238B" w:rsidRDefault="005E238B">
      <w:pPr>
        <w:ind w:left="360" w:firstLine="0"/>
        <w:rPr>
          <w:rFonts w:ascii="Arial Narrow" w:eastAsia="Arial Narrow" w:hAnsi="Arial Narrow" w:cs="Arial Narrow"/>
          <w:sz w:val="24"/>
          <w:szCs w:val="24"/>
        </w:rPr>
      </w:pPr>
    </w:p>
    <w:p w14:paraId="6BC4CBCE"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14:paraId="6BC4CBCF" w14:textId="77777777" w:rsidR="005E238B" w:rsidRDefault="005E238B">
      <w:pPr>
        <w:ind w:left="708" w:firstLine="0"/>
        <w:rPr>
          <w:rFonts w:ascii="Arial Narrow" w:eastAsia="Arial Narrow" w:hAnsi="Arial Narrow" w:cs="Arial Narrow"/>
          <w:sz w:val="24"/>
          <w:szCs w:val="24"/>
        </w:rPr>
      </w:pPr>
    </w:p>
    <w:p w14:paraId="6BC4CBD0"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14:paraId="6BC4CBD1" w14:textId="77777777" w:rsidR="005E238B" w:rsidRDefault="005E238B">
      <w:pPr>
        <w:ind w:left="708" w:firstLine="0"/>
        <w:rPr>
          <w:rFonts w:ascii="Arial Narrow" w:eastAsia="Arial Narrow" w:hAnsi="Arial Narrow" w:cs="Arial Narrow"/>
          <w:sz w:val="24"/>
          <w:szCs w:val="24"/>
        </w:rPr>
      </w:pPr>
    </w:p>
    <w:p w14:paraId="6BC4CBD2"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6BC4CBD3" w14:textId="77777777" w:rsidR="005E238B" w:rsidRDefault="005E238B">
      <w:pPr>
        <w:ind w:left="708" w:firstLine="0"/>
        <w:rPr>
          <w:rFonts w:ascii="Arial Narrow" w:eastAsia="Arial Narrow" w:hAnsi="Arial Narrow" w:cs="Arial Narrow"/>
          <w:sz w:val="24"/>
          <w:szCs w:val="24"/>
        </w:rPr>
      </w:pPr>
    </w:p>
    <w:p w14:paraId="6BC4CBD4"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6BC4CBD5" w14:textId="77777777" w:rsidR="005E238B" w:rsidRDefault="005E238B">
      <w:pPr>
        <w:ind w:left="708" w:firstLine="0"/>
        <w:rPr>
          <w:rFonts w:ascii="Arial Narrow" w:eastAsia="Arial Narrow" w:hAnsi="Arial Narrow" w:cs="Arial Narrow"/>
          <w:sz w:val="24"/>
          <w:szCs w:val="24"/>
        </w:rPr>
      </w:pPr>
    </w:p>
    <w:p w14:paraId="6BC4CBD6"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14:paraId="6BC4CBD7" w14:textId="77777777" w:rsidR="005E238B" w:rsidRDefault="005E238B">
      <w:pPr>
        <w:ind w:left="0"/>
        <w:rPr>
          <w:rFonts w:ascii="Arial Narrow" w:eastAsia="Arial Narrow" w:hAnsi="Arial Narrow" w:cs="Arial Narrow"/>
          <w:sz w:val="24"/>
          <w:szCs w:val="24"/>
        </w:rPr>
      </w:pPr>
    </w:p>
    <w:p w14:paraId="6BC4CBD8" w14:textId="77777777" w:rsidR="005E238B" w:rsidRDefault="001C63F0">
      <w:pPr>
        <w:ind w:left="0"/>
        <w:rPr>
          <w:rFonts w:ascii="Arial Narrow" w:eastAsia="Arial Narrow" w:hAnsi="Arial Narrow" w:cs="Arial Narrow"/>
        </w:rPr>
      </w:pPr>
      <w:r>
        <w:rPr>
          <w:rFonts w:ascii="Arial Narrow" w:eastAsia="Arial Narrow" w:hAnsi="Arial Narrow" w:cs="Arial Narrow"/>
          <w:sz w:val="24"/>
          <w:szCs w:val="24"/>
        </w:rPr>
        <w:t>En la tabla 1 se relacionan los acuerdos o normas que rigen las estructuras y procesos de investigación de la Universidad.</w:t>
      </w:r>
    </w:p>
    <w:p w14:paraId="6BC4CBD9" w14:textId="77777777" w:rsidR="005E238B" w:rsidRDefault="005E238B">
      <w:pPr>
        <w:widowControl w:val="0"/>
        <w:spacing w:before="120" w:after="120"/>
        <w:ind w:firstLine="357"/>
        <w:jc w:val="center"/>
        <w:rPr>
          <w:rFonts w:ascii="Arial Narrow" w:eastAsia="Arial Narrow" w:hAnsi="Arial Narrow" w:cs="Arial Narrow"/>
          <w:i/>
          <w:sz w:val="24"/>
          <w:szCs w:val="24"/>
        </w:rPr>
      </w:pPr>
    </w:p>
    <w:p w14:paraId="6BC4CBDA"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Marco normativo que regula la investigación académica en la Universidad Distrital</w:t>
      </w:r>
    </w:p>
    <w:tbl>
      <w:tblPr>
        <w:tblStyle w:val="af1"/>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6123"/>
      </w:tblGrid>
      <w:tr w:rsidR="005E238B" w14:paraId="6BC4CBDD" w14:textId="77777777">
        <w:trPr>
          <w:trHeight w:val="455"/>
          <w:jc w:val="center"/>
        </w:trPr>
        <w:tc>
          <w:tcPr>
            <w:tcW w:w="3800" w:type="dxa"/>
            <w:shd w:val="clear" w:color="auto" w:fill="D9D9D9"/>
            <w:vAlign w:val="center"/>
          </w:tcPr>
          <w:p w14:paraId="6BC4CBDB"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Acuerdo o Norma</w:t>
            </w:r>
          </w:p>
        </w:tc>
        <w:tc>
          <w:tcPr>
            <w:tcW w:w="6123" w:type="dxa"/>
            <w:shd w:val="clear" w:color="auto" w:fill="D9D9D9"/>
            <w:vAlign w:val="center"/>
          </w:tcPr>
          <w:p w14:paraId="6BC4CBDC"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Descripción y Link</w:t>
            </w:r>
          </w:p>
        </w:tc>
      </w:tr>
      <w:tr w:rsidR="005E238B" w14:paraId="6BC4CBE0" w14:textId="77777777">
        <w:trPr>
          <w:trHeight w:val="600"/>
          <w:jc w:val="center"/>
        </w:trPr>
        <w:tc>
          <w:tcPr>
            <w:tcW w:w="3800" w:type="dxa"/>
            <w:shd w:val="clear" w:color="auto" w:fill="auto"/>
            <w:vAlign w:val="center"/>
          </w:tcPr>
          <w:p w14:paraId="6BC4CBDE"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014 de agosto 3 de 1994 del Consejo Superior Universitario</w:t>
            </w:r>
          </w:p>
        </w:tc>
        <w:tc>
          <w:tcPr>
            <w:tcW w:w="6123" w:type="dxa"/>
            <w:shd w:val="clear" w:color="auto" w:fill="auto"/>
            <w:vAlign w:val="center"/>
          </w:tcPr>
          <w:p w14:paraId="6BC4CBDF" w14:textId="77777777" w:rsidR="005E238B" w:rsidRDefault="00E46C4C">
            <w:pPr>
              <w:ind w:firstLine="357"/>
              <w:rPr>
                <w:rFonts w:ascii="Arial Narrow" w:eastAsia="Arial Narrow" w:hAnsi="Arial Narrow" w:cs="Arial Narrow"/>
                <w:i/>
              </w:rPr>
            </w:pPr>
            <w:hyperlink r:id="rId58">
              <w:r w:rsidR="001C63F0">
                <w:rPr>
                  <w:rFonts w:ascii="Arial Narrow" w:eastAsia="Arial Narrow" w:hAnsi="Arial Narrow" w:cs="Arial Narrow"/>
                  <w:color w:val="0563C1"/>
                  <w:u w:val="single"/>
                </w:rPr>
                <w:t>"Por el cual se reglamenta el sistema de investigaciones de la Universidad Francisco José de Caldas"</w:t>
              </w:r>
            </w:hyperlink>
          </w:p>
        </w:tc>
      </w:tr>
      <w:tr w:rsidR="005E238B" w14:paraId="6BC4CBE3" w14:textId="77777777">
        <w:trPr>
          <w:trHeight w:val="600"/>
          <w:jc w:val="center"/>
        </w:trPr>
        <w:tc>
          <w:tcPr>
            <w:tcW w:w="3800" w:type="dxa"/>
            <w:shd w:val="clear" w:color="auto" w:fill="auto"/>
            <w:vAlign w:val="center"/>
          </w:tcPr>
          <w:p w14:paraId="6BC4CBE1"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009 de octubre 25 de 1996 del Consejo Superior Universitario</w:t>
            </w:r>
          </w:p>
        </w:tc>
        <w:tc>
          <w:tcPr>
            <w:tcW w:w="6123" w:type="dxa"/>
            <w:shd w:val="clear" w:color="auto" w:fill="auto"/>
            <w:vAlign w:val="center"/>
          </w:tcPr>
          <w:p w14:paraId="6BC4CBE2" w14:textId="77777777" w:rsidR="005E238B" w:rsidRDefault="00E46C4C">
            <w:pPr>
              <w:ind w:firstLine="357"/>
              <w:rPr>
                <w:rFonts w:ascii="Arial Narrow" w:eastAsia="Arial Narrow" w:hAnsi="Arial Narrow" w:cs="Arial Narrow"/>
                <w:i/>
              </w:rPr>
            </w:pPr>
            <w:hyperlink r:id="rId59">
              <w:r w:rsidR="001C63F0">
                <w:rPr>
                  <w:rFonts w:ascii="Arial Narrow" w:eastAsia="Arial Narrow" w:hAnsi="Arial Narrow" w:cs="Arial Narrow"/>
                  <w:color w:val="0563C1"/>
                  <w:u w:val="single"/>
                </w:rPr>
                <w:t>"Por el cual se reglamenta la organización y desarrollo de la investigación en la Universidad Distrital Francisco José de Caldas"</w:t>
              </w:r>
            </w:hyperlink>
          </w:p>
        </w:tc>
      </w:tr>
      <w:tr w:rsidR="005E238B" w14:paraId="6BC4CBE6" w14:textId="77777777">
        <w:trPr>
          <w:trHeight w:val="330"/>
          <w:jc w:val="center"/>
        </w:trPr>
        <w:tc>
          <w:tcPr>
            <w:tcW w:w="3800" w:type="dxa"/>
            <w:shd w:val="clear" w:color="auto" w:fill="auto"/>
            <w:vAlign w:val="center"/>
          </w:tcPr>
          <w:p w14:paraId="6BC4CBE4"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004 de octubre 11 de 2012 del Consejo Superior Universitario</w:t>
            </w:r>
          </w:p>
        </w:tc>
        <w:tc>
          <w:tcPr>
            <w:tcW w:w="6123" w:type="dxa"/>
            <w:shd w:val="clear" w:color="auto" w:fill="auto"/>
            <w:vAlign w:val="center"/>
          </w:tcPr>
          <w:p w14:paraId="6BC4CBE5" w14:textId="77777777" w:rsidR="005E238B" w:rsidRDefault="00E46C4C">
            <w:pPr>
              <w:ind w:firstLine="357"/>
              <w:rPr>
                <w:rFonts w:ascii="Arial Narrow" w:eastAsia="Arial Narrow" w:hAnsi="Arial Narrow" w:cs="Arial Narrow"/>
                <w:i/>
              </w:rPr>
            </w:pPr>
            <w:hyperlink r:id="rId60">
              <w:r w:rsidR="001C63F0">
                <w:rPr>
                  <w:rFonts w:ascii="Arial Narrow" w:eastAsia="Arial Narrow" w:hAnsi="Arial Narrow" w:cs="Arial Narrow"/>
                  <w:color w:val="0563C1"/>
                  <w:u w:val="single"/>
                </w:rPr>
                <w:t>"Por medio del cual se expide el Estatuto de propiedad Intelectual"</w:t>
              </w:r>
            </w:hyperlink>
          </w:p>
        </w:tc>
      </w:tr>
      <w:tr w:rsidR="005E238B" w14:paraId="6BC4CBE9" w14:textId="77777777">
        <w:trPr>
          <w:trHeight w:val="1080"/>
          <w:jc w:val="center"/>
        </w:trPr>
        <w:tc>
          <w:tcPr>
            <w:tcW w:w="3800" w:type="dxa"/>
            <w:shd w:val="clear" w:color="auto" w:fill="auto"/>
            <w:vAlign w:val="center"/>
          </w:tcPr>
          <w:p w14:paraId="6BC4CBE7" w14:textId="77777777" w:rsidR="005E238B" w:rsidRDefault="001C63F0">
            <w:pPr>
              <w:ind w:firstLine="357"/>
              <w:rPr>
                <w:rFonts w:ascii="Arial Narrow" w:eastAsia="Arial Narrow" w:hAnsi="Arial Narrow" w:cs="Arial Narrow"/>
              </w:rPr>
            </w:pPr>
            <w:r>
              <w:rPr>
                <w:rFonts w:ascii="Arial Narrow" w:eastAsia="Arial Narrow" w:hAnsi="Arial Narrow" w:cs="Arial Narrow"/>
              </w:rPr>
              <w:lastRenderedPageBreak/>
              <w:t>Acuerdo No. 012 de diciembre 18 de 2014 del Consejo Superior Universitario</w:t>
            </w:r>
          </w:p>
        </w:tc>
        <w:tc>
          <w:tcPr>
            <w:tcW w:w="6123" w:type="dxa"/>
            <w:shd w:val="clear" w:color="auto" w:fill="auto"/>
            <w:vAlign w:val="center"/>
          </w:tcPr>
          <w:p w14:paraId="6BC4CBE8" w14:textId="77777777" w:rsidR="005E238B" w:rsidRDefault="00E46C4C">
            <w:pPr>
              <w:ind w:firstLine="357"/>
              <w:rPr>
                <w:rFonts w:ascii="Arial Narrow" w:eastAsia="Arial Narrow" w:hAnsi="Arial Narrow" w:cs="Arial Narrow"/>
                <w:i/>
              </w:rPr>
            </w:pPr>
            <w:hyperlink r:id="rId61">
              <w:r w:rsidR="001C63F0">
                <w:rPr>
                  <w:rFonts w:ascii="Arial Narrow" w:eastAsia="Arial Narrow" w:hAnsi="Arial Narrow" w:cs="Arial Narrow"/>
                  <w:color w:val="0563C1"/>
                  <w:u w:val="single"/>
                </w:rPr>
                <w:t xml:space="preserve">"Por medio del cual se adiciona el Acuerdo 009 del 25 de </w:t>
              </w:r>
              <w:proofErr w:type="gramStart"/>
              <w:r w:rsidR="001C63F0">
                <w:rPr>
                  <w:rFonts w:ascii="Arial Narrow" w:eastAsia="Arial Narrow" w:hAnsi="Arial Narrow" w:cs="Arial Narrow"/>
                  <w:color w:val="0563C1"/>
                  <w:u w:val="single"/>
                </w:rPr>
                <w:t>Octubre</w:t>
              </w:r>
              <w:proofErr w:type="gramEnd"/>
              <w:r w:rsidR="001C63F0">
                <w:rPr>
                  <w:rFonts w:ascii="Arial Narrow" w:eastAsia="Arial Narrow" w:hAnsi="Arial Narrow" w:cs="Arial Narrow"/>
                  <w:color w:val="0563C1"/>
                  <w:u w:val="single"/>
                </w:rPr>
                <w:t xml:space="preserve"> de 1996, por el cual se reglamenta la organización y el desarrollo de la investigación en la Universidad Distrital Francisco José de Caldas"</w:t>
              </w:r>
            </w:hyperlink>
          </w:p>
        </w:tc>
      </w:tr>
      <w:tr w:rsidR="005E238B" w14:paraId="6BC4CBEC" w14:textId="77777777">
        <w:trPr>
          <w:trHeight w:val="1200"/>
          <w:jc w:val="center"/>
        </w:trPr>
        <w:tc>
          <w:tcPr>
            <w:tcW w:w="3800" w:type="dxa"/>
            <w:shd w:val="clear" w:color="auto" w:fill="auto"/>
            <w:vAlign w:val="center"/>
          </w:tcPr>
          <w:p w14:paraId="6BC4CBEA"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014 de diciembre 15 de 2009 del Consejo Académico</w:t>
            </w:r>
          </w:p>
        </w:tc>
        <w:tc>
          <w:tcPr>
            <w:tcW w:w="6123" w:type="dxa"/>
            <w:shd w:val="clear" w:color="auto" w:fill="auto"/>
            <w:vAlign w:val="center"/>
          </w:tcPr>
          <w:p w14:paraId="6BC4CBEB" w14:textId="77777777" w:rsidR="005E238B" w:rsidRDefault="00E46C4C">
            <w:pPr>
              <w:ind w:firstLine="357"/>
              <w:rPr>
                <w:rFonts w:ascii="Arial Narrow" w:eastAsia="Arial Narrow" w:hAnsi="Arial Narrow" w:cs="Arial Narrow"/>
                <w:i/>
              </w:rPr>
            </w:pPr>
            <w:hyperlink r:id="rId62">
              <w:r w:rsidR="001C63F0">
                <w:rPr>
                  <w:rFonts w:ascii="Arial Narrow" w:eastAsia="Arial Narrow" w:hAnsi="Arial Narrow" w:cs="Arial Narrow"/>
                  <w:color w:val="0563C1"/>
                  <w:u w:val="single"/>
                </w:rPr>
                <w:t>"Por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p>
        </w:tc>
      </w:tr>
      <w:tr w:rsidR="005E238B" w14:paraId="6BC4CBEF" w14:textId="77777777">
        <w:trPr>
          <w:trHeight w:val="600"/>
          <w:jc w:val="center"/>
        </w:trPr>
        <w:tc>
          <w:tcPr>
            <w:tcW w:w="3800" w:type="dxa"/>
            <w:shd w:val="clear" w:color="auto" w:fill="auto"/>
            <w:vAlign w:val="center"/>
          </w:tcPr>
          <w:p w14:paraId="6BC4CBED"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022 de junio 19 de 2012 del Consejo Académico</w:t>
            </w:r>
          </w:p>
        </w:tc>
        <w:tc>
          <w:tcPr>
            <w:tcW w:w="6123" w:type="dxa"/>
            <w:shd w:val="clear" w:color="auto" w:fill="auto"/>
            <w:vAlign w:val="center"/>
          </w:tcPr>
          <w:p w14:paraId="6BC4CBEE" w14:textId="77777777" w:rsidR="005E238B" w:rsidRDefault="00E46C4C">
            <w:pPr>
              <w:ind w:firstLine="357"/>
              <w:rPr>
                <w:rFonts w:ascii="Arial Narrow" w:eastAsia="Arial Narrow" w:hAnsi="Arial Narrow" w:cs="Arial Narrow"/>
                <w:i/>
              </w:rPr>
            </w:pPr>
            <w:hyperlink r:id="rId63">
              <w:r w:rsidR="001C63F0">
                <w:rPr>
                  <w:rFonts w:ascii="Arial Narrow" w:eastAsia="Arial Narrow" w:hAnsi="Arial Narrow" w:cs="Arial Narrow"/>
                  <w:color w:val="0563C1"/>
                  <w:u w:val="single"/>
                </w:rPr>
                <w:t>"Por el cual se traza la política editorial de la Universidad Distrital Francisco José de Caldas y se asumen otras disposiciones complementarias."</w:t>
              </w:r>
            </w:hyperlink>
          </w:p>
        </w:tc>
      </w:tr>
      <w:tr w:rsidR="005E238B" w14:paraId="6BC4CBF2" w14:textId="77777777">
        <w:trPr>
          <w:trHeight w:val="600"/>
          <w:jc w:val="center"/>
        </w:trPr>
        <w:tc>
          <w:tcPr>
            <w:tcW w:w="3800" w:type="dxa"/>
            <w:shd w:val="clear" w:color="auto" w:fill="auto"/>
            <w:vAlign w:val="center"/>
          </w:tcPr>
          <w:p w14:paraId="6BC4CBF0"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023 de junio 19 de 2012 del Consejo Académico</w:t>
            </w:r>
          </w:p>
        </w:tc>
        <w:tc>
          <w:tcPr>
            <w:tcW w:w="6123" w:type="dxa"/>
            <w:shd w:val="clear" w:color="auto" w:fill="auto"/>
            <w:vAlign w:val="center"/>
          </w:tcPr>
          <w:p w14:paraId="6BC4CBF1" w14:textId="77777777" w:rsidR="005E238B" w:rsidRDefault="00E46C4C">
            <w:pPr>
              <w:ind w:firstLine="357"/>
              <w:rPr>
                <w:rFonts w:ascii="Arial Narrow" w:eastAsia="Arial Narrow" w:hAnsi="Arial Narrow" w:cs="Arial Narrow"/>
                <w:i/>
              </w:rPr>
            </w:pPr>
            <w:hyperlink r:id="rId64">
              <w:r w:rsidR="001C63F0">
                <w:rPr>
                  <w:rFonts w:ascii="Arial Narrow" w:eastAsia="Arial Narrow" w:hAnsi="Arial Narrow" w:cs="Arial Narrow"/>
                  <w:color w:val="0563C1"/>
                  <w:u w:val="single"/>
                </w:rPr>
                <w:t>"Por la cual se reglamenta la Política Editorial de la Universidad Distrital Francisco José de Caldas"</w:t>
              </w:r>
            </w:hyperlink>
          </w:p>
        </w:tc>
      </w:tr>
      <w:tr w:rsidR="005E238B" w14:paraId="6BC4CBF5" w14:textId="77777777">
        <w:trPr>
          <w:trHeight w:val="900"/>
          <w:jc w:val="center"/>
        </w:trPr>
        <w:tc>
          <w:tcPr>
            <w:tcW w:w="3800" w:type="dxa"/>
            <w:shd w:val="clear" w:color="auto" w:fill="auto"/>
            <w:vAlign w:val="center"/>
          </w:tcPr>
          <w:p w14:paraId="6BC4CBF3"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024 de julio 31 de 2012 del Consejo Académico</w:t>
            </w:r>
          </w:p>
        </w:tc>
        <w:tc>
          <w:tcPr>
            <w:tcW w:w="6123" w:type="dxa"/>
            <w:shd w:val="clear" w:color="auto" w:fill="auto"/>
            <w:vAlign w:val="center"/>
          </w:tcPr>
          <w:p w14:paraId="6BC4CBF4" w14:textId="77777777" w:rsidR="005E238B" w:rsidRDefault="00E46C4C">
            <w:pPr>
              <w:ind w:firstLine="357"/>
              <w:rPr>
                <w:rFonts w:ascii="Arial Narrow" w:eastAsia="Arial Narrow" w:hAnsi="Arial Narrow" w:cs="Arial Narrow"/>
                <w:i/>
              </w:rPr>
            </w:pPr>
            <w:hyperlink r:id="rId65">
              <w:r w:rsidR="001C63F0">
                <w:rPr>
                  <w:rFonts w:ascii="Arial Narrow" w:eastAsia="Arial Narrow" w:hAnsi="Arial Narrow" w:cs="Arial Narrow"/>
                  <w:color w:val="0563C1"/>
                  <w:u w:val="single"/>
                </w:rPr>
                <w:t>"Por el cual se modifica el literal a.), del numeral l., del Acuerdo 023 de junio 19 de 2012 "Por el cual se reglamenta la Política Editorial de la Universidad Distrital Francisco José de Caldas."</w:t>
              </w:r>
            </w:hyperlink>
          </w:p>
        </w:tc>
      </w:tr>
      <w:tr w:rsidR="005E238B" w14:paraId="6BC4CBF8" w14:textId="77777777">
        <w:trPr>
          <w:trHeight w:val="600"/>
          <w:jc w:val="center"/>
        </w:trPr>
        <w:tc>
          <w:tcPr>
            <w:tcW w:w="3800" w:type="dxa"/>
            <w:shd w:val="clear" w:color="auto" w:fill="auto"/>
            <w:vAlign w:val="center"/>
          </w:tcPr>
          <w:p w14:paraId="6BC4CBF6" w14:textId="77777777" w:rsidR="005E238B" w:rsidRDefault="001C63F0">
            <w:pPr>
              <w:ind w:firstLine="357"/>
              <w:rPr>
                <w:rFonts w:ascii="Arial Narrow" w:eastAsia="Arial Narrow" w:hAnsi="Arial Narrow" w:cs="Arial Narrow"/>
              </w:rPr>
            </w:pPr>
            <w:r>
              <w:rPr>
                <w:rFonts w:ascii="Arial Narrow" w:eastAsia="Arial Narrow" w:hAnsi="Arial Narrow" w:cs="Arial Narrow"/>
              </w:rPr>
              <w:t>Acuerdo No. 030 de diciembre 03 de 2013 del Consejo Académico</w:t>
            </w:r>
          </w:p>
        </w:tc>
        <w:tc>
          <w:tcPr>
            <w:tcW w:w="6123" w:type="dxa"/>
            <w:shd w:val="clear" w:color="auto" w:fill="auto"/>
            <w:vAlign w:val="center"/>
          </w:tcPr>
          <w:p w14:paraId="6BC4CBF7" w14:textId="77777777" w:rsidR="005E238B" w:rsidRDefault="00E46C4C">
            <w:pPr>
              <w:ind w:firstLine="357"/>
              <w:rPr>
                <w:rFonts w:ascii="Arial Narrow" w:eastAsia="Arial Narrow" w:hAnsi="Arial Narrow" w:cs="Arial Narrow"/>
                <w:i/>
              </w:rPr>
            </w:pPr>
            <w:hyperlink r:id="rId66">
              <w:r w:rsidR="001C63F0">
                <w:rPr>
                  <w:rFonts w:ascii="Arial Narrow" w:eastAsia="Arial Narrow" w:hAnsi="Arial Narrow" w:cs="Arial Narrow"/>
                  <w:color w:val="0563C1"/>
                  <w:u w:val="single"/>
                </w:rPr>
                <w:t>"Por medio del cual se crea el Repositorio Institucional de la Universidad Distrital Francisco José de Caldas"</w:t>
              </w:r>
            </w:hyperlink>
          </w:p>
        </w:tc>
      </w:tr>
      <w:tr w:rsidR="005E238B" w14:paraId="6BC4CBFB" w14:textId="77777777">
        <w:trPr>
          <w:trHeight w:val="600"/>
          <w:jc w:val="center"/>
        </w:trPr>
        <w:tc>
          <w:tcPr>
            <w:tcW w:w="3800" w:type="dxa"/>
            <w:shd w:val="clear" w:color="auto" w:fill="auto"/>
            <w:vAlign w:val="center"/>
          </w:tcPr>
          <w:p w14:paraId="6BC4CBF9" w14:textId="77777777" w:rsidR="005E238B" w:rsidRDefault="001C63F0">
            <w:pPr>
              <w:ind w:firstLine="357"/>
              <w:rPr>
                <w:rFonts w:ascii="Arial Narrow" w:eastAsia="Arial Narrow" w:hAnsi="Arial Narrow" w:cs="Arial Narrow"/>
              </w:rPr>
            </w:pPr>
            <w:r>
              <w:rPr>
                <w:rFonts w:ascii="Arial Narrow" w:eastAsia="Arial Narrow" w:hAnsi="Arial Narrow" w:cs="Arial Narrow"/>
              </w:rPr>
              <w:t>Resolución No. 176 de diciembre 2 de 2014 del Consejo Académico</w:t>
            </w:r>
          </w:p>
        </w:tc>
        <w:tc>
          <w:tcPr>
            <w:tcW w:w="6123" w:type="dxa"/>
            <w:shd w:val="clear" w:color="auto" w:fill="auto"/>
            <w:vAlign w:val="center"/>
          </w:tcPr>
          <w:p w14:paraId="6BC4CBFA" w14:textId="77777777" w:rsidR="005E238B" w:rsidRDefault="00E46C4C">
            <w:pPr>
              <w:ind w:firstLine="357"/>
              <w:rPr>
                <w:rFonts w:ascii="Arial Narrow" w:eastAsia="Arial Narrow" w:hAnsi="Arial Narrow" w:cs="Arial Narrow"/>
                <w:i/>
              </w:rPr>
            </w:pPr>
            <w:hyperlink r:id="rId67">
              <w:r w:rsidR="001C63F0">
                <w:rPr>
                  <w:rFonts w:ascii="Arial Narrow" w:eastAsia="Arial Narrow" w:hAnsi="Arial Narrow" w:cs="Arial Narrow"/>
                  <w:color w:val="0563C1"/>
                  <w:u w:val="single"/>
                </w:rPr>
                <w:t>"Por medio de la cual se reglamenta el aval institucional de los grupos de investigación de la Universidad Distrital"</w:t>
              </w:r>
            </w:hyperlink>
          </w:p>
        </w:tc>
      </w:tr>
      <w:tr w:rsidR="005E238B" w14:paraId="6BC4CBFE" w14:textId="77777777">
        <w:trPr>
          <w:trHeight w:val="1200"/>
          <w:jc w:val="center"/>
        </w:trPr>
        <w:tc>
          <w:tcPr>
            <w:tcW w:w="3800" w:type="dxa"/>
            <w:shd w:val="clear" w:color="auto" w:fill="auto"/>
            <w:vAlign w:val="center"/>
          </w:tcPr>
          <w:p w14:paraId="6BC4CBFC" w14:textId="77777777" w:rsidR="005E238B" w:rsidRDefault="001C63F0">
            <w:pPr>
              <w:ind w:firstLine="357"/>
              <w:rPr>
                <w:rFonts w:ascii="Arial Narrow" w:eastAsia="Arial Narrow" w:hAnsi="Arial Narrow" w:cs="Arial Narrow"/>
              </w:rPr>
            </w:pPr>
            <w:r>
              <w:rPr>
                <w:rFonts w:ascii="Arial Narrow" w:eastAsia="Arial Narrow" w:hAnsi="Arial Narrow" w:cs="Arial Narrow"/>
              </w:rPr>
              <w:t>Resolución N° 001 de mayo 20 de 2002 del Comité de Investigaciones de la Universidad Distrital</w:t>
            </w:r>
          </w:p>
        </w:tc>
        <w:tc>
          <w:tcPr>
            <w:tcW w:w="6123" w:type="dxa"/>
            <w:shd w:val="clear" w:color="auto" w:fill="auto"/>
            <w:vAlign w:val="center"/>
          </w:tcPr>
          <w:p w14:paraId="6BC4CBFD" w14:textId="77777777" w:rsidR="005E238B" w:rsidRDefault="00E46C4C">
            <w:pPr>
              <w:ind w:firstLine="357"/>
              <w:rPr>
                <w:rFonts w:ascii="Arial Narrow" w:eastAsia="Arial Narrow" w:hAnsi="Arial Narrow" w:cs="Arial Narrow"/>
                <w:i/>
              </w:rPr>
            </w:pPr>
            <w:hyperlink r:id="rId68">
              <w:r w:rsidR="001C63F0">
                <w:rPr>
                  <w:rFonts w:ascii="Arial Narrow" w:eastAsia="Arial Narrow" w:hAnsi="Arial Narrow" w:cs="Arial Narrow"/>
                  <w:color w:val="0563C1"/>
                  <w:u w:val="single"/>
                </w:rPr>
                <w:t>“Por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p>
        </w:tc>
      </w:tr>
      <w:tr w:rsidR="005E238B" w14:paraId="6BC4CC01" w14:textId="77777777">
        <w:trPr>
          <w:trHeight w:val="630"/>
          <w:jc w:val="center"/>
        </w:trPr>
        <w:tc>
          <w:tcPr>
            <w:tcW w:w="3800" w:type="dxa"/>
            <w:shd w:val="clear" w:color="auto" w:fill="auto"/>
            <w:vAlign w:val="center"/>
          </w:tcPr>
          <w:p w14:paraId="6BC4CBFF" w14:textId="77777777" w:rsidR="005E238B" w:rsidRDefault="001C63F0">
            <w:pPr>
              <w:ind w:firstLine="357"/>
              <w:rPr>
                <w:rFonts w:ascii="Arial Narrow" w:eastAsia="Arial Narrow" w:hAnsi="Arial Narrow" w:cs="Arial Narrow"/>
              </w:rPr>
            </w:pPr>
            <w:r>
              <w:rPr>
                <w:rFonts w:ascii="Arial Narrow" w:eastAsia="Arial Narrow" w:hAnsi="Arial Narrow" w:cs="Arial Narrow"/>
              </w:rPr>
              <w:t>Resolución N° 002 de mayo 20 de 2002 del Comité de Investigaciones de la Universidad Distrital</w:t>
            </w:r>
          </w:p>
        </w:tc>
        <w:tc>
          <w:tcPr>
            <w:tcW w:w="6123" w:type="dxa"/>
            <w:shd w:val="clear" w:color="auto" w:fill="auto"/>
            <w:vAlign w:val="center"/>
          </w:tcPr>
          <w:p w14:paraId="6BC4CC00" w14:textId="77777777" w:rsidR="005E238B" w:rsidRDefault="00E46C4C">
            <w:pPr>
              <w:ind w:firstLine="357"/>
              <w:rPr>
                <w:rFonts w:ascii="Arial Narrow" w:eastAsia="Arial Narrow" w:hAnsi="Arial Narrow" w:cs="Arial Narrow"/>
                <w:i/>
              </w:rPr>
            </w:pPr>
            <w:hyperlink r:id="rId69">
              <w:r w:rsidR="001C63F0">
                <w:rPr>
                  <w:rFonts w:ascii="Arial Narrow" w:eastAsia="Arial Narrow" w:hAnsi="Arial Narrow" w:cs="Arial Narrow"/>
                  <w:color w:val="0563C1"/>
                  <w:u w:val="single"/>
                </w:rPr>
                <w:t>“Por la cual se expide el Reglamento Interno del Comité de Investigaciones de la Universidad Distrital”.</w:t>
              </w:r>
            </w:hyperlink>
          </w:p>
        </w:tc>
      </w:tr>
      <w:tr w:rsidR="005E238B" w14:paraId="6BC4CC04" w14:textId="77777777">
        <w:trPr>
          <w:trHeight w:val="900"/>
          <w:jc w:val="center"/>
        </w:trPr>
        <w:tc>
          <w:tcPr>
            <w:tcW w:w="3800" w:type="dxa"/>
            <w:shd w:val="clear" w:color="auto" w:fill="auto"/>
            <w:vAlign w:val="center"/>
          </w:tcPr>
          <w:p w14:paraId="6BC4CC02" w14:textId="77777777" w:rsidR="005E238B" w:rsidRDefault="001C63F0">
            <w:pPr>
              <w:ind w:firstLine="357"/>
              <w:rPr>
                <w:rFonts w:ascii="Arial Narrow" w:eastAsia="Arial Narrow" w:hAnsi="Arial Narrow" w:cs="Arial Narrow"/>
              </w:rPr>
            </w:pPr>
            <w:r>
              <w:rPr>
                <w:rFonts w:ascii="Arial Narrow" w:eastAsia="Arial Narrow" w:hAnsi="Arial Narrow" w:cs="Arial Narrow"/>
              </w:rPr>
              <w:t>Resolución N° 001 de febrero 17 de 2003 del Comité de Investigaciones de la Universidad Distrital</w:t>
            </w:r>
          </w:p>
        </w:tc>
        <w:tc>
          <w:tcPr>
            <w:tcW w:w="6123" w:type="dxa"/>
            <w:shd w:val="clear" w:color="auto" w:fill="auto"/>
            <w:vAlign w:val="center"/>
          </w:tcPr>
          <w:p w14:paraId="6BC4CC03" w14:textId="77777777" w:rsidR="005E238B" w:rsidRDefault="00E46C4C">
            <w:pPr>
              <w:ind w:firstLine="357"/>
              <w:rPr>
                <w:rFonts w:ascii="Arial Narrow" w:eastAsia="Arial Narrow" w:hAnsi="Arial Narrow" w:cs="Arial Narrow"/>
                <w:i/>
              </w:rPr>
            </w:pPr>
            <w:hyperlink r:id="rId70">
              <w:r w:rsidR="001C63F0">
                <w:rPr>
                  <w:rFonts w:ascii="Arial Narrow" w:eastAsia="Arial Narrow" w:hAnsi="Arial Narrow" w:cs="Arial Narrow"/>
                  <w:color w:val="0563C1"/>
                  <w:u w:val="single"/>
                </w:rPr>
                <w:t>“Por medio de la cual se establecen categorías tiempos y condiciones para la institucionalización, ejecución y financiación de proyectos presentados ante el Centro de Investigaciones y Desarrollo Científico de la Universidad Distrital”. </w:t>
              </w:r>
            </w:hyperlink>
          </w:p>
        </w:tc>
      </w:tr>
    </w:tbl>
    <w:p w14:paraId="6BC4CC05"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i/>
        </w:rPr>
        <w:t>Fuente: Elaboración propia.</w:t>
      </w:r>
    </w:p>
    <w:p w14:paraId="6BC4CC06" w14:textId="77777777" w:rsidR="005E238B" w:rsidRDefault="001C63F0">
      <w:pPr>
        <w:pStyle w:val="Ttulo3"/>
        <w:spacing w:line="240" w:lineRule="auto"/>
        <w:ind w:left="360" w:firstLine="0"/>
        <w:jc w:val="left"/>
      </w:pPr>
      <w:r>
        <w:lastRenderedPageBreak/>
        <w:t xml:space="preserve">5.2 Sistema de investigación de la Universidad </w:t>
      </w:r>
    </w:p>
    <w:p w14:paraId="6BC4CC07" w14:textId="77777777" w:rsidR="005E238B" w:rsidRDefault="005E238B">
      <w:pPr>
        <w:pStyle w:val="Ttulo3"/>
        <w:keepLines/>
        <w:spacing w:before="40" w:after="0" w:line="240" w:lineRule="auto"/>
        <w:ind w:left="720" w:firstLine="0"/>
        <w:rPr>
          <w:rFonts w:ascii="Arial Narrow" w:eastAsia="Arial Narrow" w:hAnsi="Arial Narrow" w:cs="Arial Narrow"/>
          <w:b w:val="0"/>
          <w:color w:val="1E4D78"/>
          <w:sz w:val="24"/>
          <w:szCs w:val="24"/>
        </w:rPr>
      </w:pPr>
    </w:p>
    <w:p w14:paraId="6BC4CC08"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drawing>
          <wp:inline distT="0" distB="0" distL="0" distR="0" wp14:anchorId="6BC4DED0" wp14:editId="6BC4DED1">
            <wp:extent cx="4516425" cy="1941133"/>
            <wp:effectExtent l="0" t="0" r="0" b="0"/>
            <wp:docPr id="10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1"/>
                    <a:srcRect t="-1430" b="-150"/>
                    <a:stretch>
                      <a:fillRect/>
                    </a:stretch>
                  </pic:blipFill>
                  <pic:spPr>
                    <a:xfrm>
                      <a:off x="0" y="0"/>
                      <a:ext cx="4516425" cy="1941133"/>
                    </a:xfrm>
                    <a:prstGeom prst="rect">
                      <a:avLst/>
                    </a:prstGeom>
                    <a:ln/>
                  </pic:spPr>
                </pic:pic>
              </a:graphicData>
            </a:graphic>
          </wp:inline>
        </w:drawing>
      </w:r>
    </w:p>
    <w:p w14:paraId="6BC4CC09"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Organigrama de la investigación en la Universidad</w:t>
      </w:r>
    </w:p>
    <w:p w14:paraId="6BC4CC0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la Ilustración 1 se observa la estructura organizacional del sistema de investigaciones de la Universidad, allí se resalta: - El Centro de Investigaciones y Desarrollo CIDC (</w:t>
      </w:r>
      <w:hyperlink r:id="rId72">
        <w:r>
          <w:rPr>
            <w:rFonts w:ascii="Arial Narrow" w:eastAsia="Arial Narrow" w:hAnsi="Arial Narrow" w:cs="Arial Narrow"/>
            <w:sz w:val="24"/>
            <w:szCs w:val="24"/>
          </w:rPr>
          <w:t>http://cidc.udistrital.edu.co</w:t>
        </w:r>
      </w:hyperlink>
      <w:r>
        <w:rPr>
          <w:rFonts w:ascii="Arial Narrow" w:eastAsia="Arial Narrow" w:hAnsi="Arial Narrow" w:cs="Arial Narrow"/>
          <w:sz w:val="24"/>
          <w:szCs w:val="24"/>
        </w:rPr>
        <w:t>),  el cual es el ente encargado de reglamentar, promover, controlar, evaluar, y socializar la investigación como función esencial de la Universidad; - La Oficina de Transferencia de Resultados OTRI (</w:t>
      </w:r>
      <w:hyperlink r:id="rId73">
        <w:r>
          <w:rPr>
            <w:rFonts w:ascii="Arial Narrow" w:eastAsia="Arial Narrow" w:hAnsi="Arial Narrow" w:cs="Arial Narrow"/>
            <w:sz w:val="24"/>
            <w:szCs w:val="24"/>
          </w:rPr>
          <w:t>http://otribogota.udistrital.edu.co</w:t>
        </w:r>
      </w:hyperlink>
      <w:r>
        <w:rPr>
          <w:rFonts w:ascii="Arial Narrow" w:eastAsia="Arial Narrow" w:hAnsi="Arial Narrow" w:cs="Arial Narrow"/>
          <w:sz w:val="24"/>
          <w:szCs w:val="24"/>
        </w:rPr>
        <w:t xml:space="preserve">),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74">
        <w:r>
          <w:rPr>
            <w:rFonts w:ascii="Arial Narrow" w:eastAsia="Arial Narrow" w:hAnsi="Arial Narrow" w:cs="Arial Narrow"/>
            <w:sz w:val="24"/>
            <w:szCs w:val="24"/>
          </w:rPr>
          <w:t>http://ipazud.udistrital.edu.co</w:t>
        </w:r>
      </w:hyperlink>
      <w:r>
        <w:rPr>
          <w:rFonts w:ascii="Arial Narrow" w:eastAsia="Arial Narrow" w:hAnsi="Arial Narrow" w:cs="Arial Narrow"/>
          <w:sz w:val="24"/>
          <w:szCs w:val="24"/>
        </w:rPr>
        <w:t xml:space="preserve">), el IEIE (Instituto de Estudios e Investigaciones Educativas, </w:t>
      </w:r>
      <w:hyperlink r:id="rId75">
        <w:r>
          <w:rPr>
            <w:rFonts w:ascii="Arial Narrow" w:eastAsia="Arial Narrow" w:hAnsi="Arial Narrow" w:cs="Arial Narrow"/>
            <w:sz w:val="24"/>
            <w:szCs w:val="24"/>
          </w:rPr>
          <w:t>http://ieie.udistrital.edu.co</w:t>
        </w:r>
      </w:hyperlink>
      <w:r>
        <w:rPr>
          <w:rFonts w:ascii="Arial Narrow" w:eastAsia="Arial Narrow" w:hAnsi="Arial Narrow" w:cs="Arial Narrow"/>
          <w:sz w:val="24"/>
          <w:szCs w:val="24"/>
        </w:rPr>
        <w:t xml:space="preserve">) y el I3 (Instituto de Investigación e Innovación en Ingeniería, </w:t>
      </w:r>
      <w:hyperlink r:id="rId76">
        <w:r>
          <w:rPr>
            <w:rFonts w:ascii="Arial Narrow" w:eastAsia="Arial Narrow" w:hAnsi="Arial Narrow" w:cs="Arial Narrow"/>
            <w:sz w:val="24"/>
            <w:szCs w:val="24"/>
          </w:rPr>
          <w:t>https://i3.udistrital.edu.co</w:t>
        </w:r>
      </w:hyperlink>
      <w:r>
        <w:rPr>
          <w:rFonts w:ascii="Arial Narrow" w:eastAsia="Arial Narrow" w:hAnsi="Arial Narrow" w:cs="Arial Narrow"/>
          <w:sz w:val="24"/>
          <w:szCs w:val="24"/>
        </w:rPr>
        <w:t xml:space="preserve">).   </w:t>
      </w:r>
    </w:p>
    <w:p w14:paraId="6BC4CC0B" w14:textId="77777777" w:rsidR="005E238B" w:rsidRDefault="005E238B">
      <w:pPr>
        <w:ind w:left="0"/>
        <w:rPr>
          <w:rFonts w:ascii="Arial Narrow" w:eastAsia="Arial Narrow" w:hAnsi="Arial Narrow" w:cs="Arial Narrow"/>
          <w:sz w:val="24"/>
          <w:szCs w:val="24"/>
        </w:rPr>
      </w:pPr>
    </w:p>
    <w:p w14:paraId="6BC4CC0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14:paraId="6BC4CC0D" w14:textId="77777777" w:rsidR="005E238B" w:rsidRDefault="001C63F0">
      <w:pPr>
        <w:pStyle w:val="Ttulo3"/>
        <w:jc w:val="left"/>
      </w:pPr>
      <w:bookmarkStart w:id="53" w:name="_heading=h.5qzs5g1riunk" w:colFirst="0" w:colLast="0"/>
      <w:bookmarkEnd w:id="53"/>
      <w:r>
        <w:lastRenderedPageBreak/>
        <w:t>5.3 Estrategias de articulación de la investigación y los aspectos curriculares de la Maestría</w:t>
      </w:r>
    </w:p>
    <w:p w14:paraId="6BC4CC0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6BC4CC0F" w14:textId="77777777" w:rsidR="005E238B" w:rsidRDefault="005E238B">
      <w:pPr>
        <w:ind w:left="0"/>
        <w:rPr>
          <w:rFonts w:ascii="Arial Narrow" w:eastAsia="Arial Narrow" w:hAnsi="Arial Narrow" w:cs="Arial Narrow"/>
          <w:sz w:val="24"/>
          <w:szCs w:val="24"/>
        </w:rPr>
      </w:pPr>
    </w:p>
    <w:p w14:paraId="6BC4CC10"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En el proceso de admisión se incluyó la presentación de una propuesta inicial de proyecto de grado por parte de los aspirantes (</w:t>
      </w:r>
      <w:hyperlink r:id="rId7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14:paraId="6BC4CC11"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14:paraId="6BC4CC12"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 xml:space="preserve">Los procesos de formulación, desarrollo y presentación de los proyectos de grados están asociados a espacios académicos (Seminario, Trabajo de grado 1 y 2). Ver: </w:t>
      </w:r>
      <w:hyperlink r:id="rId78">
        <w:r>
          <w:rPr>
            <w:rFonts w:ascii="Arial Narrow" w:eastAsia="Arial Narrow" w:hAnsi="Arial Narrow" w:cs="Arial Narrow"/>
            <w:color w:val="0563C1"/>
            <w:sz w:val="24"/>
            <w:szCs w:val="24"/>
            <w:u w:val="single"/>
          </w:rPr>
          <w:t>https://rita.udistrital.edu.co/mciencias/index.php/investigacion/ruta-de-investigacion</w:t>
        </w:r>
      </w:hyperlink>
      <w:r>
        <w:rPr>
          <w:rFonts w:ascii="Arial Narrow" w:eastAsia="Arial Narrow" w:hAnsi="Arial Narrow" w:cs="Arial Narrow"/>
          <w:sz w:val="24"/>
          <w:szCs w:val="24"/>
        </w:rPr>
        <w:t>.</w:t>
      </w:r>
    </w:p>
    <w:p w14:paraId="6BC4CC13" w14:textId="77777777" w:rsidR="005E238B" w:rsidRDefault="001C63F0">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14:paraId="6BC4CC14" w14:textId="77777777" w:rsidR="005E238B" w:rsidRDefault="001C63F0">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14:paraId="6BC4CC15" w14:textId="77777777" w:rsidR="005E238B" w:rsidRDefault="001C63F0">
      <w:pPr>
        <w:pStyle w:val="Ttulo3"/>
        <w:jc w:val="left"/>
      </w:pPr>
      <w:bookmarkStart w:id="54" w:name="_heading=h.sg86us9c42qx" w:colFirst="0" w:colLast="0"/>
      <w:bookmarkEnd w:id="54"/>
      <w:r>
        <w:t>5.4 Grupos de investigación asociados a la Maestría, su función, sus proyectos y su productividad</w:t>
      </w:r>
    </w:p>
    <w:p w14:paraId="6BC4CC16" w14:textId="77777777" w:rsidR="005E238B" w:rsidRDefault="001C63F0">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En la Ilustración 2 se listan las responsabilidades de los grupos de investigación dentro de las actividades de la Maestría.</w:t>
      </w:r>
    </w:p>
    <w:p w14:paraId="6BC4CC17" w14:textId="77777777" w:rsidR="005E238B" w:rsidRDefault="001C63F0">
      <w:pPr>
        <w:keepNext/>
        <w:spacing w:after="240"/>
        <w:ind w:left="0"/>
        <w:rPr>
          <w:rFonts w:ascii="Arial Narrow" w:eastAsia="Arial Narrow" w:hAnsi="Arial Narrow" w:cs="Arial Narrow"/>
        </w:rPr>
      </w:pPr>
      <w:r>
        <w:rPr>
          <w:rFonts w:ascii="Arial Narrow" w:eastAsia="Arial Narrow" w:hAnsi="Arial Narrow" w:cs="Arial Narrow"/>
          <w:noProof/>
          <w:lang w:eastAsia="es-CO"/>
        </w:rPr>
        <w:lastRenderedPageBreak/>
        <w:drawing>
          <wp:inline distT="0" distB="0" distL="0" distR="0" wp14:anchorId="6BC4DED2" wp14:editId="6BC4DED3">
            <wp:extent cx="6332220" cy="2616200"/>
            <wp:effectExtent l="0" t="0" r="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6332220" cy="2616200"/>
                    </a:xfrm>
                    <a:prstGeom prst="rect">
                      <a:avLst/>
                    </a:prstGeom>
                    <a:ln/>
                  </pic:spPr>
                </pic:pic>
              </a:graphicData>
            </a:graphic>
          </wp:inline>
        </w:drawing>
      </w:r>
    </w:p>
    <w:p w14:paraId="6BC4CC18" w14:textId="77777777" w:rsidR="005E238B" w:rsidRDefault="001C63F0">
      <w:pPr>
        <w:widowControl w:val="0"/>
        <w:spacing w:before="120" w:after="120"/>
        <w:ind w:firstLine="357"/>
        <w:rPr>
          <w:rFonts w:ascii="Arial Narrow" w:eastAsia="Arial Narrow" w:hAnsi="Arial Narrow" w:cs="Arial Narrow"/>
          <w:i/>
          <w:sz w:val="24"/>
          <w:szCs w:val="24"/>
        </w:rPr>
      </w:pPr>
      <w:r>
        <w:rPr>
          <w:rFonts w:ascii="Arial Narrow" w:eastAsia="Arial Narrow" w:hAnsi="Arial Narrow" w:cs="Arial Narrow"/>
          <w:i/>
          <w:sz w:val="24"/>
          <w:szCs w:val="24"/>
        </w:rPr>
        <w:t>Ilustración 2 Funciones de los grupos de investigación asociados a la Maestría</w:t>
      </w:r>
    </w:p>
    <w:p w14:paraId="6BC4CC1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2 se listan los 21 grupos asociados a la Maestría con su respectiva clasificación, su líder y temática principal. En la página web de la Maestría cada grupo tiene un </w:t>
      </w:r>
      <w:proofErr w:type="spellStart"/>
      <w:r>
        <w:rPr>
          <w:rFonts w:ascii="Arial Narrow" w:eastAsia="Arial Narrow" w:hAnsi="Arial Narrow" w:cs="Arial Narrow"/>
          <w:sz w:val="24"/>
          <w:szCs w:val="24"/>
        </w:rPr>
        <w:t>micro-sitio</w:t>
      </w:r>
      <w:proofErr w:type="spellEnd"/>
      <w:r>
        <w:rPr>
          <w:rFonts w:ascii="Arial Narrow" w:eastAsia="Arial Narrow" w:hAnsi="Arial Narrow" w:cs="Arial Narrow"/>
          <w:sz w:val="24"/>
          <w:szCs w:val="24"/>
        </w:rPr>
        <w:t xml:space="preserve"> donde lista el directorio de directores de trabajos de grado de maestría disponibles y un video de su intervención en el evento de socialización de grupos y potenciales proyectos que realiza la Maestría semestralmente (</w:t>
      </w:r>
      <w:hyperlink r:id="rId80">
        <w:r>
          <w:rPr>
            <w:rFonts w:ascii="Arial Narrow" w:eastAsia="Arial Narrow" w:hAnsi="Arial Narrow" w:cs="Arial Narrow"/>
            <w:color w:val="0563C1"/>
            <w:sz w:val="24"/>
            <w:szCs w:val="24"/>
            <w:u w:val="single"/>
          </w:rPr>
          <w:t>https://rita.udistrital.edu.co/mciencias/index.php/investigacion/grupos-de-investigacion</w:t>
        </w:r>
      </w:hyperlink>
      <w:r>
        <w:rPr>
          <w:rFonts w:ascii="Arial Narrow" w:eastAsia="Arial Narrow" w:hAnsi="Arial Narrow" w:cs="Arial Narrow"/>
          <w:sz w:val="24"/>
          <w:szCs w:val="24"/>
        </w:rPr>
        <w:t xml:space="preserve">). </w:t>
      </w:r>
    </w:p>
    <w:p w14:paraId="6BC4CC1A"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2. Grupos de investigación relacionados con la maestría. </w:t>
      </w:r>
    </w:p>
    <w:tbl>
      <w:tblPr>
        <w:tblStyle w:val="af2"/>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2"/>
        <w:gridCol w:w="1474"/>
        <w:gridCol w:w="1418"/>
        <w:gridCol w:w="4699"/>
      </w:tblGrid>
      <w:tr w:rsidR="005E238B" w14:paraId="6BC4CC1C" w14:textId="77777777">
        <w:trPr>
          <w:trHeight w:val="342"/>
          <w:jc w:val="center"/>
        </w:trPr>
        <w:tc>
          <w:tcPr>
            <w:tcW w:w="9923" w:type="dxa"/>
            <w:gridSpan w:val="4"/>
            <w:shd w:val="clear" w:color="auto" w:fill="EAEAEA"/>
            <w:vAlign w:val="center"/>
          </w:tcPr>
          <w:p w14:paraId="6BC4CC1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GRUPOS DE INVESTIGACIÓN RELACIONADOS CON LA MAESTRÍA</w:t>
            </w:r>
          </w:p>
        </w:tc>
      </w:tr>
      <w:tr w:rsidR="005E238B" w14:paraId="6BC4CC21" w14:textId="77777777">
        <w:trPr>
          <w:trHeight w:val="415"/>
          <w:jc w:val="center"/>
        </w:trPr>
        <w:tc>
          <w:tcPr>
            <w:tcW w:w="2332" w:type="dxa"/>
            <w:shd w:val="clear" w:color="auto" w:fill="EAEAEA"/>
            <w:vAlign w:val="center"/>
          </w:tcPr>
          <w:p w14:paraId="6BC4CC1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NOMBRE DEL GRUPO</w:t>
            </w:r>
          </w:p>
        </w:tc>
        <w:tc>
          <w:tcPr>
            <w:tcW w:w="1474" w:type="dxa"/>
            <w:shd w:val="clear" w:color="auto" w:fill="EAEAEA"/>
            <w:vAlign w:val="center"/>
          </w:tcPr>
          <w:p w14:paraId="6BC4CC1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CLASIFICACIÓN DEL GRUPO EN COLCIENCIAS</w:t>
            </w:r>
          </w:p>
        </w:tc>
        <w:tc>
          <w:tcPr>
            <w:tcW w:w="1418" w:type="dxa"/>
            <w:shd w:val="clear" w:color="auto" w:fill="EAEAEA"/>
            <w:vAlign w:val="center"/>
          </w:tcPr>
          <w:p w14:paraId="6BC4CC1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LÍDER</w:t>
            </w:r>
          </w:p>
        </w:tc>
        <w:tc>
          <w:tcPr>
            <w:tcW w:w="4699" w:type="dxa"/>
            <w:shd w:val="clear" w:color="auto" w:fill="EAEAEA"/>
            <w:vAlign w:val="center"/>
          </w:tcPr>
          <w:p w14:paraId="6BC4CC2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TEMÁTICA</w:t>
            </w:r>
          </w:p>
        </w:tc>
      </w:tr>
      <w:tr w:rsidR="005E238B" w14:paraId="6BC4CC26" w14:textId="77777777">
        <w:trPr>
          <w:trHeight w:val="100"/>
          <w:jc w:val="center"/>
        </w:trPr>
        <w:tc>
          <w:tcPr>
            <w:tcW w:w="2332" w:type="dxa"/>
          </w:tcPr>
          <w:p w14:paraId="6BC4CC2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1474" w:type="dxa"/>
          </w:tcPr>
          <w:p w14:paraId="6BC4CC2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2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4699" w:type="dxa"/>
          </w:tcPr>
          <w:p w14:paraId="6BC4CC2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r w:rsidR="005E238B" w14:paraId="6BC4CC2B" w14:textId="77777777">
        <w:trPr>
          <w:trHeight w:val="101"/>
          <w:jc w:val="center"/>
        </w:trPr>
        <w:tc>
          <w:tcPr>
            <w:tcW w:w="2332" w:type="dxa"/>
          </w:tcPr>
          <w:p w14:paraId="6BC4CC2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1474" w:type="dxa"/>
          </w:tcPr>
          <w:p w14:paraId="6BC4CC2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2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Nelson Leonardo Díaz</w:t>
            </w:r>
          </w:p>
        </w:tc>
        <w:tc>
          <w:tcPr>
            <w:tcW w:w="4699" w:type="dxa"/>
          </w:tcPr>
          <w:p w14:paraId="6BC4CC2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30" w14:textId="77777777">
        <w:trPr>
          <w:trHeight w:val="100"/>
          <w:jc w:val="center"/>
        </w:trPr>
        <w:tc>
          <w:tcPr>
            <w:tcW w:w="2332" w:type="dxa"/>
          </w:tcPr>
          <w:p w14:paraId="6BC4CC2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1474" w:type="dxa"/>
          </w:tcPr>
          <w:p w14:paraId="6BC4CC2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2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4699" w:type="dxa"/>
          </w:tcPr>
          <w:p w14:paraId="6BC4CC2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35" w14:textId="77777777">
        <w:trPr>
          <w:trHeight w:val="430"/>
          <w:jc w:val="center"/>
        </w:trPr>
        <w:tc>
          <w:tcPr>
            <w:tcW w:w="2332" w:type="dxa"/>
          </w:tcPr>
          <w:p w14:paraId="6BC4CC3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1474" w:type="dxa"/>
          </w:tcPr>
          <w:p w14:paraId="6BC4CC3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3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4699" w:type="dxa"/>
          </w:tcPr>
          <w:p w14:paraId="6BC4CC3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3A" w14:textId="77777777">
        <w:trPr>
          <w:trHeight w:val="430"/>
          <w:jc w:val="center"/>
        </w:trPr>
        <w:tc>
          <w:tcPr>
            <w:tcW w:w="2332" w:type="dxa"/>
          </w:tcPr>
          <w:p w14:paraId="6BC4CC3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1474" w:type="dxa"/>
          </w:tcPr>
          <w:p w14:paraId="6BC4CC3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3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Ignacio Rodríguez Molano</w:t>
            </w:r>
          </w:p>
        </w:tc>
        <w:tc>
          <w:tcPr>
            <w:tcW w:w="4699" w:type="dxa"/>
          </w:tcPr>
          <w:p w14:paraId="6BC4CC3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 -- Otras Ingenierías y Tecnologías</w:t>
            </w:r>
          </w:p>
        </w:tc>
      </w:tr>
      <w:tr w:rsidR="005E238B" w14:paraId="6BC4CC3F" w14:textId="77777777">
        <w:trPr>
          <w:trHeight w:val="430"/>
          <w:jc w:val="center"/>
        </w:trPr>
        <w:tc>
          <w:tcPr>
            <w:tcW w:w="2332" w:type="dxa"/>
          </w:tcPr>
          <w:p w14:paraId="6BC4CC3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1474" w:type="dxa"/>
          </w:tcPr>
          <w:p w14:paraId="6BC4CC3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3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Fredy Hernán Martínez Sarmiento</w:t>
            </w:r>
          </w:p>
        </w:tc>
        <w:tc>
          <w:tcPr>
            <w:tcW w:w="4699" w:type="dxa"/>
          </w:tcPr>
          <w:p w14:paraId="6BC4CC3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 -- Ingeniería Eléctrica y Electrónica</w:t>
            </w:r>
          </w:p>
        </w:tc>
      </w:tr>
      <w:tr w:rsidR="005E238B" w14:paraId="6BC4CC44" w14:textId="77777777">
        <w:trPr>
          <w:trHeight w:val="430"/>
          <w:jc w:val="center"/>
        </w:trPr>
        <w:tc>
          <w:tcPr>
            <w:tcW w:w="2332" w:type="dxa"/>
          </w:tcPr>
          <w:p w14:paraId="6BC4CC4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GIDENUTAS</w:t>
            </w:r>
          </w:p>
        </w:tc>
        <w:tc>
          <w:tcPr>
            <w:tcW w:w="1474" w:type="dxa"/>
          </w:tcPr>
          <w:p w14:paraId="6BC4CC4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6BC4CC4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Fernando Pedraza Martínez</w:t>
            </w:r>
          </w:p>
        </w:tc>
        <w:tc>
          <w:tcPr>
            <w:tcW w:w="4699" w:type="dxa"/>
          </w:tcPr>
          <w:p w14:paraId="6BC4CC43" w14:textId="77777777" w:rsidR="005E238B" w:rsidRDefault="001C63F0">
            <w:pPr>
              <w:widowControl w:val="0"/>
              <w:tabs>
                <w:tab w:val="left" w:pos="516"/>
              </w:tabs>
              <w:ind w:left="0"/>
              <w:jc w:val="center"/>
              <w:rPr>
                <w:rFonts w:ascii="Arial Narrow" w:eastAsia="Arial Narrow" w:hAnsi="Arial Narrow" w:cs="Arial Narrow"/>
                <w:sz w:val="18"/>
                <w:szCs w:val="18"/>
              </w:rPr>
            </w:pPr>
            <w:r>
              <w:rPr>
                <w:rFonts w:ascii="Arial Narrow" w:eastAsia="Arial Narrow" w:hAnsi="Arial Narrow" w:cs="Arial Narrow"/>
                <w:sz w:val="18"/>
                <w:szCs w:val="18"/>
              </w:rPr>
              <w:tab/>
              <w:t>Ingeniería y Tecnología -- Ingenierías Eléctrica, Electrónica e Informática</w:t>
            </w:r>
          </w:p>
        </w:tc>
      </w:tr>
      <w:tr w:rsidR="005E238B" w14:paraId="6BC4CC49" w14:textId="77777777">
        <w:trPr>
          <w:trHeight w:val="100"/>
          <w:jc w:val="center"/>
        </w:trPr>
        <w:tc>
          <w:tcPr>
            <w:tcW w:w="2332" w:type="dxa"/>
          </w:tcPr>
          <w:p w14:paraId="6BC4CC4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LAMIC</w:t>
            </w:r>
          </w:p>
        </w:tc>
        <w:tc>
          <w:tcPr>
            <w:tcW w:w="1474" w:type="dxa"/>
          </w:tcPr>
          <w:p w14:paraId="6BC4CC4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6BC4CC4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Andrés Eduardo Gaona</w:t>
            </w:r>
          </w:p>
        </w:tc>
        <w:tc>
          <w:tcPr>
            <w:tcW w:w="4699" w:type="dxa"/>
          </w:tcPr>
          <w:p w14:paraId="6BC4CC4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4E" w14:textId="77777777">
        <w:trPr>
          <w:trHeight w:val="100"/>
          <w:jc w:val="center"/>
        </w:trPr>
        <w:tc>
          <w:tcPr>
            <w:tcW w:w="2332" w:type="dxa"/>
          </w:tcPr>
          <w:p w14:paraId="6BC4CC4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1474" w:type="dxa"/>
          </w:tcPr>
          <w:p w14:paraId="6BC4CC4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6BC4CC4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4699" w:type="dxa"/>
          </w:tcPr>
          <w:p w14:paraId="6BC4CC4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53" w14:textId="77777777">
        <w:trPr>
          <w:trHeight w:val="100"/>
          <w:jc w:val="center"/>
        </w:trPr>
        <w:tc>
          <w:tcPr>
            <w:tcW w:w="2332" w:type="dxa"/>
          </w:tcPr>
          <w:p w14:paraId="6BC4CC4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1474" w:type="dxa"/>
          </w:tcPr>
          <w:p w14:paraId="6BC4CC5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6BC4CC5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Luz Ángela Rocha Salamanca</w:t>
            </w:r>
          </w:p>
        </w:tc>
        <w:tc>
          <w:tcPr>
            <w:tcW w:w="4699" w:type="dxa"/>
          </w:tcPr>
          <w:p w14:paraId="6BC4CC5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w:t>
            </w:r>
          </w:p>
        </w:tc>
      </w:tr>
      <w:tr w:rsidR="005E238B" w14:paraId="6BC4CC58" w14:textId="77777777">
        <w:trPr>
          <w:trHeight w:val="100"/>
          <w:jc w:val="center"/>
        </w:trPr>
        <w:tc>
          <w:tcPr>
            <w:tcW w:w="2332" w:type="dxa"/>
          </w:tcPr>
          <w:p w14:paraId="6BC4CC5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ITI</w:t>
            </w:r>
          </w:p>
        </w:tc>
        <w:tc>
          <w:tcPr>
            <w:tcW w:w="1474" w:type="dxa"/>
          </w:tcPr>
          <w:p w14:paraId="6BC4CC5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6BC4CC5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Héctor Flores</w:t>
            </w:r>
          </w:p>
        </w:tc>
        <w:tc>
          <w:tcPr>
            <w:tcW w:w="4699" w:type="dxa"/>
          </w:tcPr>
          <w:p w14:paraId="6BC4CC5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Aplicaciones móviles - Bioinformática - Ingeniería Dirigida por Modelos - Inteligencia de Negocios</w:t>
            </w:r>
          </w:p>
        </w:tc>
      </w:tr>
      <w:tr w:rsidR="005E238B" w14:paraId="6BC4CC5D" w14:textId="77777777">
        <w:trPr>
          <w:trHeight w:val="497"/>
          <w:jc w:val="center"/>
        </w:trPr>
        <w:tc>
          <w:tcPr>
            <w:tcW w:w="2332" w:type="dxa"/>
          </w:tcPr>
          <w:p w14:paraId="6BC4CC5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1474" w:type="dxa"/>
          </w:tcPr>
          <w:p w14:paraId="6BC4CC5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6BC4CC5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Arturo Suárez Fajardo</w:t>
            </w:r>
          </w:p>
        </w:tc>
        <w:tc>
          <w:tcPr>
            <w:tcW w:w="4699" w:type="dxa"/>
          </w:tcPr>
          <w:p w14:paraId="6BC4CC5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62" w14:textId="77777777">
        <w:trPr>
          <w:trHeight w:val="108"/>
          <w:jc w:val="center"/>
        </w:trPr>
        <w:tc>
          <w:tcPr>
            <w:tcW w:w="2332" w:type="dxa"/>
          </w:tcPr>
          <w:p w14:paraId="6BC4CC5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1474" w:type="dxa"/>
          </w:tcPr>
          <w:p w14:paraId="6BC4CC5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6BC4CC6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Octavio Salcedo</w:t>
            </w:r>
          </w:p>
        </w:tc>
        <w:tc>
          <w:tcPr>
            <w:tcW w:w="4699" w:type="dxa"/>
          </w:tcPr>
          <w:p w14:paraId="6BC4CC6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Redes de datos</w:t>
            </w:r>
          </w:p>
        </w:tc>
      </w:tr>
      <w:tr w:rsidR="005E238B" w14:paraId="6BC4CC67" w14:textId="77777777">
        <w:trPr>
          <w:trHeight w:val="528"/>
          <w:jc w:val="center"/>
        </w:trPr>
        <w:tc>
          <w:tcPr>
            <w:tcW w:w="2332" w:type="dxa"/>
          </w:tcPr>
          <w:p w14:paraId="6BC4CC6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1474" w:type="dxa"/>
          </w:tcPr>
          <w:p w14:paraId="6BC4CC6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6BC4CC6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Elvis Eduardo Gaona García</w:t>
            </w:r>
          </w:p>
        </w:tc>
        <w:tc>
          <w:tcPr>
            <w:tcW w:w="4699" w:type="dxa"/>
          </w:tcPr>
          <w:p w14:paraId="6BC4CC6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6C" w14:textId="77777777">
        <w:trPr>
          <w:trHeight w:val="528"/>
          <w:jc w:val="center"/>
        </w:trPr>
        <w:tc>
          <w:tcPr>
            <w:tcW w:w="2332" w:type="dxa"/>
          </w:tcPr>
          <w:p w14:paraId="6BC4CC6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1474" w:type="dxa"/>
          </w:tcPr>
          <w:p w14:paraId="6BC4CC6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6BC4CC6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Julio Barón Velandia</w:t>
            </w:r>
          </w:p>
        </w:tc>
        <w:tc>
          <w:tcPr>
            <w:tcW w:w="4699" w:type="dxa"/>
          </w:tcPr>
          <w:p w14:paraId="6BC4CC6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Desarrollo de software - Modelamiento ontológico - Objetos de aprendizaje</w:t>
            </w:r>
          </w:p>
        </w:tc>
      </w:tr>
      <w:tr w:rsidR="005E238B" w14:paraId="6BC4CC71" w14:textId="77777777">
        <w:trPr>
          <w:trHeight w:val="141"/>
          <w:jc w:val="center"/>
        </w:trPr>
        <w:tc>
          <w:tcPr>
            <w:tcW w:w="2332" w:type="dxa"/>
          </w:tcPr>
          <w:p w14:paraId="6BC4CC6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1474" w:type="dxa"/>
          </w:tcPr>
          <w:p w14:paraId="6BC4CC6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6BC4CC6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Ernesto Gómez Vargas</w:t>
            </w:r>
          </w:p>
        </w:tc>
        <w:tc>
          <w:tcPr>
            <w:tcW w:w="4699" w:type="dxa"/>
          </w:tcPr>
          <w:p w14:paraId="6BC4CC7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Radares, sistemas embebidos, sensores remotos</w:t>
            </w:r>
          </w:p>
        </w:tc>
      </w:tr>
      <w:tr w:rsidR="005E238B" w14:paraId="6BC4CC76" w14:textId="77777777">
        <w:trPr>
          <w:trHeight w:val="100"/>
          <w:jc w:val="center"/>
        </w:trPr>
        <w:tc>
          <w:tcPr>
            <w:tcW w:w="2332" w:type="dxa"/>
          </w:tcPr>
          <w:p w14:paraId="6BC4CC7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1474" w:type="dxa"/>
          </w:tcPr>
          <w:p w14:paraId="6BC4CC7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6BC4CC7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Eduardo Castillo Méndez</w:t>
            </w:r>
          </w:p>
        </w:tc>
        <w:tc>
          <w:tcPr>
            <w:tcW w:w="4699" w:type="dxa"/>
          </w:tcPr>
          <w:p w14:paraId="6BC4CC7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Ciencias de la Tierra y Medioambientales</w:t>
            </w:r>
          </w:p>
        </w:tc>
      </w:tr>
      <w:tr w:rsidR="005E238B" w14:paraId="6BC4CC7B" w14:textId="77777777">
        <w:trPr>
          <w:trHeight w:val="380"/>
          <w:jc w:val="center"/>
        </w:trPr>
        <w:tc>
          <w:tcPr>
            <w:tcW w:w="2332" w:type="dxa"/>
          </w:tcPr>
          <w:p w14:paraId="6BC4CC7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1474" w:type="dxa"/>
          </w:tcPr>
          <w:p w14:paraId="6BC4CC7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6BC4CC7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4699" w:type="dxa"/>
          </w:tcPr>
          <w:p w14:paraId="6BC4CC7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80" w14:textId="77777777">
        <w:trPr>
          <w:trHeight w:val="100"/>
          <w:jc w:val="center"/>
        </w:trPr>
        <w:tc>
          <w:tcPr>
            <w:tcW w:w="2332" w:type="dxa"/>
          </w:tcPr>
          <w:p w14:paraId="6BC4CC7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1474" w:type="dxa"/>
          </w:tcPr>
          <w:p w14:paraId="6BC4CC7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6BC4CC7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Álvaro Espinel Ortega</w:t>
            </w:r>
          </w:p>
        </w:tc>
        <w:tc>
          <w:tcPr>
            <w:tcW w:w="4699" w:type="dxa"/>
          </w:tcPr>
          <w:p w14:paraId="6BC4CC7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5E238B" w14:paraId="6BC4CC85" w14:textId="77777777">
        <w:trPr>
          <w:trHeight w:val="300"/>
          <w:jc w:val="center"/>
        </w:trPr>
        <w:tc>
          <w:tcPr>
            <w:tcW w:w="2332" w:type="dxa"/>
          </w:tcPr>
          <w:p w14:paraId="6BC4CC8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1474" w:type="dxa"/>
          </w:tcPr>
          <w:p w14:paraId="6BC4CC8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6BC4CC8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4699" w:type="dxa"/>
          </w:tcPr>
          <w:p w14:paraId="6BC4CC8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Telemedicina, Satélites</w:t>
            </w:r>
          </w:p>
        </w:tc>
      </w:tr>
      <w:tr w:rsidR="005E238B" w14:paraId="6BC4CC8A" w14:textId="77777777">
        <w:trPr>
          <w:trHeight w:val="159"/>
          <w:jc w:val="center"/>
        </w:trPr>
        <w:tc>
          <w:tcPr>
            <w:tcW w:w="2332" w:type="dxa"/>
          </w:tcPr>
          <w:p w14:paraId="6BC4CC8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ARQUISOFT</w:t>
            </w:r>
          </w:p>
        </w:tc>
        <w:tc>
          <w:tcPr>
            <w:tcW w:w="1474" w:type="dxa"/>
          </w:tcPr>
          <w:p w14:paraId="6BC4CC8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6BC4CC8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Henry Alberto Diosa</w:t>
            </w:r>
          </w:p>
        </w:tc>
        <w:tc>
          <w:tcPr>
            <w:tcW w:w="4699" w:type="dxa"/>
          </w:tcPr>
          <w:p w14:paraId="6BC4CC8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bl>
    <w:p w14:paraId="6BC4CC8B" w14:textId="77777777" w:rsidR="005E238B" w:rsidRDefault="001C63F0">
      <w:pPr>
        <w:spacing w:after="240"/>
        <w:ind w:left="0"/>
        <w:jc w:val="center"/>
        <w:rPr>
          <w:rFonts w:ascii="Arial Narrow" w:eastAsia="Arial Narrow" w:hAnsi="Arial Narrow" w:cs="Arial Narrow"/>
          <w:i/>
        </w:rPr>
      </w:pPr>
      <w:r>
        <w:rPr>
          <w:rFonts w:ascii="Arial Narrow" w:eastAsia="Arial Narrow" w:hAnsi="Arial Narrow" w:cs="Arial Narrow"/>
          <w:i/>
        </w:rPr>
        <w:t>Fuente: Elaboración propia.</w:t>
      </w:r>
    </w:p>
    <w:p w14:paraId="6BC4CC8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3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14:paraId="6BC4CC8D" w14:textId="77777777" w:rsidR="005E238B" w:rsidRDefault="005E238B">
      <w:pPr>
        <w:ind w:left="0"/>
        <w:rPr>
          <w:rFonts w:ascii="Arial Narrow" w:eastAsia="Arial Narrow" w:hAnsi="Arial Narrow" w:cs="Arial Narrow"/>
          <w:sz w:val="24"/>
          <w:szCs w:val="24"/>
        </w:rPr>
      </w:pPr>
    </w:p>
    <w:p w14:paraId="6BC4CC8E"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3. Consolidado de producción de los grupos de investigación pertenecientes a la Maestría</w:t>
      </w:r>
    </w:p>
    <w:tbl>
      <w:tblPr>
        <w:tblStyle w:val="af3"/>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2709"/>
        <w:gridCol w:w="2126"/>
        <w:gridCol w:w="2835"/>
      </w:tblGrid>
      <w:tr w:rsidR="005E238B" w14:paraId="6BC4CC93" w14:textId="77777777">
        <w:trPr>
          <w:trHeight w:val="764"/>
        </w:trPr>
        <w:tc>
          <w:tcPr>
            <w:tcW w:w="2361" w:type="dxa"/>
            <w:shd w:val="clear" w:color="auto" w:fill="D9E2F3"/>
          </w:tcPr>
          <w:p w14:paraId="6BC4CC8F"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GRUPO DE INVESTIGACIÓN</w:t>
            </w:r>
          </w:p>
        </w:tc>
        <w:tc>
          <w:tcPr>
            <w:tcW w:w="2709" w:type="dxa"/>
            <w:shd w:val="clear" w:color="auto" w:fill="D9E2F3"/>
          </w:tcPr>
          <w:p w14:paraId="6BC4CC90"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PRODUCCIÓN BIBLIOGRÁFICA </w:t>
            </w:r>
            <w:r>
              <w:rPr>
                <w:rFonts w:ascii="Arial Narrow" w:eastAsia="Arial Narrow" w:hAnsi="Arial Narrow" w:cs="Arial Narrow"/>
                <w:b/>
                <w:sz w:val="12"/>
                <w:szCs w:val="12"/>
              </w:rPr>
              <w:t>(LIBROS, CAPÍTULOS DE LIBROS Y ARTÍCULOS)</w:t>
            </w:r>
          </w:p>
        </w:tc>
        <w:tc>
          <w:tcPr>
            <w:tcW w:w="2126" w:type="dxa"/>
            <w:shd w:val="clear" w:color="auto" w:fill="D9E2F3"/>
          </w:tcPr>
          <w:p w14:paraId="6BC4CC91"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PRODUCTOS TECNOLÓGICOS </w:t>
            </w:r>
            <w:r>
              <w:rPr>
                <w:rFonts w:ascii="Arial Narrow" w:eastAsia="Arial Narrow" w:hAnsi="Arial Narrow" w:cs="Arial Narrow"/>
                <w:b/>
                <w:sz w:val="12"/>
                <w:szCs w:val="12"/>
              </w:rPr>
              <w:t>(SOFTWARE O PROTOTIPOS)</w:t>
            </w:r>
          </w:p>
        </w:tc>
        <w:tc>
          <w:tcPr>
            <w:tcW w:w="2835" w:type="dxa"/>
            <w:shd w:val="clear" w:color="auto" w:fill="D9E2F3"/>
          </w:tcPr>
          <w:p w14:paraId="6BC4CC92"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APROPIACIÓN SOCIAL Y CIRCULACIÓN DEL CONOCIMIENTO </w:t>
            </w:r>
            <w:r>
              <w:rPr>
                <w:rFonts w:ascii="Arial Narrow" w:eastAsia="Arial Narrow" w:hAnsi="Arial Narrow" w:cs="Arial Narrow"/>
                <w:b/>
                <w:sz w:val="12"/>
                <w:szCs w:val="12"/>
              </w:rPr>
              <w:t>(Ponencias)</w:t>
            </w:r>
          </w:p>
        </w:tc>
      </w:tr>
      <w:tr w:rsidR="005E238B" w14:paraId="6BC4CC98" w14:textId="77777777">
        <w:trPr>
          <w:trHeight w:val="224"/>
        </w:trPr>
        <w:tc>
          <w:tcPr>
            <w:tcW w:w="2361" w:type="dxa"/>
          </w:tcPr>
          <w:p w14:paraId="6BC4CC94"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ARMOS*</w:t>
            </w:r>
          </w:p>
        </w:tc>
        <w:tc>
          <w:tcPr>
            <w:tcW w:w="2709" w:type="dxa"/>
          </w:tcPr>
          <w:p w14:paraId="6BC4CC95"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126" w:type="dxa"/>
          </w:tcPr>
          <w:p w14:paraId="6BC4CC96"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97"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r>
      <w:tr w:rsidR="005E238B" w14:paraId="6BC4CC9D" w14:textId="77777777">
        <w:trPr>
          <w:trHeight w:val="224"/>
        </w:trPr>
        <w:tc>
          <w:tcPr>
            <w:tcW w:w="2361" w:type="dxa"/>
          </w:tcPr>
          <w:p w14:paraId="6BC4CC99"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ARQUISOT</w:t>
            </w:r>
          </w:p>
        </w:tc>
        <w:tc>
          <w:tcPr>
            <w:tcW w:w="2709" w:type="dxa"/>
          </w:tcPr>
          <w:p w14:paraId="6BC4CC9A"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14:paraId="6BC4CC9B"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14:paraId="6BC4CC9C"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5E238B" w14:paraId="6BC4CCA2" w14:textId="77777777">
        <w:trPr>
          <w:trHeight w:val="224"/>
        </w:trPr>
        <w:tc>
          <w:tcPr>
            <w:tcW w:w="2361" w:type="dxa"/>
          </w:tcPr>
          <w:p w14:paraId="6BC4CC9E"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GCEM</w:t>
            </w:r>
          </w:p>
        </w:tc>
        <w:tc>
          <w:tcPr>
            <w:tcW w:w="2709" w:type="dxa"/>
          </w:tcPr>
          <w:p w14:paraId="6BC4CC9F"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103</w:t>
            </w:r>
          </w:p>
        </w:tc>
        <w:tc>
          <w:tcPr>
            <w:tcW w:w="2126" w:type="dxa"/>
          </w:tcPr>
          <w:p w14:paraId="6BC4CCA0"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22</w:t>
            </w:r>
          </w:p>
        </w:tc>
        <w:tc>
          <w:tcPr>
            <w:tcW w:w="2835" w:type="dxa"/>
          </w:tcPr>
          <w:p w14:paraId="6BC4CCA1"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15</w:t>
            </w:r>
          </w:p>
        </w:tc>
      </w:tr>
      <w:tr w:rsidR="005E238B" w14:paraId="6BC4CCA7" w14:textId="77777777">
        <w:trPr>
          <w:trHeight w:val="224"/>
        </w:trPr>
        <w:tc>
          <w:tcPr>
            <w:tcW w:w="2361" w:type="dxa"/>
          </w:tcPr>
          <w:p w14:paraId="6BC4CCA3"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GFEM</w:t>
            </w:r>
          </w:p>
        </w:tc>
        <w:tc>
          <w:tcPr>
            <w:tcW w:w="2709" w:type="dxa"/>
          </w:tcPr>
          <w:p w14:paraId="6BC4CCA4"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25</w:t>
            </w:r>
          </w:p>
        </w:tc>
        <w:tc>
          <w:tcPr>
            <w:tcW w:w="2126" w:type="dxa"/>
          </w:tcPr>
          <w:p w14:paraId="6BC4CCA5"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835" w:type="dxa"/>
          </w:tcPr>
          <w:p w14:paraId="6BC4CCA6"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7</w:t>
            </w:r>
          </w:p>
        </w:tc>
      </w:tr>
      <w:tr w:rsidR="005E238B" w14:paraId="6BC4CCAC" w14:textId="77777777">
        <w:trPr>
          <w:trHeight w:val="224"/>
        </w:trPr>
        <w:tc>
          <w:tcPr>
            <w:tcW w:w="2361" w:type="dxa"/>
          </w:tcPr>
          <w:p w14:paraId="6BC4CCA8"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lastRenderedPageBreak/>
              <w:t>GESETIC</w:t>
            </w:r>
          </w:p>
        </w:tc>
        <w:tc>
          <w:tcPr>
            <w:tcW w:w="2709" w:type="dxa"/>
          </w:tcPr>
          <w:p w14:paraId="6BC4CCA9"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24</w:t>
            </w:r>
          </w:p>
        </w:tc>
        <w:tc>
          <w:tcPr>
            <w:tcW w:w="2126" w:type="dxa"/>
          </w:tcPr>
          <w:p w14:paraId="6BC4CCAA"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14:paraId="6BC4CCAB"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17</w:t>
            </w:r>
          </w:p>
        </w:tc>
      </w:tr>
      <w:tr w:rsidR="005E238B" w14:paraId="6BC4CCB1" w14:textId="77777777">
        <w:trPr>
          <w:trHeight w:val="224"/>
        </w:trPr>
        <w:tc>
          <w:tcPr>
            <w:tcW w:w="2361" w:type="dxa"/>
          </w:tcPr>
          <w:p w14:paraId="6BC4CCAD"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GESDATOS</w:t>
            </w:r>
          </w:p>
        </w:tc>
        <w:tc>
          <w:tcPr>
            <w:tcW w:w="2709" w:type="dxa"/>
          </w:tcPr>
          <w:p w14:paraId="6BC4CCAE"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14:paraId="6BC4CCAF"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14:paraId="6BC4CCB0"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5</w:t>
            </w:r>
          </w:p>
        </w:tc>
      </w:tr>
      <w:tr w:rsidR="005E238B" w14:paraId="6BC4CCB6" w14:textId="77777777">
        <w:trPr>
          <w:trHeight w:val="224"/>
        </w:trPr>
        <w:tc>
          <w:tcPr>
            <w:tcW w:w="2361" w:type="dxa"/>
          </w:tcPr>
          <w:p w14:paraId="6BC4CCB2"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GICOECOL</w:t>
            </w:r>
          </w:p>
        </w:tc>
        <w:tc>
          <w:tcPr>
            <w:tcW w:w="2709" w:type="dxa"/>
          </w:tcPr>
          <w:p w14:paraId="6BC4CCB3"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160</w:t>
            </w:r>
          </w:p>
        </w:tc>
        <w:tc>
          <w:tcPr>
            <w:tcW w:w="2126" w:type="dxa"/>
          </w:tcPr>
          <w:p w14:paraId="6BC4CCB4"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B5"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5E238B" w14:paraId="6BC4CCBB" w14:textId="77777777">
        <w:trPr>
          <w:trHeight w:val="224"/>
        </w:trPr>
        <w:tc>
          <w:tcPr>
            <w:tcW w:w="2361" w:type="dxa"/>
          </w:tcPr>
          <w:p w14:paraId="6BC4CCB7"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GICOGE</w:t>
            </w:r>
          </w:p>
        </w:tc>
        <w:tc>
          <w:tcPr>
            <w:tcW w:w="2709" w:type="dxa"/>
          </w:tcPr>
          <w:p w14:paraId="6BC4CCB8"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86</w:t>
            </w:r>
          </w:p>
        </w:tc>
        <w:tc>
          <w:tcPr>
            <w:tcW w:w="2126" w:type="dxa"/>
          </w:tcPr>
          <w:p w14:paraId="6BC4CCB9"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14:paraId="6BC4CCBA"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22</w:t>
            </w:r>
          </w:p>
        </w:tc>
      </w:tr>
      <w:tr w:rsidR="005E238B" w14:paraId="6BC4CCC0" w14:textId="77777777">
        <w:trPr>
          <w:trHeight w:val="224"/>
        </w:trPr>
        <w:tc>
          <w:tcPr>
            <w:tcW w:w="2361" w:type="dxa"/>
          </w:tcPr>
          <w:p w14:paraId="6BC4CCBC"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GIDENUTAS¨*</w:t>
            </w:r>
          </w:p>
        </w:tc>
        <w:tc>
          <w:tcPr>
            <w:tcW w:w="2709" w:type="dxa"/>
          </w:tcPr>
          <w:p w14:paraId="6BC4CCBD"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126" w:type="dxa"/>
          </w:tcPr>
          <w:p w14:paraId="6BC4CCBE"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14:paraId="6BC4CCBF"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w:t>
            </w:r>
          </w:p>
        </w:tc>
      </w:tr>
      <w:tr w:rsidR="005E238B" w14:paraId="6BC4CCC5" w14:textId="77777777">
        <w:trPr>
          <w:trHeight w:val="224"/>
        </w:trPr>
        <w:tc>
          <w:tcPr>
            <w:tcW w:w="2361" w:type="dxa"/>
          </w:tcPr>
          <w:p w14:paraId="6BC4CCC1"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GIIRA</w:t>
            </w:r>
          </w:p>
        </w:tc>
        <w:tc>
          <w:tcPr>
            <w:tcW w:w="2709" w:type="dxa"/>
          </w:tcPr>
          <w:p w14:paraId="6BC4CCC2"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178</w:t>
            </w:r>
          </w:p>
        </w:tc>
        <w:tc>
          <w:tcPr>
            <w:tcW w:w="2126" w:type="dxa"/>
          </w:tcPr>
          <w:p w14:paraId="6BC4CCC3"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12</w:t>
            </w:r>
          </w:p>
        </w:tc>
        <w:tc>
          <w:tcPr>
            <w:tcW w:w="2835" w:type="dxa"/>
          </w:tcPr>
          <w:p w14:paraId="6BC4CCC4"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34</w:t>
            </w:r>
          </w:p>
        </w:tc>
      </w:tr>
      <w:tr w:rsidR="005E238B" w14:paraId="6BC4CCCA" w14:textId="77777777">
        <w:trPr>
          <w:trHeight w:val="224"/>
        </w:trPr>
        <w:tc>
          <w:tcPr>
            <w:tcW w:w="2361" w:type="dxa"/>
          </w:tcPr>
          <w:p w14:paraId="6BC4CCC6"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GITEM ++</w:t>
            </w:r>
          </w:p>
        </w:tc>
        <w:tc>
          <w:tcPr>
            <w:tcW w:w="2709" w:type="dxa"/>
          </w:tcPr>
          <w:p w14:paraId="6BC4CCC7"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27</w:t>
            </w:r>
          </w:p>
        </w:tc>
        <w:tc>
          <w:tcPr>
            <w:tcW w:w="2126" w:type="dxa"/>
          </w:tcPr>
          <w:p w14:paraId="6BC4CCC8"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C9"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20</w:t>
            </w:r>
          </w:p>
        </w:tc>
      </w:tr>
      <w:tr w:rsidR="005E238B" w14:paraId="6BC4CCCF" w14:textId="77777777">
        <w:trPr>
          <w:trHeight w:val="224"/>
        </w:trPr>
        <w:tc>
          <w:tcPr>
            <w:tcW w:w="2361" w:type="dxa"/>
          </w:tcPr>
          <w:p w14:paraId="6BC4CCCB"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GITUD</w:t>
            </w:r>
          </w:p>
        </w:tc>
        <w:tc>
          <w:tcPr>
            <w:tcW w:w="2709" w:type="dxa"/>
          </w:tcPr>
          <w:p w14:paraId="6BC4CCCC"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19</w:t>
            </w:r>
          </w:p>
        </w:tc>
        <w:tc>
          <w:tcPr>
            <w:tcW w:w="2126" w:type="dxa"/>
          </w:tcPr>
          <w:p w14:paraId="6BC4CCCD"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14:paraId="6BC4CCCE"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5E238B" w14:paraId="6BC4CCD4" w14:textId="77777777">
        <w:trPr>
          <w:trHeight w:val="224"/>
        </w:trPr>
        <w:tc>
          <w:tcPr>
            <w:tcW w:w="2361" w:type="dxa"/>
          </w:tcPr>
          <w:p w14:paraId="6BC4CCD0"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GRECO</w:t>
            </w:r>
          </w:p>
        </w:tc>
        <w:tc>
          <w:tcPr>
            <w:tcW w:w="2709" w:type="dxa"/>
          </w:tcPr>
          <w:p w14:paraId="6BC4CCD1"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32</w:t>
            </w:r>
          </w:p>
        </w:tc>
        <w:tc>
          <w:tcPr>
            <w:tcW w:w="2126" w:type="dxa"/>
          </w:tcPr>
          <w:p w14:paraId="6BC4CCD2"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14:paraId="6BC4CCD3"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5E238B" w14:paraId="6BC4CCD9" w14:textId="77777777">
        <w:trPr>
          <w:trHeight w:val="224"/>
        </w:trPr>
        <w:tc>
          <w:tcPr>
            <w:tcW w:w="2361" w:type="dxa"/>
          </w:tcPr>
          <w:p w14:paraId="6BC4CCD5"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INTECSE</w:t>
            </w:r>
          </w:p>
        </w:tc>
        <w:tc>
          <w:tcPr>
            <w:tcW w:w="2709" w:type="dxa"/>
          </w:tcPr>
          <w:p w14:paraId="6BC4CCD6"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44</w:t>
            </w:r>
          </w:p>
        </w:tc>
        <w:tc>
          <w:tcPr>
            <w:tcW w:w="2126" w:type="dxa"/>
          </w:tcPr>
          <w:p w14:paraId="6BC4CCD7"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D8"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10</w:t>
            </w:r>
          </w:p>
        </w:tc>
      </w:tr>
      <w:tr w:rsidR="005E238B" w14:paraId="6BC4CCDE" w14:textId="77777777">
        <w:trPr>
          <w:trHeight w:val="224"/>
        </w:trPr>
        <w:tc>
          <w:tcPr>
            <w:tcW w:w="2361" w:type="dxa"/>
          </w:tcPr>
          <w:p w14:paraId="6BC4CCDA"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ITI*</w:t>
            </w:r>
          </w:p>
        </w:tc>
        <w:tc>
          <w:tcPr>
            <w:tcW w:w="2709" w:type="dxa"/>
          </w:tcPr>
          <w:p w14:paraId="6BC4CCDB"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126" w:type="dxa"/>
          </w:tcPr>
          <w:p w14:paraId="6BC4CCDC"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14:paraId="6BC4CCDD"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w:t>
            </w:r>
          </w:p>
        </w:tc>
      </w:tr>
      <w:tr w:rsidR="005E238B" w14:paraId="6BC4CCE3" w14:textId="77777777">
        <w:trPr>
          <w:trHeight w:val="383"/>
        </w:trPr>
        <w:tc>
          <w:tcPr>
            <w:tcW w:w="2361" w:type="dxa"/>
          </w:tcPr>
          <w:p w14:paraId="6BC4CCDF"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INTERNET INTELIGENTE</w:t>
            </w:r>
          </w:p>
        </w:tc>
        <w:tc>
          <w:tcPr>
            <w:tcW w:w="2709" w:type="dxa"/>
          </w:tcPr>
          <w:p w14:paraId="6BC4CCE0"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43</w:t>
            </w:r>
          </w:p>
        </w:tc>
        <w:tc>
          <w:tcPr>
            <w:tcW w:w="2126" w:type="dxa"/>
          </w:tcPr>
          <w:p w14:paraId="6BC4CCE1"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E2"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12</w:t>
            </w:r>
          </w:p>
        </w:tc>
      </w:tr>
      <w:tr w:rsidR="005E238B" w14:paraId="6BC4CCE8" w14:textId="77777777">
        <w:trPr>
          <w:trHeight w:val="224"/>
        </w:trPr>
        <w:tc>
          <w:tcPr>
            <w:tcW w:w="2361" w:type="dxa"/>
          </w:tcPr>
          <w:p w14:paraId="6BC4CCE4"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LAMIC</w:t>
            </w:r>
          </w:p>
        </w:tc>
        <w:tc>
          <w:tcPr>
            <w:tcW w:w="2709" w:type="dxa"/>
          </w:tcPr>
          <w:p w14:paraId="6BC4CCE5"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59</w:t>
            </w:r>
          </w:p>
        </w:tc>
        <w:tc>
          <w:tcPr>
            <w:tcW w:w="2126" w:type="dxa"/>
          </w:tcPr>
          <w:p w14:paraId="6BC4CCE6"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E7"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5E238B" w14:paraId="6BC4CCED" w14:textId="77777777">
        <w:trPr>
          <w:trHeight w:val="224"/>
        </w:trPr>
        <w:tc>
          <w:tcPr>
            <w:tcW w:w="2361" w:type="dxa"/>
          </w:tcPr>
          <w:p w14:paraId="6BC4CCE9"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LASER</w:t>
            </w:r>
          </w:p>
        </w:tc>
        <w:tc>
          <w:tcPr>
            <w:tcW w:w="2709" w:type="dxa"/>
          </w:tcPr>
          <w:p w14:paraId="6BC4CCEA"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23</w:t>
            </w:r>
          </w:p>
        </w:tc>
        <w:tc>
          <w:tcPr>
            <w:tcW w:w="2126" w:type="dxa"/>
          </w:tcPr>
          <w:p w14:paraId="6BC4CCEB"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835" w:type="dxa"/>
          </w:tcPr>
          <w:p w14:paraId="6BC4CCEC"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16</w:t>
            </w:r>
          </w:p>
        </w:tc>
      </w:tr>
      <w:tr w:rsidR="005E238B" w14:paraId="6BC4CCF2" w14:textId="77777777">
        <w:trPr>
          <w:trHeight w:val="224"/>
        </w:trPr>
        <w:tc>
          <w:tcPr>
            <w:tcW w:w="2361" w:type="dxa"/>
          </w:tcPr>
          <w:p w14:paraId="6BC4CCEE"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LIDER</w:t>
            </w:r>
          </w:p>
        </w:tc>
        <w:tc>
          <w:tcPr>
            <w:tcW w:w="2709" w:type="dxa"/>
          </w:tcPr>
          <w:p w14:paraId="6BC4CCEF"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96</w:t>
            </w:r>
          </w:p>
        </w:tc>
        <w:tc>
          <w:tcPr>
            <w:tcW w:w="2126" w:type="dxa"/>
          </w:tcPr>
          <w:p w14:paraId="6BC4CCF0"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14:paraId="6BC4CCF1"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41</w:t>
            </w:r>
          </w:p>
        </w:tc>
      </w:tr>
      <w:tr w:rsidR="005E238B" w14:paraId="6BC4CCF7" w14:textId="77777777">
        <w:trPr>
          <w:trHeight w:val="224"/>
        </w:trPr>
        <w:tc>
          <w:tcPr>
            <w:tcW w:w="2361" w:type="dxa"/>
          </w:tcPr>
          <w:p w14:paraId="6BC4CCF3"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LIFAE</w:t>
            </w:r>
          </w:p>
        </w:tc>
        <w:tc>
          <w:tcPr>
            <w:tcW w:w="2709" w:type="dxa"/>
          </w:tcPr>
          <w:p w14:paraId="6BC4CCF4"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66</w:t>
            </w:r>
          </w:p>
        </w:tc>
        <w:tc>
          <w:tcPr>
            <w:tcW w:w="2126" w:type="dxa"/>
          </w:tcPr>
          <w:p w14:paraId="6BC4CCF5"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14:paraId="6BC4CCF6"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26</w:t>
            </w:r>
          </w:p>
        </w:tc>
      </w:tr>
      <w:tr w:rsidR="005E238B" w14:paraId="6BC4CCFC" w14:textId="77777777">
        <w:trPr>
          <w:trHeight w:val="224"/>
        </w:trPr>
        <w:tc>
          <w:tcPr>
            <w:tcW w:w="2361" w:type="dxa"/>
          </w:tcPr>
          <w:p w14:paraId="6BC4CCF8"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NIDE</w:t>
            </w:r>
          </w:p>
        </w:tc>
        <w:tc>
          <w:tcPr>
            <w:tcW w:w="2709" w:type="dxa"/>
          </w:tcPr>
          <w:p w14:paraId="6BC4CCF9"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30</w:t>
            </w:r>
          </w:p>
        </w:tc>
        <w:tc>
          <w:tcPr>
            <w:tcW w:w="2126" w:type="dxa"/>
          </w:tcPr>
          <w:p w14:paraId="6BC4CCFA"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6BC4CCFB"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53</w:t>
            </w:r>
          </w:p>
        </w:tc>
      </w:tr>
      <w:tr w:rsidR="005E238B" w14:paraId="6BC4CD01" w14:textId="77777777">
        <w:trPr>
          <w:trHeight w:val="224"/>
        </w:trPr>
        <w:tc>
          <w:tcPr>
            <w:tcW w:w="2361" w:type="dxa"/>
          </w:tcPr>
          <w:p w14:paraId="6BC4CCFD" w14:textId="77777777" w:rsidR="005E238B" w:rsidRDefault="001C63F0">
            <w:pPr>
              <w:widowControl w:val="0"/>
              <w:ind w:left="0"/>
              <w:rPr>
                <w:rFonts w:ascii="Arial Narrow" w:eastAsia="Arial Narrow" w:hAnsi="Arial Narrow" w:cs="Arial Narrow"/>
              </w:rPr>
            </w:pPr>
            <w:r>
              <w:rPr>
                <w:rFonts w:ascii="Arial Narrow" w:eastAsia="Arial Narrow" w:hAnsi="Arial Narrow" w:cs="Arial Narrow"/>
              </w:rPr>
              <w:t>TOTAL</w:t>
            </w:r>
          </w:p>
        </w:tc>
        <w:tc>
          <w:tcPr>
            <w:tcW w:w="2709" w:type="dxa"/>
          </w:tcPr>
          <w:p w14:paraId="6BC4CCFE"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1041</w:t>
            </w:r>
          </w:p>
        </w:tc>
        <w:tc>
          <w:tcPr>
            <w:tcW w:w="2126" w:type="dxa"/>
          </w:tcPr>
          <w:p w14:paraId="6BC4CCFF"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92</w:t>
            </w:r>
          </w:p>
        </w:tc>
        <w:tc>
          <w:tcPr>
            <w:tcW w:w="2835" w:type="dxa"/>
          </w:tcPr>
          <w:p w14:paraId="6BC4CD00" w14:textId="77777777" w:rsidR="005E238B" w:rsidRDefault="001C63F0">
            <w:pPr>
              <w:widowControl w:val="0"/>
              <w:ind w:left="0"/>
              <w:jc w:val="right"/>
              <w:rPr>
                <w:rFonts w:ascii="Arial Narrow" w:eastAsia="Arial Narrow" w:hAnsi="Arial Narrow" w:cs="Arial Narrow"/>
              </w:rPr>
            </w:pPr>
            <w:r>
              <w:rPr>
                <w:rFonts w:ascii="Arial Narrow" w:eastAsia="Arial Narrow" w:hAnsi="Arial Narrow" w:cs="Arial Narrow"/>
              </w:rPr>
              <w:t>321</w:t>
            </w:r>
          </w:p>
        </w:tc>
      </w:tr>
    </w:tbl>
    <w:p w14:paraId="6BC4CD02" w14:textId="77777777" w:rsidR="005E238B" w:rsidRDefault="001C63F0">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 Grupos adscritos a la maestría entre 2018 y 2019, se considera su productividad desde la fecha en que quedan adscritos.</w:t>
      </w:r>
    </w:p>
    <w:p w14:paraId="6BC4CD03" w14:textId="77777777" w:rsidR="005E238B" w:rsidRDefault="001C63F0">
      <w:pPr>
        <w:spacing w:line="276"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14:paraId="6BC4CD04" w14:textId="77777777" w:rsidR="005E238B" w:rsidRDefault="005E238B">
      <w:pPr>
        <w:spacing w:line="276" w:lineRule="auto"/>
        <w:ind w:left="0"/>
        <w:jc w:val="center"/>
        <w:rPr>
          <w:rFonts w:ascii="Arial Narrow" w:eastAsia="Arial Narrow" w:hAnsi="Arial Narrow" w:cs="Arial Narrow"/>
          <w:i/>
        </w:rPr>
      </w:pPr>
    </w:p>
    <w:p w14:paraId="6BC4CD0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4 se detalla la producción científica a nivel de artículos para los últimos 5 años de los grupos de investigación asociados a la Maestría. Inicialmente se discriminan de acuerdo con el tipo de revista: nacional indexada, internacional indexada o no indexada (nacional o internacional). Luego se discriminan las nacionales por la categoría de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y finalmente se discriminan las internacionales por los Cuartiles de </w:t>
      </w:r>
      <w:proofErr w:type="spellStart"/>
      <w:r>
        <w:rPr>
          <w:rFonts w:ascii="Arial Narrow" w:eastAsia="Arial Narrow" w:hAnsi="Arial Narrow" w:cs="Arial Narrow"/>
          <w:sz w:val="24"/>
          <w:szCs w:val="24"/>
        </w:rPr>
        <w:t>Scimago</w:t>
      </w:r>
      <w:proofErr w:type="spellEnd"/>
      <w:r>
        <w:rPr>
          <w:rFonts w:ascii="Arial Narrow" w:eastAsia="Arial Narrow" w:hAnsi="Arial Narrow" w:cs="Arial Narrow"/>
          <w:sz w:val="24"/>
          <w:szCs w:val="24"/>
        </w:rPr>
        <w:t>.</w:t>
      </w:r>
    </w:p>
    <w:p w14:paraId="6BC4CD06" w14:textId="77777777" w:rsidR="005E238B" w:rsidRDefault="005E238B">
      <w:pPr>
        <w:ind w:left="0"/>
        <w:rPr>
          <w:rFonts w:ascii="Arial Narrow" w:eastAsia="Arial Narrow" w:hAnsi="Arial Narrow" w:cs="Arial Narrow"/>
          <w:sz w:val="24"/>
          <w:szCs w:val="24"/>
        </w:rPr>
      </w:pPr>
    </w:p>
    <w:p w14:paraId="6BC4CD07" w14:textId="77777777" w:rsidR="005E238B" w:rsidRDefault="005E238B">
      <w:pPr>
        <w:widowControl w:val="0"/>
        <w:spacing w:before="120" w:after="120"/>
        <w:ind w:firstLine="357"/>
        <w:jc w:val="center"/>
        <w:rPr>
          <w:rFonts w:ascii="Arial Narrow" w:eastAsia="Arial Narrow" w:hAnsi="Arial Narrow" w:cs="Arial Narrow"/>
          <w:i/>
          <w:sz w:val="24"/>
          <w:szCs w:val="24"/>
        </w:rPr>
      </w:pPr>
    </w:p>
    <w:p w14:paraId="6BC4CD08"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4. Artículos publicados en revistas científicas por los grupos de investigación asociados a la Maestría</w:t>
      </w:r>
    </w:p>
    <w:tbl>
      <w:tblPr>
        <w:tblStyle w:val="af4"/>
        <w:tblW w:w="10207" w:type="dxa"/>
        <w:jc w:val="cente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971"/>
        <w:gridCol w:w="452"/>
        <w:gridCol w:w="380"/>
        <w:gridCol w:w="304"/>
        <w:gridCol w:w="450"/>
        <w:gridCol w:w="450"/>
        <w:gridCol w:w="360"/>
        <w:gridCol w:w="450"/>
        <w:gridCol w:w="360"/>
        <w:gridCol w:w="360"/>
        <w:gridCol w:w="450"/>
        <w:gridCol w:w="360"/>
        <w:gridCol w:w="360"/>
        <w:gridCol w:w="360"/>
        <w:gridCol w:w="360"/>
        <w:gridCol w:w="360"/>
        <w:gridCol w:w="450"/>
        <w:gridCol w:w="360"/>
        <w:gridCol w:w="360"/>
        <w:gridCol w:w="360"/>
        <w:gridCol w:w="450"/>
        <w:gridCol w:w="630"/>
        <w:gridCol w:w="810"/>
      </w:tblGrid>
      <w:tr w:rsidR="005E238B" w14:paraId="6BC4CD20" w14:textId="77777777">
        <w:trPr>
          <w:cantSplit/>
          <w:trHeight w:val="206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9E2F3"/>
          </w:tcPr>
          <w:p w14:paraId="6BC4CD09" w14:textId="77777777" w:rsidR="005E238B" w:rsidRDefault="005E238B">
            <w:pPr>
              <w:widowControl w:val="0"/>
              <w:spacing w:after="240"/>
              <w:ind w:left="0"/>
              <w:jc w:val="center"/>
              <w:rPr>
                <w:rFonts w:ascii="Arial Narrow" w:eastAsia="Arial Narrow" w:hAnsi="Arial Narrow" w:cs="Arial Narrow"/>
                <w:b/>
                <w:color w:val="FFFFFF"/>
                <w:sz w:val="14"/>
                <w:szCs w:val="14"/>
              </w:rPr>
            </w:pPr>
          </w:p>
        </w:tc>
        <w:tc>
          <w:tcPr>
            <w:tcW w:w="452" w:type="dxa"/>
            <w:tcBorders>
              <w:top w:val="single" w:sz="4" w:space="0" w:color="000000"/>
              <w:left w:val="single" w:sz="4" w:space="0" w:color="000000"/>
              <w:bottom w:val="single" w:sz="4" w:space="0" w:color="000000"/>
              <w:right w:val="single" w:sz="4" w:space="0" w:color="000000"/>
            </w:tcBorders>
            <w:shd w:val="clear" w:color="auto" w:fill="D9E2F3"/>
          </w:tcPr>
          <w:p w14:paraId="6BC4CD0A"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ARMOS (1)</w:t>
            </w:r>
          </w:p>
        </w:tc>
        <w:tc>
          <w:tcPr>
            <w:tcW w:w="380" w:type="dxa"/>
            <w:tcBorders>
              <w:top w:val="single" w:sz="4" w:space="0" w:color="000000"/>
              <w:left w:val="single" w:sz="4" w:space="0" w:color="000000"/>
              <w:bottom w:val="single" w:sz="4" w:space="0" w:color="000000"/>
              <w:right w:val="single" w:sz="4" w:space="0" w:color="000000"/>
            </w:tcBorders>
            <w:shd w:val="clear" w:color="auto" w:fill="D9E2F3"/>
          </w:tcPr>
          <w:p w14:paraId="6BC4CD0B"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ARQUISOFT</w:t>
            </w:r>
          </w:p>
        </w:tc>
        <w:tc>
          <w:tcPr>
            <w:tcW w:w="304" w:type="dxa"/>
            <w:tcBorders>
              <w:top w:val="single" w:sz="4" w:space="0" w:color="000000"/>
              <w:left w:val="single" w:sz="4" w:space="0" w:color="000000"/>
              <w:bottom w:val="single" w:sz="4" w:space="0" w:color="000000"/>
              <w:right w:val="single" w:sz="4" w:space="0" w:color="000000"/>
            </w:tcBorders>
            <w:shd w:val="clear" w:color="auto" w:fill="D9E2F3"/>
          </w:tcPr>
          <w:p w14:paraId="6BC4CD0C"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GCEM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0D"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GEFEM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0E"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GESETIC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0F"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GESDATOS</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10"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GICOECOL</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1"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GICOGE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2" w14:textId="77777777" w:rsidR="005E238B" w:rsidRDefault="001C63F0">
            <w:pPr>
              <w:widowControl w:val="0"/>
              <w:ind w:left="0"/>
              <w:jc w:val="center"/>
              <w:rPr>
                <w:rFonts w:ascii="Arial Narrow" w:eastAsia="Arial Narrow" w:hAnsi="Arial Narrow" w:cs="Arial Narrow"/>
                <w:b/>
                <w:color w:val="FFFFFF"/>
                <w:sz w:val="18"/>
                <w:szCs w:val="18"/>
              </w:rPr>
            </w:pPr>
            <w:proofErr w:type="gramStart"/>
            <w:r>
              <w:rPr>
                <w:rFonts w:ascii="Arial Narrow" w:eastAsia="Arial Narrow" w:hAnsi="Arial Narrow" w:cs="Arial Narrow"/>
                <w:b/>
                <w:sz w:val="18"/>
                <w:szCs w:val="18"/>
              </w:rPr>
              <w:t>GIDENUTAS(</w:t>
            </w:r>
            <w:proofErr w:type="gramEnd"/>
            <w:r>
              <w:rPr>
                <w:rFonts w:ascii="Arial Narrow" w:eastAsia="Arial Narrow" w:hAnsi="Arial Narrow" w:cs="Arial Narrow"/>
                <w:b/>
                <w:sz w:val="18"/>
                <w:szCs w:val="18"/>
              </w:rPr>
              <w:t>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13"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GIIRA</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4"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GITEM ++</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5"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GITUD</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6"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GRECO</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7"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INTECSE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8"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ITI (1)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19"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INTERNET INTELIGENTE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A"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LAMIC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B"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LASER</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6BC4CD1C"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LIDER</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6BC4CD1D"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LIFAE</w:t>
            </w:r>
          </w:p>
        </w:tc>
        <w:tc>
          <w:tcPr>
            <w:tcW w:w="630" w:type="dxa"/>
            <w:tcBorders>
              <w:top w:val="single" w:sz="4" w:space="0" w:color="000000"/>
              <w:left w:val="single" w:sz="4" w:space="0" w:color="000000"/>
              <w:bottom w:val="single" w:sz="4" w:space="0" w:color="000000"/>
              <w:right w:val="single" w:sz="4" w:space="0" w:color="000000"/>
            </w:tcBorders>
            <w:shd w:val="clear" w:color="auto" w:fill="D9E2F3"/>
          </w:tcPr>
          <w:p w14:paraId="6BC4CD1E"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NIDE</w:t>
            </w:r>
          </w:p>
        </w:tc>
        <w:tc>
          <w:tcPr>
            <w:tcW w:w="810" w:type="dxa"/>
            <w:tcBorders>
              <w:top w:val="single" w:sz="4" w:space="0" w:color="000000"/>
              <w:left w:val="single" w:sz="4" w:space="0" w:color="000000"/>
              <w:bottom w:val="single" w:sz="4" w:space="0" w:color="000000"/>
              <w:right w:val="single" w:sz="4" w:space="0" w:color="000000"/>
            </w:tcBorders>
            <w:shd w:val="clear" w:color="auto" w:fill="D9E2F3"/>
          </w:tcPr>
          <w:p w14:paraId="6BC4CD1F" w14:textId="77777777" w:rsidR="005E238B" w:rsidRDefault="005E238B">
            <w:pPr>
              <w:widowControl w:val="0"/>
              <w:ind w:left="0"/>
              <w:jc w:val="center"/>
              <w:rPr>
                <w:rFonts w:ascii="Arial Narrow" w:eastAsia="Arial Narrow" w:hAnsi="Arial Narrow" w:cs="Arial Narrow"/>
                <w:b/>
                <w:color w:val="FFFFFF"/>
                <w:sz w:val="14"/>
                <w:szCs w:val="14"/>
              </w:rPr>
            </w:pPr>
          </w:p>
        </w:tc>
      </w:tr>
      <w:tr w:rsidR="005E238B" w14:paraId="6BC4CD3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2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 xml:space="preserve">.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6BC4CD2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2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6BC4CD2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41</w:t>
            </w:r>
          </w:p>
        </w:tc>
        <w:tc>
          <w:tcPr>
            <w:tcW w:w="450" w:type="dxa"/>
            <w:tcBorders>
              <w:top w:val="single" w:sz="4" w:space="0" w:color="000000"/>
              <w:left w:val="single" w:sz="4" w:space="0" w:color="000000"/>
              <w:bottom w:val="single" w:sz="4" w:space="0" w:color="000000"/>
              <w:right w:val="single" w:sz="4" w:space="0" w:color="000000"/>
            </w:tcBorders>
          </w:tcPr>
          <w:p w14:paraId="6BC4CD2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D2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6BC4CD2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D2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14:paraId="6BC4CD2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D2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D2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14:paraId="6BC4CD2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6BC4CD2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D2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6BC4CD2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14:paraId="6BC4CD3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3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D3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6BC4CD3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6BC4CD3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14:paraId="6BC4CD3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23</w:t>
            </w:r>
          </w:p>
        </w:tc>
        <w:tc>
          <w:tcPr>
            <w:tcW w:w="630" w:type="dxa"/>
            <w:tcBorders>
              <w:top w:val="single" w:sz="4" w:space="0" w:color="000000"/>
              <w:left w:val="single" w:sz="4" w:space="0" w:color="000000"/>
              <w:bottom w:val="single" w:sz="4" w:space="0" w:color="000000"/>
              <w:right w:val="single" w:sz="4" w:space="0" w:color="000000"/>
            </w:tcBorders>
          </w:tcPr>
          <w:p w14:paraId="6BC4CD3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810" w:type="dxa"/>
            <w:tcBorders>
              <w:top w:val="single" w:sz="4" w:space="0" w:color="000000"/>
              <w:left w:val="single" w:sz="4" w:space="0" w:color="000000"/>
              <w:bottom w:val="single" w:sz="4" w:space="0" w:color="000000"/>
              <w:right w:val="single" w:sz="4" w:space="0" w:color="000000"/>
            </w:tcBorders>
          </w:tcPr>
          <w:p w14:paraId="6BC4CD3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5E238B" w14:paraId="6BC4CD5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3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Inter.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6BC4CD3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6BC4CD3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6BC4CD3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55</w:t>
            </w:r>
          </w:p>
        </w:tc>
        <w:tc>
          <w:tcPr>
            <w:tcW w:w="450" w:type="dxa"/>
            <w:tcBorders>
              <w:top w:val="single" w:sz="4" w:space="0" w:color="000000"/>
              <w:left w:val="single" w:sz="4" w:space="0" w:color="000000"/>
              <w:bottom w:val="single" w:sz="4" w:space="0" w:color="000000"/>
              <w:right w:val="single" w:sz="4" w:space="0" w:color="000000"/>
            </w:tcBorders>
          </w:tcPr>
          <w:p w14:paraId="6BC4CD3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14:paraId="6BC4CD3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6BC4CD3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4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102</w:t>
            </w:r>
          </w:p>
        </w:tc>
        <w:tc>
          <w:tcPr>
            <w:tcW w:w="360" w:type="dxa"/>
            <w:tcBorders>
              <w:top w:val="single" w:sz="4" w:space="0" w:color="000000"/>
              <w:left w:val="single" w:sz="4" w:space="0" w:color="000000"/>
              <w:bottom w:val="single" w:sz="4" w:space="0" w:color="000000"/>
              <w:right w:val="single" w:sz="4" w:space="0" w:color="000000"/>
            </w:tcBorders>
          </w:tcPr>
          <w:p w14:paraId="6BC4CD4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60</w:t>
            </w:r>
          </w:p>
        </w:tc>
        <w:tc>
          <w:tcPr>
            <w:tcW w:w="360" w:type="dxa"/>
            <w:tcBorders>
              <w:top w:val="single" w:sz="4" w:space="0" w:color="000000"/>
              <w:left w:val="single" w:sz="4" w:space="0" w:color="000000"/>
              <w:bottom w:val="single" w:sz="4" w:space="0" w:color="000000"/>
              <w:right w:val="single" w:sz="4" w:space="0" w:color="000000"/>
            </w:tcBorders>
          </w:tcPr>
          <w:p w14:paraId="6BC4CD4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6BC4CD4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114</w:t>
            </w:r>
          </w:p>
        </w:tc>
        <w:tc>
          <w:tcPr>
            <w:tcW w:w="360" w:type="dxa"/>
            <w:tcBorders>
              <w:top w:val="single" w:sz="4" w:space="0" w:color="000000"/>
              <w:left w:val="single" w:sz="4" w:space="0" w:color="000000"/>
              <w:bottom w:val="single" w:sz="4" w:space="0" w:color="000000"/>
              <w:right w:val="single" w:sz="4" w:space="0" w:color="000000"/>
            </w:tcBorders>
          </w:tcPr>
          <w:p w14:paraId="6BC4CD4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6BC4CD4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D4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6BC4CD4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6BC4CD4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4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6BC4CD4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360" w:type="dxa"/>
            <w:tcBorders>
              <w:top w:val="single" w:sz="4" w:space="0" w:color="000000"/>
              <w:left w:val="single" w:sz="4" w:space="0" w:color="000000"/>
              <w:bottom w:val="single" w:sz="4" w:space="0" w:color="000000"/>
              <w:right w:val="single" w:sz="4" w:space="0" w:color="000000"/>
            </w:tcBorders>
          </w:tcPr>
          <w:p w14:paraId="6BC4CD4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6BC4CD4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52</w:t>
            </w:r>
          </w:p>
        </w:tc>
        <w:tc>
          <w:tcPr>
            <w:tcW w:w="450" w:type="dxa"/>
            <w:tcBorders>
              <w:top w:val="single" w:sz="4" w:space="0" w:color="000000"/>
              <w:left w:val="single" w:sz="4" w:space="0" w:color="000000"/>
              <w:bottom w:val="single" w:sz="4" w:space="0" w:color="000000"/>
              <w:right w:val="single" w:sz="4" w:space="0" w:color="000000"/>
            </w:tcBorders>
          </w:tcPr>
          <w:p w14:paraId="6BC4CD4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37</w:t>
            </w:r>
          </w:p>
        </w:tc>
        <w:tc>
          <w:tcPr>
            <w:tcW w:w="630" w:type="dxa"/>
            <w:tcBorders>
              <w:top w:val="single" w:sz="4" w:space="0" w:color="000000"/>
              <w:left w:val="single" w:sz="4" w:space="0" w:color="000000"/>
              <w:bottom w:val="single" w:sz="4" w:space="0" w:color="000000"/>
              <w:right w:val="single" w:sz="4" w:space="0" w:color="000000"/>
            </w:tcBorders>
          </w:tcPr>
          <w:p w14:paraId="6BC4CD4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810" w:type="dxa"/>
            <w:tcBorders>
              <w:top w:val="single" w:sz="4" w:space="0" w:color="000000"/>
              <w:left w:val="single" w:sz="4" w:space="0" w:color="000000"/>
              <w:bottom w:val="single" w:sz="4" w:space="0" w:color="000000"/>
              <w:right w:val="single" w:sz="4" w:space="0" w:color="000000"/>
            </w:tcBorders>
          </w:tcPr>
          <w:p w14:paraId="6BC4CD4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5E238B" w14:paraId="6BC4CD6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5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No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6BC4CD5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5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D5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D5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6BC4CD5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5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6BC4CD5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14:paraId="6BC4CD5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6BC4CD5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D5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6BC4CD5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5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5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5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D6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D6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6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D6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6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6BC4CD6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6BC4CD6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14:paraId="6BC4CD6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r>
      <w:tr w:rsidR="005E238B" w14:paraId="6BC4CD8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6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TOTAL</w:t>
            </w:r>
          </w:p>
        </w:tc>
        <w:tc>
          <w:tcPr>
            <w:tcW w:w="452" w:type="dxa"/>
            <w:tcBorders>
              <w:top w:val="single" w:sz="4" w:space="0" w:color="000000"/>
              <w:left w:val="single" w:sz="4" w:space="0" w:color="000000"/>
              <w:bottom w:val="single" w:sz="4" w:space="0" w:color="000000"/>
              <w:right w:val="single" w:sz="4" w:space="0" w:color="000000"/>
            </w:tcBorders>
          </w:tcPr>
          <w:p w14:paraId="6BC4CD6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6BC4CD6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14:paraId="6BC4CD6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14:paraId="6BC4CD6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6BC4CD6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6BC4CD6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D7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14:paraId="6BC4CD7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14:paraId="6BC4CD7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6BC4CD7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14:paraId="6BC4CD7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6BC4CD7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6BC4CD7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6BC4CD7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14:paraId="6BC4CD7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D7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14:paraId="6BC4CD7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6BC4CD7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14:paraId="6BC4CD7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14:paraId="6BC4CD7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14:paraId="6BC4CD7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14:paraId="6BC4CD7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953</w:t>
            </w:r>
          </w:p>
        </w:tc>
      </w:tr>
      <w:tr w:rsidR="005E238B" w14:paraId="6BC4CD98"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6BC4CD81" w14:textId="77777777" w:rsidR="005E238B" w:rsidRDefault="005E238B">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6BC4CD8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14:paraId="6BC4CD8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14:paraId="6BC4CD8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8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8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8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8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8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9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9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9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9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D9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D9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nil"/>
            </w:tcBorders>
            <w:shd w:val="clear" w:color="auto" w:fill="auto"/>
          </w:tcPr>
          <w:p w14:paraId="6BC4CD9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nil"/>
              <w:bottom w:val="single" w:sz="4" w:space="0" w:color="000000"/>
              <w:right w:val="single" w:sz="4" w:space="0" w:color="000000"/>
            </w:tcBorders>
            <w:shd w:val="clear" w:color="auto" w:fill="auto"/>
          </w:tcPr>
          <w:p w14:paraId="6BC4CD97" w14:textId="77777777" w:rsidR="005E238B" w:rsidRDefault="005E238B">
            <w:pPr>
              <w:widowControl w:val="0"/>
              <w:spacing w:after="240"/>
              <w:ind w:left="0"/>
              <w:jc w:val="center"/>
              <w:rPr>
                <w:rFonts w:ascii="Arial Narrow" w:eastAsia="Arial Narrow" w:hAnsi="Arial Narrow" w:cs="Arial Narrow"/>
                <w:sz w:val="14"/>
                <w:szCs w:val="14"/>
              </w:rPr>
            </w:pPr>
          </w:p>
        </w:tc>
      </w:tr>
      <w:tr w:rsidR="005E238B" w14:paraId="6BC4CDB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9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shd w:val="clear" w:color="auto" w:fill="FFFFFF"/>
          </w:tcPr>
          <w:p w14:paraId="6BC4CD9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Pr>
          <w:p w14:paraId="6BC4CD9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shd w:val="clear" w:color="auto" w:fill="FFFFFF"/>
          </w:tcPr>
          <w:p w14:paraId="6BC4CD9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9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9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9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A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A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A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6BC4CDA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6BC4CDA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Pr>
          <w:p w14:paraId="6BC4CDA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6BC4CDA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5E238B" w14:paraId="6BC4CDC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B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A1</w:t>
            </w:r>
          </w:p>
        </w:tc>
        <w:tc>
          <w:tcPr>
            <w:tcW w:w="452" w:type="dxa"/>
            <w:tcBorders>
              <w:top w:val="single" w:sz="4" w:space="0" w:color="000000"/>
              <w:left w:val="single" w:sz="4" w:space="0" w:color="000000"/>
              <w:bottom w:val="single" w:sz="4" w:space="0" w:color="000000"/>
              <w:right w:val="single" w:sz="4" w:space="0" w:color="000000"/>
            </w:tcBorders>
          </w:tcPr>
          <w:p w14:paraId="6BC4CDB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B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DB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DB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B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B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B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B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DB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C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C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C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C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C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C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6BC4CDC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6BC4CDC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r>
      <w:tr w:rsidR="005E238B" w14:paraId="6BC4CDE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C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A2</w:t>
            </w:r>
          </w:p>
        </w:tc>
        <w:tc>
          <w:tcPr>
            <w:tcW w:w="452" w:type="dxa"/>
            <w:tcBorders>
              <w:top w:val="single" w:sz="4" w:space="0" w:color="000000"/>
              <w:left w:val="single" w:sz="4" w:space="0" w:color="000000"/>
              <w:bottom w:val="single" w:sz="4" w:space="0" w:color="000000"/>
              <w:right w:val="single" w:sz="4" w:space="0" w:color="000000"/>
            </w:tcBorders>
          </w:tcPr>
          <w:p w14:paraId="6BC4CDC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C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DC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450" w:type="dxa"/>
            <w:tcBorders>
              <w:top w:val="single" w:sz="4" w:space="0" w:color="000000"/>
              <w:left w:val="single" w:sz="4" w:space="0" w:color="000000"/>
              <w:bottom w:val="single" w:sz="4" w:space="0" w:color="000000"/>
              <w:right w:val="single" w:sz="4" w:space="0" w:color="000000"/>
            </w:tcBorders>
          </w:tcPr>
          <w:p w14:paraId="6BC4CDC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DC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DC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D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D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D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D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DD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D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DD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DD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D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D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DD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DD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D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6BC4CDD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6BC4CDD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6BC4CDD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51</w:t>
            </w:r>
          </w:p>
        </w:tc>
      </w:tr>
      <w:tr w:rsidR="005E238B" w14:paraId="6BC4CDF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E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B</w:t>
            </w:r>
          </w:p>
        </w:tc>
        <w:tc>
          <w:tcPr>
            <w:tcW w:w="452" w:type="dxa"/>
            <w:tcBorders>
              <w:top w:val="single" w:sz="4" w:space="0" w:color="000000"/>
              <w:left w:val="single" w:sz="4" w:space="0" w:color="000000"/>
              <w:bottom w:val="single" w:sz="4" w:space="0" w:color="000000"/>
              <w:right w:val="single" w:sz="4" w:space="0" w:color="000000"/>
            </w:tcBorders>
          </w:tcPr>
          <w:p w14:paraId="6BC4CDE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E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6BC4CDE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14:paraId="6BC4CDE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E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DE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E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E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E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E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6BC4CDE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DE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DE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DE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6BC4CDF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F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DF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DF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DF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DF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630" w:type="dxa"/>
            <w:tcBorders>
              <w:top w:val="single" w:sz="4" w:space="0" w:color="000000"/>
              <w:left w:val="single" w:sz="4" w:space="0" w:color="000000"/>
              <w:bottom w:val="single" w:sz="4" w:space="0" w:color="000000"/>
              <w:right w:val="single" w:sz="4" w:space="0" w:color="000000"/>
            </w:tcBorders>
          </w:tcPr>
          <w:p w14:paraId="6BC4CDF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6BC4CDF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78</w:t>
            </w:r>
          </w:p>
        </w:tc>
      </w:tr>
      <w:tr w:rsidR="005E238B" w14:paraId="6BC4CE1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DF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C</w:t>
            </w:r>
          </w:p>
        </w:tc>
        <w:tc>
          <w:tcPr>
            <w:tcW w:w="452" w:type="dxa"/>
            <w:tcBorders>
              <w:top w:val="single" w:sz="4" w:space="0" w:color="000000"/>
              <w:left w:val="single" w:sz="4" w:space="0" w:color="000000"/>
              <w:bottom w:val="single" w:sz="4" w:space="0" w:color="000000"/>
              <w:right w:val="single" w:sz="4" w:space="0" w:color="000000"/>
            </w:tcBorders>
          </w:tcPr>
          <w:p w14:paraId="6BC4CDF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DF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DF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450" w:type="dxa"/>
            <w:tcBorders>
              <w:top w:val="single" w:sz="4" w:space="0" w:color="000000"/>
              <w:left w:val="single" w:sz="4" w:space="0" w:color="000000"/>
              <w:bottom w:val="single" w:sz="4" w:space="0" w:color="000000"/>
              <w:right w:val="single" w:sz="4" w:space="0" w:color="000000"/>
            </w:tcBorders>
          </w:tcPr>
          <w:p w14:paraId="6BC4CDF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DF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DF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E0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14:paraId="6BC4CE0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0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E0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6BC4CE0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6BC4CE0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E0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0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360" w:type="dxa"/>
            <w:tcBorders>
              <w:top w:val="single" w:sz="4" w:space="0" w:color="000000"/>
              <w:left w:val="single" w:sz="4" w:space="0" w:color="000000"/>
              <w:bottom w:val="single" w:sz="4" w:space="0" w:color="000000"/>
              <w:right w:val="single" w:sz="4" w:space="0" w:color="000000"/>
            </w:tcBorders>
          </w:tcPr>
          <w:p w14:paraId="6BC4CE0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0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0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0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E0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6BC4CE0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630" w:type="dxa"/>
            <w:tcBorders>
              <w:top w:val="single" w:sz="4" w:space="0" w:color="000000"/>
              <w:left w:val="single" w:sz="4" w:space="0" w:color="000000"/>
              <w:bottom w:val="single" w:sz="4" w:space="0" w:color="000000"/>
              <w:right w:val="single" w:sz="4" w:space="0" w:color="000000"/>
            </w:tcBorders>
          </w:tcPr>
          <w:p w14:paraId="6BC4CE0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810" w:type="dxa"/>
            <w:tcBorders>
              <w:top w:val="single" w:sz="4" w:space="0" w:color="000000"/>
              <w:left w:val="single" w:sz="4" w:space="0" w:color="000000"/>
              <w:bottom w:val="single" w:sz="4" w:space="0" w:color="000000"/>
              <w:right w:val="single" w:sz="4" w:space="0" w:color="000000"/>
            </w:tcBorders>
          </w:tcPr>
          <w:p w14:paraId="6BC4CE0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143</w:t>
            </w:r>
          </w:p>
        </w:tc>
      </w:tr>
      <w:tr w:rsidR="005E238B" w14:paraId="6BC4CE28"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6BC4CE11" w14:textId="77777777" w:rsidR="005E238B" w:rsidRDefault="005E238B">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6BC4CE1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14:paraId="6BC4CE1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14:paraId="6BC4CE1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1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1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1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1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1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2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2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2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2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6BC4CE2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6BC4CE2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single" w:sz="4" w:space="0" w:color="000000"/>
            </w:tcBorders>
            <w:shd w:val="clear" w:color="auto" w:fill="auto"/>
          </w:tcPr>
          <w:p w14:paraId="6BC4CE2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auto"/>
          </w:tcPr>
          <w:p w14:paraId="6BC4CE2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5E238B" w14:paraId="6BC4CE4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2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Int</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6BC4CE2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tcPr>
          <w:p w14:paraId="6BC4CE2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tcPr>
          <w:p w14:paraId="6BC4CE2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2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2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2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3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3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3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6BC4CE3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6BC4CE3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tcPr>
          <w:p w14:paraId="6BC4CE3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6BC4CE3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5E238B" w14:paraId="6BC4CE5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4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Q1</w:t>
            </w:r>
          </w:p>
        </w:tc>
        <w:tc>
          <w:tcPr>
            <w:tcW w:w="452" w:type="dxa"/>
            <w:tcBorders>
              <w:top w:val="single" w:sz="4" w:space="0" w:color="000000"/>
              <w:left w:val="single" w:sz="4" w:space="0" w:color="000000"/>
              <w:bottom w:val="single" w:sz="4" w:space="0" w:color="000000"/>
              <w:right w:val="single" w:sz="4" w:space="0" w:color="000000"/>
            </w:tcBorders>
          </w:tcPr>
          <w:p w14:paraId="6BC4CE4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E4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E4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6BC4CE4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6BC4CE4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4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4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6BC4CE4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6BC4CE4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4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6BC4CE4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4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4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4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5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5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5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6BC4CE5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5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14:paraId="6BC4CE5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630" w:type="dxa"/>
            <w:tcBorders>
              <w:top w:val="single" w:sz="4" w:space="0" w:color="000000"/>
              <w:left w:val="single" w:sz="4" w:space="0" w:color="000000"/>
              <w:bottom w:val="single" w:sz="4" w:space="0" w:color="000000"/>
              <w:right w:val="single" w:sz="4" w:space="0" w:color="000000"/>
            </w:tcBorders>
          </w:tcPr>
          <w:p w14:paraId="6BC4CE5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6BC4CE5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122</w:t>
            </w:r>
          </w:p>
        </w:tc>
      </w:tr>
      <w:tr w:rsidR="005E238B" w14:paraId="6BC4CE7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5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Q2</w:t>
            </w:r>
          </w:p>
        </w:tc>
        <w:tc>
          <w:tcPr>
            <w:tcW w:w="452" w:type="dxa"/>
            <w:tcBorders>
              <w:top w:val="single" w:sz="4" w:space="0" w:color="000000"/>
              <w:left w:val="single" w:sz="4" w:space="0" w:color="000000"/>
              <w:bottom w:val="single" w:sz="4" w:space="0" w:color="000000"/>
              <w:right w:val="single" w:sz="4" w:space="0" w:color="000000"/>
            </w:tcBorders>
          </w:tcPr>
          <w:p w14:paraId="6BC4CE5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E5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E5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6BC4CE5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E5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5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6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38</w:t>
            </w:r>
          </w:p>
        </w:tc>
        <w:tc>
          <w:tcPr>
            <w:tcW w:w="360" w:type="dxa"/>
            <w:tcBorders>
              <w:top w:val="single" w:sz="4" w:space="0" w:color="000000"/>
              <w:left w:val="single" w:sz="4" w:space="0" w:color="000000"/>
              <w:bottom w:val="single" w:sz="4" w:space="0" w:color="000000"/>
              <w:right w:val="single" w:sz="4" w:space="0" w:color="000000"/>
            </w:tcBorders>
          </w:tcPr>
          <w:p w14:paraId="6BC4CE6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E6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E6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14:paraId="6BC4CE6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6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6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6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6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6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6BC4CE6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6BC4CE6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6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14:paraId="6BC4CE6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630" w:type="dxa"/>
            <w:tcBorders>
              <w:top w:val="single" w:sz="4" w:space="0" w:color="000000"/>
              <w:left w:val="single" w:sz="4" w:space="0" w:color="000000"/>
              <w:bottom w:val="single" w:sz="4" w:space="0" w:color="000000"/>
              <w:right w:val="single" w:sz="4" w:space="0" w:color="000000"/>
            </w:tcBorders>
          </w:tcPr>
          <w:p w14:paraId="6BC4CE6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810" w:type="dxa"/>
            <w:tcBorders>
              <w:top w:val="single" w:sz="4" w:space="0" w:color="000000"/>
              <w:left w:val="single" w:sz="4" w:space="0" w:color="000000"/>
              <w:bottom w:val="single" w:sz="4" w:space="0" w:color="000000"/>
              <w:right w:val="single" w:sz="4" w:space="0" w:color="000000"/>
            </w:tcBorders>
          </w:tcPr>
          <w:p w14:paraId="6BC4CE6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154</w:t>
            </w:r>
          </w:p>
        </w:tc>
      </w:tr>
      <w:tr w:rsidR="005E238B" w14:paraId="6BC4CE8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7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Q3</w:t>
            </w:r>
          </w:p>
        </w:tc>
        <w:tc>
          <w:tcPr>
            <w:tcW w:w="452" w:type="dxa"/>
            <w:tcBorders>
              <w:top w:val="single" w:sz="4" w:space="0" w:color="000000"/>
              <w:left w:val="single" w:sz="4" w:space="0" w:color="000000"/>
              <w:bottom w:val="single" w:sz="4" w:space="0" w:color="000000"/>
              <w:right w:val="single" w:sz="4" w:space="0" w:color="000000"/>
            </w:tcBorders>
          </w:tcPr>
          <w:p w14:paraId="6BC4CE7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E7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6BC4CE7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450" w:type="dxa"/>
            <w:tcBorders>
              <w:top w:val="single" w:sz="4" w:space="0" w:color="000000"/>
              <w:left w:val="single" w:sz="4" w:space="0" w:color="000000"/>
              <w:bottom w:val="single" w:sz="4" w:space="0" w:color="000000"/>
              <w:right w:val="single" w:sz="4" w:space="0" w:color="000000"/>
            </w:tcBorders>
          </w:tcPr>
          <w:p w14:paraId="6BC4CE7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6BC4CE7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7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7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6BC4CE7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6BC4CE7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E7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14:paraId="6BC4CE7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E7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7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7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E8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8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8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6BC4CE8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E8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14:paraId="6BC4CE8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14:paraId="6BC4CE8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810" w:type="dxa"/>
            <w:tcBorders>
              <w:top w:val="single" w:sz="4" w:space="0" w:color="000000"/>
              <w:left w:val="single" w:sz="4" w:space="0" w:color="000000"/>
              <w:bottom w:val="single" w:sz="4" w:space="0" w:color="000000"/>
              <w:right w:val="single" w:sz="4" w:space="0" w:color="000000"/>
            </w:tcBorders>
          </w:tcPr>
          <w:p w14:paraId="6BC4CE8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210</w:t>
            </w:r>
          </w:p>
        </w:tc>
      </w:tr>
      <w:tr w:rsidR="005E238B" w14:paraId="6BC4CEA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8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Q4</w:t>
            </w:r>
          </w:p>
        </w:tc>
        <w:tc>
          <w:tcPr>
            <w:tcW w:w="452" w:type="dxa"/>
            <w:tcBorders>
              <w:top w:val="single" w:sz="4" w:space="0" w:color="000000"/>
              <w:left w:val="single" w:sz="4" w:space="0" w:color="000000"/>
              <w:bottom w:val="single" w:sz="4" w:space="0" w:color="000000"/>
              <w:right w:val="single" w:sz="4" w:space="0" w:color="000000"/>
            </w:tcBorders>
          </w:tcPr>
          <w:p w14:paraId="6BC4CE8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6BC4CE8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E8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6BC4CE8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6BC4CE8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8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9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9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6BC4CE9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9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14:paraId="6BC4CE9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9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9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9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E9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9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9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9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9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6BC4CE9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630" w:type="dxa"/>
            <w:tcBorders>
              <w:top w:val="single" w:sz="4" w:space="0" w:color="000000"/>
              <w:left w:val="single" w:sz="4" w:space="0" w:color="000000"/>
              <w:bottom w:val="single" w:sz="4" w:space="0" w:color="000000"/>
              <w:right w:val="single" w:sz="4" w:space="0" w:color="000000"/>
            </w:tcBorders>
          </w:tcPr>
          <w:p w14:paraId="6BC4CE9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14:paraId="6BC4CE9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97</w:t>
            </w:r>
          </w:p>
        </w:tc>
      </w:tr>
      <w:tr w:rsidR="005E238B" w14:paraId="6BC4CEB8"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6BC4CEA1" w14:textId="77777777" w:rsidR="005E238B" w:rsidRDefault="005E238B">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6BC4CEA2" w14:textId="77777777" w:rsidR="005E238B" w:rsidRDefault="005E238B">
            <w:pPr>
              <w:widowControl w:val="0"/>
              <w:spacing w:after="240"/>
              <w:ind w:left="0"/>
              <w:jc w:val="center"/>
              <w:rPr>
                <w:rFonts w:ascii="Arial Narrow" w:eastAsia="Arial Narrow" w:hAnsi="Arial Narrow" w:cs="Arial Narrow"/>
                <w:sz w:val="14"/>
                <w:szCs w:val="14"/>
              </w:rPr>
            </w:pPr>
          </w:p>
        </w:tc>
        <w:tc>
          <w:tcPr>
            <w:tcW w:w="380" w:type="dxa"/>
            <w:tcBorders>
              <w:top w:val="single" w:sz="4" w:space="0" w:color="000000"/>
              <w:left w:val="nil"/>
              <w:bottom w:val="single" w:sz="4" w:space="0" w:color="000000"/>
              <w:right w:val="nil"/>
            </w:tcBorders>
            <w:shd w:val="clear" w:color="auto" w:fill="auto"/>
          </w:tcPr>
          <w:p w14:paraId="6BC4CEA3" w14:textId="77777777" w:rsidR="005E238B" w:rsidRDefault="005E238B">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nil"/>
              <w:bottom w:val="single" w:sz="4" w:space="0" w:color="000000"/>
              <w:right w:val="nil"/>
            </w:tcBorders>
            <w:shd w:val="clear" w:color="auto" w:fill="auto"/>
          </w:tcPr>
          <w:p w14:paraId="6BC4CEA4"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A5"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A6"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7"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A8"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9"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A"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AB"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C"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D"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E"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AF"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B0"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B1"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B2"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B3"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6BC4CEB4"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6BC4CEB5" w14:textId="77777777" w:rsidR="005E238B" w:rsidRDefault="005E238B">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nil"/>
              <w:bottom w:val="single" w:sz="4" w:space="0" w:color="000000"/>
              <w:right w:val="single" w:sz="4" w:space="0" w:color="000000"/>
            </w:tcBorders>
            <w:shd w:val="clear" w:color="auto" w:fill="auto"/>
          </w:tcPr>
          <w:p w14:paraId="6BC4CEB6" w14:textId="77777777" w:rsidR="005E238B" w:rsidRDefault="005E238B">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tcPr>
          <w:p w14:paraId="6BC4CEB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5E238B" w14:paraId="6BC4CED0" w14:textId="77777777">
        <w:trPr>
          <w:trHeight w:val="30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B9" w14:textId="77777777" w:rsidR="005E238B" w:rsidRDefault="001C63F0">
            <w:pPr>
              <w:widowControl w:val="0"/>
              <w:spacing w:after="240"/>
              <w:ind w:left="0"/>
              <w:jc w:val="center"/>
              <w:rPr>
                <w:rFonts w:ascii="Arial Narrow" w:eastAsia="Arial Narrow" w:hAnsi="Arial Narrow" w:cs="Arial Narrow"/>
                <w:sz w:val="14"/>
                <w:szCs w:val="14"/>
              </w:rPr>
            </w:pPr>
            <w:proofErr w:type="gramStart"/>
            <w:r>
              <w:rPr>
                <w:rFonts w:ascii="Arial Narrow" w:eastAsia="Arial Narrow" w:hAnsi="Arial Narrow" w:cs="Arial Narrow"/>
                <w:sz w:val="14"/>
                <w:szCs w:val="14"/>
              </w:rPr>
              <w:t>TOTAL</w:t>
            </w:r>
            <w:proofErr w:type="gramEnd"/>
            <w:r>
              <w:rPr>
                <w:rFonts w:ascii="Arial Narrow" w:eastAsia="Arial Narrow" w:hAnsi="Arial Narrow" w:cs="Arial Narrow"/>
                <w:sz w:val="14"/>
                <w:szCs w:val="14"/>
              </w:rPr>
              <w:t xml:space="preserve"> ARTÍCULOS</w:t>
            </w:r>
          </w:p>
        </w:tc>
        <w:tc>
          <w:tcPr>
            <w:tcW w:w="452" w:type="dxa"/>
            <w:tcBorders>
              <w:top w:val="single" w:sz="4" w:space="0" w:color="000000"/>
              <w:left w:val="single" w:sz="4" w:space="0" w:color="000000"/>
              <w:bottom w:val="single" w:sz="4" w:space="0" w:color="000000"/>
              <w:right w:val="single" w:sz="4" w:space="0" w:color="000000"/>
            </w:tcBorders>
            <w:shd w:val="clear" w:color="auto" w:fill="auto"/>
          </w:tcPr>
          <w:p w14:paraId="6BC4CEBA" w14:textId="77777777" w:rsidR="005E238B" w:rsidRDefault="005E238B">
            <w:pPr>
              <w:widowControl w:val="0"/>
              <w:spacing w:after="240"/>
              <w:ind w:left="0"/>
              <w:jc w:val="center"/>
              <w:rPr>
                <w:rFonts w:ascii="Arial Narrow" w:eastAsia="Arial Narrow" w:hAnsi="Arial Narrow" w:cs="Arial Narrow"/>
                <w:b/>
                <w:sz w:val="14"/>
                <w:szCs w:val="14"/>
              </w:rPr>
            </w:pPr>
          </w:p>
        </w:tc>
        <w:tc>
          <w:tcPr>
            <w:tcW w:w="380" w:type="dxa"/>
            <w:tcBorders>
              <w:top w:val="single" w:sz="4" w:space="0" w:color="000000"/>
              <w:left w:val="single" w:sz="4" w:space="0" w:color="000000"/>
              <w:bottom w:val="single" w:sz="4" w:space="0" w:color="000000"/>
              <w:right w:val="single" w:sz="4" w:space="0" w:color="000000"/>
            </w:tcBorders>
            <w:shd w:val="clear" w:color="auto" w:fill="auto"/>
          </w:tcPr>
          <w:p w14:paraId="6BC4CEBB" w14:textId="77777777" w:rsidR="005E238B" w:rsidRDefault="005E238B">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single" w:sz="4" w:space="0" w:color="000000"/>
              <w:bottom w:val="single" w:sz="4" w:space="0" w:color="000000"/>
              <w:right w:val="single" w:sz="4" w:space="0" w:color="000000"/>
            </w:tcBorders>
            <w:shd w:val="clear" w:color="auto" w:fill="auto"/>
          </w:tcPr>
          <w:p w14:paraId="6BC4CEBC"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BD"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BE"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BF"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C0"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1"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2"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C3"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4"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5"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6"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7"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8"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C9"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A"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B" w14:textId="77777777" w:rsidR="005E238B" w:rsidRDefault="005E238B">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6BC4CECC" w14:textId="77777777" w:rsidR="005E238B" w:rsidRDefault="005E238B">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6BC4CECD" w14:textId="77777777" w:rsidR="005E238B" w:rsidRDefault="005E238B">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14:paraId="6BC4CECE" w14:textId="77777777" w:rsidR="005E238B" w:rsidRDefault="005E238B">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6BC4CEC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5E238B" w14:paraId="6BC4CEE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D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2015</w:t>
            </w:r>
          </w:p>
        </w:tc>
        <w:tc>
          <w:tcPr>
            <w:tcW w:w="452" w:type="dxa"/>
            <w:tcBorders>
              <w:top w:val="single" w:sz="4" w:space="0" w:color="000000"/>
              <w:left w:val="single" w:sz="4" w:space="0" w:color="000000"/>
              <w:bottom w:val="single" w:sz="4" w:space="0" w:color="000000"/>
              <w:right w:val="single" w:sz="4" w:space="0" w:color="000000"/>
            </w:tcBorders>
          </w:tcPr>
          <w:p w14:paraId="6BC4CED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ED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14:paraId="6BC4CED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14:paraId="6BC4CED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6BC4CED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D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6BC4CED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6BC4CED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6BC4CED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D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6BC4CED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D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ED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ED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6BC4CEE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450" w:type="dxa"/>
            <w:tcBorders>
              <w:top w:val="single" w:sz="4" w:space="0" w:color="000000"/>
              <w:left w:val="single" w:sz="4" w:space="0" w:color="000000"/>
              <w:bottom w:val="single" w:sz="4" w:space="0" w:color="000000"/>
              <w:right w:val="single" w:sz="4" w:space="0" w:color="000000"/>
            </w:tcBorders>
          </w:tcPr>
          <w:p w14:paraId="6BC4CEE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E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6BC4CEE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EE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14:paraId="6BC4CEE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630" w:type="dxa"/>
            <w:tcBorders>
              <w:top w:val="single" w:sz="4" w:space="0" w:color="000000"/>
              <w:left w:val="single" w:sz="4" w:space="0" w:color="000000"/>
              <w:bottom w:val="single" w:sz="4" w:space="0" w:color="000000"/>
              <w:right w:val="single" w:sz="4" w:space="0" w:color="000000"/>
            </w:tcBorders>
          </w:tcPr>
          <w:p w14:paraId="6BC4CEE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14:paraId="6BC4CEE7"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5E238B" w14:paraId="6BC4CF0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EE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2016</w:t>
            </w:r>
          </w:p>
        </w:tc>
        <w:tc>
          <w:tcPr>
            <w:tcW w:w="452" w:type="dxa"/>
            <w:tcBorders>
              <w:top w:val="single" w:sz="4" w:space="0" w:color="000000"/>
              <w:left w:val="single" w:sz="4" w:space="0" w:color="000000"/>
              <w:bottom w:val="single" w:sz="4" w:space="0" w:color="000000"/>
              <w:right w:val="single" w:sz="4" w:space="0" w:color="000000"/>
            </w:tcBorders>
          </w:tcPr>
          <w:p w14:paraId="6BC4CEE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EE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14:paraId="6BC4CEE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6BC4CEE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14:paraId="6BC4CEE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EE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EF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26</w:t>
            </w:r>
          </w:p>
        </w:tc>
        <w:tc>
          <w:tcPr>
            <w:tcW w:w="360" w:type="dxa"/>
            <w:tcBorders>
              <w:top w:val="single" w:sz="4" w:space="0" w:color="000000"/>
              <w:left w:val="single" w:sz="4" w:space="0" w:color="000000"/>
              <w:bottom w:val="single" w:sz="4" w:space="0" w:color="000000"/>
              <w:right w:val="single" w:sz="4" w:space="0" w:color="000000"/>
            </w:tcBorders>
          </w:tcPr>
          <w:p w14:paraId="6BC4CEF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EF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EF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6BC4CEF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EF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F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6BC4CEF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6BC4CEF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6BC4CEF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EF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EF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EF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6BC4CEF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630" w:type="dxa"/>
            <w:tcBorders>
              <w:top w:val="single" w:sz="4" w:space="0" w:color="000000"/>
              <w:left w:val="single" w:sz="4" w:space="0" w:color="000000"/>
              <w:bottom w:val="single" w:sz="4" w:space="0" w:color="000000"/>
              <w:right w:val="single" w:sz="4" w:space="0" w:color="000000"/>
            </w:tcBorders>
          </w:tcPr>
          <w:p w14:paraId="6BC4CEF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6BC4CEF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5E238B" w14:paraId="6BC4CF1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F0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2017</w:t>
            </w:r>
          </w:p>
        </w:tc>
        <w:tc>
          <w:tcPr>
            <w:tcW w:w="452" w:type="dxa"/>
            <w:tcBorders>
              <w:top w:val="single" w:sz="4" w:space="0" w:color="000000"/>
              <w:left w:val="single" w:sz="4" w:space="0" w:color="000000"/>
              <w:bottom w:val="single" w:sz="4" w:space="0" w:color="000000"/>
              <w:right w:val="single" w:sz="4" w:space="0" w:color="000000"/>
            </w:tcBorders>
          </w:tcPr>
          <w:p w14:paraId="6BC4CF0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F0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F0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450" w:type="dxa"/>
            <w:tcBorders>
              <w:top w:val="single" w:sz="4" w:space="0" w:color="000000"/>
              <w:left w:val="single" w:sz="4" w:space="0" w:color="000000"/>
              <w:bottom w:val="single" w:sz="4" w:space="0" w:color="000000"/>
              <w:right w:val="single" w:sz="4" w:space="0" w:color="000000"/>
            </w:tcBorders>
          </w:tcPr>
          <w:p w14:paraId="6BC4CF0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F0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0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6BC4CF0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32</w:t>
            </w:r>
          </w:p>
        </w:tc>
        <w:tc>
          <w:tcPr>
            <w:tcW w:w="360" w:type="dxa"/>
            <w:tcBorders>
              <w:top w:val="single" w:sz="4" w:space="0" w:color="000000"/>
              <w:left w:val="single" w:sz="4" w:space="0" w:color="000000"/>
              <w:bottom w:val="single" w:sz="4" w:space="0" w:color="000000"/>
              <w:right w:val="single" w:sz="4" w:space="0" w:color="000000"/>
            </w:tcBorders>
          </w:tcPr>
          <w:p w14:paraId="6BC4CF0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6BC4CF0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0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6BC4CF0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F0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0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F0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6BC4CF1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6BC4CF1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1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6BC4CF1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1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14:paraId="6BC4CF1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630" w:type="dxa"/>
            <w:tcBorders>
              <w:top w:val="single" w:sz="4" w:space="0" w:color="000000"/>
              <w:left w:val="single" w:sz="4" w:space="0" w:color="000000"/>
              <w:bottom w:val="single" w:sz="4" w:space="0" w:color="000000"/>
              <w:right w:val="single" w:sz="4" w:space="0" w:color="000000"/>
            </w:tcBorders>
          </w:tcPr>
          <w:p w14:paraId="6BC4CF1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810" w:type="dxa"/>
            <w:tcBorders>
              <w:top w:val="single" w:sz="4" w:space="0" w:color="000000"/>
              <w:left w:val="single" w:sz="4" w:space="0" w:color="000000"/>
              <w:bottom w:val="single" w:sz="4" w:space="0" w:color="000000"/>
              <w:right w:val="single" w:sz="4" w:space="0" w:color="000000"/>
            </w:tcBorders>
          </w:tcPr>
          <w:p w14:paraId="6BC4CF17"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195</w:t>
            </w:r>
          </w:p>
        </w:tc>
      </w:tr>
      <w:tr w:rsidR="005E238B" w14:paraId="6BC4CF3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F1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2018</w:t>
            </w:r>
          </w:p>
        </w:tc>
        <w:tc>
          <w:tcPr>
            <w:tcW w:w="452" w:type="dxa"/>
            <w:tcBorders>
              <w:top w:val="single" w:sz="4" w:space="0" w:color="000000"/>
              <w:left w:val="single" w:sz="4" w:space="0" w:color="000000"/>
              <w:bottom w:val="single" w:sz="4" w:space="0" w:color="000000"/>
              <w:right w:val="single" w:sz="4" w:space="0" w:color="000000"/>
            </w:tcBorders>
          </w:tcPr>
          <w:p w14:paraId="6BC4CF1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F1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6BC4CF1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450" w:type="dxa"/>
            <w:tcBorders>
              <w:top w:val="single" w:sz="4" w:space="0" w:color="000000"/>
              <w:left w:val="single" w:sz="4" w:space="0" w:color="000000"/>
              <w:bottom w:val="single" w:sz="4" w:space="0" w:color="000000"/>
              <w:right w:val="single" w:sz="4" w:space="0" w:color="000000"/>
            </w:tcBorders>
          </w:tcPr>
          <w:p w14:paraId="6BC4CF1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F1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1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F2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6BC4CF2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14:paraId="6BC4CF2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6BC4CF2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14:paraId="6BC4CF2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F2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2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6BC4CF2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F2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F2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2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F2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6BC4CF2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6BC4CF2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630" w:type="dxa"/>
            <w:tcBorders>
              <w:top w:val="single" w:sz="4" w:space="0" w:color="000000"/>
              <w:left w:val="single" w:sz="4" w:space="0" w:color="000000"/>
              <w:bottom w:val="single" w:sz="4" w:space="0" w:color="000000"/>
              <w:right w:val="single" w:sz="4" w:space="0" w:color="000000"/>
            </w:tcBorders>
          </w:tcPr>
          <w:p w14:paraId="6BC4CF2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810" w:type="dxa"/>
            <w:tcBorders>
              <w:top w:val="single" w:sz="4" w:space="0" w:color="000000"/>
              <w:left w:val="single" w:sz="4" w:space="0" w:color="000000"/>
              <w:bottom w:val="single" w:sz="4" w:space="0" w:color="000000"/>
              <w:right w:val="single" w:sz="4" w:space="0" w:color="000000"/>
            </w:tcBorders>
          </w:tcPr>
          <w:p w14:paraId="6BC4CF2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175</w:t>
            </w:r>
          </w:p>
        </w:tc>
      </w:tr>
      <w:tr w:rsidR="005E238B" w14:paraId="6BC4CF48"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F3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2019</w:t>
            </w:r>
          </w:p>
        </w:tc>
        <w:tc>
          <w:tcPr>
            <w:tcW w:w="452" w:type="dxa"/>
            <w:tcBorders>
              <w:top w:val="single" w:sz="4" w:space="0" w:color="000000"/>
              <w:left w:val="single" w:sz="4" w:space="0" w:color="000000"/>
              <w:bottom w:val="single" w:sz="4" w:space="0" w:color="000000"/>
              <w:right w:val="single" w:sz="4" w:space="0" w:color="000000"/>
            </w:tcBorders>
          </w:tcPr>
          <w:p w14:paraId="6BC4CF3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6BC4CF3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F3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6BC4CF3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3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3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F3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14:paraId="6BC4CF3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F3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6BC4CF3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6BC4CF3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3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F3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3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F4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6BC4CF4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4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4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6BC4CF4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6BC4CF4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14:paraId="6BC4CF4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14:paraId="6BC4CF47"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108</w:t>
            </w:r>
          </w:p>
        </w:tc>
      </w:tr>
      <w:tr w:rsidR="005E238B" w14:paraId="6BC4CF60"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F4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2020</w:t>
            </w:r>
          </w:p>
        </w:tc>
        <w:tc>
          <w:tcPr>
            <w:tcW w:w="452" w:type="dxa"/>
            <w:tcBorders>
              <w:top w:val="single" w:sz="4" w:space="0" w:color="000000"/>
              <w:left w:val="single" w:sz="4" w:space="0" w:color="000000"/>
              <w:bottom w:val="single" w:sz="4" w:space="0" w:color="000000"/>
              <w:right w:val="single" w:sz="4" w:space="0" w:color="000000"/>
            </w:tcBorders>
          </w:tcPr>
          <w:p w14:paraId="6BC4CF4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6BC4CF4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6BC4CF4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6BC4CF4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4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4F"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50"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6BC4CF5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F52"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53"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6BC4CF54"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55"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F56"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6BC4CF57"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58"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6BC4CF59"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5A"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5B"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6BC4CF5C"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6BC4CF5D"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630" w:type="dxa"/>
            <w:tcBorders>
              <w:top w:val="single" w:sz="4" w:space="0" w:color="000000"/>
              <w:left w:val="single" w:sz="4" w:space="0" w:color="000000"/>
              <w:bottom w:val="single" w:sz="4" w:space="0" w:color="000000"/>
              <w:right w:val="single" w:sz="4" w:space="0" w:color="000000"/>
            </w:tcBorders>
          </w:tcPr>
          <w:p w14:paraId="6BC4CF5E"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810" w:type="dxa"/>
            <w:tcBorders>
              <w:top w:val="single" w:sz="4" w:space="0" w:color="000000"/>
              <w:left w:val="single" w:sz="4" w:space="0" w:color="000000"/>
              <w:bottom w:val="single" w:sz="4" w:space="0" w:color="000000"/>
              <w:right w:val="single" w:sz="4" w:space="0" w:color="000000"/>
            </w:tcBorders>
          </w:tcPr>
          <w:p w14:paraId="6BC4CF5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33</w:t>
            </w:r>
          </w:p>
        </w:tc>
      </w:tr>
      <w:tr w:rsidR="005E238B" w14:paraId="6BC4CF78" w14:textId="77777777">
        <w:trPr>
          <w:trHeight w:val="542"/>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6BC4CF61" w14:textId="77777777" w:rsidR="005E238B" w:rsidRDefault="001C63F0">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Total/grupo de </w:t>
            </w:r>
            <w:proofErr w:type="spellStart"/>
            <w:r>
              <w:rPr>
                <w:rFonts w:ascii="Arial Narrow" w:eastAsia="Arial Narrow" w:hAnsi="Arial Narrow" w:cs="Arial Narrow"/>
                <w:sz w:val="14"/>
                <w:szCs w:val="14"/>
              </w:rPr>
              <w:t>inv</w:t>
            </w:r>
            <w:proofErr w:type="spellEnd"/>
          </w:p>
        </w:tc>
        <w:tc>
          <w:tcPr>
            <w:tcW w:w="452" w:type="dxa"/>
            <w:tcBorders>
              <w:top w:val="single" w:sz="4" w:space="0" w:color="000000"/>
              <w:left w:val="single" w:sz="4" w:space="0" w:color="000000"/>
              <w:bottom w:val="single" w:sz="4" w:space="0" w:color="000000"/>
              <w:right w:val="single" w:sz="4" w:space="0" w:color="000000"/>
            </w:tcBorders>
          </w:tcPr>
          <w:p w14:paraId="6BC4CF62"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6BC4CF63"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14:paraId="6BC4CF64"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14:paraId="6BC4CF65"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6BC4CF66"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6BC4CF67"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6BC4CF68"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14:paraId="6BC4CF69"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14:paraId="6BC4CF6A"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6BC4CF6B"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14:paraId="6BC4CF6C"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6BC4CF6D"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6BC4CF6E"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6BC4CF6F"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14:paraId="6BC4CF70"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42</w:t>
            </w:r>
          </w:p>
        </w:tc>
        <w:tc>
          <w:tcPr>
            <w:tcW w:w="450" w:type="dxa"/>
            <w:tcBorders>
              <w:top w:val="single" w:sz="4" w:space="0" w:color="000000"/>
              <w:left w:val="single" w:sz="4" w:space="0" w:color="000000"/>
              <w:bottom w:val="single" w:sz="4" w:space="0" w:color="000000"/>
              <w:right w:val="single" w:sz="4" w:space="0" w:color="000000"/>
            </w:tcBorders>
          </w:tcPr>
          <w:p w14:paraId="6BC4CF71"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6BC4CF72"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6BC4CF73"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14:paraId="6BC4CF74"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14:paraId="6BC4CF75"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14:paraId="6BC4CF76"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14:paraId="6BC4CF77" w14:textId="77777777" w:rsidR="005E238B" w:rsidRDefault="001C63F0">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953</w:t>
            </w:r>
          </w:p>
        </w:tc>
      </w:tr>
    </w:tbl>
    <w:p w14:paraId="6BC4CF79" w14:textId="77777777" w:rsidR="005E238B" w:rsidRDefault="001C63F0">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(1) Grupos adscritos a la maestría entre 2018 y 2019, se considera su productividad desde la fecha en que quedan adscritos.</w:t>
      </w:r>
    </w:p>
    <w:p w14:paraId="6BC4CF7A" w14:textId="77777777" w:rsidR="005E238B" w:rsidRDefault="001C63F0">
      <w:pPr>
        <w:spacing w:after="240" w:line="252"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14:paraId="6BC4CF7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   En la tabla 5 se evidencia que en los últimos 5 años los grupos de investigación asociados a la Maestría han movilizado el 21.68% del presupuesto de apoyo a grupos de investigación de toda la Universidad. En la tabla 6 se listan los proyectos desarrollados en los últimos 5 años por los grupos de investigación asociados a la Maestría, indicando el nombre del proyecto, su líder, la fecha de inicio y su estado actual.</w:t>
      </w:r>
    </w:p>
    <w:p w14:paraId="6BC4CF7C" w14:textId="77777777" w:rsidR="005E238B" w:rsidRDefault="005E238B">
      <w:pPr>
        <w:ind w:left="0"/>
        <w:rPr>
          <w:rFonts w:ascii="Arial Narrow" w:eastAsia="Arial Narrow" w:hAnsi="Arial Narrow" w:cs="Arial Narrow"/>
          <w:sz w:val="18"/>
          <w:szCs w:val="18"/>
        </w:rPr>
      </w:pPr>
    </w:p>
    <w:p w14:paraId="6BC4CF7D"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5. Presupuesto de investigación movilizado por el Programa</w:t>
      </w:r>
    </w:p>
    <w:tbl>
      <w:tblPr>
        <w:tblStyle w:val="af5"/>
        <w:tblW w:w="9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50"/>
        <w:gridCol w:w="1890"/>
        <w:gridCol w:w="1890"/>
        <w:gridCol w:w="1350"/>
        <w:gridCol w:w="1260"/>
      </w:tblGrid>
      <w:tr w:rsidR="005E238B" w14:paraId="6BC4CF87" w14:textId="77777777">
        <w:trPr>
          <w:trHeight w:val="748"/>
          <w:jc w:val="center"/>
        </w:trPr>
        <w:tc>
          <w:tcPr>
            <w:tcW w:w="1075" w:type="dxa"/>
            <w:shd w:val="clear" w:color="auto" w:fill="D9E2F3"/>
          </w:tcPr>
          <w:p w14:paraId="6BC4CF7E" w14:textId="77777777" w:rsidR="005E238B" w:rsidRDefault="005E238B">
            <w:pPr>
              <w:widowControl w:val="0"/>
              <w:ind w:left="0"/>
              <w:jc w:val="center"/>
              <w:rPr>
                <w:rFonts w:ascii="Arial Narrow" w:eastAsia="Arial Narrow" w:hAnsi="Arial Narrow" w:cs="Arial Narrow"/>
                <w:b/>
                <w:color w:val="FFFFFF"/>
                <w:sz w:val="18"/>
                <w:szCs w:val="18"/>
              </w:rPr>
            </w:pPr>
          </w:p>
          <w:p w14:paraId="6BC4CF7F"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AÑO</w:t>
            </w:r>
          </w:p>
        </w:tc>
        <w:tc>
          <w:tcPr>
            <w:tcW w:w="2250" w:type="dxa"/>
            <w:shd w:val="clear" w:color="auto" w:fill="D9E2F3"/>
          </w:tcPr>
          <w:p w14:paraId="6BC4CF80" w14:textId="77777777" w:rsidR="005E238B" w:rsidRDefault="005E238B">
            <w:pPr>
              <w:widowControl w:val="0"/>
              <w:ind w:left="0"/>
              <w:jc w:val="center"/>
              <w:rPr>
                <w:rFonts w:ascii="Arial Narrow" w:eastAsia="Arial Narrow" w:hAnsi="Arial Narrow" w:cs="Arial Narrow"/>
                <w:b/>
                <w:color w:val="FFFFFF"/>
                <w:sz w:val="18"/>
                <w:szCs w:val="18"/>
              </w:rPr>
            </w:pPr>
          </w:p>
          <w:p w14:paraId="6BC4CF81"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PRESUPUESTO </w:t>
            </w:r>
          </w:p>
          <w:p w14:paraId="6BC4CF82"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ANUAL CIDC</w:t>
            </w:r>
          </w:p>
        </w:tc>
        <w:tc>
          <w:tcPr>
            <w:tcW w:w="1890" w:type="dxa"/>
            <w:shd w:val="clear" w:color="auto" w:fill="D9E2F3"/>
          </w:tcPr>
          <w:p w14:paraId="6BC4CF83"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EN APOYO A GRUPOS DE INVESTIGACIÓN</w:t>
            </w:r>
          </w:p>
        </w:tc>
        <w:tc>
          <w:tcPr>
            <w:tcW w:w="1890" w:type="dxa"/>
            <w:shd w:val="clear" w:color="auto" w:fill="D9E2F3"/>
          </w:tcPr>
          <w:p w14:paraId="6BC4CF84" w14:textId="77777777" w:rsidR="005E238B" w:rsidRDefault="001C63F0">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EJECUTADO POR GRUPOS DEL PROGRAMA</w:t>
            </w:r>
          </w:p>
        </w:tc>
        <w:tc>
          <w:tcPr>
            <w:tcW w:w="1350" w:type="dxa"/>
            <w:shd w:val="clear" w:color="auto" w:fill="D9E2F3"/>
          </w:tcPr>
          <w:p w14:paraId="6BC4CF85" w14:textId="77777777" w:rsidR="005E238B" w:rsidRDefault="001C63F0">
            <w:pPr>
              <w:widowControl w:val="0"/>
              <w:ind w:left="0"/>
              <w:jc w:val="center"/>
              <w:rPr>
                <w:rFonts w:ascii="Arial Narrow" w:eastAsia="Arial Narrow" w:hAnsi="Arial Narrow" w:cs="Arial Narrow"/>
                <w:b/>
                <w:color w:val="FFFFFF"/>
                <w:sz w:val="18"/>
                <w:szCs w:val="18"/>
              </w:rPr>
            </w:pPr>
            <w:proofErr w:type="gramStart"/>
            <w:r>
              <w:rPr>
                <w:rFonts w:ascii="Arial Narrow" w:eastAsia="Arial Narrow" w:hAnsi="Arial Narrow" w:cs="Arial Narrow"/>
                <w:b/>
                <w:sz w:val="18"/>
                <w:szCs w:val="18"/>
              </w:rPr>
              <w:t>%  DEL</w:t>
            </w:r>
            <w:proofErr w:type="gramEnd"/>
            <w:r>
              <w:rPr>
                <w:rFonts w:ascii="Arial Narrow" w:eastAsia="Arial Narrow" w:hAnsi="Arial Narrow" w:cs="Arial Narrow"/>
                <w:b/>
                <w:sz w:val="18"/>
                <w:szCs w:val="18"/>
              </w:rPr>
              <w:t xml:space="preserve"> PROGRAMA SOBRE PRESUPUESTO TOTAL CIDC</w:t>
            </w:r>
          </w:p>
        </w:tc>
        <w:tc>
          <w:tcPr>
            <w:tcW w:w="1260" w:type="dxa"/>
            <w:shd w:val="clear" w:color="auto" w:fill="D9E2F3"/>
          </w:tcPr>
          <w:p w14:paraId="6BC4CF86" w14:textId="77777777" w:rsidR="005E238B" w:rsidRDefault="001C63F0">
            <w:pPr>
              <w:widowControl w:val="0"/>
              <w:ind w:left="0"/>
              <w:jc w:val="center"/>
              <w:rPr>
                <w:rFonts w:ascii="Arial Narrow" w:eastAsia="Arial Narrow" w:hAnsi="Arial Narrow" w:cs="Arial Narrow"/>
                <w:b/>
                <w:color w:val="FFFFFF"/>
                <w:sz w:val="18"/>
                <w:szCs w:val="18"/>
              </w:rPr>
            </w:pPr>
            <w:proofErr w:type="gramStart"/>
            <w:r>
              <w:rPr>
                <w:rFonts w:ascii="Arial Narrow" w:eastAsia="Arial Narrow" w:hAnsi="Arial Narrow" w:cs="Arial Narrow"/>
                <w:b/>
                <w:sz w:val="14"/>
                <w:szCs w:val="14"/>
              </w:rPr>
              <w:t>%  DEL</w:t>
            </w:r>
            <w:proofErr w:type="gramEnd"/>
            <w:r>
              <w:rPr>
                <w:rFonts w:ascii="Arial Narrow" w:eastAsia="Arial Narrow" w:hAnsi="Arial Narrow" w:cs="Arial Narrow"/>
                <w:b/>
                <w:sz w:val="14"/>
                <w:szCs w:val="14"/>
              </w:rPr>
              <w:t xml:space="preserve"> PROGRAMA SOBRE EL PRESUPUESTO APOYO A GRUPOS DE INVESTIGACIÓN</w:t>
            </w:r>
          </w:p>
        </w:tc>
      </w:tr>
      <w:tr w:rsidR="005E238B" w14:paraId="6BC4CF8E" w14:textId="77777777">
        <w:trPr>
          <w:trHeight w:val="132"/>
          <w:jc w:val="center"/>
        </w:trPr>
        <w:tc>
          <w:tcPr>
            <w:tcW w:w="1075" w:type="dxa"/>
          </w:tcPr>
          <w:p w14:paraId="6BC4CF8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2013</w:t>
            </w:r>
          </w:p>
        </w:tc>
        <w:tc>
          <w:tcPr>
            <w:tcW w:w="2250" w:type="dxa"/>
          </w:tcPr>
          <w:p w14:paraId="6BC4CF8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3,750,000,000 </w:t>
            </w:r>
          </w:p>
        </w:tc>
        <w:tc>
          <w:tcPr>
            <w:tcW w:w="1890" w:type="dxa"/>
          </w:tcPr>
          <w:p w14:paraId="6BC4CF8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1,260,000,000 </w:t>
            </w:r>
          </w:p>
        </w:tc>
        <w:tc>
          <w:tcPr>
            <w:tcW w:w="1890" w:type="dxa"/>
          </w:tcPr>
          <w:p w14:paraId="6BC4CF8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276,000,000 </w:t>
            </w:r>
          </w:p>
        </w:tc>
        <w:tc>
          <w:tcPr>
            <w:tcW w:w="1350" w:type="dxa"/>
          </w:tcPr>
          <w:p w14:paraId="6BC4CF8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7.36%</w:t>
            </w:r>
          </w:p>
        </w:tc>
        <w:tc>
          <w:tcPr>
            <w:tcW w:w="1260" w:type="dxa"/>
          </w:tcPr>
          <w:p w14:paraId="6BC4CF8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21.90%</w:t>
            </w:r>
          </w:p>
        </w:tc>
      </w:tr>
      <w:tr w:rsidR="005E238B" w14:paraId="6BC4CF95" w14:textId="77777777">
        <w:trPr>
          <w:trHeight w:val="132"/>
          <w:jc w:val="center"/>
        </w:trPr>
        <w:tc>
          <w:tcPr>
            <w:tcW w:w="1075" w:type="dxa"/>
          </w:tcPr>
          <w:p w14:paraId="6BC4CF8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2014</w:t>
            </w:r>
          </w:p>
        </w:tc>
        <w:tc>
          <w:tcPr>
            <w:tcW w:w="2250" w:type="dxa"/>
          </w:tcPr>
          <w:p w14:paraId="6BC4CF9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3,937,500,000 </w:t>
            </w:r>
          </w:p>
        </w:tc>
        <w:tc>
          <w:tcPr>
            <w:tcW w:w="1890" w:type="dxa"/>
          </w:tcPr>
          <w:p w14:paraId="6BC4CF9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1,323,000,000 </w:t>
            </w:r>
          </w:p>
        </w:tc>
        <w:tc>
          <w:tcPr>
            <w:tcW w:w="1890" w:type="dxa"/>
          </w:tcPr>
          <w:p w14:paraId="6BC4CF9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265,000,000 </w:t>
            </w:r>
          </w:p>
        </w:tc>
        <w:tc>
          <w:tcPr>
            <w:tcW w:w="1350" w:type="dxa"/>
          </w:tcPr>
          <w:p w14:paraId="6BC4CF9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6.73%</w:t>
            </w:r>
          </w:p>
        </w:tc>
        <w:tc>
          <w:tcPr>
            <w:tcW w:w="1260" w:type="dxa"/>
          </w:tcPr>
          <w:p w14:paraId="6BC4CF9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20.03%</w:t>
            </w:r>
          </w:p>
        </w:tc>
      </w:tr>
      <w:tr w:rsidR="005E238B" w14:paraId="6BC4CF9C" w14:textId="77777777">
        <w:trPr>
          <w:trHeight w:val="132"/>
          <w:jc w:val="center"/>
        </w:trPr>
        <w:tc>
          <w:tcPr>
            <w:tcW w:w="1075" w:type="dxa"/>
          </w:tcPr>
          <w:p w14:paraId="6BC4CF9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2250" w:type="dxa"/>
          </w:tcPr>
          <w:p w14:paraId="6BC4CF9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4,134,375,000 </w:t>
            </w:r>
          </w:p>
        </w:tc>
        <w:tc>
          <w:tcPr>
            <w:tcW w:w="1890" w:type="dxa"/>
          </w:tcPr>
          <w:p w14:paraId="6BC4CF9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1,389,150,000 </w:t>
            </w:r>
          </w:p>
        </w:tc>
        <w:tc>
          <w:tcPr>
            <w:tcW w:w="1890" w:type="dxa"/>
          </w:tcPr>
          <w:p w14:paraId="6BC4CF9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146,000,000 </w:t>
            </w:r>
          </w:p>
        </w:tc>
        <w:tc>
          <w:tcPr>
            <w:tcW w:w="1350" w:type="dxa"/>
          </w:tcPr>
          <w:p w14:paraId="6BC4CF9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3.53%</w:t>
            </w:r>
          </w:p>
        </w:tc>
        <w:tc>
          <w:tcPr>
            <w:tcW w:w="1260" w:type="dxa"/>
          </w:tcPr>
          <w:p w14:paraId="6BC4CF9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10.51%</w:t>
            </w:r>
          </w:p>
        </w:tc>
      </w:tr>
      <w:tr w:rsidR="005E238B" w14:paraId="6BC4CFA3" w14:textId="77777777">
        <w:trPr>
          <w:trHeight w:val="132"/>
          <w:jc w:val="center"/>
        </w:trPr>
        <w:tc>
          <w:tcPr>
            <w:tcW w:w="1075" w:type="dxa"/>
          </w:tcPr>
          <w:p w14:paraId="6BC4CF9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2250" w:type="dxa"/>
          </w:tcPr>
          <w:p w14:paraId="6BC4CF9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4,134,093,450 </w:t>
            </w:r>
          </w:p>
        </w:tc>
        <w:tc>
          <w:tcPr>
            <w:tcW w:w="1890" w:type="dxa"/>
          </w:tcPr>
          <w:p w14:paraId="6BC4CF9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1,458,607,500 </w:t>
            </w:r>
          </w:p>
        </w:tc>
        <w:tc>
          <w:tcPr>
            <w:tcW w:w="1890" w:type="dxa"/>
          </w:tcPr>
          <w:p w14:paraId="6BC4CFA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272,000,000 </w:t>
            </w:r>
          </w:p>
        </w:tc>
        <w:tc>
          <w:tcPr>
            <w:tcW w:w="1350" w:type="dxa"/>
          </w:tcPr>
          <w:p w14:paraId="6BC4CFA1"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6.58%</w:t>
            </w:r>
          </w:p>
        </w:tc>
        <w:tc>
          <w:tcPr>
            <w:tcW w:w="1260" w:type="dxa"/>
          </w:tcPr>
          <w:p w14:paraId="6BC4CFA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18.65%</w:t>
            </w:r>
          </w:p>
        </w:tc>
      </w:tr>
      <w:tr w:rsidR="005E238B" w14:paraId="6BC4CFAA" w14:textId="77777777">
        <w:trPr>
          <w:trHeight w:val="132"/>
          <w:jc w:val="center"/>
        </w:trPr>
        <w:tc>
          <w:tcPr>
            <w:tcW w:w="1075" w:type="dxa"/>
          </w:tcPr>
          <w:p w14:paraId="6BC4CFA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2250" w:type="dxa"/>
          </w:tcPr>
          <w:p w14:paraId="6BC4CFA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4,558,148,438 </w:t>
            </w:r>
          </w:p>
        </w:tc>
        <w:tc>
          <w:tcPr>
            <w:tcW w:w="1890" w:type="dxa"/>
          </w:tcPr>
          <w:p w14:paraId="6BC4CFA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1,531,537,875 </w:t>
            </w:r>
          </w:p>
        </w:tc>
        <w:tc>
          <w:tcPr>
            <w:tcW w:w="1890" w:type="dxa"/>
          </w:tcPr>
          <w:p w14:paraId="6BC4CFA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252,000,000 </w:t>
            </w:r>
          </w:p>
        </w:tc>
        <w:tc>
          <w:tcPr>
            <w:tcW w:w="1350" w:type="dxa"/>
          </w:tcPr>
          <w:p w14:paraId="6BC4CFA8"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5.53%</w:t>
            </w:r>
          </w:p>
        </w:tc>
        <w:tc>
          <w:tcPr>
            <w:tcW w:w="1260" w:type="dxa"/>
          </w:tcPr>
          <w:p w14:paraId="6BC4CFA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16.45%</w:t>
            </w:r>
          </w:p>
        </w:tc>
      </w:tr>
      <w:tr w:rsidR="005E238B" w14:paraId="6BC4CFB1" w14:textId="77777777">
        <w:trPr>
          <w:trHeight w:val="132"/>
          <w:jc w:val="center"/>
        </w:trPr>
        <w:tc>
          <w:tcPr>
            <w:tcW w:w="1075" w:type="dxa"/>
          </w:tcPr>
          <w:p w14:paraId="6BC4CFA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2250" w:type="dxa"/>
          </w:tcPr>
          <w:p w14:paraId="6BC4CFA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2,973,770,000 </w:t>
            </w:r>
          </w:p>
        </w:tc>
        <w:tc>
          <w:tcPr>
            <w:tcW w:w="1890" w:type="dxa"/>
          </w:tcPr>
          <w:p w14:paraId="6BC4CFA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1,280,000,000 </w:t>
            </w:r>
          </w:p>
        </w:tc>
        <w:tc>
          <w:tcPr>
            <w:tcW w:w="1890" w:type="dxa"/>
          </w:tcPr>
          <w:p w14:paraId="6BC4CFA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321,776,000 </w:t>
            </w:r>
          </w:p>
        </w:tc>
        <w:tc>
          <w:tcPr>
            <w:tcW w:w="1350" w:type="dxa"/>
          </w:tcPr>
          <w:p w14:paraId="6BC4CFAF"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10.82%</w:t>
            </w:r>
          </w:p>
        </w:tc>
        <w:tc>
          <w:tcPr>
            <w:tcW w:w="1260" w:type="dxa"/>
          </w:tcPr>
          <w:p w14:paraId="6BC4CFB0"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25.14%</w:t>
            </w:r>
          </w:p>
        </w:tc>
      </w:tr>
      <w:tr w:rsidR="005E238B" w14:paraId="6BC4CFB8" w14:textId="77777777">
        <w:trPr>
          <w:trHeight w:val="132"/>
          <w:jc w:val="center"/>
        </w:trPr>
        <w:tc>
          <w:tcPr>
            <w:tcW w:w="1075" w:type="dxa"/>
          </w:tcPr>
          <w:p w14:paraId="6BC4CFB2"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2250" w:type="dxa"/>
          </w:tcPr>
          <w:p w14:paraId="6BC4CFB3"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3,918,710,145 </w:t>
            </w:r>
          </w:p>
        </w:tc>
        <w:tc>
          <w:tcPr>
            <w:tcW w:w="1890" w:type="dxa"/>
          </w:tcPr>
          <w:p w14:paraId="6BC4CFB4"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1,494,760,043 </w:t>
            </w:r>
          </w:p>
        </w:tc>
        <w:tc>
          <w:tcPr>
            <w:tcW w:w="1890" w:type="dxa"/>
          </w:tcPr>
          <w:p w14:paraId="6BC4CFB5"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578,628,000 </w:t>
            </w:r>
          </w:p>
        </w:tc>
        <w:tc>
          <w:tcPr>
            <w:tcW w:w="1350" w:type="dxa"/>
          </w:tcPr>
          <w:p w14:paraId="6BC4CFB6"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14.77%</w:t>
            </w:r>
          </w:p>
        </w:tc>
        <w:tc>
          <w:tcPr>
            <w:tcW w:w="1260" w:type="dxa"/>
          </w:tcPr>
          <w:p w14:paraId="6BC4CFB7"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38.71%</w:t>
            </w:r>
          </w:p>
        </w:tc>
      </w:tr>
      <w:tr w:rsidR="005E238B" w14:paraId="6BC4CFBF" w14:textId="77777777">
        <w:trPr>
          <w:trHeight w:val="132"/>
          <w:jc w:val="center"/>
        </w:trPr>
        <w:tc>
          <w:tcPr>
            <w:tcW w:w="1075" w:type="dxa"/>
          </w:tcPr>
          <w:p w14:paraId="6BC4CFB9"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PROMEDIO</w:t>
            </w:r>
          </w:p>
        </w:tc>
        <w:tc>
          <w:tcPr>
            <w:tcW w:w="2250" w:type="dxa"/>
          </w:tcPr>
          <w:p w14:paraId="6BC4CFBA"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27,406,597,033 </w:t>
            </w:r>
          </w:p>
        </w:tc>
        <w:tc>
          <w:tcPr>
            <w:tcW w:w="1890" w:type="dxa"/>
          </w:tcPr>
          <w:p w14:paraId="6BC4CFBB"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9,737,055,418 </w:t>
            </w:r>
          </w:p>
        </w:tc>
        <w:tc>
          <w:tcPr>
            <w:tcW w:w="1890" w:type="dxa"/>
          </w:tcPr>
          <w:p w14:paraId="6BC4CFBC"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2,111,404,000 </w:t>
            </w:r>
          </w:p>
        </w:tc>
        <w:tc>
          <w:tcPr>
            <w:tcW w:w="1350" w:type="dxa"/>
          </w:tcPr>
          <w:p w14:paraId="6BC4CFBD"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7.70%</w:t>
            </w:r>
          </w:p>
        </w:tc>
        <w:tc>
          <w:tcPr>
            <w:tcW w:w="1260" w:type="dxa"/>
          </w:tcPr>
          <w:p w14:paraId="6BC4CFBE" w14:textId="77777777" w:rsidR="005E238B" w:rsidRDefault="001C63F0">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21.68%</w:t>
            </w:r>
          </w:p>
        </w:tc>
      </w:tr>
    </w:tbl>
    <w:p w14:paraId="6BC4CFC0" w14:textId="77777777" w:rsidR="005E238B" w:rsidRDefault="001C63F0">
      <w:pPr>
        <w:spacing w:line="276" w:lineRule="auto"/>
        <w:ind w:left="0"/>
        <w:jc w:val="center"/>
        <w:rPr>
          <w:rFonts w:ascii="Arial Narrow" w:eastAsia="Arial Narrow" w:hAnsi="Arial Narrow" w:cs="Arial Narrow"/>
          <w:i/>
        </w:rPr>
      </w:pPr>
      <w:r>
        <w:rPr>
          <w:rFonts w:ascii="Arial Narrow" w:eastAsia="Arial Narrow" w:hAnsi="Arial Narrow" w:cs="Arial Narrow"/>
        </w:rPr>
        <w:t xml:space="preserve"> </w:t>
      </w:r>
      <w:r>
        <w:rPr>
          <w:rFonts w:ascii="Arial Narrow" w:eastAsia="Arial Narrow" w:hAnsi="Arial Narrow" w:cs="Arial Narrow"/>
          <w:i/>
        </w:rPr>
        <w:t>Fuente: Elaboración propia.</w:t>
      </w:r>
    </w:p>
    <w:p w14:paraId="6BC4CFC1" w14:textId="77777777" w:rsidR="005E238B" w:rsidRDefault="005E238B">
      <w:pPr>
        <w:spacing w:line="276" w:lineRule="auto"/>
        <w:ind w:left="0"/>
        <w:jc w:val="center"/>
        <w:rPr>
          <w:rFonts w:ascii="Arial Narrow" w:eastAsia="Arial Narrow" w:hAnsi="Arial Narrow" w:cs="Arial Narrow"/>
          <w:i/>
        </w:rPr>
      </w:pPr>
    </w:p>
    <w:p w14:paraId="6BC4CFC2" w14:textId="77777777" w:rsidR="005E238B" w:rsidRDefault="005E238B">
      <w:pPr>
        <w:spacing w:line="276" w:lineRule="auto"/>
        <w:ind w:left="0"/>
        <w:jc w:val="center"/>
        <w:rPr>
          <w:rFonts w:ascii="Arial Narrow" w:eastAsia="Arial Narrow" w:hAnsi="Arial Narrow" w:cs="Arial Narrow"/>
          <w:i/>
        </w:rPr>
      </w:pPr>
    </w:p>
    <w:p w14:paraId="6BC4CFC3"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6. Proyectos desarrollados en los últimos 5 años por cada uno de los grupos de investigación asociados a la Maestría</w:t>
      </w:r>
    </w:p>
    <w:tbl>
      <w:tblPr>
        <w:tblStyle w:val="af6"/>
        <w:tblW w:w="95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240"/>
        <w:gridCol w:w="2700"/>
        <w:gridCol w:w="810"/>
        <w:gridCol w:w="1610"/>
      </w:tblGrid>
      <w:tr w:rsidR="005E238B" w14:paraId="6BC4CFC9" w14:textId="77777777">
        <w:trPr>
          <w:trHeight w:val="408"/>
          <w:jc w:val="center"/>
        </w:trPr>
        <w:tc>
          <w:tcPr>
            <w:tcW w:w="1165" w:type="dxa"/>
            <w:shd w:val="clear" w:color="auto" w:fill="D9E2F3"/>
          </w:tcPr>
          <w:p w14:paraId="6BC4CFC4"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Grupo</w:t>
            </w:r>
          </w:p>
        </w:tc>
        <w:tc>
          <w:tcPr>
            <w:tcW w:w="3240" w:type="dxa"/>
            <w:shd w:val="clear" w:color="auto" w:fill="D9E2F3"/>
          </w:tcPr>
          <w:p w14:paraId="6BC4CFC5"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Nombre del proyecto</w:t>
            </w:r>
          </w:p>
        </w:tc>
        <w:tc>
          <w:tcPr>
            <w:tcW w:w="2700" w:type="dxa"/>
            <w:shd w:val="clear" w:color="auto" w:fill="D9E2F3"/>
          </w:tcPr>
          <w:p w14:paraId="6BC4CFC6"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Investigadores asociados al proyecto</w:t>
            </w:r>
          </w:p>
        </w:tc>
        <w:tc>
          <w:tcPr>
            <w:tcW w:w="810" w:type="dxa"/>
            <w:shd w:val="clear" w:color="auto" w:fill="D9E2F3"/>
          </w:tcPr>
          <w:p w14:paraId="6BC4CFC7"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Fecha de inicio</w:t>
            </w:r>
          </w:p>
        </w:tc>
        <w:tc>
          <w:tcPr>
            <w:tcW w:w="1610" w:type="dxa"/>
            <w:shd w:val="clear" w:color="auto" w:fill="D9E2F3"/>
          </w:tcPr>
          <w:p w14:paraId="6BC4CFC8"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Estado</w:t>
            </w:r>
          </w:p>
        </w:tc>
      </w:tr>
      <w:tr w:rsidR="005E238B" w14:paraId="6BC4CFCF" w14:textId="77777777">
        <w:trPr>
          <w:trHeight w:val="816"/>
          <w:jc w:val="center"/>
        </w:trPr>
        <w:tc>
          <w:tcPr>
            <w:tcW w:w="1165" w:type="dxa"/>
          </w:tcPr>
          <w:p w14:paraId="6BC4CFC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CFC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multiespectrales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asociados</w:t>
            </w:r>
          </w:p>
        </w:tc>
        <w:tc>
          <w:tcPr>
            <w:tcW w:w="2700" w:type="dxa"/>
          </w:tcPr>
          <w:p w14:paraId="6BC4CFCC"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Antonio Valero</w:t>
            </w:r>
          </w:p>
        </w:tc>
        <w:tc>
          <w:tcPr>
            <w:tcW w:w="810" w:type="dxa"/>
          </w:tcPr>
          <w:p w14:paraId="6BC4CFC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2013</w:t>
            </w:r>
          </w:p>
        </w:tc>
        <w:tc>
          <w:tcPr>
            <w:tcW w:w="1610" w:type="dxa"/>
          </w:tcPr>
          <w:p w14:paraId="6BC4CFC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 (2019)</w:t>
            </w:r>
          </w:p>
        </w:tc>
      </w:tr>
      <w:tr w:rsidR="005E238B" w14:paraId="6BC4CFD5" w14:textId="77777777">
        <w:trPr>
          <w:trHeight w:val="816"/>
          <w:jc w:val="center"/>
        </w:trPr>
        <w:tc>
          <w:tcPr>
            <w:tcW w:w="1165" w:type="dxa"/>
          </w:tcPr>
          <w:p w14:paraId="6BC4CFD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CFD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Aceleración de la microfísica de lluvia para el modelo avanzado de predicción del estado del tiempo WRF utilizando computación heterogénea paralela</w:t>
            </w:r>
          </w:p>
        </w:tc>
        <w:tc>
          <w:tcPr>
            <w:tcW w:w="2700" w:type="dxa"/>
          </w:tcPr>
          <w:p w14:paraId="6BC4CFD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6BC4CFD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D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DB" w14:textId="77777777">
        <w:trPr>
          <w:trHeight w:val="408"/>
          <w:jc w:val="center"/>
        </w:trPr>
        <w:tc>
          <w:tcPr>
            <w:tcW w:w="1165" w:type="dxa"/>
          </w:tcPr>
          <w:p w14:paraId="6BC4CFD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14:paraId="6BC4CFD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Algoritmo de optimización multiobjetivo basado en comportamientos emergentes de enjambres</w:t>
            </w:r>
          </w:p>
        </w:tc>
        <w:tc>
          <w:tcPr>
            <w:tcW w:w="2700" w:type="dxa"/>
          </w:tcPr>
          <w:p w14:paraId="6BC4CFD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6BC4CFD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D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E1" w14:textId="77777777">
        <w:trPr>
          <w:trHeight w:val="2040"/>
          <w:jc w:val="center"/>
        </w:trPr>
        <w:tc>
          <w:tcPr>
            <w:tcW w:w="1165" w:type="dxa"/>
          </w:tcPr>
          <w:p w14:paraId="6BC4CFD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CFD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tcW w:w="2700" w:type="dxa"/>
          </w:tcPr>
          <w:p w14:paraId="6BC4CFD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6BC4CFD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E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E7" w14:textId="77777777">
        <w:trPr>
          <w:trHeight w:val="612"/>
          <w:jc w:val="center"/>
        </w:trPr>
        <w:tc>
          <w:tcPr>
            <w:tcW w:w="1165" w:type="dxa"/>
          </w:tcPr>
          <w:p w14:paraId="6BC4CFE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6BC4CFE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Compra de material consumible para fabricación de antenas/agrupaciones de antenas, circuitos pasivos de microondas</w:t>
            </w:r>
          </w:p>
        </w:tc>
        <w:tc>
          <w:tcPr>
            <w:tcW w:w="2700" w:type="dxa"/>
          </w:tcPr>
          <w:p w14:paraId="6BC4CFE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Carlos </w:t>
            </w:r>
            <w:proofErr w:type="gramStart"/>
            <w:r>
              <w:rPr>
                <w:rFonts w:ascii="Arial Narrow" w:eastAsia="Arial Narrow" w:hAnsi="Arial Narrow" w:cs="Arial Narrow"/>
                <w:sz w:val="16"/>
                <w:szCs w:val="16"/>
              </w:rPr>
              <w:t>Arturo  Suarez</w:t>
            </w:r>
            <w:proofErr w:type="gramEnd"/>
            <w:r>
              <w:rPr>
                <w:rFonts w:ascii="Arial Narrow" w:eastAsia="Arial Narrow" w:hAnsi="Arial Narrow" w:cs="Arial Narrow"/>
                <w:sz w:val="16"/>
                <w:szCs w:val="16"/>
              </w:rPr>
              <w:t xml:space="preserve"> Fajardo</w:t>
            </w:r>
          </w:p>
        </w:tc>
        <w:tc>
          <w:tcPr>
            <w:tcW w:w="810" w:type="dxa"/>
          </w:tcPr>
          <w:p w14:paraId="6BC4CFE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E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ED" w14:textId="77777777">
        <w:trPr>
          <w:trHeight w:val="408"/>
          <w:jc w:val="center"/>
        </w:trPr>
        <w:tc>
          <w:tcPr>
            <w:tcW w:w="1165" w:type="dxa"/>
          </w:tcPr>
          <w:p w14:paraId="6BC4CFE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CFE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Prototipo de una Microred de la Universidad Distrital</w:t>
            </w:r>
          </w:p>
        </w:tc>
        <w:tc>
          <w:tcPr>
            <w:tcW w:w="2700" w:type="dxa"/>
          </w:tcPr>
          <w:p w14:paraId="6BC4CFE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14:paraId="6BC4CFE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E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F3" w14:textId="77777777">
        <w:trPr>
          <w:trHeight w:val="816"/>
          <w:jc w:val="center"/>
        </w:trPr>
        <w:tc>
          <w:tcPr>
            <w:tcW w:w="1165" w:type="dxa"/>
          </w:tcPr>
          <w:p w14:paraId="6BC4CFE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CFE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multiespectrales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orientados asociados.</w:t>
            </w:r>
          </w:p>
        </w:tc>
        <w:tc>
          <w:tcPr>
            <w:tcW w:w="2700" w:type="dxa"/>
          </w:tcPr>
          <w:p w14:paraId="6BC4CFF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14:paraId="6BC4CFF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F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F9" w14:textId="77777777">
        <w:trPr>
          <w:trHeight w:val="816"/>
          <w:jc w:val="center"/>
        </w:trPr>
        <w:tc>
          <w:tcPr>
            <w:tcW w:w="1165" w:type="dxa"/>
          </w:tcPr>
          <w:p w14:paraId="6BC4CFF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 - LIFAE - GITUD</w:t>
            </w:r>
          </w:p>
        </w:tc>
        <w:tc>
          <w:tcPr>
            <w:tcW w:w="3240" w:type="dxa"/>
          </w:tcPr>
          <w:p w14:paraId="6BC4CFF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sistema de medición avanzado para registro de parámetros eléctricos en el campo de la eficiencia energética y calidad de energía en redes de tensión menor de 1KV</w:t>
            </w:r>
          </w:p>
        </w:tc>
        <w:tc>
          <w:tcPr>
            <w:tcW w:w="2700" w:type="dxa"/>
          </w:tcPr>
          <w:p w14:paraId="6BC4CFF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14:paraId="6BC4CFF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F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CFFF" w14:textId="77777777">
        <w:trPr>
          <w:trHeight w:val="612"/>
          <w:jc w:val="center"/>
        </w:trPr>
        <w:tc>
          <w:tcPr>
            <w:tcW w:w="1165" w:type="dxa"/>
          </w:tcPr>
          <w:p w14:paraId="6BC4CFF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6BC4CFF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una agrupación de antenas en la banda alta de 4G LTE con un ancho de banda de 200 MHz</w:t>
            </w:r>
          </w:p>
        </w:tc>
        <w:tc>
          <w:tcPr>
            <w:tcW w:w="2700" w:type="dxa"/>
          </w:tcPr>
          <w:p w14:paraId="6BC4CFF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Carlos Arturo Suárez </w:t>
            </w:r>
            <w:proofErr w:type="spellStart"/>
            <w:proofErr w:type="gramStart"/>
            <w:r>
              <w:rPr>
                <w:rFonts w:ascii="Arial Narrow" w:eastAsia="Arial Narrow" w:hAnsi="Arial Narrow" w:cs="Arial Narrow"/>
                <w:sz w:val="16"/>
                <w:szCs w:val="16"/>
              </w:rPr>
              <w:t>Fajardo,Gustavo</w:t>
            </w:r>
            <w:proofErr w:type="spellEnd"/>
            <w:proofErr w:type="gramEnd"/>
            <w:r>
              <w:rPr>
                <w:rFonts w:ascii="Arial Narrow" w:eastAsia="Arial Narrow" w:hAnsi="Arial Narrow" w:cs="Arial Narrow"/>
                <w:sz w:val="16"/>
                <w:szCs w:val="16"/>
              </w:rPr>
              <w:t xml:space="preserve"> Adolfo Puerto Leguizamón</w:t>
            </w:r>
          </w:p>
        </w:tc>
        <w:tc>
          <w:tcPr>
            <w:tcW w:w="810" w:type="dxa"/>
          </w:tcPr>
          <w:p w14:paraId="6BC4CFF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CFF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05" w14:textId="77777777">
        <w:trPr>
          <w:trHeight w:val="408"/>
          <w:jc w:val="center"/>
        </w:trPr>
        <w:tc>
          <w:tcPr>
            <w:tcW w:w="1165" w:type="dxa"/>
          </w:tcPr>
          <w:p w14:paraId="6BC4D00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00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e implementación de sistemas de gestión de energía para microrredes eléctricas</w:t>
            </w:r>
          </w:p>
        </w:tc>
        <w:tc>
          <w:tcPr>
            <w:tcW w:w="2700" w:type="dxa"/>
          </w:tcPr>
          <w:p w14:paraId="6BC4D00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14:paraId="6BC4D00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0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0B" w14:textId="77777777">
        <w:trPr>
          <w:trHeight w:val="816"/>
          <w:jc w:val="center"/>
        </w:trPr>
        <w:tc>
          <w:tcPr>
            <w:tcW w:w="1165" w:type="dxa"/>
          </w:tcPr>
          <w:p w14:paraId="6BC4D00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6BC4D00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Diseñar e implementar una propuesta metodología del álgebra lineal para ingeniería a través de transformaciones lineales soportadas en </w:t>
            </w:r>
            <w:proofErr w:type="gramStart"/>
            <w:r>
              <w:rPr>
                <w:rFonts w:ascii="Arial Narrow" w:eastAsia="Arial Narrow" w:hAnsi="Arial Narrow" w:cs="Arial Narrow"/>
                <w:sz w:val="16"/>
                <w:szCs w:val="16"/>
              </w:rPr>
              <w:t>las tics</w:t>
            </w:r>
            <w:proofErr w:type="gramEnd"/>
            <w:r>
              <w:rPr>
                <w:rFonts w:ascii="Arial Narrow" w:eastAsia="Arial Narrow" w:hAnsi="Arial Narrow" w:cs="Arial Narrow"/>
                <w:sz w:val="16"/>
                <w:szCs w:val="16"/>
              </w:rPr>
              <w:t xml:space="preserve"> y en los retículos conceptuales</w:t>
            </w:r>
          </w:p>
        </w:tc>
        <w:tc>
          <w:tcPr>
            <w:tcW w:w="2700" w:type="dxa"/>
          </w:tcPr>
          <w:p w14:paraId="6BC4D00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14:paraId="6BC4D00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0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11" w14:textId="77777777">
        <w:trPr>
          <w:trHeight w:val="612"/>
          <w:jc w:val="center"/>
        </w:trPr>
        <w:tc>
          <w:tcPr>
            <w:tcW w:w="1165" w:type="dxa"/>
          </w:tcPr>
          <w:p w14:paraId="6BC4D00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6BC4D00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de un </w:t>
            </w:r>
            <w:proofErr w:type="spellStart"/>
            <w:r>
              <w:rPr>
                <w:rFonts w:ascii="Arial Narrow" w:eastAsia="Arial Narrow" w:hAnsi="Arial Narrow" w:cs="Arial Narrow"/>
                <w:sz w:val="16"/>
                <w:szCs w:val="16"/>
              </w:rPr>
              <w:t>gateway</w:t>
            </w:r>
            <w:proofErr w:type="spellEnd"/>
            <w:r>
              <w:rPr>
                <w:rFonts w:ascii="Arial Narrow" w:eastAsia="Arial Narrow" w:hAnsi="Arial Narrow" w:cs="Arial Narrow"/>
                <w:sz w:val="16"/>
                <w:szCs w:val="16"/>
              </w:rPr>
              <w:t xml:space="preserve"> definido por software para aplicaciones en redes inalámbricas de corto alcance </w:t>
            </w:r>
          </w:p>
        </w:tc>
        <w:tc>
          <w:tcPr>
            <w:tcW w:w="2700" w:type="dxa"/>
          </w:tcPr>
          <w:p w14:paraId="6BC4D00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Cristian David Rodríguez </w:t>
            </w:r>
            <w:proofErr w:type="spellStart"/>
            <w:r>
              <w:rPr>
                <w:rFonts w:ascii="Arial Narrow" w:eastAsia="Arial Narrow" w:hAnsi="Arial Narrow" w:cs="Arial Narrow"/>
                <w:sz w:val="16"/>
                <w:szCs w:val="16"/>
              </w:rPr>
              <w:t>Rodríguez</w:t>
            </w:r>
            <w:proofErr w:type="spellEnd"/>
          </w:p>
        </w:tc>
        <w:tc>
          <w:tcPr>
            <w:tcW w:w="810" w:type="dxa"/>
          </w:tcPr>
          <w:p w14:paraId="6BC4D00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1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17" w14:textId="77777777">
        <w:trPr>
          <w:trHeight w:val="816"/>
          <w:jc w:val="center"/>
        </w:trPr>
        <w:tc>
          <w:tcPr>
            <w:tcW w:w="1165" w:type="dxa"/>
          </w:tcPr>
          <w:p w14:paraId="6BC4D01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01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de un modelo para la representación de la dinámica espacio-temporal de objetos geográficos de tipo región mediante trayectorias semánticas en bases de datos</w:t>
            </w:r>
          </w:p>
        </w:tc>
        <w:tc>
          <w:tcPr>
            <w:tcW w:w="2700" w:type="dxa"/>
          </w:tcPr>
          <w:p w14:paraId="6BC4D014"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w:t>
            </w:r>
          </w:p>
        </w:tc>
        <w:tc>
          <w:tcPr>
            <w:tcW w:w="810" w:type="dxa"/>
          </w:tcPr>
          <w:p w14:paraId="6BC4D01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1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1D" w14:textId="77777777">
        <w:trPr>
          <w:trHeight w:val="612"/>
          <w:jc w:val="center"/>
        </w:trPr>
        <w:tc>
          <w:tcPr>
            <w:tcW w:w="1165" w:type="dxa"/>
          </w:tcPr>
          <w:p w14:paraId="6BC4D01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6BC4D01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ANTENAS Y SISTEMA DE DESPLIEGUE PARA SATÉLITES DE REDUCIDO TAMAÑO EN LAS BANDAS DE VHF Y UHF.</w:t>
            </w:r>
          </w:p>
        </w:tc>
        <w:tc>
          <w:tcPr>
            <w:tcW w:w="2700" w:type="dxa"/>
          </w:tcPr>
          <w:p w14:paraId="6BC4D01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Gustavo Adolfo Puerto </w:t>
            </w:r>
            <w:proofErr w:type="gramStart"/>
            <w:r>
              <w:rPr>
                <w:rFonts w:ascii="Arial Narrow" w:eastAsia="Arial Narrow" w:hAnsi="Arial Narrow" w:cs="Arial Narrow"/>
                <w:sz w:val="16"/>
                <w:szCs w:val="16"/>
              </w:rPr>
              <w:t>Leguizamón ,</w:t>
            </w:r>
            <w:proofErr w:type="gramEnd"/>
            <w:r>
              <w:rPr>
                <w:rFonts w:ascii="Arial Narrow" w:eastAsia="Arial Narrow" w:hAnsi="Arial Narrow" w:cs="Arial Narrow"/>
                <w:sz w:val="16"/>
                <w:szCs w:val="16"/>
              </w:rPr>
              <w:t xml:space="preserve"> Carlos Arturo Suárez Fajardo</w:t>
            </w:r>
          </w:p>
        </w:tc>
        <w:tc>
          <w:tcPr>
            <w:tcW w:w="810" w:type="dxa"/>
          </w:tcPr>
          <w:p w14:paraId="6BC4D01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1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23" w14:textId="77777777">
        <w:trPr>
          <w:trHeight w:val="612"/>
          <w:jc w:val="center"/>
        </w:trPr>
        <w:tc>
          <w:tcPr>
            <w:tcW w:w="1165" w:type="dxa"/>
          </w:tcPr>
          <w:p w14:paraId="6BC4D01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1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automatización de hogares a través de comandos de voz, implementando redes neuronales</w:t>
            </w:r>
          </w:p>
        </w:tc>
        <w:tc>
          <w:tcPr>
            <w:tcW w:w="2700" w:type="dxa"/>
          </w:tcPr>
          <w:p w14:paraId="6BC4D020"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Camargo</w:t>
            </w:r>
          </w:p>
        </w:tc>
        <w:tc>
          <w:tcPr>
            <w:tcW w:w="810" w:type="dxa"/>
          </w:tcPr>
          <w:p w14:paraId="6BC4D02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22"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5E238B" w14:paraId="6BC4D029" w14:textId="77777777">
        <w:trPr>
          <w:trHeight w:val="612"/>
          <w:jc w:val="center"/>
        </w:trPr>
        <w:tc>
          <w:tcPr>
            <w:tcW w:w="1165" w:type="dxa"/>
          </w:tcPr>
          <w:p w14:paraId="6BC4D02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02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gestión de excedentes de la energía generada por un sistema de generación distribuida</w:t>
            </w:r>
          </w:p>
        </w:tc>
        <w:tc>
          <w:tcPr>
            <w:tcW w:w="2700" w:type="dxa"/>
          </w:tcPr>
          <w:p w14:paraId="6BC4D02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Leidy Carolina Korés Franco</w:t>
            </w:r>
          </w:p>
        </w:tc>
        <w:tc>
          <w:tcPr>
            <w:tcW w:w="810" w:type="dxa"/>
          </w:tcPr>
          <w:p w14:paraId="6BC4D02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2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2F" w14:textId="77777777">
        <w:trPr>
          <w:trHeight w:val="612"/>
          <w:jc w:val="center"/>
        </w:trPr>
        <w:tc>
          <w:tcPr>
            <w:tcW w:w="1165" w:type="dxa"/>
          </w:tcPr>
          <w:p w14:paraId="6BC4D02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2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y e implementación de un sistema de automatización de hogares a través de comando de voz, implementando redes neuronales.</w:t>
            </w:r>
          </w:p>
        </w:tc>
        <w:tc>
          <w:tcPr>
            <w:tcW w:w="2700" w:type="dxa"/>
          </w:tcPr>
          <w:p w14:paraId="6BC4D02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Julián Camargo López</w:t>
            </w:r>
          </w:p>
        </w:tc>
        <w:tc>
          <w:tcPr>
            <w:tcW w:w="810" w:type="dxa"/>
          </w:tcPr>
          <w:p w14:paraId="6BC4D02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2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35" w14:textId="77777777">
        <w:trPr>
          <w:trHeight w:val="816"/>
          <w:jc w:val="center"/>
        </w:trPr>
        <w:tc>
          <w:tcPr>
            <w:tcW w:w="1165" w:type="dxa"/>
          </w:tcPr>
          <w:p w14:paraId="6BC4D03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LAMIC</w:t>
            </w:r>
          </w:p>
        </w:tc>
        <w:tc>
          <w:tcPr>
            <w:tcW w:w="3240" w:type="dxa"/>
          </w:tcPr>
          <w:p w14:paraId="6BC4D03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y simulación de un sistema de múltiples agentes para la detección de minas antipersonales mediante el uso de rebotica en enjambre </w:t>
            </w:r>
          </w:p>
        </w:tc>
        <w:tc>
          <w:tcPr>
            <w:tcW w:w="2700" w:type="dxa"/>
          </w:tcPr>
          <w:p w14:paraId="6BC4D032"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Diana  Marcela</w:t>
            </w:r>
            <w:proofErr w:type="gramEnd"/>
            <w:r>
              <w:rPr>
                <w:rFonts w:ascii="Arial Narrow" w:eastAsia="Arial Narrow" w:hAnsi="Arial Narrow" w:cs="Arial Narrow"/>
                <w:sz w:val="16"/>
                <w:szCs w:val="16"/>
              </w:rPr>
              <w:t xml:space="preserve"> Ovalle Martínez</w:t>
            </w:r>
          </w:p>
        </w:tc>
        <w:tc>
          <w:tcPr>
            <w:tcW w:w="810" w:type="dxa"/>
          </w:tcPr>
          <w:p w14:paraId="6BC4D03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3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3B" w14:textId="77777777">
        <w:trPr>
          <w:trHeight w:val="612"/>
          <w:jc w:val="center"/>
        </w:trPr>
        <w:tc>
          <w:tcPr>
            <w:tcW w:w="1165" w:type="dxa"/>
          </w:tcPr>
          <w:p w14:paraId="6BC4D03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3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desarrollo e implementación de un vehículo aéreo no tripulado para la inspección de líneas de alta tensión.</w:t>
            </w:r>
          </w:p>
        </w:tc>
        <w:tc>
          <w:tcPr>
            <w:tcW w:w="2700" w:type="dxa"/>
          </w:tcPr>
          <w:p w14:paraId="6BC4D03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Cesar Andrey Perdomo Charry</w:t>
            </w:r>
          </w:p>
        </w:tc>
        <w:tc>
          <w:tcPr>
            <w:tcW w:w="810" w:type="dxa"/>
          </w:tcPr>
          <w:p w14:paraId="6BC4D03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3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41" w14:textId="77777777">
        <w:trPr>
          <w:trHeight w:val="408"/>
          <w:jc w:val="center"/>
        </w:trPr>
        <w:tc>
          <w:tcPr>
            <w:tcW w:w="1165" w:type="dxa"/>
          </w:tcPr>
          <w:p w14:paraId="6BC4D03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03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simulación e implementación de una microrred eléctrica</w:t>
            </w:r>
          </w:p>
        </w:tc>
        <w:tc>
          <w:tcPr>
            <w:tcW w:w="2700" w:type="dxa"/>
          </w:tcPr>
          <w:p w14:paraId="6BC4D03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14:paraId="6BC4D03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4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47" w14:textId="77777777">
        <w:trPr>
          <w:trHeight w:val="408"/>
          <w:jc w:val="center"/>
        </w:trPr>
        <w:tc>
          <w:tcPr>
            <w:tcW w:w="1165" w:type="dxa"/>
          </w:tcPr>
          <w:p w14:paraId="6BC4D04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6BC4D04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Evaluación y modelamiento de redes 802.11ac.</w:t>
            </w:r>
          </w:p>
        </w:tc>
        <w:tc>
          <w:tcPr>
            <w:tcW w:w="2700" w:type="dxa"/>
          </w:tcPr>
          <w:p w14:paraId="6BC4D04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Octavio Salcedo Parra</w:t>
            </w:r>
          </w:p>
        </w:tc>
        <w:tc>
          <w:tcPr>
            <w:tcW w:w="810" w:type="dxa"/>
          </w:tcPr>
          <w:p w14:paraId="6BC4D04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4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4D" w14:textId="77777777">
        <w:trPr>
          <w:trHeight w:val="408"/>
          <w:jc w:val="center"/>
        </w:trPr>
        <w:tc>
          <w:tcPr>
            <w:tcW w:w="1165" w:type="dxa"/>
          </w:tcPr>
          <w:p w14:paraId="6BC4D04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6BC4D04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Herramientas Inteligentes para el Modelamiento Integrado de Sistemas Complejos</w:t>
            </w:r>
          </w:p>
        </w:tc>
        <w:tc>
          <w:tcPr>
            <w:tcW w:w="2700" w:type="dxa"/>
          </w:tcPr>
          <w:p w14:paraId="6BC4D04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Miguel Melgarejo</w:t>
            </w:r>
          </w:p>
        </w:tc>
        <w:tc>
          <w:tcPr>
            <w:tcW w:w="810" w:type="dxa"/>
          </w:tcPr>
          <w:p w14:paraId="6BC4D04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4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53" w14:textId="77777777">
        <w:trPr>
          <w:trHeight w:val="612"/>
          <w:jc w:val="center"/>
        </w:trPr>
        <w:tc>
          <w:tcPr>
            <w:tcW w:w="1165" w:type="dxa"/>
          </w:tcPr>
          <w:p w14:paraId="6BC4D04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6BC4D04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Implantación de un modelo predictor y clasificador para la toma de decisiones en redes inalámbricas de radio cognitiva.</w:t>
            </w:r>
          </w:p>
        </w:tc>
        <w:tc>
          <w:tcPr>
            <w:tcW w:w="2700" w:type="dxa"/>
          </w:tcPr>
          <w:p w14:paraId="6BC4D050"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Edwin  Rivas</w:t>
            </w:r>
            <w:proofErr w:type="gramEnd"/>
            <w:r>
              <w:rPr>
                <w:rFonts w:ascii="Arial Narrow" w:eastAsia="Arial Narrow" w:hAnsi="Arial Narrow" w:cs="Arial Narrow"/>
                <w:sz w:val="16"/>
                <w:szCs w:val="16"/>
              </w:rPr>
              <w:t xml:space="preserve"> Trujillo</w:t>
            </w:r>
          </w:p>
        </w:tc>
        <w:tc>
          <w:tcPr>
            <w:tcW w:w="810" w:type="dxa"/>
          </w:tcPr>
          <w:p w14:paraId="6BC4D05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5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59" w14:textId="77777777">
        <w:trPr>
          <w:trHeight w:val="612"/>
          <w:jc w:val="center"/>
        </w:trPr>
        <w:tc>
          <w:tcPr>
            <w:tcW w:w="1165" w:type="dxa"/>
          </w:tcPr>
          <w:p w14:paraId="6BC4D05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05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sistema integrado de gestión de conocimiento en salud para el Departamento de Boyacá</w:t>
            </w:r>
          </w:p>
        </w:tc>
        <w:tc>
          <w:tcPr>
            <w:tcW w:w="2700" w:type="dxa"/>
          </w:tcPr>
          <w:p w14:paraId="6BC4D05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14:paraId="6BC4D05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5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5F" w14:textId="77777777">
        <w:trPr>
          <w:trHeight w:val="612"/>
          <w:jc w:val="center"/>
        </w:trPr>
        <w:tc>
          <w:tcPr>
            <w:tcW w:w="1165" w:type="dxa"/>
          </w:tcPr>
          <w:p w14:paraId="6BC4D05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05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Mecanismos de búsquedas visuales a partir de esquemas de representación de conocimiento (</w:t>
            </w:r>
            <w:proofErr w:type="spellStart"/>
            <w:r>
              <w:rPr>
                <w:rFonts w:ascii="Arial Narrow" w:eastAsia="Arial Narrow" w:hAnsi="Arial Narrow" w:cs="Arial Narrow"/>
                <w:sz w:val="16"/>
                <w:szCs w:val="16"/>
              </w:rPr>
              <w:t>skos</w:t>
            </w:r>
            <w:proofErr w:type="spellEnd"/>
            <w:r>
              <w:rPr>
                <w:rFonts w:ascii="Arial Narrow" w:eastAsia="Arial Narrow" w:hAnsi="Arial Narrow" w:cs="Arial Narrow"/>
                <w:sz w:val="16"/>
                <w:szCs w:val="16"/>
              </w:rPr>
              <w:t>) para acceso a recursos digitales en abierto</w:t>
            </w:r>
          </w:p>
        </w:tc>
        <w:tc>
          <w:tcPr>
            <w:tcW w:w="2700" w:type="dxa"/>
          </w:tcPr>
          <w:p w14:paraId="6BC4D05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6BC4D05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5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65" w14:textId="77777777">
        <w:trPr>
          <w:trHeight w:val="612"/>
          <w:jc w:val="center"/>
        </w:trPr>
        <w:tc>
          <w:tcPr>
            <w:tcW w:w="1165" w:type="dxa"/>
          </w:tcPr>
          <w:p w14:paraId="6BC4D06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06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incrementar los ciclos de uso de un banco de baterías de plomo-ácido con diferentes tipos de arreglos en paralelo</w:t>
            </w:r>
          </w:p>
        </w:tc>
        <w:tc>
          <w:tcPr>
            <w:tcW w:w="2700" w:type="dxa"/>
          </w:tcPr>
          <w:p w14:paraId="6BC4D06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Andrés Felipe Campos Fajardo</w:t>
            </w:r>
          </w:p>
        </w:tc>
        <w:tc>
          <w:tcPr>
            <w:tcW w:w="810" w:type="dxa"/>
          </w:tcPr>
          <w:p w14:paraId="6BC4D06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6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6B" w14:textId="77777777">
        <w:trPr>
          <w:trHeight w:val="612"/>
          <w:jc w:val="center"/>
        </w:trPr>
        <w:tc>
          <w:tcPr>
            <w:tcW w:w="1165" w:type="dxa"/>
          </w:tcPr>
          <w:p w14:paraId="6BC4D06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06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14:paraId="6BC4D06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Cesar Leonardo Trujillo Rodríguez</w:t>
            </w:r>
          </w:p>
        </w:tc>
        <w:tc>
          <w:tcPr>
            <w:tcW w:w="810" w:type="dxa"/>
          </w:tcPr>
          <w:p w14:paraId="6BC4D06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6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71" w14:textId="77777777">
        <w:trPr>
          <w:trHeight w:val="816"/>
          <w:jc w:val="center"/>
        </w:trPr>
        <w:tc>
          <w:tcPr>
            <w:tcW w:w="1165" w:type="dxa"/>
          </w:tcPr>
          <w:p w14:paraId="6BC4D06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06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integración de servicios y niveles de salud que permitan viabilizar la respuesta efectiva y resolutiva del sistema de salud colombiano</w:t>
            </w:r>
          </w:p>
        </w:tc>
        <w:tc>
          <w:tcPr>
            <w:tcW w:w="2700" w:type="dxa"/>
          </w:tcPr>
          <w:p w14:paraId="6BC4D06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14:paraId="6BC4D06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7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77" w14:textId="77777777">
        <w:trPr>
          <w:trHeight w:val="408"/>
          <w:jc w:val="center"/>
        </w:trPr>
        <w:tc>
          <w:tcPr>
            <w:tcW w:w="1165" w:type="dxa"/>
          </w:tcPr>
          <w:p w14:paraId="6BC4D07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07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investigación en ingeniería apoyado por la gestión del conocimiento</w:t>
            </w:r>
          </w:p>
        </w:tc>
        <w:tc>
          <w:tcPr>
            <w:tcW w:w="2700" w:type="dxa"/>
          </w:tcPr>
          <w:p w14:paraId="6BC4D07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14:paraId="6BC4D07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7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7D" w14:textId="77777777">
        <w:trPr>
          <w:trHeight w:val="612"/>
          <w:jc w:val="center"/>
        </w:trPr>
        <w:tc>
          <w:tcPr>
            <w:tcW w:w="1165" w:type="dxa"/>
          </w:tcPr>
          <w:p w14:paraId="6BC4D07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07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procesamiento paralelo en arquitecturas heterogéneas para la construcción de grafos en el ensamblaje de </w:t>
            </w:r>
            <w:proofErr w:type="spellStart"/>
            <w:r>
              <w:rPr>
                <w:rFonts w:ascii="Arial Narrow" w:eastAsia="Arial Narrow" w:hAnsi="Arial Narrow" w:cs="Arial Narrow"/>
                <w:sz w:val="16"/>
                <w:szCs w:val="16"/>
              </w:rPr>
              <w:t>novo</w:t>
            </w:r>
            <w:proofErr w:type="spellEnd"/>
            <w:r>
              <w:rPr>
                <w:rFonts w:ascii="Arial Narrow" w:eastAsia="Arial Narrow" w:hAnsi="Arial Narrow" w:cs="Arial Narrow"/>
                <w:sz w:val="16"/>
                <w:szCs w:val="16"/>
              </w:rPr>
              <w:t xml:space="preserve"> de genomas </w:t>
            </w:r>
          </w:p>
        </w:tc>
        <w:tc>
          <w:tcPr>
            <w:tcW w:w="2700" w:type="dxa"/>
          </w:tcPr>
          <w:p w14:paraId="6BC4D07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6BC4D07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7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83" w14:textId="77777777">
        <w:trPr>
          <w:trHeight w:val="408"/>
          <w:jc w:val="center"/>
        </w:trPr>
        <w:tc>
          <w:tcPr>
            <w:tcW w:w="1165" w:type="dxa"/>
          </w:tcPr>
          <w:p w14:paraId="6BC4D07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07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descentralizado de navegación para sistemas robóticos </w:t>
            </w:r>
            <w:proofErr w:type="spellStart"/>
            <w:r>
              <w:rPr>
                <w:rFonts w:ascii="Arial Narrow" w:eastAsia="Arial Narrow" w:hAnsi="Arial Narrow" w:cs="Arial Narrow"/>
                <w:sz w:val="16"/>
                <w:szCs w:val="16"/>
              </w:rPr>
              <w:t>multi-agentes</w:t>
            </w:r>
            <w:proofErr w:type="spellEnd"/>
            <w:r>
              <w:rPr>
                <w:rFonts w:ascii="Arial Narrow" w:eastAsia="Arial Narrow" w:hAnsi="Arial Narrow" w:cs="Arial Narrow"/>
                <w:sz w:val="16"/>
                <w:szCs w:val="16"/>
              </w:rPr>
              <w:t xml:space="preserve"> cooperativos.</w:t>
            </w:r>
          </w:p>
        </w:tc>
        <w:tc>
          <w:tcPr>
            <w:tcW w:w="2700" w:type="dxa"/>
          </w:tcPr>
          <w:p w14:paraId="6BC4D08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Sandro Javier Bolaños Castro</w:t>
            </w:r>
          </w:p>
        </w:tc>
        <w:tc>
          <w:tcPr>
            <w:tcW w:w="810" w:type="dxa"/>
          </w:tcPr>
          <w:p w14:paraId="6BC4D08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8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89" w14:textId="77777777">
        <w:trPr>
          <w:trHeight w:val="612"/>
          <w:jc w:val="center"/>
        </w:trPr>
        <w:tc>
          <w:tcPr>
            <w:tcW w:w="1165" w:type="dxa"/>
          </w:tcPr>
          <w:p w14:paraId="6BC4D08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08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para el aporte eficaz de la ciencia de datos a la mejora de la competitividad del sector empresarial colombiano</w:t>
            </w:r>
          </w:p>
        </w:tc>
        <w:tc>
          <w:tcPr>
            <w:tcW w:w="2700" w:type="dxa"/>
          </w:tcPr>
          <w:p w14:paraId="6BC4D08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14:paraId="6BC4D08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8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8F" w14:textId="77777777">
        <w:trPr>
          <w:trHeight w:val="612"/>
          <w:jc w:val="center"/>
        </w:trPr>
        <w:tc>
          <w:tcPr>
            <w:tcW w:w="1165" w:type="dxa"/>
          </w:tcPr>
          <w:p w14:paraId="6BC4D08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INTEROPERABILIDAD</w:t>
            </w:r>
          </w:p>
        </w:tc>
        <w:tc>
          <w:tcPr>
            <w:tcW w:w="3240" w:type="dxa"/>
          </w:tcPr>
          <w:p w14:paraId="6BC4D08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software para intercambio electrónico de recursos digitales instituciones de educación superior</w:t>
            </w:r>
          </w:p>
        </w:tc>
        <w:tc>
          <w:tcPr>
            <w:tcW w:w="2700" w:type="dxa"/>
          </w:tcPr>
          <w:p w14:paraId="6BC4D08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Julio Barón Velandia</w:t>
            </w:r>
          </w:p>
        </w:tc>
        <w:tc>
          <w:tcPr>
            <w:tcW w:w="810" w:type="dxa"/>
          </w:tcPr>
          <w:p w14:paraId="6BC4D08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8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95" w14:textId="77777777">
        <w:trPr>
          <w:trHeight w:val="612"/>
          <w:jc w:val="center"/>
        </w:trPr>
        <w:tc>
          <w:tcPr>
            <w:tcW w:w="1165" w:type="dxa"/>
          </w:tcPr>
          <w:p w14:paraId="6BC4D09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LIMER</w:t>
            </w:r>
          </w:p>
        </w:tc>
        <w:tc>
          <w:tcPr>
            <w:tcW w:w="3240" w:type="dxa"/>
          </w:tcPr>
          <w:p w14:paraId="6BC4D09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Sistema de control de altitud para pequeños satélites utilizando un método de control adaptativo no tradicional</w:t>
            </w:r>
          </w:p>
        </w:tc>
        <w:tc>
          <w:tcPr>
            <w:tcW w:w="2700" w:type="dxa"/>
          </w:tcPr>
          <w:p w14:paraId="6BC4D09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Arturo Suarez</w:t>
            </w:r>
          </w:p>
        </w:tc>
        <w:tc>
          <w:tcPr>
            <w:tcW w:w="810" w:type="dxa"/>
          </w:tcPr>
          <w:p w14:paraId="6BC4D09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9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9B" w14:textId="77777777">
        <w:trPr>
          <w:trHeight w:val="204"/>
          <w:jc w:val="center"/>
        </w:trPr>
        <w:tc>
          <w:tcPr>
            <w:tcW w:w="1165" w:type="dxa"/>
          </w:tcPr>
          <w:p w14:paraId="6BC4D09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9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Sistema Integral de Gestión de sistemas de riego</w:t>
            </w:r>
          </w:p>
        </w:tc>
        <w:tc>
          <w:tcPr>
            <w:tcW w:w="2700" w:type="dxa"/>
          </w:tcPr>
          <w:p w14:paraId="6BC4D09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Cesar Perdomo</w:t>
            </w:r>
          </w:p>
        </w:tc>
        <w:tc>
          <w:tcPr>
            <w:tcW w:w="810" w:type="dxa"/>
          </w:tcPr>
          <w:p w14:paraId="6BC4D09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6BC4D09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A1" w14:textId="77777777">
        <w:trPr>
          <w:trHeight w:val="612"/>
          <w:jc w:val="center"/>
        </w:trPr>
        <w:tc>
          <w:tcPr>
            <w:tcW w:w="1165" w:type="dxa"/>
          </w:tcPr>
          <w:p w14:paraId="6BC4D09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09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Análisis de patrones espaciales y del impacto en el reordenamiento del espacio urbano causados por la ampliación de la red vial local en Bogotá</w:t>
            </w:r>
          </w:p>
        </w:tc>
        <w:tc>
          <w:tcPr>
            <w:tcW w:w="2700" w:type="dxa"/>
          </w:tcPr>
          <w:p w14:paraId="6BC4D09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Janeth Pardo Pinzón</w:t>
            </w:r>
          </w:p>
        </w:tc>
        <w:tc>
          <w:tcPr>
            <w:tcW w:w="810" w:type="dxa"/>
          </w:tcPr>
          <w:p w14:paraId="6BC4D09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A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A7" w14:textId="77777777">
        <w:trPr>
          <w:trHeight w:val="408"/>
          <w:jc w:val="center"/>
        </w:trPr>
        <w:tc>
          <w:tcPr>
            <w:tcW w:w="1165" w:type="dxa"/>
          </w:tcPr>
          <w:p w14:paraId="6BC4D0A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14:paraId="6BC4D0A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Aplicación de realidad virtual y aumentada empleando dispositivos </w:t>
            </w:r>
            <w:proofErr w:type="spellStart"/>
            <w:r>
              <w:rPr>
                <w:rFonts w:ascii="Arial Narrow" w:eastAsia="Arial Narrow" w:hAnsi="Arial Narrow" w:cs="Arial Narrow"/>
                <w:sz w:val="16"/>
                <w:szCs w:val="16"/>
              </w:rPr>
              <w:t>iot</w:t>
            </w:r>
            <w:proofErr w:type="spellEnd"/>
          </w:p>
        </w:tc>
        <w:tc>
          <w:tcPr>
            <w:tcW w:w="2700" w:type="dxa"/>
          </w:tcPr>
          <w:p w14:paraId="6BC4D0A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6BC4D0A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A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AD" w14:textId="77777777">
        <w:trPr>
          <w:trHeight w:val="816"/>
          <w:jc w:val="center"/>
        </w:trPr>
        <w:tc>
          <w:tcPr>
            <w:tcW w:w="1165" w:type="dxa"/>
          </w:tcPr>
          <w:p w14:paraId="6BC4D0A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 - LIFAE</w:t>
            </w:r>
          </w:p>
        </w:tc>
        <w:tc>
          <w:tcPr>
            <w:tcW w:w="3240" w:type="dxa"/>
          </w:tcPr>
          <w:p w14:paraId="6BC4D0A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Cargador de baterías de mediana y baja capacidad con baja distorsión armónica en corriente, elevado factor de potencia y alta eficiencia</w:t>
            </w:r>
          </w:p>
        </w:tc>
        <w:tc>
          <w:tcPr>
            <w:tcW w:w="2700" w:type="dxa"/>
          </w:tcPr>
          <w:p w14:paraId="6BC4D0A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Cesar Trujillo</w:t>
            </w:r>
          </w:p>
        </w:tc>
        <w:tc>
          <w:tcPr>
            <w:tcW w:w="810" w:type="dxa"/>
          </w:tcPr>
          <w:p w14:paraId="6BC4D0A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A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B3" w14:textId="77777777">
        <w:trPr>
          <w:trHeight w:val="204"/>
          <w:jc w:val="center"/>
        </w:trPr>
        <w:tc>
          <w:tcPr>
            <w:tcW w:w="1165" w:type="dxa"/>
          </w:tcPr>
          <w:p w14:paraId="6BC4D0A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A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Control de rutas</w:t>
            </w:r>
          </w:p>
        </w:tc>
        <w:tc>
          <w:tcPr>
            <w:tcW w:w="2700" w:type="dxa"/>
          </w:tcPr>
          <w:p w14:paraId="6BC4D0B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Cesar Perdomo Charry</w:t>
            </w:r>
          </w:p>
        </w:tc>
        <w:tc>
          <w:tcPr>
            <w:tcW w:w="810" w:type="dxa"/>
          </w:tcPr>
          <w:p w14:paraId="6BC4D0B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B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B9" w14:textId="77777777">
        <w:trPr>
          <w:trHeight w:val="816"/>
          <w:jc w:val="center"/>
        </w:trPr>
        <w:tc>
          <w:tcPr>
            <w:tcW w:w="1165" w:type="dxa"/>
          </w:tcPr>
          <w:p w14:paraId="6BC4D0B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0B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14:paraId="6BC4D0B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14:paraId="6BC4D0B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B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BF" w14:textId="77777777">
        <w:trPr>
          <w:trHeight w:val="816"/>
          <w:jc w:val="center"/>
        </w:trPr>
        <w:tc>
          <w:tcPr>
            <w:tcW w:w="1165" w:type="dxa"/>
          </w:tcPr>
          <w:p w14:paraId="6BC4D0B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0B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Dispositivos de búsqueda inmersiva utilizando técnicas de realidad aumentada basados en ontologías formalizadas sobre repositorios educativos</w:t>
            </w:r>
          </w:p>
        </w:tc>
        <w:tc>
          <w:tcPr>
            <w:tcW w:w="2700" w:type="dxa"/>
          </w:tcPr>
          <w:p w14:paraId="6BC4D0B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6BC4D0B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B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C5" w14:textId="77777777">
        <w:trPr>
          <w:trHeight w:val="612"/>
          <w:jc w:val="center"/>
        </w:trPr>
        <w:tc>
          <w:tcPr>
            <w:tcW w:w="1165" w:type="dxa"/>
          </w:tcPr>
          <w:p w14:paraId="6BC4D0C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0C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Estudio de hidrometeoros para </w:t>
            </w:r>
            <w:proofErr w:type="spellStart"/>
            <w:r>
              <w:rPr>
                <w:rFonts w:ascii="Arial Narrow" w:eastAsia="Arial Narrow" w:hAnsi="Arial Narrow" w:cs="Arial Narrow"/>
                <w:sz w:val="16"/>
                <w:szCs w:val="16"/>
              </w:rPr>
              <w:t>colombia</w:t>
            </w:r>
            <w:proofErr w:type="spellEnd"/>
            <w:r>
              <w:rPr>
                <w:rFonts w:ascii="Arial Narrow" w:eastAsia="Arial Narrow" w:hAnsi="Arial Narrow" w:cs="Arial Narrow"/>
                <w:sz w:val="16"/>
                <w:szCs w:val="16"/>
              </w:rPr>
              <w:t xml:space="preserve"> a partir de información de variables polarimétricas de radares </w:t>
            </w:r>
            <w:proofErr w:type="spellStart"/>
            <w:r>
              <w:rPr>
                <w:rFonts w:ascii="Arial Narrow" w:eastAsia="Arial Narrow" w:hAnsi="Arial Narrow" w:cs="Arial Narrow"/>
                <w:sz w:val="16"/>
                <w:szCs w:val="16"/>
              </w:rPr>
              <w:t>meteorologicos</w:t>
            </w:r>
            <w:proofErr w:type="spellEnd"/>
          </w:p>
        </w:tc>
        <w:tc>
          <w:tcPr>
            <w:tcW w:w="2700" w:type="dxa"/>
          </w:tcPr>
          <w:p w14:paraId="6BC4D0C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Ernesto </w:t>
            </w:r>
            <w:proofErr w:type="spellStart"/>
            <w:r>
              <w:rPr>
                <w:rFonts w:ascii="Arial Narrow" w:eastAsia="Arial Narrow" w:hAnsi="Arial Narrow" w:cs="Arial Narrow"/>
                <w:sz w:val="16"/>
                <w:szCs w:val="16"/>
              </w:rPr>
              <w:t>Gomez</w:t>
            </w:r>
            <w:proofErr w:type="spellEnd"/>
          </w:p>
        </w:tc>
        <w:tc>
          <w:tcPr>
            <w:tcW w:w="810" w:type="dxa"/>
          </w:tcPr>
          <w:p w14:paraId="6BC4D0C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C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CB" w14:textId="77777777">
        <w:trPr>
          <w:trHeight w:val="408"/>
          <w:jc w:val="center"/>
        </w:trPr>
        <w:tc>
          <w:tcPr>
            <w:tcW w:w="1165" w:type="dxa"/>
          </w:tcPr>
          <w:p w14:paraId="6BC4D0C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6BC4D0C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una red </w:t>
            </w:r>
            <w:proofErr w:type="spellStart"/>
            <w:r>
              <w:rPr>
                <w:rFonts w:ascii="Arial Narrow" w:eastAsia="Arial Narrow" w:hAnsi="Arial Narrow" w:cs="Arial Narrow"/>
                <w:sz w:val="16"/>
                <w:szCs w:val="16"/>
              </w:rPr>
              <w:t>iot</w:t>
            </w:r>
            <w:proofErr w:type="spellEnd"/>
            <w:r>
              <w:rPr>
                <w:rFonts w:ascii="Arial Narrow" w:eastAsia="Arial Narrow" w:hAnsi="Arial Narrow" w:cs="Arial Narrow"/>
                <w:sz w:val="16"/>
                <w:szCs w:val="16"/>
              </w:rPr>
              <w:t xml:space="preserve"> de rango amplio bajo </w:t>
            </w:r>
            <w:proofErr w:type="gramStart"/>
            <w:r>
              <w:rPr>
                <w:rFonts w:ascii="Arial Narrow" w:eastAsia="Arial Narrow" w:hAnsi="Arial Narrow" w:cs="Arial Narrow"/>
                <w:sz w:val="16"/>
                <w:szCs w:val="16"/>
              </w:rPr>
              <w:t>el estándar lora</w:t>
            </w:r>
            <w:proofErr w:type="gramEnd"/>
          </w:p>
        </w:tc>
        <w:tc>
          <w:tcPr>
            <w:tcW w:w="2700" w:type="dxa"/>
          </w:tcPr>
          <w:p w14:paraId="6BC4D0C8"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Noe Poveda Zafra</w:t>
            </w:r>
          </w:p>
        </w:tc>
        <w:tc>
          <w:tcPr>
            <w:tcW w:w="810" w:type="dxa"/>
          </w:tcPr>
          <w:p w14:paraId="6BC4D0C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C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D1" w14:textId="77777777">
        <w:trPr>
          <w:trHeight w:val="408"/>
          <w:jc w:val="center"/>
        </w:trPr>
        <w:tc>
          <w:tcPr>
            <w:tcW w:w="1165" w:type="dxa"/>
          </w:tcPr>
          <w:p w14:paraId="6BC4D0C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0C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Explorando métodos robustos para el análisis de datos en ingeniería catastral y geodesia</w:t>
            </w:r>
          </w:p>
        </w:tc>
        <w:tc>
          <w:tcPr>
            <w:tcW w:w="2700" w:type="dxa"/>
          </w:tcPr>
          <w:p w14:paraId="6BC4D0C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Luis Eduardo castillo Méndez</w:t>
            </w:r>
          </w:p>
        </w:tc>
        <w:tc>
          <w:tcPr>
            <w:tcW w:w="810" w:type="dxa"/>
          </w:tcPr>
          <w:p w14:paraId="6BC4D0C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D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D7" w14:textId="77777777">
        <w:trPr>
          <w:trHeight w:val="612"/>
          <w:jc w:val="center"/>
        </w:trPr>
        <w:tc>
          <w:tcPr>
            <w:tcW w:w="1165" w:type="dxa"/>
          </w:tcPr>
          <w:p w14:paraId="6BC4D0D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6BC4D0D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14:paraId="6BC4D0D4"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Sonia  Ordoñez</w:t>
            </w:r>
            <w:proofErr w:type="gramEnd"/>
            <w:r>
              <w:rPr>
                <w:rFonts w:ascii="Arial Narrow" w:eastAsia="Arial Narrow" w:hAnsi="Arial Narrow" w:cs="Arial Narrow"/>
                <w:sz w:val="16"/>
                <w:szCs w:val="16"/>
              </w:rPr>
              <w:t xml:space="preserve"> Salinas</w:t>
            </w:r>
          </w:p>
        </w:tc>
        <w:tc>
          <w:tcPr>
            <w:tcW w:w="810" w:type="dxa"/>
          </w:tcPr>
          <w:p w14:paraId="6BC4D0D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D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DD" w14:textId="77777777">
        <w:trPr>
          <w:trHeight w:val="408"/>
          <w:jc w:val="center"/>
        </w:trPr>
        <w:tc>
          <w:tcPr>
            <w:tcW w:w="1165" w:type="dxa"/>
          </w:tcPr>
          <w:p w14:paraId="6BC4D0D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6BC4D0D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Gestión de la energía eléctrica domiciliaria con base en la gestión activa de la demanda</w:t>
            </w:r>
          </w:p>
        </w:tc>
        <w:tc>
          <w:tcPr>
            <w:tcW w:w="2700" w:type="dxa"/>
          </w:tcPr>
          <w:p w14:paraId="6BC4D0D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14:paraId="6BC4D0D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D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E3" w14:textId="77777777">
        <w:trPr>
          <w:trHeight w:val="612"/>
          <w:jc w:val="center"/>
        </w:trPr>
        <w:tc>
          <w:tcPr>
            <w:tcW w:w="1165" w:type="dxa"/>
          </w:tcPr>
          <w:p w14:paraId="6BC4D0D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0D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software orientado al apoyo de gestión académica mediante dispositivos móviles</w:t>
            </w:r>
          </w:p>
        </w:tc>
        <w:tc>
          <w:tcPr>
            <w:tcW w:w="2700" w:type="dxa"/>
          </w:tcPr>
          <w:p w14:paraId="6BC4D0E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Montenegro</w:t>
            </w:r>
          </w:p>
        </w:tc>
        <w:tc>
          <w:tcPr>
            <w:tcW w:w="810" w:type="dxa"/>
          </w:tcPr>
          <w:p w14:paraId="6BC4D0E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E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E9" w14:textId="77777777">
        <w:trPr>
          <w:trHeight w:val="408"/>
          <w:jc w:val="center"/>
        </w:trPr>
        <w:tc>
          <w:tcPr>
            <w:tcW w:w="1165" w:type="dxa"/>
          </w:tcPr>
          <w:p w14:paraId="6BC4D0E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6BC4D0E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Infraestructura de medición avanzada para microrredes eléctricas</w:t>
            </w:r>
          </w:p>
        </w:tc>
        <w:tc>
          <w:tcPr>
            <w:tcW w:w="2700" w:type="dxa"/>
          </w:tcPr>
          <w:p w14:paraId="6BC4D0E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Santamaria Piedrahita</w:t>
            </w:r>
          </w:p>
        </w:tc>
        <w:tc>
          <w:tcPr>
            <w:tcW w:w="810" w:type="dxa"/>
          </w:tcPr>
          <w:p w14:paraId="6BC4D0E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E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EF" w14:textId="77777777">
        <w:trPr>
          <w:trHeight w:val="408"/>
          <w:jc w:val="center"/>
        </w:trPr>
        <w:tc>
          <w:tcPr>
            <w:tcW w:w="1165" w:type="dxa"/>
          </w:tcPr>
          <w:p w14:paraId="6BC4D0E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6BC4D0E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Metodología de desarrollo para </w:t>
            </w:r>
            <w:proofErr w:type="spellStart"/>
            <w:r>
              <w:rPr>
                <w:rFonts w:ascii="Arial Narrow" w:eastAsia="Arial Narrow" w:hAnsi="Arial Narrow" w:cs="Arial Narrow"/>
                <w:sz w:val="16"/>
                <w:szCs w:val="16"/>
              </w:rPr>
              <w:t>bigdata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warehouse</w:t>
            </w:r>
            <w:proofErr w:type="spellEnd"/>
          </w:p>
        </w:tc>
        <w:tc>
          <w:tcPr>
            <w:tcW w:w="2700" w:type="dxa"/>
          </w:tcPr>
          <w:p w14:paraId="6BC4D0EC"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Sonia  Ordoñez</w:t>
            </w:r>
            <w:proofErr w:type="gramEnd"/>
            <w:r>
              <w:rPr>
                <w:rFonts w:ascii="Arial Narrow" w:eastAsia="Arial Narrow" w:hAnsi="Arial Narrow" w:cs="Arial Narrow"/>
                <w:sz w:val="16"/>
                <w:szCs w:val="16"/>
              </w:rPr>
              <w:t xml:space="preserve"> Salinas</w:t>
            </w:r>
          </w:p>
        </w:tc>
        <w:tc>
          <w:tcPr>
            <w:tcW w:w="810" w:type="dxa"/>
          </w:tcPr>
          <w:p w14:paraId="6BC4D0E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E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0F5" w14:textId="77777777">
        <w:trPr>
          <w:trHeight w:val="612"/>
          <w:jc w:val="center"/>
        </w:trPr>
        <w:tc>
          <w:tcPr>
            <w:tcW w:w="1165" w:type="dxa"/>
          </w:tcPr>
          <w:p w14:paraId="6BC4D0F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6BC4D0F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el diseño y planificación de redes de televisión digital terrestre en entornos urbanos y rurales de Colombia</w:t>
            </w:r>
          </w:p>
        </w:tc>
        <w:tc>
          <w:tcPr>
            <w:tcW w:w="2700" w:type="dxa"/>
          </w:tcPr>
          <w:p w14:paraId="6BC4D0F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Juan Carlos Gómez Paredes</w:t>
            </w:r>
          </w:p>
        </w:tc>
        <w:tc>
          <w:tcPr>
            <w:tcW w:w="810" w:type="dxa"/>
          </w:tcPr>
          <w:p w14:paraId="6BC4D0F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F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0FB" w14:textId="77777777">
        <w:trPr>
          <w:trHeight w:val="612"/>
          <w:jc w:val="center"/>
        </w:trPr>
        <w:tc>
          <w:tcPr>
            <w:tcW w:w="1165" w:type="dxa"/>
          </w:tcPr>
          <w:p w14:paraId="6BC4D0F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6BC4D0F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enrutamiento basado en </w:t>
            </w:r>
            <w:proofErr w:type="spellStart"/>
            <w:r>
              <w:rPr>
                <w:rFonts w:ascii="Arial Narrow" w:eastAsia="Arial Narrow" w:hAnsi="Arial Narrow" w:cs="Arial Narrow"/>
                <w:sz w:val="16"/>
                <w:szCs w:val="16"/>
              </w:rPr>
              <w:t>biclustering</w:t>
            </w:r>
            <w:proofErr w:type="spellEnd"/>
            <w:r>
              <w:rPr>
                <w:rFonts w:ascii="Arial Narrow" w:eastAsia="Arial Narrow" w:hAnsi="Arial Narrow" w:cs="Arial Narrow"/>
                <w:sz w:val="16"/>
                <w:szCs w:val="16"/>
              </w:rPr>
              <w:t xml:space="preserve"> para redes móviles auto organizadas en el internet de las cosas</w:t>
            </w:r>
          </w:p>
        </w:tc>
        <w:tc>
          <w:tcPr>
            <w:tcW w:w="2700" w:type="dxa"/>
          </w:tcPr>
          <w:p w14:paraId="6BC4D0F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14:paraId="6BC4D0F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0F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01" w14:textId="77777777">
        <w:trPr>
          <w:trHeight w:val="408"/>
          <w:jc w:val="center"/>
        </w:trPr>
        <w:tc>
          <w:tcPr>
            <w:tcW w:w="1165" w:type="dxa"/>
          </w:tcPr>
          <w:p w14:paraId="6BC4D0F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0F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14:paraId="6BC4D0F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14:paraId="6BC4D0F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0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07" w14:textId="77777777">
        <w:trPr>
          <w:trHeight w:val="408"/>
          <w:jc w:val="center"/>
        </w:trPr>
        <w:tc>
          <w:tcPr>
            <w:tcW w:w="1165" w:type="dxa"/>
          </w:tcPr>
          <w:p w14:paraId="6BC4D10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10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14:paraId="6BC4D10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Rubén Javier Medina Daza</w:t>
            </w:r>
          </w:p>
        </w:tc>
        <w:tc>
          <w:tcPr>
            <w:tcW w:w="810" w:type="dxa"/>
          </w:tcPr>
          <w:p w14:paraId="6BC4D10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0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0D" w14:textId="77777777">
        <w:trPr>
          <w:trHeight w:val="816"/>
          <w:jc w:val="center"/>
        </w:trPr>
        <w:tc>
          <w:tcPr>
            <w:tcW w:w="1165" w:type="dxa"/>
          </w:tcPr>
          <w:p w14:paraId="6BC4D10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10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un sistema de software basado en las técnicas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como herramienta de apoyo en la toma de decisiones académico-administrativas  </w:t>
            </w:r>
          </w:p>
        </w:tc>
        <w:tc>
          <w:tcPr>
            <w:tcW w:w="2700" w:type="dxa"/>
          </w:tcPr>
          <w:p w14:paraId="6BC4D10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Yuri Vanessa Nieto Acevedo</w:t>
            </w:r>
          </w:p>
        </w:tc>
        <w:tc>
          <w:tcPr>
            <w:tcW w:w="810" w:type="dxa"/>
          </w:tcPr>
          <w:p w14:paraId="6BC4D10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0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13" w14:textId="77777777">
        <w:trPr>
          <w:trHeight w:val="204"/>
          <w:jc w:val="center"/>
        </w:trPr>
        <w:tc>
          <w:tcPr>
            <w:tcW w:w="1165" w:type="dxa"/>
          </w:tcPr>
          <w:p w14:paraId="6BC4D10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10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Red de sensores</w:t>
            </w:r>
          </w:p>
        </w:tc>
        <w:tc>
          <w:tcPr>
            <w:tcW w:w="2700" w:type="dxa"/>
          </w:tcPr>
          <w:p w14:paraId="6BC4D11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6BC4D11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1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19" w14:textId="77777777">
        <w:trPr>
          <w:trHeight w:val="612"/>
          <w:jc w:val="center"/>
        </w:trPr>
        <w:tc>
          <w:tcPr>
            <w:tcW w:w="1165" w:type="dxa"/>
          </w:tcPr>
          <w:p w14:paraId="6BC4D11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11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SISTEMA NO INVASIVO PARA LA DETECCIÓN DE FACTORES DE RIESGO DEL SÍNDROME INFANTIL DE MUERTE SÚBITA</w:t>
            </w:r>
          </w:p>
        </w:tc>
        <w:tc>
          <w:tcPr>
            <w:tcW w:w="2700" w:type="dxa"/>
          </w:tcPr>
          <w:p w14:paraId="6BC4D11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Ana Cediel</w:t>
            </w:r>
          </w:p>
        </w:tc>
        <w:tc>
          <w:tcPr>
            <w:tcW w:w="810" w:type="dxa"/>
          </w:tcPr>
          <w:p w14:paraId="6BC4D11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18"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5E238B" w14:paraId="6BC4D11F" w14:textId="77777777">
        <w:trPr>
          <w:trHeight w:val="204"/>
          <w:jc w:val="center"/>
        </w:trPr>
        <w:tc>
          <w:tcPr>
            <w:tcW w:w="1165" w:type="dxa"/>
          </w:tcPr>
          <w:p w14:paraId="6BC4D11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11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Smart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Sensor Network</w:t>
            </w:r>
          </w:p>
        </w:tc>
        <w:tc>
          <w:tcPr>
            <w:tcW w:w="2700" w:type="dxa"/>
          </w:tcPr>
          <w:p w14:paraId="6BC4D11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6BC4D11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1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25" w14:textId="77777777">
        <w:trPr>
          <w:trHeight w:val="204"/>
          <w:jc w:val="center"/>
        </w:trPr>
        <w:tc>
          <w:tcPr>
            <w:tcW w:w="1165" w:type="dxa"/>
          </w:tcPr>
          <w:p w14:paraId="6BC4D12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14:paraId="6BC4D121"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Smarti</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Domótica</w:t>
            </w:r>
          </w:p>
        </w:tc>
        <w:tc>
          <w:tcPr>
            <w:tcW w:w="2700" w:type="dxa"/>
          </w:tcPr>
          <w:p w14:paraId="6BC4D12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6BC4D12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2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2B" w14:textId="77777777">
        <w:trPr>
          <w:trHeight w:val="204"/>
          <w:jc w:val="center"/>
        </w:trPr>
        <w:tc>
          <w:tcPr>
            <w:tcW w:w="1165" w:type="dxa"/>
          </w:tcPr>
          <w:p w14:paraId="6BC4D12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6BC4D12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Wireless sensor </w:t>
            </w:r>
            <w:proofErr w:type="spellStart"/>
            <w:r>
              <w:rPr>
                <w:rFonts w:ascii="Arial Narrow" w:eastAsia="Arial Narrow" w:hAnsi="Arial Narrow" w:cs="Arial Narrow"/>
                <w:sz w:val="16"/>
                <w:szCs w:val="16"/>
              </w:rPr>
              <w:t>networks</w:t>
            </w:r>
            <w:proofErr w:type="spellEnd"/>
          </w:p>
        </w:tc>
        <w:tc>
          <w:tcPr>
            <w:tcW w:w="2700" w:type="dxa"/>
          </w:tcPr>
          <w:p w14:paraId="6BC4D12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Elvis Eduardo Gaona García</w:t>
            </w:r>
          </w:p>
        </w:tc>
        <w:tc>
          <w:tcPr>
            <w:tcW w:w="810" w:type="dxa"/>
          </w:tcPr>
          <w:p w14:paraId="6BC4D12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6BC4D12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31" w14:textId="77777777">
        <w:trPr>
          <w:trHeight w:val="816"/>
          <w:jc w:val="center"/>
        </w:trPr>
        <w:tc>
          <w:tcPr>
            <w:tcW w:w="1165" w:type="dxa"/>
          </w:tcPr>
          <w:p w14:paraId="6BC4D12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 Electromagnética</w:t>
            </w:r>
          </w:p>
        </w:tc>
        <w:tc>
          <w:tcPr>
            <w:tcW w:w="3240" w:type="dxa"/>
          </w:tcPr>
          <w:p w14:paraId="6BC4D12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Agente integrador de recursos energéticos distribuidos en el nivel de distribución / comercialización del sistema eléctrico colombiano</w:t>
            </w:r>
          </w:p>
        </w:tc>
        <w:tc>
          <w:tcPr>
            <w:tcW w:w="2700" w:type="dxa"/>
          </w:tcPr>
          <w:p w14:paraId="6BC4D12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Edwin Rivas Trujillo</w:t>
            </w:r>
          </w:p>
        </w:tc>
        <w:tc>
          <w:tcPr>
            <w:tcW w:w="810" w:type="dxa"/>
          </w:tcPr>
          <w:p w14:paraId="6BC4D12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3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37" w14:textId="77777777">
        <w:trPr>
          <w:trHeight w:val="408"/>
          <w:jc w:val="center"/>
        </w:trPr>
        <w:tc>
          <w:tcPr>
            <w:tcW w:w="1165" w:type="dxa"/>
          </w:tcPr>
          <w:p w14:paraId="6BC4D13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6BC4D13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Álgebra abstracta aplicada en ingeniería </w:t>
            </w:r>
          </w:p>
        </w:tc>
        <w:tc>
          <w:tcPr>
            <w:tcW w:w="2700" w:type="dxa"/>
          </w:tcPr>
          <w:p w14:paraId="6BC4D13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Jairo Soriano</w:t>
            </w:r>
          </w:p>
        </w:tc>
        <w:tc>
          <w:tcPr>
            <w:tcW w:w="810" w:type="dxa"/>
          </w:tcPr>
          <w:p w14:paraId="6BC4D13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3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3D" w14:textId="77777777">
        <w:trPr>
          <w:trHeight w:val="612"/>
          <w:jc w:val="center"/>
        </w:trPr>
        <w:tc>
          <w:tcPr>
            <w:tcW w:w="1165" w:type="dxa"/>
          </w:tcPr>
          <w:p w14:paraId="6BC4D13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13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Algoritmos de estimación de distribución para la selección de características relevantes aplicado en el campo de la educación.</w:t>
            </w:r>
          </w:p>
        </w:tc>
        <w:tc>
          <w:tcPr>
            <w:tcW w:w="2700" w:type="dxa"/>
          </w:tcPr>
          <w:p w14:paraId="6BC4D13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14:paraId="6BC4D13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3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43" w14:textId="77777777">
        <w:trPr>
          <w:trHeight w:val="204"/>
          <w:jc w:val="center"/>
        </w:trPr>
        <w:tc>
          <w:tcPr>
            <w:tcW w:w="1165" w:type="dxa"/>
          </w:tcPr>
          <w:p w14:paraId="6BC4D13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13F"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Blockchain</w:t>
            </w:r>
            <w:proofErr w:type="spellEnd"/>
            <w:r>
              <w:rPr>
                <w:rFonts w:ascii="Arial Narrow" w:eastAsia="Arial Narrow" w:hAnsi="Arial Narrow" w:cs="Arial Narrow"/>
                <w:sz w:val="16"/>
                <w:szCs w:val="16"/>
              </w:rPr>
              <w:t xml:space="preserve"> Reto 2</w:t>
            </w:r>
          </w:p>
        </w:tc>
        <w:tc>
          <w:tcPr>
            <w:tcW w:w="2700" w:type="dxa"/>
          </w:tcPr>
          <w:p w14:paraId="6BC4D14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6BC4D14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4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49" w14:textId="77777777">
        <w:trPr>
          <w:trHeight w:val="408"/>
          <w:jc w:val="center"/>
        </w:trPr>
        <w:tc>
          <w:tcPr>
            <w:tcW w:w="1165" w:type="dxa"/>
          </w:tcPr>
          <w:p w14:paraId="6BC4D14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14:paraId="6BC4D145"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Brumisa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terre</w:t>
            </w:r>
            <w:proofErr w:type="spellEnd"/>
            <w:r>
              <w:rPr>
                <w:rFonts w:ascii="Arial Narrow" w:eastAsia="Arial Narrow" w:hAnsi="Arial Narrow" w:cs="Arial Narrow"/>
                <w:sz w:val="16"/>
                <w:szCs w:val="16"/>
              </w:rPr>
              <w:t xml:space="preserve">: brumes de sable et </w:t>
            </w:r>
            <w:proofErr w:type="spellStart"/>
            <w:r>
              <w:rPr>
                <w:rFonts w:ascii="Arial Narrow" w:eastAsia="Arial Narrow" w:hAnsi="Arial Narrow" w:cs="Arial Narrow"/>
                <w:sz w:val="16"/>
                <w:szCs w:val="16"/>
              </w:rPr>
              <w:t>croissance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foetale</w:t>
            </w:r>
            <w:proofErr w:type="spellEnd"/>
            <w:r>
              <w:rPr>
                <w:rFonts w:ascii="Arial Narrow" w:eastAsia="Arial Narrow" w:hAnsi="Arial Narrow" w:cs="Arial Narrow"/>
                <w:sz w:val="16"/>
                <w:szCs w:val="16"/>
              </w:rPr>
              <w:t xml:space="preserve"> en gran </w:t>
            </w:r>
            <w:proofErr w:type="spellStart"/>
            <w:r>
              <w:rPr>
                <w:rFonts w:ascii="Arial Narrow" w:eastAsia="Arial Narrow" w:hAnsi="Arial Narrow" w:cs="Arial Narrow"/>
                <w:sz w:val="16"/>
                <w:szCs w:val="16"/>
              </w:rPr>
              <w:t>terre</w:t>
            </w:r>
            <w:proofErr w:type="spellEnd"/>
          </w:p>
        </w:tc>
        <w:tc>
          <w:tcPr>
            <w:tcW w:w="2700" w:type="dxa"/>
          </w:tcPr>
          <w:p w14:paraId="6BC4D14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Erica Sofía Upegui Cardona</w:t>
            </w:r>
          </w:p>
        </w:tc>
        <w:tc>
          <w:tcPr>
            <w:tcW w:w="810" w:type="dxa"/>
          </w:tcPr>
          <w:p w14:paraId="6BC4D14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4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4F" w14:textId="77777777">
        <w:trPr>
          <w:trHeight w:val="816"/>
          <w:jc w:val="center"/>
        </w:trPr>
        <w:tc>
          <w:tcPr>
            <w:tcW w:w="1165" w:type="dxa"/>
          </w:tcPr>
          <w:p w14:paraId="6BC4D14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14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14:paraId="6BC4D14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14:paraId="6BC4D14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4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55" w14:textId="77777777">
        <w:trPr>
          <w:trHeight w:val="408"/>
          <w:jc w:val="center"/>
        </w:trPr>
        <w:tc>
          <w:tcPr>
            <w:tcW w:w="1165" w:type="dxa"/>
          </w:tcPr>
          <w:p w14:paraId="6BC4D15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15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e implementación de sistemas de gestión de energía para microrredes eléctricas</w:t>
            </w:r>
          </w:p>
        </w:tc>
        <w:tc>
          <w:tcPr>
            <w:tcW w:w="2700" w:type="dxa"/>
          </w:tcPr>
          <w:p w14:paraId="6BC4D15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14:paraId="6BC4D15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5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5B" w14:textId="77777777">
        <w:trPr>
          <w:trHeight w:val="816"/>
          <w:jc w:val="center"/>
        </w:trPr>
        <w:tc>
          <w:tcPr>
            <w:tcW w:w="1165" w:type="dxa"/>
          </w:tcPr>
          <w:p w14:paraId="6BC4D15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15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de un modelo para la presentación de la dinámica espacio-</w:t>
            </w:r>
            <w:proofErr w:type="gramStart"/>
            <w:r>
              <w:rPr>
                <w:rFonts w:ascii="Arial Narrow" w:eastAsia="Arial Narrow" w:hAnsi="Arial Narrow" w:cs="Arial Narrow"/>
                <w:sz w:val="16"/>
                <w:szCs w:val="16"/>
              </w:rPr>
              <w:t>temporal  de</w:t>
            </w:r>
            <w:proofErr w:type="gramEnd"/>
            <w:r>
              <w:rPr>
                <w:rFonts w:ascii="Arial Narrow" w:eastAsia="Arial Narrow" w:hAnsi="Arial Narrow" w:cs="Arial Narrow"/>
                <w:sz w:val="16"/>
                <w:szCs w:val="16"/>
              </w:rPr>
              <w:t xml:space="preserve"> objetos geográficos de tipo región mediante trayectorias semánticas en bases de datos </w:t>
            </w:r>
          </w:p>
        </w:tc>
        <w:tc>
          <w:tcPr>
            <w:tcW w:w="2700" w:type="dxa"/>
          </w:tcPr>
          <w:p w14:paraId="6BC4D158"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14:paraId="6BC4D15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5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61" w14:textId="77777777">
        <w:trPr>
          <w:trHeight w:val="612"/>
          <w:jc w:val="center"/>
        </w:trPr>
        <w:tc>
          <w:tcPr>
            <w:tcW w:w="1165" w:type="dxa"/>
          </w:tcPr>
          <w:p w14:paraId="6BC4D15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6BC4D15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Estimación de volúmenes en pie de la especie </w:t>
            </w:r>
            <w:proofErr w:type="spellStart"/>
            <w:r>
              <w:rPr>
                <w:rFonts w:ascii="Arial Narrow" w:eastAsia="Arial Narrow" w:hAnsi="Arial Narrow" w:cs="Arial Narrow"/>
                <w:sz w:val="16"/>
                <w:szCs w:val="16"/>
              </w:rPr>
              <w:t>pinus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patula</w:t>
            </w:r>
            <w:proofErr w:type="spellEnd"/>
            <w:r>
              <w:rPr>
                <w:rFonts w:ascii="Arial Narrow" w:eastAsia="Arial Narrow" w:hAnsi="Arial Narrow" w:cs="Arial Narrow"/>
                <w:sz w:val="16"/>
                <w:szCs w:val="16"/>
              </w:rPr>
              <w:t xml:space="preserve"> mediante polinomio único de ahusamiento caso de estudio finca El Guásimo  </w:t>
            </w:r>
          </w:p>
        </w:tc>
        <w:tc>
          <w:tcPr>
            <w:tcW w:w="2700" w:type="dxa"/>
          </w:tcPr>
          <w:p w14:paraId="6BC4D15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Edgar Ernesto Cantillo Higuera</w:t>
            </w:r>
          </w:p>
        </w:tc>
        <w:tc>
          <w:tcPr>
            <w:tcW w:w="810" w:type="dxa"/>
          </w:tcPr>
          <w:p w14:paraId="6BC4D15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6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67" w14:textId="77777777">
        <w:trPr>
          <w:trHeight w:val="612"/>
          <w:jc w:val="center"/>
        </w:trPr>
        <w:tc>
          <w:tcPr>
            <w:tcW w:w="1165" w:type="dxa"/>
          </w:tcPr>
          <w:p w14:paraId="6BC4D16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6BC4D16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14:paraId="6BC4D164"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Sonia  Ordoñez</w:t>
            </w:r>
            <w:proofErr w:type="gramEnd"/>
            <w:r>
              <w:rPr>
                <w:rFonts w:ascii="Arial Narrow" w:eastAsia="Arial Narrow" w:hAnsi="Arial Narrow" w:cs="Arial Narrow"/>
                <w:sz w:val="16"/>
                <w:szCs w:val="16"/>
              </w:rPr>
              <w:t xml:space="preserve"> Salinas</w:t>
            </w:r>
          </w:p>
        </w:tc>
        <w:tc>
          <w:tcPr>
            <w:tcW w:w="810" w:type="dxa"/>
          </w:tcPr>
          <w:p w14:paraId="6BC4D16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6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6D" w14:textId="77777777">
        <w:trPr>
          <w:trHeight w:val="612"/>
          <w:jc w:val="center"/>
        </w:trPr>
        <w:tc>
          <w:tcPr>
            <w:tcW w:w="1165" w:type="dxa"/>
          </w:tcPr>
          <w:p w14:paraId="6BC4D16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6BC4D16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un </w:t>
            </w:r>
            <w:proofErr w:type="spellStart"/>
            <w:r>
              <w:rPr>
                <w:rFonts w:ascii="Arial Narrow" w:eastAsia="Arial Narrow" w:hAnsi="Arial Narrow" w:cs="Arial Narrow"/>
                <w:sz w:val="16"/>
                <w:szCs w:val="16"/>
              </w:rPr>
              <w:t>hsm</w:t>
            </w:r>
            <w:proofErr w:type="spellEnd"/>
            <w:r>
              <w:rPr>
                <w:rFonts w:ascii="Arial Narrow" w:eastAsia="Arial Narrow" w:hAnsi="Arial Narrow" w:cs="Arial Narrow"/>
                <w:sz w:val="16"/>
                <w:szCs w:val="16"/>
              </w:rPr>
              <w:t xml:space="preserve"> (hardware </w:t>
            </w:r>
            <w:proofErr w:type="spellStart"/>
            <w:r>
              <w:rPr>
                <w:rFonts w:ascii="Arial Narrow" w:eastAsia="Arial Narrow" w:hAnsi="Arial Narrow" w:cs="Arial Narrow"/>
                <w:sz w:val="16"/>
                <w:szCs w:val="16"/>
              </w:rPr>
              <w:t>security</w:t>
            </w:r>
            <w:proofErr w:type="spellEnd"/>
            <w:r>
              <w:rPr>
                <w:rFonts w:ascii="Arial Narrow" w:eastAsia="Arial Narrow" w:hAnsi="Arial Narrow" w:cs="Arial Narrow"/>
                <w:sz w:val="16"/>
                <w:szCs w:val="16"/>
              </w:rPr>
              <w:t xml:space="preserve"> module) para su uso en red de sensores en aplicaciones de gestión energética y robótica</w:t>
            </w:r>
          </w:p>
        </w:tc>
        <w:tc>
          <w:tcPr>
            <w:tcW w:w="2700" w:type="dxa"/>
          </w:tcPr>
          <w:p w14:paraId="6BC4D16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Edwar Jacinto Gómez</w:t>
            </w:r>
          </w:p>
        </w:tc>
        <w:tc>
          <w:tcPr>
            <w:tcW w:w="810" w:type="dxa"/>
          </w:tcPr>
          <w:p w14:paraId="6BC4D16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6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73" w14:textId="77777777">
        <w:trPr>
          <w:trHeight w:val="612"/>
          <w:jc w:val="center"/>
        </w:trPr>
        <w:tc>
          <w:tcPr>
            <w:tcW w:w="1165" w:type="dxa"/>
          </w:tcPr>
          <w:p w14:paraId="6BC4D16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16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LABORATORIO PARA DISEÑO Y DESARROLLO DE PEQUEÑOS SATELITES DE LA UNIVERSIDAD DISTRITAL FRANCISCO JOSE DE CALDAS</w:t>
            </w:r>
          </w:p>
        </w:tc>
        <w:tc>
          <w:tcPr>
            <w:tcW w:w="2700" w:type="dxa"/>
          </w:tcPr>
          <w:p w14:paraId="6BC4D17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Leonado Plazas, Lilia Edith Aparicio</w:t>
            </w:r>
          </w:p>
        </w:tc>
        <w:tc>
          <w:tcPr>
            <w:tcW w:w="810" w:type="dxa"/>
          </w:tcPr>
          <w:p w14:paraId="6BC4D17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7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79" w14:textId="77777777">
        <w:trPr>
          <w:trHeight w:val="408"/>
          <w:jc w:val="center"/>
        </w:trPr>
        <w:tc>
          <w:tcPr>
            <w:tcW w:w="1165" w:type="dxa"/>
          </w:tcPr>
          <w:p w14:paraId="6BC4D17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6BC4D17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Metamodelo para toma de decisiones a partir de datos abiertos gubernamentales</w:t>
            </w:r>
          </w:p>
        </w:tc>
        <w:tc>
          <w:tcPr>
            <w:tcW w:w="2700" w:type="dxa"/>
          </w:tcPr>
          <w:p w14:paraId="6BC4D17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14:paraId="6BC4D17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7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7F" w14:textId="77777777">
        <w:trPr>
          <w:trHeight w:val="612"/>
          <w:jc w:val="center"/>
        </w:trPr>
        <w:tc>
          <w:tcPr>
            <w:tcW w:w="1165" w:type="dxa"/>
          </w:tcPr>
          <w:p w14:paraId="6BC4D17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17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14:paraId="6BC4D17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César Leonardo Trujillo Rodríguez</w:t>
            </w:r>
          </w:p>
        </w:tc>
        <w:tc>
          <w:tcPr>
            <w:tcW w:w="810" w:type="dxa"/>
          </w:tcPr>
          <w:p w14:paraId="6BC4D17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7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85" w14:textId="77777777">
        <w:trPr>
          <w:trHeight w:val="612"/>
          <w:jc w:val="center"/>
        </w:trPr>
        <w:tc>
          <w:tcPr>
            <w:tcW w:w="1165" w:type="dxa"/>
          </w:tcPr>
          <w:p w14:paraId="6BC4D18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14:paraId="6BC4D18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gestión de alertas tempranas para la predicción de riesgos en el contexto de </w:t>
            </w:r>
            <w:proofErr w:type="spellStart"/>
            <w:r>
              <w:rPr>
                <w:rFonts w:ascii="Arial Narrow" w:eastAsia="Arial Narrow" w:hAnsi="Arial Narrow" w:cs="Arial Narrow"/>
                <w:sz w:val="16"/>
                <w:szCs w:val="16"/>
              </w:rPr>
              <w:t>smart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city</w:t>
            </w:r>
            <w:proofErr w:type="spellEnd"/>
            <w:r>
              <w:rPr>
                <w:rFonts w:ascii="Arial Narrow" w:eastAsia="Arial Narrow" w:hAnsi="Arial Narrow" w:cs="Arial Narrow"/>
                <w:sz w:val="16"/>
                <w:szCs w:val="16"/>
              </w:rPr>
              <w:t xml:space="preserve"> para ciudad de Bogotá D.C.</w:t>
            </w:r>
          </w:p>
        </w:tc>
        <w:tc>
          <w:tcPr>
            <w:tcW w:w="2700" w:type="dxa"/>
          </w:tcPr>
          <w:p w14:paraId="6BC4D18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Álvaro Espinel Ortega</w:t>
            </w:r>
          </w:p>
        </w:tc>
        <w:tc>
          <w:tcPr>
            <w:tcW w:w="810" w:type="dxa"/>
          </w:tcPr>
          <w:p w14:paraId="6BC4D18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8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8B" w14:textId="77777777">
        <w:trPr>
          <w:trHeight w:val="408"/>
          <w:jc w:val="center"/>
        </w:trPr>
        <w:tc>
          <w:tcPr>
            <w:tcW w:w="1165" w:type="dxa"/>
          </w:tcPr>
          <w:p w14:paraId="6BC4D18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18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14:paraId="6BC4D188"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Hellien</w:t>
            </w:r>
            <w:proofErr w:type="spellEnd"/>
            <w:r>
              <w:rPr>
                <w:rFonts w:ascii="Arial Narrow" w:eastAsia="Arial Narrow" w:hAnsi="Arial Narrow" w:cs="Arial Narrow"/>
                <w:sz w:val="16"/>
                <w:szCs w:val="16"/>
              </w:rPr>
              <w:t xml:space="preserve"> Parra Riveros</w:t>
            </w:r>
          </w:p>
        </w:tc>
        <w:tc>
          <w:tcPr>
            <w:tcW w:w="810" w:type="dxa"/>
          </w:tcPr>
          <w:p w14:paraId="6BC4D18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8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91" w14:textId="77777777">
        <w:trPr>
          <w:trHeight w:val="408"/>
          <w:jc w:val="center"/>
        </w:trPr>
        <w:tc>
          <w:tcPr>
            <w:tcW w:w="1165" w:type="dxa"/>
          </w:tcPr>
          <w:p w14:paraId="6BC4D18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18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14:paraId="6BC4D18E"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14:paraId="6BC4D18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9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97" w14:textId="77777777">
        <w:trPr>
          <w:trHeight w:val="612"/>
          <w:jc w:val="center"/>
        </w:trPr>
        <w:tc>
          <w:tcPr>
            <w:tcW w:w="1165" w:type="dxa"/>
          </w:tcPr>
          <w:p w14:paraId="6BC4D19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GICOGE</w:t>
            </w:r>
          </w:p>
        </w:tc>
        <w:tc>
          <w:tcPr>
            <w:tcW w:w="3240" w:type="dxa"/>
          </w:tcPr>
          <w:p w14:paraId="6BC4D19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Observatorio para la inserción laboral y fortalecimiento de la empleabilidad en países de la Alianza del Pacífico </w:t>
            </w:r>
            <w:proofErr w:type="spellStart"/>
            <w:r>
              <w:rPr>
                <w:rFonts w:ascii="Arial Narrow" w:eastAsia="Arial Narrow" w:hAnsi="Arial Narrow" w:cs="Arial Narrow"/>
                <w:sz w:val="16"/>
                <w:szCs w:val="16"/>
              </w:rPr>
              <w:t>emple-ap</w:t>
            </w:r>
            <w:proofErr w:type="spellEnd"/>
          </w:p>
        </w:tc>
        <w:tc>
          <w:tcPr>
            <w:tcW w:w="2700" w:type="dxa"/>
          </w:tcPr>
          <w:p w14:paraId="6BC4D194"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Victor</w:t>
            </w:r>
            <w:proofErr w:type="spellEnd"/>
            <w:r>
              <w:rPr>
                <w:rFonts w:ascii="Arial Narrow" w:eastAsia="Arial Narrow" w:hAnsi="Arial Narrow" w:cs="Arial Narrow"/>
                <w:sz w:val="16"/>
                <w:szCs w:val="16"/>
              </w:rPr>
              <w:t xml:space="preserve"> Hugo MEDINA GARCÍA</w:t>
            </w:r>
          </w:p>
        </w:tc>
        <w:tc>
          <w:tcPr>
            <w:tcW w:w="810" w:type="dxa"/>
          </w:tcPr>
          <w:p w14:paraId="6BC4D19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9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9D" w14:textId="77777777">
        <w:trPr>
          <w:trHeight w:val="408"/>
          <w:jc w:val="center"/>
        </w:trPr>
        <w:tc>
          <w:tcPr>
            <w:tcW w:w="1165" w:type="dxa"/>
          </w:tcPr>
          <w:p w14:paraId="6BC4D19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19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Plataforma de integración de recursos educativos para observatorio de alternativas en educación</w:t>
            </w:r>
          </w:p>
        </w:tc>
        <w:tc>
          <w:tcPr>
            <w:tcW w:w="2700" w:type="dxa"/>
          </w:tcPr>
          <w:p w14:paraId="6BC4D19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6BC4D19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9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A3" w14:textId="77777777">
        <w:trPr>
          <w:trHeight w:val="612"/>
          <w:jc w:val="center"/>
        </w:trPr>
        <w:tc>
          <w:tcPr>
            <w:tcW w:w="1165" w:type="dxa"/>
          </w:tcPr>
          <w:p w14:paraId="6BC4D19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19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Prototipo de Plataforma Virtual con Herramientas de Software Libre-Arquitectura de Servicios para Aprendizaje Flexible en la Web</w:t>
            </w:r>
          </w:p>
        </w:tc>
        <w:tc>
          <w:tcPr>
            <w:tcW w:w="2700" w:type="dxa"/>
          </w:tcPr>
          <w:p w14:paraId="6BC4D1A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Christopher Giovanny Ortiz Montero</w:t>
            </w:r>
          </w:p>
        </w:tc>
        <w:tc>
          <w:tcPr>
            <w:tcW w:w="810" w:type="dxa"/>
          </w:tcPr>
          <w:p w14:paraId="6BC4D1A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A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A9" w14:textId="77777777">
        <w:trPr>
          <w:trHeight w:val="204"/>
          <w:jc w:val="center"/>
        </w:trPr>
        <w:tc>
          <w:tcPr>
            <w:tcW w:w="1165" w:type="dxa"/>
          </w:tcPr>
          <w:p w14:paraId="6BC4D1A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1A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Sistema de gestión y monitoreo Bosques de Paz</w:t>
            </w:r>
          </w:p>
        </w:tc>
        <w:tc>
          <w:tcPr>
            <w:tcW w:w="2700" w:type="dxa"/>
          </w:tcPr>
          <w:p w14:paraId="6BC4D1A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López Vera, </w:t>
            </w:r>
            <w:proofErr w:type="spellStart"/>
            <w:r>
              <w:rPr>
                <w:rFonts w:ascii="Arial Narrow" w:eastAsia="Arial Narrow" w:hAnsi="Arial Narrow" w:cs="Arial Narrow"/>
                <w:sz w:val="16"/>
                <w:szCs w:val="16"/>
              </w:rPr>
              <w:t>Andres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Moreno</w:t>
            </w:r>
          </w:p>
        </w:tc>
        <w:tc>
          <w:tcPr>
            <w:tcW w:w="810" w:type="dxa"/>
          </w:tcPr>
          <w:p w14:paraId="6BC4D1A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6BC4D1A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AF" w14:textId="77777777">
        <w:trPr>
          <w:trHeight w:val="816"/>
          <w:jc w:val="center"/>
        </w:trPr>
        <w:tc>
          <w:tcPr>
            <w:tcW w:w="1165" w:type="dxa"/>
          </w:tcPr>
          <w:p w14:paraId="6BC4D1A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1A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w:t>
            </w:r>
            <w:proofErr w:type="gramStart"/>
            <w:r>
              <w:rPr>
                <w:rFonts w:ascii="Arial Narrow" w:eastAsia="Arial Narrow" w:hAnsi="Arial Narrow" w:cs="Arial Narrow"/>
                <w:sz w:val="16"/>
                <w:szCs w:val="16"/>
              </w:rPr>
              <w:t>algoritmos  de</w:t>
            </w:r>
            <w:proofErr w:type="gramEnd"/>
            <w:r>
              <w:rPr>
                <w:rFonts w:ascii="Arial Narrow" w:eastAsia="Arial Narrow" w:hAnsi="Arial Narrow" w:cs="Arial Narrow"/>
                <w:sz w:val="16"/>
                <w:szCs w:val="16"/>
              </w:rPr>
              <w:t xml:space="preserve"> estimación de distribución para la selección de características relevantes aplicado en deserción escolar universitaria</w:t>
            </w:r>
          </w:p>
        </w:tc>
        <w:tc>
          <w:tcPr>
            <w:tcW w:w="2700" w:type="dxa"/>
          </w:tcPr>
          <w:p w14:paraId="6BC4D1A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14:paraId="6BC4D1A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A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B5" w14:textId="77777777">
        <w:trPr>
          <w:trHeight w:val="816"/>
          <w:jc w:val="center"/>
        </w:trPr>
        <w:tc>
          <w:tcPr>
            <w:tcW w:w="1165" w:type="dxa"/>
          </w:tcPr>
          <w:p w14:paraId="6BC4D1B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14:paraId="6BC4D1B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esquema de comunicación con base en una tecnología de internet de las cosas para supervisar y coordinar las tareas de un sistema de múltiples robots</w:t>
            </w:r>
          </w:p>
        </w:tc>
        <w:tc>
          <w:tcPr>
            <w:tcW w:w="2700" w:type="dxa"/>
          </w:tcPr>
          <w:p w14:paraId="6BC4D1B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Luís Fernando Pedraza Martínez</w:t>
            </w:r>
          </w:p>
        </w:tc>
        <w:tc>
          <w:tcPr>
            <w:tcW w:w="810" w:type="dxa"/>
          </w:tcPr>
          <w:p w14:paraId="6BC4D1B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B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BB" w14:textId="77777777">
        <w:trPr>
          <w:trHeight w:val="816"/>
          <w:jc w:val="center"/>
        </w:trPr>
        <w:tc>
          <w:tcPr>
            <w:tcW w:w="1165" w:type="dxa"/>
          </w:tcPr>
          <w:p w14:paraId="6BC4D1B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1B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las firmas de comportamiento del par y la velocidad de un motor de inducción afectado por huecos de tensión utilizando la transformada wavelet</w:t>
            </w:r>
          </w:p>
        </w:tc>
        <w:tc>
          <w:tcPr>
            <w:tcW w:w="2700" w:type="dxa"/>
          </w:tcPr>
          <w:p w14:paraId="6BC4D1B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Adolfo Andrés Jaramillo Matta</w:t>
            </w:r>
          </w:p>
        </w:tc>
        <w:tc>
          <w:tcPr>
            <w:tcW w:w="810" w:type="dxa"/>
          </w:tcPr>
          <w:p w14:paraId="6BC4D1B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B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C1" w14:textId="77777777">
        <w:trPr>
          <w:trHeight w:val="612"/>
          <w:jc w:val="center"/>
        </w:trPr>
        <w:tc>
          <w:tcPr>
            <w:tcW w:w="1165" w:type="dxa"/>
          </w:tcPr>
          <w:p w14:paraId="6BC4D1B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6BC4D1B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patrones de calificación en evaluaciones de operaciones vectoriales gráficas en 2d</w:t>
            </w:r>
          </w:p>
        </w:tc>
        <w:tc>
          <w:tcPr>
            <w:tcW w:w="2700" w:type="dxa"/>
          </w:tcPr>
          <w:p w14:paraId="6BC4D1B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14:paraId="6BC4D1B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C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C7" w14:textId="77777777">
        <w:trPr>
          <w:trHeight w:val="612"/>
          <w:jc w:val="center"/>
        </w:trPr>
        <w:tc>
          <w:tcPr>
            <w:tcW w:w="1165" w:type="dxa"/>
          </w:tcPr>
          <w:p w14:paraId="6BC4D1C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6BC4D1C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de un marco de referencia para una ciudad inteligente basado en gestión del conocimiento.</w:t>
            </w:r>
          </w:p>
        </w:tc>
        <w:tc>
          <w:tcPr>
            <w:tcW w:w="2700" w:type="dxa"/>
          </w:tcPr>
          <w:p w14:paraId="6BC4D1C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6BC4D1C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C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CD" w14:textId="77777777">
        <w:trPr>
          <w:trHeight w:val="816"/>
          <w:jc w:val="center"/>
        </w:trPr>
        <w:tc>
          <w:tcPr>
            <w:tcW w:w="1165" w:type="dxa"/>
          </w:tcPr>
          <w:p w14:paraId="6BC4D1C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1C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implementación y evaluación de modelos de procesamiento para patrones fundamentales de paralelismo enfocados a ciencia de datos de volúmenes </w:t>
            </w:r>
          </w:p>
        </w:tc>
        <w:tc>
          <w:tcPr>
            <w:tcW w:w="2700" w:type="dxa"/>
          </w:tcPr>
          <w:p w14:paraId="6BC4D1C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14:paraId="6BC4D1C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C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D3" w14:textId="77777777">
        <w:trPr>
          <w:trHeight w:val="408"/>
          <w:jc w:val="center"/>
        </w:trPr>
        <w:tc>
          <w:tcPr>
            <w:tcW w:w="1165" w:type="dxa"/>
          </w:tcPr>
          <w:p w14:paraId="6BC4D1C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14:paraId="6BC4D1C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Estudio ab initio de las propiedades cohesivas, termodinámicas y electrónicas del compuesto</w:t>
            </w:r>
          </w:p>
        </w:tc>
        <w:tc>
          <w:tcPr>
            <w:tcW w:w="2700" w:type="dxa"/>
          </w:tcPr>
          <w:p w14:paraId="6BC4D1D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Miguel José Espitia Rico</w:t>
            </w:r>
          </w:p>
        </w:tc>
        <w:tc>
          <w:tcPr>
            <w:tcW w:w="810" w:type="dxa"/>
          </w:tcPr>
          <w:p w14:paraId="6BC4D1D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D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D9" w14:textId="77777777">
        <w:trPr>
          <w:trHeight w:val="612"/>
          <w:jc w:val="center"/>
        </w:trPr>
        <w:tc>
          <w:tcPr>
            <w:tcW w:w="1165" w:type="dxa"/>
          </w:tcPr>
          <w:p w14:paraId="6BC4D1D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6BC4D1D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los programas de educación para la formulación de una política de prevención contra rayos en Colombia </w:t>
            </w:r>
          </w:p>
        </w:tc>
        <w:tc>
          <w:tcPr>
            <w:tcW w:w="2700" w:type="dxa"/>
          </w:tcPr>
          <w:p w14:paraId="6BC4D1D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14:paraId="6BC4D1D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D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DF" w14:textId="77777777">
        <w:trPr>
          <w:trHeight w:val="816"/>
          <w:jc w:val="center"/>
        </w:trPr>
        <w:tc>
          <w:tcPr>
            <w:tcW w:w="1165" w:type="dxa"/>
          </w:tcPr>
          <w:p w14:paraId="6BC4D1D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6BC4D1D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Formulación y evaluación de estrategias de navegación autónomas con control distribuido inspiradas en interacción </w:t>
            </w:r>
            <w:proofErr w:type="spellStart"/>
            <w:r>
              <w:rPr>
                <w:rFonts w:ascii="Arial Narrow" w:eastAsia="Arial Narrow" w:hAnsi="Arial Narrow" w:cs="Arial Narrow"/>
                <w:sz w:val="16"/>
                <w:szCs w:val="16"/>
              </w:rPr>
              <w:t>bacterial</w:t>
            </w:r>
            <w:proofErr w:type="spellEnd"/>
            <w:r>
              <w:rPr>
                <w:rFonts w:ascii="Arial Narrow" w:eastAsia="Arial Narrow" w:hAnsi="Arial Narrow" w:cs="Arial Narrow"/>
                <w:sz w:val="16"/>
                <w:szCs w:val="16"/>
              </w:rPr>
              <w:t xml:space="preserve"> para robot asistencial en ambientes humanos bajo </w:t>
            </w:r>
          </w:p>
        </w:tc>
        <w:tc>
          <w:tcPr>
            <w:tcW w:w="2700" w:type="dxa"/>
          </w:tcPr>
          <w:p w14:paraId="6BC4D1D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Fredy Hernán Martínez Sarmiento</w:t>
            </w:r>
          </w:p>
        </w:tc>
        <w:tc>
          <w:tcPr>
            <w:tcW w:w="810" w:type="dxa"/>
          </w:tcPr>
          <w:p w14:paraId="6BC4D1D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D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E5" w14:textId="77777777">
        <w:trPr>
          <w:trHeight w:val="816"/>
          <w:jc w:val="center"/>
        </w:trPr>
        <w:tc>
          <w:tcPr>
            <w:tcW w:w="1165" w:type="dxa"/>
          </w:tcPr>
          <w:p w14:paraId="6BC4D1E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1E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practica Fase I</w:t>
            </w:r>
          </w:p>
        </w:tc>
        <w:tc>
          <w:tcPr>
            <w:tcW w:w="2700" w:type="dxa"/>
          </w:tcPr>
          <w:p w14:paraId="6BC4D1E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Angela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14:paraId="6BC4D1E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E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EB" w14:textId="77777777">
        <w:trPr>
          <w:trHeight w:val="612"/>
          <w:jc w:val="center"/>
        </w:trPr>
        <w:tc>
          <w:tcPr>
            <w:tcW w:w="1165" w:type="dxa"/>
          </w:tcPr>
          <w:p w14:paraId="6BC4D1E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1E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Metamodelo para la vinculación de recursos educativos abiertos mediante especificaciones LOD y basados en principios de confianza</w:t>
            </w:r>
          </w:p>
        </w:tc>
        <w:tc>
          <w:tcPr>
            <w:tcW w:w="2700" w:type="dxa"/>
          </w:tcPr>
          <w:p w14:paraId="6BC4D1E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6BC4D1E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E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F1" w14:textId="77777777">
        <w:trPr>
          <w:trHeight w:val="816"/>
          <w:jc w:val="center"/>
        </w:trPr>
        <w:tc>
          <w:tcPr>
            <w:tcW w:w="1165" w:type="dxa"/>
          </w:tcPr>
          <w:p w14:paraId="6BC4D1E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6BC4D1ED"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Metodologia</w:t>
            </w:r>
            <w:proofErr w:type="spellEnd"/>
            <w:r>
              <w:rPr>
                <w:rFonts w:ascii="Arial Narrow" w:eastAsia="Arial Narrow" w:hAnsi="Arial Narrow" w:cs="Arial Narrow"/>
                <w:sz w:val="16"/>
                <w:szCs w:val="16"/>
              </w:rPr>
              <w:t xml:space="preserve"> para la </w:t>
            </w:r>
            <w:proofErr w:type="spellStart"/>
            <w:r>
              <w:rPr>
                <w:rFonts w:ascii="Arial Narrow" w:eastAsia="Arial Narrow" w:hAnsi="Arial Narrow" w:cs="Arial Narrow"/>
                <w:sz w:val="16"/>
                <w:szCs w:val="16"/>
              </w:rPr>
              <w:t>evaluacion</w:t>
            </w:r>
            <w:proofErr w:type="spellEnd"/>
            <w:r>
              <w:rPr>
                <w:rFonts w:ascii="Arial Narrow" w:eastAsia="Arial Narrow" w:hAnsi="Arial Narrow" w:cs="Arial Narrow"/>
                <w:sz w:val="16"/>
                <w:szCs w:val="16"/>
              </w:rPr>
              <w:t xml:space="preserve"> de potencial </w:t>
            </w:r>
            <w:proofErr w:type="spellStart"/>
            <w:r>
              <w:rPr>
                <w:rFonts w:ascii="Arial Narrow" w:eastAsia="Arial Narrow" w:hAnsi="Arial Narrow" w:cs="Arial Narrow"/>
                <w:sz w:val="16"/>
                <w:szCs w:val="16"/>
              </w:rPr>
              <w:t>electrico</w:t>
            </w:r>
            <w:proofErr w:type="spellEnd"/>
            <w:r>
              <w:rPr>
                <w:rFonts w:ascii="Arial Narrow" w:eastAsia="Arial Narrow" w:hAnsi="Arial Narrow" w:cs="Arial Narrow"/>
                <w:sz w:val="16"/>
                <w:szCs w:val="16"/>
              </w:rPr>
              <w:t xml:space="preserve"> y la eficiencia de sistemas de generación de </w:t>
            </w:r>
            <w:proofErr w:type="spellStart"/>
            <w:r>
              <w:rPr>
                <w:rFonts w:ascii="Arial Narrow" w:eastAsia="Arial Narrow" w:hAnsi="Arial Narrow" w:cs="Arial Narrow"/>
                <w:sz w:val="16"/>
                <w:szCs w:val="16"/>
              </w:rPr>
              <w:t>energia</w:t>
            </w:r>
            <w:proofErr w:type="spellEnd"/>
            <w:r>
              <w:rPr>
                <w:rFonts w:ascii="Arial Narrow" w:eastAsia="Arial Narrow" w:hAnsi="Arial Narrow" w:cs="Arial Narrow"/>
                <w:sz w:val="16"/>
                <w:szCs w:val="16"/>
              </w:rPr>
              <w:t xml:space="preserve"> eléctrica, basado en biodigestores para zonas rurales y zonas no </w:t>
            </w:r>
          </w:p>
        </w:tc>
        <w:tc>
          <w:tcPr>
            <w:tcW w:w="2700" w:type="dxa"/>
          </w:tcPr>
          <w:p w14:paraId="6BC4D1E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Herbert Enrique Rojas Cubides</w:t>
            </w:r>
          </w:p>
        </w:tc>
        <w:tc>
          <w:tcPr>
            <w:tcW w:w="810" w:type="dxa"/>
          </w:tcPr>
          <w:p w14:paraId="6BC4D1E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F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1F7" w14:textId="77777777">
        <w:trPr>
          <w:trHeight w:val="816"/>
          <w:jc w:val="center"/>
        </w:trPr>
        <w:tc>
          <w:tcPr>
            <w:tcW w:w="1165" w:type="dxa"/>
          </w:tcPr>
          <w:p w14:paraId="6BC4D1F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6BC4D1F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Modelamiento y predicción de usuarios primarios soportados en la integración de las metodologías </w:t>
            </w:r>
            <w:proofErr w:type="spellStart"/>
            <w:r>
              <w:rPr>
                <w:rFonts w:ascii="Arial Narrow" w:eastAsia="Arial Narrow" w:hAnsi="Arial Narrow" w:cs="Arial Narrow"/>
                <w:sz w:val="16"/>
                <w:szCs w:val="16"/>
              </w:rPr>
              <w:t>anfis-fcmgrid</w:t>
            </w:r>
            <w:proofErr w:type="spellEnd"/>
            <w:r>
              <w:rPr>
                <w:rFonts w:ascii="Arial Narrow" w:eastAsia="Arial Narrow" w:hAnsi="Arial Narrow" w:cs="Arial Narrow"/>
                <w:sz w:val="16"/>
                <w:szCs w:val="16"/>
              </w:rPr>
              <w:t xml:space="preserve"> en redes inalámbricas de radio cognitiva</w:t>
            </w:r>
          </w:p>
        </w:tc>
        <w:tc>
          <w:tcPr>
            <w:tcW w:w="2700" w:type="dxa"/>
          </w:tcPr>
          <w:p w14:paraId="6BC4D1F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Alfonso </w:t>
            </w:r>
            <w:proofErr w:type="spellStart"/>
            <w:r>
              <w:rPr>
                <w:rFonts w:ascii="Arial Narrow" w:eastAsia="Arial Narrow" w:hAnsi="Arial Narrow" w:cs="Arial Narrow"/>
                <w:sz w:val="16"/>
                <w:szCs w:val="16"/>
              </w:rPr>
              <w:t>Lopez</w:t>
            </w:r>
            <w:proofErr w:type="spellEnd"/>
            <w:r>
              <w:rPr>
                <w:rFonts w:ascii="Arial Narrow" w:eastAsia="Arial Narrow" w:hAnsi="Arial Narrow" w:cs="Arial Narrow"/>
                <w:sz w:val="16"/>
                <w:szCs w:val="16"/>
              </w:rPr>
              <w:t xml:space="preserve"> Sarmiento</w:t>
            </w:r>
          </w:p>
        </w:tc>
        <w:tc>
          <w:tcPr>
            <w:tcW w:w="810" w:type="dxa"/>
          </w:tcPr>
          <w:p w14:paraId="6BC4D1F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F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1FD" w14:textId="77777777">
        <w:trPr>
          <w:trHeight w:val="612"/>
          <w:jc w:val="center"/>
        </w:trPr>
        <w:tc>
          <w:tcPr>
            <w:tcW w:w="1165" w:type="dxa"/>
          </w:tcPr>
          <w:p w14:paraId="6BC4D1F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GITEM++</w:t>
            </w:r>
          </w:p>
        </w:tc>
        <w:tc>
          <w:tcPr>
            <w:tcW w:w="3240" w:type="dxa"/>
          </w:tcPr>
          <w:p w14:paraId="6BC4D1F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Clasificacion</w:t>
            </w:r>
            <w:proofErr w:type="spellEnd"/>
            <w:r>
              <w:rPr>
                <w:rFonts w:ascii="Arial Narrow" w:eastAsia="Arial Narrow" w:hAnsi="Arial Narrow" w:cs="Arial Narrow"/>
                <w:sz w:val="16"/>
                <w:szCs w:val="16"/>
              </w:rPr>
              <w:t xml:space="preserve"> Espacial Multivariable para la </w:t>
            </w:r>
            <w:proofErr w:type="spellStart"/>
            <w:r>
              <w:rPr>
                <w:rFonts w:ascii="Arial Narrow" w:eastAsia="Arial Narrow" w:hAnsi="Arial Narrow" w:cs="Arial Narrow"/>
                <w:sz w:val="16"/>
                <w:szCs w:val="16"/>
              </w:rPr>
              <w:t>Identificacion</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Deep </w:t>
            </w:r>
            <w:proofErr w:type="spellStart"/>
            <w:r>
              <w:rPr>
                <w:rFonts w:ascii="Arial Narrow" w:eastAsia="Arial Narrow" w:hAnsi="Arial Narrow" w:cs="Arial Narrow"/>
                <w:sz w:val="16"/>
                <w:szCs w:val="16"/>
              </w:rPr>
              <w:t>Lerning</w:t>
            </w:r>
            <w:proofErr w:type="spellEnd"/>
          </w:p>
        </w:tc>
        <w:tc>
          <w:tcPr>
            <w:tcW w:w="2700" w:type="dxa"/>
          </w:tcPr>
          <w:p w14:paraId="6BC4D1F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Antonio </w:t>
            </w:r>
            <w:proofErr w:type="spellStart"/>
            <w:r>
              <w:rPr>
                <w:rFonts w:ascii="Arial Narrow" w:eastAsia="Arial Narrow" w:hAnsi="Arial Narrow" w:cs="Arial Narrow"/>
                <w:sz w:val="16"/>
                <w:szCs w:val="16"/>
              </w:rPr>
              <w:t>Gonzalez</w:t>
            </w:r>
            <w:proofErr w:type="spellEnd"/>
            <w:r>
              <w:rPr>
                <w:rFonts w:ascii="Arial Narrow" w:eastAsia="Arial Narrow" w:hAnsi="Arial Narrow" w:cs="Arial Narrow"/>
                <w:sz w:val="16"/>
                <w:szCs w:val="16"/>
              </w:rPr>
              <w:t xml:space="preserve"> </w:t>
            </w:r>
          </w:p>
        </w:tc>
        <w:tc>
          <w:tcPr>
            <w:tcW w:w="810" w:type="dxa"/>
          </w:tcPr>
          <w:p w14:paraId="6BC4D1F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1F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03" w14:textId="77777777">
        <w:trPr>
          <w:trHeight w:val="612"/>
          <w:jc w:val="center"/>
        </w:trPr>
        <w:tc>
          <w:tcPr>
            <w:tcW w:w="1165" w:type="dxa"/>
          </w:tcPr>
          <w:p w14:paraId="6BC4D1F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1F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predicción de </w:t>
            </w:r>
            <w:proofErr w:type="spellStart"/>
            <w:proofErr w:type="gramStart"/>
            <w:r>
              <w:rPr>
                <w:rFonts w:ascii="Arial Narrow" w:eastAsia="Arial Narrow" w:hAnsi="Arial Narrow" w:cs="Arial Narrow"/>
                <w:sz w:val="16"/>
                <w:szCs w:val="16"/>
              </w:rPr>
              <w:t>da?o</w:t>
            </w:r>
            <w:proofErr w:type="spellEnd"/>
            <w:proofErr w:type="gramEnd"/>
            <w:r>
              <w:rPr>
                <w:rFonts w:ascii="Arial Narrow" w:eastAsia="Arial Narrow" w:hAnsi="Arial Narrow" w:cs="Arial Narrow"/>
                <w:sz w:val="16"/>
                <w:szCs w:val="16"/>
              </w:rPr>
              <w:t xml:space="preserve"> ecológico causado por explotación ilegal de minerales a cielo abierto en una región de Colombia</w:t>
            </w:r>
          </w:p>
        </w:tc>
        <w:tc>
          <w:tcPr>
            <w:tcW w:w="2700" w:type="dxa"/>
          </w:tcPr>
          <w:p w14:paraId="6BC4D20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Cesar Coronado Sánchez, Lilia Edith Aparicio Pico</w:t>
            </w:r>
          </w:p>
        </w:tc>
        <w:tc>
          <w:tcPr>
            <w:tcW w:w="810" w:type="dxa"/>
          </w:tcPr>
          <w:p w14:paraId="6BC4D20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0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09" w14:textId="77777777">
        <w:trPr>
          <w:trHeight w:val="408"/>
          <w:jc w:val="center"/>
        </w:trPr>
        <w:tc>
          <w:tcPr>
            <w:tcW w:w="1165" w:type="dxa"/>
          </w:tcPr>
          <w:p w14:paraId="6BC4D20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0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predicción de inundaciones mediante el uso de técnica de inteligencia computacional </w:t>
            </w:r>
          </w:p>
        </w:tc>
        <w:tc>
          <w:tcPr>
            <w:tcW w:w="2700" w:type="dxa"/>
          </w:tcPr>
          <w:p w14:paraId="6BC4D20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6BC4D20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0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0F" w14:textId="77777777">
        <w:trPr>
          <w:trHeight w:val="816"/>
          <w:jc w:val="center"/>
        </w:trPr>
        <w:tc>
          <w:tcPr>
            <w:tcW w:w="1165" w:type="dxa"/>
          </w:tcPr>
          <w:p w14:paraId="6BC4D20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6BC4D20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el </w:t>
            </w:r>
            <w:proofErr w:type="spellStart"/>
            <w:r>
              <w:rPr>
                <w:rFonts w:ascii="Arial Narrow" w:eastAsia="Arial Narrow" w:hAnsi="Arial Narrow" w:cs="Arial Narrow"/>
                <w:sz w:val="16"/>
                <w:szCs w:val="16"/>
              </w:rPr>
              <w:t>pronostico</w:t>
            </w:r>
            <w:proofErr w:type="spellEnd"/>
            <w:r>
              <w:rPr>
                <w:rFonts w:ascii="Arial Narrow" w:eastAsia="Arial Narrow" w:hAnsi="Arial Narrow" w:cs="Arial Narrow"/>
                <w:sz w:val="16"/>
                <w:szCs w:val="16"/>
              </w:rPr>
              <w:t xml:space="preserve"> del impacto de la producción científica nacional en ingeniería mediante minería de texto y procesamiento de lenguaje natural </w:t>
            </w:r>
          </w:p>
        </w:tc>
        <w:tc>
          <w:tcPr>
            <w:tcW w:w="2700" w:type="dxa"/>
          </w:tcPr>
          <w:p w14:paraId="6BC4D20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Octavio José Salcedo Parra</w:t>
            </w:r>
          </w:p>
        </w:tc>
        <w:tc>
          <w:tcPr>
            <w:tcW w:w="810" w:type="dxa"/>
          </w:tcPr>
          <w:p w14:paraId="6BC4D20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0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15" w14:textId="77777777">
        <w:trPr>
          <w:trHeight w:val="816"/>
          <w:jc w:val="center"/>
        </w:trPr>
        <w:tc>
          <w:tcPr>
            <w:tcW w:w="1165" w:type="dxa"/>
          </w:tcPr>
          <w:p w14:paraId="6BC4D21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1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Propuesta de un modelo de generación de datos de estaciones hidrometeorológicas y sensores remotos para el consumo usando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w:t>
            </w:r>
          </w:p>
        </w:tc>
        <w:tc>
          <w:tcPr>
            <w:tcW w:w="2700" w:type="dxa"/>
          </w:tcPr>
          <w:p w14:paraId="6BC4D21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6BC4D21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1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1B" w14:textId="77777777">
        <w:trPr>
          <w:trHeight w:val="612"/>
          <w:jc w:val="center"/>
        </w:trPr>
        <w:tc>
          <w:tcPr>
            <w:tcW w:w="1165" w:type="dxa"/>
          </w:tcPr>
          <w:p w14:paraId="6BC4D21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21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Propuesta para la mitigación del ruido periódico en un sistema de comunicaciones por líneas eléctricas PLC de tipo residencial</w:t>
            </w:r>
          </w:p>
        </w:tc>
        <w:tc>
          <w:tcPr>
            <w:tcW w:w="2700" w:type="dxa"/>
          </w:tcPr>
          <w:p w14:paraId="6BC4D21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Johann Alexander Hernández Mora</w:t>
            </w:r>
          </w:p>
        </w:tc>
        <w:tc>
          <w:tcPr>
            <w:tcW w:w="810" w:type="dxa"/>
          </w:tcPr>
          <w:p w14:paraId="6BC4D21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1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21" w14:textId="77777777">
        <w:trPr>
          <w:trHeight w:val="1020"/>
          <w:jc w:val="center"/>
        </w:trPr>
        <w:tc>
          <w:tcPr>
            <w:tcW w:w="1165" w:type="dxa"/>
          </w:tcPr>
          <w:p w14:paraId="6BC4D21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1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gestion</w:t>
            </w:r>
            <w:proofErr w:type="spellEnd"/>
            <w:r>
              <w:rPr>
                <w:rFonts w:ascii="Arial Narrow" w:eastAsia="Arial Narrow" w:hAnsi="Arial Narrow" w:cs="Arial Narrow"/>
                <w:sz w:val="16"/>
                <w:szCs w:val="16"/>
              </w:rPr>
              <w:t xml:space="preserve"> y consumo de datos de estaciones </w:t>
            </w:r>
            <w:proofErr w:type="spellStart"/>
            <w:r>
              <w:rPr>
                <w:rFonts w:ascii="Arial Narrow" w:eastAsia="Arial Narrow" w:hAnsi="Arial Narrow" w:cs="Arial Narrow"/>
                <w:sz w:val="16"/>
                <w:szCs w:val="16"/>
              </w:rPr>
              <w:t>hidrometeorologicas</w:t>
            </w:r>
            <w:proofErr w:type="spellEnd"/>
            <w:r>
              <w:rPr>
                <w:rFonts w:ascii="Arial Narrow" w:eastAsia="Arial Narrow" w:hAnsi="Arial Narrow" w:cs="Arial Narrow"/>
                <w:sz w:val="16"/>
                <w:szCs w:val="16"/>
              </w:rPr>
              <w:t xml:space="preserve"> y sensores remotos para la </w:t>
            </w:r>
            <w:proofErr w:type="spellStart"/>
            <w:r>
              <w:rPr>
                <w:rFonts w:ascii="Arial Narrow" w:eastAsia="Arial Narrow" w:hAnsi="Arial Narrow" w:cs="Arial Narrow"/>
                <w:sz w:val="16"/>
                <w:szCs w:val="16"/>
              </w:rPr>
              <w:t>simulacion</w:t>
            </w:r>
            <w:proofErr w:type="spellEnd"/>
            <w:r>
              <w:rPr>
                <w:rFonts w:ascii="Arial Narrow" w:eastAsia="Arial Narrow" w:hAnsi="Arial Narrow" w:cs="Arial Narrow"/>
                <w:sz w:val="16"/>
                <w:szCs w:val="16"/>
              </w:rPr>
              <w:t xml:space="preserve"> de inundaciones mediante el consumo de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 - CONVENIO UD - UNIAGRARIA  </w:t>
            </w:r>
          </w:p>
        </w:tc>
        <w:tc>
          <w:tcPr>
            <w:tcW w:w="2700" w:type="dxa"/>
          </w:tcPr>
          <w:p w14:paraId="6BC4D21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6BC4D21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6BC4D22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27" w14:textId="77777777">
        <w:trPr>
          <w:trHeight w:val="612"/>
          <w:jc w:val="center"/>
        </w:trPr>
        <w:tc>
          <w:tcPr>
            <w:tcW w:w="1165" w:type="dxa"/>
          </w:tcPr>
          <w:p w14:paraId="6BC4D22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6BC4D22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Arquitectura de red de sensores inalámbrico en malla para la gestión eficiente de recursos de una micro red eléctrica</w:t>
            </w:r>
          </w:p>
        </w:tc>
        <w:tc>
          <w:tcPr>
            <w:tcW w:w="2700" w:type="dxa"/>
          </w:tcPr>
          <w:p w14:paraId="6BC4D22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Julián Rolando Camargo López</w:t>
            </w:r>
          </w:p>
        </w:tc>
        <w:tc>
          <w:tcPr>
            <w:tcW w:w="810" w:type="dxa"/>
          </w:tcPr>
          <w:p w14:paraId="6BC4D22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2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2D" w14:textId="77777777">
        <w:trPr>
          <w:trHeight w:val="408"/>
          <w:jc w:val="center"/>
        </w:trPr>
        <w:tc>
          <w:tcPr>
            <w:tcW w:w="1165" w:type="dxa"/>
          </w:tcPr>
          <w:p w14:paraId="6BC4D22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6BC4D22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una ontología para la exploración sistematizada de la violencia en Colombia </w:t>
            </w:r>
          </w:p>
        </w:tc>
        <w:tc>
          <w:tcPr>
            <w:tcW w:w="2700" w:type="dxa"/>
          </w:tcPr>
          <w:p w14:paraId="6BC4D22A" w14:textId="77777777" w:rsidR="005E238B" w:rsidRDefault="001C63F0">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Sonia  Ordoñez</w:t>
            </w:r>
            <w:proofErr w:type="gramEnd"/>
            <w:r>
              <w:rPr>
                <w:rFonts w:ascii="Arial Narrow" w:eastAsia="Arial Narrow" w:hAnsi="Arial Narrow" w:cs="Arial Narrow"/>
                <w:sz w:val="16"/>
                <w:szCs w:val="16"/>
              </w:rPr>
              <w:t xml:space="preserve"> Salinas</w:t>
            </w:r>
          </w:p>
        </w:tc>
        <w:tc>
          <w:tcPr>
            <w:tcW w:w="810" w:type="dxa"/>
          </w:tcPr>
          <w:p w14:paraId="6BC4D22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2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33" w14:textId="77777777">
        <w:trPr>
          <w:trHeight w:val="408"/>
          <w:jc w:val="center"/>
        </w:trPr>
        <w:tc>
          <w:tcPr>
            <w:tcW w:w="1165" w:type="dxa"/>
          </w:tcPr>
          <w:p w14:paraId="6BC4D22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ITI</w:t>
            </w:r>
          </w:p>
        </w:tc>
        <w:tc>
          <w:tcPr>
            <w:tcW w:w="3240" w:type="dxa"/>
          </w:tcPr>
          <w:p w14:paraId="6BC4D22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Diseño y desarrollo de aplicaciones en el contexto de ingeniería dirigida por modelos</w:t>
            </w:r>
          </w:p>
        </w:tc>
        <w:tc>
          <w:tcPr>
            <w:tcW w:w="2700" w:type="dxa"/>
          </w:tcPr>
          <w:p w14:paraId="6BC4D230"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HéctorArturo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Flóre</w:t>
            </w:r>
            <w:proofErr w:type="spellEnd"/>
            <w:r>
              <w:rPr>
                <w:rFonts w:ascii="Arial Narrow" w:eastAsia="Arial Narrow" w:hAnsi="Arial Narrow" w:cs="Arial Narrow"/>
                <w:sz w:val="16"/>
                <w:szCs w:val="16"/>
              </w:rPr>
              <w:t xml:space="preserve"> </w:t>
            </w:r>
          </w:p>
        </w:tc>
        <w:tc>
          <w:tcPr>
            <w:tcW w:w="810" w:type="dxa"/>
          </w:tcPr>
          <w:p w14:paraId="6BC4D23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3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39" w14:textId="77777777">
        <w:trPr>
          <w:trHeight w:val="1428"/>
          <w:jc w:val="center"/>
        </w:trPr>
        <w:tc>
          <w:tcPr>
            <w:tcW w:w="1165" w:type="dxa"/>
          </w:tcPr>
          <w:p w14:paraId="6BC4D23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6BC4D23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Evaluación de la condición de vegetación en cultivos de papa a partir del análisis de imágenes obtenidas con drones</w:t>
            </w:r>
          </w:p>
        </w:tc>
        <w:tc>
          <w:tcPr>
            <w:tcW w:w="2700" w:type="dxa"/>
          </w:tcPr>
          <w:p w14:paraId="6BC4D23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Elvis Eduardo Gaona García, Víctor Daniel Angulo Morales (Estudiante Doctorado), Andrés Camilo González Hernández (Estudiante Pregrado), Raquel Ximena Mendivelso Fernández (Estudiante Pregrado), </w:t>
            </w:r>
            <w:proofErr w:type="spellStart"/>
            <w:r>
              <w:rPr>
                <w:rFonts w:ascii="Arial Narrow" w:eastAsia="Arial Narrow" w:hAnsi="Arial Narrow" w:cs="Arial Narrow"/>
                <w:sz w:val="16"/>
                <w:szCs w:val="16"/>
              </w:rPr>
              <w:t>Hollwan</w:t>
            </w:r>
            <w:proofErr w:type="spellEnd"/>
            <w:r>
              <w:rPr>
                <w:rFonts w:ascii="Arial Narrow" w:eastAsia="Arial Narrow" w:hAnsi="Arial Narrow" w:cs="Arial Narrow"/>
                <w:sz w:val="16"/>
                <w:szCs w:val="16"/>
              </w:rPr>
              <w:t xml:space="preserve"> Armado León Zabala (Estudiante Pregrado)</w:t>
            </w:r>
          </w:p>
        </w:tc>
        <w:tc>
          <w:tcPr>
            <w:tcW w:w="810" w:type="dxa"/>
          </w:tcPr>
          <w:p w14:paraId="6BC4D23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3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3F" w14:textId="77777777">
        <w:trPr>
          <w:trHeight w:val="612"/>
          <w:jc w:val="center"/>
        </w:trPr>
        <w:tc>
          <w:tcPr>
            <w:tcW w:w="1165" w:type="dxa"/>
          </w:tcPr>
          <w:p w14:paraId="6BC4D23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6BC4D23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prototipo de motor fotovoltaico en pseudo levitación sobre rodamiento magnético pasivo</w:t>
            </w:r>
          </w:p>
        </w:tc>
        <w:tc>
          <w:tcPr>
            <w:tcW w:w="2700" w:type="dxa"/>
          </w:tcPr>
          <w:p w14:paraId="6BC4D23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Yaqueline Garzón Rodríguez</w:t>
            </w:r>
          </w:p>
        </w:tc>
        <w:tc>
          <w:tcPr>
            <w:tcW w:w="810" w:type="dxa"/>
          </w:tcPr>
          <w:p w14:paraId="6BC4D23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3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45" w14:textId="77777777">
        <w:trPr>
          <w:trHeight w:val="816"/>
          <w:jc w:val="center"/>
        </w:trPr>
        <w:tc>
          <w:tcPr>
            <w:tcW w:w="1165" w:type="dxa"/>
          </w:tcPr>
          <w:p w14:paraId="6BC4D24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6BC4D24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Integración de datos del ámbito educativo y herramientas de análisis de datos para determinar el rendimiento académico en la educación superior</w:t>
            </w:r>
          </w:p>
        </w:tc>
        <w:tc>
          <w:tcPr>
            <w:tcW w:w="2700" w:type="dxa"/>
          </w:tcPr>
          <w:p w14:paraId="6BC4D242"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ignacio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molano</w:t>
            </w:r>
          </w:p>
        </w:tc>
        <w:tc>
          <w:tcPr>
            <w:tcW w:w="810" w:type="dxa"/>
          </w:tcPr>
          <w:p w14:paraId="6BC4D24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4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4B" w14:textId="77777777">
        <w:trPr>
          <w:trHeight w:val="408"/>
          <w:jc w:val="center"/>
        </w:trPr>
        <w:tc>
          <w:tcPr>
            <w:tcW w:w="1165" w:type="dxa"/>
          </w:tcPr>
          <w:p w14:paraId="6BC4D24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24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Interoperabilidad de Microrredes Eléctricas</w:t>
            </w:r>
          </w:p>
        </w:tc>
        <w:tc>
          <w:tcPr>
            <w:tcW w:w="2700" w:type="dxa"/>
          </w:tcPr>
          <w:p w14:paraId="6BC4D24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r>
              <w:rPr>
                <w:rFonts w:ascii="Arial Narrow" w:eastAsia="Arial Narrow" w:hAnsi="Arial Narrow" w:cs="Arial Narrow"/>
                <w:sz w:val="16"/>
                <w:szCs w:val="16"/>
              </w:rPr>
              <w:br/>
              <w:t xml:space="preserve"> César Leonardo Trujillo Rodríguez</w:t>
            </w:r>
          </w:p>
        </w:tc>
        <w:tc>
          <w:tcPr>
            <w:tcW w:w="810" w:type="dxa"/>
          </w:tcPr>
          <w:p w14:paraId="6BC4D24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4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51" w14:textId="77777777">
        <w:trPr>
          <w:trHeight w:val="612"/>
          <w:jc w:val="center"/>
        </w:trPr>
        <w:tc>
          <w:tcPr>
            <w:tcW w:w="1165" w:type="dxa"/>
          </w:tcPr>
          <w:p w14:paraId="6BC4D24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6BC4D24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recursos en redes de acceso radio por medio de un controlador centralizado aplicando sistemas difusos</w:t>
            </w:r>
          </w:p>
        </w:tc>
        <w:tc>
          <w:tcPr>
            <w:tcW w:w="2700" w:type="dxa"/>
          </w:tcPr>
          <w:p w14:paraId="6BC4D24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Gustavo Adolfo Puerto </w:t>
            </w:r>
            <w:proofErr w:type="spellStart"/>
            <w:r>
              <w:rPr>
                <w:rFonts w:ascii="Arial Narrow" w:eastAsia="Arial Narrow" w:hAnsi="Arial Narrow" w:cs="Arial Narrow"/>
                <w:sz w:val="16"/>
                <w:szCs w:val="16"/>
              </w:rPr>
              <w:t>Leguizamon</w:t>
            </w:r>
            <w:proofErr w:type="spellEnd"/>
          </w:p>
        </w:tc>
        <w:tc>
          <w:tcPr>
            <w:tcW w:w="810" w:type="dxa"/>
          </w:tcPr>
          <w:p w14:paraId="6BC4D24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5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57" w14:textId="77777777">
        <w:trPr>
          <w:trHeight w:val="816"/>
          <w:jc w:val="center"/>
        </w:trPr>
        <w:tc>
          <w:tcPr>
            <w:tcW w:w="1165" w:type="dxa"/>
          </w:tcPr>
          <w:p w14:paraId="6BC4D25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5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vinculación de recursos educativos </w:t>
            </w:r>
            <w:proofErr w:type="gramStart"/>
            <w:r>
              <w:rPr>
                <w:rFonts w:ascii="Arial Narrow" w:eastAsia="Arial Narrow" w:hAnsi="Arial Narrow" w:cs="Arial Narrow"/>
                <w:sz w:val="16"/>
                <w:szCs w:val="16"/>
              </w:rPr>
              <w:t>digitales abiertos</w:t>
            </w:r>
            <w:proofErr w:type="gramEnd"/>
            <w:r>
              <w:rPr>
                <w:rFonts w:ascii="Arial Narrow" w:eastAsia="Arial Narrow" w:hAnsi="Arial Narrow" w:cs="Arial Narrow"/>
                <w:sz w:val="16"/>
                <w:szCs w:val="16"/>
              </w:rPr>
              <w:t xml:space="preserve"> mediante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para la Universidad Distrital Francisco José de Caldas</w:t>
            </w:r>
          </w:p>
        </w:tc>
        <w:tc>
          <w:tcPr>
            <w:tcW w:w="2700" w:type="dxa"/>
          </w:tcPr>
          <w:p w14:paraId="6BC4D25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14:paraId="6BC4D25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5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5D" w14:textId="77777777">
        <w:trPr>
          <w:trHeight w:val="408"/>
          <w:jc w:val="center"/>
        </w:trPr>
        <w:tc>
          <w:tcPr>
            <w:tcW w:w="1165" w:type="dxa"/>
          </w:tcPr>
          <w:p w14:paraId="6BC4D25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14:paraId="6BC4D25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Sistema integrado de monitoreo de datos médicos geolocalizados</w:t>
            </w:r>
          </w:p>
        </w:tc>
        <w:tc>
          <w:tcPr>
            <w:tcW w:w="2700" w:type="dxa"/>
          </w:tcPr>
          <w:p w14:paraId="6BC4D25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Camilo López</w:t>
            </w:r>
          </w:p>
        </w:tc>
        <w:tc>
          <w:tcPr>
            <w:tcW w:w="810" w:type="dxa"/>
          </w:tcPr>
          <w:p w14:paraId="6BC4D25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5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63" w14:textId="77777777">
        <w:trPr>
          <w:trHeight w:val="612"/>
          <w:jc w:val="center"/>
        </w:trPr>
        <w:tc>
          <w:tcPr>
            <w:tcW w:w="1165" w:type="dxa"/>
          </w:tcPr>
          <w:p w14:paraId="6BC4D25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25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Modelos de procesamiento paralelo para sistemas de aprendizaje profundo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en aplicaciones de ciencias de la tierra.</w:t>
            </w:r>
          </w:p>
        </w:tc>
        <w:tc>
          <w:tcPr>
            <w:tcW w:w="2700" w:type="dxa"/>
          </w:tcPr>
          <w:p w14:paraId="6BC4D26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6BC4D26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6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69" w14:textId="77777777">
        <w:trPr>
          <w:trHeight w:val="612"/>
          <w:jc w:val="center"/>
        </w:trPr>
        <w:tc>
          <w:tcPr>
            <w:tcW w:w="1165" w:type="dxa"/>
          </w:tcPr>
          <w:p w14:paraId="6BC4D26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6BC4D26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Predicción de humedad y temperatura ambiental en la agricultura utilizando sistemas de inferencia</w:t>
            </w:r>
          </w:p>
        </w:tc>
        <w:tc>
          <w:tcPr>
            <w:tcW w:w="2700" w:type="dxa"/>
          </w:tcPr>
          <w:p w14:paraId="6BC4D266"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14:paraId="6BC4D26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6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6F" w14:textId="77777777">
        <w:trPr>
          <w:trHeight w:val="612"/>
          <w:jc w:val="center"/>
        </w:trPr>
        <w:tc>
          <w:tcPr>
            <w:tcW w:w="1165" w:type="dxa"/>
          </w:tcPr>
          <w:p w14:paraId="6BC4D26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14:paraId="6BC4D26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simulador y programador virtual para un sistema de múltiples robots usando una red de comunicación de radio definida por software </w:t>
            </w:r>
          </w:p>
        </w:tc>
        <w:tc>
          <w:tcPr>
            <w:tcW w:w="2700" w:type="dxa"/>
          </w:tcPr>
          <w:p w14:paraId="6BC4D26C"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Luíz</w:t>
            </w:r>
            <w:proofErr w:type="spellEnd"/>
            <w:r>
              <w:rPr>
                <w:rFonts w:ascii="Arial Narrow" w:eastAsia="Arial Narrow" w:hAnsi="Arial Narrow" w:cs="Arial Narrow"/>
                <w:sz w:val="16"/>
                <w:szCs w:val="16"/>
              </w:rPr>
              <w:t xml:space="preserve"> Fernando Pedraza Martínez</w:t>
            </w:r>
          </w:p>
        </w:tc>
        <w:tc>
          <w:tcPr>
            <w:tcW w:w="810" w:type="dxa"/>
          </w:tcPr>
          <w:p w14:paraId="6BC4D26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6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75" w14:textId="77777777">
        <w:trPr>
          <w:trHeight w:val="816"/>
          <w:jc w:val="center"/>
        </w:trPr>
        <w:tc>
          <w:tcPr>
            <w:tcW w:w="1165" w:type="dxa"/>
          </w:tcPr>
          <w:p w14:paraId="6BC4D27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6BC4D27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Técnicas de optimización aplicadas a sistemas de lógica difusa para la detección de la enfermedad </w:t>
            </w:r>
            <w:proofErr w:type="spellStart"/>
            <w:r>
              <w:rPr>
                <w:rFonts w:ascii="Arial Narrow" w:eastAsia="Arial Narrow" w:hAnsi="Arial Narrow" w:cs="Arial Narrow"/>
                <w:sz w:val="16"/>
                <w:szCs w:val="16"/>
              </w:rPr>
              <w:t>Xanthomonas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Campestris</w:t>
            </w:r>
            <w:proofErr w:type="spellEnd"/>
            <w:r>
              <w:rPr>
                <w:rFonts w:ascii="Arial Narrow" w:eastAsia="Arial Narrow" w:hAnsi="Arial Narrow" w:cs="Arial Narrow"/>
                <w:sz w:val="16"/>
                <w:szCs w:val="16"/>
              </w:rPr>
              <w:t xml:space="preserve"> en hojas de judía</w:t>
            </w:r>
          </w:p>
        </w:tc>
        <w:tc>
          <w:tcPr>
            <w:tcW w:w="2700" w:type="dxa"/>
          </w:tcPr>
          <w:p w14:paraId="6BC4D27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Camilo Enrique Rocha Calderón</w:t>
            </w:r>
            <w:r>
              <w:rPr>
                <w:rFonts w:ascii="Arial Narrow" w:eastAsia="Arial Narrow" w:hAnsi="Arial Narrow" w:cs="Arial Narrow"/>
                <w:sz w:val="16"/>
                <w:szCs w:val="16"/>
              </w:rPr>
              <w:br/>
              <w:t>Daniel David Leal Lara</w:t>
            </w:r>
          </w:p>
        </w:tc>
        <w:tc>
          <w:tcPr>
            <w:tcW w:w="810" w:type="dxa"/>
          </w:tcPr>
          <w:p w14:paraId="6BC4D27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7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7B" w14:textId="77777777">
        <w:trPr>
          <w:trHeight w:val="408"/>
          <w:jc w:val="center"/>
        </w:trPr>
        <w:tc>
          <w:tcPr>
            <w:tcW w:w="1165" w:type="dxa"/>
          </w:tcPr>
          <w:p w14:paraId="6BC4D27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6BC4D27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entorno asistencial supervisor en terapias de rehabilitación de mano</w:t>
            </w:r>
          </w:p>
        </w:tc>
        <w:tc>
          <w:tcPr>
            <w:tcW w:w="2700" w:type="dxa"/>
          </w:tcPr>
          <w:p w14:paraId="6BC4D27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César Andrey Perdomo Charry</w:t>
            </w:r>
          </w:p>
        </w:tc>
        <w:tc>
          <w:tcPr>
            <w:tcW w:w="810" w:type="dxa"/>
          </w:tcPr>
          <w:p w14:paraId="6BC4D27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7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81" w14:textId="77777777">
        <w:trPr>
          <w:trHeight w:val="816"/>
          <w:jc w:val="center"/>
        </w:trPr>
        <w:tc>
          <w:tcPr>
            <w:tcW w:w="1165" w:type="dxa"/>
          </w:tcPr>
          <w:p w14:paraId="6BC4D27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7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autonomía del estudiante y de acompañamiento docente en ambientes virtuales de aprendizaje, para el fortalecimiento de la </w:t>
            </w:r>
          </w:p>
        </w:tc>
        <w:tc>
          <w:tcPr>
            <w:tcW w:w="2700" w:type="dxa"/>
          </w:tcPr>
          <w:p w14:paraId="6BC4D27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14:paraId="6BC4D27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8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87" w14:textId="77777777">
        <w:trPr>
          <w:trHeight w:val="816"/>
          <w:jc w:val="center"/>
        </w:trPr>
        <w:tc>
          <w:tcPr>
            <w:tcW w:w="1165" w:type="dxa"/>
          </w:tcPr>
          <w:p w14:paraId="6BC4D28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28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sobre unidades de procesamiento grafico del filtrado de imágenes digitales representadas como complejo cartesiano</w:t>
            </w:r>
          </w:p>
        </w:tc>
        <w:tc>
          <w:tcPr>
            <w:tcW w:w="2700" w:type="dxa"/>
          </w:tcPr>
          <w:p w14:paraId="6BC4D28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14:paraId="6BC4D28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8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5E238B" w14:paraId="6BC4D28D" w14:textId="77777777">
        <w:trPr>
          <w:trHeight w:val="816"/>
          <w:jc w:val="center"/>
        </w:trPr>
        <w:tc>
          <w:tcPr>
            <w:tcW w:w="1165" w:type="dxa"/>
          </w:tcPr>
          <w:p w14:paraId="6BC4D28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w:t>
            </w:r>
          </w:p>
        </w:tc>
        <w:tc>
          <w:tcPr>
            <w:tcW w:w="3240" w:type="dxa"/>
          </w:tcPr>
          <w:p w14:paraId="6BC4D28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la toma de decisiones de proyectos de electrificación en zonas rurales aisladas, desde un enfoque sistémico y de desarrollo sostenible</w:t>
            </w:r>
          </w:p>
        </w:tc>
        <w:tc>
          <w:tcPr>
            <w:tcW w:w="2700" w:type="dxa"/>
          </w:tcPr>
          <w:p w14:paraId="6BC4D28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14:paraId="6BC4D28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8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93" w14:textId="77777777">
        <w:trPr>
          <w:trHeight w:val="612"/>
          <w:jc w:val="center"/>
        </w:trPr>
        <w:tc>
          <w:tcPr>
            <w:tcW w:w="1165" w:type="dxa"/>
          </w:tcPr>
          <w:p w14:paraId="6BC4D28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28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clasificación espacial multivariable para la identificación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lerning</w:t>
            </w:r>
            <w:proofErr w:type="spellEnd"/>
            <w:r>
              <w:rPr>
                <w:rFonts w:ascii="Arial Narrow" w:eastAsia="Arial Narrow" w:hAnsi="Arial Narrow" w:cs="Arial Narrow"/>
                <w:sz w:val="16"/>
                <w:szCs w:val="16"/>
              </w:rPr>
              <w:t xml:space="preserve"> </w:t>
            </w:r>
          </w:p>
        </w:tc>
        <w:tc>
          <w:tcPr>
            <w:tcW w:w="2700" w:type="dxa"/>
          </w:tcPr>
          <w:p w14:paraId="6BC4D29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14:paraId="6BC4D29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9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99" w14:textId="77777777">
        <w:trPr>
          <w:trHeight w:val="612"/>
          <w:jc w:val="center"/>
        </w:trPr>
        <w:tc>
          <w:tcPr>
            <w:tcW w:w="1165" w:type="dxa"/>
          </w:tcPr>
          <w:p w14:paraId="6BC4D29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9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Metamodelo para la </w:t>
            </w:r>
            <w:proofErr w:type="spellStart"/>
            <w:r>
              <w:rPr>
                <w:rFonts w:ascii="Arial Narrow" w:eastAsia="Arial Narrow" w:hAnsi="Arial Narrow" w:cs="Arial Narrow"/>
                <w:sz w:val="16"/>
                <w:szCs w:val="16"/>
              </w:rPr>
              <w:t>Vinculacion</w:t>
            </w:r>
            <w:proofErr w:type="spellEnd"/>
            <w:r>
              <w:rPr>
                <w:rFonts w:ascii="Arial Narrow" w:eastAsia="Arial Narrow" w:hAnsi="Arial Narrow" w:cs="Arial Narrow"/>
                <w:sz w:val="16"/>
                <w:szCs w:val="16"/>
              </w:rPr>
              <w:t xml:space="preserve"> de Recursos Educativos Abiertos Mediante Especificaciones LOD y Basados en Principios de Confianza      </w:t>
            </w:r>
          </w:p>
        </w:tc>
        <w:tc>
          <w:tcPr>
            <w:tcW w:w="2700" w:type="dxa"/>
          </w:tcPr>
          <w:p w14:paraId="6BC4D29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6BC4D29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9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9F" w14:textId="77777777">
        <w:trPr>
          <w:trHeight w:val="1020"/>
          <w:jc w:val="center"/>
        </w:trPr>
        <w:tc>
          <w:tcPr>
            <w:tcW w:w="1165" w:type="dxa"/>
          </w:tcPr>
          <w:p w14:paraId="6BC4D29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9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autonomia</w:t>
            </w:r>
            <w:proofErr w:type="spellEnd"/>
            <w:r>
              <w:rPr>
                <w:rFonts w:ascii="Arial Narrow" w:eastAsia="Arial Narrow" w:hAnsi="Arial Narrow" w:cs="Arial Narrow"/>
                <w:sz w:val="16"/>
                <w:szCs w:val="16"/>
              </w:rPr>
              <w:t xml:space="preserve"> del estudiante y de acompañamiento docente en ambientes virtuales de aprendizaje, para el fortalecimiento de la </w:t>
            </w:r>
            <w:proofErr w:type="spellStart"/>
            <w:r>
              <w:rPr>
                <w:rFonts w:ascii="Arial Narrow" w:eastAsia="Arial Narrow" w:hAnsi="Arial Narrow" w:cs="Arial Narrow"/>
                <w:sz w:val="16"/>
                <w:szCs w:val="16"/>
              </w:rPr>
              <w:t>educacion</w:t>
            </w:r>
            <w:proofErr w:type="spellEnd"/>
            <w:r>
              <w:rPr>
                <w:rFonts w:ascii="Arial Narrow" w:eastAsia="Arial Narrow" w:hAnsi="Arial Narrow" w:cs="Arial Narrow"/>
                <w:sz w:val="16"/>
                <w:szCs w:val="16"/>
              </w:rPr>
              <w:t xml:space="preserve"> virtual en el Departamento de Antioquia</w:t>
            </w:r>
          </w:p>
        </w:tc>
        <w:tc>
          <w:tcPr>
            <w:tcW w:w="2700" w:type="dxa"/>
          </w:tcPr>
          <w:p w14:paraId="6BC4D29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6BC4D29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6BC4D29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A5" w14:textId="77777777">
        <w:trPr>
          <w:trHeight w:val="408"/>
          <w:jc w:val="center"/>
        </w:trPr>
        <w:tc>
          <w:tcPr>
            <w:tcW w:w="1165" w:type="dxa"/>
          </w:tcPr>
          <w:p w14:paraId="6BC4D2A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2A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Centro de Telesalud de la Universidad Distrital</w:t>
            </w:r>
          </w:p>
        </w:tc>
        <w:tc>
          <w:tcPr>
            <w:tcW w:w="2700" w:type="dxa"/>
          </w:tcPr>
          <w:p w14:paraId="6BC4D2A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14:paraId="6BC4D2A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A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AB" w14:textId="77777777">
        <w:trPr>
          <w:trHeight w:val="816"/>
          <w:jc w:val="center"/>
        </w:trPr>
        <w:tc>
          <w:tcPr>
            <w:tcW w:w="1165" w:type="dxa"/>
          </w:tcPr>
          <w:p w14:paraId="6BC4D2A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6BC4D2A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Desarrollo de generadores de vórtice activos bio-inspirados para rotores eólicos en zonas rurales de Cundinamarca mediante CFD</w:t>
            </w:r>
          </w:p>
        </w:tc>
        <w:tc>
          <w:tcPr>
            <w:tcW w:w="2700" w:type="dxa"/>
          </w:tcPr>
          <w:p w14:paraId="6BC4D2A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Javier Antonio Guacaneme Moreno </w:t>
            </w:r>
            <w:r>
              <w:rPr>
                <w:rFonts w:ascii="Arial Narrow" w:eastAsia="Arial Narrow" w:hAnsi="Arial Narrow" w:cs="Arial Narrow"/>
                <w:sz w:val="16"/>
                <w:szCs w:val="16"/>
              </w:rPr>
              <w:br/>
              <w:t xml:space="preserve">Elvis Eduardo Gaona García Nelson Leonardo Díaz </w:t>
            </w:r>
            <w:proofErr w:type="gramStart"/>
            <w:r>
              <w:rPr>
                <w:rFonts w:ascii="Arial Narrow" w:eastAsia="Arial Narrow" w:hAnsi="Arial Narrow" w:cs="Arial Narrow"/>
                <w:sz w:val="16"/>
                <w:szCs w:val="16"/>
              </w:rPr>
              <w:t>Aldana  Diego</w:t>
            </w:r>
            <w:proofErr w:type="gram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Patarroyo </w:t>
            </w:r>
          </w:p>
        </w:tc>
        <w:tc>
          <w:tcPr>
            <w:tcW w:w="810" w:type="dxa"/>
          </w:tcPr>
          <w:p w14:paraId="6BC4D2A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A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B1" w14:textId="77777777">
        <w:trPr>
          <w:trHeight w:val="816"/>
          <w:jc w:val="center"/>
        </w:trPr>
        <w:tc>
          <w:tcPr>
            <w:tcW w:w="1165" w:type="dxa"/>
          </w:tcPr>
          <w:p w14:paraId="6BC4D2A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6BC4D2A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práctica Fase II</w:t>
            </w:r>
          </w:p>
        </w:tc>
        <w:tc>
          <w:tcPr>
            <w:tcW w:w="2700" w:type="dxa"/>
          </w:tcPr>
          <w:p w14:paraId="6BC4D2A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Angela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14:paraId="6BC4D2A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B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B7" w14:textId="77777777">
        <w:trPr>
          <w:trHeight w:val="816"/>
          <w:jc w:val="center"/>
        </w:trPr>
        <w:tc>
          <w:tcPr>
            <w:tcW w:w="1165" w:type="dxa"/>
          </w:tcPr>
          <w:p w14:paraId="6BC4D2B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B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basado en métricas emocionales para escenarios inmersivos de aprendizaje        </w:t>
            </w:r>
          </w:p>
        </w:tc>
        <w:tc>
          <w:tcPr>
            <w:tcW w:w="2700" w:type="dxa"/>
          </w:tcPr>
          <w:p w14:paraId="6BC4D2B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Andrés Ovidio Restrepo Rodríguez, Paulo Alonso Gaona García.</w:t>
            </w:r>
          </w:p>
        </w:tc>
        <w:tc>
          <w:tcPr>
            <w:tcW w:w="810" w:type="dxa"/>
          </w:tcPr>
          <w:p w14:paraId="6BC4D2B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B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BD" w14:textId="77777777">
        <w:trPr>
          <w:trHeight w:val="816"/>
          <w:jc w:val="center"/>
        </w:trPr>
        <w:tc>
          <w:tcPr>
            <w:tcW w:w="1165" w:type="dxa"/>
          </w:tcPr>
          <w:p w14:paraId="6BC4D2B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14:paraId="6BC4D2B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optimización para la gestión colectiva de la demanda en redes eléctricas de distribución </w:t>
            </w:r>
            <w:r>
              <w:rPr>
                <w:rFonts w:ascii="Arial Narrow" w:eastAsia="Arial Narrow" w:hAnsi="Arial Narrow" w:cs="Arial Narrow"/>
                <w:sz w:val="16"/>
                <w:szCs w:val="16"/>
              </w:rPr>
              <w:lastRenderedPageBreak/>
              <w:t>contemplando alta penetración de energías renovables y vehículos eléctricos.</w:t>
            </w:r>
          </w:p>
        </w:tc>
        <w:tc>
          <w:tcPr>
            <w:tcW w:w="2700" w:type="dxa"/>
          </w:tcPr>
          <w:p w14:paraId="6BC4D2B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Francisco David Moya Chaves</w:t>
            </w:r>
          </w:p>
        </w:tc>
        <w:tc>
          <w:tcPr>
            <w:tcW w:w="810" w:type="dxa"/>
          </w:tcPr>
          <w:p w14:paraId="6BC4D2B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B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C3" w14:textId="77777777">
        <w:trPr>
          <w:trHeight w:val="1224"/>
          <w:jc w:val="center"/>
        </w:trPr>
        <w:tc>
          <w:tcPr>
            <w:tcW w:w="1165" w:type="dxa"/>
          </w:tcPr>
          <w:p w14:paraId="6BC4D2B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6BC4D2B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Modelo de seguimiento remoto en terapias de rehabilitación motora en pacientes con lesiones de tejido blando en extremidades.</w:t>
            </w:r>
          </w:p>
        </w:tc>
        <w:tc>
          <w:tcPr>
            <w:tcW w:w="2700" w:type="dxa"/>
          </w:tcPr>
          <w:p w14:paraId="6BC4D2C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Brayan Leonardo Sierra Forero</w:t>
            </w:r>
            <w:r>
              <w:rPr>
                <w:rFonts w:ascii="Arial Narrow" w:eastAsia="Arial Narrow" w:hAnsi="Arial Narrow" w:cs="Arial Narrow"/>
                <w:sz w:val="16"/>
                <w:szCs w:val="16"/>
              </w:rPr>
              <w:br/>
              <w:t>Norbey Danilo Muñoz Cañón</w:t>
            </w:r>
            <w:r>
              <w:rPr>
                <w:rFonts w:ascii="Arial Narrow" w:eastAsia="Arial Narrow" w:hAnsi="Arial Narrow" w:cs="Arial Narrow"/>
                <w:sz w:val="16"/>
                <w:szCs w:val="16"/>
              </w:rPr>
              <w:br/>
              <w:t>Camilo Enrique Rocha Calderón</w:t>
            </w:r>
            <w:r>
              <w:rPr>
                <w:rFonts w:ascii="Arial Narrow" w:eastAsia="Arial Narrow" w:hAnsi="Arial Narrow" w:cs="Arial Narrow"/>
                <w:sz w:val="16"/>
                <w:szCs w:val="16"/>
              </w:rPr>
              <w:br/>
              <w:t>Daniel David Leal Lara</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14:paraId="6BC4D2C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C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C9" w14:textId="77777777">
        <w:trPr>
          <w:trHeight w:val="816"/>
          <w:jc w:val="center"/>
        </w:trPr>
        <w:tc>
          <w:tcPr>
            <w:tcW w:w="1165" w:type="dxa"/>
          </w:tcPr>
          <w:p w14:paraId="6BC4D2C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C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seguridad en la </w:t>
            </w:r>
            <w:proofErr w:type="spellStart"/>
            <w:r>
              <w:rPr>
                <w:rFonts w:ascii="Arial Narrow" w:eastAsia="Arial Narrow" w:hAnsi="Arial Narrow" w:cs="Arial Narrow"/>
                <w:sz w:val="16"/>
                <w:szCs w:val="16"/>
              </w:rPr>
              <w:t>informaciónque</w:t>
            </w:r>
            <w:proofErr w:type="spellEnd"/>
            <w:r>
              <w:rPr>
                <w:rFonts w:ascii="Arial Narrow" w:eastAsia="Arial Narrow" w:hAnsi="Arial Narrow" w:cs="Arial Narrow"/>
                <w:sz w:val="16"/>
                <w:szCs w:val="16"/>
              </w:rPr>
              <w:t xml:space="preserve"> mitigue el fraude en el proceso de tarificación de energía utilizando cadenas de bloques en medidores inteligentes</w:t>
            </w:r>
          </w:p>
        </w:tc>
        <w:tc>
          <w:tcPr>
            <w:tcW w:w="2700" w:type="dxa"/>
          </w:tcPr>
          <w:p w14:paraId="6BC4D2C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Diego Fernando Espinel </w:t>
            </w:r>
            <w:proofErr w:type="spellStart"/>
            <w:r>
              <w:rPr>
                <w:rFonts w:ascii="Arial Narrow" w:eastAsia="Arial Narrow" w:hAnsi="Arial Narrow" w:cs="Arial Narrow"/>
                <w:sz w:val="16"/>
                <w:szCs w:val="16"/>
              </w:rPr>
              <w:t>Gomez</w:t>
            </w:r>
            <w:proofErr w:type="spellEnd"/>
            <w:r>
              <w:rPr>
                <w:rFonts w:ascii="Arial Narrow" w:eastAsia="Arial Narrow" w:hAnsi="Arial Narrow" w:cs="Arial Narrow"/>
                <w:sz w:val="16"/>
                <w:szCs w:val="16"/>
              </w:rPr>
              <w:t xml:space="preserve">, Elvis Eduardo Gaona </w:t>
            </w:r>
            <w:proofErr w:type="spellStart"/>
            <w:r>
              <w:rPr>
                <w:rFonts w:ascii="Arial Narrow" w:eastAsia="Arial Narrow" w:hAnsi="Arial Narrow" w:cs="Arial Narrow"/>
                <w:sz w:val="16"/>
                <w:szCs w:val="16"/>
              </w:rPr>
              <w:t>Garcia</w:t>
            </w:r>
            <w:proofErr w:type="spellEnd"/>
          </w:p>
        </w:tc>
        <w:tc>
          <w:tcPr>
            <w:tcW w:w="810" w:type="dxa"/>
          </w:tcPr>
          <w:p w14:paraId="6BC4D2C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C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CF" w14:textId="77777777">
        <w:trPr>
          <w:trHeight w:val="1020"/>
          <w:jc w:val="center"/>
        </w:trPr>
        <w:tc>
          <w:tcPr>
            <w:tcW w:w="1165" w:type="dxa"/>
          </w:tcPr>
          <w:p w14:paraId="6BC4D2C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6BC4D2C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definición de un ecosistema digital bancario basado en mecanismos de reputación y </w:t>
            </w:r>
            <w:proofErr w:type="spellStart"/>
            <w:r>
              <w:rPr>
                <w:rFonts w:ascii="Arial Narrow" w:eastAsia="Arial Narrow" w:hAnsi="Arial Narrow" w:cs="Arial Narrow"/>
                <w:sz w:val="16"/>
                <w:szCs w:val="16"/>
              </w:rPr>
              <w:t>business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intelligence</w:t>
            </w:r>
            <w:proofErr w:type="spellEnd"/>
            <w:r>
              <w:rPr>
                <w:rFonts w:ascii="Arial Narrow" w:eastAsia="Arial Narrow" w:hAnsi="Arial Narrow" w:cs="Arial Narrow"/>
                <w:sz w:val="16"/>
                <w:szCs w:val="16"/>
              </w:rPr>
              <w:t xml:space="preserve"> para identificación de servicios en el sector pymes colombiano.</w:t>
            </w:r>
          </w:p>
        </w:tc>
        <w:tc>
          <w:tcPr>
            <w:tcW w:w="2700" w:type="dxa"/>
          </w:tcPr>
          <w:p w14:paraId="6BC4D2C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William Steven Rodríguez </w:t>
            </w:r>
            <w:proofErr w:type="spellStart"/>
            <w:r>
              <w:rPr>
                <w:rFonts w:ascii="Arial Narrow" w:eastAsia="Arial Narrow" w:hAnsi="Arial Narrow" w:cs="Arial Narrow"/>
                <w:sz w:val="16"/>
                <w:szCs w:val="16"/>
              </w:rPr>
              <w:t>Rodríguez</w:t>
            </w:r>
            <w:proofErr w:type="spellEnd"/>
            <w:r>
              <w:rPr>
                <w:rFonts w:ascii="Arial Narrow" w:eastAsia="Arial Narrow" w:hAnsi="Arial Narrow" w:cs="Arial Narrow"/>
                <w:sz w:val="16"/>
                <w:szCs w:val="16"/>
              </w:rPr>
              <w:t>, Paulo Alonso Gaona García</w:t>
            </w:r>
          </w:p>
        </w:tc>
        <w:tc>
          <w:tcPr>
            <w:tcW w:w="810" w:type="dxa"/>
          </w:tcPr>
          <w:p w14:paraId="6BC4D2C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C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D5" w14:textId="77777777">
        <w:trPr>
          <w:trHeight w:val="612"/>
          <w:jc w:val="center"/>
        </w:trPr>
        <w:tc>
          <w:tcPr>
            <w:tcW w:w="1165" w:type="dxa"/>
          </w:tcPr>
          <w:p w14:paraId="6BC4D2D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6BC4D2D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prediccion</w:t>
            </w:r>
            <w:proofErr w:type="spellEnd"/>
            <w:r>
              <w:rPr>
                <w:rFonts w:ascii="Arial Narrow" w:eastAsia="Arial Narrow" w:hAnsi="Arial Narrow" w:cs="Arial Narrow"/>
                <w:sz w:val="16"/>
                <w:szCs w:val="16"/>
              </w:rPr>
              <w:t xml:space="preserve"> del rendimiento de cultivos de alto valor </w:t>
            </w:r>
            <w:proofErr w:type="spellStart"/>
            <w:r>
              <w:rPr>
                <w:rFonts w:ascii="Arial Narrow" w:eastAsia="Arial Narrow" w:hAnsi="Arial Narrow" w:cs="Arial Narrow"/>
                <w:sz w:val="16"/>
                <w:szCs w:val="16"/>
              </w:rPr>
              <w:t>calorico</w:t>
            </w:r>
            <w:proofErr w:type="spellEnd"/>
            <w:r>
              <w:rPr>
                <w:rFonts w:ascii="Arial Narrow" w:eastAsia="Arial Narrow" w:hAnsi="Arial Narrow" w:cs="Arial Narrow"/>
                <w:sz w:val="16"/>
                <w:szCs w:val="16"/>
              </w:rPr>
              <w:t xml:space="preserve"> aplicando </w:t>
            </w:r>
            <w:proofErr w:type="spellStart"/>
            <w:r>
              <w:rPr>
                <w:rFonts w:ascii="Arial Narrow" w:eastAsia="Arial Narrow" w:hAnsi="Arial Narrow" w:cs="Arial Narrow"/>
                <w:sz w:val="16"/>
                <w:szCs w:val="16"/>
              </w:rPr>
              <w:t>tecnicas</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optimizacion</w:t>
            </w:r>
            <w:proofErr w:type="spellEnd"/>
          </w:p>
        </w:tc>
        <w:tc>
          <w:tcPr>
            <w:tcW w:w="2700" w:type="dxa"/>
          </w:tcPr>
          <w:p w14:paraId="6BC4D2D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Brayan Leonardo Sierra Forero</w:t>
            </w:r>
            <w:r>
              <w:rPr>
                <w:rFonts w:ascii="Arial Narrow" w:eastAsia="Arial Narrow" w:hAnsi="Arial Narrow" w:cs="Arial Narrow"/>
                <w:sz w:val="16"/>
                <w:szCs w:val="16"/>
              </w:rPr>
              <w:br/>
              <w:t>Norbey Danilo Muñoz Cañón</w:t>
            </w:r>
          </w:p>
        </w:tc>
        <w:tc>
          <w:tcPr>
            <w:tcW w:w="810" w:type="dxa"/>
          </w:tcPr>
          <w:p w14:paraId="6BC4D2D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D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DB" w14:textId="77777777">
        <w:trPr>
          <w:trHeight w:val="204"/>
          <w:jc w:val="center"/>
        </w:trPr>
        <w:tc>
          <w:tcPr>
            <w:tcW w:w="1165" w:type="dxa"/>
          </w:tcPr>
          <w:p w14:paraId="6BC4D2D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6BC4D2D7"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Modlos</w:t>
            </w:r>
            <w:proofErr w:type="spellEnd"/>
            <w:r>
              <w:rPr>
                <w:rFonts w:ascii="Arial Narrow" w:eastAsia="Arial Narrow" w:hAnsi="Arial Narrow" w:cs="Arial Narrow"/>
                <w:sz w:val="16"/>
                <w:szCs w:val="16"/>
              </w:rPr>
              <w:t xml:space="preserve"> de vuelo para </w:t>
            </w:r>
            <w:proofErr w:type="spellStart"/>
            <w:r>
              <w:rPr>
                <w:rFonts w:ascii="Arial Narrow" w:eastAsia="Arial Narrow" w:hAnsi="Arial Narrow" w:cs="Arial Narrow"/>
                <w:sz w:val="16"/>
                <w:szCs w:val="16"/>
              </w:rPr>
              <w:t>picsatelite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cubesat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ud</w:t>
            </w:r>
            <w:proofErr w:type="spellEnd"/>
          </w:p>
        </w:tc>
        <w:tc>
          <w:tcPr>
            <w:tcW w:w="2700" w:type="dxa"/>
          </w:tcPr>
          <w:p w14:paraId="6BC4D2D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Leonardo Plazas </w:t>
            </w:r>
            <w:proofErr w:type="spellStart"/>
            <w:r>
              <w:rPr>
                <w:rFonts w:ascii="Arial Narrow" w:eastAsia="Arial Narrow" w:hAnsi="Arial Narrow" w:cs="Arial Narrow"/>
                <w:sz w:val="16"/>
                <w:szCs w:val="16"/>
              </w:rPr>
              <w:t>Nossa</w:t>
            </w:r>
            <w:proofErr w:type="spellEnd"/>
          </w:p>
        </w:tc>
        <w:tc>
          <w:tcPr>
            <w:tcW w:w="810" w:type="dxa"/>
          </w:tcPr>
          <w:p w14:paraId="6BC4D2D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D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E1" w14:textId="77777777">
        <w:trPr>
          <w:trHeight w:val="408"/>
          <w:jc w:val="center"/>
        </w:trPr>
        <w:tc>
          <w:tcPr>
            <w:tcW w:w="1165" w:type="dxa"/>
          </w:tcPr>
          <w:p w14:paraId="6BC4D2D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6BC4D2D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Nuevas tendencias en el geoprocesamiento de la información </w:t>
            </w:r>
            <w:proofErr w:type="spellStart"/>
            <w:r>
              <w:rPr>
                <w:rFonts w:ascii="Arial Narrow" w:eastAsia="Arial Narrow" w:hAnsi="Arial Narrow" w:cs="Arial Narrow"/>
                <w:sz w:val="16"/>
                <w:szCs w:val="16"/>
              </w:rPr>
              <w:t>Geografica</w:t>
            </w:r>
            <w:proofErr w:type="spellEnd"/>
          </w:p>
        </w:tc>
        <w:tc>
          <w:tcPr>
            <w:tcW w:w="2700" w:type="dxa"/>
          </w:tcPr>
          <w:p w14:paraId="6BC4D2D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Luis Eduardo </w:t>
            </w:r>
            <w:proofErr w:type="spellStart"/>
            <w:r>
              <w:rPr>
                <w:rFonts w:ascii="Arial Narrow" w:eastAsia="Arial Narrow" w:hAnsi="Arial Narrow" w:cs="Arial Narrow"/>
                <w:sz w:val="16"/>
                <w:szCs w:val="16"/>
              </w:rPr>
              <w:t>Gutierrez</w:t>
            </w:r>
            <w:proofErr w:type="spellEnd"/>
            <w:r>
              <w:rPr>
                <w:rFonts w:ascii="Arial Narrow" w:eastAsia="Arial Narrow" w:hAnsi="Arial Narrow" w:cs="Arial Narrow"/>
                <w:sz w:val="16"/>
                <w:szCs w:val="16"/>
              </w:rPr>
              <w:t xml:space="preserve"> </w:t>
            </w:r>
            <w:proofErr w:type="gramStart"/>
            <w:r>
              <w:rPr>
                <w:rFonts w:ascii="Arial Narrow" w:eastAsia="Arial Narrow" w:hAnsi="Arial Narrow" w:cs="Arial Narrow"/>
                <w:sz w:val="16"/>
                <w:szCs w:val="16"/>
              </w:rPr>
              <w:t>-  Daniel</w:t>
            </w:r>
            <w:proofErr w:type="gramEnd"/>
            <w:r>
              <w:rPr>
                <w:rFonts w:ascii="Arial Narrow" w:eastAsia="Arial Narrow" w:hAnsi="Arial Narrow" w:cs="Arial Narrow"/>
                <w:sz w:val="16"/>
                <w:szCs w:val="16"/>
              </w:rPr>
              <w:t xml:space="preserve"> Augusto Parra</w:t>
            </w:r>
          </w:p>
        </w:tc>
        <w:tc>
          <w:tcPr>
            <w:tcW w:w="810" w:type="dxa"/>
          </w:tcPr>
          <w:p w14:paraId="6BC4D2D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E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5E238B" w14:paraId="6BC4D2E7" w14:textId="77777777">
        <w:trPr>
          <w:trHeight w:val="408"/>
          <w:jc w:val="center"/>
        </w:trPr>
        <w:tc>
          <w:tcPr>
            <w:tcW w:w="1165" w:type="dxa"/>
          </w:tcPr>
          <w:p w14:paraId="6BC4D2E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6BC4D2E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Reconocimiento de </w:t>
            </w:r>
            <w:proofErr w:type="spellStart"/>
            <w:r>
              <w:rPr>
                <w:rFonts w:ascii="Arial Narrow" w:eastAsia="Arial Narrow" w:hAnsi="Arial Narrow" w:cs="Arial Narrow"/>
                <w:sz w:val="16"/>
                <w:szCs w:val="16"/>
              </w:rPr>
              <w:t>imagenes</w:t>
            </w:r>
            <w:proofErr w:type="spellEnd"/>
            <w:r>
              <w:rPr>
                <w:rFonts w:ascii="Arial Narrow" w:eastAsia="Arial Narrow" w:hAnsi="Arial Narrow" w:cs="Arial Narrow"/>
                <w:sz w:val="16"/>
                <w:szCs w:val="16"/>
              </w:rPr>
              <w:t xml:space="preserve"> usando redes neuronales convolucionales</w:t>
            </w:r>
          </w:p>
        </w:tc>
        <w:tc>
          <w:tcPr>
            <w:tcW w:w="2700" w:type="dxa"/>
          </w:tcPr>
          <w:p w14:paraId="6BC4D2E4"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Jehison</w:t>
            </w:r>
            <w:proofErr w:type="spellEnd"/>
            <w:r>
              <w:rPr>
                <w:rFonts w:ascii="Arial Narrow" w:eastAsia="Arial Narrow" w:hAnsi="Arial Narrow" w:cs="Arial Narrow"/>
                <w:sz w:val="16"/>
                <w:szCs w:val="16"/>
              </w:rPr>
              <w:t xml:space="preserve"> Rodríguez</w:t>
            </w:r>
            <w:r>
              <w:rPr>
                <w:rFonts w:ascii="Arial Narrow" w:eastAsia="Arial Narrow" w:hAnsi="Arial Narrow" w:cs="Arial Narrow"/>
                <w:sz w:val="16"/>
                <w:szCs w:val="16"/>
              </w:rPr>
              <w:br/>
              <w:t>Heiner Edwar Granados Leal</w:t>
            </w:r>
          </w:p>
        </w:tc>
        <w:tc>
          <w:tcPr>
            <w:tcW w:w="810" w:type="dxa"/>
          </w:tcPr>
          <w:p w14:paraId="6BC4D2E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6BC4D2E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bl>
    <w:p w14:paraId="6BC4D2E8" w14:textId="77777777" w:rsidR="005E238B" w:rsidRDefault="001C63F0">
      <w:pPr>
        <w:pStyle w:val="Ttulo3"/>
        <w:jc w:val="left"/>
      </w:pPr>
      <w:r>
        <w:t>5.5 Revistas científicas</w:t>
      </w:r>
    </w:p>
    <w:p w14:paraId="6BC4D2E9" w14:textId="77777777" w:rsidR="005E238B" w:rsidRDefault="001C63F0">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grupos de investigación, sus docentes y estudiantes ha participado activamente en la consolidación y desarrollo de varias revistas de la Universidad con temáticas asociadas con sus énfasis (geomática, ingeniería de software, teleinformática), en la tabla 7 se relacionan estas revistas.</w:t>
      </w:r>
    </w:p>
    <w:p w14:paraId="6BC4D2EA"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7. Revistas científicas de la Universidad con participación de la Maestría</w:t>
      </w:r>
    </w:p>
    <w:tbl>
      <w:tblPr>
        <w:tblStyle w:val="af7"/>
        <w:tblW w:w="8058"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1064"/>
        <w:gridCol w:w="854"/>
        <w:gridCol w:w="934"/>
        <w:gridCol w:w="934"/>
        <w:gridCol w:w="934"/>
        <w:gridCol w:w="934"/>
        <w:gridCol w:w="934"/>
      </w:tblGrid>
      <w:tr w:rsidR="005E238B" w14:paraId="6BC4D2EF" w14:textId="77777777">
        <w:trPr>
          <w:jc w:val="center"/>
        </w:trPr>
        <w:tc>
          <w:tcPr>
            <w:tcW w:w="1471"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E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Revista </w:t>
            </w:r>
          </w:p>
        </w:tc>
        <w:tc>
          <w:tcPr>
            <w:tcW w:w="106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E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ISSN impreso</w:t>
            </w:r>
          </w:p>
        </w:tc>
        <w:tc>
          <w:tcPr>
            <w:tcW w:w="85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E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e-ISSN</w:t>
            </w:r>
          </w:p>
        </w:tc>
        <w:tc>
          <w:tcPr>
            <w:tcW w:w="4670" w:type="dxa"/>
            <w:gridSpan w:val="5"/>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E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Indexación </w:t>
            </w:r>
            <w:proofErr w:type="spellStart"/>
            <w:r>
              <w:rPr>
                <w:rFonts w:ascii="Arial Narrow" w:eastAsia="Arial Narrow" w:hAnsi="Arial Narrow" w:cs="Arial Narrow"/>
                <w:b/>
                <w:sz w:val="16"/>
                <w:szCs w:val="16"/>
              </w:rPr>
              <w:t>Publindex</w:t>
            </w:r>
            <w:proofErr w:type="spellEnd"/>
          </w:p>
        </w:tc>
      </w:tr>
      <w:tr w:rsidR="005E238B" w14:paraId="6BC4D2F8" w14:textId="77777777">
        <w:trPr>
          <w:jc w:val="center"/>
        </w:trPr>
        <w:tc>
          <w:tcPr>
            <w:tcW w:w="1471"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F0" w14:textId="77777777" w:rsidR="005E238B" w:rsidRDefault="005E238B">
            <w:pPr>
              <w:widowControl w:val="0"/>
              <w:spacing w:line="276" w:lineRule="auto"/>
              <w:ind w:left="0"/>
              <w:rPr>
                <w:rFonts w:ascii="Arial Narrow" w:eastAsia="Arial Narrow" w:hAnsi="Arial Narrow" w:cs="Arial Narrow"/>
                <w:sz w:val="16"/>
                <w:szCs w:val="16"/>
              </w:rPr>
            </w:pPr>
          </w:p>
        </w:tc>
        <w:tc>
          <w:tcPr>
            <w:tcW w:w="106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F1" w14:textId="77777777" w:rsidR="005E238B" w:rsidRDefault="005E238B">
            <w:pPr>
              <w:widowControl w:val="0"/>
              <w:spacing w:line="276" w:lineRule="auto"/>
              <w:ind w:left="0"/>
              <w:rPr>
                <w:rFonts w:ascii="Arial Narrow" w:eastAsia="Arial Narrow" w:hAnsi="Arial Narrow" w:cs="Arial Narrow"/>
                <w:sz w:val="16"/>
                <w:szCs w:val="16"/>
              </w:rPr>
            </w:pPr>
          </w:p>
        </w:tc>
        <w:tc>
          <w:tcPr>
            <w:tcW w:w="85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6BC4D2F2" w14:textId="77777777" w:rsidR="005E238B" w:rsidRDefault="005E238B">
            <w:pPr>
              <w:widowControl w:val="0"/>
              <w:spacing w:line="276" w:lineRule="auto"/>
              <w:ind w:left="0"/>
              <w:rPr>
                <w:rFonts w:ascii="Arial Narrow" w:eastAsia="Arial Narrow" w:hAnsi="Arial Narrow" w:cs="Arial Narrow"/>
                <w:sz w:val="16"/>
                <w:szCs w:val="16"/>
              </w:rPr>
            </w:pPr>
          </w:p>
        </w:tc>
        <w:tc>
          <w:tcPr>
            <w:tcW w:w="934" w:type="dxa"/>
            <w:tcBorders>
              <w:top w:val="single" w:sz="24" w:space="0" w:color="FFFFFF"/>
              <w:left w:val="single" w:sz="24"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6BC4D2F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6BC4D2F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6BC4D2F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6BC4D2F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6BC4D2F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r>
      <w:tr w:rsidR="005E238B" w14:paraId="6BC4D301" w14:textId="77777777">
        <w:trPr>
          <w:jc w:val="center"/>
        </w:trPr>
        <w:tc>
          <w:tcPr>
            <w:tcW w:w="1471"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2F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Colombia forestal</w:t>
            </w:r>
          </w:p>
        </w:tc>
        <w:tc>
          <w:tcPr>
            <w:tcW w:w="106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2F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0120-0739 </w:t>
            </w:r>
          </w:p>
        </w:tc>
        <w:tc>
          <w:tcPr>
            <w:tcW w:w="85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2F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2256-201X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2F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2F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2F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2F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5E238B" w14:paraId="6BC4D30A"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Revista científica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0124-2253</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2344-8350</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5E238B" w14:paraId="6BC4D313"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Visión electrónica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1909-9746</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0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2248-4728</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0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5E238B" w14:paraId="6BC4D31C"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Revista vínculos</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1794-211X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2322-939X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1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5E238B" w14:paraId="6BC4D325"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D" w14:textId="77777777" w:rsidR="005E238B" w:rsidRDefault="001C63F0">
            <w:pPr>
              <w:ind w:left="0"/>
              <w:rPr>
                <w:rFonts w:ascii="Arial Narrow" w:eastAsia="Arial Narrow" w:hAnsi="Arial Narrow" w:cs="Arial Narrow"/>
                <w:sz w:val="16"/>
                <w:szCs w:val="16"/>
              </w:rPr>
            </w:pPr>
            <w:proofErr w:type="spellStart"/>
            <w:r>
              <w:rPr>
                <w:rFonts w:ascii="Arial Narrow" w:eastAsia="Arial Narrow" w:hAnsi="Arial Narrow" w:cs="Arial Narrow"/>
                <w:b/>
                <w:sz w:val="16"/>
                <w:szCs w:val="16"/>
              </w:rPr>
              <w:t>Tecnura</w:t>
            </w:r>
            <w:proofErr w:type="spellEnd"/>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0123-921X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1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2248-7638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5E238B" w14:paraId="6BC4D32E"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2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27"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0121-750X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2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2344-8393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2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5E238B" w14:paraId="6BC4D337"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2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Redes de 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30"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31"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2248-762X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2"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3"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4"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5"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6"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5E238B" w14:paraId="6BC4D340"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38"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b/>
                <w:sz w:val="16"/>
                <w:szCs w:val="16"/>
              </w:rPr>
              <w:t>UD y la Geomática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39"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2011-4990</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6BC4D33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2344-8407</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B"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C"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D"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E"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6BC4D33F"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r>
    </w:tbl>
    <w:p w14:paraId="6BC4D341" w14:textId="77777777" w:rsidR="005E238B" w:rsidRDefault="001C63F0">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Fuente: Elaboración propia.</w:t>
      </w:r>
    </w:p>
    <w:p w14:paraId="6BC4D342" w14:textId="77777777" w:rsidR="005E238B" w:rsidRDefault="001C63F0">
      <w:pPr>
        <w:pStyle w:val="Ttulo3"/>
        <w:spacing w:line="240" w:lineRule="auto"/>
        <w:jc w:val="left"/>
      </w:pPr>
      <w:bookmarkStart w:id="55" w:name="_heading=h.44sinio" w:colFirst="0" w:colLast="0"/>
      <w:bookmarkEnd w:id="55"/>
      <w:r>
        <w:t>5.6 Revistas científicas</w:t>
      </w:r>
    </w:p>
    <w:p w14:paraId="6BC4D343" w14:textId="77777777" w:rsidR="005E238B" w:rsidRDefault="005E238B">
      <w:pPr>
        <w:ind w:firstLine="357"/>
        <w:rPr>
          <w:rFonts w:ascii="Arial Narrow" w:eastAsia="Arial Narrow" w:hAnsi="Arial Narrow" w:cs="Arial Narrow"/>
          <w:sz w:val="24"/>
          <w:szCs w:val="24"/>
        </w:rPr>
      </w:pPr>
    </w:p>
    <w:p w14:paraId="6BC4D34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docentes hace parte de los comités científicos de varios eventos internacionales, unos propios de la Universidad y otros de organizaciones extranjeras. En la tabla 8 se relacionan esos eventos.</w:t>
      </w:r>
    </w:p>
    <w:p w14:paraId="6BC4D345" w14:textId="77777777" w:rsidR="005E238B" w:rsidRDefault="001C63F0">
      <w:pPr>
        <w:widowControl w:val="0"/>
        <w:spacing w:before="120" w:after="120"/>
        <w:ind w:firstLine="357"/>
        <w:jc w:val="center"/>
        <w:rPr>
          <w:rFonts w:ascii="Arial Narrow" w:eastAsia="Arial Narrow" w:hAnsi="Arial Narrow" w:cs="Arial Narrow"/>
          <w:i/>
          <w:sz w:val="24"/>
          <w:szCs w:val="24"/>
        </w:rPr>
      </w:pPr>
      <w:bookmarkStart w:id="56" w:name="_heading=h.2jxsxqh" w:colFirst="0" w:colLast="0"/>
      <w:bookmarkEnd w:id="56"/>
      <w:r>
        <w:rPr>
          <w:rFonts w:ascii="Arial Narrow" w:eastAsia="Arial Narrow" w:hAnsi="Arial Narrow" w:cs="Arial Narrow"/>
          <w:i/>
          <w:sz w:val="24"/>
          <w:szCs w:val="24"/>
        </w:rPr>
        <w:t>Tabla 8. Eventos de los cuales la Maestría hace parte del comité científico</w:t>
      </w:r>
    </w:p>
    <w:tbl>
      <w:tblPr>
        <w:tblStyle w:val="af8"/>
        <w:tblW w:w="9396"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86"/>
        <w:gridCol w:w="4910"/>
      </w:tblGrid>
      <w:tr w:rsidR="005E238B" w14:paraId="6BC4D348" w14:textId="77777777">
        <w:trPr>
          <w:trHeight w:val="582"/>
        </w:trPr>
        <w:tc>
          <w:tcPr>
            <w:tcW w:w="448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BC4D346"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Participación de la Maestría en comités de eventos científicos</w:t>
            </w:r>
          </w:p>
        </w:tc>
        <w:tc>
          <w:tcPr>
            <w:tcW w:w="4910" w:type="dxa"/>
            <w:tcBorders>
              <w:top w:val="single" w:sz="4" w:space="0" w:color="000000"/>
              <w:left w:val="nil"/>
              <w:bottom w:val="single" w:sz="4" w:space="0" w:color="000000"/>
              <w:right w:val="single" w:sz="4" w:space="0" w:color="000000"/>
            </w:tcBorders>
            <w:shd w:val="clear" w:color="auto" w:fill="D9D9D9"/>
            <w:vAlign w:val="center"/>
          </w:tcPr>
          <w:p w14:paraId="6BC4D347"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Página Web</w:t>
            </w:r>
          </w:p>
        </w:tc>
      </w:tr>
      <w:tr w:rsidR="005E238B" w14:paraId="6BC4D34B"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49" w14:textId="77777777" w:rsidR="005E238B" w:rsidRDefault="001C63F0">
            <w:pPr>
              <w:ind w:firstLine="357"/>
              <w:rPr>
                <w:rFonts w:ascii="Arial Narrow" w:eastAsia="Arial Narrow" w:hAnsi="Arial Narrow" w:cs="Arial Narrow"/>
              </w:rPr>
            </w:pPr>
            <w:r>
              <w:rPr>
                <w:rFonts w:ascii="Arial Narrow" w:eastAsia="Arial Narrow" w:hAnsi="Arial Narrow" w:cs="Arial Narrow"/>
              </w:rPr>
              <w:t>Congreso internacional de ciencia y tecnología aeroespacial – CICTA</w:t>
            </w:r>
          </w:p>
        </w:tc>
        <w:tc>
          <w:tcPr>
            <w:tcW w:w="4910" w:type="dxa"/>
            <w:tcBorders>
              <w:top w:val="nil"/>
              <w:left w:val="nil"/>
              <w:bottom w:val="single" w:sz="4" w:space="0" w:color="000000"/>
              <w:right w:val="single" w:sz="4" w:space="0" w:color="000000"/>
            </w:tcBorders>
            <w:shd w:val="clear" w:color="auto" w:fill="auto"/>
            <w:vAlign w:val="center"/>
          </w:tcPr>
          <w:p w14:paraId="6BC4D34A" w14:textId="77777777" w:rsidR="005E238B" w:rsidRDefault="00E46C4C">
            <w:pPr>
              <w:ind w:firstLine="357"/>
              <w:rPr>
                <w:rFonts w:ascii="Arial Narrow" w:eastAsia="Arial Narrow" w:hAnsi="Arial Narrow" w:cs="Arial Narrow"/>
                <w:color w:val="0563C1"/>
                <w:u w:val="single"/>
              </w:rPr>
            </w:pPr>
            <w:hyperlink r:id="rId81">
              <w:r w:rsidR="001C63F0">
                <w:rPr>
                  <w:rFonts w:ascii="Arial Narrow" w:eastAsia="Arial Narrow" w:hAnsi="Arial Narrow" w:cs="Arial Narrow"/>
                  <w:color w:val="0563C1"/>
                  <w:u w:val="single"/>
                </w:rPr>
                <w:t>https://computerworld.co/congreso-de-ciencia-y-tecnologia-aeroespacial/</w:t>
              </w:r>
            </w:hyperlink>
          </w:p>
        </w:tc>
      </w:tr>
      <w:tr w:rsidR="005E238B" w14:paraId="6BC4D34E"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4C" w14:textId="77777777" w:rsidR="005E238B" w:rsidRDefault="001C63F0">
            <w:pPr>
              <w:ind w:firstLine="357"/>
              <w:rPr>
                <w:rFonts w:ascii="Arial Narrow" w:eastAsia="Arial Narrow" w:hAnsi="Arial Narrow" w:cs="Arial Narrow"/>
              </w:rPr>
            </w:pPr>
            <w:r>
              <w:rPr>
                <w:rFonts w:ascii="Arial Narrow" w:eastAsia="Arial Narrow" w:hAnsi="Arial Narrow" w:cs="Arial Narrow"/>
              </w:rPr>
              <w:t xml:space="preserve">Workshop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Applications</w:t>
            </w:r>
            <w:proofErr w:type="spellEnd"/>
            <w:r>
              <w:rPr>
                <w:rFonts w:ascii="Arial Narrow" w:eastAsia="Arial Narrow" w:hAnsi="Arial Narrow" w:cs="Arial Narrow"/>
              </w:rPr>
              <w:t xml:space="preserve"> 2018 - WEA </w:t>
            </w:r>
          </w:p>
        </w:tc>
        <w:tc>
          <w:tcPr>
            <w:tcW w:w="4910" w:type="dxa"/>
            <w:tcBorders>
              <w:top w:val="nil"/>
              <w:left w:val="nil"/>
              <w:bottom w:val="single" w:sz="4" w:space="0" w:color="000000"/>
              <w:right w:val="single" w:sz="4" w:space="0" w:color="000000"/>
            </w:tcBorders>
            <w:shd w:val="clear" w:color="auto" w:fill="auto"/>
            <w:vAlign w:val="center"/>
          </w:tcPr>
          <w:p w14:paraId="6BC4D34D" w14:textId="77777777" w:rsidR="005E238B" w:rsidRDefault="00E46C4C">
            <w:pPr>
              <w:ind w:firstLine="357"/>
              <w:rPr>
                <w:rFonts w:ascii="Arial Narrow" w:eastAsia="Arial Narrow" w:hAnsi="Arial Narrow" w:cs="Arial Narrow"/>
                <w:color w:val="0563C1"/>
                <w:u w:val="single"/>
              </w:rPr>
            </w:pPr>
            <w:hyperlink r:id="rId82">
              <w:r w:rsidR="001C63F0">
                <w:rPr>
                  <w:rFonts w:ascii="Arial Narrow" w:eastAsia="Arial Narrow" w:hAnsi="Arial Narrow" w:cs="Arial Narrow"/>
                  <w:color w:val="0563C1"/>
                  <w:u w:val="single"/>
                </w:rPr>
                <w:t>https://ieee.udistrital.edu.co/wea2018/</w:t>
              </w:r>
            </w:hyperlink>
          </w:p>
        </w:tc>
      </w:tr>
      <w:tr w:rsidR="005E238B" w14:paraId="6BC4D351"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4F" w14:textId="77777777" w:rsidR="005E238B" w:rsidRDefault="001C63F0">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American and </w:t>
            </w:r>
            <w:proofErr w:type="spellStart"/>
            <w:proofErr w:type="gramStart"/>
            <w:r>
              <w:rPr>
                <w:rFonts w:ascii="Arial Narrow" w:eastAsia="Arial Narrow" w:hAnsi="Arial Narrow" w:cs="Arial Narrow"/>
              </w:rPr>
              <w:t>Caribbean</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Consortium</w:t>
            </w:r>
            <w:proofErr w:type="spellEnd"/>
            <w:proofErr w:type="gramEnd"/>
            <w:r>
              <w:rPr>
                <w:rFonts w:ascii="Arial Narrow" w:eastAsia="Arial Narrow" w:hAnsi="Arial Narrow" w:cs="Arial Narrow"/>
              </w:rPr>
              <w:t xml:space="preserve"> </w:t>
            </w:r>
            <w:proofErr w:type="spellStart"/>
            <w:r>
              <w:rPr>
                <w:rFonts w:ascii="Arial Narrow" w:eastAsia="Arial Narrow" w:hAnsi="Arial Narrow" w:cs="Arial Narrow"/>
              </w:rPr>
              <w:t>of</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institutions</w:t>
            </w:r>
            <w:proofErr w:type="spellEnd"/>
            <w:r>
              <w:rPr>
                <w:rFonts w:ascii="Arial Narrow" w:eastAsia="Arial Narrow" w:hAnsi="Arial Narrow" w:cs="Arial Narrow"/>
              </w:rPr>
              <w:t> - LACCEI</w:t>
            </w:r>
          </w:p>
        </w:tc>
        <w:tc>
          <w:tcPr>
            <w:tcW w:w="4910" w:type="dxa"/>
            <w:tcBorders>
              <w:top w:val="nil"/>
              <w:left w:val="nil"/>
              <w:bottom w:val="single" w:sz="4" w:space="0" w:color="000000"/>
              <w:right w:val="single" w:sz="4" w:space="0" w:color="000000"/>
            </w:tcBorders>
            <w:shd w:val="clear" w:color="auto" w:fill="auto"/>
            <w:vAlign w:val="center"/>
          </w:tcPr>
          <w:p w14:paraId="6BC4D350" w14:textId="77777777" w:rsidR="005E238B" w:rsidRDefault="00E46C4C">
            <w:pPr>
              <w:ind w:firstLine="357"/>
              <w:rPr>
                <w:rFonts w:ascii="Arial Narrow" w:eastAsia="Arial Narrow" w:hAnsi="Arial Narrow" w:cs="Arial Narrow"/>
                <w:color w:val="0563C1"/>
                <w:u w:val="single"/>
              </w:rPr>
            </w:pPr>
            <w:hyperlink r:id="rId83">
              <w:r w:rsidR="001C63F0">
                <w:rPr>
                  <w:rFonts w:ascii="Arial Narrow" w:eastAsia="Arial Narrow" w:hAnsi="Arial Narrow" w:cs="Arial Narrow"/>
                  <w:color w:val="0563C1"/>
                  <w:u w:val="single"/>
                </w:rPr>
                <w:t>http://www.laccei.org/</w:t>
              </w:r>
            </w:hyperlink>
          </w:p>
        </w:tc>
      </w:tr>
      <w:tr w:rsidR="005E238B" w14:paraId="6BC4D354" w14:textId="77777777">
        <w:trPr>
          <w:trHeight w:val="864"/>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52" w14:textId="77777777" w:rsidR="005E238B" w:rsidRDefault="001C63F0">
            <w:pPr>
              <w:ind w:firstLine="357"/>
              <w:rPr>
                <w:rFonts w:ascii="Arial Narrow" w:eastAsia="Arial Narrow" w:hAnsi="Arial Narrow" w:cs="Arial Narrow"/>
              </w:rPr>
            </w:pPr>
            <w:r>
              <w:rPr>
                <w:rFonts w:ascii="Arial Narrow" w:eastAsia="Arial Narrow" w:hAnsi="Arial Narrow" w:cs="Arial Narrow"/>
              </w:rPr>
              <w:t>Simposio Internacional de Sistemas de Información e Ingeniería del Software en la Sociedad del Conocimiento - SISOFT</w:t>
            </w:r>
          </w:p>
        </w:tc>
        <w:tc>
          <w:tcPr>
            <w:tcW w:w="4910" w:type="dxa"/>
            <w:tcBorders>
              <w:top w:val="nil"/>
              <w:left w:val="nil"/>
              <w:bottom w:val="single" w:sz="4" w:space="0" w:color="000000"/>
              <w:right w:val="single" w:sz="4" w:space="0" w:color="000000"/>
            </w:tcBorders>
            <w:shd w:val="clear" w:color="auto" w:fill="auto"/>
            <w:vAlign w:val="center"/>
          </w:tcPr>
          <w:p w14:paraId="6BC4D353" w14:textId="77777777" w:rsidR="005E238B" w:rsidRDefault="00E46C4C">
            <w:pPr>
              <w:ind w:firstLine="357"/>
              <w:rPr>
                <w:rFonts w:ascii="Arial Narrow" w:eastAsia="Arial Narrow" w:hAnsi="Arial Narrow" w:cs="Arial Narrow"/>
                <w:color w:val="0563C1"/>
                <w:u w:val="single"/>
              </w:rPr>
            </w:pPr>
            <w:hyperlink r:id="rId84">
              <w:r w:rsidR="001C63F0">
                <w:rPr>
                  <w:rFonts w:ascii="Arial Narrow" w:eastAsia="Arial Narrow" w:hAnsi="Arial Narrow" w:cs="Arial Narrow"/>
                  <w:color w:val="0563C1"/>
                  <w:u w:val="single"/>
                </w:rPr>
                <w:t>http://www.sisoft2010.org/</w:t>
              </w:r>
            </w:hyperlink>
          </w:p>
        </w:tc>
      </w:tr>
      <w:tr w:rsidR="005E238B" w14:paraId="6BC4D357" w14:textId="77777777">
        <w:trPr>
          <w:trHeight w:val="534"/>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55" w14:textId="77777777" w:rsidR="005E238B" w:rsidRDefault="001C63F0">
            <w:pPr>
              <w:ind w:firstLine="357"/>
              <w:rPr>
                <w:rFonts w:ascii="Arial Narrow" w:eastAsia="Arial Narrow" w:hAnsi="Arial Narrow" w:cs="Arial Narrow"/>
              </w:rPr>
            </w:pPr>
            <w:r>
              <w:rPr>
                <w:rFonts w:ascii="Arial Narrow" w:eastAsia="Arial Narrow" w:hAnsi="Arial Narrow" w:cs="Arial Narrow"/>
              </w:rPr>
              <w:t>Conferencia Ibérica de Sistemas y Tecnologías de Información – CISTI</w:t>
            </w:r>
          </w:p>
        </w:tc>
        <w:tc>
          <w:tcPr>
            <w:tcW w:w="4910" w:type="dxa"/>
            <w:tcBorders>
              <w:top w:val="nil"/>
              <w:left w:val="nil"/>
              <w:bottom w:val="single" w:sz="4" w:space="0" w:color="000000"/>
              <w:right w:val="single" w:sz="4" w:space="0" w:color="000000"/>
            </w:tcBorders>
            <w:shd w:val="clear" w:color="auto" w:fill="auto"/>
            <w:vAlign w:val="center"/>
          </w:tcPr>
          <w:p w14:paraId="6BC4D356" w14:textId="77777777" w:rsidR="005E238B" w:rsidRDefault="00E46C4C">
            <w:pPr>
              <w:ind w:firstLine="357"/>
              <w:rPr>
                <w:rFonts w:ascii="Arial Narrow" w:eastAsia="Arial Narrow" w:hAnsi="Arial Narrow" w:cs="Arial Narrow"/>
                <w:color w:val="0563C1"/>
                <w:u w:val="single"/>
              </w:rPr>
            </w:pPr>
            <w:hyperlink r:id="rId85">
              <w:r w:rsidR="001C63F0">
                <w:rPr>
                  <w:rFonts w:ascii="Arial Narrow" w:eastAsia="Arial Narrow" w:hAnsi="Arial Narrow" w:cs="Arial Narrow"/>
                  <w:color w:val="0563C1"/>
                  <w:u w:val="single"/>
                </w:rPr>
                <w:t xml:space="preserve">www.cisti.eu </w:t>
              </w:r>
            </w:hyperlink>
          </w:p>
        </w:tc>
      </w:tr>
      <w:tr w:rsidR="005E238B" w14:paraId="6BC4D35A"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58" w14:textId="77777777" w:rsidR="005E238B" w:rsidRDefault="001C63F0">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Congress</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Internet Security | WORLDCIS </w:t>
            </w:r>
          </w:p>
        </w:tc>
        <w:tc>
          <w:tcPr>
            <w:tcW w:w="4910" w:type="dxa"/>
            <w:tcBorders>
              <w:top w:val="nil"/>
              <w:left w:val="nil"/>
              <w:bottom w:val="single" w:sz="4" w:space="0" w:color="000000"/>
              <w:right w:val="single" w:sz="4" w:space="0" w:color="000000"/>
            </w:tcBorders>
            <w:shd w:val="clear" w:color="auto" w:fill="auto"/>
            <w:vAlign w:val="center"/>
          </w:tcPr>
          <w:p w14:paraId="6BC4D359" w14:textId="77777777" w:rsidR="005E238B" w:rsidRDefault="00E46C4C">
            <w:pPr>
              <w:ind w:firstLine="357"/>
              <w:rPr>
                <w:rFonts w:ascii="Arial Narrow" w:eastAsia="Arial Narrow" w:hAnsi="Arial Narrow" w:cs="Arial Narrow"/>
                <w:color w:val="0563C1"/>
                <w:u w:val="single"/>
              </w:rPr>
            </w:pPr>
            <w:hyperlink r:id="rId86">
              <w:r w:rsidR="001C63F0">
                <w:rPr>
                  <w:rFonts w:ascii="Arial Narrow" w:eastAsia="Arial Narrow" w:hAnsi="Arial Narrow" w:cs="Arial Narrow"/>
                  <w:color w:val="0563C1"/>
                  <w:u w:val="single"/>
                </w:rPr>
                <w:t>https://www.worldcis.org/</w:t>
              </w:r>
            </w:hyperlink>
          </w:p>
        </w:tc>
      </w:tr>
      <w:tr w:rsidR="005E238B" w14:paraId="6BC4D35D"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5B" w14:textId="77777777" w:rsidR="005E238B" w:rsidRDefault="001C63F0">
            <w:pPr>
              <w:ind w:firstLine="357"/>
              <w:rPr>
                <w:rFonts w:ascii="Arial Narrow" w:eastAsia="Arial Narrow" w:hAnsi="Arial Narrow" w:cs="Arial Narrow"/>
              </w:rPr>
            </w:pPr>
            <w:r>
              <w:rPr>
                <w:rFonts w:ascii="Arial Narrow" w:eastAsia="Arial Narrow" w:hAnsi="Arial Narrow" w:cs="Arial Narrow"/>
              </w:rPr>
              <w:t xml:space="preserve">International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and </w:t>
            </w:r>
            <w:proofErr w:type="spellStart"/>
            <w:r>
              <w:rPr>
                <w:rFonts w:ascii="Arial Narrow" w:eastAsia="Arial Narrow" w:hAnsi="Arial Narrow" w:cs="Arial Narrow"/>
              </w:rPr>
              <w:t>Annual</w:t>
            </w:r>
            <w:proofErr w:type="spellEnd"/>
            <w:r>
              <w:rPr>
                <w:rFonts w:ascii="Arial Narrow" w:eastAsia="Arial Narrow" w:hAnsi="Arial Narrow" w:cs="Arial Narrow"/>
              </w:rPr>
              <w:t xml:space="preserve"> General Meeting – KIMO</w:t>
            </w:r>
          </w:p>
        </w:tc>
        <w:tc>
          <w:tcPr>
            <w:tcW w:w="4910" w:type="dxa"/>
            <w:tcBorders>
              <w:top w:val="nil"/>
              <w:left w:val="nil"/>
              <w:bottom w:val="single" w:sz="4" w:space="0" w:color="000000"/>
              <w:right w:val="single" w:sz="4" w:space="0" w:color="000000"/>
            </w:tcBorders>
            <w:shd w:val="clear" w:color="auto" w:fill="auto"/>
            <w:vAlign w:val="center"/>
          </w:tcPr>
          <w:p w14:paraId="6BC4D35C" w14:textId="77777777" w:rsidR="005E238B" w:rsidRDefault="00E46C4C">
            <w:pPr>
              <w:ind w:firstLine="357"/>
              <w:rPr>
                <w:rFonts w:ascii="Arial Narrow" w:eastAsia="Arial Narrow" w:hAnsi="Arial Narrow" w:cs="Arial Narrow"/>
                <w:color w:val="0563C1"/>
                <w:u w:val="single"/>
              </w:rPr>
            </w:pPr>
            <w:hyperlink r:id="rId87">
              <w:r w:rsidR="001C63F0">
                <w:rPr>
                  <w:rFonts w:ascii="Arial Narrow" w:eastAsia="Arial Narrow" w:hAnsi="Arial Narrow" w:cs="Arial Narrow"/>
                  <w:color w:val="0563C1"/>
                  <w:u w:val="single"/>
                </w:rPr>
                <w:t xml:space="preserve">http://www.kimointernational.org/ </w:t>
              </w:r>
            </w:hyperlink>
          </w:p>
        </w:tc>
      </w:tr>
      <w:tr w:rsidR="005E238B" w14:paraId="6BC4D360"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5E" w14:textId="77777777" w:rsidR="005E238B" w:rsidRDefault="001C63F0">
            <w:pPr>
              <w:ind w:firstLine="357"/>
              <w:rPr>
                <w:rFonts w:ascii="Arial Narrow" w:eastAsia="Arial Narrow" w:hAnsi="Arial Narrow" w:cs="Arial Narrow"/>
              </w:rPr>
            </w:pPr>
            <w:r>
              <w:rPr>
                <w:rFonts w:ascii="Arial Narrow" w:eastAsia="Arial Narrow" w:hAnsi="Arial Narrow" w:cs="Arial Narrow"/>
              </w:rPr>
              <w:t>Conferencia Iberoamericana en Sistemas, Cibernética e Informática - CISCI</w:t>
            </w:r>
          </w:p>
        </w:tc>
        <w:tc>
          <w:tcPr>
            <w:tcW w:w="4910" w:type="dxa"/>
            <w:tcBorders>
              <w:top w:val="nil"/>
              <w:left w:val="nil"/>
              <w:bottom w:val="single" w:sz="4" w:space="0" w:color="000000"/>
              <w:right w:val="single" w:sz="4" w:space="0" w:color="000000"/>
            </w:tcBorders>
            <w:shd w:val="clear" w:color="auto" w:fill="auto"/>
            <w:vAlign w:val="center"/>
          </w:tcPr>
          <w:p w14:paraId="6BC4D35F" w14:textId="77777777" w:rsidR="005E238B" w:rsidRDefault="00E46C4C">
            <w:pPr>
              <w:ind w:firstLine="357"/>
              <w:rPr>
                <w:rFonts w:ascii="Arial Narrow" w:eastAsia="Arial Narrow" w:hAnsi="Arial Narrow" w:cs="Arial Narrow"/>
                <w:color w:val="0563C1"/>
                <w:u w:val="single"/>
              </w:rPr>
            </w:pPr>
            <w:hyperlink r:id="rId88">
              <w:r w:rsidR="001C63F0">
                <w:rPr>
                  <w:rFonts w:ascii="Arial Narrow" w:eastAsia="Arial Narrow" w:hAnsi="Arial Narrow" w:cs="Arial Narrow"/>
                  <w:color w:val="0563C1"/>
                  <w:u w:val="single"/>
                </w:rPr>
                <w:t>http://www.iiis2018.org/cisci/website/default.asp?vc=2</w:t>
              </w:r>
            </w:hyperlink>
          </w:p>
        </w:tc>
      </w:tr>
      <w:tr w:rsidR="005E238B" w14:paraId="6BC4D363"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61" w14:textId="77777777" w:rsidR="005E238B" w:rsidRDefault="001C63F0">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Systems</w:t>
            </w:r>
            <w:proofErr w:type="spellEnd"/>
            <w:r>
              <w:rPr>
                <w:rFonts w:ascii="Arial Narrow" w:eastAsia="Arial Narrow" w:hAnsi="Arial Narrow" w:cs="Arial Narrow"/>
              </w:rPr>
              <w:t xml:space="preserve"> and Technologies - </w:t>
            </w:r>
            <w:proofErr w:type="spellStart"/>
            <w:r>
              <w:rPr>
                <w:rFonts w:ascii="Arial Narrow" w:eastAsia="Arial Narrow" w:hAnsi="Arial Narrow" w:cs="Arial Narrow"/>
              </w:rPr>
              <w:t>WorldCIST</w:t>
            </w:r>
            <w:proofErr w:type="spellEnd"/>
          </w:p>
        </w:tc>
        <w:tc>
          <w:tcPr>
            <w:tcW w:w="4910" w:type="dxa"/>
            <w:tcBorders>
              <w:top w:val="nil"/>
              <w:left w:val="nil"/>
              <w:bottom w:val="single" w:sz="4" w:space="0" w:color="000000"/>
              <w:right w:val="single" w:sz="4" w:space="0" w:color="000000"/>
            </w:tcBorders>
            <w:shd w:val="clear" w:color="auto" w:fill="auto"/>
            <w:vAlign w:val="center"/>
          </w:tcPr>
          <w:p w14:paraId="6BC4D362" w14:textId="77777777" w:rsidR="005E238B" w:rsidRDefault="00E46C4C">
            <w:pPr>
              <w:ind w:firstLine="357"/>
              <w:rPr>
                <w:rFonts w:ascii="Arial Narrow" w:eastAsia="Arial Narrow" w:hAnsi="Arial Narrow" w:cs="Arial Narrow"/>
                <w:color w:val="0563C1"/>
                <w:u w:val="single"/>
              </w:rPr>
            </w:pPr>
            <w:hyperlink r:id="rId89">
              <w:r w:rsidR="001C63F0">
                <w:rPr>
                  <w:rFonts w:ascii="Arial Narrow" w:eastAsia="Arial Narrow" w:hAnsi="Arial Narrow" w:cs="Arial Narrow"/>
                  <w:color w:val="0563C1"/>
                  <w:u w:val="single"/>
                </w:rPr>
                <w:t xml:space="preserve">www.worldcist.org </w:t>
              </w:r>
            </w:hyperlink>
          </w:p>
        </w:tc>
      </w:tr>
      <w:tr w:rsidR="005E238B" w14:paraId="6BC4D366"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6BC4D364" w14:textId="77777777" w:rsidR="005E238B" w:rsidRDefault="001C63F0">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w:t>
            </w:r>
            <w:proofErr w:type="spellStart"/>
            <w:r>
              <w:rPr>
                <w:rFonts w:ascii="Arial Narrow" w:eastAsia="Arial Narrow" w:hAnsi="Arial Narrow" w:cs="Arial Narrow"/>
              </w:rPr>
              <w:t>America</w:t>
            </w:r>
            <w:proofErr w:type="spellEnd"/>
            <w:r>
              <w:rPr>
                <w:rFonts w:ascii="Arial Narrow" w:eastAsia="Arial Narrow" w:hAnsi="Arial Narrow" w:cs="Arial Narrow"/>
              </w:rPr>
              <w:t xml:space="preserve"> &amp; </w:t>
            </w:r>
            <w:proofErr w:type="spellStart"/>
            <w:r>
              <w:rPr>
                <w:rFonts w:ascii="Arial Narrow" w:eastAsia="Arial Narrow" w:hAnsi="Arial Narrow" w:cs="Arial Narrow"/>
              </w:rPr>
              <w:t>Caribbean</w:t>
            </w:r>
            <w:proofErr w:type="spellEnd"/>
            <w:r>
              <w:rPr>
                <w:rFonts w:ascii="Arial Narrow" w:eastAsia="Arial Narrow" w:hAnsi="Arial Narrow" w:cs="Arial Narrow"/>
              </w:rPr>
              <w:t xml:space="preserve"> Network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w:t>
            </w:r>
            <w:proofErr w:type="gramStart"/>
            <w:r>
              <w:rPr>
                <w:rFonts w:ascii="Arial Narrow" w:eastAsia="Arial Narrow" w:hAnsi="Arial Narrow" w:cs="Arial Narrow"/>
              </w:rPr>
              <w:t>Center  -</w:t>
            </w:r>
            <w:proofErr w:type="gramEnd"/>
            <w:r>
              <w:rPr>
                <w:rFonts w:ascii="Arial Narrow" w:eastAsia="Arial Narrow" w:hAnsi="Arial Narrow" w:cs="Arial Narrow"/>
              </w:rPr>
              <w:t xml:space="preserve"> LACNIC</w:t>
            </w:r>
          </w:p>
        </w:tc>
        <w:tc>
          <w:tcPr>
            <w:tcW w:w="4910" w:type="dxa"/>
            <w:tcBorders>
              <w:top w:val="nil"/>
              <w:left w:val="nil"/>
              <w:bottom w:val="single" w:sz="4" w:space="0" w:color="000000"/>
              <w:right w:val="single" w:sz="4" w:space="0" w:color="000000"/>
            </w:tcBorders>
            <w:shd w:val="clear" w:color="auto" w:fill="auto"/>
            <w:vAlign w:val="center"/>
          </w:tcPr>
          <w:p w14:paraId="6BC4D365" w14:textId="77777777" w:rsidR="005E238B" w:rsidRDefault="00E46C4C">
            <w:pPr>
              <w:ind w:firstLine="357"/>
              <w:rPr>
                <w:rFonts w:ascii="Arial Narrow" w:eastAsia="Arial Narrow" w:hAnsi="Arial Narrow" w:cs="Arial Narrow"/>
                <w:color w:val="0563C1"/>
                <w:u w:val="single"/>
              </w:rPr>
            </w:pPr>
            <w:hyperlink r:id="rId90">
              <w:r w:rsidR="001C63F0">
                <w:rPr>
                  <w:rFonts w:ascii="Arial Narrow" w:eastAsia="Arial Narrow" w:hAnsi="Arial Narrow" w:cs="Arial Narrow"/>
                  <w:color w:val="0563C1"/>
                  <w:u w:val="single"/>
                </w:rPr>
                <w:t xml:space="preserve">https://www.lacnic.net/ </w:t>
              </w:r>
            </w:hyperlink>
          </w:p>
        </w:tc>
      </w:tr>
    </w:tbl>
    <w:p w14:paraId="6BC4D367" w14:textId="77777777" w:rsidR="005E238B" w:rsidRDefault="001C63F0">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6BC4D368" w14:textId="77777777" w:rsidR="005E238B" w:rsidRDefault="001C63F0">
      <w:pPr>
        <w:pStyle w:val="Ttulo3"/>
        <w:spacing w:line="240" w:lineRule="auto"/>
        <w:jc w:val="left"/>
      </w:pPr>
      <w:bookmarkStart w:id="57" w:name="_heading=h.a8rat68k4ik3" w:colFirst="0" w:colLast="0"/>
      <w:bookmarkEnd w:id="57"/>
      <w:r>
        <w:t>5.7. Plan de inversión en investigación Universidad Distrital Francisco José de Caldas</w:t>
      </w:r>
      <w:r>
        <w:rPr>
          <w:b w:val="0"/>
        </w:rPr>
        <w:t> </w:t>
      </w:r>
    </w:p>
    <w:p w14:paraId="6BC4D369" w14:textId="77777777" w:rsidR="005E238B" w:rsidRDefault="005E238B">
      <w:pPr>
        <w:ind w:firstLine="357"/>
        <w:rPr>
          <w:rFonts w:ascii="Arial Narrow" w:eastAsia="Arial Narrow" w:hAnsi="Arial Narrow" w:cs="Arial Narrow"/>
          <w:sz w:val="24"/>
          <w:szCs w:val="24"/>
        </w:rPr>
      </w:pPr>
    </w:p>
    <w:p w14:paraId="6BC4D36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w:t>
      </w:r>
      <w:r>
        <w:rPr>
          <w:rFonts w:ascii="Arial Narrow" w:eastAsia="Arial Narrow" w:hAnsi="Arial Narrow" w:cs="Arial Narrow"/>
          <w:sz w:val="24"/>
          <w:szCs w:val="24"/>
        </w:rPr>
        <w:lastRenderedPageBreak/>
        <w:t>de programas vanguardistas y pertinentes que da cuenta a la sociedad de su compromiso con la calidad, criterio que orienta el quehacer institucional y sobre el cual se edifica la excelencia académica de sus procesos.</w:t>
      </w:r>
    </w:p>
    <w:p w14:paraId="6BC4D36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Teniendo en cuenta que el artículo 2.5.3.2.3.2.6 del decreto 1330 de 2019 estipula que “</w:t>
      </w:r>
      <w:r>
        <w:rPr>
          <w:rFonts w:ascii="Arial Narrow" w:eastAsia="Arial Narrow" w:hAnsi="Arial Narrow" w:cs="Arial Narrow"/>
          <w:i/>
          <w:sz w:val="24"/>
          <w:szCs w:val="24"/>
        </w:rPr>
        <w:t>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p>
    <w:p w14:paraId="6BC4D36C" w14:textId="77777777" w:rsidR="005E238B" w:rsidRDefault="005E238B">
      <w:pPr>
        <w:ind w:firstLine="357"/>
        <w:rPr>
          <w:rFonts w:ascii="Arial Narrow" w:eastAsia="Arial Narrow" w:hAnsi="Arial Narrow" w:cs="Arial Narrow"/>
        </w:rPr>
      </w:pPr>
    </w:p>
    <w:p w14:paraId="6BC4D36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Estableciendo los siguientes propósitos de investigación:</w:t>
      </w:r>
    </w:p>
    <w:p w14:paraId="6BC4D36E" w14:textId="77777777" w:rsidR="005E238B" w:rsidRDefault="005E238B">
      <w:pPr>
        <w:ind w:left="0"/>
        <w:rPr>
          <w:rFonts w:ascii="Arial Narrow" w:eastAsia="Arial Narrow" w:hAnsi="Arial Narrow" w:cs="Arial Narrow"/>
          <w:sz w:val="24"/>
          <w:szCs w:val="24"/>
        </w:rPr>
      </w:pPr>
    </w:p>
    <w:p w14:paraId="6BC4D36F" w14:textId="77777777" w:rsidR="005E238B" w:rsidRDefault="001C63F0">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comprensión teórica para la formación de un pensamiento innovador, con capacidad de construir, ejecutar, controlar y operar los medios y procesos para la solución de problemas que demandan los sectores productivos y de servicios del país.</w:t>
      </w:r>
    </w:p>
    <w:p w14:paraId="6BC4D370" w14:textId="77777777" w:rsidR="005E238B" w:rsidRDefault="005E238B">
      <w:pPr>
        <w:ind w:left="720" w:firstLine="0"/>
        <w:rPr>
          <w:rFonts w:ascii="Arial Narrow" w:eastAsia="Arial Narrow" w:hAnsi="Arial Narrow" w:cs="Arial Narrow"/>
          <w:i/>
          <w:sz w:val="24"/>
          <w:szCs w:val="24"/>
        </w:rPr>
      </w:pPr>
    </w:p>
    <w:p w14:paraId="6BC4D371" w14:textId="77777777" w:rsidR="005E238B" w:rsidRDefault="001C63F0">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incorporación de la formación investigativa de los estudiantes en concordancia con el nivel educativo y sus objetivos, el uso de las tecnologías de la información y de la comunicación.</w:t>
      </w:r>
    </w:p>
    <w:p w14:paraId="6BC4D372" w14:textId="77777777" w:rsidR="005E238B" w:rsidRDefault="005E238B">
      <w:pPr>
        <w:ind w:left="708" w:firstLine="0"/>
        <w:rPr>
          <w:rFonts w:ascii="Arial Narrow" w:eastAsia="Arial Narrow" w:hAnsi="Arial Narrow" w:cs="Arial Narrow"/>
          <w:i/>
        </w:rPr>
      </w:pPr>
    </w:p>
    <w:p w14:paraId="6BC4D373" w14:textId="77777777" w:rsidR="005E238B" w:rsidRDefault="001C63F0">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El desarrollo de nuevos productos, procesos y usos de productos ya existentes.</w:t>
      </w:r>
    </w:p>
    <w:p w14:paraId="6BC4D374" w14:textId="77777777" w:rsidR="005E238B" w:rsidRDefault="005E238B">
      <w:pPr>
        <w:ind w:left="708" w:firstLine="0"/>
        <w:rPr>
          <w:rFonts w:ascii="Arial Narrow" w:eastAsia="Arial Narrow" w:hAnsi="Arial Narrow" w:cs="Arial Narrow"/>
          <w:i/>
        </w:rPr>
      </w:pPr>
    </w:p>
    <w:p w14:paraId="6BC4D375" w14:textId="77777777" w:rsidR="005E238B" w:rsidRDefault="001C63F0">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capacidad para dar respuestas transformadoras a problemas locales, regionales y globales, e indagar sobre la realidad social y ambiental, entre otros, a partir del uso del conocimiento como herramienta de desarrollo.</w:t>
      </w:r>
    </w:p>
    <w:p w14:paraId="6BC4D376" w14:textId="77777777" w:rsidR="005E238B" w:rsidRDefault="005E238B">
      <w:pPr>
        <w:ind w:left="708" w:firstLine="0"/>
        <w:rPr>
          <w:rFonts w:ascii="Arial Narrow" w:eastAsia="Arial Narrow" w:hAnsi="Arial Narrow" w:cs="Arial Narrow"/>
          <w:i/>
        </w:rPr>
      </w:pPr>
    </w:p>
    <w:p w14:paraId="6BC4D377" w14:textId="77777777" w:rsidR="005E238B" w:rsidRDefault="001C63F0">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Aquellos programas que hicieron explícita la incorporación de la investigación, innovación y/o creación artística deberán evidenciar sus resultados de acuerdo con los lineamientos establecidos por el sistema nacional de ciencia y tecnología u otros afines.</w:t>
      </w:r>
    </w:p>
    <w:p w14:paraId="6BC4D378" w14:textId="77777777" w:rsidR="005E238B" w:rsidRDefault="005E238B">
      <w:pPr>
        <w:ind w:left="0"/>
        <w:rPr>
          <w:rFonts w:ascii="Arial Narrow" w:eastAsia="Arial Narrow" w:hAnsi="Arial Narrow" w:cs="Arial Narrow"/>
          <w:sz w:val="24"/>
          <w:szCs w:val="24"/>
        </w:rPr>
      </w:pPr>
    </w:p>
    <w:p w14:paraId="6BC4D37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Universidad Distrital se compromete con la formación de ciudadanos éticos y felices, que contribuyan con su quehacer profesional al desarrollo de nuestra ciudad y del país, y consientes de la importancia de generar procesos de investigación de calidad, reconociéndola como pilar fundamental del ejercicio docente, se formularon tres proyectos de inversión en concordancia con el Plan Estratégico de Desarrollo 2018 – 2030, que apalancan y garantizan la acción y el ejercicio investigativo de la Universidad.</w:t>
      </w:r>
    </w:p>
    <w:p w14:paraId="6BC4D37A" w14:textId="77777777" w:rsidR="005E238B" w:rsidRDefault="005E238B">
      <w:pPr>
        <w:ind w:left="0"/>
        <w:rPr>
          <w:rFonts w:ascii="Arial Narrow" w:eastAsia="Arial Narrow" w:hAnsi="Arial Narrow" w:cs="Arial Narrow"/>
          <w:sz w:val="24"/>
          <w:szCs w:val="24"/>
        </w:rPr>
      </w:pPr>
    </w:p>
    <w:p w14:paraId="6BC4D37B" w14:textId="77777777" w:rsidR="005E238B" w:rsidRDefault="005E238B">
      <w:pPr>
        <w:ind w:firstLine="357"/>
        <w:rPr>
          <w:rFonts w:ascii="Arial Narrow" w:eastAsia="Arial Narrow" w:hAnsi="Arial Narrow" w:cs="Arial Narrow"/>
        </w:rPr>
      </w:pPr>
    </w:p>
    <w:p w14:paraId="6BC4D37C" w14:textId="77777777" w:rsidR="005E238B" w:rsidRDefault="005E238B">
      <w:pPr>
        <w:ind w:firstLine="357"/>
        <w:rPr>
          <w:rFonts w:ascii="Arial Narrow" w:eastAsia="Arial Narrow" w:hAnsi="Arial Narrow" w:cs="Arial Narrow"/>
        </w:rPr>
      </w:pPr>
    </w:p>
    <w:p w14:paraId="6BC4D37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7875: Fortalecimiento y Promoción de la Investigación y Desarrollo Científico de la Universidad Distrital Francisco José de Caldas</w:t>
      </w:r>
    </w:p>
    <w:p w14:paraId="6BC4D37E" w14:textId="77777777" w:rsidR="005E238B" w:rsidRDefault="001C63F0">
      <w:pPr>
        <w:ind w:left="0"/>
        <w:rPr>
          <w:rFonts w:ascii="Arial Narrow" w:eastAsia="Arial Narrow" w:hAnsi="Arial Narrow" w:cs="Arial Narrow"/>
          <w:sz w:val="20"/>
          <w:szCs w:val="20"/>
        </w:rPr>
      </w:pPr>
      <w:r>
        <w:rPr>
          <w:rFonts w:ascii="Arial Narrow" w:eastAsia="Arial Narrow" w:hAnsi="Arial Narrow" w:cs="Arial Narrow"/>
          <w:sz w:val="24"/>
          <w:szCs w:val="24"/>
        </w:rPr>
        <w:t>Este proyecto tiene por objetivo el lograr la evolución del Sistema de investigaciones de la Universidad Distrital, a partir de la actualización de la política de investigación institucional, el aumento de la visibilidad de los resultados de investigación y el incremento del impacto de estos mismos. Su financiamiento se proyectó de la siguiente manera:</w:t>
      </w:r>
    </w:p>
    <w:p w14:paraId="6BC4D37F" w14:textId="77777777" w:rsidR="005E238B" w:rsidRDefault="001C63F0">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9.</w:t>
      </w:r>
      <w:r>
        <w:rPr>
          <w:rFonts w:ascii="Arial Narrow" w:eastAsia="Arial Narrow" w:hAnsi="Arial Narrow" w:cs="Arial Narrow"/>
          <w:b/>
          <w:i/>
          <w:sz w:val="20"/>
          <w:szCs w:val="20"/>
        </w:rPr>
        <w:t xml:space="preserve"> Presupuesto proyecto de inversión 7875</w:t>
      </w:r>
    </w:p>
    <w:tbl>
      <w:tblPr>
        <w:tblStyle w:val="af9"/>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17"/>
        <w:gridCol w:w="1581"/>
        <w:gridCol w:w="1581"/>
        <w:gridCol w:w="1581"/>
        <w:gridCol w:w="1581"/>
        <w:gridCol w:w="1671"/>
      </w:tblGrid>
      <w:tr w:rsidR="005E238B" w14:paraId="6BC4D386" w14:textId="77777777">
        <w:trPr>
          <w:trHeight w:val="300"/>
          <w:jc w:val="center"/>
        </w:trPr>
        <w:tc>
          <w:tcPr>
            <w:tcW w:w="2117" w:type="dxa"/>
            <w:tcBorders>
              <w:bottom w:val="single" w:sz="8" w:space="0" w:color="000000"/>
              <w:right w:val="single" w:sz="8" w:space="0" w:color="000000"/>
            </w:tcBorders>
            <w:tcMar>
              <w:top w:w="0" w:type="dxa"/>
              <w:left w:w="70" w:type="dxa"/>
              <w:bottom w:w="0" w:type="dxa"/>
              <w:right w:w="70" w:type="dxa"/>
            </w:tcMar>
            <w:vAlign w:val="center"/>
          </w:tcPr>
          <w:p w14:paraId="6BC4D380" w14:textId="77777777" w:rsidR="005E238B" w:rsidRDefault="005E238B">
            <w:pPr>
              <w:rPr>
                <w:rFonts w:ascii="Arial Narrow" w:eastAsia="Arial Narrow" w:hAnsi="Arial Narrow" w:cs="Arial Narrow"/>
              </w:rPr>
            </w:pP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81"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8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83"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8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7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8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5E238B" w14:paraId="6BC4D38D" w14:textId="77777777">
        <w:trPr>
          <w:trHeight w:val="300"/>
          <w:jc w:val="center"/>
        </w:trPr>
        <w:tc>
          <w:tcPr>
            <w:tcW w:w="2117"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8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DOCUMENTOS</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$1.907.000.000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$1.776.000.000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$1.808.000.000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$1.892.000.000</w:t>
            </w:r>
          </w:p>
        </w:tc>
        <w:tc>
          <w:tcPr>
            <w:tcW w:w="167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$7.383.000.000</w:t>
            </w:r>
          </w:p>
        </w:tc>
      </w:tr>
      <w:tr w:rsidR="005E238B" w14:paraId="6BC4D394"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8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INNOVACIÓN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8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0"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$227.000.000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1"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$189.000.000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$178.000.000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3"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$797.000.000</w:t>
            </w:r>
          </w:p>
        </w:tc>
      </w:tr>
      <w:tr w:rsidR="005E238B" w14:paraId="6BC4D39B"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9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FORTALECIMIENTO</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6"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$83.000.000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$81.000.000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$328.000.000</w:t>
            </w:r>
          </w:p>
        </w:tc>
      </w:tr>
      <w:tr w:rsidR="005E238B" w14:paraId="6BC4D3A2"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9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DIVULGACIÓN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D"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$703.000.000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$1.190.000.000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9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0"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1"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$3.873.000.000</w:t>
            </w:r>
          </w:p>
        </w:tc>
      </w:tr>
      <w:tr w:rsidR="005E238B" w14:paraId="6BC4D3A9"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A3"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ARTICULACIÓN </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$168.000.000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$66.800.000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6"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$362.000.000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$358.000.000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A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$954.800.000</w:t>
            </w:r>
          </w:p>
        </w:tc>
      </w:tr>
      <w:tr w:rsidR="005E238B" w14:paraId="6BC4D3B0" w14:textId="77777777">
        <w:trPr>
          <w:trHeight w:val="300"/>
          <w:jc w:val="center"/>
        </w:trPr>
        <w:tc>
          <w:tcPr>
            <w:tcW w:w="2117"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6BC4D3A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A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$545.000.000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A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$1.618.000.000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AD"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$2.136.000.000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A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$1.046.000.000</w:t>
            </w:r>
          </w:p>
        </w:tc>
        <w:tc>
          <w:tcPr>
            <w:tcW w:w="167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A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$5.345.000.000</w:t>
            </w:r>
          </w:p>
        </w:tc>
      </w:tr>
      <w:tr w:rsidR="005E238B" w14:paraId="6BC4D3B3" w14:textId="77777777">
        <w:trPr>
          <w:trHeight w:val="300"/>
          <w:jc w:val="center"/>
        </w:trPr>
        <w:tc>
          <w:tcPr>
            <w:tcW w:w="8441"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3B1" w14:textId="77777777" w:rsidR="005E238B" w:rsidRDefault="001C63F0">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71"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3B2"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b/>
                <w:color w:val="FFFFFF"/>
              </w:rPr>
              <w:t>$18.680.800.000</w:t>
            </w:r>
          </w:p>
        </w:tc>
      </w:tr>
    </w:tbl>
    <w:p w14:paraId="6BC4D3B4" w14:textId="77777777" w:rsidR="005E238B" w:rsidRDefault="005E238B">
      <w:pPr>
        <w:ind w:left="0"/>
        <w:rPr>
          <w:rFonts w:ascii="Arial Narrow" w:eastAsia="Arial Narrow" w:hAnsi="Arial Narrow" w:cs="Arial Narrow"/>
          <w:b/>
          <w:sz w:val="24"/>
          <w:szCs w:val="24"/>
        </w:rPr>
      </w:pPr>
    </w:p>
    <w:p w14:paraId="6BC4D3B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7821: Fortalecimiento y Dotación de Laboratorios, talleres, centros y aulas de la Universidad Distrital Francisco José de Caldas</w:t>
      </w:r>
    </w:p>
    <w:p w14:paraId="6BC4D3B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Este proyecto tiene por objetivo el lograr la mejora de la prestación de los servicios para prácticas académica y de investigación en los laboratorios, talleres, centros y aulas especializadas, a partir de la modernización de la infraestructura tecnológica para el desarrollo de las actividades derivadas de los asuntos investigativos, de docencia, de extensión y de creación. Su financiamiento se proyectó de la siguiente manera: </w:t>
      </w:r>
    </w:p>
    <w:p w14:paraId="6BC4D3B7" w14:textId="77777777" w:rsidR="005E238B" w:rsidRDefault="001C63F0">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Tabla 10. </w:t>
      </w:r>
      <w:r>
        <w:rPr>
          <w:rFonts w:ascii="Arial Narrow" w:eastAsia="Arial Narrow" w:hAnsi="Arial Narrow" w:cs="Arial Narrow"/>
          <w:b/>
          <w:i/>
          <w:sz w:val="20"/>
          <w:szCs w:val="20"/>
        </w:rPr>
        <w:t>Presupuesto proyecto de inversión 7821</w:t>
      </w:r>
    </w:p>
    <w:tbl>
      <w:tblPr>
        <w:tblStyle w:val="afa"/>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010"/>
        <w:gridCol w:w="1603"/>
        <w:gridCol w:w="1602"/>
        <w:gridCol w:w="1602"/>
        <w:gridCol w:w="1602"/>
        <w:gridCol w:w="1693"/>
      </w:tblGrid>
      <w:tr w:rsidR="005E238B" w14:paraId="6BC4D3BE" w14:textId="77777777">
        <w:trPr>
          <w:trHeight w:val="300"/>
          <w:jc w:val="center"/>
        </w:trPr>
        <w:tc>
          <w:tcPr>
            <w:tcW w:w="2010" w:type="dxa"/>
            <w:tcBorders>
              <w:bottom w:val="single" w:sz="8" w:space="0" w:color="000000"/>
              <w:right w:val="single" w:sz="8" w:space="0" w:color="000000"/>
            </w:tcBorders>
            <w:tcMar>
              <w:top w:w="0" w:type="dxa"/>
              <w:left w:w="70" w:type="dxa"/>
              <w:bottom w:w="0" w:type="dxa"/>
              <w:right w:w="70" w:type="dxa"/>
            </w:tcMar>
            <w:vAlign w:val="center"/>
          </w:tcPr>
          <w:p w14:paraId="6BC4D3B8" w14:textId="77777777" w:rsidR="005E238B" w:rsidRDefault="005E238B">
            <w:pPr>
              <w:rPr>
                <w:rFonts w:ascii="Arial Narrow" w:eastAsia="Arial Narrow" w:hAnsi="Arial Narrow" w:cs="Arial Narrow"/>
              </w:rPr>
            </w:pPr>
          </w:p>
        </w:tc>
        <w:tc>
          <w:tcPr>
            <w:tcW w:w="160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B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B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B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B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9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BD"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5E238B" w14:paraId="6BC4D3C5" w14:textId="77777777">
        <w:trPr>
          <w:trHeight w:val="300"/>
          <w:jc w:val="center"/>
        </w:trPr>
        <w:tc>
          <w:tcPr>
            <w:tcW w:w="201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BF"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DIAGNÓSTICO</w:t>
            </w:r>
          </w:p>
        </w:tc>
        <w:tc>
          <w:tcPr>
            <w:tcW w:w="160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C0"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C1"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$400.000.000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C2"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3"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9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4"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$1.100.000.000</w:t>
            </w:r>
          </w:p>
        </w:tc>
      </w:tr>
      <w:tr w:rsidR="005E238B" w14:paraId="6BC4D3CC" w14:textId="77777777">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C6"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lastRenderedPageBreak/>
              <w:t>PLAN INTEGRAL LABORATORIOS</w:t>
            </w:r>
          </w:p>
        </w:tc>
        <w:tc>
          <w:tcPr>
            <w:tcW w:w="160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7"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8"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9"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A"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B"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$600.000.000</w:t>
            </w:r>
          </w:p>
        </w:tc>
      </w:tr>
      <w:tr w:rsidR="005E238B" w14:paraId="6BC4D3D3" w14:textId="77777777">
        <w:trPr>
          <w:trHeight w:val="9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CD"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MANTENIMIENTO CORRECTIVO Y PREVENTIVO</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E"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$1.352.000.000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CF"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$1.708.000.000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0"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$972.000.000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1"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$1.462.000.000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2"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$5.494.000.000</w:t>
            </w:r>
          </w:p>
        </w:tc>
      </w:tr>
      <w:tr w:rsidR="005E238B" w14:paraId="6BC4D3DA" w14:textId="77777777">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D4"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MATERIALES Y SUMINISTROS</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5"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$460.000.000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6"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$559.000.000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7"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$680.000.000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8"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$724.000.000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D9"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$2.423.000.000</w:t>
            </w:r>
          </w:p>
        </w:tc>
      </w:tr>
      <w:tr w:rsidR="005E238B" w14:paraId="6BC4D3E1" w14:textId="77777777">
        <w:trPr>
          <w:trHeight w:val="600"/>
          <w:jc w:val="center"/>
        </w:trPr>
        <w:tc>
          <w:tcPr>
            <w:tcW w:w="201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6BC4D3DB"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DOTACIÓN DE EQUIPOS</w:t>
            </w:r>
          </w:p>
        </w:tc>
        <w:tc>
          <w:tcPr>
            <w:tcW w:w="160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DC"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$5.575.000.000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DD"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$3.184.000.000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DE"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$1.932.000.000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DF"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$1.860.000.000</w:t>
            </w:r>
          </w:p>
        </w:tc>
        <w:tc>
          <w:tcPr>
            <w:tcW w:w="169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E0" w14:textId="77777777" w:rsidR="005E238B" w:rsidRDefault="001C63F0">
            <w:pPr>
              <w:ind w:left="0" w:firstLine="0"/>
              <w:jc w:val="left"/>
              <w:rPr>
                <w:rFonts w:ascii="Arial Narrow" w:eastAsia="Arial Narrow" w:hAnsi="Arial Narrow" w:cs="Arial Narrow"/>
                <w:sz w:val="24"/>
                <w:szCs w:val="24"/>
              </w:rPr>
            </w:pPr>
            <w:r>
              <w:rPr>
                <w:rFonts w:ascii="Arial Narrow" w:eastAsia="Arial Narrow" w:hAnsi="Arial Narrow" w:cs="Arial Narrow"/>
              </w:rPr>
              <w:t>$12.551.000.000</w:t>
            </w:r>
          </w:p>
        </w:tc>
      </w:tr>
      <w:tr w:rsidR="005E238B" w14:paraId="6BC4D3E4" w14:textId="77777777">
        <w:trPr>
          <w:trHeight w:val="300"/>
          <w:jc w:val="center"/>
        </w:trPr>
        <w:tc>
          <w:tcPr>
            <w:tcW w:w="8419"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3E2" w14:textId="77777777" w:rsidR="005E238B" w:rsidRDefault="001C63F0">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93"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3E3"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b/>
                <w:color w:val="FFFFFF"/>
              </w:rPr>
              <w:t>$22.168.000.000</w:t>
            </w:r>
          </w:p>
        </w:tc>
      </w:tr>
    </w:tbl>
    <w:p w14:paraId="6BC4D3E5" w14:textId="77777777" w:rsidR="005E238B" w:rsidRDefault="005E238B">
      <w:pPr>
        <w:rPr>
          <w:rFonts w:ascii="Arial Narrow" w:eastAsia="Arial Narrow" w:hAnsi="Arial Narrow" w:cs="Arial Narrow"/>
        </w:rPr>
      </w:pPr>
    </w:p>
    <w:p w14:paraId="6BC4D3E6" w14:textId="77777777" w:rsidR="005E238B" w:rsidRDefault="005E238B">
      <w:pPr>
        <w:ind w:left="0"/>
        <w:rPr>
          <w:rFonts w:ascii="Arial Narrow" w:eastAsia="Arial Narrow" w:hAnsi="Arial Narrow" w:cs="Arial Narrow"/>
          <w:b/>
          <w:sz w:val="24"/>
          <w:szCs w:val="24"/>
        </w:rPr>
      </w:pPr>
    </w:p>
    <w:p w14:paraId="6BC4D3E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7892: Desarrollo y Fortalecimiento de los Doctorados de la Universidad Distrital Francisco José de Caldas</w:t>
      </w:r>
    </w:p>
    <w:p w14:paraId="6BC4D3E8" w14:textId="77777777" w:rsidR="005E238B" w:rsidRDefault="001C63F0">
      <w:pPr>
        <w:ind w:left="0"/>
        <w:rPr>
          <w:rFonts w:ascii="Arial Narrow" w:eastAsia="Arial Narrow" w:hAnsi="Arial Narrow" w:cs="Arial Narrow"/>
        </w:rPr>
      </w:pPr>
      <w:r>
        <w:rPr>
          <w:rFonts w:ascii="Arial Narrow" w:eastAsia="Arial Narrow" w:hAnsi="Arial Narrow" w:cs="Arial Narrow"/>
          <w:sz w:val="24"/>
          <w:szCs w:val="24"/>
        </w:rPr>
        <w:t>Este proyecto tiene por objetivo el lograr un incremento significativo en la tasa de talento humano en formación de investigación - creación de alto nivel, para elaborar proyectos y liderar procesos de generación de conocimiento, apropiación tecnológica y desarrollo científico, artístico y cultural en el Distrito Capital, la región y el país, a partir del fortalecimiento de programas de doctorado existentes, así como la creación de nuevos programas de este nivel. </w:t>
      </w:r>
    </w:p>
    <w:p w14:paraId="6BC4D3E9" w14:textId="77777777" w:rsidR="005E238B" w:rsidRDefault="001C63F0">
      <w:pPr>
        <w:ind w:left="0"/>
        <w:rPr>
          <w:rFonts w:ascii="Arial Narrow" w:eastAsia="Arial Narrow" w:hAnsi="Arial Narrow" w:cs="Arial Narrow"/>
        </w:rPr>
      </w:pPr>
      <w:r>
        <w:rPr>
          <w:rFonts w:ascii="Arial Narrow" w:eastAsia="Arial Narrow" w:hAnsi="Arial Narrow" w:cs="Arial Narrow"/>
          <w:sz w:val="24"/>
          <w:szCs w:val="24"/>
        </w:rPr>
        <w:t>En este sentido, también se busca la articulación de equipos de investigación que posibiliten la generación y consolidación de nuevas escuelas de pensamiento, con diferentes orientaciones teóricas y metodológicas, con capacidad de socializar e intercambiar los saberes/conocimientos generados. </w:t>
      </w:r>
    </w:p>
    <w:p w14:paraId="6BC4D3E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Adicionalmente, se busca que se generen nuevos proyectos que permitan el fortalecimiento de las condiciones tecnológicas y de infraestructura, que mejoren las condiciones para la formación de alto nivel y aumenten las capacidades de dispositivos de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w:t>
      </w:r>
    </w:p>
    <w:p w14:paraId="6BC4D3EB" w14:textId="77777777" w:rsidR="005E238B" w:rsidRDefault="005E238B">
      <w:pPr>
        <w:ind w:left="0"/>
        <w:rPr>
          <w:rFonts w:ascii="Arial Narrow" w:eastAsia="Arial Narrow" w:hAnsi="Arial Narrow" w:cs="Arial Narrow"/>
          <w:sz w:val="24"/>
          <w:szCs w:val="24"/>
        </w:rPr>
      </w:pPr>
    </w:p>
    <w:p w14:paraId="6BC4D3EC" w14:textId="77777777" w:rsidR="005E238B" w:rsidRDefault="001C63F0">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Tabla 11. </w:t>
      </w:r>
      <w:r>
        <w:rPr>
          <w:rFonts w:ascii="Arial Narrow" w:eastAsia="Arial Narrow" w:hAnsi="Arial Narrow" w:cs="Arial Narrow"/>
          <w:b/>
          <w:i/>
          <w:sz w:val="20"/>
          <w:szCs w:val="20"/>
        </w:rPr>
        <w:t>Presupuesto proyecto de inversión 7892</w:t>
      </w:r>
    </w:p>
    <w:tbl>
      <w:tblPr>
        <w:tblStyle w:val="afb"/>
        <w:tblW w:w="10410"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980"/>
        <w:gridCol w:w="1770"/>
        <w:gridCol w:w="1620"/>
        <w:gridCol w:w="1680"/>
        <w:gridCol w:w="1710"/>
        <w:gridCol w:w="1650"/>
      </w:tblGrid>
      <w:tr w:rsidR="005E238B" w14:paraId="6BC4D3F3" w14:textId="77777777">
        <w:trPr>
          <w:trHeight w:val="300"/>
          <w:jc w:val="center"/>
        </w:trPr>
        <w:tc>
          <w:tcPr>
            <w:tcW w:w="1980" w:type="dxa"/>
            <w:tcBorders>
              <w:bottom w:val="single" w:sz="8" w:space="0" w:color="000000"/>
              <w:right w:val="single" w:sz="8" w:space="0" w:color="000000"/>
            </w:tcBorders>
            <w:tcMar>
              <w:top w:w="0" w:type="dxa"/>
              <w:left w:w="70" w:type="dxa"/>
              <w:bottom w:w="0" w:type="dxa"/>
              <w:right w:w="70" w:type="dxa"/>
            </w:tcMar>
            <w:vAlign w:val="center"/>
          </w:tcPr>
          <w:p w14:paraId="6BC4D3ED" w14:textId="77777777" w:rsidR="005E238B" w:rsidRDefault="005E238B">
            <w:pPr>
              <w:rPr>
                <w:rFonts w:ascii="Arial Narrow" w:eastAsia="Arial Narrow" w:hAnsi="Arial Narrow" w:cs="Arial Narrow"/>
              </w:rPr>
            </w:pPr>
          </w:p>
        </w:tc>
        <w:tc>
          <w:tcPr>
            <w:tcW w:w="177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E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2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E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8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F0"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71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F1"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5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6BC4D3F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5E238B" w14:paraId="6BC4D3FA" w14:textId="77777777">
        <w:trPr>
          <w:trHeight w:val="300"/>
          <w:jc w:val="center"/>
        </w:trPr>
        <w:tc>
          <w:tcPr>
            <w:tcW w:w="198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F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FORMACIÓN</w:t>
            </w:r>
          </w:p>
        </w:tc>
        <w:tc>
          <w:tcPr>
            <w:tcW w:w="177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F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$249.000.000</w:t>
            </w:r>
          </w:p>
        </w:tc>
        <w:tc>
          <w:tcPr>
            <w:tcW w:w="162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F6"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$236.000.000</w:t>
            </w:r>
          </w:p>
        </w:tc>
        <w:tc>
          <w:tcPr>
            <w:tcW w:w="168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3F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$247.000.000</w:t>
            </w:r>
          </w:p>
        </w:tc>
        <w:tc>
          <w:tcPr>
            <w:tcW w:w="171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$257.000.000</w:t>
            </w:r>
          </w:p>
        </w:tc>
        <w:tc>
          <w:tcPr>
            <w:tcW w:w="165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$989.000.000</w:t>
            </w:r>
          </w:p>
        </w:tc>
      </w:tr>
      <w:tr w:rsidR="005E238B" w14:paraId="6BC4D401" w14:textId="77777777">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3F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CAPACITACIÓN DOCENTE</w:t>
            </w:r>
          </w:p>
        </w:tc>
        <w:tc>
          <w:tcPr>
            <w:tcW w:w="177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$434.000.000</w:t>
            </w:r>
          </w:p>
        </w:tc>
        <w:tc>
          <w:tcPr>
            <w:tcW w:w="162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D"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$411.000.000</w:t>
            </w:r>
          </w:p>
        </w:tc>
        <w:tc>
          <w:tcPr>
            <w:tcW w:w="168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$432.000.000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3F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$449.000.000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0"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$1.726.000.000</w:t>
            </w:r>
          </w:p>
        </w:tc>
      </w:tr>
      <w:tr w:rsidR="005E238B" w14:paraId="6BC4D408" w14:textId="77777777">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40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CONTENIDOS EDUCATIVOS</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3"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$173.000.000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$115.000.000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$226.000.000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6"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$135.000.000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$649.000.000</w:t>
            </w:r>
          </w:p>
        </w:tc>
      </w:tr>
      <w:tr w:rsidR="005E238B" w14:paraId="6BC4D40F" w14:textId="77777777">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40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lastRenderedPageBreak/>
              <w:t>DIVULGACIÓN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$512.000.000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$521.000.000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D"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0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$1.241.000.000</w:t>
            </w:r>
          </w:p>
        </w:tc>
      </w:tr>
      <w:tr w:rsidR="005E238B" w14:paraId="6BC4D416" w14:textId="77777777">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6BC4D410"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DOTACIÓN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11"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$100.000.000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1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13"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1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6BC4D41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$413.000.000</w:t>
            </w:r>
          </w:p>
        </w:tc>
      </w:tr>
      <w:tr w:rsidR="005E238B" w14:paraId="6BC4D41D" w14:textId="77777777">
        <w:trPr>
          <w:trHeight w:val="300"/>
          <w:jc w:val="center"/>
        </w:trPr>
        <w:tc>
          <w:tcPr>
            <w:tcW w:w="198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6BC4D41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77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41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$182.000.000</w:t>
            </w:r>
          </w:p>
        </w:tc>
        <w:tc>
          <w:tcPr>
            <w:tcW w:w="162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419"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$539.000.000</w:t>
            </w:r>
          </w:p>
        </w:tc>
        <w:tc>
          <w:tcPr>
            <w:tcW w:w="168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41A"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$712.000.000</w:t>
            </w:r>
          </w:p>
        </w:tc>
        <w:tc>
          <w:tcPr>
            <w:tcW w:w="171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41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$349.000.000</w:t>
            </w:r>
          </w:p>
        </w:tc>
        <w:tc>
          <w:tcPr>
            <w:tcW w:w="165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C4D41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$1.782.000.000</w:t>
            </w:r>
          </w:p>
        </w:tc>
      </w:tr>
      <w:tr w:rsidR="005E238B" w14:paraId="6BC4D420" w14:textId="77777777">
        <w:trPr>
          <w:trHeight w:val="300"/>
          <w:jc w:val="center"/>
        </w:trPr>
        <w:tc>
          <w:tcPr>
            <w:tcW w:w="8760"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41E" w14:textId="77777777" w:rsidR="005E238B" w:rsidRDefault="001C63F0">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50"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6BC4D41F"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b/>
                <w:color w:val="FFFFFF"/>
              </w:rPr>
              <w:t>$6.800.000.000</w:t>
            </w:r>
          </w:p>
        </w:tc>
      </w:tr>
    </w:tbl>
    <w:p w14:paraId="6BC4D421" w14:textId="77777777" w:rsidR="005E238B" w:rsidRDefault="005E238B">
      <w:pPr>
        <w:ind w:left="0"/>
        <w:rPr>
          <w:rFonts w:ascii="Arial Narrow" w:eastAsia="Arial Narrow" w:hAnsi="Arial Narrow" w:cs="Arial Narrow"/>
        </w:rPr>
      </w:pPr>
    </w:p>
    <w:p w14:paraId="6BC4D42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tres proyectos anteriormente mencionados, están formulados, poseen código BPIN, se encuentran en ejecución y cuentan con financiación hasta el año 2024, la Universidad planea que cada uno de ellos se extienda en el tiempo mínimo por siete años, es decir, hasta la vigencia 2027; de esta manera, se avanzaría en el cumplimiento de las metas fijadas en el Plan Estratégico de Desarrollo 2018 – 2030. Es de anotar que la distribución de los rubros para vigencias futuras, dependerá de las dinámicas propias de la investigación, respondiendo a las necesidades identificadas en los procesos de autoevaluación y en articulación con nuestro </w:t>
      </w:r>
      <w:hyperlink r:id="rId91">
        <w:r>
          <w:rPr>
            <w:rFonts w:ascii="Arial Narrow" w:eastAsia="Arial Narrow" w:hAnsi="Arial Narrow" w:cs="Arial Narrow"/>
            <w:color w:val="0563C1"/>
            <w:sz w:val="24"/>
            <w:szCs w:val="24"/>
            <w:u w:val="single"/>
          </w:rPr>
          <w:t>Plan Estratégico de Desarrollo 2018 – 2030</w:t>
        </w:r>
      </w:hyperlink>
      <w:r>
        <w:rPr>
          <w:rFonts w:ascii="Arial Narrow" w:eastAsia="Arial Narrow" w:hAnsi="Arial Narrow" w:cs="Arial Narrow"/>
          <w:sz w:val="24"/>
          <w:szCs w:val="24"/>
        </w:rPr>
        <w:t>.</w:t>
      </w:r>
    </w:p>
    <w:p w14:paraId="6BC4D423" w14:textId="77777777" w:rsidR="005E238B" w:rsidRDefault="005E238B">
      <w:pPr>
        <w:ind w:left="0"/>
        <w:rPr>
          <w:rFonts w:ascii="Times New Roman" w:eastAsia="Times New Roman" w:hAnsi="Times New Roman" w:cs="Times New Roman"/>
          <w:sz w:val="24"/>
          <w:szCs w:val="24"/>
        </w:rPr>
      </w:pPr>
    </w:p>
    <w:p w14:paraId="6BC4D424" w14:textId="77777777" w:rsidR="005E238B" w:rsidRDefault="005E238B">
      <w:pPr>
        <w:ind w:left="0"/>
        <w:rPr>
          <w:rFonts w:ascii="Times New Roman" w:eastAsia="Times New Roman" w:hAnsi="Times New Roman" w:cs="Times New Roman"/>
          <w:sz w:val="24"/>
          <w:szCs w:val="24"/>
        </w:rPr>
      </w:pPr>
    </w:p>
    <w:p w14:paraId="6BC4D425" w14:textId="77777777" w:rsidR="005E238B" w:rsidRDefault="001C63F0">
      <w:pPr>
        <w:ind w:left="1416"/>
        <w:rPr>
          <w:rFonts w:ascii="Times New Roman" w:eastAsia="Times New Roman" w:hAnsi="Times New Roman" w:cs="Times New Roman"/>
          <w:b/>
        </w:rPr>
      </w:pPr>
      <w:r>
        <w:br w:type="page"/>
      </w:r>
    </w:p>
    <w:p w14:paraId="6BC4D426" w14:textId="77777777" w:rsidR="005E238B" w:rsidRDefault="005E238B">
      <w:pPr>
        <w:ind w:left="1416"/>
        <w:rPr>
          <w:rFonts w:ascii="Times New Roman" w:eastAsia="Times New Roman" w:hAnsi="Times New Roman" w:cs="Times New Roman"/>
          <w:b/>
        </w:rPr>
      </w:pPr>
    </w:p>
    <w:p w14:paraId="6BC4D427"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71552" behindDoc="0" locked="0" layoutInCell="1" hidden="0" allowOverlap="1" wp14:anchorId="6BC4DED4" wp14:editId="6BC4DED5">
            <wp:simplePos x="0" y="0"/>
            <wp:positionH relativeFrom="column">
              <wp:posOffset>1748472</wp:posOffset>
            </wp:positionH>
            <wp:positionV relativeFrom="paragraph">
              <wp:posOffset>226695</wp:posOffset>
            </wp:positionV>
            <wp:extent cx="2835275" cy="2729230"/>
            <wp:effectExtent l="0" t="0" r="0" b="0"/>
            <wp:wrapTopAndBottom distT="0" distB="0"/>
            <wp:docPr id="103" name="image34.png" descr="IMAGEN-CORPORATIVA_UD-BN.tif"/>
            <wp:cNvGraphicFramePr/>
            <a:graphic xmlns:a="http://schemas.openxmlformats.org/drawingml/2006/main">
              <a:graphicData uri="http://schemas.openxmlformats.org/drawingml/2006/picture">
                <pic:pic xmlns:pic="http://schemas.openxmlformats.org/drawingml/2006/picture">
                  <pic:nvPicPr>
                    <pic:cNvPr id="0" name="image3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D428" w14:textId="77777777" w:rsidR="005E238B" w:rsidRDefault="005E238B">
      <w:pPr>
        <w:ind w:firstLine="357"/>
        <w:rPr>
          <w:rFonts w:ascii="Times New Roman" w:eastAsia="Times New Roman" w:hAnsi="Times New Roman" w:cs="Times New Roman"/>
          <w:sz w:val="40"/>
          <w:szCs w:val="40"/>
        </w:rPr>
      </w:pPr>
    </w:p>
    <w:p w14:paraId="6BC4D429" w14:textId="77777777" w:rsidR="005E238B" w:rsidRDefault="005E238B">
      <w:pPr>
        <w:ind w:firstLine="357"/>
        <w:rPr>
          <w:rFonts w:ascii="Times New Roman" w:eastAsia="Times New Roman" w:hAnsi="Times New Roman" w:cs="Times New Roman"/>
          <w:sz w:val="40"/>
          <w:szCs w:val="40"/>
        </w:rPr>
      </w:pPr>
    </w:p>
    <w:p w14:paraId="6BC4D42A" w14:textId="77777777" w:rsidR="005E238B" w:rsidRDefault="001C63F0">
      <w:pPr>
        <w:pStyle w:val="Ttulo1"/>
        <w:ind w:firstLine="357"/>
        <w:jc w:val="right"/>
      </w:pPr>
      <w:bookmarkStart w:id="58" w:name="_heading=h.724vkq3ssp1b" w:colFirst="0" w:colLast="0"/>
      <w:bookmarkEnd w:id="58"/>
      <w:r>
        <w:t xml:space="preserve">Capítulo 6. Relación con el sector externo </w:t>
      </w:r>
    </w:p>
    <w:p w14:paraId="6BC4D42B" w14:textId="77777777" w:rsidR="005E238B" w:rsidRDefault="005E238B">
      <w:pPr>
        <w:ind w:firstLine="357"/>
        <w:jc w:val="right"/>
        <w:rPr>
          <w:rFonts w:ascii="Times New Roman" w:eastAsia="Times New Roman" w:hAnsi="Times New Roman" w:cs="Times New Roman"/>
          <w:sz w:val="40"/>
          <w:szCs w:val="40"/>
        </w:rPr>
      </w:pPr>
    </w:p>
    <w:p w14:paraId="6BC4D42C"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D42D"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D42E"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2576" behindDoc="0" locked="0" layoutInCell="1" hidden="0" allowOverlap="1" wp14:anchorId="6BC4DED6" wp14:editId="6BC4DED7">
                <wp:simplePos x="0" y="0"/>
                <wp:positionH relativeFrom="column">
                  <wp:posOffset>6413500</wp:posOffset>
                </wp:positionH>
                <wp:positionV relativeFrom="paragraph">
                  <wp:posOffset>0</wp:posOffset>
                </wp:positionV>
                <wp:extent cx="38100" cy="31750"/>
                <wp:effectExtent l="0" t="0" r="0" b="0"/>
                <wp:wrapNone/>
                <wp:docPr id="61" name="Conector recto de flecha 61"/>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1" name="image23.png"/>
                <a:graphic>
                  <a:graphicData uri="http://schemas.openxmlformats.org/drawingml/2006/picture">
                    <pic:pic>
                      <pic:nvPicPr>
                        <pic:cNvPr id="0" name="image23.png"/>
                        <pic:cNvPicPr preferRelativeResize="0"/>
                      </pic:nvPicPr>
                      <pic:blipFill>
                        <a:blip r:embed="rId92"/>
                        <a:srcRect/>
                        <a:stretch>
                          <a:fillRect/>
                        </a:stretch>
                      </pic:blipFill>
                      <pic:spPr>
                        <a:xfrm>
                          <a:off x="0" y="0"/>
                          <a:ext cx="38100" cy="31750"/>
                        </a:xfrm>
                        <a:prstGeom prst="rect"/>
                        <a:ln/>
                      </pic:spPr>
                    </pic:pic>
                  </a:graphicData>
                </a:graphic>
              </wp:anchor>
            </w:drawing>
          </mc:Fallback>
        </mc:AlternateContent>
      </w:r>
    </w:p>
    <w:p w14:paraId="6BC4D42F"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D430" w14:textId="77777777" w:rsidR="005E238B" w:rsidRDefault="005E238B">
      <w:pPr>
        <w:ind w:left="0" w:firstLine="0"/>
        <w:jc w:val="left"/>
        <w:rPr>
          <w:rFonts w:ascii="Times New Roman" w:eastAsia="Times New Roman" w:hAnsi="Times New Roman" w:cs="Times New Roman"/>
          <w:b/>
          <w:sz w:val="40"/>
          <w:szCs w:val="40"/>
        </w:rPr>
      </w:pPr>
    </w:p>
    <w:p w14:paraId="6BC4D431" w14:textId="77777777" w:rsidR="005E238B" w:rsidRDefault="005E238B">
      <w:pPr>
        <w:ind w:firstLine="357"/>
        <w:jc w:val="center"/>
        <w:rPr>
          <w:rFonts w:ascii="Times New Roman" w:eastAsia="Times New Roman" w:hAnsi="Times New Roman" w:cs="Times New Roman"/>
          <w:b/>
          <w:sz w:val="40"/>
          <w:szCs w:val="40"/>
        </w:rPr>
      </w:pPr>
    </w:p>
    <w:p w14:paraId="6BC4D432" w14:textId="77777777" w:rsidR="005E238B" w:rsidRDefault="001C63F0">
      <w:pPr>
        <w:ind w:firstLine="357"/>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Bogotá, marzo de 2022.</w:t>
      </w:r>
    </w:p>
    <w:p w14:paraId="6BC4D433" w14:textId="77777777" w:rsidR="005E238B" w:rsidRDefault="001C63F0">
      <w:pPr>
        <w:pStyle w:val="Ttulo2"/>
        <w:spacing w:after="160"/>
        <w:ind w:left="0"/>
        <w:jc w:val="left"/>
      </w:pPr>
      <w:r>
        <w:lastRenderedPageBreak/>
        <w:t>Síntesis Capítulo 6</w:t>
      </w:r>
    </w:p>
    <w:p w14:paraId="6BC4D434" w14:textId="77777777" w:rsidR="005E238B" w:rsidRDefault="001C63F0">
      <w:pPr>
        <w:spacing w:after="160"/>
        <w:ind w:left="0" w:firstLine="0"/>
        <w:jc w:val="left"/>
      </w:pPr>
      <w: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BC4D435"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Gestión Social que comprende acciones bajo enfoques participativos, fundamentadas en los valores solidarios en </w:t>
      </w:r>
      <w:r>
        <w:t>pro de una atención permanente y sistemática de problemáticas sociales y/o necesidades sociales y comunitari</w:t>
      </w:r>
      <w:r>
        <w:rPr>
          <w:rFonts w:ascii="Arial Narrow" w:eastAsia="Arial Narrow" w:hAnsi="Arial Narrow" w:cs="Arial Narrow"/>
          <w:sz w:val="24"/>
          <w:szCs w:val="24"/>
        </w:rPr>
        <w:t>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6BC4D436" w14:textId="77777777" w:rsidR="005E238B" w:rsidRDefault="005E238B">
      <w:pPr>
        <w:ind w:left="720" w:firstLine="0"/>
        <w:rPr>
          <w:rFonts w:ascii="Arial Narrow" w:eastAsia="Arial Narrow" w:hAnsi="Arial Narrow" w:cs="Arial Narrow"/>
          <w:sz w:val="24"/>
          <w:szCs w:val="24"/>
        </w:rPr>
      </w:pPr>
    </w:p>
    <w:p w14:paraId="6BC4D437"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6BC4D438" w14:textId="77777777" w:rsidR="005E238B" w:rsidRDefault="005E238B">
      <w:pPr>
        <w:ind w:left="708" w:firstLine="0"/>
        <w:rPr>
          <w:rFonts w:ascii="Arial Narrow" w:eastAsia="Arial Narrow" w:hAnsi="Arial Narrow" w:cs="Arial Narrow"/>
          <w:sz w:val="24"/>
          <w:szCs w:val="24"/>
        </w:rPr>
      </w:pPr>
    </w:p>
    <w:p w14:paraId="6BC4D439"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14:paraId="6BC4D43A" w14:textId="77777777" w:rsidR="005E238B" w:rsidRDefault="005E238B">
      <w:pPr>
        <w:spacing w:after="160"/>
        <w:ind w:left="0"/>
        <w:rPr>
          <w:rFonts w:ascii="Arial Narrow" w:eastAsia="Arial Narrow" w:hAnsi="Arial Narrow" w:cs="Arial Narrow"/>
          <w:sz w:val="24"/>
          <w:szCs w:val="24"/>
        </w:rPr>
      </w:pPr>
    </w:p>
    <w:p w14:paraId="6BC4D43B"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6BC4D43C"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14:paraId="6BC4D43D"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lastRenderedPageBreak/>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6BC4D43E" w14:textId="77777777" w:rsidR="005E238B" w:rsidRDefault="005E238B">
      <w:pPr>
        <w:ind w:left="720" w:firstLine="0"/>
        <w:rPr>
          <w:rFonts w:ascii="Arial Narrow" w:eastAsia="Arial Narrow" w:hAnsi="Arial Narrow" w:cs="Arial Narrow"/>
          <w:sz w:val="24"/>
          <w:szCs w:val="24"/>
        </w:rPr>
      </w:pPr>
    </w:p>
    <w:p w14:paraId="6BC4D43F"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14:paraId="6BC4D440" w14:textId="77777777" w:rsidR="005E238B" w:rsidRDefault="005E238B">
      <w:pPr>
        <w:ind w:left="720" w:firstLine="0"/>
        <w:rPr>
          <w:rFonts w:ascii="Arial Narrow" w:eastAsia="Arial Narrow" w:hAnsi="Arial Narrow" w:cs="Arial Narrow"/>
          <w:sz w:val="24"/>
          <w:szCs w:val="24"/>
        </w:rPr>
      </w:pPr>
    </w:p>
    <w:p w14:paraId="6BC4D441"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14:paraId="6BC4D442" w14:textId="77777777" w:rsidR="005E238B" w:rsidRDefault="005E238B">
      <w:pPr>
        <w:ind w:left="720" w:firstLine="0"/>
        <w:rPr>
          <w:rFonts w:ascii="Arial Narrow" w:eastAsia="Arial Narrow" w:hAnsi="Arial Narrow" w:cs="Arial Narrow"/>
          <w:sz w:val="24"/>
          <w:szCs w:val="24"/>
        </w:rPr>
      </w:pPr>
    </w:p>
    <w:p w14:paraId="6BC4D443"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14:paraId="6BC4D444" w14:textId="77777777" w:rsidR="005E238B" w:rsidRDefault="005E238B">
      <w:pPr>
        <w:ind w:left="720" w:firstLine="0"/>
        <w:rPr>
          <w:rFonts w:ascii="Arial Narrow" w:eastAsia="Arial Narrow" w:hAnsi="Arial Narrow" w:cs="Arial Narrow"/>
          <w:sz w:val="24"/>
          <w:szCs w:val="24"/>
        </w:rPr>
      </w:pPr>
    </w:p>
    <w:p w14:paraId="6BC4D445"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14:paraId="6BC4D446" w14:textId="77777777" w:rsidR="005E238B" w:rsidRDefault="005E238B">
      <w:pPr>
        <w:ind w:left="720" w:firstLine="0"/>
        <w:rPr>
          <w:rFonts w:ascii="Arial Narrow" w:eastAsia="Arial Narrow" w:hAnsi="Arial Narrow" w:cs="Arial Narrow"/>
          <w:sz w:val="24"/>
          <w:szCs w:val="24"/>
        </w:rPr>
      </w:pPr>
    </w:p>
    <w:p w14:paraId="6BC4D447"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6BC4D448" w14:textId="77777777" w:rsidR="005E238B" w:rsidRDefault="005E238B">
      <w:pPr>
        <w:ind w:left="0"/>
        <w:rPr>
          <w:rFonts w:ascii="Arial Narrow" w:eastAsia="Arial Narrow" w:hAnsi="Arial Narrow" w:cs="Arial Narrow"/>
          <w:sz w:val="24"/>
          <w:szCs w:val="24"/>
        </w:rPr>
      </w:pPr>
    </w:p>
    <w:p w14:paraId="6BC4D449"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Dependencias de la Universidad encargas de la Extensión y la proyección social</w:t>
      </w:r>
    </w:p>
    <w:p w14:paraId="6BC4D44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14:paraId="6BC4D44B" w14:textId="77777777" w:rsidR="005E238B" w:rsidRDefault="005E238B">
      <w:pPr>
        <w:ind w:left="0"/>
        <w:rPr>
          <w:rFonts w:ascii="Arial Narrow" w:eastAsia="Arial Narrow" w:hAnsi="Arial Narrow" w:cs="Arial Narrow"/>
          <w:sz w:val="24"/>
          <w:szCs w:val="24"/>
        </w:rPr>
      </w:pPr>
    </w:p>
    <w:p w14:paraId="6BC4D44C" w14:textId="77777777" w:rsidR="005E238B" w:rsidRDefault="005E238B">
      <w:pPr>
        <w:ind w:left="0"/>
        <w:rPr>
          <w:rFonts w:ascii="Arial Narrow" w:eastAsia="Arial Narrow" w:hAnsi="Arial Narrow" w:cs="Arial Narrow"/>
          <w:b/>
          <w:sz w:val="24"/>
          <w:szCs w:val="24"/>
        </w:rPr>
      </w:pPr>
    </w:p>
    <w:p w14:paraId="6BC4D44D" w14:textId="77777777" w:rsidR="005E238B" w:rsidRDefault="005E238B">
      <w:pPr>
        <w:ind w:left="0"/>
        <w:rPr>
          <w:rFonts w:ascii="Arial Narrow" w:eastAsia="Arial Narrow" w:hAnsi="Arial Narrow" w:cs="Arial Narrow"/>
          <w:b/>
          <w:sz w:val="24"/>
          <w:szCs w:val="24"/>
        </w:rPr>
      </w:pPr>
    </w:p>
    <w:p w14:paraId="6BC4D44E"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14:paraId="6BC4D44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tiene como finalidad coordinar los esfuerzos de vinculación de la Universidad con diferentes sectores, especialmente el público, en </w:t>
      </w:r>
      <w:r>
        <w:rPr>
          <w:rFonts w:ascii="Arial Narrow" w:eastAsia="Arial Narrow" w:hAnsi="Arial Narrow" w:cs="Arial Narrow"/>
          <w:sz w:val="24"/>
          <w:szCs w:val="24"/>
        </w:rPr>
        <w:lastRenderedPageBreak/>
        <w:t xml:space="preserve">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6BC4D450" w14:textId="77777777" w:rsidR="005E238B" w:rsidRDefault="005E238B">
      <w:pPr>
        <w:ind w:left="0"/>
        <w:rPr>
          <w:rFonts w:ascii="Arial Narrow" w:eastAsia="Arial Narrow" w:hAnsi="Arial Narrow" w:cs="Arial Narrow"/>
          <w:sz w:val="24"/>
          <w:szCs w:val="24"/>
        </w:rPr>
      </w:pPr>
    </w:p>
    <w:p w14:paraId="6BC4D45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6BC4D452" w14:textId="77777777" w:rsidR="005E238B" w:rsidRDefault="005E238B">
      <w:pPr>
        <w:ind w:left="0"/>
        <w:rPr>
          <w:rFonts w:ascii="Arial Narrow" w:eastAsia="Arial Narrow" w:hAnsi="Arial Narrow" w:cs="Arial Narrow"/>
          <w:sz w:val="24"/>
          <w:szCs w:val="24"/>
        </w:rPr>
      </w:pPr>
    </w:p>
    <w:p w14:paraId="6BC4D45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y la Resolución Rectoral 503 del 17 de septiembre de 2013. Esta nueva reglamentación deroga la Resolución Rectoral 668 del 28 de noviembre de 2008.</w:t>
      </w:r>
    </w:p>
    <w:p w14:paraId="6BC4D454" w14:textId="77777777" w:rsidR="005E238B" w:rsidRDefault="005E238B">
      <w:pPr>
        <w:ind w:left="0"/>
        <w:rPr>
          <w:rFonts w:ascii="Arial Narrow" w:eastAsia="Arial Narrow" w:hAnsi="Arial Narrow" w:cs="Arial Narrow"/>
          <w:sz w:val="24"/>
          <w:szCs w:val="24"/>
        </w:rPr>
      </w:pPr>
    </w:p>
    <w:p w14:paraId="6BC4D455"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14:paraId="6BC4D45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cuenta con el Centro de Relaciones Interinstitucionales – CERI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6BC4D457" w14:textId="77777777" w:rsidR="005E238B" w:rsidRDefault="005E238B">
      <w:pPr>
        <w:ind w:left="0"/>
        <w:rPr>
          <w:rFonts w:ascii="Arial Narrow" w:eastAsia="Arial Narrow" w:hAnsi="Arial Narrow" w:cs="Arial Narrow"/>
          <w:sz w:val="24"/>
          <w:szCs w:val="24"/>
        </w:rPr>
      </w:pPr>
    </w:p>
    <w:p w14:paraId="6BC4D45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6BC4D459" w14:textId="77777777" w:rsidR="005E238B" w:rsidRDefault="005E238B">
      <w:pPr>
        <w:ind w:left="0"/>
        <w:rPr>
          <w:rFonts w:ascii="Arial Narrow" w:eastAsia="Arial Narrow" w:hAnsi="Arial Narrow" w:cs="Arial Narrow"/>
          <w:sz w:val="24"/>
          <w:szCs w:val="24"/>
        </w:rPr>
      </w:pPr>
    </w:p>
    <w:p w14:paraId="6BC4D45A"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lastRenderedPageBreak/>
        <w:t>Oficina de Transferencia de Resultados de Investigación de Bogotá – OTRI</w:t>
      </w:r>
    </w:p>
    <w:p w14:paraId="6BC4D45B"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p>
    <w:p w14:paraId="6BC4D45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14:paraId="6BC4D45D" w14:textId="77777777" w:rsidR="005E238B" w:rsidRDefault="005E238B">
      <w:pPr>
        <w:ind w:left="0"/>
        <w:rPr>
          <w:rFonts w:ascii="Arial Narrow" w:eastAsia="Arial Narrow" w:hAnsi="Arial Narrow" w:cs="Arial Narrow"/>
          <w:sz w:val="24"/>
          <w:szCs w:val="24"/>
        </w:rPr>
      </w:pPr>
    </w:p>
    <w:p w14:paraId="6BC4D45E"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14:paraId="6BC4D45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14:paraId="6BC4D460" w14:textId="77777777" w:rsidR="005E238B" w:rsidRDefault="005E238B">
      <w:pPr>
        <w:ind w:left="0"/>
        <w:rPr>
          <w:rFonts w:ascii="Arial Narrow" w:eastAsia="Arial Narrow" w:hAnsi="Arial Narrow" w:cs="Arial Narrow"/>
          <w:sz w:val="24"/>
          <w:szCs w:val="24"/>
        </w:rPr>
      </w:pPr>
    </w:p>
    <w:p w14:paraId="6BC4D461"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Estrategias de extensión y proyección social de la Maestría</w:t>
      </w:r>
    </w:p>
    <w:p w14:paraId="6BC4D462"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14:paraId="6BC4D463"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14:paraId="6BC4D464"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14:paraId="6BC4D465"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14:paraId="6BC4D466" w14:textId="77777777" w:rsidR="005E238B" w:rsidRDefault="001C63F0">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p>
    <w:p w14:paraId="6BC4D467" w14:textId="77777777" w:rsidR="005E238B" w:rsidRDefault="005E238B">
      <w:pPr>
        <w:ind w:left="0"/>
        <w:rPr>
          <w:rFonts w:ascii="Times New Roman" w:eastAsia="Times New Roman" w:hAnsi="Times New Roman" w:cs="Times New Roman"/>
          <w:sz w:val="24"/>
          <w:szCs w:val="24"/>
        </w:rPr>
      </w:pPr>
    </w:p>
    <w:p w14:paraId="6BC4D468" w14:textId="77777777" w:rsidR="005E238B" w:rsidRDefault="005E238B">
      <w:pPr>
        <w:ind w:left="0"/>
        <w:rPr>
          <w:rFonts w:ascii="Times New Roman" w:eastAsia="Times New Roman" w:hAnsi="Times New Roman" w:cs="Times New Roman"/>
          <w:sz w:val="24"/>
          <w:szCs w:val="24"/>
        </w:rPr>
      </w:pPr>
    </w:p>
    <w:p w14:paraId="6BC4D469" w14:textId="77777777" w:rsidR="005E238B" w:rsidRDefault="005E238B">
      <w:pPr>
        <w:ind w:left="0"/>
        <w:rPr>
          <w:rFonts w:ascii="Times New Roman" w:eastAsia="Times New Roman" w:hAnsi="Times New Roman" w:cs="Times New Roman"/>
          <w:sz w:val="24"/>
          <w:szCs w:val="24"/>
        </w:rPr>
      </w:pPr>
    </w:p>
    <w:p w14:paraId="6BC4D46A" w14:textId="77777777" w:rsidR="005E238B" w:rsidRDefault="005E238B">
      <w:pPr>
        <w:ind w:left="0"/>
        <w:rPr>
          <w:rFonts w:ascii="Times New Roman" w:eastAsia="Times New Roman" w:hAnsi="Times New Roman" w:cs="Times New Roman"/>
          <w:sz w:val="24"/>
          <w:szCs w:val="24"/>
        </w:rPr>
      </w:pPr>
    </w:p>
    <w:p w14:paraId="6BC4D46B" w14:textId="77777777" w:rsidR="005E238B" w:rsidRDefault="005E238B">
      <w:pPr>
        <w:ind w:left="0"/>
        <w:rPr>
          <w:rFonts w:ascii="Times New Roman" w:eastAsia="Times New Roman" w:hAnsi="Times New Roman" w:cs="Times New Roman"/>
          <w:sz w:val="24"/>
          <w:szCs w:val="24"/>
        </w:rPr>
      </w:pPr>
    </w:p>
    <w:p w14:paraId="6BC4D46C" w14:textId="77777777" w:rsidR="005E238B" w:rsidRDefault="005E238B">
      <w:pPr>
        <w:ind w:left="0"/>
        <w:rPr>
          <w:rFonts w:ascii="Times New Roman" w:eastAsia="Times New Roman" w:hAnsi="Times New Roman" w:cs="Times New Roman"/>
          <w:sz w:val="24"/>
          <w:szCs w:val="24"/>
        </w:rPr>
      </w:pPr>
    </w:p>
    <w:p w14:paraId="6BC4D46D" w14:textId="77777777" w:rsidR="005E238B" w:rsidRDefault="005E238B">
      <w:pPr>
        <w:ind w:left="0"/>
        <w:rPr>
          <w:rFonts w:ascii="Times New Roman" w:eastAsia="Times New Roman" w:hAnsi="Times New Roman" w:cs="Times New Roman"/>
          <w:sz w:val="24"/>
          <w:szCs w:val="24"/>
        </w:rPr>
      </w:pPr>
    </w:p>
    <w:p w14:paraId="6BC4D46E" w14:textId="77777777" w:rsidR="005E238B" w:rsidRDefault="005E238B">
      <w:pPr>
        <w:ind w:left="0"/>
        <w:rPr>
          <w:rFonts w:ascii="Times New Roman" w:eastAsia="Times New Roman" w:hAnsi="Times New Roman" w:cs="Times New Roman"/>
          <w:sz w:val="24"/>
          <w:szCs w:val="24"/>
        </w:rPr>
      </w:pPr>
    </w:p>
    <w:p w14:paraId="6BC4D46F" w14:textId="77777777" w:rsidR="005E238B" w:rsidRDefault="005E238B">
      <w:pPr>
        <w:ind w:left="0"/>
        <w:rPr>
          <w:rFonts w:ascii="Times New Roman" w:eastAsia="Times New Roman" w:hAnsi="Times New Roman" w:cs="Times New Roman"/>
          <w:sz w:val="24"/>
          <w:szCs w:val="24"/>
        </w:rPr>
      </w:pPr>
    </w:p>
    <w:p w14:paraId="6BC4D470" w14:textId="77777777" w:rsidR="005E238B" w:rsidRDefault="005E238B">
      <w:pPr>
        <w:ind w:left="0"/>
        <w:rPr>
          <w:rFonts w:ascii="Times New Roman" w:eastAsia="Times New Roman" w:hAnsi="Times New Roman" w:cs="Times New Roman"/>
          <w:sz w:val="24"/>
          <w:szCs w:val="24"/>
        </w:rPr>
      </w:pPr>
    </w:p>
    <w:p w14:paraId="6BC4D471" w14:textId="77777777" w:rsidR="005E238B" w:rsidRDefault="005E238B">
      <w:pPr>
        <w:ind w:left="0"/>
        <w:rPr>
          <w:rFonts w:ascii="Times New Roman" w:eastAsia="Times New Roman" w:hAnsi="Times New Roman" w:cs="Times New Roman"/>
          <w:sz w:val="24"/>
          <w:szCs w:val="24"/>
        </w:rPr>
      </w:pPr>
    </w:p>
    <w:p w14:paraId="6BC4D472" w14:textId="77777777" w:rsidR="005E238B" w:rsidRDefault="005E238B">
      <w:pPr>
        <w:ind w:left="0"/>
        <w:rPr>
          <w:rFonts w:ascii="Times New Roman" w:eastAsia="Times New Roman" w:hAnsi="Times New Roman" w:cs="Times New Roman"/>
          <w:sz w:val="24"/>
          <w:szCs w:val="24"/>
        </w:rPr>
      </w:pPr>
    </w:p>
    <w:p w14:paraId="6BC4D473" w14:textId="77777777" w:rsidR="005E238B" w:rsidRDefault="005E238B">
      <w:pPr>
        <w:ind w:left="0"/>
        <w:rPr>
          <w:rFonts w:ascii="Times New Roman" w:eastAsia="Times New Roman" w:hAnsi="Times New Roman" w:cs="Times New Roman"/>
          <w:sz w:val="24"/>
          <w:szCs w:val="24"/>
        </w:rPr>
      </w:pPr>
    </w:p>
    <w:p w14:paraId="6BC4D474" w14:textId="77777777" w:rsidR="005E238B" w:rsidRDefault="005E238B">
      <w:pPr>
        <w:ind w:left="0"/>
        <w:rPr>
          <w:rFonts w:ascii="Times New Roman" w:eastAsia="Times New Roman" w:hAnsi="Times New Roman" w:cs="Times New Roman"/>
          <w:sz w:val="24"/>
          <w:szCs w:val="24"/>
        </w:rPr>
      </w:pPr>
    </w:p>
    <w:p w14:paraId="6BC4D475" w14:textId="77777777" w:rsidR="005E238B" w:rsidRDefault="005E238B">
      <w:pPr>
        <w:ind w:left="0"/>
        <w:rPr>
          <w:rFonts w:ascii="Times New Roman" w:eastAsia="Times New Roman" w:hAnsi="Times New Roman" w:cs="Times New Roman"/>
          <w:sz w:val="24"/>
          <w:szCs w:val="24"/>
        </w:rPr>
      </w:pPr>
    </w:p>
    <w:p w14:paraId="6BC4D476" w14:textId="77777777" w:rsidR="005E238B" w:rsidRDefault="005E238B">
      <w:pPr>
        <w:ind w:left="0"/>
        <w:rPr>
          <w:rFonts w:ascii="Times New Roman" w:eastAsia="Times New Roman" w:hAnsi="Times New Roman" w:cs="Times New Roman"/>
          <w:sz w:val="24"/>
          <w:szCs w:val="24"/>
        </w:rPr>
      </w:pPr>
    </w:p>
    <w:p w14:paraId="6BC4D477" w14:textId="77777777" w:rsidR="005E238B" w:rsidRDefault="005E238B">
      <w:pPr>
        <w:ind w:left="0"/>
        <w:rPr>
          <w:rFonts w:ascii="Times New Roman" w:eastAsia="Times New Roman" w:hAnsi="Times New Roman" w:cs="Times New Roman"/>
          <w:sz w:val="24"/>
          <w:szCs w:val="24"/>
        </w:rPr>
      </w:pPr>
      <w:bookmarkStart w:id="59" w:name="_heading=h.3j2qqm3" w:colFirst="0" w:colLast="0"/>
      <w:bookmarkEnd w:id="59"/>
    </w:p>
    <w:p w14:paraId="6BC4D478" w14:textId="77777777" w:rsidR="005E238B" w:rsidRDefault="005E238B">
      <w:pPr>
        <w:ind w:left="0"/>
        <w:rPr>
          <w:rFonts w:ascii="Times New Roman" w:eastAsia="Times New Roman" w:hAnsi="Times New Roman" w:cs="Times New Roman"/>
          <w:sz w:val="24"/>
          <w:szCs w:val="24"/>
        </w:rPr>
      </w:pPr>
    </w:p>
    <w:p w14:paraId="6BC4D479" w14:textId="77777777" w:rsidR="005E238B" w:rsidRDefault="001C63F0">
      <w:pPr>
        <w:pStyle w:val="Ttulo2"/>
        <w:ind w:left="0" w:firstLine="0"/>
        <w:jc w:val="left"/>
      </w:pPr>
      <w:bookmarkStart w:id="60" w:name="_heading=h.xrosa2qm9hsl" w:colFirst="0" w:colLast="0"/>
      <w:bookmarkEnd w:id="60"/>
      <w:r>
        <w:t>6. Relación con el sector externo</w:t>
      </w:r>
    </w:p>
    <w:p w14:paraId="6BC4D47A" w14:textId="77777777" w:rsidR="005E238B" w:rsidRDefault="005E238B">
      <w:pPr>
        <w:ind w:left="0"/>
        <w:jc w:val="center"/>
        <w:rPr>
          <w:rFonts w:ascii="Arial Narrow" w:eastAsia="Arial Narrow" w:hAnsi="Arial Narrow" w:cs="Arial Narrow"/>
          <w:b/>
          <w:sz w:val="24"/>
          <w:szCs w:val="24"/>
        </w:rPr>
      </w:pPr>
    </w:p>
    <w:p w14:paraId="6BC4D47B"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La Maestría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14:paraId="6BC4D47C" w14:textId="77777777" w:rsidR="005E238B" w:rsidRDefault="005E238B">
      <w:pPr>
        <w:ind w:firstLine="426"/>
        <w:rPr>
          <w:rFonts w:ascii="Arial Narrow" w:eastAsia="Arial Narrow" w:hAnsi="Arial Narrow" w:cs="Arial Narrow"/>
          <w:sz w:val="24"/>
          <w:szCs w:val="24"/>
        </w:rPr>
      </w:pPr>
    </w:p>
    <w:p w14:paraId="6BC4D47D"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6BC4D47E" w14:textId="77777777" w:rsidR="005E238B" w:rsidRDefault="005E238B">
      <w:pPr>
        <w:ind w:left="720" w:firstLine="0"/>
        <w:rPr>
          <w:rFonts w:ascii="Arial Narrow" w:eastAsia="Arial Narrow" w:hAnsi="Arial Narrow" w:cs="Arial Narrow"/>
          <w:sz w:val="24"/>
          <w:szCs w:val="24"/>
        </w:rPr>
      </w:pPr>
    </w:p>
    <w:p w14:paraId="6BC4D47F"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 xml:space="preserve">Gestión Tecnológica que contribuye al fortalecimiento de la vinculación del programa con las empresas dando utilidad al conocimiento a través de procesos de emprendimiento, economía solidaria y </w:t>
      </w:r>
      <w:r>
        <w:rPr>
          <w:rFonts w:ascii="Arial Narrow" w:eastAsia="Arial Narrow" w:hAnsi="Arial Narrow" w:cs="Arial Narrow"/>
          <w:sz w:val="24"/>
          <w:szCs w:val="24"/>
        </w:rPr>
        <w:lastRenderedPageBreak/>
        <w:t>procesos de evaluación de recursos tecnológicos de las compañías desde los talleres generados en cada asignatura.</w:t>
      </w:r>
    </w:p>
    <w:p w14:paraId="6BC4D480" w14:textId="77777777" w:rsidR="005E238B" w:rsidRDefault="005E238B">
      <w:pPr>
        <w:ind w:left="708" w:firstLine="0"/>
        <w:rPr>
          <w:rFonts w:ascii="Arial Narrow" w:eastAsia="Arial Narrow" w:hAnsi="Arial Narrow" w:cs="Arial Narrow"/>
          <w:sz w:val="24"/>
          <w:szCs w:val="24"/>
        </w:rPr>
      </w:pPr>
    </w:p>
    <w:p w14:paraId="6BC4D481"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14:paraId="6BC4D482" w14:textId="77777777" w:rsidR="005E238B" w:rsidRDefault="005E238B">
      <w:pPr>
        <w:ind w:left="0"/>
        <w:rPr>
          <w:rFonts w:ascii="Arial Narrow" w:eastAsia="Arial Narrow" w:hAnsi="Arial Narrow" w:cs="Arial Narrow"/>
          <w:sz w:val="24"/>
          <w:szCs w:val="24"/>
        </w:rPr>
      </w:pPr>
    </w:p>
    <w:p w14:paraId="6BC4D48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6BC4D484" w14:textId="77777777" w:rsidR="005E238B" w:rsidRDefault="005E238B">
      <w:pPr>
        <w:ind w:left="0"/>
        <w:rPr>
          <w:rFonts w:ascii="Arial Narrow" w:eastAsia="Arial Narrow" w:hAnsi="Arial Narrow" w:cs="Arial Narrow"/>
          <w:sz w:val="24"/>
          <w:szCs w:val="24"/>
        </w:rPr>
      </w:pPr>
    </w:p>
    <w:p w14:paraId="6BC4D485"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14:paraId="6BC4D486" w14:textId="77777777" w:rsidR="005E238B" w:rsidRDefault="005E238B">
      <w:pPr>
        <w:ind w:firstLine="357"/>
        <w:rPr>
          <w:rFonts w:ascii="Arial Narrow" w:eastAsia="Arial Narrow" w:hAnsi="Arial Narrow" w:cs="Arial Narrow"/>
          <w:sz w:val="24"/>
          <w:szCs w:val="24"/>
        </w:rPr>
      </w:pPr>
    </w:p>
    <w:p w14:paraId="6BC4D487"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6BC4D488" w14:textId="77777777" w:rsidR="005E238B" w:rsidRDefault="005E238B">
      <w:pPr>
        <w:ind w:left="720" w:firstLine="0"/>
        <w:rPr>
          <w:rFonts w:ascii="Arial Narrow" w:eastAsia="Arial Narrow" w:hAnsi="Arial Narrow" w:cs="Arial Narrow"/>
          <w:sz w:val="24"/>
          <w:szCs w:val="24"/>
        </w:rPr>
      </w:pPr>
    </w:p>
    <w:p w14:paraId="6BC4D489"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14:paraId="6BC4D48A" w14:textId="77777777" w:rsidR="005E238B" w:rsidRDefault="005E238B">
      <w:pPr>
        <w:ind w:left="720" w:firstLine="0"/>
        <w:rPr>
          <w:rFonts w:ascii="Arial Narrow" w:eastAsia="Arial Narrow" w:hAnsi="Arial Narrow" w:cs="Arial Narrow"/>
          <w:sz w:val="24"/>
          <w:szCs w:val="24"/>
        </w:rPr>
      </w:pPr>
    </w:p>
    <w:p w14:paraId="6BC4D48B"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14:paraId="6BC4D48C" w14:textId="77777777" w:rsidR="005E238B" w:rsidRDefault="005E238B">
      <w:pPr>
        <w:ind w:left="720" w:firstLine="0"/>
        <w:rPr>
          <w:rFonts w:ascii="Arial Narrow" w:eastAsia="Arial Narrow" w:hAnsi="Arial Narrow" w:cs="Arial Narrow"/>
          <w:sz w:val="24"/>
          <w:szCs w:val="24"/>
        </w:rPr>
      </w:pPr>
    </w:p>
    <w:p w14:paraId="6BC4D48D"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14:paraId="6BC4D48E" w14:textId="77777777" w:rsidR="005E238B" w:rsidRDefault="005E238B">
      <w:pPr>
        <w:ind w:left="720" w:firstLine="0"/>
        <w:rPr>
          <w:rFonts w:ascii="Arial Narrow" w:eastAsia="Arial Narrow" w:hAnsi="Arial Narrow" w:cs="Arial Narrow"/>
          <w:sz w:val="24"/>
          <w:szCs w:val="24"/>
        </w:rPr>
      </w:pPr>
    </w:p>
    <w:p w14:paraId="6BC4D48F"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14:paraId="6BC4D490" w14:textId="77777777" w:rsidR="005E238B" w:rsidRDefault="005E238B">
      <w:pPr>
        <w:ind w:left="720" w:firstLine="0"/>
        <w:rPr>
          <w:rFonts w:ascii="Arial Narrow" w:eastAsia="Arial Narrow" w:hAnsi="Arial Narrow" w:cs="Arial Narrow"/>
          <w:sz w:val="24"/>
          <w:szCs w:val="24"/>
        </w:rPr>
      </w:pPr>
    </w:p>
    <w:p w14:paraId="6BC4D491"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6BC4D492" w14:textId="77777777" w:rsidR="005E238B" w:rsidRDefault="001C63F0">
      <w:pPr>
        <w:pStyle w:val="Ttulo2"/>
        <w:ind w:left="0" w:firstLine="0"/>
        <w:jc w:val="left"/>
      </w:pPr>
      <w:bookmarkStart w:id="61" w:name="_heading=h.k6xig3ah6k2k" w:colFirst="0" w:colLast="0"/>
      <w:bookmarkEnd w:id="61"/>
      <w:r>
        <w:t>6.1 Dependencias de la Universidad encargas de la Extensión y la proyección social</w:t>
      </w:r>
    </w:p>
    <w:p w14:paraId="6BC4D493"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14:paraId="6BC4D494" w14:textId="77777777" w:rsidR="005E238B" w:rsidRDefault="005E238B">
      <w:pPr>
        <w:ind w:left="0"/>
        <w:rPr>
          <w:rFonts w:ascii="Arial Narrow" w:eastAsia="Arial Narrow" w:hAnsi="Arial Narrow" w:cs="Arial Narrow"/>
          <w:sz w:val="24"/>
          <w:szCs w:val="24"/>
        </w:rPr>
      </w:pPr>
    </w:p>
    <w:p w14:paraId="6BC4D495" w14:textId="77777777" w:rsidR="005E238B" w:rsidRDefault="001C63F0">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14:paraId="6BC4D496"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6BC4D497" w14:textId="77777777" w:rsidR="005E238B" w:rsidRDefault="005E238B">
      <w:pPr>
        <w:ind w:left="0"/>
        <w:rPr>
          <w:rFonts w:ascii="Arial Narrow" w:eastAsia="Arial Narrow" w:hAnsi="Arial Narrow" w:cs="Arial Narrow"/>
          <w:sz w:val="24"/>
          <w:szCs w:val="24"/>
        </w:rPr>
      </w:pPr>
    </w:p>
    <w:p w14:paraId="6BC4D498"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6BC4D499" w14:textId="77777777" w:rsidR="005E238B" w:rsidRDefault="005E238B">
      <w:pPr>
        <w:ind w:left="0"/>
        <w:rPr>
          <w:rFonts w:ascii="Arial Narrow" w:eastAsia="Arial Narrow" w:hAnsi="Arial Narrow" w:cs="Arial Narrow"/>
          <w:sz w:val="24"/>
          <w:szCs w:val="24"/>
        </w:rPr>
      </w:pPr>
    </w:p>
    <w:p w14:paraId="6BC4D49A"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lastRenderedPageBreak/>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(https://sgral.udistrital.edu.co/xdata/csu/acu_2013-004.pdf) y la Resolución Rectoral 503 del 17 de septiembre de 2013 (</w:t>
      </w:r>
      <w:hyperlink r:id="rId93">
        <w:r>
          <w:rPr>
            <w:rFonts w:ascii="Arial Narrow" w:eastAsia="Arial Narrow" w:hAnsi="Arial Narrow" w:cs="Arial Narrow"/>
            <w:color w:val="0563C1"/>
            <w:sz w:val="24"/>
            <w:szCs w:val="24"/>
            <w:u w:val="single"/>
          </w:rPr>
          <w:t>https://sgral.udistrital.edu.co/xdata/sisgral.php?qry=on&amp;id_doc=11798</w:t>
        </w:r>
      </w:hyperlink>
      <w:r>
        <w:rPr>
          <w:rFonts w:ascii="Arial Narrow" w:eastAsia="Arial Narrow" w:hAnsi="Arial Narrow" w:cs="Arial Narrow"/>
          <w:sz w:val="24"/>
          <w:szCs w:val="24"/>
        </w:rPr>
        <w:t>). Esta nueva reglamentación deroga la Resolución Rectoral 668 del 28 de noviembre de 2008 (</w:t>
      </w:r>
      <w:hyperlink r:id="rId94">
        <w:r>
          <w:rPr>
            <w:rFonts w:ascii="Arial Narrow" w:eastAsia="Arial Narrow" w:hAnsi="Arial Narrow" w:cs="Arial Narrow"/>
            <w:color w:val="0563C1"/>
            <w:sz w:val="24"/>
            <w:szCs w:val="24"/>
            <w:u w:val="single"/>
          </w:rPr>
          <w:t>http://www1.udistrital.edu.co:8080/documents/14223/5508148/Resolucion+668+2008.pdf</w:t>
        </w:r>
      </w:hyperlink>
      <w:r>
        <w:rPr>
          <w:rFonts w:ascii="Arial Narrow" w:eastAsia="Arial Narrow" w:hAnsi="Arial Narrow" w:cs="Arial Narrow"/>
          <w:sz w:val="24"/>
          <w:szCs w:val="24"/>
        </w:rPr>
        <w:t xml:space="preserve">). </w:t>
      </w:r>
    </w:p>
    <w:p w14:paraId="6BC4D49B" w14:textId="77777777" w:rsidR="005E238B" w:rsidRDefault="005E238B">
      <w:pPr>
        <w:ind w:left="0"/>
        <w:rPr>
          <w:rFonts w:ascii="Arial Narrow" w:eastAsia="Arial Narrow" w:hAnsi="Arial Narrow" w:cs="Arial Narrow"/>
          <w:sz w:val="24"/>
          <w:szCs w:val="24"/>
        </w:rPr>
      </w:pPr>
    </w:p>
    <w:p w14:paraId="6BC4D49C" w14:textId="77777777" w:rsidR="005E238B" w:rsidRDefault="001C63F0">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14:paraId="6BC4D49D"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La Universidad cuenta con el Centro de Relaciones Interinstitucionales – CERI (</w:t>
      </w:r>
      <w:hyperlink r:id="rId95">
        <w:r>
          <w:rPr>
            <w:rFonts w:ascii="Arial Narrow" w:eastAsia="Arial Narrow" w:hAnsi="Arial Narrow" w:cs="Arial Narrow"/>
            <w:color w:val="0563C1"/>
            <w:sz w:val="24"/>
            <w:szCs w:val="24"/>
            <w:u w:val="single"/>
          </w:rPr>
          <w:t>http://ceri.udistrital.edu.co/</w:t>
        </w:r>
      </w:hyperlink>
      <w:r>
        <w:rPr>
          <w:rFonts w:ascii="Arial Narrow" w:eastAsia="Arial Narrow" w:hAnsi="Arial Narrow" w:cs="Arial Narrow"/>
          <w:sz w:val="24"/>
          <w:szCs w:val="24"/>
        </w:rPr>
        <w:t xml:space="preserve">)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6BC4D49E" w14:textId="77777777" w:rsidR="005E238B" w:rsidRDefault="005E238B">
      <w:pPr>
        <w:ind w:left="0"/>
        <w:rPr>
          <w:rFonts w:ascii="Arial Narrow" w:eastAsia="Arial Narrow" w:hAnsi="Arial Narrow" w:cs="Arial Narrow"/>
          <w:sz w:val="24"/>
          <w:szCs w:val="24"/>
        </w:rPr>
      </w:pPr>
    </w:p>
    <w:p w14:paraId="6BC4D49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6BC4D4A0" w14:textId="77777777" w:rsidR="005E238B" w:rsidRDefault="005E238B">
      <w:pPr>
        <w:ind w:left="0"/>
        <w:rPr>
          <w:rFonts w:ascii="Arial Narrow" w:eastAsia="Arial Narrow" w:hAnsi="Arial Narrow" w:cs="Arial Narrow"/>
          <w:sz w:val="24"/>
          <w:szCs w:val="24"/>
        </w:rPr>
      </w:pPr>
    </w:p>
    <w:p w14:paraId="6BC4D4A1"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Oficina de Transferencia de Resultados de Investigación de Bogotá – OTRI</w:t>
      </w:r>
    </w:p>
    <w:p w14:paraId="6BC4D4A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hyperlink r:id="rId96">
        <w:r>
          <w:rPr>
            <w:rFonts w:ascii="Arial Narrow" w:eastAsia="Arial Narrow" w:hAnsi="Arial Narrow" w:cs="Arial Narrow"/>
            <w:color w:val="0563C1"/>
            <w:sz w:val="24"/>
            <w:szCs w:val="24"/>
            <w:u w:val="single"/>
          </w:rPr>
          <w:t>http://otribogota.udistrital.edu.co/</w:t>
        </w:r>
      </w:hyperlink>
      <w:r>
        <w:rPr>
          <w:rFonts w:ascii="Arial Narrow" w:eastAsia="Arial Narrow" w:hAnsi="Arial Narrow" w:cs="Arial Narrow"/>
          <w:sz w:val="24"/>
          <w:szCs w:val="24"/>
        </w:rPr>
        <w:t xml:space="preserve">). </w:t>
      </w:r>
    </w:p>
    <w:p w14:paraId="6BC4D4A3" w14:textId="77777777" w:rsidR="005E238B" w:rsidRDefault="005E238B">
      <w:pPr>
        <w:ind w:left="0"/>
        <w:rPr>
          <w:rFonts w:ascii="Arial Narrow" w:eastAsia="Arial Narrow" w:hAnsi="Arial Narrow" w:cs="Arial Narrow"/>
          <w:sz w:val="24"/>
          <w:szCs w:val="24"/>
        </w:rPr>
      </w:pPr>
    </w:p>
    <w:p w14:paraId="6BC4D4A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Universidad ha desarrollado en total más de mil proyectos en la ciudad - región de Bogotá y el país por modalidades de extensión, publicados en Boletines estadísticos y revistas de Extensión, que han acercado los desarrollos científicos y tecnológicos de la Universidad a las necesidades de la comunidad.</w:t>
      </w:r>
    </w:p>
    <w:p w14:paraId="6BC4D4A5" w14:textId="77777777" w:rsidR="005E238B" w:rsidRDefault="005E238B">
      <w:pPr>
        <w:ind w:left="0"/>
        <w:rPr>
          <w:rFonts w:ascii="Arial Narrow" w:eastAsia="Arial Narrow" w:hAnsi="Arial Narrow" w:cs="Arial Narrow"/>
          <w:sz w:val="24"/>
          <w:szCs w:val="24"/>
        </w:rPr>
      </w:pPr>
    </w:p>
    <w:p w14:paraId="6BC4D4A6"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14:paraId="6BC4D4A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(https://i3.udistrital.edu.co)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14:paraId="6BC4D4A8" w14:textId="77777777" w:rsidR="005E238B" w:rsidRDefault="001C63F0">
      <w:pPr>
        <w:pStyle w:val="Ttulo2"/>
        <w:ind w:left="0" w:firstLine="0"/>
        <w:jc w:val="left"/>
      </w:pPr>
      <w:r>
        <w:t>6.2 Estrategias de extensión y proyección social de la Maestría</w:t>
      </w:r>
    </w:p>
    <w:p w14:paraId="6BC4D4A9"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14:paraId="6BC4D4AA" w14:textId="77777777" w:rsidR="005E238B" w:rsidRDefault="005E238B">
      <w:pPr>
        <w:ind w:left="0"/>
        <w:rPr>
          <w:rFonts w:ascii="Arial Narrow" w:eastAsia="Arial Narrow" w:hAnsi="Arial Narrow" w:cs="Arial Narrow"/>
          <w:sz w:val="24"/>
          <w:szCs w:val="24"/>
        </w:rPr>
      </w:pPr>
    </w:p>
    <w:p w14:paraId="6BC4D4AB"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14:paraId="6BC4D4AC"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14:paraId="6BC4D4AD"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14:paraId="6BC4D4AE" w14:textId="77777777" w:rsidR="005E238B" w:rsidRDefault="001C63F0">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hyperlink r:id="rId97">
        <w:r>
          <w:rPr>
            <w:rFonts w:ascii="Arial Narrow" w:eastAsia="Arial Narrow" w:hAnsi="Arial Narrow" w:cs="Arial Narrow"/>
            <w:color w:val="0563C1"/>
            <w:sz w:val="24"/>
            <w:szCs w:val="24"/>
            <w:u w:val="single"/>
          </w:rPr>
          <w:t>https://rita.udistrital.edu.co/mciencias/index.php/informacion-general/eventos</w:t>
        </w:r>
      </w:hyperlink>
      <w:r>
        <w:rPr>
          <w:rFonts w:ascii="Arial Narrow" w:eastAsia="Arial Narrow" w:hAnsi="Arial Narrow" w:cs="Arial Narrow"/>
          <w:sz w:val="24"/>
          <w:szCs w:val="24"/>
        </w:rPr>
        <w:t xml:space="preserve"> </w:t>
      </w:r>
    </w:p>
    <w:p w14:paraId="6BC4D4AF" w14:textId="77777777" w:rsidR="005E238B" w:rsidRDefault="001C63F0">
      <w:pPr>
        <w:pStyle w:val="Ttulo2"/>
        <w:ind w:left="0" w:firstLine="0"/>
        <w:rPr>
          <w:rFonts w:ascii="Times New Roman" w:eastAsia="Times New Roman" w:hAnsi="Times New Roman" w:cs="Times New Roman"/>
        </w:rPr>
      </w:pPr>
      <w:bookmarkStart w:id="62" w:name="_heading=h.9a4sv4ny58vj" w:colFirst="0" w:colLast="0"/>
      <w:bookmarkEnd w:id="62"/>
      <w:r>
        <w:rPr>
          <w:rFonts w:ascii="Times New Roman" w:eastAsia="Times New Roman" w:hAnsi="Times New Roman" w:cs="Times New Roman"/>
        </w:rPr>
        <w:t>6.3 Contratos de extensión y de investigación desarrollados por docentes y/o grupos de investigación asociados a la Maestría</w:t>
      </w:r>
    </w:p>
    <w:p w14:paraId="6BC4D4B0" w14:textId="77777777" w:rsidR="005E238B" w:rsidRDefault="005E238B">
      <w:pPr>
        <w:ind w:firstLine="357"/>
        <w:rPr>
          <w:rFonts w:ascii="Times New Roman" w:eastAsia="Times New Roman" w:hAnsi="Times New Roman" w:cs="Times New Roman"/>
        </w:rPr>
      </w:pPr>
    </w:p>
    <w:p w14:paraId="6BC4D4B1" w14:textId="77777777" w:rsidR="005E238B" w:rsidRDefault="001C63F0">
      <w:pPr>
        <w:widowControl w:val="0"/>
        <w:spacing w:before="120" w:after="120"/>
        <w:ind w:firstLine="357"/>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Tabla 15. Contratos de extensión y de investigación desarrollados por docentes y/o grupos de investigación asociados a la Maestría</w:t>
      </w:r>
    </w:p>
    <w:tbl>
      <w:tblPr>
        <w:tblStyle w:val="afc"/>
        <w:tblW w:w="106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
        <w:gridCol w:w="1835"/>
        <w:gridCol w:w="2485"/>
        <w:gridCol w:w="3066"/>
        <w:gridCol w:w="2387"/>
      </w:tblGrid>
      <w:tr w:rsidR="005E238B" w14:paraId="6BC4D4B3" w14:textId="77777777">
        <w:trPr>
          <w:trHeight w:val="276"/>
          <w:jc w:val="center"/>
        </w:trPr>
        <w:tc>
          <w:tcPr>
            <w:tcW w:w="10632" w:type="dxa"/>
            <w:gridSpan w:val="5"/>
            <w:shd w:val="clear" w:color="auto" w:fill="D9E2F3"/>
          </w:tcPr>
          <w:p w14:paraId="6BC4D4B2" w14:textId="77777777" w:rsidR="005E238B" w:rsidRDefault="001C63F0">
            <w:pPr>
              <w:widowControl w:val="0"/>
              <w:ind w:left="0"/>
              <w:jc w:val="center"/>
              <w:rPr>
                <w:b/>
                <w:color w:val="FFFFFF"/>
                <w:sz w:val="16"/>
                <w:szCs w:val="16"/>
              </w:rPr>
            </w:pPr>
            <w:r>
              <w:rPr>
                <w:b/>
                <w:sz w:val="16"/>
                <w:szCs w:val="16"/>
              </w:rPr>
              <w:t>CONTRATOS DE EXTENSIÓN</w:t>
            </w:r>
          </w:p>
        </w:tc>
      </w:tr>
      <w:tr w:rsidR="005E238B" w14:paraId="6BC4D4B9" w14:textId="77777777">
        <w:trPr>
          <w:trHeight w:val="552"/>
          <w:jc w:val="center"/>
        </w:trPr>
        <w:tc>
          <w:tcPr>
            <w:tcW w:w="859" w:type="dxa"/>
            <w:shd w:val="clear" w:color="auto" w:fill="D9E2F3"/>
          </w:tcPr>
          <w:p w14:paraId="6BC4D4B4" w14:textId="77777777" w:rsidR="005E238B" w:rsidRDefault="001C63F0">
            <w:pPr>
              <w:widowControl w:val="0"/>
              <w:ind w:left="0"/>
              <w:jc w:val="center"/>
              <w:rPr>
                <w:b/>
                <w:sz w:val="16"/>
                <w:szCs w:val="16"/>
              </w:rPr>
            </w:pPr>
            <w:r>
              <w:rPr>
                <w:b/>
                <w:sz w:val="16"/>
                <w:szCs w:val="16"/>
              </w:rPr>
              <w:lastRenderedPageBreak/>
              <w:t>AÑO</w:t>
            </w:r>
          </w:p>
        </w:tc>
        <w:tc>
          <w:tcPr>
            <w:tcW w:w="1835" w:type="dxa"/>
            <w:shd w:val="clear" w:color="auto" w:fill="D9E2F3"/>
          </w:tcPr>
          <w:p w14:paraId="6BC4D4B5" w14:textId="77777777" w:rsidR="005E238B" w:rsidRDefault="001C63F0">
            <w:pPr>
              <w:widowControl w:val="0"/>
              <w:ind w:left="0"/>
              <w:jc w:val="center"/>
              <w:rPr>
                <w:b/>
                <w:sz w:val="16"/>
                <w:szCs w:val="16"/>
              </w:rPr>
            </w:pPr>
            <w:r>
              <w:rPr>
                <w:b/>
                <w:sz w:val="16"/>
                <w:szCs w:val="16"/>
              </w:rPr>
              <w:t>ENTIDAD</w:t>
            </w:r>
          </w:p>
        </w:tc>
        <w:tc>
          <w:tcPr>
            <w:tcW w:w="2485" w:type="dxa"/>
            <w:shd w:val="clear" w:color="auto" w:fill="D9E2F3"/>
          </w:tcPr>
          <w:p w14:paraId="6BC4D4B6" w14:textId="77777777" w:rsidR="005E238B" w:rsidRDefault="001C63F0">
            <w:pPr>
              <w:widowControl w:val="0"/>
              <w:ind w:left="0"/>
              <w:jc w:val="center"/>
              <w:rPr>
                <w:b/>
                <w:sz w:val="16"/>
                <w:szCs w:val="16"/>
              </w:rPr>
            </w:pPr>
            <w:r>
              <w:rPr>
                <w:b/>
                <w:sz w:val="16"/>
                <w:szCs w:val="16"/>
              </w:rPr>
              <w:t>NOMBRE</w:t>
            </w:r>
          </w:p>
        </w:tc>
        <w:tc>
          <w:tcPr>
            <w:tcW w:w="3066" w:type="dxa"/>
            <w:shd w:val="clear" w:color="auto" w:fill="D9E2F3"/>
          </w:tcPr>
          <w:p w14:paraId="6BC4D4B7" w14:textId="77777777" w:rsidR="005E238B" w:rsidRDefault="001C63F0">
            <w:pPr>
              <w:widowControl w:val="0"/>
              <w:ind w:left="0"/>
              <w:jc w:val="center"/>
              <w:rPr>
                <w:b/>
                <w:sz w:val="16"/>
                <w:szCs w:val="16"/>
              </w:rPr>
            </w:pPr>
            <w:r>
              <w:rPr>
                <w:b/>
                <w:sz w:val="16"/>
                <w:szCs w:val="16"/>
              </w:rPr>
              <w:t>DOCENTES PARTICIPANTES</w:t>
            </w:r>
          </w:p>
        </w:tc>
        <w:tc>
          <w:tcPr>
            <w:tcW w:w="2387" w:type="dxa"/>
            <w:shd w:val="clear" w:color="auto" w:fill="D9E2F3"/>
          </w:tcPr>
          <w:p w14:paraId="6BC4D4B8" w14:textId="77777777" w:rsidR="005E238B" w:rsidRDefault="001C63F0">
            <w:pPr>
              <w:widowControl w:val="0"/>
              <w:ind w:left="0"/>
              <w:jc w:val="center"/>
              <w:rPr>
                <w:b/>
                <w:sz w:val="16"/>
                <w:szCs w:val="16"/>
              </w:rPr>
            </w:pPr>
            <w:r>
              <w:rPr>
                <w:b/>
                <w:sz w:val="16"/>
                <w:szCs w:val="16"/>
              </w:rPr>
              <w:t>GRUPO DE INVESTIGACIÓN</w:t>
            </w:r>
          </w:p>
        </w:tc>
      </w:tr>
      <w:tr w:rsidR="005E238B" w14:paraId="6BC4D4BF" w14:textId="77777777">
        <w:trPr>
          <w:trHeight w:val="552"/>
          <w:jc w:val="center"/>
        </w:trPr>
        <w:tc>
          <w:tcPr>
            <w:tcW w:w="859" w:type="dxa"/>
          </w:tcPr>
          <w:p w14:paraId="6BC4D4BA" w14:textId="77777777" w:rsidR="005E238B" w:rsidRDefault="001C63F0">
            <w:pPr>
              <w:widowControl w:val="0"/>
              <w:ind w:left="0"/>
              <w:jc w:val="center"/>
              <w:rPr>
                <w:b/>
                <w:sz w:val="16"/>
                <w:szCs w:val="16"/>
              </w:rPr>
            </w:pPr>
            <w:r>
              <w:rPr>
                <w:b/>
                <w:sz w:val="16"/>
                <w:szCs w:val="16"/>
              </w:rPr>
              <w:t>2020</w:t>
            </w:r>
          </w:p>
        </w:tc>
        <w:tc>
          <w:tcPr>
            <w:tcW w:w="1835" w:type="dxa"/>
          </w:tcPr>
          <w:p w14:paraId="6BC4D4BB"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BC" w14:textId="77777777" w:rsidR="005E238B" w:rsidRDefault="001C63F0">
            <w:pPr>
              <w:widowControl w:val="0"/>
              <w:ind w:left="0"/>
              <w:jc w:val="center"/>
              <w:rPr>
                <w:sz w:val="16"/>
                <w:szCs w:val="16"/>
              </w:rPr>
            </w:pPr>
            <w:r>
              <w:rPr>
                <w:sz w:val="16"/>
                <w:szCs w:val="16"/>
              </w:rPr>
              <w:t>DIPLOMADO EN TELEMEDICINA</w:t>
            </w:r>
          </w:p>
        </w:tc>
        <w:tc>
          <w:tcPr>
            <w:tcW w:w="3066" w:type="dxa"/>
          </w:tcPr>
          <w:p w14:paraId="6BC4D4BD" w14:textId="77777777" w:rsidR="005E238B" w:rsidRDefault="001C63F0">
            <w:pPr>
              <w:widowControl w:val="0"/>
              <w:ind w:left="0"/>
              <w:jc w:val="center"/>
              <w:rPr>
                <w:sz w:val="16"/>
                <w:szCs w:val="16"/>
              </w:rPr>
            </w:pPr>
            <w:r>
              <w:rPr>
                <w:sz w:val="16"/>
                <w:szCs w:val="16"/>
              </w:rPr>
              <w:t>LILIA EDITH APARICIO</w:t>
            </w:r>
          </w:p>
        </w:tc>
        <w:tc>
          <w:tcPr>
            <w:tcW w:w="2387" w:type="dxa"/>
          </w:tcPr>
          <w:p w14:paraId="6BC4D4BE" w14:textId="77777777" w:rsidR="005E238B" w:rsidRDefault="001C63F0">
            <w:pPr>
              <w:widowControl w:val="0"/>
              <w:ind w:left="0"/>
              <w:jc w:val="center"/>
              <w:rPr>
                <w:sz w:val="16"/>
                <w:szCs w:val="16"/>
              </w:rPr>
            </w:pPr>
            <w:r>
              <w:rPr>
                <w:sz w:val="16"/>
                <w:szCs w:val="16"/>
              </w:rPr>
              <w:t>--</w:t>
            </w:r>
          </w:p>
        </w:tc>
      </w:tr>
      <w:tr w:rsidR="005E238B" w14:paraId="6BC4D4C5" w14:textId="77777777">
        <w:trPr>
          <w:trHeight w:val="809"/>
          <w:jc w:val="center"/>
        </w:trPr>
        <w:tc>
          <w:tcPr>
            <w:tcW w:w="859" w:type="dxa"/>
          </w:tcPr>
          <w:p w14:paraId="6BC4D4C0" w14:textId="77777777" w:rsidR="005E238B" w:rsidRDefault="001C63F0">
            <w:pPr>
              <w:widowControl w:val="0"/>
              <w:ind w:left="0"/>
              <w:jc w:val="center"/>
              <w:rPr>
                <w:b/>
                <w:sz w:val="16"/>
                <w:szCs w:val="16"/>
              </w:rPr>
            </w:pPr>
            <w:r>
              <w:rPr>
                <w:b/>
                <w:sz w:val="16"/>
                <w:szCs w:val="16"/>
              </w:rPr>
              <w:t>2020</w:t>
            </w:r>
          </w:p>
        </w:tc>
        <w:tc>
          <w:tcPr>
            <w:tcW w:w="1835" w:type="dxa"/>
          </w:tcPr>
          <w:p w14:paraId="6BC4D4C1" w14:textId="77777777" w:rsidR="005E238B" w:rsidRDefault="001C63F0">
            <w:pPr>
              <w:widowControl w:val="0"/>
              <w:ind w:left="0"/>
              <w:jc w:val="center"/>
              <w:rPr>
                <w:sz w:val="16"/>
                <w:szCs w:val="16"/>
              </w:rPr>
            </w:pPr>
            <w:r>
              <w:rPr>
                <w:sz w:val="16"/>
                <w:szCs w:val="16"/>
              </w:rPr>
              <w:t>UNIVERSIDAD DE TWENTE - PAÍSES BAJOS</w:t>
            </w:r>
          </w:p>
        </w:tc>
        <w:tc>
          <w:tcPr>
            <w:tcW w:w="2485" w:type="dxa"/>
          </w:tcPr>
          <w:p w14:paraId="6BC4D4C2" w14:textId="77777777" w:rsidR="005E238B" w:rsidRDefault="001C63F0">
            <w:pPr>
              <w:widowControl w:val="0"/>
              <w:ind w:left="0"/>
              <w:jc w:val="center"/>
              <w:rPr>
                <w:sz w:val="16"/>
                <w:szCs w:val="16"/>
              </w:rPr>
            </w:pPr>
            <w:r>
              <w:rPr>
                <w:sz w:val="16"/>
                <w:szCs w:val="16"/>
              </w:rPr>
              <w:t>CONVENIO ESPECÍFICO 001 DE 2019 ENTRE LA UNIVERSIDAD DE TWENTE Y LA UNIVERSIDAD DISTRITAL FRANCISCO JOSÉ DE CALDAS</w:t>
            </w:r>
          </w:p>
        </w:tc>
        <w:tc>
          <w:tcPr>
            <w:tcW w:w="3066" w:type="dxa"/>
          </w:tcPr>
          <w:p w14:paraId="6BC4D4C3" w14:textId="77777777" w:rsidR="005E238B" w:rsidRDefault="001C63F0">
            <w:pPr>
              <w:widowControl w:val="0"/>
              <w:ind w:left="0"/>
              <w:jc w:val="center"/>
              <w:rPr>
                <w:sz w:val="16"/>
                <w:szCs w:val="16"/>
              </w:rPr>
            </w:pPr>
            <w:r>
              <w:rPr>
                <w:sz w:val="16"/>
                <w:szCs w:val="16"/>
              </w:rPr>
              <w:t>HECTOR JAVIER FUENTES LÓPEZ</w:t>
            </w:r>
            <w:r>
              <w:rPr>
                <w:sz w:val="16"/>
                <w:szCs w:val="16"/>
              </w:rPr>
              <w:br/>
              <w:t>LUZ ANGELA ROCHA SALAMANCA</w:t>
            </w:r>
          </w:p>
        </w:tc>
        <w:tc>
          <w:tcPr>
            <w:tcW w:w="2387" w:type="dxa"/>
          </w:tcPr>
          <w:p w14:paraId="6BC4D4C4" w14:textId="77777777" w:rsidR="005E238B" w:rsidRDefault="001C63F0">
            <w:pPr>
              <w:widowControl w:val="0"/>
              <w:ind w:left="0"/>
              <w:jc w:val="center"/>
              <w:rPr>
                <w:sz w:val="16"/>
                <w:szCs w:val="16"/>
              </w:rPr>
            </w:pPr>
            <w:r>
              <w:rPr>
                <w:sz w:val="16"/>
                <w:szCs w:val="16"/>
              </w:rPr>
              <w:t>--</w:t>
            </w:r>
          </w:p>
        </w:tc>
      </w:tr>
      <w:tr w:rsidR="005E238B" w14:paraId="6BC4D4CB" w14:textId="77777777">
        <w:trPr>
          <w:trHeight w:val="1403"/>
          <w:jc w:val="center"/>
        </w:trPr>
        <w:tc>
          <w:tcPr>
            <w:tcW w:w="859" w:type="dxa"/>
          </w:tcPr>
          <w:p w14:paraId="6BC4D4C6" w14:textId="77777777" w:rsidR="005E238B" w:rsidRDefault="001C63F0">
            <w:pPr>
              <w:widowControl w:val="0"/>
              <w:ind w:left="0"/>
              <w:jc w:val="center"/>
              <w:rPr>
                <w:b/>
                <w:sz w:val="16"/>
                <w:szCs w:val="16"/>
              </w:rPr>
            </w:pPr>
            <w:r>
              <w:rPr>
                <w:b/>
                <w:sz w:val="16"/>
                <w:szCs w:val="16"/>
              </w:rPr>
              <w:t>2019</w:t>
            </w:r>
          </w:p>
        </w:tc>
        <w:tc>
          <w:tcPr>
            <w:tcW w:w="1835" w:type="dxa"/>
          </w:tcPr>
          <w:p w14:paraId="6BC4D4C7"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C8" w14:textId="77777777" w:rsidR="005E238B" w:rsidRDefault="001C63F0">
            <w:pPr>
              <w:widowControl w:val="0"/>
              <w:ind w:left="0"/>
              <w:jc w:val="center"/>
              <w:rPr>
                <w:sz w:val="16"/>
                <w:szCs w:val="16"/>
              </w:rPr>
            </w:pPr>
            <w:r>
              <w:rPr>
                <w:sz w:val="16"/>
                <w:szCs w:val="16"/>
              </w:rPr>
              <w:t>PROGRAMA ACADÉMICO DE GRADO ACUERDO 069 2019-1-FACULTAD INGENIERÍA</w:t>
            </w:r>
          </w:p>
        </w:tc>
        <w:tc>
          <w:tcPr>
            <w:tcW w:w="3066" w:type="dxa"/>
          </w:tcPr>
          <w:p w14:paraId="6BC4D4C9" w14:textId="77777777" w:rsidR="005E238B" w:rsidRDefault="001C63F0">
            <w:pPr>
              <w:widowControl w:val="0"/>
              <w:ind w:left="0"/>
              <w:jc w:val="center"/>
              <w:rPr>
                <w:sz w:val="16"/>
                <w:szCs w:val="16"/>
              </w:rPr>
            </w:pPr>
            <w:r>
              <w:rPr>
                <w:sz w:val="16"/>
                <w:szCs w:val="16"/>
              </w:rPr>
              <w:t>CARLOS LEONARDO MENDOZA PRIESSENG</w:t>
            </w:r>
            <w:r>
              <w:rPr>
                <w:sz w:val="16"/>
                <w:szCs w:val="16"/>
              </w:rPr>
              <w:br/>
              <w:t>CESAR ANDREY PERDOMO CHARRY</w:t>
            </w:r>
            <w:r>
              <w:rPr>
                <w:sz w:val="16"/>
                <w:szCs w:val="16"/>
              </w:rPr>
              <w:br/>
              <w:t>EDUYN RAMIRO LOPEZ SANTANA</w:t>
            </w:r>
            <w:r>
              <w:rPr>
                <w:sz w:val="16"/>
                <w:szCs w:val="16"/>
              </w:rPr>
              <w:br/>
              <w:t>ELEANI DEL CARMEN SUAREZ ROJAS</w:t>
            </w:r>
            <w:r>
              <w:rPr>
                <w:sz w:val="16"/>
                <w:szCs w:val="16"/>
              </w:rPr>
              <w:br/>
              <w:t>JAVIER FELIPE MONCADA SANCHEZ</w:t>
            </w:r>
            <w:r>
              <w:rPr>
                <w:sz w:val="16"/>
                <w:szCs w:val="16"/>
              </w:rPr>
              <w:br/>
              <w:t>OSCAR DAVID FLOREZ CEDIEL</w:t>
            </w:r>
            <w:r>
              <w:rPr>
                <w:sz w:val="16"/>
                <w:szCs w:val="16"/>
              </w:rPr>
              <w:br/>
              <w:t xml:space="preserve"> YENNY ESPINOSA GOMEZ</w:t>
            </w:r>
          </w:p>
        </w:tc>
        <w:tc>
          <w:tcPr>
            <w:tcW w:w="2387" w:type="dxa"/>
          </w:tcPr>
          <w:p w14:paraId="6BC4D4CA" w14:textId="77777777" w:rsidR="005E238B" w:rsidRDefault="001C63F0">
            <w:pPr>
              <w:widowControl w:val="0"/>
              <w:ind w:left="0"/>
              <w:jc w:val="center"/>
              <w:rPr>
                <w:sz w:val="16"/>
                <w:szCs w:val="16"/>
              </w:rPr>
            </w:pPr>
            <w:r>
              <w:rPr>
                <w:sz w:val="16"/>
                <w:szCs w:val="16"/>
              </w:rPr>
              <w:t>--</w:t>
            </w:r>
          </w:p>
        </w:tc>
      </w:tr>
      <w:tr w:rsidR="005E238B" w14:paraId="6BC4D4D1" w14:textId="77777777">
        <w:trPr>
          <w:trHeight w:val="828"/>
          <w:jc w:val="center"/>
        </w:trPr>
        <w:tc>
          <w:tcPr>
            <w:tcW w:w="859" w:type="dxa"/>
          </w:tcPr>
          <w:p w14:paraId="6BC4D4CC" w14:textId="77777777" w:rsidR="005E238B" w:rsidRDefault="001C63F0">
            <w:pPr>
              <w:widowControl w:val="0"/>
              <w:ind w:left="0"/>
              <w:jc w:val="center"/>
              <w:rPr>
                <w:b/>
                <w:sz w:val="16"/>
                <w:szCs w:val="16"/>
              </w:rPr>
            </w:pPr>
            <w:r>
              <w:rPr>
                <w:b/>
                <w:sz w:val="16"/>
                <w:szCs w:val="16"/>
              </w:rPr>
              <w:t>2019</w:t>
            </w:r>
          </w:p>
        </w:tc>
        <w:tc>
          <w:tcPr>
            <w:tcW w:w="1835" w:type="dxa"/>
          </w:tcPr>
          <w:p w14:paraId="6BC4D4CD"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CE" w14:textId="77777777" w:rsidR="005E238B" w:rsidRDefault="001C63F0">
            <w:pPr>
              <w:widowControl w:val="0"/>
              <w:ind w:left="0"/>
              <w:jc w:val="center"/>
              <w:rPr>
                <w:sz w:val="16"/>
                <w:szCs w:val="16"/>
              </w:rPr>
            </w:pPr>
            <w:r>
              <w:rPr>
                <w:sz w:val="16"/>
                <w:szCs w:val="16"/>
              </w:rPr>
              <w:t>PROYECTO DE EXTENSIÓN Y PROYECCIÓN SOCIAL- CURSO DE INTRODUCCIÓN A LA PROGRAMACIÓN CON PHYTHON</w:t>
            </w:r>
          </w:p>
        </w:tc>
        <w:tc>
          <w:tcPr>
            <w:tcW w:w="3066" w:type="dxa"/>
          </w:tcPr>
          <w:p w14:paraId="6BC4D4CF" w14:textId="77777777" w:rsidR="005E238B" w:rsidRDefault="001C63F0">
            <w:pPr>
              <w:widowControl w:val="0"/>
              <w:ind w:left="0"/>
              <w:jc w:val="center"/>
              <w:rPr>
                <w:sz w:val="16"/>
                <w:szCs w:val="16"/>
              </w:rPr>
            </w:pPr>
            <w:r>
              <w:rPr>
                <w:sz w:val="16"/>
                <w:szCs w:val="16"/>
              </w:rPr>
              <w:t>ALEJANDRO PAOLO DAZA CORREDOR</w:t>
            </w:r>
          </w:p>
        </w:tc>
        <w:tc>
          <w:tcPr>
            <w:tcW w:w="2387" w:type="dxa"/>
          </w:tcPr>
          <w:p w14:paraId="6BC4D4D0" w14:textId="77777777" w:rsidR="005E238B" w:rsidRDefault="001C63F0">
            <w:pPr>
              <w:widowControl w:val="0"/>
              <w:ind w:left="0"/>
              <w:jc w:val="center"/>
              <w:rPr>
                <w:sz w:val="16"/>
                <w:szCs w:val="16"/>
              </w:rPr>
            </w:pPr>
            <w:r>
              <w:rPr>
                <w:sz w:val="16"/>
                <w:szCs w:val="16"/>
              </w:rPr>
              <w:t>--</w:t>
            </w:r>
          </w:p>
        </w:tc>
      </w:tr>
      <w:tr w:rsidR="005E238B" w14:paraId="6BC4D4D7" w14:textId="77777777">
        <w:trPr>
          <w:trHeight w:val="828"/>
          <w:jc w:val="center"/>
        </w:trPr>
        <w:tc>
          <w:tcPr>
            <w:tcW w:w="859" w:type="dxa"/>
          </w:tcPr>
          <w:p w14:paraId="6BC4D4D2" w14:textId="77777777" w:rsidR="005E238B" w:rsidRDefault="001C63F0">
            <w:pPr>
              <w:widowControl w:val="0"/>
              <w:ind w:left="0"/>
              <w:jc w:val="center"/>
              <w:rPr>
                <w:b/>
                <w:sz w:val="16"/>
                <w:szCs w:val="16"/>
              </w:rPr>
            </w:pPr>
            <w:r>
              <w:rPr>
                <w:b/>
                <w:sz w:val="16"/>
                <w:szCs w:val="16"/>
              </w:rPr>
              <w:t>2019</w:t>
            </w:r>
          </w:p>
        </w:tc>
        <w:tc>
          <w:tcPr>
            <w:tcW w:w="1835" w:type="dxa"/>
          </w:tcPr>
          <w:p w14:paraId="6BC4D4D3" w14:textId="77777777" w:rsidR="005E238B" w:rsidRDefault="001C63F0">
            <w:pPr>
              <w:widowControl w:val="0"/>
              <w:ind w:left="0"/>
              <w:jc w:val="center"/>
              <w:rPr>
                <w:sz w:val="16"/>
                <w:szCs w:val="16"/>
              </w:rPr>
            </w:pPr>
            <w:r>
              <w:rPr>
                <w:sz w:val="16"/>
                <w:szCs w:val="16"/>
              </w:rPr>
              <w:t>UNIVERSIDAD DE CIENCIAS APLICADAS Y ARTES DEL NORESTE DE SUIZA (FHNW)</w:t>
            </w:r>
          </w:p>
        </w:tc>
        <w:tc>
          <w:tcPr>
            <w:tcW w:w="2485" w:type="dxa"/>
          </w:tcPr>
          <w:p w14:paraId="6BC4D4D4" w14:textId="77777777" w:rsidR="005E238B" w:rsidRDefault="001C63F0">
            <w:pPr>
              <w:widowControl w:val="0"/>
              <w:ind w:left="0"/>
              <w:jc w:val="center"/>
              <w:rPr>
                <w:sz w:val="16"/>
                <w:szCs w:val="16"/>
              </w:rPr>
            </w:pPr>
            <w:r>
              <w:rPr>
                <w:sz w:val="16"/>
                <w:szCs w:val="16"/>
              </w:rPr>
              <w:t>CONVENIO ESPECÍFICO 001 DE 2019 ENTRE LA UNIVERSIDAD FHNW Y LA UNIVERSIDAD DISTRITAL FRANCISCO JOSÉ DE CALDAS</w:t>
            </w:r>
          </w:p>
        </w:tc>
        <w:tc>
          <w:tcPr>
            <w:tcW w:w="3066" w:type="dxa"/>
          </w:tcPr>
          <w:p w14:paraId="6BC4D4D5" w14:textId="77777777" w:rsidR="005E238B" w:rsidRDefault="001C63F0">
            <w:pPr>
              <w:widowControl w:val="0"/>
              <w:ind w:left="0"/>
              <w:jc w:val="center"/>
              <w:rPr>
                <w:sz w:val="16"/>
                <w:szCs w:val="16"/>
              </w:rPr>
            </w:pPr>
            <w:r>
              <w:rPr>
                <w:sz w:val="16"/>
                <w:szCs w:val="16"/>
              </w:rPr>
              <w:t>HÉCTOR JAVIER FUENTES LÓPEZ</w:t>
            </w:r>
            <w:r>
              <w:rPr>
                <w:sz w:val="16"/>
                <w:szCs w:val="16"/>
              </w:rPr>
              <w:br/>
              <w:t>LUZ ÁNGELA ROCHA SALAMANCA</w:t>
            </w:r>
            <w:r>
              <w:rPr>
                <w:sz w:val="16"/>
                <w:szCs w:val="16"/>
              </w:rPr>
              <w:br/>
              <w:t>ÁLVARO ERNESTO ORTIZ DAVILA</w:t>
            </w:r>
            <w:r>
              <w:rPr>
                <w:sz w:val="16"/>
                <w:szCs w:val="16"/>
              </w:rPr>
              <w:br/>
              <w:t>ANDRÉS CARDENAS CONTRERAS</w:t>
            </w:r>
          </w:p>
        </w:tc>
        <w:tc>
          <w:tcPr>
            <w:tcW w:w="2387" w:type="dxa"/>
          </w:tcPr>
          <w:p w14:paraId="6BC4D4D6" w14:textId="77777777" w:rsidR="005E238B" w:rsidRDefault="001C63F0">
            <w:pPr>
              <w:widowControl w:val="0"/>
              <w:ind w:left="0"/>
              <w:jc w:val="center"/>
              <w:rPr>
                <w:sz w:val="16"/>
                <w:szCs w:val="16"/>
              </w:rPr>
            </w:pPr>
            <w:r>
              <w:rPr>
                <w:sz w:val="16"/>
                <w:szCs w:val="16"/>
              </w:rPr>
              <w:t>--</w:t>
            </w:r>
          </w:p>
        </w:tc>
      </w:tr>
      <w:tr w:rsidR="005E238B" w14:paraId="6BC4D4DD" w14:textId="77777777">
        <w:trPr>
          <w:trHeight w:val="800"/>
          <w:jc w:val="center"/>
        </w:trPr>
        <w:tc>
          <w:tcPr>
            <w:tcW w:w="859" w:type="dxa"/>
          </w:tcPr>
          <w:p w14:paraId="6BC4D4D8" w14:textId="77777777" w:rsidR="005E238B" w:rsidRDefault="001C63F0">
            <w:pPr>
              <w:widowControl w:val="0"/>
              <w:ind w:left="0"/>
              <w:jc w:val="center"/>
              <w:rPr>
                <w:b/>
                <w:sz w:val="16"/>
                <w:szCs w:val="16"/>
              </w:rPr>
            </w:pPr>
            <w:r>
              <w:rPr>
                <w:b/>
                <w:sz w:val="16"/>
                <w:szCs w:val="16"/>
              </w:rPr>
              <w:t>2019</w:t>
            </w:r>
          </w:p>
        </w:tc>
        <w:tc>
          <w:tcPr>
            <w:tcW w:w="1835" w:type="dxa"/>
          </w:tcPr>
          <w:p w14:paraId="6BC4D4D9" w14:textId="77777777" w:rsidR="005E238B" w:rsidRDefault="001C63F0">
            <w:pPr>
              <w:widowControl w:val="0"/>
              <w:ind w:left="0"/>
              <w:jc w:val="center"/>
              <w:rPr>
                <w:sz w:val="16"/>
                <w:szCs w:val="16"/>
              </w:rPr>
            </w:pPr>
            <w:r>
              <w:rPr>
                <w:sz w:val="16"/>
                <w:szCs w:val="16"/>
              </w:rPr>
              <w:t>UNIVERSIDAD DE TWENTE - PAÍSES BAJOS</w:t>
            </w:r>
          </w:p>
        </w:tc>
        <w:tc>
          <w:tcPr>
            <w:tcW w:w="2485" w:type="dxa"/>
          </w:tcPr>
          <w:p w14:paraId="6BC4D4DA" w14:textId="77777777" w:rsidR="005E238B" w:rsidRDefault="001C63F0">
            <w:pPr>
              <w:widowControl w:val="0"/>
              <w:ind w:left="0"/>
              <w:jc w:val="center"/>
              <w:rPr>
                <w:sz w:val="16"/>
                <w:szCs w:val="16"/>
              </w:rPr>
            </w:pPr>
            <w:r>
              <w:rPr>
                <w:sz w:val="16"/>
                <w:szCs w:val="16"/>
              </w:rPr>
              <w:t>CONVENIO ESPECÍFICO 001 DE 2019 ENTRE LA UNIVERSIDAD DE TWENTE Y LA UNIVERSIDAD DISTRITAL FRANCISCO JOSÉ DE CALDAS</w:t>
            </w:r>
          </w:p>
        </w:tc>
        <w:tc>
          <w:tcPr>
            <w:tcW w:w="3066" w:type="dxa"/>
          </w:tcPr>
          <w:p w14:paraId="6BC4D4DB" w14:textId="77777777" w:rsidR="005E238B" w:rsidRDefault="001C63F0">
            <w:pPr>
              <w:widowControl w:val="0"/>
              <w:ind w:left="0"/>
              <w:jc w:val="center"/>
              <w:rPr>
                <w:sz w:val="16"/>
                <w:szCs w:val="16"/>
              </w:rPr>
            </w:pPr>
            <w:r>
              <w:rPr>
                <w:sz w:val="16"/>
                <w:szCs w:val="16"/>
              </w:rPr>
              <w:t>HECTOR JAVIER FUENTES LÓPEZ</w:t>
            </w:r>
            <w:r>
              <w:rPr>
                <w:sz w:val="16"/>
                <w:szCs w:val="16"/>
              </w:rPr>
              <w:br/>
              <w:t>LUZ ANGELA ROCHA SALAMANCA</w:t>
            </w:r>
          </w:p>
        </w:tc>
        <w:tc>
          <w:tcPr>
            <w:tcW w:w="2387" w:type="dxa"/>
          </w:tcPr>
          <w:p w14:paraId="6BC4D4DC" w14:textId="77777777" w:rsidR="005E238B" w:rsidRDefault="001C63F0">
            <w:pPr>
              <w:widowControl w:val="0"/>
              <w:ind w:left="0"/>
              <w:jc w:val="center"/>
              <w:rPr>
                <w:sz w:val="16"/>
                <w:szCs w:val="16"/>
              </w:rPr>
            </w:pPr>
            <w:r>
              <w:rPr>
                <w:sz w:val="16"/>
                <w:szCs w:val="16"/>
              </w:rPr>
              <w:t>--</w:t>
            </w:r>
          </w:p>
        </w:tc>
      </w:tr>
      <w:tr w:rsidR="005E238B" w14:paraId="6BC4D4E3" w14:textId="77777777">
        <w:trPr>
          <w:trHeight w:val="1763"/>
          <w:jc w:val="center"/>
        </w:trPr>
        <w:tc>
          <w:tcPr>
            <w:tcW w:w="859" w:type="dxa"/>
          </w:tcPr>
          <w:p w14:paraId="6BC4D4DE" w14:textId="77777777" w:rsidR="005E238B" w:rsidRDefault="001C63F0">
            <w:pPr>
              <w:widowControl w:val="0"/>
              <w:ind w:left="0"/>
              <w:jc w:val="center"/>
              <w:rPr>
                <w:b/>
                <w:sz w:val="16"/>
                <w:szCs w:val="16"/>
              </w:rPr>
            </w:pPr>
            <w:r>
              <w:rPr>
                <w:b/>
                <w:sz w:val="16"/>
                <w:szCs w:val="16"/>
              </w:rPr>
              <w:t>2019</w:t>
            </w:r>
          </w:p>
        </w:tc>
        <w:tc>
          <w:tcPr>
            <w:tcW w:w="1835" w:type="dxa"/>
          </w:tcPr>
          <w:p w14:paraId="6BC4D4DF" w14:textId="77777777" w:rsidR="005E238B" w:rsidRDefault="001C63F0">
            <w:pPr>
              <w:widowControl w:val="0"/>
              <w:ind w:left="0"/>
              <w:jc w:val="center"/>
              <w:rPr>
                <w:sz w:val="16"/>
                <w:szCs w:val="16"/>
              </w:rPr>
            </w:pPr>
            <w:r>
              <w:rPr>
                <w:sz w:val="16"/>
                <w:szCs w:val="16"/>
              </w:rPr>
              <w:t>DEPARTAMENTO DE CUNDINAMARCA - SECRETARÍA DE MINAS, ENERGÍA Y GAS</w:t>
            </w:r>
          </w:p>
        </w:tc>
        <w:tc>
          <w:tcPr>
            <w:tcW w:w="2485" w:type="dxa"/>
          </w:tcPr>
          <w:p w14:paraId="6BC4D4E0" w14:textId="77777777" w:rsidR="005E238B" w:rsidRDefault="001C63F0">
            <w:pPr>
              <w:widowControl w:val="0"/>
              <w:ind w:left="0"/>
              <w:jc w:val="center"/>
              <w:rPr>
                <w:sz w:val="16"/>
                <w:szCs w:val="16"/>
              </w:rPr>
            </w:pPr>
            <w:r>
              <w:rPr>
                <w:sz w:val="16"/>
                <w:szCs w:val="16"/>
              </w:rPr>
              <w:t>CONTRATO INTERADMINISTRATIVO N SMEG-CDCTI-013-2019 SUSCRITO ENTRE EL DEPARTAMENTO DE CUNDINAMARCA- SECRETARIA DE MINAS, ENERGIA Y GAS NIT N 899999114-0 Y LA UNIVERSIDAD DISTRITAL FRANCISCO JOSE DE CALDAS IDENTIFICADO CON N DE NIT N 899999230-7</w:t>
            </w:r>
          </w:p>
        </w:tc>
        <w:tc>
          <w:tcPr>
            <w:tcW w:w="3066" w:type="dxa"/>
          </w:tcPr>
          <w:p w14:paraId="6BC4D4E1" w14:textId="77777777" w:rsidR="005E238B" w:rsidRDefault="001C63F0">
            <w:pPr>
              <w:widowControl w:val="0"/>
              <w:ind w:left="0"/>
              <w:jc w:val="center"/>
              <w:rPr>
                <w:sz w:val="16"/>
                <w:szCs w:val="16"/>
              </w:rPr>
            </w:pPr>
            <w:r>
              <w:rPr>
                <w:sz w:val="16"/>
                <w:szCs w:val="16"/>
              </w:rPr>
              <w:t>ADRIANA MARCELA VEGA ESCOBAR</w:t>
            </w:r>
            <w:r>
              <w:rPr>
                <w:sz w:val="16"/>
                <w:szCs w:val="16"/>
              </w:rPr>
              <w:br/>
              <w:t>EDWIN RIVAS TRUJILLO</w:t>
            </w:r>
            <w:r>
              <w:rPr>
                <w:sz w:val="16"/>
                <w:szCs w:val="16"/>
              </w:rPr>
              <w:br/>
              <w:t>HÉCTOR JAVIER FUENTES LÓPEZ</w:t>
            </w:r>
            <w:r>
              <w:rPr>
                <w:sz w:val="16"/>
                <w:szCs w:val="16"/>
              </w:rPr>
              <w:br/>
              <w:t>LINDSAY ALVAREZ POMAR</w:t>
            </w:r>
            <w:r>
              <w:rPr>
                <w:sz w:val="16"/>
                <w:szCs w:val="16"/>
              </w:rPr>
              <w:br/>
              <w:t>LUIS LEONARDO RODRIGUEZ BERNAL</w:t>
            </w:r>
          </w:p>
        </w:tc>
        <w:tc>
          <w:tcPr>
            <w:tcW w:w="2387" w:type="dxa"/>
          </w:tcPr>
          <w:p w14:paraId="6BC4D4E2" w14:textId="77777777" w:rsidR="005E238B" w:rsidRDefault="001C63F0">
            <w:pPr>
              <w:widowControl w:val="0"/>
              <w:ind w:left="0"/>
              <w:jc w:val="center"/>
              <w:rPr>
                <w:sz w:val="16"/>
                <w:szCs w:val="16"/>
              </w:rPr>
            </w:pPr>
            <w:r>
              <w:rPr>
                <w:sz w:val="16"/>
                <w:szCs w:val="16"/>
              </w:rPr>
              <w:t>--</w:t>
            </w:r>
          </w:p>
        </w:tc>
      </w:tr>
      <w:tr w:rsidR="005E238B" w14:paraId="6BC4D4E9" w14:textId="77777777">
        <w:trPr>
          <w:trHeight w:val="2484"/>
          <w:jc w:val="center"/>
        </w:trPr>
        <w:tc>
          <w:tcPr>
            <w:tcW w:w="859" w:type="dxa"/>
          </w:tcPr>
          <w:p w14:paraId="6BC4D4E4" w14:textId="77777777" w:rsidR="005E238B" w:rsidRDefault="001C63F0">
            <w:pPr>
              <w:widowControl w:val="0"/>
              <w:ind w:left="0"/>
              <w:jc w:val="center"/>
              <w:rPr>
                <w:b/>
                <w:sz w:val="16"/>
                <w:szCs w:val="16"/>
              </w:rPr>
            </w:pPr>
            <w:r>
              <w:rPr>
                <w:b/>
                <w:sz w:val="16"/>
                <w:szCs w:val="16"/>
              </w:rPr>
              <w:t>2019</w:t>
            </w:r>
          </w:p>
        </w:tc>
        <w:tc>
          <w:tcPr>
            <w:tcW w:w="1835" w:type="dxa"/>
          </w:tcPr>
          <w:p w14:paraId="6BC4D4E5" w14:textId="77777777" w:rsidR="005E238B" w:rsidRDefault="001C63F0">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14:paraId="6BC4D4E6" w14:textId="77777777" w:rsidR="005E238B" w:rsidRDefault="001C63F0">
            <w:pPr>
              <w:widowControl w:val="0"/>
              <w:ind w:left="0"/>
              <w:jc w:val="center"/>
              <w:rPr>
                <w:sz w:val="16"/>
                <w:szCs w:val="16"/>
              </w:rPr>
            </w:pPr>
            <w:r>
              <w:rPr>
                <w:sz w:val="16"/>
                <w:szCs w:val="16"/>
              </w:rPr>
              <w:t xml:space="preserve">CONVENIO INTERADMINISTRATIVO DE ASOCIACION NO. UPME-CV-002 SUSCRITO ENTRE LA UNIDAD DE PLANEACION MINERO ENERGETICA-UPME; EL INSTITUTO DE PLANIFICACION Y PROMOCION DE SOLUCIONES </w:t>
            </w:r>
            <w:proofErr w:type="gramStart"/>
            <w:r>
              <w:rPr>
                <w:sz w:val="16"/>
                <w:szCs w:val="16"/>
              </w:rPr>
              <w:t>ENERGETICAS  PARA</w:t>
            </w:r>
            <w:proofErr w:type="gramEnd"/>
            <w:r>
              <w:rPr>
                <w:sz w:val="16"/>
                <w:szCs w:val="16"/>
              </w:rPr>
              <w:t xml:space="preserve"> LAS ZONAS NO INTERCONECTADAS-IPSE Y LA UNIVERSIDAD DISTRITAL FRANCISCO JOSE DE CALDAS</w:t>
            </w:r>
          </w:p>
        </w:tc>
        <w:tc>
          <w:tcPr>
            <w:tcW w:w="3066" w:type="dxa"/>
          </w:tcPr>
          <w:p w14:paraId="6BC4D4E7" w14:textId="77777777" w:rsidR="005E238B" w:rsidRDefault="001C63F0">
            <w:pPr>
              <w:widowControl w:val="0"/>
              <w:ind w:left="0"/>
              <w:jc w:val="center"/>
              <w:rPr>
                <w:sz w:val="16"/>
                <w:szCs w:val="16"/>
              </w:rPr>
            </w:pPr>
            <w:r>
              <w:rPr>
                <w:sz w:val="16"/>
                <w:szCs w:val="16"/>
              </w:rPr>
              <w:t xml:space="preserve"> ADRIANA MARCELA VEGA ESCOBAR</w:t>
            </w:r>
            <w:r>
              <w:rPr>
                <w:sz w:val="16"/>
                <w:szCs w:val="16"/>
              </w:rPr>
              <w:br/>
              <w:t>CESAR LEONARDO TRUJILLO RODRIGUEZ</w:t>
            </w:r>
            <w:r>
              <w:rPr>
                <w:sz w:val="16"/>
                <w:szCs w:val="16"/>
              </w:rPr>
              <w:br/>
              <w:t xml:space="preserve"> EDILBERTO SUAREZ TORRES</w:t>
            </w:r>
            <w:r>
              <w:rPr>
                <w:sz w:val="16"/>
                <w:szCs w:val="16"/>
              </w:rPr>
              <w:br/>
              <w:t>ERNESTO GOMEZ VARGAS</w:t>
            </w:r>
            <w:r>
              <w:rPr>
                <w:sz w:val="16"/>
                <w:szCs w:val="16"/>
              </w:rPr>
              <w:br/>
              <w:t>FRANCISCO SANTAMARIA PIEDRAHITA</w:t>
            </w:r>
            <w:r>
              <w:rPr>
                <w:sz w:val="16"/>
                <w:szCs w:val="16"/>
              </w:rPr>
              <w:br/>
              <w:t xml:space="preserve"> HERBERT ENRIQUE ROJAS CUBIDES</w:t>
            </w:r>
            <w:r>
              <w:rPr>
                <w:sz w:val="16"/>
                <w:szCs w:val="16"/>
              </w:rPr>
              <w:br/>
              <w:t>JOHAN ALEXANDER HERNANDEZ MORA</w:t>
            </w:r>
            <w:r>
              <w:rPr>
                <w:sz w:val="16"/>
                <w:szCs w:val="16"/>
              </w:rPr>
              <w:br/>
              <w:t>LINDSAY ALVAREZ POMAR</w:t>
            </w:r>
            <w:r>
              <w:rPr>
                <w:sz w:val="16"/>
                <w:szCs w:val="16"/>
              </w:rPr>
              <w:br/>
              <w:t>PEDRO JAIME PINEDA PARRA</w:t>
            </w:r>
            <w:r>
              <w:rPr>
                <w:sz w:val="16"/>
                <w:szCs w:val="16"/>
              </w:rPr>
              <w:br/>
              <w:t>WILSON DIAZ GAMBA</w:t>
            </w:r>
          </w:p>
        </w:tc>
        <w:tc>
          <w:tcPr>
            <w:tcW w:w="2387" w:type="dxa"/>
          </w:tcPr>
          <w:p w14:paraId="6BC4D4E8" w14:textId="77777777" w:rsidR="005E238B" w:rsidRDefault="001C63F0">
            <w:pPr>
              <w:widowControl w:val="0"/>
              <w:ind w:left="0"/>
              <w:jc w:val="center"/>
              <w:rPr>
                <w:sz w:val="16"/>
                <w:szCs w:val="16"/>
              </w:rPr>
            </w:pPr>
            <w:r>
              <w:rPr>
                <w:sz w:val="16"/>
                <w:szCs w:val="16"/>
              </w:rPr>
              <w:t>--</w:t>
            </w:r>
          </w:p>
        </w:tc>
      </w:tr>
      <w:tr w:rsidR="005E238B" w14:paraId="6BC4D4EF" w14:textId="77777777">
        <w:trPr>
          <w:trHeight w:val="828"/>
          <w:jc w:val="center"/>
        </w:trPr>
        <w:tc>
          <w:tcPr>
            <w:tcW w:w="859" w:type="dxa"/>
          </w:tcPr>
          <w:p w14:paraId="6BC4D4EA" w14:textId="77777777" w:rsidR="005E238B" w:rsidRDefault="001C63F0">
            <w:pPr>
              <w:widowControl w:val="0"/>
              <w:ind w:left="0"/>
              <w:jc w:val="center"/>
              <w:rPr>
                <w:b/>
                <w:sz w:val="16"/>
                <w:szCs w:val="16"/>
              </w:rPr>
            </w:pPr>
            <w:r>
              <w:rPr>
                <w:b/>
                <w:sz w:val="16"/>
                <w:szCs w:val="16"/>
              </w:rPr>
              <w:t>2019</w:t>
            </w:r>
          </w:p>
        </w:tc>
        <w:tc>
          <w:tcPr>
            <w:tcW w:w="1835" w:type="dxa"/>
          </w:tcPr>
          <w:p w14:paraId="6BC4D4EB"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EC" w14:textId="77777777" w:rsidR="005E238B" w:rsidRDefault="001C63F0">
            <w:pPr>
              <w:widowControl w:val="0"/>
              <w:ind w:left="0"/>
              <w:jc w:val="center"/>
              <w:rPr>
                <w:sz w:val="16"/>
                <w:szCs w:val="16"/>
              </w:rPr>
            </w:pPr>
            <w:r>
              <w:rPr>
                <w:sz w:val="16"/>
                <w:szCs w:val="16"/>
              </w:rPr>
              <w:t>PROYECTO DE EXTENSIÓN Y PROYECCIÓN SOCIAL-CURSO DE INTRODUCCIÓN A LA PROGRAMACIÓN CON PYTHON (VERSIÓN II)</w:t>
            </w:r>
          </w:p>
        </w:tc>
        <w:tc>
          <w:tcPr>
            <w:tcW w:w="3066" w:type="dxa"/>
          </w:tcPr>
          <w:p w14:paraId="6BC4D4ED" w14:textId="77777777" w:rsidR="005E238B" w:rsidRDefault="001C63F0">
            <w:pPr>
              <w:widowControl w:val="0"/>
              <w:ind w:left="0"/>
              <w:jc w:val="center"/>
              <w:rPr>
                <w:sz w:val="16"/>
                <w:szCs w:val="16"/>
              </w:rPr>
            </w:pPr>
            <w:r>
              <w:rPr>
                <w:sz w:val="16"/>
                <w:szCs w:val="16"/>
              </w:rPr>
              <w:t>PAOLO ALEJANDRO DAZA CORREDOR</w:t>
            </w:r>
          </w:p>
        </w:tc>
        <w:tc>
          <w:tcPr>
            <w:tcW w:w="2387" w:type="dxa"/>
          </w:tcPr>
          <w:p w14:paraId="6BC4D4EE" w14:textId="77777777" w:rsidR="005E238B" w:rsidRDefault="001C63F0">
            <w:pPr>
              <w:widowControl w:val="0"/>
              <w:ind w:left="0"/>
              <w:jc w:val="center"/>
              <w:rPr>
                <w:sz w:val="16"/>
                <w:szCs w:val="16"/>
              </w:rPr>
            </w:pPr>
            <w:r>
              <w:rPr>
                <w:sz w:val="16"/>
                <w:szCs w:val="16"/>
              </w:rPr>
              <w:t>--</w:t>
            </w:r>
          </w:p>
        </w:tc>
      </w:tr>
      <w:tr w:rsidR="005E238B" w14:paraId="6BC4D4F5" w14:textId="77777777">
        <w:trPr>
          <w:trHeight w:val="584"/>
          <w:jc w:val="center"/>
        </w:trPr>
        <w:tc>
          <w:tcPr>
            <w:tcW w:w="859" w:type="dxa"/>
          </w:tcPr>
          <w:p w14:paraId="6BC4D4F0" w14:textId="77777777" w:rsidR="005E238B" w:rsidRDefault="001C63F0">
            <w:pPr>
              <w:widowControl w:val="0"/>
              <w:ind w:left="0"/>
              <w:jc w:val="center"/>
              <w:rPr>
                <w:b/>
                <w:sz w:val="16"/>
                <w:szCs w:val="16"/>
              </w:rPr>
            </w:pPr>
            <w:r>
              <w:rPr>
                <w:b/>
                <w:sz w:val="16"/>
                <w:szCs w:val="16"/>
              </w:rPr>
              <w:lastRenderedPageBreak/>
              <w:t>2016</w:t>
            </w:r>
          </w:p>
        </w:tc>
        <w:tc>
          <w:tcPr>
            <w:tcW w:w="1835" w:type="dxa"/>
          </w:tcPr>
          <w:p w14:paraId="6BC4D4F1" w14:textId="77777777" w:rsidR="005E238B" w:rsidRDefault="001C63F0">
            <w:pPr>
              <w:widowControl w:val="0"/>
              <w:ind w:left="0"/>
              <w:jc w:val="center"/>
              <w:rPr>
                <w:sz w:val="16"/>
                <w:szCs w:val="16"/>
              </w:rPr>
            </w:pPr>
            <w:r>
              <w:rPr>
                <w:sz w:val="16"/>
                <w:szCs w:val="16"/>
              </w:rPr>
              <w:t>UNIVERSIDAD SURCOLOMBIANA - USCO</w:t>
            </w:r>
          </w:p>
        </w:tc>
        <w:tc>
          <w:tcPr>
            <w:tcW w:w="2485" w:type="dxa"/>
          </w:tcPr>
          <w:p w14:paraId="6BC4D4F2" w14:textId="77777777" w:rsidR="005E238B" w:rsidRDefault="001C63F0">
            <w:pPr>
              <w:widowControl w:val="0"/>
              <w:ind w:left="0"/>
              <w:jc w:val="center"/>
              <w:rPr>
                <w:sz w:val="16"/>
                <w:szCs w:val="16"/>
              </w:rPr>
            </w:pPr>
            <w:r>
              <w:rPr>
                <w:sz w:val="16"/>
                <w:szCs w:val="16"/>
              </w:rPr>
              <w:t>CONTRATO INTERADMINISTRATIVO DE CONSULTORÍA EN LA MODALIDAD DE INTERVENTORÍA UC-NO. 024 DE 2016</w:t>
            </w:r>
          </w:p>
        </w:tc>
        <w:tc>
          <w:tcPr>
            <w:tcW w:w="3066" w:type="dxa"/>
          </w:tcPr>
          <w:p w14:paraId="6BC4D4F3" w14:textId="77777777" w:rsidR="005E238B" w:rsidRDefault="001C63F0">
            <w:pPr>
              <w:widowControl w:val="0"/>
              <w:ind w:left="0"/>
              <w:jc w:val="center"/>
              <w:rPr>
                <w:sz w:val="16"/>
                <w:szCs w:val="16"/>
              </w:rPr>
            </w:pPr>
            <w:r>
              <w:rPr>
                <w:sz w:val="16"/>
                <w:szCs w:val="16"/>
              </w:rPr>
              <w:t>CESAR ANDREY PERDOMO CHARRY</w:t>
            </w:r>
            <w:r>
              <w:rPr>
                <w:sz w:val="16"/>
                <w:szCs w:val="16"/>
              </w:rPr>
              <w:br/>
              <w:t>PEDRO JULIO GONZALEZ DIAZ</w:t>
            </w:r>
          </w:p>
        </w:tc>
        <w:tc>
          <w:tcPr>
            <w:tcW w:w="2387" w:type="dxa"/>
          </w:tcPr>
          <w:p w14:paraId="6BC4D4F4" w14:textId="77777777" w:rsidR="005E238B" w:rsidRDefault="001C63F0">
            <w:pPr>
              <w:widowControl w:val="0"/>
              <w:ind w:left="0"/>
              <w:jc w:val="center"/>
              <w:rPr>
                <w:sz w:val="16"/>
                <w:szCs w:val="16"/>
              </w:rPr>
            </w:pPr>
            <w:r>
              <w:rPr>
                <w:sz w:val="16"/>
                <w:szCs w:val="16"/>
              </w:rPr>
              <w:t>--</w:t>
            </w:r>
          </w:p>
        </w:tc>
      </w:tr>
      <w:tr w:rsidR="005E238B" w14:paraId="6BC4D4FB" w14:textId="77777777">
        <w:trPr>
          <w:trHeight w:val="2856"/>
          <w:jc w:val="center"/>
        </w:trPr>
        <w:tc>
          <w:tcPr>
            <w:tcW w:w="859" w:type="dxa"/>
          </w:tcPr>
          <w:p w14:paraId="6BC4D4F6" w14:textId="77777777" w:rsidR="005E238B" w:rsidRDefault="001C63F0">
            <w:pPr>
              <w:widowControl w:val="0"/>
              <w:ind w:left="0"/>
              <w:jc w:val="center"/>
              <w:rPr>
                <w:b/>
                <w:sz w:val="16"/>
                <w:szCs w:val="16"/>
              </w:rPr>
            </w:pPr>
            <w:r>
              <w:rPr>
                <w:b/>
                <w:sz w:val="16"/>
                <w:szCs w:val="16"/>
              </w:rPr>
              <w:t>2016</w:t>
            </w:r>
          </w:p>
        </w:tc>
        <w:tc>
          <w:tcPr>
            <w:tcW w:w="1835" w:type="dxa"/>
          </w:tcPr>
          <w:p w14:paraId="6BC4D4F7"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F8" w14:textId="77777777" w:rsidR="005E238B" w:rsidRDefault="001C63F0">
            <w:pPr>
              <w:widowControl w:val="0"/>
              <w:ind w:left="0"/>
              <w:jc w:val="center"/>
              <w:rPr>
                <w:sz w:val="16"/>
                <w:szCs w:val="16"/>
              </w:rPr>
            </w:pPr>
            <w:r>
              <w:rPr>
                <w:sz w:val="16"/>
                <w:szCs w:val="16"/>
              </w:rPr>
              <w:t>PROGRAMA ACADÉMICO DE GRADO 2016-3, EJECUTADO POR LA FACULTAD DE INGENIERÍA, DE LA UNIVERSIDAD DISTRITAL FRANCISCO JOSÉ DE CALDAS.</w:t>
            </w:r>
          </w:p>
        </w:tc>
        <w:tc>
          <w:tcPr>
            <w:tcW w:w="3066" w:type="dxa"/>
          </w:tcPr>
          <w:p w14:paraId="6BC4D4F9" w14:textId="77777777" w:rsidR="005E238B" w:rsidRDefault="001C63F0">
            <w:pPr>
              <w:widowControl w:val="0"/>
              <w:ind w:left="0"/>
              <w:jc w:val="center"/>
              <w:rPr>
                <w:sz w:val="16"/>
                <w:szCs w:val="16"/>
              </w:rPr>
            </w:pPr>
            <w:r>
              <w:rPr>
                <w:sz w:val="16"/>
                <w:szCs w:val="16"/>
              </w:rPr>
              <w:t>CARLOS AUGUSTO TOLEDO BUENO</w:t>
            </w:r>
            <w:r>
              <w:rPr>
                <w:sz w:val="16"/>
                <w:szCs w:val="16"/>
              </w:rPr>
              <w:br/>
              <w:t xml:space="preserve"> EDMUNDO VEGA OSORIO</w:t>
            </w:r>
            <w:r>
              <w:rPr>
                <w:sz w:val="16"/>
                <w:szCs w:val="16"/>
              </w:rPr>
              <w:br/>
              <w:t>FRANCISCO JAVIER ZAMORA NAVARRO</w:t>
            </w:r>
            <w:r>
              <w:rPr>
                <w:sz w:val="16"/>
                <w:szCs w:val="16"/>
              </w:rPr>
              <w:br/>
              <w:t>GILBERTO ENCINALES ARANGO</w:t>
            </w:r>
            <w:r>
              <w:rPr>
                <w:sz w:val="16"/>
                <w:szCs w:val="16"/>
              </w:rPr>
              <w:br/>
              <w:t>HÉCTOR JAVIER FUENTES LÓPEZ</w:t>
            </w:r>
            <w:r>
              <w:rPr>
                <w:sz w:val="16"/>
                <w:szCs w:val="16"/>
              </w:rPr>
              <w:br/>
              <w:t xml:space="preserve"> JUAN MANUEL SANCHEZ CESPEDES</w:t>
            </w:r>
            <w:r>
              <w:rPr>
                <w:sz w:val="16"/>
                <w:szCs w:val="16"/>
              </w:rPr>
              <w:br/>
              <w:t>JULIAN ALFONSO TRISTANCHO ORTIZ</w:t>
            </w:r>
            <w:r>
              <w:rPr>
                <w:sz w:val="16"/>
                <w:szCs w:val="16"/>
              </w:rPr>
              <w:br/>
              <w:t xml:space="preserve"> JULIO BARON VELANDIA</w:t>
            </w:r>
            <w:r>
              <w:rPr>
                <w:sz w:val="16"/>
                <w:szCs w:val="16"/>
              </w:rPr>
              <w:br/>
              <w:t>KARINA MANRIQUE LOPEZ</w:t>
            </w:r>
            <w:r>
              <w:rPr>
                <w:sz w:val="16"/>
                <w:szCs w:val="16"/>
              </w:rPr>
              <w:br/>
              <w:t xml:space="preserve"> LEONARDO EMIRO CONTRERAS BRAVO</w:t>
            </w:r>
            <w:r>
              <w:rPr>
                <w:sz w:val="16"/>
                <w:szCs w:val="16"/>
              </w:rPr>
              <w:br/>
              <w:t>LUIS FERNANDO VARGAS TAMAYO</w:t>
            </w:r>
            <w:r>
              <w:rPr>
                <w:sz w:val="16"/>
                <w:szCs w:val="16"/>
              </w:rPr>
              <w:br/>
              <w:t>MARIA FERNANDA CASTRO MILLAN</w:t>
            </w:r>
            <w:r>
              <w:rPr>
                <w:sz w:val="16"/>
                <w:szCs w:val="16"/>
              </w:rPr>
              <w:br/>
              <w:t>OSWALDO ALBERTO ROMERO VILLALOBOS</w:t>
            </w:r>
            <w:r>
              <w:rPr>
                <w:sz w:val="16"/>
                <w:szCs w:val="16"/>
              </w:rPr>
              <w:br/>
              <w:t>SANDRO JAVIER BOLAÑOS CASTRO</w:t>
            </w:r>
          </w:p>
        </w:tc>
        <w:tc>
          <w:tcPr>
            <w:tcW w:w="2387" w:type="dxa"/>
          </w:tcPr>
          <w:p w14:paraId="6BC4D4FA" w14:textId="77777777" w:rsidR="005E238B" w:rsidRDefault="001C63F0">
            <w:pPr>
              <w:widowControl w:val="0"/>
              <w:ind w:left="0"/>
              <w:jc w:val="center"/>
              <w:rPr>
                <w:sz w:val="16"/>
                <w:szCs w:val="16"/>
              </w:rPr>
            </w:pPr>
            <w:r>
              <w:rPr>
                <w:sz w:val="16"/>
                <w:szCs w:val="16"/>
              </w:rPr>
              <w:t>--</w:t>
            </w:r>
          </w:p>
        </w:tc>
      </w:tr>
      <w:tr w:rsidR="005E238B" w14:paraId="6BC4D501" w14:textId="77777777">
        <w:trPr>
          <w:trHeight w:val="3140"/>
          <w:jc w:val="center"/>
        </w:trPr>
        <w:tc>
          <w:tcPr>
            <w:tcW w:w="859" w:type="dxa"/>
          </w:tcPr>
          <w:p w14:paraId="6BC4D4FC" w14:textId="77777777" w:rsidR="005E238B" w:rsidRDefault="001C63F0">
            <w:pPr>
              <w:widowControl w:val="0"/>
              <w:ind w:left="0"/>
              <w:jc w:val="center"/>
              <w:rPr>
                <w:b/>
                <w:sz w:val="16"/>
                <w:szCs w:val="16"/>
              </w:rPr>
            </w:pPr>
            <w:r>
              <w:rPr>
                <w:b/>
                <w:sz w:val="16"/>
                <w:szCs w:val="16"/>
              </w:rPr>
              <w:t>2015</w:t>
            </w:r>
          </w:p>
        </w:tc>
        <w:tc>
          <w:tcPr>
            <w:tcW w:w="1835" w:type="dxa"/>
          </w:tcPr>
          <w:p w14:paraId="6BC4D4FD"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4FE" w14:textId="77777777" w:rsidR="005E238B" w:rsidRDefault="001C63F0">
            <w:pPr>
              <w:widowControl w:val="0"/>
              <w:ind w:left="0"/>
              <w:jc w:val="center"/>
              <w:rPr>
                <w:sz w:val="16"/>
                <w:szCs w:val="16"/>
              </w:rPr>
            </w:pPr>
            <w:r>
              <w:rPr>
                <w:sz w:val="16"/>
                <w:szCs w:val="16"/>
              </w:rPr>
              <w:t>PROGRAMA ACADEMICO DE GRADO 2015 - 3</w:t>
            </w:r>
          </w:p>
        </w:tc>
        <w:tc>
          <w:tcPr>
            <w:tcW w:w="3066" w:type="dxa"/>
          </w:tcPr>
          <w:p w14:paraId="6BC4D4FF" w14:textId="77777777" w:rsidR="005E238B" w:rsidRDefault="001C63F0">
            <w:pPr>
              <w:widowControl w:val="0"/>
              <w:ind w:left="0"/>
              <w:jc w:val="center"/>
              <w:rPr>
                <w:sz w:val="16"/>
                <w:szCs w:val="16"/>
              </w:rPr>
            </w:pPr>
            <w:r>
              <w:rPr>
                <w:sz w:val="16"/>
                <w:szCs w:val="16"/>
              </w:rPr>
              <w:t>ADOLFO ANDRES JARAMILLO MATTA</w:t>
            </w:r>
            <w:r>
              <w:rPr>
                <w:sz w:val="16"/>
                <w:szCs w:val="16"/>
              </w:rPr>
              <w:br/>
              <w:t>CARLOS GERMAN RAMÍREZ RAMOS</w:t>
            </w:r>
            <w:r>
              <w:rPr>
                <w:sz w:val="16"/>
                <w:szCs w:val="16"/>
              </w:rPr>
              <w:br/>
              <w:t>CARLOS HERNAN CASTRO ORTEGA</w:t>
            </w:r>
            <w:r>
              <w:rPr>
                <w:sz w:val="16"/>
                <w:szCs w:val="16"/>
              </w:rPr>
              <w:br/>
              <w:t>CARLOS ARTURO SUAREZ FAJARDO</w:t>
            </w:r>
            <w:r>
              <w:rPr>
                <w:sz w:val="16"/>
                <w:szCs w:val="16"/>
              </w:rPr>
              <w:br/>
              <w:t>CESAR ANDREY PERDOMO CHARRY</w:t>
            </w:r>
            <w:r>
              <w:rPr>
                <w:sz w:val="16"/>
                <w:szCs w:val="16"/>
              </w:rPr>
              <w:br/>
              <w:t>EDWIN ROBERT PEREZ CARVAJAL</w:t>
            </w:r>
            <w:r>
              <w:rPr>
                <w:sz w:val="16"/>
                <w:szCs w:val="16"/>
              </w:rPr>
              <w:br/>
              <w:t>GERMAN ANDRES MENDEZ GIRALDO</w:t>
            </w:r>
            <w:r>
              <w:rPr>
                <w:sz w:val="16"/>
                <w:szCs w:val="16"/>
              </w:rPr>
              <w:br/>
              <w:t>HANS IGOR LOPEZ CHAVEZ</w:t>
            </w:r>
            <w:r>
              <w:rPr>
                <w:sz w:val="16"/>
                <w:szCs w:val="16"/>
              </w:rPr>
              <w:br/>
              <w:t>JOSE IGNACIO RODRIGUEZ MOLANO</w:t>
            </w:r>
            <w:r>
              <w:rPr>
                <w:sz w:val="16"/>
                <w:szCs w:val="16"/>
              </w:rPr>
              <w:br/>
              <w:t>JUAN CARLOS GOMEZ PAREDES</w:t>
            </w:r>
            <w:r>
              <w:rPr>
                <w:sz w:val="16"/>
                <w:szCs w:val="16"/>
              </w:rPr>
              <w:br/>
              <w:t xml:space="preserve"> JULIO BARON VELANDIA</w:t>
            </w:r>
            <w:r>
              <w:rPr>
                <w:sz w:val="16"/>
                <w:szCs w:val="16"/>
              </w:rPr>
              <w:br/>
              <w:t>LEONARDO EMIRO CONTRERAS BRAVO</w:t>
            </w:r>
            <w:r>
              <w:rPr>
                <w:sz w:val="16"/>
                <w:szCs w:val="16"/>
              </w:rPr>
              <w:br/>
              <w:t>LUIS FERNANDO GOMEZ RODRIGUEZ</w:t>
            </w:r>
            <w:r>
              <w:rPr>
                <w:sz w:val="16"/>
                <w:szCs w:val="16"/>
              </w:rPr>
              <w:br/>
              <w:t>MARIA DEL TRANSITO GARCIA BAUTISTA</w:t>
            </w:r>
            <w:r>
              <w:rPr>
                <w:sz w:val="16"/>
                <w:szCs w:val="16"/>
              </w:rPr>
              <w:br/>
              <w:t>MARTHA CECILIA PADILLA GARCIA</w:t>
            </w:r>
            <w:r>
              <w:rPr>
                <w:sz w:val="16"/>
                <w:szCs w:val="16"/>
              </w:rPr>
              <w:br/>
              <w:t>NANCY YANETH GELVEZ GARCIA</w:t>
            </w:r>
          </w:p>
        </w:tc>
        <w:tc>
          <w:tcPr>
            <w:tcW w:w="2387" w:type="dxa"/>
          </w:tcPr>
          <w:p w14:paraId="6BC4D500" w14:textId="77777777" w:rsidR="005E238B" w:rsidRDefault="001C63F0">
            <w:pPr>
              <w:widowControl w:val="0"/>
              <w:ind w:left="0"/>
              <w:jc w:val="center"/>
              <w:rPr>
                <w:sz w:val="16"/>
                <w:szCs w:val="16"/>
              </w:rPr>
            </w:pPr>
            <w:r>
              <w:rPr>
                <w:sz w:val="16"/>
                <w:szCs w:val="16"/>
              </w:rPr>
              <w:t>--</w:t>
            </w:r>
          </w:p>
        </w:tc>
      </w:tr>
      <w:tr w:rsidR="005E238B" w14:paraId="6BC4D507" w14:textId="77777777">
        <w:trPr>
          <w:trHeight w:val="3689"/>
          <w:jc w:val="center"/>
        </w:trPr>
        <w:tc>
          <w:tcPr>
            <w:tcW w:w="859" w:type="dxa"/>
          </w:tcPr>
          <w:p w14:paraId="6BC4D502" w14:textId="77777777" w:rsidR="005E238B" w:rsidRDefault="001C63F0">
            <w:pPr>
              <w:widowControl w:val="0"/>
              <w:ind w:left="0"/>
              <w:jc w:val="center"/>
              <w:rPr>
                <w:b/>
                <w:sz w:val="16"/>
                <w:szCs w:val="16"/>
              </w:rPr>
            </w:pPr>
            <w:r>
              <w:rPr>
                <w:b/>
                <w:sz w:val="16"/>
                <w:szCs w:val="16"/>
              </w:rPr>
              <w:t>2015</w:t>
            </w:r>
          </w:p>
        </w:tc>
        <w:tc>
          <w:tcPr>
            <w:tcW w:w="1835" w:type="dxa"/>
          </w:tcPr>
          <w:p w14:paraId="6BC4D503" w14:textId="77777777" w:rsidR="005E238B" w:rsidRDefault="001C63F0">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14:paraId="6BC4D504" w14:textId="77777777" w:rsidR="005E238B" w:rsidRDefault="001C63F0">
            <w:pPr>
              <w:widowControl w:val="0"/>
              <w:ind w:left="0"/>
              <w:jc w:val="center"/>
              <w:rPr>
                <w:sz w:val="16"/>
                <w:szCs w:val="16"/>
              </w:rPr>
            </w:pPr>
            <w:r>
              <w:rPr>
                <w:sz w:val="16"/>
                <w:szCs w:val="16"/>
              </w:rPr>
              <w:t xml:space="preserve">CONVENIO INTERADMINISTRATIVO DE COOPERACIÓN </w:t>
            </w:r>
            <w:proofErr w:type="gramStart"/>
            <w:r>
              <w:rPr>
                <w:sz w:val="16"/>
                <w:szCs w:val="16"/>
              </w:rPr>
              <w:t>NO  CV</w:t>
            </w:r>
            <w:proofErr w:type="gramEnd"/>
            <w:r>
              <w:rPr>
                <w:sz w:val="16"/>
                <w:szCs w:val="16"/>
              </w:rPr>
              <w:t>003 UPME-055 IPSE SUSCRITO ENTRE LA UNIDAD DE PLANEACION MINERO ENERGÉTICA IPS INSTITUTO DE PLANIFICACIÓN Y PROMOCIÓN DE SOLUCIONES ENERGÉTICAS PARA ZONAS NO INTERCONECTADAS Y LA UNIVERSIDAD DISTRITAL FRANCISCO JOSE DE CALDAS</w:t>
            </w:r>
          </w:p>
        </w:tc>
        <w:tc>
          <w:tcPr>
            <w:tcW w:w="3066" w:type="dxa"/>
          </w:tcPr>
          <w:p w14:paraId="6BC4D505" w14:textId="77777777" w:rsidR="005E238B" w:rsidRDefault="001C63F0">
            <w:pPr>
              <w:widowControl w:val="0"/>
              <w:ind w:left="0"/>
              <w:jc w:val="center"/>
              <w:rPr>
                <w:sz w:val="16"/>
                <w:szCs w:val="16"/>
              </w:rPr>
            </w:pPr>
            <w:r>
              <w:rPr>
                <w:sz w:val="16"/>
                <w:szCs w:val="16"/>
              </w:rPr>
              <w:t>ALVARO ESPINEL ORTEGA</w:t>
            </w:r>
            <w:r>
              <w:rPr>
                <w:sz w:val="16"/>
                <w:szCs w:val="16"/>
              </w:rPr>
              <w:br/>
              <w:t xml:space="preserve"> CAMILO ANDRES SABOGAL NIÑO</w:t>
            </w:r>
            <w:r>
              <w:rPr>
                <w:sz w:val="16"/>
                <w:szCs w:val="16"/>
              </w:rPr>
              <w:br/>
              <w:t>CARMENZA MORENO ROA</w:t>
            </w:r>
            <w:r>
              <w:rPr>
                <w:sz w:val="16"/>
                <w:szCs w:val="16"/>
              </w:rPr>
              <w:br/>
              <w:t>CESAR LEONARDO TRUJILLO RODRIGUEZ</w:t>
            </w:r>
            <w:r>
              <w:rPr>
                <w:sz w:val="16"/>
                <w:szCs w:val="16"/>
              </w:rPr>
              <w:br/>
              <w:t xml:space="preserve"> CLAUDIA MARIA CARDONA LONDOÑO</w:t>
            </w:r>
            <w:r>
              <w:rPr>
                <w:sz w:val="16"/>
                <w:szCs w:val="16"/>
              </w:rPr>
              <w:br/>
              <w:t>DIEGO JULIAN RODRIGUEZ PATARROYO</w:t>
            </w:r>
            <w:r>
              <w:rPr>
                <w:sz w:val="16"/>
                <w:szCs w:val="16"/>
              </w:rPr>
              <w:br/>
              <w:t>EDWIN RIVAS TRUJILLO</w:t>
            </w:r>
            <w:r>
              <w:rPr>
                <w:sz w:val="16"/>
                <w:szCs w:val="16"/>
              </w:rPr>
              <w:br/>
              <w:t>EDWIN ANGELLO FERNANDEZ MOLINA</w:t>
            </w:r>
            <w:r>
              <w:rPr>
                <w:sz w:val="16"/>
                <w:szCs w:val="16"/>
              </w:rPr>
              <w:br/>
              <w:t>EFRAIN ENRIQUE JACOME LOBO</w:t>
            </w:r>
            <w:r>
              <w:rPr>
                <w:sz w:val="16"/>
                <w:szCs w:val="16"/>
              </w:rPr>
              <w:br/>
              <w:t>FRANCISCO SANTAMARIA PIEDRAHITA</w:t>
            </w:r>
            <w:r>
              <w:rPr>
                <w:sz w:val="16"/>
                <w:szCs w:val="16"/>
              </w:rPr>
              <w:br/>
              <w:t>INGRID JOHANNA TORRES NARVAEZ</w:t>
            </w:r>
            <w:r>
              <w:rPr>
                <w:sz w:val="16"/>
                <w:szCs w:val="16"/>
              </w:rPr>
              <w:br/>
              <w:t>JAVIER ANTONIO GUACANEME MORENO</w:t>
            </w:r>
            <w:r>
              <w:rPr>
                <w:sz w:val="16"/>
                <w:szCs w:val="16"/>
              </w:rPr>
              <w:br/>
              <w:t xml:space="preserve"> JOHAN ALEXANDER HERNANDEZ MORA</w:t>
            </w:r>
            <w:r>
              <w:rPr>
                <w:sz w:val="16"/>
                <w:szCs w:val="16"/>
              </w:rPr>
              <w:br/>
              <w:t>LAURA MILENA LEON SANDOVAL</w:t>
            </w:r>
            <w:r>
              <w:rPr>
                <w:sz w:val="16"/>
                <w:szCs w:val="16"/>
              </w:rPr>
              <w:br/>
              <w:t>LUIS FELIPE NAVARRO JULIO</w:t>
            </w:r>
            <w:r>
              <w:rPr>
                <w:sz w:val="16"/>
                <w:szCs w:val="16"/>
              </w:rPr>
              <w:br/>
              <w:t>MARIA DEL TRANSITO GARCIA BAUTISTA</w:t>
            </w:r>
            <w:r>
              <w:rPr>
                <w:sz w:val="16"/>
                <w:szCs w:val="16"/>
              </w:rPr>
              <w:br/>
              <w:t>MARTHA CECILIA PADILLA GARCIA</w:t>
            </w:r>
            <w:r>
              <w:rPr>
                <w:sz w:val="16"/>
                <w:szCs w:val="16"/>
              </w:rPr>
              <w:br/>
              <w:t>SIMAR ENRIQUE HERRERA JIMENEZ</w:t>
            </w:r>
            <w:r>
              <w:rPr>
                <w:sz w:val="16"/>
                <w:szCs w:val="16"/>
              </w:rPr>
              <w:br/>
              <w:t>WILSON DIAZ GAMBA</w:t>
            </w:r>
          </w:p>
        </w:tc>
        <w:tc>
          <w:tcPr>
            <w:tcW w:w="2387" w:type="dxa"/>
          </w:tcPr>
          <w:p w14:paraId="6BC4D506" w14:textId="77777777" w:rsidR="005E238B" w:rsidRDefault="001C63F0">
            <w:pPr>
              <w:widowControl w:val="0"/>
              <w:ind w:left="0"/>
              <w:jc w:val="center"/>
              <w:rPr>
                <w:sz w:val="16"/>
                <w:szCs w:val="16"/>
              </w:rPr>
            </w:pPr>
            <w:r>
              <w:rPr>
                <w:sz w:val="16"/>
                <w:szCs w:val="16"/>
              </w:rPr>
              <w:t>--</w:t>
            </w:r>
          </w:p>
        </w:tc>
      </w:tr>
      <w:tr w:rsidR="005E238B" w14:paraId="6BC4D50D" w14:textId="77777777">
        <w:trPr>
          <w:trHeight w:val="552"/>
          <w:jc w:val="center"/>
        </w:trPr>
        <w:tc>
          <w:tcPr>
            <w:tcW w:w="859" w:type="dxa"/>
          </w:tcPr>
          <w:p w14:paraId="6BC4D508" w14:textId="77777777" w:rsidR="005E238B" w:rsidRDefault="001C63F0">
            <w:pPr>
              <w:widowControl w:val="0"/>
              <w:ind w:left="0"/>
              <w:jc w:val="center"/>
              <w:rPr>
                <w:b/>
                <w:sz w:val="16"/>
                <w:szCs w:val="16"/>
              </w:rPr>
            </w:pPr>
            <w:r>
              <w:rPr>
                <w:b/>
                <w:sz w:val="16"/>
                <w:szCs w:val="16"/>
              </w:rPr>
              <w:t>2015</w:t>
            </w:r>
          </w:p>
        </w:tc>
        <w:tc>
          <w:tcPr>
            <w:tcW w:w="1835" w:type="dxa"/>
          </w:tcPr>
          <w:p w14:paraId="6BC4D509" w14:textId="77777777" w:rsidR="005E238B" w:rsidRDefault="001C63F0">
            <w:pPr>
              <w:widowControl w:val="0"/>
              <w:ind w:left="0"/>
              <w:jc w:val="center"/>
              <w:rPr>
                <w:sz w:val="16"/>
                <w:szCs w:val="16"/>
              </w:rPr>
            </w:pPr>
            <w:r>
              <w:rPr>
                <w:sz w:val="16"/>
                <w:szCs w:val="16"/>
              </w:rPr>
              <w:t>UNIVERSIDAD DISTRITAL FRANCISCO JOSÉ DE CALDAS - UD</w:t>
            </w:r>
          </w:p>
        </w:tc>
        <w:tc>
          <w:tcPr>
            <w:tcW w:w="2485" w:type="dxa"/>
          </w:tcPr>
          <w:p w14:paraId="6BC4D50A" w14:textId="77777777" w:rsidR="005E238B" w:rsidRDefault="001C63F0">
            <w:pPr>
              <w:widowControl w:val="0"/>
              <w:ind w:left="0"/>
              <w:jc w:val="center"/>
              <w:rPr>
                <w:sz w:val="16"/>
                <w:szCs w:val="16"/>
              </w:rPr>
            </w:pPr>
            <w:r>
              <w:rPr>
                <w:sz w:val="16"/>
                <w:szCs w:val="16"/>
              </w:rPr>
              <w:t>CURSO DE REDES Y CABLEADO ESTRUCTURADO</w:t>
            </w:r>
          </w:p>
        </w:tc>
        <w:tc>
          <w:tcPr>
            <w:tcW w:w="3066" w:type="dxa"/>
          </w:tcPr>
          <w:p w14:paraId="6BC4D50B" w14:textId="77777777" w:rsidR="005E238B" w:rsidRDefault="001C63F0">
            <w:pPr>
              <w:widowControl w:val="0"/>
              <w:ind w:left="0"/>
              <w:jc w:val="center"/>
              <w:rPr>
                <w:sz w:val="16"/>
                <w:szCs w:val="16"/>
              </w:rPr>
            </w:pPr>
            <w:r>
              <w:rPr>
                <w:sz w:val="16"/>
                <w:szCs w:val="16"/>
              </w:rPr>
              <w:t>ROBERTO FERRO ESCOBAR</w:t>
            </w:r>
          </w:p>
        </w:tc>
        <w:tc>
          <w:tcPr>
            <w:tcW w:w="2387" w:type="dxa"/>
          </w:tcPr>
          <w:p w14:paraId="6BC4D50C" w14:textId="77777777" w:rsidR="005E238B" w:rsidRDefault="001C63F0">
            <w:pPr>
              <w:widowControl w:val="0"/>
              <w:ind w:left="0"/>
              <w:jc w:val="center"/>
              <w:rPr>
                <w:sz w:val="16"/>
                <w:szCs w:val="16"/>
              </w:rPr>
            </w:pPr>
            <w:r>
              <w:rPr>
                <w:sz w:val="16"/>
                <w:szCs w:val="16"/>
              </w:rPr>
              <w:t>--</w:t>
            </w:r>
          </w:p>
        </w:tc>
      </w:tr>
      <w:tr w:rsidR="005E238B" w14:paraId="6BC4D50F" w14:textId="77777777">
        <w:trPr>
          <w:trHeight w:val="276"/>
          <w:jc w:val="center"/>
        </w:trPr>
        <w:tc>
          <w:tcPr>
            <w:tcW w:w="10632" w:type="dxa"/>
            <w:gridSpan w:val="5"/>
          </w:tcPr>
          <w:p w14:paraId="6BC4D50E" w14:textId="77777777" w:rsidR="005E238B" w:rsidRDefault="001C63F0">
            <w:pPr>
              <w:widowControl w:val="0"/>
              <w:ind w:left="0"/>
              <w:jc w:val="center"/>
              <w:rPr>
                <w:b/>
                <w:sz w:val="16"/>
                <w:szCs w:val="16"/>
              </w:rPr>
            </w:pPr>
            <w:r>
              <w:rPr>
                <w:b/>
                <w:sz w:val="16"/>
                <w:szCs w:val="16"/>
              </w:rPr>
              <w:t>CONTRATOS DE INVESTIGACIÓN</w:t>
            </w:r>
          </w:p>
        </w:tc>
      </w:tr>
      <w:tr w:rsidR="005E238B" w14:paraId="6BC4D515" w14:textId="77777777">
        <w:trPr>
          <w:trHeight w:val="552"/>
          <w:jc w:val="center"/>
        </w:trPr>
        <w:tc>
          <w:tcPr>
            <w:tcW w:w="859" w:type="dxa"/>
          </w:tcPr>
          <w:p w14:paraId="6BC4D510" w14:textId="77777777" w:rsidR="005E238B" w:rsidRDefault="001C63F0">
            <w:pPr>
              <w:widowControl w:val="0"/>
              <w:ind w:left="0"/>
              <w:jc w:val="center"/>
              <w:rPr>
                <w:b/>
                <w:sz w:val="16"/>
                <w:szCs w:val="16"/>
              </w:rPr>
            </w:pPr>
            <w:r>
              <w:rPr>
                <w:sz w:val="16"/>
                <w:szCs w:val="16"/>
              </w:rPr>
              <w:t>AÑO</w:t>
            </w:r>
          </w:p>
        </w:tc>
        <w:tc>
          <w:tcPr>
            <w:tcW w:w="1835" w:type="dxa"/>
          </w:tcPr>
          <w:p w14:paraId="6BC4D511" w14:textId="77777777" w:rsidR="005E238B" w:rsidRDefault="001C63F0">
            <w:pPr>
              <w:widowControl w:val="0"/>
              <w:ind w:left="0"/>
              <w:jc w:val="center"/>
              <w:rPr>
                <w:b/>
                <w:sz w:val="16"/>
                <w:szCs w:val="16"/>
              </w:rPr>
            </w:pPr>
            <w:r>
              <w:rPr>
                <w:b/>
                <w:sz w:val="16"/>
                <w:szCs w:val="16"/>
              </w:rPr>
              <w:t>ENTIDAD</w:t>
            </w:r>
          </w:p>
        </w:tc>
        <w:tc>
          <w:tcPr>
            <w:tcW w:w="2485" w:type="dxa"/>
          </w:tcPr>
          <w:p w14:paraId="6BC4D512" w14:textId="77777777" w:rsidR="005E238B" w:rsidRDefault="001C63F0">
            <w:pPr>
              <w:widowControl w:val="0"/>
              <w:ind w:left="0"/>
              <w:jc w:val="center"/>
              <w:rPr>
                <w:b/>
                <w:sz w:val="16"/>
                <w:szCs w:val="16"/>
              </w:rPr>
            </w:pPr>
            <w:r>
              <w:rPr>
                <w:b/>
                <w:sz w:val="16"/>
                <w:szCs w:val="16"/>
              </w:rPr>
              <w:t>NOMBRE</w:t>
            </w:r>
          </w:p>
        </w:tc>
        <w:tc>
          <w:tcPr>
            <w:tcW w:w="3066" w:type="dxa"/>
          </w:tcPr>
          <w:p w14:paraId="6BC4D513" w14:textId="77777777" w:rsidR="005E238B" w:rsidRDefault="001C63F0">
            <w:pPr>
              <w:widowControl w:val="0"/>
              <w:ind w:left="0"/>
              <w:jc w:val="center"/>
              <w:rPr>
                <w:b/>
                <w:sz w:val="16"/>
                <w:szCs w:val="16"/>
              </w:rPr>
            </w:pPr>
            <w:r>
              <w:rPr>
                <w:b/>
                <w:sz w:val="16"/>
                <w:szCs w:val="16"/>
              </w:rPr>
              <w:t>DOCENTES PARTICIPANTES</w:t>
            </w:r>
          </w:p>
        </w:tc>
        <w:tc>
          <w:tcPr>
            <w:tcW w:w="2387" w:type="dxa"/>
          </w:tcPr>
          <w:p w14:paraId="6BC4D514" w14:textId="77777777" w:rsidR="005E238B" w:rsidRDefault="001C63F0">
            <w:pPr>
              <w:widowControl w:val="0"/>
              <w:ind w:left="0"/>
              <w:jc w:val="center"/>
              <w:rPr>
                <w:b/>
                <w:sz w:val="16"/>
                <w:szCs w:val="16"/>
              </w:rPr>
            </w:pPr>
            <w:r>
              <w:rPr>
                <w:b/>
                <w:sz w:val="16"/>
                <w:szCs w:val="16"/>
              </w:rPr>
              <w:t>GRUPO DE INVESTIGACIÓN</w:t>
            </w:r>
          </w:p>
        </w:tc>
      </w:tr>
      <w:tr w:rsidR="005E238B" w14:paraId="6BC4D51B" w14:textId="77777777">
        <w:trPr>
          <w:trHeight w:val="1224"/>
          <w:jc w:val="center"/>
        </w:trPr>
        <w:tc>
          <w:tcPr>
            <w:tcW w:w="859" w:type="dxa"/>
          </w:tcPr>
          <w:p w14:paraId="6BC4D516" w14:textId="77777777" w:rsidR="005E238B" w:rsidRDefault="001C63F0">
            <w:pPr>
              <w:widowControl w:val="0"/>
              <w:ind w:left="0"/>
              <w:jc w:val="center"/>
              <w:rPr>
                <w:b/>
                <w:sz w:val="16"/>
                <w:szCs w:val="16"/>
              </w:rPr>
            </w:pPr>
            <w:r>
              <w:rPr>
                <w:b/>
                <w:sz w:val="16"/>
                <w:szCs w:val="16"/>
              </w:rPr>
              <w:lastRenderedPageBreak/>
              <w:t>2017</w:t>
            </w:r>
          </w:p>
        </w:tc>
        <w:tc>
          <w:tcPr>
            <w:tcW w:w="1835" w:type="dxa"/>
          </w:tcPr>
          <w:p w14:paraId="6BC4D517" w14:textId="77777777" w:rsidR="005E238B" w:rsidRDefault="001C63F0">
            <w:pPr>
              <w:widowControl w:val="0"/>
              <w:ind w:left="0"/>
              <w:jc w:val="center"/>
              <w:rPr>
                <w:sz w:val="16"/>
                <w:szCs w:val="16"/>
              </w:rPr>
            </w:pPr>
            <w:r>
              <w:rPr>
                <w:sz w:val="16"/>
                <w:szCs w:val="16"/>
              </w:rPr>
              <w:t>COLCIENCIAS</w:t>
            </w:r>
          </w:p>
        </w:tc>
        <w:tc>
          <w:tcPr>
            <w:tcW w:w="2485" w:type="dxa"/>
          </w:tcPr>
          <w:p w14:paraId="6BC4D518" w14:textId="77777777" w:rsidR="005E238B" w:rsidRDefault="001C63F0">
            <w:pPr>
              <w:widowControl w:val="0"/>
              <w:ind w:left="0"/>
              <w:jc w:val="center"/>
              <w:rPr>
                <w:sz w:val="16"/>
                <w:szCs w:val="16"/>
              </w:rPr>
            </w:pPr>
            <w:r>
              <w:rPr>
                <w:sz w:val="16"/>
                <w:szCs w:val="16"/>
              </w:rPr>
              <w:t>FORMACION DE JOVENES INVESTIGADORES</w:t>
            </w:r>
          </w:p>
        </w:tc>
        <w:tc>
          <w:tcPr>
            <w:tcW w:w="3066" w:type="dxa"/>
          </w:tcPr>
          <w:p w14:paraId="6BC4D519" w14:textId="77777777" w:rsidR="005E238B" w:rsidRDefault="001C63F0">
            <w:pPr>
              <w:widowControl w:val="0"/>
              <w:ind w:left="0"/>
              <w:jc w:val="center"/>
              <w:rPr>
                <w:sz w:val="16"/>
                <w:szCs w:val="16"/>
              </w:rPr>
            </w:pPr>
            <w:r>
              <w:rPr>
                <w:b/>
                <w:sz w:val="16"/>
                <w:szCs w:val="16"/>
              </w:rPr>
              <w:t>Tutores:</w:t>
            </w:r>
            <w:r>
              <w:rPr>
                <w:b/>
                <w:sz w:val="16"/>
                <w:szCs w:val="16"/>
              </w:rPr>
              <w:br/>
            </w:r>
            <w:r>
              <w:rPr>
                <w:sz w:val="16"/>
                <w:szCs w:val="16"/>
              </w:rPr>
              <w:t>Carlos Suárez</w:t>
            </w:r>
            <w:r>
              <w:rPr>
                <w:sz w:val="16"/>
                <w:szCs w:val="16"/>
              </w:rPr>
              <w:br/>
              <w:t>Cesar Hernández</w:t>
            </w:r>
            <w:r>
              <w:rPr>
                <w:sz w:val="16"/>
                <w:szCs w:val="16"/>
              </w:rPr>
              <w:br/>
            </w:r>
            <w:r>
              <w:rPr>
                <w:b/>
                <w:sz w:val="16"/>
                <w:szCs w:val="16"/>
              </w:rPr>
              <w:t>Investigadores:</w:t>
            </w:r>
            <w:r>
              <w:rPr>
                <w:sz w:val="16"/>
                <w:szCs w:val="16"/>
              </w:rPr>
              <w:br/>
              <w:t>Martha Aurora González</w:t>
            </w:r>
            <w:r>
              <w:rPr>
                <w:sz w:val="16"/>
                <w:szCs w:val="16"/>
              </w:rPr>
              <w:br/>
              <w:t xml:space="preserve">Luis Miguel </w:t>
            </w:r>
            <w:proofErr w:type="spellStart"/>
            <w:r>
              <w:rPr>
                <w:sz w:val="16"/>
                <w:szCs w:val="16"/>
              </w:rPr>
              <w:t>Tuberquía</w:t>
            </w:r>
            <w:proofErr w:type="spellEnd"/>
          </w:p>
        </w:tc>
        <w:tc>
          <w:tcPr>
            <w:tcW w:w="2387" w:type="dxa"/>
          </w:tcPr>
          <w:p w14:paraId="6BC4D51A" w14:textId="77777777" w:rsidR="005E238B" w:rsidRDefault="001C63F0">
            <w:pPr>
              <w:widowControl w:val="0"/>
              <w:ind w:left="0"/>
              <w:jc w:val="center"/>
              <w:rPr>
                <w:sz w:val="16"/>
                <w:szCs w:val="16"/>
              </w:rPr>
            </w:pPr>
            <w:r>
              <w:rPr>
                <w:sz w:val="16"/>
                <w:szCs w:val="16"/>
              </w:rPr>
              <w:t>ARMOS</w:t>
            </w:r>
            <w:r>
              <w:rPr>
                <w:sz w:val="16"/>
                <w:szCs w:val="16"/>
              </w:rPr>
              <w:br/>
              <w:t>LIMER</w:t>
            </w:r>
          </w:p>
        </w:tc>
      </w:tr>
      <w:tr w:rsidR="005E238B" w14:paraId="6BC4D521" w14:textId="77777777">
        <w:trPr>
          <w:trHeight w:val="3158"/>
          <w:jc w:val="center"/>
        </w:trPr>
        <w:tc>
          <w:tcPr>
            <w:tcW w:w="859" w:type="dxa"/>
          </w:tcPr>
          <w:p w14:paraId="6BC4D51C" w14:textId="77777777" w:rsidR="005E238B" w:rsidRDefault="001C63F0">
            <w:pPr>
              <w:widowControl w:val="0"/>
              <w:ind w:left="0"/>
              <w:jc w:val="center"/>
              <w:rPr>
                <w:b/>
                <w:sz w:val="16"/>
                <w:szCs w:val="16"/>
              </w:rPr>
            </w:pPr>
            <w:r>
              <w:rPr>
                <w:b/>
                <w:sz w:val="16"/>
                <w:szCs w:val="16"/>
              </w:rPr>
              <w:t>2017</w:t>
            </w:r>
          </w:p>
        </w:tc>
        <w:tc>
          <w:tcPr>
            <w:tcW w:w="1835" w:type="dxa"/>
          </w:tcPr>
          <w:p w14:paraId="6BC4D51D" w14:textId="77777777" w:rsidR="005E238B" w:rsidRDefault="001C63F0">
            <w:pPr>
              <w:widowControl w:val="0"/>
              <w:ind w:left="0"/>
              <w:jc w:val="center"/>
              <w:rPr>
                <w:sz w:val="16"/>
                <w:szCs w:val="16"/>
              </w:rPr>
            </w:pPr>
            <w:r>
              <w:rPr>
                <w:sz w:val="16"/>
                <w:szCs w:val="16"/>
              </w:rPr>
              <w:t>UNIAGRARIA</w:t>
            </w:r>
          </w:p>
        </w:tc>
        <w:tc>
          <w:tcPr>
            <w:tcW w:w="2485" w:type="dxa"/>
          </w:tcPr>
          <w:p w14:paraId="6BC4D51E" w14:textId="77777777" w:rsidR="005E238B" w:rsidRDefault="001C63F0">
            <w:pPr>
              <w:widowControl w:val="0"/>
              <w:ind w:left="0"/>
              <w:jc w:val="center"/>
              <w:rPr>
                <w:sz w:val="16"/>
                <w:szCs w:val="16"/>
              </w:rPr>
            </w:pPr>
            <w:r>
              <w:rPr>
                <w:sz w:val="16"/>
                <w:szCs w:val="16"/>
              </w:rPr>
              <w:t xml:space="preserve">Modelo para gestión y consumo de datos de estaciones hidrometeorológicas y sensores remotos para la simulación de inundaciones mediante el consumo de </w:t>
            </w:r>
            <w:proofErr w:type="spellStart"/>
            <w:r>
              <w:rPr>
                <w:sz w:val="16"/>
                <w:szCs w:val="16"/>
              </w:rPr>
              <w:t>Linked</w:t>
            </w:r>
            <w:proofErr w:type="spellEnd"/>
            <w:r>
              <w:rPr>
                <w:sz w:val="16"/>
                <w:szCs w:val="16"/>
              </w:rPr>
              <w:t xml:space="preserve"> Open Data en la nube</w:t>
            </w:r>
          </w:p>
        </w:tc>
        <w:tc>
          <w:tcPr>
            <w:tcW w:w="3066" w:type="dxa"/>
          </w:tcPr>
          <w:p w14:paraId="6BC4D51F" w14:textId="77777777" w:rsidR="005E238B" w:rsidRDefault="001C63F0">
            <w:pPr>
              <w:widowControl w:val="0"/>
              <w:ind w:left="0"/>
              <w:jc w:val="center"/>
              <w:rPr>
                <w:sz w:val="16"/>
                <w:szCs w:val="16"/>
              </w:rPr>
            </w:pPr>
            <w:r>
              <w:rPr>
                <w:b/>
                <w:sz w:val="16"/>
                <w:szCs w:val="16"/>
              </w:rPr>
              <w:t>UDFJC</w:t>
            </w:r>
            <w:r>
              <w:rPr>
                <w:sz w:val="16"/>
                <w:szCs w:val="16"/>
              </w:rPr>
              <w:br/>
            </w:r>
            <w:r>
              <w:rPr>
                <w:b/>
                <w:sz w:val="16"/>
                <w:szCs w:val="16"/>
              </w:rPr>
              <w:t>Investigador principal:</w:t>
            </w:r>
            <w:r>
              <w:rPr>
                <w:sz w:val="16"/>
                <w:szCs w:val="16"/>
              </w:rPr>
              <w:t xml:space="preserve"> Paulo Alonso Gaona García</w:t>
            </w:r>
            <w:r>
              <w:rPr>
                <w:sz w:val="16"/>
                <w:szCs w:val="16"/>
              </w:rPr>
              <w:br/>
            </w:r>
            <w:proofErr w:type="spellStart"/>
            <w:r>
              <w:rPr>
                <w:b/>
                <w:sz w:val="16"/>
                <w:szCs w:val="16"/>
              </w:rPr>
              <w:t>Co-investigadores</w:t>
            </w:r>
            <w:proofErr w:type="spellEnd"/>
            <w:r>
              <w:rPr>
                <w:b/>
                <w:sz w:val="16"/>
                <w:szCs w:val="16"/>
              </w:rPr>
              <w:t>:</w:t>
            </w:r>
            <w:r>
              <w:rPr>
                <w:sz w:val="16"/>
                <w:szCs w:val="16"/>
              </w:rPr>
              <w:t xml:space="preserve"> </w:t>
            </w:r>
            <w:r>
              <w:rPr>
                <w:sz w:val="16"/>
                <w:szCs w:val="16"/>
              </w:rPr>
              <w:br/>
              <w:t>Carlos Montenegro Marín</w:t>
            </w:r>
            <w:r>
              <w:rPr>
                <w:sz w:val="16"/>
                <w:szCs w:val="16"/>
              </w:rPr>
              <w:br/>
              <w:t>Carlos Julio Moya Juntico</w:t>
            </w:r>
            <w:r>
              <w:rPr>
                <w:sz w:val="16"/>
                <w:szCs w:val="16"/>
              </w:rPr>
              <w:br/>
              <w:t xml:space="preserve">Javier </w:t>
            </w:r>
            <w:proofErr w:type="spellStart"/>
            <w:r>
              <w:rPr>
                <w:sz w:val="16"/>
                <w:szCs w:val="16"/>
              </w:rPr>
              <w:t>Albadan</w:t>
            </w:r>
            <w:proofErr w:type="spellEnd"/>
            <w:r>
              <w:rPr>
                <w:sz w:val="16"/>
                <w:szCs w:val="16"/>
              </w:rPr>
              <w:t xml:space="preserve"> Romero</w:t>
            </w:r>
            <w:r>
              <w:rPr>
                <w:sz w:val="16"/>
                <w:szCs w:val="16"/>
              </w:rPr>
              <w:br/>
              <w:t xml:space="preserve">Ileana Romea </w:t>
            </w:r>
            <w:proofErr w:type="spellStart"/>
            <w:r>
              <w:rPr>
                <w:sz w:val="16"/>
                <w:szCs w:val="16"/>
              </w:rPr>
              <w:t>Cardenas</w:t>
            </w:r>
            <w:proofErr w:type="spellEnd"/>
            <w:r>
              <w:rPr>
                <w:sz w:val="16"/>
                <w:szCs w:val="16"/>
              </w:rPr>
              <w:t xml:space="preserve"> Manosalva </w:t>
            </w:r>
            <w:r>
              <w:rPr>
                <w:sz w:val="16"/>
                <w:szCs w:val="16"/>
              </w:rPr>
              <w:br/>
              <w:t>Mario Fernando Castro Fernández</w:t>
            </w:r>
            <w:r>
              <w:rPr>
                <w:sz w:val="16"/>
                <w:szCs w:val="16"/>
              </w:rPr>
              <w:br/>
            </w:r>
            <w:proofErr w:type="spellStart"/>
            <w:r>
              <w:rPr>
                <w:sz w:val="16"/>
                <w:szCs w:val="16"/>
              </w:rPr>
              <w:t>Nadenka</w:t>
            </w:r>
            <w:proofErr w:type="spellEnd"/>
            <w:r>
              <w:rPr>
                <w:sz w:val="16"/>
                <w:szCs w:val="16"/>
              </w:rPr>
              <w:t xml:space="preserve"> Beatriz Melo Brito</w:t>
            </w:r>
            <w:r>
              <w:rPr>
                <w:sz w:val="16"/>
                <w:szCs w:val="16"/>
              </w:rPr>
              <w:br/>
            </w:r>
            <w:r>
              <w:rPr>
                <w:b/>
                <w:sz w:val="16"/>
                <w:szCs w:val="16"/>
              </w:rPr>
              <w:t>Estudiante doctorado:</w:t>
            </w:r>
            <w:r>
              <w:rPr>
                <w:b/>
                <w:sz w:val="16"/>
                <w:szCs w:val="16"/>
              </w:rPr>
              <w:br/>
            </w:r>
            <w:r>
              <w:rPr>
                <w:sz w:val="16"/>
                <w:szCs w:val="16"/>
              </w:rPr>
              <w:t>Jaime Parra Plazas</w:t>
            </w:r>
            <w:r>
              <w:rPr>
                <w:sz w:val="16"/>
                <w:szCs w:val="16"/>
              </w:rPr>
              <w:br/>
            </w:r>
            <w:r>
              <w:rPr>
                <w:b/>
                <w:sz w:val="16"/>
                <w:szCs w:val="16"/>
              </w:rPr>
              <w:t>UNIAGRARIA</w:t>
            </w:r>
            <w:r>
              <w:rPr>
                <w:sz w:val="16"/>
                <w:szCs w:val="16"/>
              </w:rPr>
              <w:br/>
            </w:r>
            <w:r>
              <w:rPr>
                <w:b/>
                <w:sz w:val="16"/>
                <w:szCs w:val="16"/>
              </w:rPr>
              <w:t>Investigador principal:</w:t>
            </w:r>
            <w:r>
              <w:rPr>
                <w:sz w:val="16"/>
                <w:szCs w:val="16"/>
              </w:rPr>
              <w:t xml:space="preserve"> </w:t>
            </w:r>
            <w:r>
              <w:rPr>
                <w:sz w:val="16"/>
                <w:szCs w:val="16"/>
              </w:rPr>
              <w:br/>
              <w:t>Carlos Rene Suárez</w:t>
            </w:r>
            <w:r>
              <w:rPr>
                <w:sz w:val="16"/>
                <w:szCs w:val="16"/>
              </w:rPr>
              <w:br/>
            </w:r>
            <w:proofErr w:type="spellStart"/>
            <w:r>
              <w:rPr>
                <w:b/>
                <w:sz w:val="16"/>
                <w:szCs w:val="16"/>
              </w:rPr>
              <w:t>Co-investigador</w:t>
            </w:r>
            <w:proofErr w:type="spellEnd"/>
            <w:r>
              <w:rPr>
                <w:b/>
                <w:sz w:val="16"/>
                <w:szCs w:val="16"/>
              </w:rPr>
              <w:t>:</w:t>
            </w:r>
            <w:r>
              <w:rPr>
                <w:sz w:val="16"/>
                <w:szCs w:val="16"/>
              </w:rPr>
              <w:t xml:space="preserve"> </w:t>
            </w:r>
            <w:r>
              <w:rPr>
                <w:sz w:val="16"/>
                <w:szCs w:val="16"/>
              </w:rPr>
              <w:br/>
              <w:t xml:space="preserve">Carolina </w:t>
            </w:r>
            <w:proofErr w:type="spellStart"/>
            <w:r>
              <w:rPr>
                <w:sz w:val="16"/>
                <w:szCs w:val="16"/>
              </w:rPr>
              <w:t>Chavés</w:t>
            </w:r>
            <w:proofErr w:type="spellEnd"/>
            <w:r>
              <w:rPr>
                <w:sz w:val="16"/>
                <w:szCs w:val="16"/>
              </w:rPr>
              <w:t xml:space="preserve"> </w:t>
            </w:r>
          </w:p>
        </w:tc>
        <w:tc>
          <w:tcPr>
            <w:tcW w:w="2387" w:type="dxa"/>
          </w:tcPr>
          <w:p w14:paraId="6BC4D520" w14:textId="77777777" w:rsidR="005E238B" w:rsidRDefault="001C63F0">
            <w:pPr>
              <w:widowControl w:val="0"/>
              <w:ind w:left="0"/>
              <w:jc w:val="center"/>
              <w:rPr>
                <w:sz w:val="16"/>
                <w:szCs w:val="16"/>
              </w:rPr>
            </w:pPr>
            <w:r>
              <w:rPr>
                <w:b/>
                <w:sz w:val="16"/>
                <w:szCs w:val="16"/>
              </w:rPr>
              <w:t>UDFJC</w:t>
            </w:r>
            <w:r>
              <w:rPr>
                <w:sz w:val="16"/>
                <w:szCs w:val="16"/>
              </w:rPr>
              <w:br/>
              <w:t>- GIIRA</w:t>
            </w:r>
            <w:r>
              <w:rPr>
                <w:sz w:val="16"/>
                <w:szCs w:val="16"/>
              </w:rPr>
              <w:br/>
            </w:r>
            <w:r>
              <w:rPr>
                <w:b/>
                <w:sz w:val="16"/>
                <w:szCs w:val="16"/>
              </w:rPr>
              <w:t>UNIAGRARIA</w:t>
            </w:r>
            <w:r>
              <w:rPr>
                <w:sz w:val="16"/>
                <w:szCs w:val="16"/>
              </w:rPr>
              <w:br/>
              <w:t>- Innovación Verde</w:t>
            </w:r>
          </w:p>
        </w:tc>
      </w:tr>
      <w:tr w:rsidR="005E238B" w14:paraId="6BC4D527" w14:textId="77777777">
        <w:trPr>
          <w:trHeight w:val="1538"/>
          <w:jc w:val="center"/>
        </w:trPr>
        <w:tc>
          <w:tcPr>
            <w:tcW w:w="859" w:type="dxa"/>
          </w:tcPr>
          <w:p w14:paraId="6BC4D522" w14:textId="77777777" w:rsidR="005E238B" w:rsidRDefault="001C63F0">
            <w:pPr>
              <w:widowControl w:val="0"/>
              <w:ind w:left="0"/>
              <w:jc w:val="center"/>
              <w:rPr>
                <w:b/>
                <w:sz w:val="16"/>
                <w:szCs w:val="16"/>
              </w:rPr>
            </w:pPr>
            <w:r>
              <w:rPr>
                <w:b/>
                <w:sz w:val="16"/>
                <w:szCs w:val="16"/>
              </w:rPr>
              <w:t>2017</w:t>
            </w:r>
          </w:p>
        </w:tc>
        <w:tc>
          <w:tcPr>
            <w:tcW w:w="1835" w:type="dxa"/>
          </w:tcPr>
          <w:p w14:paraId="6BC4D523" w14:textId="77777777" w:rsidR="005E238B" w:rsidRDefault="001C63F0">
            <w:pPr>
              <w:widowControl w:val="0"/>
              <w:ind w:left="0"/>
              <w:jc w:val="center"/>
              <w:rPr>
                <w:sz w:val="16"/>
                <w:szCs w:val="16"/>
              </w:rPr>
            </w:pPr>
            <w:r>
              <w:rPr>
                <w:sz w:val="16"/>
                <w:szCs w:val="16"/>
              </w:rPr>
              <w:t>Centro de Innovación Pública Digital - MinTIC</w:t>
            </w:r>
          </w:p>
        </w:tc>
        <w:tc>
          <w:tcPr>
            <w:tcW w:w="2485" w:type="dxa"/>
          </w:tcPr>
          <w:p w14:paraId="6BC4D524" w14:textId="77777777" w:rsidR="005E238B" w:rsidRDefault="001C63F0">
            <w:pPr>
              <w:widowControl w:val="0"/>
              <w:ind w:left="0"/>
              <w:jc w:val="center"/>
              <w:rPr>
                <w:sz w:val="16"/>
                <w:szCs w:val="16"/>
              </w:rPr>
            </w:pPr>
            <w:r>
              <w:rPr>
                <w:sz w:val="16"/>
                <w:szCs w:val="16"/>
              </w:rPr>
              <w:t xml:space="preserve">El RETO a desarrollar es la Aplicación potencial de </w:t>
            </w:r>
            <w:proofErr w:type="spellStart"/>
            <w:r>
              <w:rPr>
                <w:sz w:val="16"/>
                <w:szCs w:val="16"/>
              </w:rPr>
              <w:t>Blockchain</w:t>
            </w:r>
            <w:proofErr w:type="spellEnd"/>
            <w:r>
              <w:rPr>
                <w:sz w:val="16"/>
                <w:szCs w:val="16"/>
              </w:rPr>
              <w:t xml:space="preserve"> para mejorar los niveles de seguridad y confiabilidad en el proceso de verificación de la autenticidad de</w:t>
            </w:r>
            <w:r>
              <w:rPr>
                <w:sz w:val="16"/>
                <w:szCs w:val="16"/>
              </w:rPr>
              <w:br/>
              <w:t>documentos y personas cuando realizan actuaciones administrativas ante el Estado</w:t>
            </w:r>
          </w:p>
        </w:tc>
        <w:tc>
          <w:tcPr>
            <w:tcW w:w="3066" w:type="dxa"/>
          </w:tcPr>
          <w:p w14:paraId="6BC4D525" w14:textId="77777777" w:rsidR="005E238B" w:rsidRDefault="001C63F0">
            <w:pPr>
              <w:widowControl w:val="0"/>
              <w:ind w:left="0"/>
              <w:jc w:val="center"/>
              <w:rPr>
                <w:sz w:val="16"/>
                <w:szCs w:val="16"/>
              </w:rPr>
            </w:pPr>
            <w:r>
              <w:rPr>
                <w:sz w:val="16"/>
                <w:szCs w:val="16"/>
              </w:rPr>
              <w:t>Roberto Ferro: Investigador Principal</w:t>
            </w:r>
            <w:r>
              <w:rPr>
                <w:sz w:val="16"/>
                <w:szCs w:val="16"/>
              </w:rPr>
              <w:br/>
            </w:r>
            <w:proofErr w:type="spellStart"/>
            <w:r>
              <w:rPr>
                <w:sz w:val="16"/>
                <w:szCs w:val="16"/>
              </w:rPr>
              <w:t>Yakkay</w:t>
            </w:r>
            <w:proofErr w:type="spellEnd"/>
            <w:r>
              <w:rPr>
                <w:sz w:val="16"/>
                <w:szCs w:val="16"/>
              </w:rPr>
              <w:t xml:space="preserve"> </w:t>
            </w:r>
            <w:proofErr w:type="spellStart"/>
            <w:r>
              <w:rPr>
                <w:sz w:val="16"/>
                <w:szCs w:val="16"/>
              </w:rPr>
              <w:t>Zuhe</w:t>
            </w:r>
            <w:proofErr w:type="spellEnd"/>
            <w:r>
              <w:rPr>
                <w:sz w:val="16"/>
                <w:szCs w:val="16"/>
              </w:rPr>
              <w:t xml:space="preserve"> Bernal: </w:t>
            </w:r>
            <w:proofErr w:type="spellStart"/>
            <w:r>
              <w:rPr>
                <w:sz w:val="16"/>
                <w:szCs w:val="16"/>
              </w:rPr>
              <w:t>Co-investigador</w:t>
            </w:r>
            <w:proofErr w:type="spellEnd"/>
            <w:r>
              <w:rPr>
                <w:sz w:val="16"/>
                <w:szCs w:val="16"/>
              </w:rPr>
              <w:br/>
              <w:t xml:space="preserve">Jorge </w:t>
            </w:r>
            <w:proofErr w:type="spellStart"/>
            <w:r>
              <w:rPr>
                <w:sz w:val="16"/>
                <w:szCs w:val="16"/>
              </w:rPr>
              <w:t>Ivan</w:t>
            </w:r>
            <w:proofErr w:type="spellEnd"/>
            <w:r>
              <w:rPr>
                <w:sz w:val="16"/>
                <w:szCs w:val="16"/>
              </w:rPr>
              <w:t xml:space="preserve"> </w:t>
            </w:r>
            <w:proofErr w:type="spellStart"/>
            <w:r>
              <w:rPr>
                <w:sz w:val="16"/>
                <w:szCs w:val="16"/>
              </w:rPr>
              <w:t>Tapicha</w:t>
            </w:r>
            <w:proofErr w:type="spellEnd"/>
            <w:r>
              <w:rPr>
                <w:sz w:val="16"/>
                <w:szCs w:val="16"/>
              </w:rPr>
              <w:t xml:space="preserve">: </w:t>
            </w:r>
            <w:proofErr w:type="spellStart"/>
            <w:r>
              <w:rPr>
                <w:sz w:val="16"/>
                <w:szCs w:val="16"/>
              </w:rPr>
              <w:t>Co-investigador</w:t>
            </w:r>
            <w:proofErr w:type="spellEnd"/>
          </w:p>
        </w:tc>
        <w:tc>
          <w:tcPr>
            <w:tcW w:w="2387" w:type="dxa"/>
          </w:tcPr>
          <w:p w14:paraId="6BC4D526" w14:textId="77777777" w:rsidR="005E238B" w:rsidRDefault="001C63F0">
            <w:pPr>
              <w:widowControl w:val="0"/>
              <w:ind w:left="0"/>
              <w:jc w:val="center"/>
              <w:rPr>
                <w:sz w:val="16"/>
                <w:szCs w:val="16"/>
              </w:rPr>
            </w:pPr>
            <w:r>
              <w:rPr>
                <w:sz w:val="16"/>
                <w:szCs w:val="16"/>
              </w:rPr>
              <w:t>LIDER</w:t>
            </w:r>
          </w:p>
        </w:tc>
      </w:tr>
      <w:tr w:rsidR="005E238B" w14:paraId="6BC4D52D" w14:textId="77777777">
        <w:trPr>
          <w:trHeight w:val="1862"/>
          <w:jc w:val="center"/>
        </w:trPr>
        <w:tc>
          <w:tcPr>
            <w:tcW w:w="859" w:type="dxa"/>
          </w:tcPr>
          <w:p w14:paraId="6BC4D528" w14:textId="77777777" w:rsidR="005E238B" w:rsidRDefault="001C63F0">
            <w:pPr>
              <w:widowControl w:val="0"/>
              <w:ind w:left="0"/>
              <w:jc w:val="center"/>
              <w:rPr>
                <w:b/>
                <w:sz w:val="16"/>
                <w:szCs w:val="16"/>
              </w:rPr>
            </w:pPr>
            <w:r>
              <w:rPr>
                <w:b/>
                <w:sz w:val="16"/>
                <w:szCs w:val="16"/>
              </w:rPr>
              <w:t>2017</w:t>
            </w:r>
          </w:p>
        </w:tc>
        <w:tc>
          <w:tcPr>
            <w:tcW w:w="1835" w:type="dxa"/>
          </w:tcPr>
          <w:p w14:paraId="6BC4D529" w14:textId="77777777" w:rsidR="005E238B" w:rsidRDefault="001C63F0">
            <w:pPr>
              <w:widowControl w:val="0"/>
              <w:ind w:left="0"/>
              <w:jc w:val="center"/>
              <w:rPr>
                <w:sz w:val="16"/>
                <w:szCs w:val="16"/>
              </w:rPr>
            </w:pPr>
            <w:r>
              <w:rPr>
                <w:sz w:val="16"/>
                <w:szCs w:val="16"/>
              </w:rPr>
              <w:t>COLCIENCIAS</w:t>
            </w:r>
          </w:p>
        </w:tc>
        <w:tc>
          <w:tcPr>
            <w:tcW w:w="2485" w:type="dxa"/>
          </w:tcPr>
          <w:p w14:paraId="6BC4D52A" w14:textId="77777777" w:rsidR="005E238B" w:rsidRDefault="001C63F0">
            <w:pPr>
              <w:widowControl w:val="0"/>
              <w:ind w:left="0"/>
              <w:jc w:val="center"/>
              <w:rPr>
                <w:sz w:val="16"/>
                <w:szCs w:val="16"/>
              </w:rPr>
            </w:pPr>
            <w:r>
              <w:rPr>
                <w:sz w:val="16"/>
                <w:szCs w:val="16"/>
              </w:rPr>
              <w:t>Aunar esfuerzos para fomentar la vocación científica en jóvenes con</w:t>
            </w:r>
            <w:r>
              <w:rPr>
                <w:sz w:val="16"/>
                <w:szCs w:val="16"/>
              </w:rPr>
              <w:br/>
              <w:t>excelencia académica a través de la realización de becas — 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6BC4D52B" w14:textId="77777777" w:rsidR="005E238B" w:rsidRDefault="001C63F0">
            <w:pPr>
              <w:widowControl w:val="0"/>
              <w:ind w:left="0"/>
              <w:jc w:val="center"/>
              <w:rPr>
                <w:sz w:val="16"/>
                <w:szCs w:val="16"/>
              </w:rPr>
            </w:pPr>
            <w:r>
              <w:rPr>
                <w:b/>
                <w:sz w:val="16"/>
                <w:szCs w:val="16"/>
              </w:rPr>
              <w:t xml:space="preserve">Tutores: </w:t>
            </w:r>
            <w:r>
              <w:rPr>
                <w:sz w:val="16"/>
                <w:szCs w:val="16"/>
              </w:rPr>
              <w:br/>
              <w:t>Marieta Quintero</w:t>
            </w:r>
            <w:r>
              <w:rPr>
                <w:sz w:val="16"/>
                <w:szCs w:val="16"/>
              </w:rPr>
              <w:br/>
              <w:t>Roberto Ferro</w:t>
            </w:r>
            <w:r>
              <w:rPr>
                <w:sz w:val="16"/>
                <w:szCs w:val="16"/>
              </w:rPr>
              <w:br/>
              <w:t>Cesar Hernández</w:t>
            </w:r>
            <w:r>
              <w:rPr>
                <w:sz w:val="16"/>
                <w:szCs w:val="16"/>
              </w:rPr>
              <w:br/>
            </w:r>
            <w:r>
              <w:rPr>
                <w:sz w:val="16"/>
                <w:szCs w:val="16"/>
              </w:rPr>
              <w:br/>
            </w:r>
            <w:r>
              <w:rPr>
                <w:b/>
                <w:sz w:val="16"/>
                <w:szCs w:val="16"/>
              </w:rPr>
              <w:t>Investigadores:</w:t>
            </w:r>
            <w:r>
              <w:rPr>
                <w:sz w:val="16"/>
                <w:szCs w:val="16"/>
              </w:rPr>
              <w:br/>
              <w:t>Alexander Pineda Rodríguez</w:t>
            </w:r>
            <w:r>
              <w:rPr>
                <w:sz w:val="16"/>
                <w:szCs w:val="16"/>
              </w:rPr>
              <w:br/>
            </w:r>
            <w:proofErr w:type="spellStart"/>
            <w:r>
              <w:rPr>
                <w:sz w:val="16"/>
                <w:szCs w:val="16"/>
              </w:rPr>
              <w:t>Keilyn</w:t>
            </w:r>
            <w:proofErr w:type="spellEnd"/>
            <w:r>
              <w:rPr>
                <w:sz w:val="16"/>
                <w:szCs w:val="16"/>
              </w:rPr>
              <w:t xml:space="preserve"> Sánchez Espitia</w:t>
            </w:r>
            <w:r>
              <w:rPr>
                <w:sz w:val="16"/>
                <w:szCs w:val="16"/>
              </w:rPr>
              <w:br/>
              <w:t>William Sánchez Huertas</w:t>
            </w:r>
          </w:p>
        </w:tc>
        <w:tc>
          <w:tcPr>
            <w:tcW w:w="2387" w:type="dxa"/>
          </w:tcPr>
          <w:p w14:paraId="6BC4D52C" w14:textId="77777777" w:rsidR="005E238B" w:rsidRDefault="001C63F0">
            <w:pPr>
              <w:widowControl w:val="0"/>
              <w:ind w:left="0"/>
              <w:jc w:val="center"/>
              <w:rPr>
                <w:sz w:val="16"/>
                <w:szCs w:val="16"/>
              </w:rPr>
            </w:pPr>
            <w:r>
              <w:rPr>
                <w:sz w:val="16"/>
                <w:szCs w:val="16"/>
              </w:rPr>
              <w:t>MORALIA</w:t>
            </w:r>
            <w:r>
              <w:rPr>
                <w:sz w:val="16"/>
                <w:szCs w:val="16"/>
              </w:rPr>
              <w:br/>
              <w:t>LIDER</w:t>
            </w:r>
            <w:r>
              <w:rPr>
                <w:sz w:val="16"/>
                <w:szCs w:val="16"/>
              </w:rPr>
              <w:br/>
              <w:t>ARMOS</w:t>
            </w:r>
          </w:p>
        </w:tc>
      </w:tr>
      <w:tr w:rsidR="005E238B" w14:paraId="6BC4D533" w14:textId="77777777">
        <w:trPr>
          <w:trHeight w:val="960"/>
          <w:jc w:val="center"/>
        </w:trPr>
        <w:tc>
          <w:tcPr>
            <w:tcW w:w="859" w:type="dxa"/>
          </w:tcPr>
          <w:p w14:paraId="6BC4D52E" w14:textId="77777777" w:rsidR="005E238B" w:rsidRDefault="001C63F0">
            <w:pPr>
              <w:widowControl w:val="0"/>
              <w:ind w:left="0"/>
              <w:jc w:val="center"/>
              <w:rPr>
                <w:b/>
                <w:sz w:val="16"/>
                <w:szCs w:val="16"/>
              </w:rPr>
            </w:pPr>
            <w:r>
              <w:rPr>
                <w:b/>
                <w:sz w:val="16"/>
                <w:szCs w:val="16"/>
              </w:rPr>
              <w:t>2017</w:t>
            </w:r>
          </w:p>
        </w:tc>
        <w:tc>
          <w:tcPr>
            <w:tcW w:w="1835" w:type="dxa"/>
          </w:tcPr>
          <w:p w14:paraId="6BC4D52F" w14:textId="77777777" w:rsidR="005E238B" w:rsidRDefault="001C63F0">
            <w:pPr>
              <w:widowControl w:val="0"/>
              <w:ind w:left="0"/>
              <w:jc w:val="center"/>
              <w:rPr>
                <w:sz w:val="16"/>
                <w:szCs w:val="16"/>
              </w:rPr>
            </w:pPr>
            <w:r>
              <w:rPr>
                <w:sz w:val="16"/>
                <w:szCs w:val="16"/>
              </w:rPr>
              <w:t>Corporación Red Nacional Académica de Tecnología Avanzada - RENATA</w:t>
            </w:r>
          </w:p>
        </w:tc>
        <w:tc>
          <w:tcPr>
            <w:tcW w:w="2485" w:type="dxa"/>
          </w:tcPr>
          <w:p w14:paraId="6BC4D530" w14:textId="77777777" w:rsidR="005E238B" w:rsidRDefault="001C63F0">
            <w:pPr>
              <w:widowControl w:val="0"/>
              <w:ind w:left="0"/>
              <w:jc w:val="center"/>
              <w:rPr>
                <w:sz w:val="16"/>
                <w:szCs w:val="16"/>
              </w:rPr>
            </w:pPr>
            <w:r>
              <w:rPr>
                <w:sz w:val="16"/>
                <w:szCs w:val="16"/>
              </w:rPr>
              <w:t>Sistema de gestión y monitoreo Bosques de Paz</w:t>
            </w:r>
          </w:p>
        </w:tc>
        <w:tc>
          <w:tcPr>
            <w:tcW w:w="3066" w:type="dxa"/>
          </w:tcPr>
          <w:p w14:paraId="6BC4D531" w14:textId="77777777" w:rsidR="005E238B" w:rsidRDefault="001C63F0">
            <w:pPr>
              <w:widowControl w:val="0"/>
              <w:ind w:left="0"/>
              <w:jc w:val="center"/>
              <w:rPr>
                <w:sz w:val="16"/>
                <w:szCs w:val="16"/>
              </w:rPr>
            </w:pPr>
            <w:r>
              <w:rPr>
                <w:b/>
                <w:sz w:val="16"/>
                <w:szCs w:val="16"/>
              </w:rPr>
              <w:t>Roberto Ferro:</w:t>
            </w:r>
            <w:r>
              <w:rPr>
                <w:sz w:val="16"/>
                <w:szCs w:val="16"/>
              </w:rPr>
              <w:t xml:space="preserve"> Investigador Principal</w:t>
            </w:r>
          </w:p>
        </w:tc>
        <w:tc>
          <w:tcPr>
            <w:tcW w:w="2387" w:type="dxa"/>
          </w:tcPr>
          <w:p w14:paraId="6BC4D532" w14:textId="77777777" w:rsidR="005E238B" w:rsidRDefault="001C63F0">
            <w:pPr>
              <w:widowControl w:val="0"/>
              <w:ind w:left="0"/>
              <w:jc w:val="center"/>
              <w:rPr>
                <w:sz w:val="16"/>
                <w:szCs w:val="16"/>
              </w:rPr>
            </w:pPr>
            <w:r>
              <w:rPr>
                <w:sz w:val="16"/>
                <w:szCs w:val="16"/>
              </w:rPr>
              <w:t>LIDER</w:t>
            </w:r>
          </w:p>
        </w:tc>
      </w:tr>
      <w:tr w:rsidR="005E238B" w14:paraId="6BC4D539" w14:textId="77777777">
        <w:trPr>
          <w:trHeight w:val="3491"/>
          <w:jc w:val="center"/>
        </w:trPr>
        <w:tc>
          <w:tcPr>
            <w:tcW w:w="859" w:type="dxa"/>
          </w:tcPr>
          <w:p w14:paraId="6BC4D534" w14:textId="77777777" w:rsidR="005E238B" w:rsidRDefault="001C63F0">
            <w:pPr>
              <w:widowControl w:val="0"/>
              <w:ind w:left="0"/>
              <w:jc w:val="center"/>
              <w:rPr>
                <w:b/>
                <w:sz w:val="16"/>
                <w:szCs w:val="16"/>
              </w:rPr>
            </w:pPr>
            <w:r>
              <w:rPr>
                <w:b/>
                <w:sz w:val="16"/>
                <w:szCs w:val="16"/>
              </w:rPr>
              <w:lastRenderedPageBreak/>
              <w:t>2018</w:t>
            </w:r>
          </w:p>
        </w:tc>
        <w:tc>
          <w:tcPr>
            <w:tcW w:w="1835" w:type="dxa"/>
          </w:tcPr>
          <w:p w14:paraId="6BC4D535" w14:textId="77777777" w:rsidR="005E238B" w:rsidRDefault="001C63F0">
            <w:pPr>
              <w:widowControl w:val="0"/>
              <w:ind w:left="0"/>
              <w:jc w:val="center"/>
              <w:rPr>
                <w:sz w:val="16"/>
                <w:szCs w:val="16"/>
              </w:rPr>
            </w:pPr>
            <w:r>
              <w:rPr>
                <w:sz w:val="16"/>
                <w:szCs w:val="16"/>
              </w:rPr>
              <w:t>FUERZA AÉREA COLOMBIANA FAC</w:t>
            </w:r>
          </w:p>
        </w:tc>
        <w:tc>
          <w:tcPr>
            <w:tcW w:w="2485" w:type="dxa"/>
          </w:tcPr>
          <w:p w14:paraId="6BC4D536" w14:textId="77777777" w:rsidR="005E238B" w:rsidRDefault="001C63F0">
            <w:pPr>
              <w:widowControl w:val="0"/>
              <w:ind w:left="0"/>
              <w:jc w:val="center"/>
              <w:rPr>
                <w:sz w:val="16"/>
                <w:szCs w:val="16"/>
              </w:rPr>
            </w:pPr>
            <w:r>
              <w:rPr>
                <w:sz w:val="16"/>
                <w:szCs w:val="16"/>
              </w:rPr>
              <w:t>Modelo de Predicción de Daño Ecológico Causado por Explotación Ilegal de Minerales a Cielo Abierto en una Región de Colombia</w:t>
            </w:r>
          </w:p>
        </w:tc>
        <w:tc>
          <w:tcPr>
            <w:tcW w:w="3066" w:type="dxa"/>
          </w:tcPr>
          <w:p w14:paraId="6BC4D537" w14:textId="77777777" w:rsidR="005E238B" w:rsidRDefault="001C63F0">
            <w:pPr>
              <w:widowControl w:val="0"/>
              <w:ind w:left="0"/>
              <w:jc w:val="center"/>
              <w:rPr>
                <w:sz w:val="16"/>
                <w:szCs w:val="16"/>
              </w:rPr>
            </w:pPr>
            <w:r>
              <w:rPr>
                <w:sz w:val="16"/>
                <w:szCs w:val="16"/>
              </w:rPr>
              <w:t>Gerente de Proyecto:</w:t>
            </w:r>
            <w:r>
              <w:rPr>
                <w:sz w:val="16"/>
                <w:szCs w:val="16"/>
              </w:rPr>
              <w:br/>
            </w:r>
            <w:proofErr w:type="gramStart"/>
            <w:r>
              <w:rPr>
                <w:sz w:val="16"/>
                <w:szCs w:val="16"/>
              </w:rPr>
              <w:t>Teniente Coronel</w:t>
            </w:r>
            <w:proofErr w:type="gramEnd"/>
            <w:r>
              <w:rPr>
                <w:sz w:val="16"/>
                <w:szCs w:val="16"/>
              </w:rPr>
              <w:t xml:space="preserve"> Henao Bohórquez Jorge Andrés</w:t>
            </w:r>
            <w:r>
              <w:rPr>
                <w:sz w:val="16"/>
                <w:szCs w:val="16"/>
              </w:rPr>
              <w:br/>
            </w:r>
            <w:r>
              <w:rPr>
                <w:sz w:val="16"/>
                <w:szCs w:val="16"/>
              </w:rPr>
              <w:br/>
              <w:t>- Lilia Edith Aparicio Pico</w:t>
            </w:r>
            <w:r>
              <w:rPr>
                <w:sz w:val="16"/>
                <w:szCs w:val="16"/>
              </w:rPr>
              <w:br/>
              <w:t xml:space="preserve">- </w:t>
            </w:r>
            <w:proofErr w:type="spellStart"/>
            <w:r>
              <w:rPr>
                <w:sz w:val="16"/>
                <w:szCs w:val="16"/>
              </w:rPr>
              <w:t>Tte</w:t>
            </w:r>
            <w:proofErr w:type="spellEnd"/>
            <w:r>
              <w:rPr>
                <w:sz w:val="16"/>
                <w:szCs w:val="16"/>
              </w:rPr>
              <w:t xml:space="preserve"> Iván Camilo Calixto Rodríguez (</w:t>
            </w:r>
            <w:proofErr w:type="spellStart"/>
            <w:r>
              <w:rPr>
                <w:sz w:val="16"/>
                <w:szCs w:val="16"/>
              </w:rPr>
              <w:t>co-investigador</w:t>
            </w:r>
            <w:proofErr w:type="spellEnd"/>
            <w:r>
              <w:rPr>
                <w:sz w:val="16"/>
                <w:szCs w:val="16"/>
              </w:rPr>
              <w:t xml:space="preserve">)  </w:t>
            </w:r>
            <w:r>
              <w:rPr>
                <w:sz w:val="16"/>
                <w:szCs w:val="16"/>
              </w:rPr>
              <w:br/>
            </w:r>
            <w:r>
              <w:rPr>
                <w:sz w:val="16"/>
                <w:szCs w:val="16"/>
              </w:rPr>
              <w:br/>
              <w:t>Coordinador de Logística</w:t>
            </w:r>
            <w:r>
              <w:rPr>
                <w:sz w:val="16"/>
                <w:szCs w:val="16"/>
              </w:rPr>
              <w:br/>
              <w:t>- CT Elkin Andrés Sastoque Rodríguez</w:t>
            </w:r>
            <w:r>
              <w:rPr>
                <w:sz w:val="16"/>
                <w:szCs w:val="16"/>
              </w:rPr>
              <w:br/>
            </w:r>
            <w:r>
              <w:rPr>
                <w:sz w:val="16"/>
                <w:szCs w:val="16"/>
              </w:rPr>
              <w:br/>
              <w:t>Coordinador de Gestión</w:t>
            </w:r>
            <w:r>
              <w:rPr>
                <w:sz w:val="16"/>
                <w:szCs w:val="16"/>
              </w:rPr>
              <w:br/>
              <w:t xml:space="preserve">- St. Guerra </w:t>
            </w:r>
            <w:proofErr w:type="spellStart"/>
            <w:r>
              <w:rPr>
                <w:sz w:val="16"/>
                <w:szCs w:val="16"/>
              </w:rPr>
              <w:t>Ibañez</w:t>
            </w:r>
            <w:proofErr w:type="spellEnd"/>
            <w:r>
              <w:rPr>
                <w:sz w:val="16"/>
                <w:szCs w:val="16"/>
              </w:rPr>
              <w:t xml:space="preserve"> Laura Fernanda</w:t>
            </w:r>
            <w:r>
              <w:rPr>
                <w:sz w:val="16"/>
                <w:szCs w:val="16"/>
              </w:rPr>
              <w:br/>
            </w:r>
            <w:r>
              <w:rPr>
                <w:sz w:val="16"/>
                <w:szCs w:val="16"/>
              </w:rPr>
              <w:br/>
              <w:t>Coordinadores Técnicos</w:t>
            </w:r>
            <w:r>
              <w:rPr>
                <w:sz w:val="16"/>
                <w:szCs w:val="16"/>
              </w:rPr>
              <w:br/>
              <w:t>- Paulo Cesar Coronado</w:t>
            </w:r>
            <w:r>
              <w:rPr>
                <w:sz w:val="16"/>
                <w:szCs w:val="16"/>
              </w:rPr>
              <w:br/>
              <w:t xml:space="preserve">- </w:t>
            </w:r>
            <w:proofErr w:type="spellStart"/>
            <w:r>
              <w:rPr>
                <w:sz w:val="16"/>
                <w:szCs w:val="16"/>
              </w:rPr>
              <w:t>Ts</w:t>
            </w:r>
            <w:proofErr w:type="spellEnd"/>
            <w:r>
              <w:rPr>
                <w:sz w:val="16"/>
                <w:szCs w:val="16"/>
              </w:rPr>
              <w:t>. Moreno González Adrián Felipe</w:t>
            </w:r>
            <w:r>
              <w:rPr>
                <w:sz w:val="16"/>
                <w:szCs w:val="16"/>
              </w:rPr>
              <w:br/>
              <w:t xml:space="preserve">- </w:t>
            </w:r>
            <w:proofErr w:type="spellStart"/>
            <w:r>
              <w:rPr>
                <w:sz w:val="16"/>
                <w:szCs w:val="16"/>
              </w:rPr>
              <w:t>Ts</w:t>
            </w:r>
            <w:proofErr w:type="spellEnd"/>
            <w:r>
              <w:rPr>
                <w:sz w:val="16"/>
                <w:szCs w:val="16"/>
              </w:rPr>
              <w:t>. Mosquera Rojas Ricardo</w:t>
            </w:r>
          </w:p>
        </w:tc>
        <w:tc>
          <w:tcPr>
            <w:tcW w:w="2387" w:type="dxa"/>
          </w:tcPr>
          <w:p w14:paraId="6BC4D538" w14:textId="77777777" w:rsidR="005E238B" w:rsidRDefault="001C63F0">
            <w:pPr>
              <w:widowControl w:val="0"/>
              <w:ind w:left="0"/>
              <w:jc w:val="center"/>
              <w:rPr>
                <w:sz w:val="16"/>
                <w:szCs w:val="16"/>
              </w:rPr>
            </w:pPr>
            <w:r>
              <w:rPr>
                <w:b/>
                <w:sz w:val="16"/>
                <w:szCs w:val="16"/>
              </w:rPr>
              <w:t>UDFJC:</w:t>
            </w:r>
            <w:r>
              <w:rPr>
                <w:sz w:val="16"/>
                <w:szCs w:val="16"/>
              </w:rPr>
              <w:br/>
            </w:r>
            <w:proofErr w:type="spellStart"/>
            <w:r>
              <w:rPr>
                <w:sz w:val="16"/>
                <w:szCs w:val="16"/>
              </w:rPr>
              <w:t>Gitem</w:t>
            </w:r>
            <w:proofErr w:type="spellEnd"/>
            <w:r>
              <w:rPr>
                <w:sz w:val="16"/>
                <w:szCs w:val="16"/>
              </w:rPr>
              <w:t>++</w:t>
            </w:r>
            <w:r>
              <w:rPr>
                <w:sz w:val="16"/>
                <w:szCs w:val="16"/>
              </w:rPr>
              <w:br/>
            </w:r>
            <w:proofErr w:type="spellStart"/>
            <w:r>
              <w:rPr>
                <w:sz w:val="16"/>
                <w:szCs w:val="16"/>
              </w:rPr>
              <w:t>Giseproi</w:t>
            </w:r>
            <w:proofErr w:type="spellEnd"/>
            <w:r>
              <w:rPr>
                <w:sz w:val="16"/>
                <w:szCs w:val="16"/>
              </w:rPr>
              <w:br/>
            </w:r>
            <w:r>
              <w:rPr>
                <w:sz w:val="16"/>
                <w:szCs w:val="16"/>
              </w:rPr>
              <w:br/>
            </w:r>
            <w:r>
              <w:rPr>
                <w:b/>
                <w:sz w:val="16"/>
                <w:szCs w:val="16"/>
              </w:rPr>
              <w:t>FAC:</w:t>
            </w:r>
            <w:r>
              <w:rPr>
                <w:sz w:val="16"/>
                <w:szCs w:val="16"/>
              </w:rPr>
              <w:br/>
              <w:t>Grupo de Inteligencia Fuerza Aérea</w:t>
            </w:r>
          </w:p>
        </w:tc>
      </w:tr>
      <w:tr w:rsidR="005E238B" w14:paraId="6BC4D53F" w14:textId="77777777">
        <w:trPr>
          <w:trHeight w:val="552"/>
          <w:jc w:val="center"/>
        </w:trPr>
        <w:tc>
          <w:tcPr>
            <w:tcW w:w="859" w:type="dxa"/>
          </w:tcPr>
          <w:p w14:paraId="6BC4D53A" w14:textId="77777777" w:rsidR="005E238B" w:rsidRDefault="001C63F0">
            <w:pPr>
              <w:widowControl w:val="0"/>
              <w:ind w:left="0"/>
              <w:jc w:val="center"/>
              <w:rPr>
                <w:b/>
                <w:sz w:val="16"/>
                <w:szCs w:val="16"/>
              </w:rPr>
            </w:pPr>
            <w:r>
              <w:rPr>
                <w:b/>
                <w:sz w:val="16"/>
                <w:szCs w:val="16"/>
              </w:rPr>
              <w:t>2018</w:t>
            </w:r>
          </w:p>
        </w:tc>
        <w:tc>
          <w:tcPr>
            <w:tcW w:w="1835" w:type="dxa"/>
          </w:tcPr>
          <w:p w14:paraId="6BC4D53B" w14:textId="77777777" w:rsidR="005E238B" w:rsidRDefault="001C63F0">
            <w:pPr>
              <w:widowControl w:val="0"/>
              <w:ind w:left="0"/>
              <w:jc w:val="center"/>
              <w:rPr>
                <w:sz w:val="16"/>
                <w:szCs w:val="16"/>
              </w:rPr>
            </w:pPr>
            <w:r>
              <w:rPr>
                <w:sz w:val="16"/>
                <w:szCs w:val="16"/>
              </w:rPr>
              <w:t>COLCIENCIAS</w:t>
            </w:r>
          </w:p>
        </w:tc>
        <w:tc>
          <w:tcPr>
            <w:tcW w:w="2485" w:type="dxa"/>
          </w:tcPr>
          <w:p w14:paraId="6BC4D53C" w14:textId="77777777" w:rsidR="005E238B" w:rsidRDefault="001C63F0">
            <w:pPr>
              <w:widowControl w:val="0"/>
              <w:ind w:left="0"/>
              <w:jc w:val="center"/>
              <w:rPr>
                <w:sz w:val="16"/>
                <w:szCs w:val="16"/>
              </w:rPr>
            </w:pPr>
            <w:r>
              <w:rPr>
                <w:sz w:val="16"/>
                <w:szCs w:val="16"/>
              </w:rPr>
              <w:t>PROGRAMA DE LAVADO ARTESANAL "MI PEZ"</w:t>
            </w:r>
          </w:p>
        </w:tc>
        <w:tc>
          <w:tcPr>
            <w:tcW w:w="3066" w:type="dxa"/>
          </w:tcPr>
          <w:p w14:paraId="6BC4D53D" w14:textId="77777777" w:rsidR="005E238B" w:rsidRDefault="001C63F0">
            <w:pPr>
              <w:widowControl w:val="0"/>
              <w:ind w:left="0"/>
              <w:jc w:val="center"/>
              <w:rPr>
                <w:sz w:val="16"/>
                <w:szCs w:val="16"/>
              </w:rPr>
            </w:pPr>
            <w:r>
              <w:rPr>
                <w:b/>
                <w:sz w:val="16"/>
                <w:szCs w:val="16"/>
              </w:rPr>
              <w:t xml:space="preserve">Investigador Principal: </w:t>
            </w:r>
            <w:r>
              <w:rPr>
                <w:sz w:val="16"/>
                <w:szCs w:val="16"/>
              </w:rPr>
              <w:t>Roberto Ferro</w:t>
            </w:r>
          </w:p>
        </w:tc>
        <w:tc>
          <w:tcPr>
            <w:tcW w:w="2387" w:type="dxa"/>
          </w:tcPr>
          <w:p w14:paraId="6BC4D53E" w14:textId="77777777" w:rsidR="005E238B" w:rsidRDefault="001C63F0">
            <w:pPr>
              <w:widowControl w:val="0"/>
              <w:ind w:left="0"/>
              <w:jc w:val="center"/>
              <w:rPr>
                <w:sz w:val="16"/>
                <w:szCs w:val="16"/>
              </w:rPr>
            </w:pPr>
            <w:r>
              <w:rPr>
                <w:sz w:val="16"/>
                <w:szCs w:val="16"/>
              </w:rPr>
              <w:t>LIDER</w:t>
            </w:r>
          </w:p>
        </w:tc>
      </w:tr>
      <w:tr w:rsidR="005E238B" w14:paraId="6BC4D545" w14:textId="77777777">
        <w:trPr>
          <w:trHeight w:val="1916"/>
          <w:jc w:val="center"/>
        </w:trPr>
        <w:tc>
          <w:tcPr>
            <w:tcW w:w="859" w:type="dxa"/>
          </w:tcPr>
          <w:p w14:paraId="6BC4D540" w14:textId="77777777" w:rsidR="005E238B" w:rsidRDefault="001C63F0">
            <w:pPr>
              <w:widowControl w:val="0"/>
              <w:ind w:left="0"/>
              <w:jc w:val="center"/>
              <w:rPr>
                <w:b/>
                <w:sz w:val="16"/>
                <w:szCs w:val="16"/>
              </w:rPr>
            </w:pPr>
            <w:r>
              <w:rPr>
                <w:b/>
                <w:sz w:val="16"/>
                <w:szCs w:val="16"/>
              </w:rPr>
              <w:t>2019</w:t>
            </w:r>
          </w:p>
        </w:tc>
        <w:tc>
          <w:tcPr>
            <w:tcW w:w="1835" w:type="dxa"/>
          </w:tcPr>
          <w:p w14:paraId="6BC4D541" w14:textId="77777777" w:rsidR="005E238B" w:rsidRDefault="001C63F0">
            <w:pPr>
              <w:widowControl w:val="0"/>
              <w:ind w:left="0"/>
              <w:jc w:val="center"/>
              <w:rPr>
                <w:sz w:val="16"/>
                <w:szCs w:val="16"/>
              </w:rPr>
            </w:pPr>
            <w:r>
              <w:rPr>
                <w:sz w:val="16"/>
                <w:szCs w:val="16"/>
              </w:rPr>
              <w:t>COLCIENCIAS</w:t>
            </w:r>
          </w:p>
        </w:tc>
        <w:tc>
          <w:tcPr>
            <w:tcW w:w="2485" w:type="dxa"/>
          </w:tcPr>
          <w:p w14:paraId="6BC4D542" w14:textId="77777777" w:rsidR="005E238B" w:rsidRDefault="001C63F0">
            <w:pPr>
              <w:widowControl w:val="0"/>
              <w:ind w:left="0"/>
              <w:jc w:val="center"/>
              <w:rPr>
                <w:sz w:val="16"/>
                <w:szCs w:val="16"/>
              </w:rPr>
            </w:pPr>
            <w:r>
              <w:rPr>
                <w:sz w:val="16"/>
                <w:szCs w:val="16"/>
              </w:rPr>
              <w:t>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6BC4D543" w14:textId="77777777" w:rsidR="005E238B" w:rsidRDefault="001C63F0">
            <w:pPr>
              <w:widowControl w:val="0"/>
              <w:ind w:left="0"/>
              <w:jc w:val="center"/>
              <w:rPr>
                <w:sz w:val="16"/>
                <w:szCs w:val="16"/>
              </w:rPr>
            </w:pPr>
            <w:r>
              <w:rPr>
                <w:b/>
                <w:sz w:val="16"/>
                <w:szCs w:val="16"/>
              </w:rPr>
              <w:t xml:space="preserve">Tutores: </w:t>
            </w:r>
            <w:r>
              <w:rPr>
                <w:sz w:val="16"/>
                <w:szCs w:val="16"/>
              </w:rPr>
              <w:br/>
              <w:t>Paulo Alonso Gaona</w:t>
            </w:r>
            <w:r>
              <w:rPr>
                <w:sz w:val="16"/>
                <w:szCs w:val="16"/>
              </w:rPr>
              <w:br/>
              <w:t>Roberto Ferro</w:t>
            </w:r>
            <w:r>
              <w:rPr>
                <w:sz w:val="16"/>
                <w:szCs w:val="16"/>
              </w:rPr>
              <w:br/>
              <w:t>Carlos Montenegro</w:t>
            </w:r>
            <w:r>
              <w:rPr>
                <w:sz w:val="16"/>
                <w:szCs w:val="16"/>
              </w:rPr>
              <w:br/>
            </w:r>
            <w:r>
              <w:rPr>
                <w:sz w:val="16"/>
                <w:szCs w:val="16"/>
              </w:rPr>
              <w:br/>
            </w:r>
            <w:r>
              <w:rPr>
                <w:b/>
                <w:sz w:val="16"/>
                <w:szCs w:val="16"/>
              </w:rPr>
              <w:t>Investigadores:</w:t>
            </w:r>
            <w:r>
              <w:rPr>
                <w:sz w:val="16"/>
                <w:szCs w:val="16"/>
              </w:rPr>
              <w:br/>
              <w:t>Kevin Steven Gordillo Orjuela</w:t>
            </w:r>
            <w:r>
              <w:rPr>
                <w:sz w:val="16"/>
                <w:szCs w:val="16"/>
              </w:rPr>
              <w:br/>
            </w:r>
            <w:proofErr w:type="spellStart"/>
            <w:r>
              <w:rPr>
                <w:sz w:val="16"/>
                <w:szCs w:val="16"/>
              </w:rPr>
              <w:t>Crsitian</w:t>
            </w:r>
            <w:proofErr w:type="spellEnd"/>
            <w:r>
              <w:rPr>
                <w:sz w:val="16"/>
                <w:szCs w:val="16"/>
              </w:rPr>
              <w:t xml:space="preserve"> Alejandro Rojas Quintero</w:t>
            </w:r>
            <w:r>
              <w:rPr>
                <w:sz w:val="16"/>
                <w:szCs w:val="16"/>
              </w:rPr>
              <w:br/>
              <w:t>Carlos Hernán Cardona Taborda</w:t>
            </w:r>
          </w:p>
        </w:tc>
        <w:tc>
          <w:tcPr>
            <w:tcW w:w="2387" w:type="dxa"/>
          </w:tcPr>
          <w:p w14:paraId="6BC4D544" w14:textId="77777777" w:rsidR="005E238B" w:rsidRDefault="001C63F0">
            <w:pPr>
              <w:widowControl w:val="0"/>
              <w:ind w:left="0"/>
              <w:jc w:val="center"/>
              <w:rPr>
                <w:sz w:val="16"/>
                <w:szCs w:val="16"/>
              </w:rPr>
            </w:pPr>
            <w:r>
              <w:rPr>
                <w:sz w:val="16"/>
                <w:szCs w:val="16"/>
              </w:rPr>
              <w:t>GIIRA</w:t>
            </w:r>
            <w:r>
              <w:rPr>
                <w:sz w:val="16"/>
                <w:szCs w:val="16"/>
              </w:rPr>
              <w:br/>
              <w:t>LIDER</w:t>
            </w:r>
          </w:p>
        </w:tc>
      </w:tr>
      <w:tr w:rsidR="005E238B" w14:paraId="6BC4D54B" w14:textId="77777777">
        <w:trPr>
          <w:trHeight w:val="3876"/>
          <w:jc w:val="center"/>
        </w:trPr>
        <w:tc>
          <w:tcPr>
            <w:tcW w:w="859" w:type="dxa"/>
          </w:tcPr>
          <w:p w14:paraId="6BC4D546" w14:textId="77777777" w:rsidR="005E238B" w:rsidRDefault="001C63F0">
            <w:pPr>
              <w:widowControl w:val="0"/>
              <w:ind w:left="0"/>
              <w:jc w:val="center"/>
              <w:rPr>
                <w:b/>
                <w:sz w:val="16"/>
                <w:szCs w:val="16"/>
              </w:rPr>
            </w:pPr>
            <w:r>
              <w:rPr>
                <w:b/>
                <w:sz w:val="16"/>
                <w:szCs w:val="16"/>
              </w:rPr>
              <w:t>2020</w:t>
            </w:r>
          </w:p>
        </w:tc>
        <w:tc>
          <w:tcPr>
            <w:tcW w:w="1835" w:type="dxa"/>
          </w:tcPr>
          <w:p w14:paraId="6BC4D547" w14:textId="77777777" w:rsidR="005E238B" w:rsidRDefault="001C63F0">
            <w:pPr>
              <w:widowControl w:val="0"/>
              <w:ind w:left="0"/>
              <w:jc w:val="center"/>
              <w:rPr>
                <w:sz w:val="16"/>
                <w:szCs w:val="16"/>
              </w:rPr>
            </w:pPr>
            <w:r>
              <w:rPr>
                <w:sz w:val="16"/>
                <w:szCs w:val="16"/>
              </w:rPr>
              <w:t>COLCIENCIAS</w:t>
            </w:r>
          </w:p>
        </w:tc>
        <w:tc>
          <w:tcPr>
            <w:tcW w:w="2485" w:type="dxa"/>
          </w:tcPr>
          <w:p w14:paraId="6BC4D548" w14:textId="77777777" w:rsidR="005E238B" w:rsidRDefault="001C63F0">
            <w:pPr>
              <w:widowControl w:val="0"/>
              <w:ind w:left="0"/>
              <w:jc w:val="center"/>
              <w:rPr>
                <w:sz w:val="16"/>
                <w:szCs w:val="16"/>
              </w:rPr>
            </w:pPr>
            <w:r>
              <w:rPr>
                <w:sz w:val="16"/>
                <w:szCs w:val="16"/>
              </w:rPr>
              <w:t>"Desarrollo tecnológico para monitoreo, manejo y determinación de la diversidad funcional de arvenses asociadas agricultura familiar en transición agroecológica de la provincia del Sumapaz" con Código 63125.</w:t>
            </w:r>
          </w:p>
        </w:tc>
        <w:tc>
          <w:tcPr>
            <w:tcW w:w="3066" w:type="dxa"/>
          </w:tcPr>
          <w:p w14:paraId="6BC4D549" w14:textId="77777777" w:rsidR="005E238B" w:rsidRDefault="001C63F0">
            <w:pPr>
              <w:widowControl w:val="0"/>
              <w:ind w:left="0"/>
              <w:jc w:val="center"/>
              <w:rPr>
                <w:sz w:val="16"/>
                <w:szCs w:val="16"/>
              </w:rPr>
            </w:pPr>
            <w:r>
              <w:rPr>
                <w:b/>
                <w:sz w:val="16"/>
                <w:szCs w:val="16"/>
              </w:rPr>
              <w:t>Investigador Principal:</w:t>
            </w:r>
            <w:r>
              <w:rPr>
                <w:b/>
                <w:sz w:val="16"/>
                <w:szCs w:val="16"/>
              </w:rPr>
              <w:br/>
            </w:r>
            <w:r>
              <w:rPr>
                <w:sz w:val="16"/>
                <w:szCs w:val="16"/>
              </w:rPr>
              <w:t xml:space="preserve">Natalia Escobar </w:t>
            </w:r>
            <w:proofErr w:type="spellStart"/>
            <w:r>
              <w:rPr>
                <w:sz w:val="16"/>
                <w:szCs w:val="16"/>
              </w:rPr>
              <w:t>Escobar</w:t>
            </w:r>
            <w:proofErr w:type="spellEnd"/>
            <w:r>
              <w:rPr>
                <w:sz w:val="16"/>
                <w:szCs w:val="16"/>
              </w:rPr>
              <w:br/>
            </w:r>
            <w:r>
              <w:rPr>
                <w:b/>
                <w:sz w:val="16"/>
                <w:szCs w:val="16"/>
              </w:rPr>
              <w:t>Co-Investigadores:</w:t>
            </w:r>
            <w:r>
              <w:rPr>
                <w:sz w:val="16"/>
                <w:szCs w:val="16"/>
              </w:rPr>
              <w:br/>
              <w:t>Roberto Ferro Escobar (UDFJC)</w:t>
            </w:r>
            <w:r>
              <w:rPr>
                <w:sz w:val="16"/>
                <w:szCs w:val="16"/>
              </w:rPr>
              <w:br/>
              <w:t xml:space="preserve">Edwin </w:t>
            </w:r>
            <w:proofErr w:type="spellStart"/>
            <w:r>
              <w:rPr>
                <w:sz w:val="16"/>
                <w:szCs w:val="16"/>
              </w:rPr>
              <w:t>Davier</w:t>
            </w:r>
            <w:proofErr w:type="spellEnd"/>
            <w:r>
              <w:rPr>
                <w:sz w:val="16"/>
                <w:szCs w:val="16"/>
              </w:rPr>
              <w:t xml:space="preserve"> Correo Rojas (</w:t>
            </w:r>
            <w:proofErr w:type="spellStart"/>
            <w:r>
              <w:rPr>
                <w:sz w:val="16"/>
                <w:szCs w:val="16"/>
              </w:rPr>
              <w:t>UDeC</w:t>
            </w:r>
            <w:proofErr w:type="spellEnd"/>
            <w:r>
              <w:rPr>
                <w:sz w:val="16"/>
                <w:szCs w:val="16"/>
              </w:rPr>
              <w:t>)</w:t>
            </w:r>
            <w:r>
              <w:rPr>
                <w:sz w:val="16"/>
                <w:szCs w:val="16"/>
              </w:rPr>
              <w:br/>
            </w:r>
            <w:r>
              <w:rPr>
                <w:b/>
                <w:sz w:val="16"/>
                <w:szCs w:val="16"/>
              </w:rPr>
              <w:t>Personal de Apoyo:</w:t>
            </w:r>
            <w:r>
              <w:rPr>
                <w:sz w:val="16"/>
                <w:szCs w:val="16"/>
              </w:rPr>
              <w:br/>
              <w:t>Andrés Camilo López</w:t>
            </w:r>
            <w:r>
              <w:rPr>
                <w:sz w:val="16"/>
                <w:szCs w:val="16"/>
              </w:rPr>
              <w:br/>
              <w:t>María Cristina Velásquez</w:t>
            </w:r>
            <w:r>
              <w:rPr>
                <w:sz w:val="16"/>
                <w:szCs w:val="16"/>
              </w:rPr>
              <w:br/>
              <w:t>Jonathan Andrés Campo</w:t>
            </w:r>
            <w:r>
              <w:rPr>
                <w:sz w:val="16"/>
                <w:szCs w:val="16"/>
              </w:rPr>
              <w:br/>
              <w:t>Diego Fernando Espinel</w:t>
            </w:r>
            <w:r>
              <w:rPr>
                <w:sz w:val="16"/>
                <w:szCs w:val="16"/>
              </w:rPr>
              <w:br/>
            </w:r>
            <w:proofErr w:type="spellStart"/>
            <w:r>
              <w:rPr>
                <w:sz w:val="16"/>
                <w:szCs w:val="16"/>
              </w:rPr>
              <w:t>Bayron</w:t>
            </w:r>
            <w:proofErr w:type="spellEnd"/>
            <w:r>
              <w:rPr>
                <w:sz w:val="16"/>
                <w:szCs w:val="16"/>
              </w:rPr>
              <w:t xml:space="preserve"> Alexis </w:t>
            </w:r>
            <w:proofErr w:type="spellStart"/>
            <w:r>
              <w:rPr>
                <w:sz w:val="16"/>
                <w:szCs w:val="16"/>
              </w:rPr>
              <w:t>Cardenas</w:t>
            </w:r>
            <w:proofErr w:type="spellEnd"/>
            <w:r>
              <w:rPr>
                <w:sz w:val="16"/>
                <w:szCs w:val="16"/>
              </w:rPr>
              <w:br/>
              <w:t xml:space="preserve">Cristian Camilo </w:t>
            </w:r>
            <w:proofErr w:type="spellStart"/>
            <w:r>
              <w:rPr>
                <w:sz w:val="16"/>
                <w:szCs w:val="16"/>
              </w:rPr>
              <w:t>Alzate</w:t>
            </w:r>
            <w:proofErr w:type="spellEnd"/>
            <w:r>
              <w:rPr>
                <w:sz w:val="16"/>
                <w:szCs w:val="16"/>
              </w:rPr>
              <w:br/>
              <w:t>Adrián Esteban Giraldo</w:t>
            </w:r>
            <w:r>
              <w:rPr>
                <w:sz w:val="16"/>
                <w:szCs w:val="16"/>
              </w:rPr>
              <w:br/>
              <w:t>Luz Marleny Cano</w:t>
            </w:r>
            <w:r>
              <w:rPr>
                <w:sz w:val="16"/>
                <w:szCs w:val="16"/>
              </w:rPr>
              <w:br/>
              <w:t>Sandra Milena Guevara</w:t>
            </w:r>
            <w:r>
              <w:rPr>
                <w:sz w:val="16"/>
                <w:szCs w:val="16"/>
              </w:rPr>
              <w:br/>
              <w:t>José Daniel Carranza</w:t>
            </w:r>
            <w:r>
              <w:rPr>
                <w:sz w:val="16"/>
                <w:szCs w:val="16"/>
              </w:rPr>
              <w:br/>
              <w:t>Diego Mauricio Londoño</w:t>
            </w:r>
            <w:r>
              <w:rPr>
                <w:sz w:val="16"/>
                <w:szCs w:val="16"/>
              </w:rPr>
              <w:br/>
              <w:t>Danilo Alberto Vera</w:t>
            </w:r>
            <w:r>
              <w:rPr>
                <w:sz w:val="16"/>
                <w:szCs w:val="16"/>
              </w:rPr>
              <w:br/>
              <w:t>Mariana Rodríguez</w:t>
            </w:r>
          </w:p>
        </w:tc>
        <w:tc>
          <w:tcPr>
            <w:tcW w:w="2387" w:type="dxa"/>
          </w:tcPr>
          <w:p w14:paraId="6BC4D54A" w14:textId="77777777" w:rsidR="005E238B" w:rsidRDefault="001C63F0">
            <w:pPr>
              <w:widowControl w:val="0"/>
              <w:ind w:left="0"/>
              <w:jc w:val="center"/>
              <w:rPr>
                <w:sz w:val="16"/>
                <w:szCs w:val="16"/>
              </w:rPr>
            </w:pPr>
            <w:r>
              <w:rPr>
                <w:sz w:val="16"/>
                <w:szCs w:val="16"/>
              </w:rPr>
              <w:t>LIDER</w:t>
            </w:r>
          </w:p>
        </w:tc>
      </w:tr>
      <w:tr w:rsidR="005E238B" w14:paraId="6BC4D551" w14:textId="77777777">
        <w:trPr>
          <w:trHeight w:val="2640"/>
          <w:jc w:val="center"/>
        </w:trPr>
        <w:tc>
          <w:tcPr>
            <w:tcW w:w="859" w:type="dxa"/>
          </w:tcPr>
          <w:p w14:paraId="6BC4D54C" w14:textId="77777777" w:rsidR="005E238B" w:rsidRDefault="001C63F0">
            <w:pPr>
              <w:widowControl w:val="0"/>
              <w:ind w:left="0"/>
              <w:jc w:val="center"/>
              <w:rPr>
                <w:b/>
                <w:sz w:val="16"/>
                <w:szCs w:val="16"/>
              </w:rPr>
            </w:pPr>
            <w:r>
              <w:rPr>
                <w:b/>
                <w:sz w:val="16"/>
                <w:szCs w:val="16"/>
              </w:rPr>
              <w:lastRenderedPageBreak/>
              <w:t>2019</w:t>
            </w:r>
          </w:p>
        </w:tc>
        <w:tc>
          <w:tcPr>
            <w:tcW w:w="1835" w:type="dxa"/>
          </w:tcPr>
          <w:p w14:paraId="6BC4D54D" w14:textId="77777777" w:rsidR="005E238B" w:rsidRDefault="001C63F0">
            <w:pPr>
              <w:widowControl w:val="0"/>
              <w:ind w:left="0"/>
              <w:jc w:val="center"/>
              <w:rPr>
                <w:sz w:val="16"/>
                <w:szCs w:val="16"/>
              </w:rPr>
            </w:pPr>
            <w:r>
              <w:rPr>
                <w:sz w:val="16"/>
                <w:szCs w:val="16"/>
              </w:rPr>
              <w:t>COLCIENCIAS</w:t>
            </w:r>
          </w:p>
        </w:tc>
        <w:tc>
          <w:tcPr>
            <w:tcW w:w="2485" w:type="dxa"/>
          </w:tcPr>
          <w:p w14:paraId="6BC4D54E" w14:textId="77777777" w:rsidR="005E238B" w:rsidRDefault="001C63F0">
            <w:pPr>
              <w:widowControl w:val="0"/>
              <w:ind w:left="0"/>
              <w:jc w:val="center"/>
              <w:rPr>
                <w:sz w:val="16"/>
                <w:szCs w:val="16"/>
              </w:rPr>
            </w:pPr>
            <w:r>
              <w:rPr>
                <w:sz w:val="16"/>
                <w:szCs w:val="16"/>
              </w:rPr>
              <w:t xml:space="preserve">Desarrollo de un sistema </w:t>
            </w:r>
            <w:proofErr w:type="spellStart"/>
            <w:r>
              <w:rPr>
                <w:sz w:val="16"/>
                <w:szCs w:val="16"/>
              </w:rPr>
              <w:t>gamificado</w:t>
            </w:r>
            <w:proofErr w:type="spellEnd"/>
            <w:r>
              <w:rPr>
                <w:sz w:val="16"/>
                <w:szCs w:val="16"/>
              </w:rPr>
              <w:t xml:space="preserve"> de autonomía del estudiante y acompañamiento docente en Ambientes Virtuales de Aprendizaje, para el fortalecimiento de la educación virtual en el Departamento de Antioquia</w:t>
            </w:r>
          </w:p>
        </w:tc>
        <w:tc>
          <w:tcPr>
            <w:tcW w:w="3066" w:type="dxa"/>
          </w:tcPr>
          <w:p w14:paraId="6BC4D54F" w14:textId="77777777" w:rsidR="005E238B" w:rsidRDefault="001C63F0">
            <w:pPr>
              <w:widowControl w:val="0"/>
              <w:ind w:left="0"/>
              <w:jc w:val="center"/>
              <w:rPr>
                <w:sz w:val="16"/>
                <w:szCs w:val="16"/>
              </w:rPr>
            </w:pPr>
            <w:r>
              <w:rPr>
                <w:b/>
                <w:sz w:val="16"/>
                <w:szCs w:val="16"/>
              </w:rPr>
              <w:t>UNAD:</w:t>
            </w:r>
            <w:r>
              <w:rPr>
                <w:sz w:val="16"/>
                <w:szCs w:val="16"/>
              </w:rPr>
              <w:br/>
              <w:t xml:space="preserve">Pablo </w:t>
            </w:r>
            <w:proofErr w:type="spellStart"/>
            <w:r>
              <w:rPr>
                <w:sz w:val="16"/>
                <w:szCs w:val="16"/>
              </w:rPr>
              <w:t>Munevar</w:t>
            </w:r>
            <w:proofErr w:type="spellEnd"/>
            <w:r>
              <w:rPr>
                <w:sz w:val="16"/>
                <w:szCs w:val="16"/>
              </w:rPr>
              <w:t xml:space="preserve"> García (investigador principal </w:t>
            </w:r>
            <w:r>
              <w:rPr>
                <w:sz w:val="16"/>
                <w:szCs w:val="16"/>
              </w:rPr>
              <w:br/>
              <w:t>Martha Rodríguez Veloza (</w:t>
            </w:r>
            <w:proofErr w:type="spellStart"/>
            <w:r>
              <w:rPr>
                <w:sz w:val="16"/>
                <w:szCs w:val="16"/>
              </w:rPr>
              <w:t>co-investigador</w:t>
            </w:r>
            <w:proofErr w:type="spellEnd"/>
            <w:r>
              <w:rPr>
                <w:sz w:val="16"/>
                <w:szCs w:val="16"/>
              </w:rPr>
              <w:t>)</w:t>
            </w:r>
            <w:r>
              <w:rPr>
                <w:sz w:val="16"/>
                <w:szCs w:val="16"/>
              </w:rPr>
              <w:br/>
            </w:r>
            <w:proofErr w:type="spellStart"/>
            <w:r>
              <w:rPr>
                <w:sz w:val="16"/>
                <w:szCs w:val="16"/>
              </w:rPr>
              <w:t>Yenny</w:t>
            </w:r>
            <w:proofErr w:type="spellEnd"/>
            <w:r>
              <w:rPr>
                <w:sz w:val="16"/>
                <w:szCs w:val="16"/>
              </w:rPr>
              <w:t xml:space="preserve"> </w:t>
            </w:r>
            <w:proofErr w:type="spellStart"/>
            <w:r>
              <w:rPr>
                <w:sz w:val="16"/>
                <w:szCs w:val="16"/>
              </w:rPr>
              <w:t>Mendez</w:t>
            </w:r>
            <w:proofErr w:type="spellEnd"/>
            <w:r>
              <w:rPr>
                <w:sz w:val="16"/>
                <w:szCs w:val="16"/>
              </w:rPr>
              <w:t xml:space="preserve"> Alegría (</w:t>
            </w:r>
            <w:proofErr w:type="spellStart"/>
            <w:r>
              <w:rPr>
                <w:sz w:val="16"/>
                <w:szCs w:val="16"/>
              </w:rPr>
              <w:t>co-investigador</w:t>
            </w:r>
            <w:proofErr w:type="spellEnd"/>
            <w:r>
              <w:rPr>
                <w:sz w:val="16"/>
                <w:szCs w:val="16"/>
              </w:rPr>
              <w:t>)</w:t>
            </w:r>
            <w:r>
              <w:rPr>
                <w:sz w:val="16"/>
                <w:szCs w:val="16"/>
              </w:rPr>
              <w:br/>
            </w:r>
            <w:proofErr w:type="spellStart"/>
            <w:r>
              <w:rPr>
                <w:sz w:val="16"/>
                <w:szCs w:val="16"/>
              </w:rPr>
              <w:t>Hector</w:t>
            </w:r>
            <w:proofErr w:type="spellEnd"/>
            <w:r>
              <w:rPr>
                <w:sz w:val="16"/>
                <w:szCs w:val="16"/>
              </w:rPr>
              <w:t xml:space="preserve"> Bucheli López (</w:t>
            </w:r>
            <w:proofErr w:type="spellStart"/>
            <w:r>
              <w:rPr>
                <w:sz w:val="16"/>
                <w:szCs w:val="16"/>
              </w:rPr>
              <w:t>co-investigador</w:t>
            </w:r>
            <w:proofErr w:type="spellEnd"/>
            <w:r>
              <w:rPr>
                <w:sz w:val="16"/>
                <w:szCs w:val="16"/>
              </w:rPr>
              <w:t>)</w:t>
            </w:r>
            <w:r>
              <w:rPr>
                <w:sz w:val="16"/>
                <w:szCs w:val="16"/>
              </w:rPr>
              <w:br/>
              <w:t>Paola Buitrago Cadavid (</w:t>
            </w:r>
            <w:proofErr w:type="spellStart"/>
            <w:r>
              <w:rPr>
                <w:sz w:val="16"/>
                <w:szCs w:val="16"/>
              </w:rPr>
              <w:t>co-investigador</w:t>
            </w:r>
            <w:proofErr w:type="spellEnd"/>
            <w:r>
              <w:rPr>
                <w:sz w:val="16"/>
                <w:szCs w:val="16"/>
              </w:rPr>
              <w:t>)</w:t>
            </w:r>
            <w:r>
              <w:rPr>
                <w:sz w:val="16"/>
                <w:szCs w:val="16"/>
              </w:rPr>
              <w:br/>
              <w:t>Olinda Amado Plata (</w:t>
            </w:r>
            <w:proofErr w:type="spellStart"/>
            <w:r>
              <w:rPr>
                <w:sz w:val="16"/>
                <w:szCs w:val="16"/>
              </w:rPr>
              <w:t>co-investigador</w:t>
            </w:r>
            <w:proofErr w:type="spellEnd"/>
            <w:r>
              <w:rPr>
                <w:sz w:val="16"/>
                <w:szCs w:val="16"/>
              </w:rPr>
              <w:t>)</w:t>
            </w:r>
            <w:r>
              <w:rPr>
                <w:sz w:val="16"/>
                <w:szCs w:val="16"/>
              </w:rPr>
              <w:br/>
              <w:t>Clara Pedraza Goyeneche (</w:t>
            </w:r>
            <w:proofErr w:type="spellStart"/>
            <w:r>
              <w:rPr>
                <w:sz w:val="16"/>
                <w:szCs w:val="16"/>
              </w:rPr>
              <w:t>co-investigador</w:t>
            </w:r>
            <w:proofErr w:type="spellEnd"/>
            <w:r>
              <w:rPr>
                <w:sz w:val="16"/>
                <w:szCs w:val="16"/>
              </w:rPr>
              <w:t>)</w:t>
            </w:r>
            <w:r>
              <w:rPr>
                <w:sz w:val="16"/>
                <w:szCs w:val="16"/>
              </w:rPr>
              <w:br/>
              <w:t>Juan Tejada Orjuela (</w:t>
            </w:r>
            <w:proofErr w:type="spellStart"/>
            <w:r>
              <w:rPr>
                <w:sz w:val="16"/>
                <w:szCs w:val="16"/>
              </w:rPr>
              <w:t>co-investigador</w:t>
            </w:r>
            <w:proofErr w:type="spellEnd"/>
            <w:r>
              <w:rPr>
                <w:sz w:val="16"/>
                <w:szCs w:val="16"/>
              </w:rPr>
              <w:t>)</w:t>
            </w:r>
            <w:r>
              <w:rPr>
                <w:sz w:val="16"/>
                <w:szCs w:val="16"/>
              </w:rPr>
              <w:br/>
            </w:r>
            <w:r>
              <w:rPr>
                <w:b/>
                <w:sz w:val="16"/>
                <w:szCs w:val="16"/>
              </w:rPr>
              <w:t>UDFJC:</w:t>
            </w:r>
            <w:r>
              <w:rPr>
                <w:sz w:val="16"/>
                <w:szCs w:val="16"/>
              </w:rPr>
              <w:br/>
              <w:t>Carlos Montenegro Marín (</w:t>
            </w:r>
            <w:proofErr w:type="spellStart"/>
            <w:r>
              <w:rPr>
                <w:sz w:val="16"/>
                <w:szCs w:val="16"/>
              </w:rPr>
              <w:t>co-investigador</w:t>
            </w:r>
            <w:proofErr w:type="spellEnd"/>
            <w:r>
              <w:rPr>
                <w:sz w:val="16"/>
                <w:szCs w:val="16"/>
              </w:rPr>
              <w:t>)</w:t>
            </w:r>
            <w:r>
              <w:rPr>
                <w:sz w:val="16"/>
                <w:szCs w:val="16"/>
              </w:rPr>
              <w:br/>
              <w:t>Paulo Gaona García (</w:t>
            </w:r>
            <w:proofErr w:type="spellStart"/>
            <w:r>
              <w:rPr>
                <w:sz w:val="16"/>
                <w:szCs w:val="16"/>
              </w:rPr>
              <w:t>co-investigador</w:t>
            </w:r>
            <w:proofErr w:type="spellEnd"/>
            <w:r>
              <w:rPr>
                <w:sz w:val="16"/>
                <w:szCs w:val="16"/>
              </w:rPr>
              <w:t>)</w:t>
            </w:r>
          </w:p>
        </w:tc>
        <w:tc>
          <w:tcPr>
            <w:tcW w:w="2387" w:type="dxa"/>
          </w:tcPr>
          <w:p w14:paraId="6BC4D550" w14:textId="77777777" w:rsidR="005E238B" w:rsidRDefault="001C63F0">
            <w:pPr>
              <w:widowControl w:val="0"/>
              <w:ind w:left="0"/>
              <w:jc w:val="center"/>
              <w:rPr>
                <w:sz w:val="16"/>
                <w:szCs w:val="16"/>
              </w:rPr>
            </w:pPr>
            <w:r>
              <w:rPr>
                <w:b/>
                <w:sz w:val="16"/>
                <w:szCs w:val="16"/>
              </w:rPr>
              <w:t>UNAD:</w:t>
            </w:r>
            <w:r>
              <w:rPr>
                <w:b/>
                <w:sz w:val="16"/>
                <w:szCs w:val="16"/>
              </w:rPr>
              <w:br/>
            </w:r>
            <w:r>
              <w:rPr>
                <w:sz w:val="16"/>
                <w:szCs w:val="16"/>
              </w:rPr>
              <w:t xml:space="preserve">GISCIENTY </w:t>
            </w:r>
            <w:r>
              <w:rPr>
                <w:sz w:val="16"/>
                <w:szCs w:val="16"/>
              </w:rPr>
              <w:br/>
              <w:t>UBUNTU</w:t>
            </w:r>
            <w:r>
              <w:rPr>
                <w:sz w:val="16"/>
                <w:szCs w:val="16"/>
              </w:rPr>
              <w:br/>
              <w:t>GIDESTEC</w:t>
            </w:r>
            <w:r>
              <w:rPr>
                <w:sz w:val="16"/>
                <w:szCs w:val="16"/>
              </w:rPr>
              <w:br/>
              <w:t>BYTE IN DESING</w:t>
            </w:r>
            <w:r>
              <w:rPr>
                <w:sz w:val="16"/>
                <w:szCs w:val="16"/>
              </w:rPr>
              <w:br/>
            </w:r>
            <w:r>
              <w:rPr>
                <w:sz w:val="16"/>
                <w:szCs w:val="16"/>
              </w:rPr>
              <w:br/>
            </w:r>
            <w:r>
              <w:rPr>
                <w:b/>
                <w:sz w:val="16"/>
                <w:szCs w:val="16"/>
              </w:rPr>
              <w:t>UDFJC:</w:t>
            </w:r>
            <w:r>
              <w:rPr>
                <w:sz w:val="16"/>
                <w:szCs w:val="16"/>
              </w:rPr>
              <w:br/>
              <w:t>GIIRA</w:t>
            </w:r>
            <w:r>
              <w:rPr>
                <w:sz w:val="16"/>
                <w:szCs w:val="16"/>
              </w:rPr>
              <w:br/>
            </w:r>
            <w:r>
              <w:rPr>
                <w:sz w:val="16"/>
                <w:szCs w:val="16"/>
              </w:rPr>
              <w:br/>
            </w:r>
            <w:r>
              <w:rPr>
                <w:b/>
                <w:sz w:val="16"/>
                <w:szCs w:val="16"/>
              </w:rPr>
              <w:t>BOXPOP</w:t>
            </w:r>
          </w:p>
        </w:tc>
      </w:tr>
      <w:tr w:rsidR="005E238B" w14:paraId="6BC4D557" w14:textId="77777777">
        <w:trPr>
          <w:trHeight w:val="1169"/>
          <w:jc w:val="center"/>
        </w:trPr>
        <w:tc>
          <w:tcPr>
            <w:tcW w:w="859" w:type="dxa"/>
          </w:tcPr>
          <w:p w14:paraId="6BC4D552" w14:textId="77777777" w:rsidR="005E238B" w:rsidRDefault="001C63F0">
            <w:pPr>
              <w:widowControl w:val="0"/>
              <w:ind w:left="0"/>
              <w:jc w:val="center"/>
              <w:rPr>
                <w:b/>
                <w:sz w:val="16"/>
                <w:szCs w:val="16"/>
              </w:rPr>
            </w:pPr>
            <w:r>
              <w:rPr>
                <w:b/>
                <w:sz w:val="16"/>
                <w:szCs w:val="16"/>
              </w:rPr>
              <w:t>2020</w:t>
            </w:r>
          </w:p>
        </w:tc>
        <w:tc>
          <w:tcPr>
            <w:tcW w:w="1835" w:type="dxa"/>
          </w:tcPr>
          <w:p w14:paraId="6BC4D553" w14:textId="77777777" w:rsidR="005E238B" w:rsidRDefault="001C63F0">
            <w:pPr>
              <w:widowControl w:val="0"/>
              <w:ind w:left="0"/>
              <w:jc w:val="center"/>
              <w:rPr>
                <w:sz w:val="16"/>
                <w:szCs w:val="16"/>
              </w:rPr>
            </w:pPr>
            <w:r>
              <w:rPr>
                <w:sz w:val="16"/>
                <w:szCs w:val="16"/>
              </w:rPr>
              <w:t>Universidad Militar Nueva Granada UMNG</w:t>
            </w:r>
          </w:p>
        </w:tc>
        <w:tc>
          <w:tcPr>
            <w:tcW w:w="2485" w:type="dxa"/>
          </w:tcPr>
          <w:p w14:paraId="6BC4D554" w14:textId="77777777" w:rsidR="005E238B" w:rsidRDefault="001C63F0">
            <w:pPr>
              <w:widowControl w:val="0"/>
              <w:ind w:left="0"/>
              <w:jc w:val="center"/>
              <w:rPr>
                <w:sz w:val="16"/>
                <w:szCs w:val="16"/>
              </w:rPr>
            </w:pPr>
            <w:r>
              <w:rPr>
                <w:sz w:val="16"/>
                <w:szCs w:val="16"/>
              </w:rPr>
              <w:t xml:space="preserve">Identificación y predicción de alteraciones fisiológicas, deficiencia nutricional en cultivos de </w:t>
            </w:r>
            <w:proofErr w:type="spellStart"/>
            <w:r>
              <w:rPr>
                <w:sz w:val="16"/>
                <w:szCs w:val="16"/>
              </w:rPr>
              <w:t>Annona</w:t>
            </w:r>
            <w:proofErr w:type="spellEnd"/>
            <w:r>
              <w:rPr>
                <w:sz w:val="16"/>
                <w:szCs w:val="16"/>
              </w:rPr>
              <w:t xml:space="preserve"> </w:t>
            </w:r>
            <w:proofErr w:type="spellStart"/>
            <w:r>
              <w:rPr>
                <w:sz w:val="16"/>
                <w:szCs w:val="16"/>
              </w:rPr>
              <w:t>Muricata</w:t>
            </w:r>
            <w:proofErr w:type="spellEnd"/>
            <w:r>
              <w:rPr>
                <w:sz w:val="16"/>
                <w:szCs w:val="16"/>
              </w:rPr>
              <w:t xml:space="preserve"> utilizando robótica aérea, visión de máquina e inteligencia artificial</w:t>
            </w:r>
          </w:p>
        </w:tc>
        <w:tc>
          <w:tcPr>
            <w:tcW w:w="3066" w:type="dxa"/>
          </w:tcPr>
          <w:p w14:paraId="6BC4D555" w14:textId="77777777" w:rsidR="005E238B" w:rsidRDefault="001C63F0">
            <w:pPr>
              <w:widowControl w:val="0"/>
              <w:ind w:left="0"/>
              <w:jc w:val="center"/>
              <w:rPr>
                <w:sz w:val="16"/>
                <w:szCs w:val="16"/>
              </w:rPr>
            </w:pPr>
            <w:r>
              <w:rPr>
                <w:b/>
                <w:sz w:val="16"/>
                <w:szCs w:val="16"/>
              </w:rPr>
              <w:t>UDFJC:</w:t>
            </w:r>
            <w:r>
              <w:rPr>
                <w:sz w:val="16"/>
                <w:szCs w:val="16"/>
              </w:rPr>
              <w:br/>
              <w:t>Álvaro Espinel Ortega</w:t>
            </w:r>
            <w:r>
              <w:rPr>
                <w:sz w:val="16"/>
                <w:szCs w:val="16"/>
              </w:rPr>
              <w:br/>
            </w:r>
            <w:r>
              <w:rPr>
                <w:b/>
                <w:sz w:val="16"/>
                <w:szCs w:val="16"/>
              </w:rPr>
              <w:t>UMNG:</w:t>
            </w:r>
            <w:r>
              <w:rPr>
                <w:b/>
                <w:sz w:val="16"/>
                <w:szCs w:val="16"/>
              </w:rPr>
              <w:br/>
            </w:r>
            <w:r>
              <w:rPr>
                <w:sz w:val="16"/>
                <w:szCs w:val="16"/>
              </w:rPr>
              <w:t>Olga Lucía Ramos Sandoval</w:t>
            </w:r>
            <w:r>
              <w:rPr>
                <w:sz w:val="16"/>
                <w:szCs w:val="16"/>
              </w:rPr>
              <w:br/>
            </w:r>
            <w:proofErr w:type="spellStart"/>
            <w:r>
              <w:rPr>
                <w:sz w:val="16"/>
                <w:szCs w:val="16"/>
              </w:rPr>
              <w:t>Dario</w:t>
            </w:r>
            <w:proofErr w:type="spellEnd"/>
            <w:r>
              <w:rPr>
                <w:sz w:val="16"/>
                <w:szCs w:val="16"/>
              </w:rPr>
              <w:t xml:space="preserve"> Amaya Hurtado</w:t>
            </w:r>
          </w:p>
        </w:tc>
        <w:tc>
          <w:tcPr>
            <w:tcW w:w="2387" w:type="dxa"/>
          </w:tcPr>
          <w:p w14:paraId="6BC4D556" w14:textId="77777777" w:rsidR="005E238B" w:rsidRDefault="001C63F0">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Inteligencia Artificial y Procesamiento de Señales</w:t>
            </w:r>
          </w:p>
        </w:tc>
      </w:tr>
      <w:tr w:rsidR="005E238B" w14:paraId="6BC4D55D" w14:textId="77777777">
        <w:trPr>
          <w:trHeight w:val="1380"/>
          <w:jc w:val="center"/>
        </w:trPr>
        <w:tc>
          <w:tcPr>
            <w:tcW w:w="859" w:type="dxa"/>
          </w:tcPr>
          <w:p w14:paraId="6BC4D558" w14:textId="77777777" w:rsidR="005E238B" w:rsidRDefault="001C63F0">
            <w:pPr>
              <w:widowControl w:val="0"/>
              <w:ind w:left="0"/>
              <w:jc w:val="center"/>
              <w:rPr>
                <w:b/>
                <w:sz w:val="16"/>
                <w:szCs w:val="16"/>
              </w:rPr>
            </w:pPr>
            <w:r>
              <w:rPr>
                <w:b/>
                <w:sz w:val="16"/>
                <w:szCs w:val="16"/>
              </w:rPr>
              <w:t>2020</w:t>
            </w:r>
          </w:p>
        </w:tc>
        <w:tc>
          <w:tcPr>
            <w:tcW w:w="1835" w:type="dxa"/>
          </w:tcPr>
          <w:p w14:paraId="6BC4D559" w14:textId="77777777" w:rsidR="005E238B" w:rsidRDefault="001C63F0">
            <w:pPr>
              <w:widowControl w:val="0"/>
              <w:ind w:left="0"/>
              <w:jc w:val="center"/>
              <w:rPr>
                <w:sz w:val="16"/>
                <w:szCs w:val="16"/>
              </w:rPr>
            </w:pPr>
            <w:r>
              <w:rPr>
                <w:sz w:val="16"/>
                <w:szCs w:val="16"/>
              </w:rPr>
              <w:t>Universidad Militar Nueva Granada UMNG</w:t>
            </w:r>
          </w:p>
        </w:tc>
        <w:tc>
          <w:tcPr>
            <w:tcW w:w="2485" w:type="dxa"/>
          </w:tcPr>
          <w:p w14:paraId="6BC4D55A" w14:textId="77777777" w:rsidR="005E238B" w:rsidRDefault="001C63F0">
            <w:pPr>
              <w:widowControl w:val="0"/>
              <w:ind w:left="0"/>
              <w:jc w:val="center"/>
              <w:rPr>
                <w:sz w:val="16"/>
                <w:szCs w:val="16"/>
              </w:rPr>
            </w:pPr>
            <w:r>
              <w:rPr>
                <w:sz w:val="16"/>
                <w:szCs w:val="16"/>
              </w:rPr>
              <w:t>Captador Termo Solar de arquitectura parabólico-plano con adaptación Fresnel basado en geometrías fractales y teoría corpuscular de la luz para la deshidratación de fruta</w:t>
            </w:r>
          </w:p>
        </w:tc>
        <w:tc>
          <w:tcPr>
            <w:tcW w:w="3066" w:type="dxa"/>
          </w:tcPr>
          <w:p w14:paraId="6BC4D55B" w14:textId="77777777" w:rsidR="005E238B" w:rsidRDefault="001C63F0">
            <w:pPr>
              <w:widowControl w:val="0"/>
              <w:ind w:left="0"/>
              <w:jc w:val="center"/>
              <w:rPr>
                <w:sz w:val="16"/>
                <w:szCs w:val="16"/>
              </w:rPr>
            </w:pPr>
            <w:r>
              <w:rPr>
                <w:b/>
                <w:sz w:val="16"/>
                <w:szCs w:val="16"/>
              </w:rPr>
              <w:t>UDFJC:</w:t>
            </w:r>
            <w:r>
              <w:rPr>
                <w:sz w:val="16"/>
                <w:szCs w:val="16"/>
              </w:rPr>
              <w:br/>
              <w:t>Adriana Marcela Vega Escobar</w:t>
            </w:r>
            <w:r>
              <w:rPr>
                <w:sz w:val="16"/>
                <w:szCs w:val="16"/>
              </w:rPr>
              <w:br/>
            </w:r>
            <w:r>
              <w:rPr>
                <w:b/>
                <w:sz w:val="16"/>
                <w:szCs w:val="16"/>
              </w:rPr>
              <w:t>UMNG:</w:t>
            </w:r>
            <w:r>
              <w:rPr>
                <w:b/>
                <w:sz w:val="16"/>
                <w:szCs w:val="16"/>
              </w:rPr>
              <w:br/>
            </w:r>
            <w:proofErr w:type="spellStart"/>
            <w:r>
              <w:rPr>
                <w:sz w:val="16"/>
                <w:szCs w:val="16"/>
              </w:rPr>
              <w:t>Dario</w:t>
            </w:r>
            <w:proofErr w:type="spellEnd"/>
            <w:r>
              <w:rPr>
                <w:sz w:val="16"/>
                <w:szCs w:val="16"/>
              </w:rPr>
              <w:t xml:space="preserve"> Amaya Hurtado</w:t>
            </w:r>
            <w:r>
              <w:rPr>
                <w:sz w:val="16"/>
                <w:szCs w:val="16"/>
              </w:rPr>
              <w:br/>
              <w:t>Olga Lucía Ramos Sandoval</w:t>
            </w:r>
          </w:p>
        </w:tc>
        <w:tc>
          <w:tcPr>
            <w:tcW w:w="2387" w:type="dxa"/>
          </w:tcPr>
          <w:p w14:paraId="6BC4D55C" w14:textId="77777777" w:rsidR="005E238B" w:rsidRDefault="001C63F0">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GAV</w:t>
            </w:r>
          </w:p>
        </w:tc>
      </w:tr>
      <w:tr w:rsidR="005E238B" w14:paraId="6BC4D563" w14:textId="77777777">
        <w:trPr>
          <w:trHeight w:val="6732"/>
          <w:jc w:val="center"/>
        </w:trPr>
        <w:tc>
          <w:tcPr>
            <w:tcW w:w="859" w:type="dxa"/>
          </w:tcPr>
          <w:p w14:paraId="6BC4D55E" w14:textId="77777777" w:rsidR="005E238B" w:rsidRDefault="001C63F0">
            <w:pPr>
              <w:widowControl w:val="0"/>
              <w:ind w:left="0"/>
              <w:jc w:val="center"/>
              <w:rPr>
                <w:b/>
                <w:sz w:val="16"/>
                <w:szCs w:val="16"/>
              </w:rPr>
            </w:pPr>
            <w:r>
              <w:rPr>
                <w:b/>
                <w:sz w:val="16"/>
                <w:szCs w:val="16"/>
              </w:rPr>
              <w:t>2020</w:t>
            </w:r>
          </w:p>
        </w:tc>
        <w:tc>
          <w:tcPr>
            <w:tcW w:w="1835" w:type="dxa"/>
          </w:tcPr>
          <w:p w14:paraId="6BC4D55F" w14:textId="77777777" w:rsidR="005E238B" w:rsidRDefault="001C63F0">
            <w:pPr>
              <w:widowControl w:val="0"/>
              <w:ind w:left="0"/>
              <w:jc w:val="center"/>
              <w:rPr>
                <w:sz w:val="16"/>
                <w:szCs w:val="16"/>
              </w:rPr>
            </w:pPr>
            <w:proofErr w:type="spellStart"/>
            <w:r>
              <w:rPr>
                <w:sz w:val="16"/>
                <w:szCs w:val="16"/>
              </w:rPr>
              <w:t>MinCiencias</w:t>
            </w:r>
            <w:proofErr w:type="spellEnd"/>
          </w:p>
        </w:tc>
        <w:tc>
          <w:tcPr>
            <w:tcW w:w="2485" w:type="dxa"/>
          </w:tcPr>
          <w:p w14:paraId="6BC4D560" w14:textId="77777777" w:rsidR="005E238B" w:rsidRDefault="001C63F0">
            <w:pPr>
              <w:widowControl w:val="0"/>
              <w:ind w:left="0"/>
              <w:jc w:val="center"/>
              <w:rPr>
                <w:sz w:val="16"/>
                <w:szCs w:val="16"/>
              </w:rPr>
            </w:pPr>
            <w:r>
              <w:rPr>
                <w:b/>
                <w:sz w:val="16"/>
                <w:szCs w:val="16"/>
              </w:rPr>
              <w:t>Programa</w:t>
            </w:r>
            <w:r>
              <w:rPr>
                <w:sz w:val="16"/>
                <w:szCs w:val="16"/>
              </w:rPr>
              <w:t xml:space="preserve"> de Investigación en Tecnologías Emergentes para Microrredes Eléctricas Inteligentes con Alta Penetración</w:t>
            </w:r>
            <w:r>
              <w:rPr>
                <w:sz w:val="16"/>
                <w:szCs w:val="16"/>
              </w:rPr>
              <w:br/>
              <w:t>de Energías Renovables</w:t>
            </w:r>
            <w:r>
              <w:rPr>
                <w:sz w:val="16"/>
                <w:szCs w:val="16"/>
              </w:rPr>
              <w:br/>
            </w:r>
            <w:r>
              <w:rPr>
                <w:sz w:val="16"/>
                <w:szCs w:val="16"/>
              </w:rPr>
              <w:br/>
            </w:r>
            <w:r>
              <w:rPr>
                <w:b/>
                <w:sz w:val="16"/>
                <w:szCs w:val="16"/>
              </w:rPr>
              <w:t>Proyectos:</w:t>
            </w:r>
            <w:r>
              <w:rPr>
                <w:sz w:val="16"/>
                <w:szCs w:val="16"/>
              </w:rPr>
              <w:br/>
              <w:t>1- Microrredes eléctricas acopladas para sistemas robustos y eficientes de distribución de energía (UNAL)</w:t>
            </w:r>
            <w:r>
              <w:rPr>
                <w:sz w:val="16"/>
                <w:szCs w:val="16"/>
              </w:rPr>
              <w:br/>
              <w:t>2- Diseño de estrategias alternativas de operación y control para sistemas fotovoltaicos multifuncionales en redes de distribución con alta penetración de energías renovables (UIS).</w:t>
            </w:r>
            <w:r>
              <w:rPr>
                <w:sz w:val="16"/>
                <w:szCs w:val="16"/>
              </w:rPr>
              <w:br/>
              <w:t>3- Gestión de energía basada en computación en la nube para la interoperabilidad entre un grupo de microrredes aisladas (UDFJC-UAN)</w:t>
            </w:r>
          </w:p>
        </w:tc>
        <w:tc>
          <w:tcPr>
            <w:tcW w:w="3066" w:type="dxa"/>
          </w:tcPr>
          <w:p w14:paraId="6BC4D561" w14:textId="77777777" w:rsidR="005E238B" w:rsidRDefault="001C63F0">
            <w:pPr>
              <w:widowControl w:val="0"/>
              <w:ind w:left="0"/>
              <w:jc w:val="center"/>
              <w:rPr>
                <w:sz w:val="16"/>
                <w:szCs w:val="16"/>
              </w:rPr>
            </w:pPr>
            <w:r>
              <w:rPr>
                <w:b/>
                <w:sz w:val="16"/>
                <w:szCs w:val="16"/>
              </w:rPr>
              <w:t>UNAL:</w:t>
            </w:r>
            <w:r>
              <w:rPr>
                <w:sz w:val="16"/>
                <w:szCs w:val="16"/>
              </w:rPr>
              <w:br/>
              <w:t>- Camilo Cortés Guerrero (investigador principal)</w:t>
            </w:r>
            <w:r>
              <w:rPr>
                <w:sz w:val="16"/>
                <w:szCs w:val="16"/>
              </w:rPr>
              <w:br/>
              <w:t>- Sergio Rivera Rodríguez (</w:t>
            </w:r>
            <w:proofErr w:type="spellStart"/>
            <w:r>
              <w:rPr>
                <w:sz w:val="16"/>
                <w:szCs w:val="16"/>
              </w:rPr>
              <w:t>co</w:t>
            </w:r>
            <w:proofErr w:type="spellEnd"/>
            <w:r>
              <w:rPr>
                <w:sz w:val="16"/>
                <w:szCs w:val="16"/>
              </w:rPr>
              <w:t>- investigador)</w:t>
            </w:r>
            <w:r>
              <w:rPr>
                <w:sz w:val="16"/>
                <w:szCs w:val="16"/>
              </w:rPr>
              <w:br/>
              <w:t>- Eduardo Mojica Nava (</w:t>
            </w:r>
            <w:proofErr w:type="spellStart"/>
            <w:r>
              <w:rPr>
                <w:sz w:val="16"/>
                <w:szCs w:val="16"/>
              </w:rPr>
              <w:t>co-investigador</w:t>
            </w:r>
            <w:proofErr w:type="spellEnd"/>
            <w:r>
              <w:rPr>
                <w:sz w:val="16"/>
                <w:szCs w:val="16"/>
              </w:rPr>
              <w:t>)</w:t>
            </w:r>
            <w:r>
              <w:rPr>
                <w:sz w:val="16"/>
                <w:szCs w:val="16"/>
              </w:rPr>
              <w:br/>
              <w:t>- Cristian Rodríguez Camargo (estudiante doctorado)</w:t>
            </w:r>
            <w:r>
              <w:rPr>
                <w:sz w:val="16"/>
                <w:szCs w:val="16"/>
              </w:rPr>
              <w:br/>
              <w:t>- Oscar Parra Acuña (joven investigador)</w:t>
            </w:r>
            <w:r>
              <w:rPr>
                <w:sz w:val="16"/>
                <w:szCs w:val="16"/>
              </w:rPr>
              <w:br/>
              <w:t>- Daniel Vargas Medina (joven investigador)</w:t>
            </w:r>
            <w:r>
              <w:rPr>
                <w:sz w:val="16"/>
                <w:szCs w:val="16"/>
              </w:rPr>
              <w:br/>
            </w:r>
            <w:r>
              <w:rPr>
                <w:sz w:val="16"/>
                <w:szCs w:val="16"/>
              </w:rPr>
              <w:br/>
            </w:r>
            <w:r>
              <w:rPr>
                <w:b/>
                <w:sz w:val="16"/>
                <w:szCs w:val="16"/>
              </w:rPr>
              <w:t>UDFJC:</w:t>
            </w:r>
            <w:r>
              <w:rPr>
                <w:sz w:val="16"/>
                <w:szCs w:val="16"/>
              </w:rPr>
              <w:br/>
              <w:t>- Nelson Díaz Aldana (</w:t>
            </w:r>
            <w:proofErr w:type="spellStart"/>
            <w:r>
              <w:rPr>
                <w:sz w:val="16"/>
                <w:szCs w:val="16"/>
              </w:rPr>
              <w:t>co-investigador</w:t>
            </w:r>
            <w:proofErr w:type="spellEnd"/>
            <w:r>
              <w:rPr>
                <w:sz w:val="16"/>
                <w:szCs w:val="16"/>
              </w:rPr>
              <w:t>)</w:t>
            </w:r>
            <w:r>
              <w:rPr>
                <w:sz w:val="16"/>
                <w:szCs w:val="16"/>
              </w:rPr>
              <w:br/>
              <w:t xml:space="preserve">- Johan </w:t>
            </w:r>
            <w:proofErr w:type="spellStart"/>
            <w:r>
              <w:rPr>
                <w:sz w:val="16"/>
                <w:szCs w:val="16"/>
              </w:rPr>
              <w:t>Sanchez</w:t>
            </w:r>
            <w:proofErr w:type="spellEnd"/>
            <w:r>
              <w:rPr>
                <w:sz w:val="16"/>
                <w:szCs w:val="16"/>
              </w:rPr>
              <w:t xml:space="preserve"> </w:t>
            </w:r>
            <w:proofErr w:type="spellStart"/>
            <w:r>
              <w:rPr>
                <w:sz w:val="16"/>
                <w:szCs w:val="16"/>
              </w:rPr>
              <w:t>Chochí</w:t>
            </w:r>
            <w:proofErr w:type="spellEnd"/>
            <w:r>
              <w:rPr>
                <w:sz w:val="16"/>
                <w:szCs w:val="16"/>
              </w:rPr>
              <w:t xml:space="preserve"> (</w:t>
            </w:r>
            <w:proofErr w:type="spellStart"/>
            <w:r>
              <w:rPr>
                <w:sz w:val="16"/>
                <w:szCs w:val="16"/>
              </w:rPr>
              <w:t>co-investigador</w:t>
            </w:r>
            <w:proofErr w:type="spellEnd"/>
            <w:r>
              <w:rPr>
                <w:sz w:val="16"/>
                <w:szCs w:val="16"/>
              </w:rPr>
              <w:t>)</w:t>
            </w:r>
            <w:r>
              <w:rPr>
                <w:sz w:val="16"/>
                <w:szCs w:val="16"/>
              </w:rPr>
              <w:br/>
              <w:t>- Enrique Sanabria (joven investigador)</w:t>
            </w:r>
            <w:r>
              <w:rPr>
                <w:sz w:val="16"/>
                <w:szCs w:val="16"/>
              </w:rPr>
              <w:br/>
              <w:t>- Cesar Trujillo (</w:t>
            </w:r>
            <w:proofErr w:type="spellStart"/>
            <w:r>
              <w:rPr>
                <w:sz w:val="16"/>
                <w:szCs w:val="16"/>
              </w:rPr>
              <w:t>co</w:t>
            </w:r>
            <w:proofErr w:type="spellEnd"/>
            <w:r>
              <w:rPr>
                <w:sz w:val="16"/>
                <w:szCs w:val="16"/>
              </w:rPr>
              <w:t xml:space="preserve"> investigador)</w:t>
            </w:r>
            <w:r>
              <w:rPr>
                <w:sz w:val="16"/>
                <w:szCs w:val="16"/>
              </w:rPr>
              <w:br/>
              <w:t>- Elvis Gaona García (</w:t>
            </w:r>
            <w:proofErr w:type="spellStart"/>
            <w:r>
              <w:rPr>
                <w:sz w:val="16"/>
                <w:szCs w:val="16"/>
              </w:rPr>
              <w:t>co</w:t>
            </w:r>
            <w:proofErr w:type="spellEnd"/>
            <w:r>
              <w:rPr>
                <w:sz w:val="16"/>
                <w:szCs w:val="16"/>
              </w:rPr>
              <w:t xml:space="preserve"> investigador)</w:t>
            </w:r>
            <w:r>
              <w:rPr>
                <w:sz w:val="16"/>
                <w:szCs w:val="16"/>
              </w:rPr>
              <w:br/>
              <w:t>- Francisco Santamaria (</w:t>
            </w:r>
            <w:proofErr w:type="spellStart"/>
            <w:r>
              <w:rPr>
                <w:sz w:val="16"/>
                <w:szCs w:val="16"/>
              </w:rPr>
              <w:t>co</w:t>
            </w:r>
            <w:proofErr w:type="spellEnd"/>
            <w:r>
              <w:rPr>
                <w:sz w:val="16"/>
                <w:szCs w:val="16"/>
              </w:rPr>
              <w:t xml:space="preserve"> investigador) </w:t>
            </w:r>
            <w:r>
              <w:rPr>
                <w:sz w:val="16"/>
                <w:szCs w:val="16"/>
              </w:rPr>
              <w:br/>
            </w:r>
            <w:r>
              <w:rPr>
                <w:sz w:val="16"/>
                <w:szCs w:val="16"/>
              </w:rPr>
              <w:br/>
            </w:r>
            <w:r>
              <w:rPr>
                <w:b/>
                <w:sz w:val="16"/>
                <w:szCs w:val="16"/>
              </w:rPr>
              <w:t>UIS:</w:t>
            </w:r>
            <w:r>
              <w:rPr>
                <w:sz w:val="16"/>
                <w:szCs w:val="16"/>
              </w:rPr>
              <w:br/>
              <w:t>- Julián Ferreira (joven investigador)</w:t>
            </w:r>
            <w:r>
              <w:rPr>
                <w:sz w:val="16"/>
                <w:szCs w:val="16"/>
              </w:rPr>
              <w:br/>
              <w:t>- María Alejandra Mantilla (</w:t>
            </w:r>
            <w:proofErr w:type="spellStart"/>
            <w:r>
              <w:rPr>
                <w:sz w:val="16"/>
                <w:szCs w:val="16"/>
              </w:rPr>
              <w:t>co-investigador</w:t>
            </w:r>
            <w:proofErr w:type="spellEnd"/>
            <w:r>
              <w:rPr>
                <w:sz w:val="16"/>
                <w:szCs w:val="16"/>
              </w:rPr>
              <w:t>)</w:t>
            </w:r>
            <w:r>
              <w:rPr>
                <w:sz w:val="16"/>
                <w:szCs w:val="16"/>
              </w:rPr>
              <w:br/>
              <w:t>- Johann Petit Suarez (</w:t>
            </w:r>
            <w:proofErr w:type="spellStart"/>
            <w:r>
              <w:rPr>
                <w:sz w:val="16"/>
                <w:szCs w:val="16"/>
              </w:rPr>
              <w:t>co-investigador</w:t>
            </w:r>
            <w:proofErr w:type="spellEnd"/>
            <w:r>
              <w:rPr>
                <w:sz w:val="16"/>
                <w:szCs w:val="16"/>
              </w:rPr>
              <w:t>)</w:t>
            </w:r>
            <w:r>
              <w:rPr>
                <w:sz w:val="16"/>
                <w:szCs w:val="16"/>
              </w:rPr>
              <w:br/>
              <w:t xml:space="preserve">- Cesar Duarte </w:t>
            </w:r>
            <w:proofErr w:type="spellStart"/>
            <w:r>
              <w:rPr>
                <w:sz w:val="16"/>
                <w:szCs w:val="16"/>
              </w:rPr>
              <w:t>Gualdrón</w:t>
            </w:r>
            <w:proofErr w:type="spellEnd"/>
            <w:r>
              <w:rPr>
                <w:sz w:val="16"/>
                <w:szCs w:val="16"/>
              </w:rPr>
              <w:t xml:space="preserve"> (</w:t>
            </w:r>
            <w:proofErr w:type="spellStart"/>
            <w:r>
              <w:rPr>
                <w:sz w:val="16"/>
                <w:szCs w:val="16"/>
              </w:rPr>
              <w:t>Co-investigador</w:t>
            </w:r>
            <w:proofErr w:type="spellEnd"/>
            <w:r>
              <w:rPr>
                <w:sz w:val="16"/>
                <w:szCs w:val="16"/>
              </w:rPr>
              <w:t>)</w:t>
            </w:r>
            <w:r>
              <w:rPr>
                <w:sz w:val="16"/>
                <w:szCs w:val="16"/>
              </w:rPr>
              <w:br/>
              <w:t>- Javier Solano Martínez (</w:t>
            </w:r>
            <w:proofErr w:type="spellStart"/>
            <w:r>
              <w:rPr>
                <w:sz w:val="16"/>
                <w:szCs w:val="16"/>
              </w:rPr>
              <w:t>co-investigador</w:t>
            </w:r>
            <w:proofErr w:type="spellEnd"/>
            <w:r>
              <w:rPr>
                <w:sz w:val="16"/>
                <w:szCs w:val="16"/>
              </w:rPr>
              <w:t>)</w:t>
            </w:r>
            <w:r>
              <w:rPr>
                <w:sz w:val="16"/>
                <w:szCs w:val="16"/>
              </w:rPr>
              <w:br/>
              <w:t>- Juan Manuel Rey (</w:t>
            </w:r>
            <w:proofErr w:type="spellStart"/>
            <w:r>
              <w:rPr>
                <w:sz w:val="16"/>
                <w:szCs w:val="16"/>
              </w:rPr>
              <w:t>co-investigador</w:t>
            </w:r>
            <w:proofErr w:type="spellEnd"/>
            <w:r>
              <w:rPr>
                <w:sz w:val="16"/>
                <w:szCs w:val="16"/>
              </w:rPr>
              <w:t>)</w:t>
            </w:r>
            <w:r>
              <w:rPr>
                <w:sz w:val="16"/>
                <w:szCs w:val="16"/>
              </w:rPr>
              <w:br/>
              <w:t>- Diana Mendoza Contreras (joven investigador)</w:t>
            </w:r>
            <w:r>
              <w:rPr>
                <w:sz w:val="16"/>
                <w:szCs w:val="16"/>
              </w:rPr>
              <w:br/>
              <w:t>- Mónica Botero Londoño (</w:t>
            </w:r>
            <w:proofErr w:type="spellStart"/>
            <w:r>
              <w:rPr>
                <w:sz w:val="16"/>
                <w:szCs w:val="16"/>
              </w:rPr>
              <w:t>co-investigador</w:t>
            </w:r>
            <w:proofErr w:type="spellEnd"/>
            <w:r>
              <w:rPr>
                <w:sz w:val="16"/>
                <w:szCs w:val="16"/>
              </w:rPr>
              <w:t>)</w:t>
            </w:r>
            <w:r>
              <w:rPr>
                <w:sz w:val="16"/>
                <w:szCs w:val="16"/>
              </w:rPr>
              <w:br/>
              <w:t>- German Osma Pinto (</w:t>
            </w:r>
            <w:proofErr w:type="spellStart"/>
            <w:r>
              <w:rPr>
                <w:sz w:val="16"/>
                <w:szCs w:val="16"/>
              </w:rPr>
              <w:t>co-investigador</w:t>
            </w:r>
            <w:proofErr w:type="spellEnd"/>
            <w:r>
              <w:rPr>
                <w:sz w:val="16"/>
                <w:szCs w:val="16"/>
              </w:rPr>
              <w:t>)</w:t>
            </w:r>
            <w:r>
              <w:rPr>
                <w:sz w:val="16"/>
                <w:szCs w:val="16"/>
              </w:rPr>
              <w:br/>
              <w:t>- Gabriel Ordoñez Plata  (</w:t>
            </w:r>
            <w:proofErr w:type="spellStart"/>
            <w:r>
              <w:rPr>
                <w:sz w:val="16"/>
                <w:szCs w:val="16"/>
              </w:rPr>
              <w:t>co</w:t>
            </w:r>
            <w:proofErr w:type="spellEnd"/>
            <w:r>
              <w:rPr>
                <w:sz w:val="16"/>
                <w:szCs w:val="16"/>
              </w:rPr>
              <w:t xml:space="preserve"> investigador)</w:t>
            </w:r>
            <w:r>
              <w:rPr>
                <w:sz w:val="16"/>
                <w:szCs w:val="16"/>
              </w:rPr>
              <w:br/>
            </w:r>
            <w:r>
              <w:rPr>
                <w:sz w:val="16"/>
                <w:szCs w:val="16"/>
              </w:rPr>
              <w:br/>
            </w:r>
            <w:r>
              <w:rPr>
                <w:b/>
                <w:sz w:val="16"/>
                <w:szCs w:val="16"/>
              </w:rPr>
              <w:t>UAN</w:t>
            </w:r>
            <w:r>
              <w:rPr>
                <w:sz w:val="16"/>
                <w:szCs w:val="16"/>
              </w:rPr>
              <w:br/>
              <w:t xml:space="preserve">- Andrés </w:t>
            </w:r>
            <w:proofErr w:type="spellStart"/>
            <w:r>
              <w:rPr>
                <w:sz w:val="16"/>
                <w:szCs w:val="16"/>
              </w:rPr>
              <w:t>Jutinico</w:t>
            </w:r>
            <w:proofErr w:type="spellEnd"/>
            <w:r>
              <w:rPr>
                <w:sz w:val="16"/>
                <w:szCs w:val="16"/>
              </w:rPr>
              <w:t xml:space="preserve"> Alarcón (</w:t>
            </w:r>
            <w:proofErr w:type="spellStart"/>
            <w:r>
              <w:rPr>
                <w:sz w:val="16"/>
                <w:szCs w:val="16"/>
              </w:rPr>
              <w:t>co-investigador</w:t>
            </w:r>
            <w:proofErr w:type="spellEnd"/>
            <w:r>
              <w:rPr>
                <w:sz w:val="16"/>
                <w:szCs w:val="16"/>
              </w:rPr>
              <w:t>)</w:t>
            </w:r>
            <w:r>
              <w:rPr>
                <w:sz w:val="16"/>
                <w:szCs w:val="16"/>
              </w:rPr>
              <w:br/>
              <w:t>- Andrés Santos León (joven investigador)</w:t>
            </w:r>
            <w:r>
              <w:rPr>
                <w:sz w:val="16"/>
                <w:szCs w:val="16"/>
              </w:rPr>
              <w:br/>
              <w:t xml:space="preserve">- Adriana </w:t>
            </w:r>
            <w:proofErr w:type="spellStart"/>
            <w:r>
              <w:rPr>
                <w:sz w:val="16"/>
                <w:szCs w:val="16"/>
              </w:rPr>
              <w:t>Lua</w:t>
            </w:r>
            <w:proofErr w:type="spellEnd"/>
            <w:r>
              <w:rPr>
                <w:sz w:val="16"/>
                <w:szCs w:val="16"/>
              </w:rPr>
              <w:t xml:space="preserve"> Hernández (</w:t>
            </w:r>
            <w:proofErr w:type="spellStart"/>
            <w:r>
              <w:rPr>
                <w:sz w:val="16"/>
                <w:szCs w:val="16"/>
              </w:rPr>
              <w:t>co</w:t>
            </w:r>
            <w:proofErr w:type="spellEnd"/>
            <w:r>
              <w:rPr>
                <w:sz w:val="16"/>
                <w:szCs w:val="16"/>
              </w:rPr>
              <w:t xml:space="preserve"> investigador)</w:t>
            </w:r>
          </w:p>
        </w:tc>
        <w:tc>
          <w:tcPr>
            <w:tcW w:w="2387" w:type="dxa"/>
          </w:tcPr>
          <w:p w14:paraId="6BC4D562" w14:textId="77777777" w:rsidR="005E238B" w:rsidRDefault="001C63F0">
            <w:pPr>
              <w:widowControl w:val="0"/>
              <w:ind w:left="0"/>
              <w:jc w:val="center"/>
              <w:rPr>
                <w:sz w:val="16"/>
                <w:szCs w:val="16"/>
              </w:rPr>
            </w:pPr>
            <w:r>
              <w:rPr>
                <w:b/>
                <w:sz w:val="16"/>
                <w:szCs w:val="16"/>
              </w:rPr>
              <w:t>UDFJC:</w:t>
            </w:r>
            <w:r>
              <w:rPr>
                <w:sz w:val="16"/>
                <w:szCs w:val="16"/>
              </w:rPr>
              <w:br/>
              <w:t>LIFAE</w:t>
            </w:r>
            <w:r>
              <w:rPr>
                <w:sz w:val="16"/>
                <w:szCs w:val="16"/>
              </w:rPr>
              <w:br/>
              <w:t>GCEM</w:t>
            </w:r>
            <w:r>
              <w:rPr>
                <w:sz w:val="16"/>
                <w:szCs w:val="16"/>
              </w:rPr>
              <w:br/>
            </w:r>
            <w:r>
              <w:rPr>
                <w:sz w:val="16"/>
                <w:szCs w:val="16"/>
              </w:rPr>
              <w:br/>
            </w:r>
            <w:r>
              <w:rPr>
                <w:b/>
                <w:sz w:val="16"/>
                <w:szCs w:val="16"/>
              </w:rPr>
              <w:t>UNAL:</w:t>
            </w:r>
            <w:r>
              <w:rPr>
                <w:sz w:val="16"/>
                <w:szCs w:val="16"/>
              </w:rPr>
              <w:br/>
              <w:t>- Grupo de Investigación EMC-UN</w:t>
            </w:r>
            <w:r>
              <w:rPr>
                <w:sz w:val="16"/>
                <w:szCs w:val="16"/>
              </w:rPr>
              <w:br/>
              <w:t>- PROGRAMA DE INVESTIGACION SOBRE ADQUISICION Y ANALISIS DE SEÑALES PAAS-UN</w:t>
            </w:r>
            <w:r>
              <w:rPr>
                <w:sz w:val="16"/>
                <w:szCs w:val="16"/>
              </w:rPr>
              <w:br/>
            </w:r>
            <w:r>
              <w:rPr>
                <w:sz w:val="16"/>
                <w:szCs w:val="16"/>
              </w:rPr>
              <w:br/>
            </w:r>
            <w:r>
              <w:rPr>
                <w:b/>
                <w:sz w:val="16"/>
                <w:szCs w:val="16"/>
              </w:rPr>
              <w:t>UAN:</w:t>
            </w:r>
            <w:r>
              <w:rPr>
                <w:sz w:val="16"/>
                <w:szCs w:val="16"/>
              </w:rPr>
              <w:br/>
              <w:t>GIBIO</w:t>
            </w:r>
            <w:r>
              <w:rPr>
                <w:sz w:val="16"/>
                <w:szCs w:val="16"/>
              </w:rPr>
              <w:br/>
            </w:r>
            <w:r>
              <w:rPr>
                <w:sz w:val="16"/>
                <w:szCs w:val="16"/>
              </w:rPr>
              <w:br/>
            </w:r>
            <w:r>
              <w:rPr>
                <w:b/>
                <w:sz w:val="16"/>
                <w:szCs w:val="16"/>
              </w:rPr>
              <w:t>UIS:</w:t>
            </w:r>
            <w:r>
              <w:rPr>
                <w:sz w:val="16"/>
                <w:szCs w:val="16"/>
              </w:rPr>
              <w:br/>
              <w:t>GISEL</w:t>
            </w:r>
          </w:p>
        </w:tc>
      </w:tr>
    </w:tbl>
    <w:p w14:paraId="6BC4D564" w14:textId="77777777" w:rsidR="005E238B" w:rsidRDefault="001C63F0">
      <w:pPr>
        <w:spacing w:after="240"/>
        <w:ind w:firstLine="357"/>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Fuente: Elaboración propia</w:t>
      </w:r>
    </w:p>
    <w:p w14:paraId="6BC4D565" w14:textId="77777777" w:rsidR="005E238B" w:rsidRDefault="005E238B">
      <w:pPr>
        <w:ind w:left="0" w:firstLine="0"/>
        <w:rPr>
          <w:rFonts w:ascii="Times New Roman" w:eastAsia="Times New Roman" w:hAnsi="Times New Roman" w:cs="Times New Roman"/>
          <w:b/>
        </w:rPr>
      </w:pPr>
    </w:p>
    <w:p w14:paraId="6BC4D566" w14:textId="77777777" w:rsidR="005E238B" w:rsidRDefault="005E238B">
      <w:pPr>
        <w:ind w:left="0" w:firstLine="0"/>
        <w:rPr>
          <w:rFonts w:ascii="Times New Roman" w:eastAsia="Times New Roman" w:hAnsi="Times New Roman" w:cs="Times New Roman"/>
          <w:b/>
        </w:rPr>
      </w:pPr>
    </w:p>
    <w:p w14:paraId="6BC4D567" w14:textId="77777777" w:rsidR="005E238B" w:rsidRDefault="005E238B">
      <w:pPr>
        <w:ind w:left="0" w:firstLine="0"/>
        <w:rPr>
          <w:rFonts w:ascii="Times New Roman" w:eastAsia="Times New Roman" w:hAnsi="Times New Roman" w:cs="Times New Roman"/>
          <w:b/>
        </w:rPr>
      </w:pPr>
    </w:p>
    <w:p w14:paraId="6BC4D568" w14:textId="77777777" w:rsidR="005E238B" w:rsidRDefault="005E238B">
      <w:pPr>
        <w:ind w:left="1416"/>
        <w:rPr>
          <w:rFonts w:ascii="Times New Roman" w:eastAsia="Times New Roman" w:hAnsi="Times New Roman" w:cs="Times New Roman"/>
          <w:b/>
        </w:rPr>
      </w:pPr>
    </w:p>
    <w:p w14:paraId="6BC4D569"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73600" behindDoc="0" locked="0" layoutInCell="1" hidden="0" allowOverlap="1" wp14:anchorId="6BC4DED8" wp14:editId="6BC4DED9">
            <wp:simplePos x="0" y="0"/>
            <wp:positionH relativeFrom="column">
              <wp:posOffset>1748472</wp:posOffset>
            </wp:positionH>
            <wp:positionV relativeFrom="paragraph">
              <wp:posOffset>226695</wp:posOffset>
            </wp:positionV>
            <wp:extent cx="2835275" cy="2729230"/>
            <wp:effectExtent l="0" t="0" r="0" b="0"/>
            <wp:wrapTopAndBottom distT="0" distB="0"/>
            <wp:docPr id="81" name="image3.png" descr="IMAGEN-CORPORATIVA_UD-BN.tif"/>
            <wp:cNvGraphicFramePr/>
            <a:graphic xmlns:a="http://schemas.openxmlformats.org/drawingml/2006/main">
              <a:graphicData uri="http://schemas.openxmlformats.org/drawingml/2006/picture">
                <pic:pic xmlns:pic="http://schemas.openxmlformats.org/drawingml/2006/picture">
                  <pic:nvPicPr>
                    <pic:cNvPr id="0" name="image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D56A" w14:textId="77777777" w:rsidR="005E238B" w:rsidRDefault="005E238B">
      <w:pPr>
        <w:ind w:left="0" w:firstLine="0"/>
        <w:rPr>
          <w:rFonts w:ascii="Times New Roman" w:eastAsia="Times New Roman" w:hAnsi="Times New Roman" w:cs="Times New Roman"/>
          <w:sz w:val="40"/>
          <w:szCs w:val="40"/>
        </w:rPr>
      </w:pPr>
    </w:p>
    <w:p w14:paraId="6BC4D56B" w14:textId="77777777" w:rsidR="005E238B" w:rsidRDefault="005E238B">
      <w:pPr>
        <w:ind w:firstLine="357"/>
        <w:rPr>
          <w:rFonts w:ascii="Times New Roman" w:eastAsia="Times New Roman" w:hAnsi="Times New Roman" w:cs="Times New Roman"/>
          <w:sz w:val="40"/>
          <w:szCs w:val="40"/>
        </w:rPr>
      </w:pPr>
    </w:p>
    <w:p w14:paraId="6BC4D56C" w14:textId="77777777" w:rsidR="005E238B" w:rsidRDefault="001C63F0">
      <w:pPr>
        <w:pStyle w:val="Ttulo1"/>
        <w:ind w:firstLine="357"/>
        <w:jc w:val="right"/>
      </w:pPr>
      <w:bookmarkStart w:id="63" w:name="_heading=h.qasb13koq8m9" w:colFirst="0" w:colLast="0"/>
      <w:bookmarkEnd w:id="63"/>
      <w:r>
        <w:t xml:space="preserve">Capítulo 7. Profesores </w:t>
      </w:r>
    </w:p>
    <w:p w14:paraId="6BC4D56D" w14:textId="77777777" w:rsidR="005E238B" w:rsidRDefault="005E238B">
      <w:pPr>
        <w:pStyle w:val="Ttulo1"/>
        <w:ind w:firstLine="357"/>
        <w:jc w:val="right"/>
      </w:pPr>
      <w:bookmarkStart w:id="64" w:name="_heading=h.1c3z0d7jebey" w:colFirst="0" w:colLast="0"/>
      <w:bookmarkEnd w:id="64"/>
    </w:p>
    <w:p w14:paraId="6BC4D56E"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6BC4D56F"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D570"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4624" behindDoc="0" locked="0" layoutInCell="1" hidden="0" allowOverlap="1" wp14:anchorId="6BC4DEDA" wp14:editId="6BC4DEDB">
                <wp:simplePos x="0" y="0"/>
                <wp:positionH relativeFrom="column">
                  <wp:posOffset>6413500</wp:posOffset>
                </wp:positionH>
                <wp:positionV relativeFrom="paragraph">
                  <wp:posOffset>0</wp:posOffset>
                </wp:positionV>
                <wp:extent cx="38100" cy="31750"/>
                <wp:effectExtent l="0" t="0" r="0" b="0"/>
                <wp:wrapNone/>
                <wp:docPr id="69" name="Conector recto de flecha 69"/>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9" name="image49.png"/>
                <a:graphic>
                  <a:graphicData uri="http://schemas.openxmlformats.org/drawingml/2006/picture">
                    <pic:pic>
                      <pic:nvPicPr>
                        <pic:cNvPr id="0" name="image49.png"/>
                        <pic:cNvPicPr preferRelativeResize="0"/>
                      </pic:nvPicPr>
                      <pic:blipFill>
                        <a:blip r:embed="rId98"/>
                        <a:srcRect/>
                        <a:stretch>
                          <a:fillRect/>
                        </a:stretch>
                      </pic:blipFill>
                      <pic:spPr>
                        <a:xfrm>
                          <a:off x="0" y="0"/>
                          <a:ext cx="38100" cy="31750"/>
                        </a:xfrm>
                        <a:prstGeom prst="rect"/>
                        <a:ln/>
                      </pic:spPr>
                    </pic:pic>
                  </a:graphicData>
                </a:graphic>
              </wp:anchor>
            </w:drawing>
          </mc:Fallback>
        </mc:AlternateContent>
      </w:r>
    </w:p>
    <w:p w14:paraId="6BC4D571" w14:textId="77777777" w:rsidR="005E238B" w:rsidRDefault="001C63F0">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Profundización</w:t>
      </w:r>
    </w:p>
    <w:p w14:paraId="6BC4D572" w14:textId="77777777" w:rsidR="005E238B" w:rsidRDefault="005E238B">
      <w:pPr>
        <w:ind w:firstLine="357"/>
        <w:jc w:val="center"/>
        <w:rPr>
          <w:rFonts w:ascii="Times New Roman" w:eastAsia="Times New Roman" w:hAnsi="Times New Roman" w:cs="Times New Roman"/>
          <w:b/>
          <w:sz w:val="40"/>
          <w:szCs w:val="40"/>
        </w:rPr>
      </w:pPr>
    </w:p>
    <w:p w14:paraId="6BC4D573" w14:textId="77777777" w:rsidR="005E238B" w:rsidRDefault="005E238B">
      <w:pPr>
        <w:ind w:firstLine="357"/>
        <w:jc w:val="center"/>
        <w:rPr>
          <w:rFonts w:ascii="Times New Roman" w:eastAsia="Times New Roman" w:hAnsi="Times New Roman" w:cs="Times New Roman"/>
          <w:b/>
          <w:sz w:val="40"/>
          <w:szCs w:val="40"/>
        </w:rPr>
      </w:pPr>
    </w:p>
    <w:p w14:paraId="6BC4D574"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D575" w14:textId="77777777" w:rsidR="005E238B" w:rsidRDefault="001C63F0">
      <w:pPr>
        <w:ind w:left="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Capítulo 7. Profesores</w:t>
      </w:r>
    </w:p>
    <w:p w14:paraId="6BC4D576" w14:textId="77777777" w:rsidR="005E238B" w:rsidRDefault="005E238B">
      <w:pPr>
        <w:ind w:left="0"/>
        <w:rPr>
          <w:rFonts w:ascii="Times New Roman" w:eastAsia="Times New Roman" w:hAnsi="Times New Roman" w:cs="Times New Roman"/>
          <w:sz w:val="24"/>
          <w:szCs w:val="24"/>
        </w:rPr>
      </w:pPr>
    </w:p>
    <w:p w14:paraId="6BC4D577" w14:textId="77777777" w:rsidR="005E238B" w:rsidRDefault="001C63F0">
      <w:pPr>
        <w:ind w:left="0" w:firstLine="0"/>
        <w:rPr>
          <w:sz w:val="24"/>
          <w:szCs w:val="24"/>
        </w:rPr>
      </w:pPr>
      <w:r>
        <w:rPr>
          <w:sz w:val="24"/>
          <w:szCs w:val="24"/>
        </w:rPr>
        <w:t>El Consejo Superior Universitario mediante el Acuerdo 011 del 15 de noviembre de 2002 expide el Estatuto de Profesor</w:t>
      </w:r>
      <w:r>
        <w:rPr>
          <w:sz w:val="24"/>
          <w:szCs w:val="24"/>
          <w:vertAlign w:val="superscript"/>
        </w:rPr>
        <w:footnoteReference w:id="4"/>
      </w:r>
      <w:r>
        <w:rPr>
          <w:sz w:val="24"/>
          <w:szCs w:val="24"/>
        </w:rPr>
        <w:t xml:space="preserve"> estableciendo así las condiciones generales de la carrera docente, el régimen disciplinario de los y las relaciones de los docentes con la Universidad Distrital, permitiendo:</w:t>
      </w:r>
    </w:p>
    <w:p w14:paraId="6BC4D578" w14:textId="77777777" w:rsidR="005E238B" w:rsidRDefault="005E238B">
      <w:pPr>
        <w:ind w:left="0"/>
        <w:rPr>
          <w:sz w:val="24"/>
          <w:szCs w:val="24"/>
        </w:rPr>
      </w:pPr>
    </w:p>
    <w:p w14:paraId="6BC4D579" w14:textId="77777777" w:rsidR="005E238B" w:rsidRDefault="001C63F0">
      <w:pPr>
        <w:numPr>
          <w:ilvl w:val="0"/>
          <w:numId w:val="15"/>
        </w:numPr>
        <w:rPr>
          <w:rFonts w:ascii="Arial Narrow" w:eastAsia="Arial Narrow" w:hAnsi="Arial Narrow" w:cs="Arial Narrow"/>
        </w:rPr>
      </w:pPr>
      <w:r>
        <w:rPr>
          <w:sz w:val="24"/>
          <w:szCs w:val="24"/>
        </w:rPr>
        <w:t>Generar los espacios académicos para garantizar una gestión docente, fundamentada en los principios generales de las libertades de cátedra, de investigación y de aprendizaje.</w:t>
      </w:r>
    </w:p>
    <w:p w14:paraId="6BC4D57A" w14:textId="77777777" w:rsidR="005E238B" w:rsidRDefault="001C63F0">
      <w:pPr>
        <w:numPr>
          <w:ilvl w:val="0"/>
          <w:numId w:val="15"/>
        </w:numPr>
        <w:rPr>
          <w:rFonts w:ascii="Arial Narrow" w:eastAsia="Arial Narrow" w:hAnsi="Arial Narrow" w:cs="Arial Narrow"/>
        </w:rPr>
      </w:pPr>
      <w:r>
        <w:rPr>
          <w:sz w:val="24"/>
          <w:szCs w:val="24"/>
        </w:rPr>
        <w:t>Profesionalizar la carrera docente sobre la base de la estabilidad, la responsabilidad y la igualdad de oportunidades.</w:t>
      </w:r>
    </w:p>
    <w:p w14:paraId="6BC4D57B" w14:textId="77777777" w:rsidR="005E238B" w:rsidRDefault="001C63F0">
      <w:pPr>
        <w:numPr>
          <w:ilvl w:val="0"/>
          <w:numId w:val="15"/>
        </w:numPr>
        <w:rPr>
          <w:rFonts w:ascii="Arial Narrow" w:eastAsia="Arial Narrow" w:hAnsi="Arial Narrow" w:cs="Arial Narrow"/>
        </w:rPr>
      </w:pPr>
      <w:r>
        <w:rPr>
          <w:sz w:val="24"/>
          <w:szCs w:val="24"/>
        </w:rPr>
        <w:t>Contribuir a elevar el nivel de calidad de la gestión de docentes en la búsqueda permanente del mejoramiento de la calidad y la excelencia.</w:t>
      </w:r>
    </w:p>
    <w:p w14:paraId="6BC4D57C" w14:textId="77777777" w:rsidR="005E238B" w:rsidRDefault="001C63F0">
      <w:pPr>
        <w:numPr>
          <w:ilvl w:val="0"/>
          <w:numId w:val="15"/>
        </w:numPr>
        <w:rPr>
          <w:rFonts w:ascii="Arial Narrow" w:eastAsia="Arial Narrow" w:hAnsi="Arial Narrow" w:cs="Arial Narrow"/>
        </w:rPr>
      </w:pPr>
      <w:r>
        <w:rPr>
          <w:sz w:val="24"/>
          <w:szCs w:val="24"/>
        </w:rPr>
        <w:t>Estimular y fomentar actividades y servicios de la Universidad Distrital hacia la comunidad para contribuir al desarrollo y progreso del país.</w:t>
      </w:r>
    </w:p>
    <w:p w14:paraId="6BC4D57D" w14:textId="77777777" w:rsidR="005E238B" w:rsidRDefault="001C63F0">
      <w:pPr>
        <w:numPr>
          <w:ilvl w:val="0"/>
          <w:numId w:val="15"/>
        </w:numPr>
        <w:rPr>
          <w:rFonts w:ascii="Arial Narrow" w:eastAsia="Arial Narrow" w:hAnsi="Arial Narrow" w:cs="Arial Narrow"/>
        </w:rPr>
      </w:pPr>
      <w:r>
        <w:rPr>
          <w:sz w:val="24"/>
          <w:szCs w:val="24"/>
        </w:rPr>
        <w:t>Definir las condiciones para el desempeño de las actividades académicas y administrativas del docente, las categorías del escalafón docente y los criterios para la evaluación de las actividades docentes.</w:t>
      </w:r>
    </w:p>
    <w:p w14:paraId="6BC4D57E" w14:textId="77777777" w:rsidR="005E238B" w:rsidRDefault="001C63F0">
      <w:pPr>
        <w:numPr>
          <w:ilvl w:val="0"/>
          <w:numId w:val="15"/>
        </w:numPr>
        <w:rPr>
          <w:rFonts w:ascii="Arial Narrow" w:eastAsia="Arial Narrow" w:hAnsi="Arial Narrow" w:cs="Arial Narrow"/>
        </w:rPr>
      </w:pPr>
      <w:r>
        <w:rPr>
          <w:sz w:val="24"/>
          <w:szCs w:val="24"/>
        </w:rPr>
        <w:t>Definir el régimen disciplinario aplicable a los docentes de acuerdo con la ley.</w:t>
      </w:r>
    </w:p>
    <w:p w14:paraId="6BC4D57F" w14:textId="77777777" w:rsidR="005E238B" w:rsidRDefault="001C63F0">
      <w:pPr>
        <w:numPr>
          <w:ilvl w:val="0"/>
          <w:numId w:val="15"/>
        </w:numPr>
        <w:rPr>
          <w:rFonts w:ascii="Arial Narrow" w:eastAsia="Arial Narrow" w:hAnsi="Arial Narrow" w:cs="Arial Narrow"/>
        </w:rPr>
      </w:pPr>
      <w:r>
        <w:rPr>
          <w:sz w:val="24"/>
          <w:szCs w:val="24"/>
        </w:rPr>
        <w:t>Definir derechos, obligaciones, inhabilidades e incompatibilidades de los docentes de la Universidad Distrital.</w:t>
      </w:r>
    </w:p>
    <w:p w14:paraId="6BC4D580" w14:textId="77777777" w:rsidR="005E238B" w:rsidRDefault="001C63F0">
      <w:pPr>
        <w:numPr>
          <w:ilvl w:val="0"/>
          <w:numId w:val="15"/>
        </w:numPr>
        <w:rPr>
          <w:rFonts w:ascii="Arial Narrow" w:eastAsia="Arial Narrow" w:hAnsi="Arial Narrow" w:cs="Arial Narrow"/>
        </w:rPr>
      </w:pPr>
      <w:r>
        <w:rPr>
          <w:sz w:val="24"/>
          <w:szCs w:val="24"/>
        </w:rPr>
        <w:t>Garantizar la estabilidad del personal docente en su trabajo, sobre la base de los méritos, la productividad académica y la evaluación del desempeño.</w:t>
      </w:r>
    </w:p>
    <w:p w14:paraId="6BC4D581" w14:textId="77777777" w:rsidR="005E238B" w:rsidRDefault="001C63F0">
      <w:pPr>
        <w:numPr>
          <w:ilvl w:val="0"/>
          <w:numId w:val="15"/>
        </w:numPr>
        <w:spacing w:after="200"/>
        <w:rPr>
          <w:rFonts w:ascii="Arial Narrow" w:eastAsia="Arial Narrow" w:hAnsi="Arial Narrow" w:cs="Arial Narrow"/>
        </w:rPr>
      </w:pPr>
      <w:r>
        <w:rPr>
          <w:sz w:val="24"/>
          <w:szCs w:val="24"/>
        </w:rPr>
        <w:t>Definir las condiciones y procedimientos para la inscripción, evaluación, ascenso y retiro de los docentes de carrera de la Universidad Distrital.</w:t>
      </w:r>
    </w:p>
    <w:p w14:paraId="6BC4D582" w14:textId="77777777" w:rsidR="005E238B" w:rsidRDefault="001C63F0">
      <w:pPr>
        <w:ind w:left="0"/>
        <w:rPr>
          <w:sz w:val="24"/>
          <w:szCs w:val="24"/>
        </w:rPr>
      </w:pPr>
      <w:r>
        <w:rPr>
          <w:sz w:val="24"/>
          <w:szCs w:val="24"/>
        </w:rPr>
        <w:lastRenderedPageBreak/>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relacionados con la ciencia, la pedagogía, el arte y la tecnología y otras formas del saber y, en general, de la cultura”.  Además, clasifica a los docentes según su vinculación y dedicación de la siguiente manera:</w:t>
      </w:r>
    </w:p>
    <w:p w14:paraId="6BC4D583" w14:textId="77777777" w:rsidR="005E238B" w:rsidRDefault="005E238B">
      <w:pPr>
        <w:ind w:left="0"/>
        <w:rPr>
          <w:sz w:val="24"/>
          <w:szCs w:val="24"/>
        </w:rPr>
      </w:pPr>
    </w:p>
    <w:p w14:paraId="6BC4D584" w14:textId="77777777" w:rsidR="005E238B" w:rsidRDefault="005E238B">
      <w:pPr>
        <w:ind w:left="0"/>
        <w:rPr>
          <w:sz w:val="24"/>
          <w:szCs w:val="24"/>
        </w:rPr>
      </w:pPr>
    </w:p>
    <w:p w14:paraId="6BC4D585" w14:textId="77777777" w:rsidR="005E238B" w:rsidRDefault="001C63F0">
      <w:pPr>
        <w:widowControl w:val="0"/>
        <w:spacing w:before="120" w:after="120"/>
        <w:ind w:firstLine="357"/>
        <w:jc w:val="center"/>
        <w:rPr>
          <w:i/>
          <w:sz w:val="20"/>
          <w:szCs w:val="20"/>
        </w:rPr>
      </w:pPr>
      <w:r>
        <w:rPr>
          <w:i/>
          <w:sz w:val="20"/>
          <w:szCs w:val="20"/>
        </w:rPr>
        <w:t>Tabla 1. Clasificación de los docentes de la U.D según su vinculación</w:t>
      </w:r>
    </w:p>
    <w:tbl>
      <w:tblPr>
        <w:tblStyle w:val="afd"/>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5525"/>
        <w:gridCol w:w="4668"/>
      </w:tblGrid>
      <w:tr w:rsidR="005E238B" w14:paraId="6BC4D588" w14:textId="77777777">
        <w:trPr>
          <w:trHeight w:val="397"/>
        </w:trPr>
        <w:tc>
          <w:tcPr>
            <w:tcW w:w="5525" w:type="dxa"/>
            <w:shd w:val="clear" w:color="auto" w:fill="0070C0"/>
            <w:vAlign w:val="center"/>
          </w:tcPr>
          <w:p w14:paraId="6BC4D586" w14:textId="77777777" w:rsidR="005E238B" w:rsidRDefault="001C63F0">
            <w:pPr>
              <w:ind w:firstLine="357"/>
              <w:jc w:val="center"/>
              <w:rPr>
                <w:rFonts w:ascii="Arial Narrow" w:eastAsia="Arial Narrow" w:hAnsi="Arial Narrow" w:cs="Arial Narrow"/>
                <w:color w:val="FFFFFF"/>
              </w:rPr>
            </w:pPr>
            <w:r>
              <w:rPr>
                <w:rFonts w:ascii="Arial Narrow" w:eastAsia="Arial Narrow" w:hAnsi="Arial Narrow" w:cs="Arial Narrow"/>
                <w:color w:val="FFFFFF"/>
              </w:rPr>
              <w:t>Docentes de carrera</w:t>
            </w:r>
          </w:p>
        </w:tc>
        <w:tc>
          <w:tcPr>
            <w:tcW w:w="4668" w:type="dxa"/>
            <w:shd w:val="clear" w:color="auto" w:fill="0070C0"/>
            <w:vAlign w:val="center"/>
          </w:tcPr>
          <w:p w14:paraId="6BC4D587"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color w:val="FFFFFF"/>
              </w:rPr>
              <w:t>Docentes de régimen especial.</w:t>
            </w:r>
          </w:p>
        </w:tc>
      </w:tr>
      <w:tr w:rsidR="005E238B" w14:paraId="6BC4D58B" w14:textId="77777777">
        <w:trPr>
          <w:trHeight w:val="1395"/>
        </w:trPr>
        <w:tc>
          <w:tcPr>
            <w:tcW w:w="5525" w:type="dxa"/>
            <w:shd w:val="clear" w:color="auto" w:fill="auto"/>
          </w:tcPr>
          <w:p w14:paraId="6BC4D589" w14:textId="77777777" w:rsidR="005E238B" w:rsidRDefault="001C63F0">
            <w:pPr>
              <w:ind w:left="0"/>
              <w:rPr>
                <w:rFonts w:ascii="Arial Narrow" w:eastAsia="Arial Narrow" w:hAnsi="Arial Narrow" w:cs="Arial Narrow"/>
              </w:rPr>
            </w:pPr>
            <w:r>
              <w:rPr>
                <w:rFonts w:ascii="Arial Narrow" w:eastAsia="Arial Narrow" w:hAnsi="Arial Narrow" w:cs="Arial Narrow"/>
              </w:rPr>
              <w:t>“Persona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tcW w:w="4668" w:type="dxa"/>
            <w:shd w:val="clear" w:color="auto" w:fill="auto"/>
            <w:vAlign w:val="center"/>
          </w:tcPr>
          <w:p w14:paraId="6BC4D58A" w14:textId="77777777" w:rsidR="005E238B" w:rsidRDefault="001C63F0">
            <w:pPr>
              <w:ind w:left="17" w:firstLine="0"/>
              <w:jc w:val="center"/>
              <w:rPr>
                <w:rFonts w:ascii="Arial Narrow" w:eastAsia="Arial Narrow" w:hAnsi="Arial Narrow" w:cs="Arial Narrow"/>
              </w:rPr>
            </w:pPr>
            <w:proofErr w:type="gramStart"/>
            <w:r>
              <w:rPr>
                <w:rFonts w:ascii="Arial Narrow" w:eastAsia="Arial Narrow" w:hAnsi="Arial Narrow" w:cs="Arial Narrow"/>
              </w:rPr>
              <w:t>“ Amparados</w:t>
            </w:r>
            <w:proofErr w:type="gramEnd"/>
            <w:r>
              <w:rPr>
                <w:rFonts w:ascii="Arial Narrow" w:eastAsia="Arial Narrow" w:hAnsi="Arial Narrow" w:cs="Arial Narrow"/>
              </w:rPr>
              <w:t xml:space="preserve"> por el régimen especial previsto en la ley y aunque son empleados públicos, no son de libre nombramiento y remoción, salvo durante el periodo de prueba que establezca el presente estatuto”</w:t>
            </w:r>
          </w:p>
        </w:tc>
      </w:tr>
      <w:tr w:rsidR="005E238B" w14:paraId="6BC4D58D" w14:textId="77777777">
        <w:trPr>
          <w:trHeight w:val="264"/>
        </w:trPr>
        <w:tc>
          <w:tcPr>
            <w:tcW w:w="10193" w:type="dxa"/>
            <w:gridSpan w:val="2"/>
            <w:shd w:val="clear" w:color="auto" w:fill="0070C0"/>
          </w:tcPr>
          <w:p w14:paraId="6BC4D58C"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color w:val="FFFFFF"/>
              </w:rPr>
              <w:t>Docentes de vinculación especial.</w:t>
            </w:r>
          </w:p>
        </w:tc>
      </w:tr>
      <w:tr w:rsidR="005E238B" w14:paraId="6BC4D593" w14:textId="77777777">
        <w:tc>
          <w:tcPr>
            <w:tcW w:w="10193" w:type="dxa"/>
            <w:gridSpan w:val="2"/>
            <w:shd w:val="clear" w:color="auto" w:fill="auto"/>
          </w:tcPr>
          <w:p w14:paraId="6BC4D58E"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Aquellos que, sin pertenecer a la carrera docente, están vinculados temporalmente a la Universidad. Pueden ser: </w:t>
            </w:r>
          </w:p>
          <w:p w14:paraId="6BC4D58F" w14:textId="77777777" w:rsidR="005E238B" w:rsidRDefault="001C63F0">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 xml:space="preserve">Ocasionales tiempo completo y medio tiempo: no son empleados públicos docentes de régimen, ni pertenecen a la carrera docente y su dedicación podrá ser de tiempo completo (40 horas semanales) o medio tiempo (20 horas semanales), hasta por un periodo inferior a un (1) año, cuando la Universidad lo requiera. Sus servicios son reconocidos de conformidad con la Ley.   </w:t>
            </w:r>
          </w:p>
          <w:p w14:paraId="6BC4D590" w14:textId="77777777" w:rsidR="005E238B" w:rsidRDefault="001C63F0">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De hora cátedra: No son empleados públicos docentes del régimen especial, no pertenecen a la carrera docente y su vinculación se hará de conformidad con la Ley.</w:t>
            </w:r>
          </w:p>
          <w:p w14:paraId="6BC4D591" w14:textId="77777777" w:rsidR="005E238B" w:rsidRDefault="001C63F0">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Visitantes: son aquellos que en virtud de convenios con instituciones nacionales o extranjeras de carácter cultural, artístico, filosófico, científico, humanístico, tecnológico o técnico en los campos propios de su especialidad.</w:t>
            </w:r>
          </w:p>
          <w:p w14:paraId="6BC4D592" w14:textId="77777777" w:rsidR="005E238B" w:rsidRDefault="001C63F0">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 xml:space="preserve">Expertos: son aquellos sin título universitario, pero de reconocida idoneidad en un área o campo determinado del saber o de la cultura, vinculados a la universidad para la enseñanza de las artes, la técnica o las humanidades.  </w:t>
            </w:r>
            <w:proofErr w:type="gramStart"/>
            <w:r>
              <w:rPr>
                <w:rFonts w:ascii="Arial Narrow" w:eastAsia="Arial Narrow" w:hAnsi="Arial Narrow" w:cs="Arial Narrow"/>
              </w:rPr>
              <w:t>El  Consejo</w:t>
            </w:r>
            <w:proofErr w:type="gramEnd"/>
            <w:r>
              <w:rPr>
                <w:rFonts w:ascii="Arial Narrow" w:eastAsia="Arial Narrow" w:hAnsi="Arial Narrow" w:cs="Arial Narrow"/>
              </w:rPr>
              <w:t xml:space="preserve">  Académico  recomienda  al  Consejo  Superior  Universitario,  la vinculación de estos docentes.</w:t>
            </w:r>
          </w:p>
        </w:tc>
      </w:tr>
    </w:tbl>
    <w:p w14:paraId="6BC4D594" w14:textId="77777777" w:rsidR="005E238B" w:rsidRDefault="001C63F0">
      <w:pPr>
        <w:ind w:firstLine="357"/>
        <w:jc w:val="center"/>
        <w:rPr>
          <w:sz w:val="20"/>
          <w:szCs w:val="20"/>
        </w:rPr>
      </w:pPr>
      <w:r>
        <w:rPr>
          <w:sz w:val="20"/>
          <w:szCs w:val="20"/>
        </w:rPr>
        <w:t>Fuente: Universidad Distrital Francisco José de Caldas.</w:t>
      </w:r>
    </w:p>
    <w:p w14:paraId="6BC4D595" w14:textId="77777777" w:rsidR="005E238B" w:rsidRDefault="005E238B">
      <w:pPr>
        <w:ind w:firstLine="357"/>
        <w:jc w:val="center"/>
        <w:rPr>
          <w:sz w:val="24"/>
          <w:szCs w:val="24"/>
        </w:rPr>
      </w:pPr>
    </w:p>
    <w:p w14:paraId="6BC4D596" w14:textId="77777777" w:rsidR="005E238B" w:rsidRDefault="001C63F0">
      <w:pPr>
        <w:widowControl w:val="0"/>
        <w:spacing w:before="120" w:after="120"/>
        <w:ind w:firstLine="357"/>
        <w:jc w:val="center"/>
        <w:rPr>
          <w:i/>
          <w:sz w:val="20"/>
          <w:szCs w:val="20"/>
        </w:rPr>
      </w:pPr>
      <w:r>
        <w:rPr>
          <w:i/>
          <w:sz w:val="20"/>
          <w:szCs w:val="20"/>
        </w:rPr>
        <w:t>Tabla 2. Clasificación de los docentes de la U.D según su dedicación</w:t>
      </w:r>
    </w:p>
    <w:tbl>
      <w:tblPr>
        <w:tblStyle w:val="afe"/>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76"/>
        <w:gridCol w:w="2934"/>
        <w:gridCol w:w="4683"/>
      </w:tblGrid>
      <w:tr w:rsidR="005E238B" w14:paraId="6BC4D59A" w14:textId="77777777">
        <w:tc>
          <w:tcPr>
            <w:tcW w:w="2576" w:type="dxa"/>
            <w:shd w:val="clear" w:color="auto" w:fill="0070C0"/>
          </w:tcPr>
          <w:p w14:paraId="6BC4D597"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De tiempo completo</w:t>
            </w:r>
          </w:p>
        </w:tc>
        <w:tc>
          <w:tcPr>
            <w:tcW w:w="2934" w:type="dxa"/>
            <w:shd w:val="clear" w:color="auto" w:fill="0070C0"/>
          </w:tcPr>
          <w:p w14:paraId="6BC4D598"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De medio tiempo</w:t>
            </w:r>
          </w:p>
        </w:tc>
        <w:tc>
          <w:tcPr>
            <w:tcW w:w="4683" w:type="dxa"/>
            <w:shd w:val="clear" w:color="auto" w:fill="0070C0"/>
          </w:tcPr>
          <w:p w14:paraId="6BC4D59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color w:val="FFFFFF"/>
              </w:rPr>
              <w:t>De dedicación exclusiva</w:t>
            </w:r>
          </w:p>
        </w:tc>
      </w:tr>
      <w:tr w:rsidR="005E238B" w14:paraId="6BC4D59E" w14:textId="77777777">
        <w:tc>
          <w:tcPr>
            <w:tcW w:w="2576" w:type="dxa"/>
            <w:shd w:val="clear" w:color="auto" w:fill="auto"/>
          </w:tcPr>
          <w:p w14:paraId="6BC4D59B"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Está obligado a dedicar a la universidad cuarenta (40) horas semanales en las </w:t>
            </w:r>
            <w:r>
              <w:rPr>
                <w:rFonts w:ascii="Arial Narrow" w:eastAsia="Arial Narrow" w:hAnsi="Arial Narrow" w:cs="Arial Narrow"/>
              </w:rPr>
              <w:lastRenderedPageBreak/>
              <w:t>funciones propias de su cargo. Cualquier extensión adicional a su jornada semanal de trabajo se hará en términos de la ley.</w:t>
            </w:r>
          </w:p>
        </w:tc>
        <w:tc>
          <w:tcPr>
            <w:tcW w:w="2934" w:type="dxa"/>
            <w:shd w:val="clear" w:color="auto" w:fill="auto"/>
          </w:tcPr>
          <w:p w14:paraId="6BC4D59C"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 xml:space="preserve">Dedica a la universidad veinte (20) horas semanales en las funciones propias de su cargo. Cualquier </w:t>
            </w:r>
            <w:r>
              <w:rPr>
                <w:rFonts w:ascii="Arial Narrow" w:eastAsia="Arial Narrow" w:hAnsi="Arial Narrow" w:cs="Arial Narrow"/>
              </w:rPr>
              <w:lastRenderedPageBreak/>
              <w:t>extensión adicional a su jornada semanal de trabajo se hará en términos de la ley.</w:t>
            </w:r>
          </w:p>
        </w:tc>
        <w:tc>
          <w:tcPr>
            <w:tcW w:w="4683" w:type="dxa"/>
            <w:shd w:val="clear" w:color="auto" w:fill="auto"/>
          </w:tcPr>
          <w:p w14:paraId="6BC4D59D"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 xml:space="preserve">Son aquellos que además de sus actividades docentes, desarrollan programas de investigación, de extensión, de servicios, de asesoría o consultoría, enmarcados en </w:t>
            </w:r>
            <w:r>
              <w:rPr>
                <w:rFonts w:ascii="Arial Narrow" w:eastAsia="Arial Narrow" w:hAnsi="Arial Narrow" w:cs="Arial Narrow"/>
              </w:rPr>
              <w:lastRenderedPageBreak/>
              <w:t>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14:paraId="6BC4D59F" w14:textId="77777777" w:rsidR="005E238B" w:rsidRDefault="001C63F0">
      <w:pPr>
        <w:ind w:firstLine="357"/>
        <w:jc w:val="center"/>
        <w:rPr>
          <w:sz w:val="20"/>
          <w:szCs w:val="20"/>
        </w:rPr>
      </w:pPr>
      <w:r>
        <w:rPr>
          <w:sz w:val="20"/>
          <w:szCs w:val="20"/>
        </w:rPr>
        <w:t>Fuente: Universidad Distrital Francisco José de Caldas.</w:t>
      </w:r>
    </w:p>
    <w:p w14:paraId="6BC4D5A0" w14:textId="77777777" w:rsidR="005E238B" w:rsidRDefault="005E238B">
      <w:pPr>
        <w:ind w:firstLine="357"/>
        <w:rPr>
          <w:sz w:val="24"/>
          <w:szCs w:val="24"/>
        </w:rPr>
      </w:pPr>
    </w:p>
    <w:p w14:paraId="6BC4D5A1" w14:textId="77777777" w:rsidR="005E238B" w:rsidRDefault="001C63F0">
      <w:pPr>
        <w:pStyle w:val="Ttulo2"/>
        <w:numPr>
          <w:ilvl w:val="1"/>
          <w:numId w:val="6"/>
        </w:numPr>
        <w:spacing w:line="240" w:lineRule="auto"/>
        <w:rPr>
          <w:rFonts w:ascii="Arial Narrow" w:eastAsia="Arial Narrow" w:hAnsi="Arial Narrow" w:cs="Arial Narrow"/>
          <w:sz w:val="24"/>
          <w:szCs w:val="24"/>
        </w:rPr>
      </w:pPr>
      <w:bookmarkStart w:id="65" w:name="_heading=h.78oyxb8qa5ip" w:colFirst="0" w:colLast="0"/>
      <w:bookmarkEnd w:id="65"/>
      <w:r>
        <w:t>7.1. Docentes de la Maestría</w:t>
      </w:r>
    </w:p>
    <w:p w14:paraId="6BC4D5A2" w14:textId="77777777" w:rsidR="005E238B" w:rsidRDefault="005E238B">
      <w:pPr>
        <w:keepNext/>
        <w:ind w:firstLine="357"/>
        <w:jc w:val="center"/>
        <w:rPr>
          <w:i/>
          <w:sz w:val="24"/>
          <w:szCs w:val="24"/>
        </w:rPr>
      </w:pPr>
    </w:p>
    <w:p w14:paraId="6BC4D5A3" w14:textId="77777777" w:rsidR="005E238B" w:rsidRDefault="001C63F0">
      <w:pPr>
        <w:widowControl w:val="0"/>
        <w:spacing w:before="120" w:after="120"/>
        <w:ind w:firstLine="357"/>
        <w:jc w:val="center"/>
        <w:rPr>
          <w:sz w:val="20"/>
          <w:szCs w:val="20"/>
        </w:rPr>
      </w:pPr>
      <w:r>
        <w:rPr>
          <w:i/>
          <w:sz w:val="20"/>
          <w:szCs w:val="20"/>
        </w:rPr>
        <w:t>Tabla 3. Docentes por tipo de vinculación</w:t>
      </w:r>
    </w:p>
    <w:tbl>
      <w:tblPr>
        <w:tblStyle w:val="aff"/>
        <w:tblW w:w="7413" w:type="dxa"/>
        <w:jc w:val="center"/>
        <w:tblInd w:w="0"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5793"/>
        <w:gridCol w:w="540"/>
        <w:gridCol w:w="540"/>
        <w:gridCol w:w="540"/>
      </w:tblGrid>
      <w:tr w:rsidR="005E238B" w14:paraId="6BC4D5A8" w14:textId="77777777">
        <w:trPr>
          <w:trHeight w:val="283"/>
          <w:jc w:val="center"/>
        </w:trPr>
        <w:tc>
          <w:tcPr>
            <w:tcW w:w="5793" w:type="dxa"/>
            <w:shd w:val="clear" w:color="auto" w:fill="0070C0"/>
            <w:vAlign w:val="bottom"/>
          </w:tcPr>
          <w:p w14:paraId="6BC4D5A4"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Tipo</w:t>
            </w:r>
          </w:p>
        </w:tc>
        <w:tc>
          <w:tcPr>
            <w:tcW w:w="540" w:type="dxa"/>
            <w:shd w:val="clear" w:color="auto" w:fill="0070C0"/>
            <w:vAlign w:val="bottom"/>
          </w:tcPr>
          <w:p w14:paraId="6BC4D5A5"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2018</w:t>
            </w:r>
          </w:p>
        </w:tc>
        <w:tc>
          <w:tcPr>
            <w:tcW w:w="540" w:type="dxa"/>
            <w:shd w:val="clear" w:color="auto" w:fill="0070C0"/>
            <w:vAlign w:val="bottom"/>
          </w:tcPr>
          <w:p w14:paraId="6BC4D5A6"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2019</w:t>
            </w:r>
          </w:p>
        </w:tc>
        <w:tc>
          <w:tcPr>
            <w:tcW w:w="540" w:type="dxa"/>
            <w:shd w:val="clear" w:color="auto" w:fill="0070C0"/>
            <w:vAlign w:val="bottom"/>
          </w:tcPr>
          <w:p w14:paraId="6BC4D5A7"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2020</w:t>
            </w:r>
          </w:p>
        </w:tc>
      </w:tr>
      <w:tr w:rsidR="005E238B" w14:paraId="6BC4D5AD" w14:textId="77777777">
        <w:trPr>
          <w:trHeight w:val="283"/>
          <w:jc w:val="center"/>
        </w:trPr>
        <w:tc>
          <w:tcPr>
            <w:tcW w:w="5793" w:type="dxa"/>
            <w:shd w:val="clear" w:color="auto" w:fill="FFFFFF"/>
            <w:vAlign w:val="bottom"/>
          </w:tcPr>
          <w:p w14:paraId="6BC4D5A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Docentes de carrera</w:t>
            </w:r>
          </w:p>
        </w:tc>
        <w:tc>
          <w:tcPr>
            <w:tcW w:w="540" w:type="dxa"/>
            <w:shd w:val="clear" w:color="auto" w:fill="FFFFFF"/>
            <w:vAlign w:val="bottom"/>
          </w:tcPr>
          <w:p w14:paraId="6BC4D5AA"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14:paraId="6BC4D5A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14:paraId="6BC4D5A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7</w:t>
            </w:r>
          </w:p>
        </w:tc>
      </w:tr>
      <w:tr w:rsidR="005E238B" w14:paraId="6BC4D5B2" w14:textId="77777777">
        <w:trPr>
          <w:trHeight w:val="283"/>
          <w:jc w:val="center"/>
        </w:trPr>
        <w:tc>
          <w:tcPr>
            <w:tcW w:w="5793" w:type="dxa"/>
            <w:shd w:val="clear" w:color="auto" w:fill="FFFFFF"/>
            <w:vAlign w:val="bottom"/>
          </w:tcPr>
          <w:p w14:paraId="6BC4D5AE"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Docentes de vinculación especial (Docentes de carrera por honorarios)</w:t>
            </w:r>
          </w:p>
        </w:tc>
        <w:tc>
          <w:tcPr>
            <w:tcW w:w="540" w:type="dxa"/>
            <w:shd w:val="clear" w:color="auto" w:fill="FFFFFF"/>
            <w:vAlign w:val="bottom"/>
          </w:tcPr>
          <w:p w14:paraId="6BC4D5AF"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14:paraId="6BC4D5B0"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14:paraId="6BC4D5B1"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16</w:t>
            </w:r>
          </w:p>
        </w:tc>
      </w:tr>
      <w:tr w:rsidR="005E238B" w14:paraId="6BC4D5B7" w14:textId="77777777">
        <w:trPr>
          <w:trHeight w:val="283"/>
          <w:jc w:val="center"/>
        </w:trPr>
        <w:tc>
          <w:tcPr>
            <w:tcW w:w="5793" w:type="dxa"/>
            <w:shd w:val="clear" w:color="auto" w:fill="FFFFFF"/>
            <w:vAlign w:val="bottom"/>
          </w:tcPr>
          <w:p w14:paraId="6BC4D5B3"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Docentes de vinculación especial (Externos a la Universidad)</w:t>
            </w:r>
          </w:p>
        </w:tc>
        <w:tc>
          <w:tcPr>
            <w:tcW w:w="540" w:type="dxa"/>
            <w:shd w:val="clear" w:color="auto" w:fill="FFFFFF"/>
            <w:vAlign w:val="bottom"/>
          </w:tcPr>
          <w:p w14:paraId="6BC4D5B4"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3</w:t>
            </w:r>
          </w:p>
        </w:tc>
        <w:tc>
          <w:tcPr>
            <w:tcW w:w="540" w:type="dxa"/>
            <w:shd w:val="clear" w:color="auto" w:fill="FFFFFF"/>
            <w:vAlign w:val="bottom"/>
          </w:tcPr>
          <w:p w14:paraId="6BC4D5B5"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w:t>
            </w:r>
          </w:p>
        </w:tc>
        <w:tc>
          <w:tcPr>
            <w:tcW w:w="540" w:type="dxa"/>
            <w:shd w:val="clear" w:color="auto" w:fill="FFFFFF"/>
            <w:vAlign w:val="bottom"/>
          </w:tcPr>
          <w:p w14:paraId="6BC4D5B6"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3</w:t>
            </w:r>
          </w:p>
        </w:tc>
      </w:tr>
      <w:tr w:rsidR="005E238B" w14:paraId="6BC4D5BC" w14:textId="77777777">
        <w:trPr>
          <w:trHeight w:val="283"/>
          <w:jc w:val="center"/>
        </w:trPr>
        <w:tc>
          <w:tcPr>
            <w:tcW w:w="5793" w:type="dxa"/>
            <w:shd w:val="clear" w:color="auto" w:fill="FFFFFF"/>
            <w:vAlign w:val="bottom"/>
          </w:tcPr>
          <w:p w14:paraId="6BC4D5B8" w14:textId="77777777" w:rsidR="005E238B" w:rsidRDefault="001C63F0">
            <w:pPr>
              <w:ind w:left="0"/>
              <w:jc w:val="center"/>
              <w:rPr>
                <w:rFonts w:ascii="Arial Narrow" w:eastAsia="Arial Narrow" w:hAnsi="Arial Narrow" w:cs="Arial Narrow"/>
              </w:rPr>
            </w:pPr>
            <w:proofErr w:type="gramStart"/>
            <w:r>
              <w:rPr>
                <w:rFonts w:ascii="Arial Narrow" w:eastAsia="Arial Narrow" w:hAnsi="Arial Narrow" w:cs="Arial Narrow"/>
              </w:rPr>
              <w:t>Total</w:t>
            </w:r>
            <w:proofErr w:type="gramEnd"/>
            <w:r>
              <w:rPr>
                <w:rFonts w:ascii="Arial Narrow" w:eastAsia="Arial Narrow" w:hAnsi="Arial Narrow" w:cs="Arial Narrow"/>
              </w:rPr>
              <w:t xml:space="preserve"> profesores</w:t>
            </w:r>
          </w:p>
        </w:tc>
        <w:tc>
          <w:tcPr>
            <w:tcW w:w="540" w:type="dxa"/>
            <w:shd w:val="clear" w:color="auto" w:fill="FFFFFF"/>
            <w:vAlign w:val="bottom"/>
          </w:tcPr>
          <w:p w14:paraId="6BC4D5B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23</w:t>
            </w:r>
          </w:p>
        </w:tc>
        <w:tc>
          <w:tcPr>
            <w:tcW w:w="540" w:type="dxa"/>
            <w:shd w:val="clear" w:color="auto" w:fill="FFFFFF"/>
            <w:vAlign w:val="bottom"/>
          </w:tcPr>
          <w:p w14:paraId="6BC4D5BA"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22</w:t>
            </w:r>
          </w:p>
        </w:tc>
        <w:tc>
          <w:tcPr>
            <w:tcW w:w="540" w:type="dxa"/>
            <w:shd w:val="clear" w:color="auto" w:fill="FFFFFF"/>
            <w:vAlign w:val="bottom"/>
          </w:tcPr>
          <w:p w14:paraId="6BC4D5B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26</w:t>
            </w:r>
          </w:p>
        </w:tc>
      </w:tr>
    </w:tbl>
    <w:p w14:paraId="6BC4D5BD" w14:textId="77777777" w:rsidR="005E238B" w:rsidRDefault="001C63F0">
      <w:pPr>
        <w:ind w:left="0"/>
        <w:jc w:val="center"/>
        <w:rPr>
          <w:sz w:val="20"/>
          <w:szCs w:val="20"/>
        </w:rPr>
      </w:pPr>
      <w:r>
        <w:rPr>
          <w:sz w:val="20"/>
          <w:szCs w:val="20"/>
        </w:rPr>
        <w:t xml:space="preserve">Fuente: Proyecto curricular </w:t>
      </w:r>
    </w:p>
    <w:p w14:paraId="6BC4D5BE" w14:textId="77777777" w:rsidR="005E238B" w:rsidRDefault="005E238B">
      <w:pPr>
        <w:ind w:firstLine="357"/>
      </w:pPr>
    </w:p>
    <w:p w14:paraId="6BC4D5BF" w14:textId="77777777" w:rsidR="005E238B" w:rsidRDefault="005E238B">
      <w:pPr>
        <w:ind w:firstLine="357"/>
      </w:pPr>
    </w:p>
    <w:p w14:paraId="6BC4D5C0" w14:textId="77777777" w:rsidR="005E238B" w:rsidRDefault="005E238B">
      <w:pPr>
        <w:widowControl w:val="0"/>
        <w:spacing w:before="120" w:after="120"/>
        <w:ind w:firstLine="357"/>
        <w:jc w:val="center"/>
        <w:rPr>
          <w:i/>
          <w:sz w:val="24"/>
          <w:szCs w:val="24"/>
        </w:rPr>
      </w:pPr>
    </w:p>
    <w:p w14:paraId="6BC4D5C1" w14:textId="77777777" w:rsidR="005E238B" w:rsidRDefault="001C63F0">
      <w:pPr>
        <w:widowControl w:val="0"/>
        <w:spacing w:before="120" w:after="120"/>
        <w:ind w:firstLine="357"/>
        <w:jc w:val="center"/>
        <w:rPr>
          <w:sz w:val="24"/>
          <w:szCs w:val="24"/>
        </w:rPr>
      </w:pPr>
      <w:r>
        <w:rPr>
          <w:i/>
          <w:sz w:val="24"/>
          <w:szCs w:val="24"/>
        </w:rPr>
        <w:t>Tabla 4. Docentes por nivel de formación</w:t>
      </w:r>
    </w:p>
    <w:tbl>
      <w:tblPr>
        <w:tblStyle w:val="aff0"/>
        <w:tblW w:w="1011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282"/>
        <w:gridCol w:w="335"/>
        <w:gridCol w:w="425"/>
        <w:gridCol w:w="425"/>
        <w:gridCol w:w="425"/>
        <w:gridCol w:w="793"/>
        <w:gridCol w:w="336"/>
        <w:gridCol w:w="427"/>
        <w:gridCol w:w="427"/>
        <w:gridCol w:w="427"/>
        <w:gridCol w:w="793"/>
        <w:gridCol w:w="382"/>
        <w:gridCol w:w="546"/>
        <w:gridCol w:w="546"/>
        <w:gridCol w:w="546"/>
        <w:gridCol w:w="997"/>
      </w:tblGrid>
      <w:tr w:rsidR="005E238B" w14:paraId="6BC4D5C6" w14:textId="77777777">
        <w:trPr>
          <w:trHeight w:val="227"/>
        </w:trPr>
        <w:tc>
          <w:tcPr>
            <w:tcW w:w="2282" w:type="dxa"/>
            <w:vMerge w:val="restart"/>
            <w:tcBorders>
              <w:top w:val="single" w:sz="4" w:space="0" w:color="2E75B5"/>
              <w:left w:val="single" w:sz="4" w:space="0" w:color="2E75B5"/>
              <w:bottom w:val="single" w:sz="4" w:space="0" w:color="2E75B5"/>
              <w:right w:val="single" w:sz="4" w:space="0" w:color="2E75B5"/>
            </w:tcBorders>
            <w:shd w:val="clear" w:color="auto" w:fill="0070C0"/>
            <w:vAlign w:val="bottom"/>
          </w:tcPr>
          <w:p w14:paraId="6BC4D5C2" w14:textId="77777777" w:rsidR="005E238B" w:rsidRDefault="005E238B">
            <w:pPr>
              <w:ind w:left="0"/>
              <w:jc w:val="center"/>
              <w:rPr>
                <w:rFonts w:ascii="Arial Narrow" w:eastAsia="Arial Narrow" w:hAnsi="Arial Narrow" w:cs="Arial Narrow"/>
                <w:color w:val="FFFFFF"/>
                <w:sz w:val="16"/>
                <w:szCs w:val="16"/>
              </w:rPr>
            </w:pPr>
          </w:p>
        </w:tc>
        <w:tc>
          <w:tcPr>
            <w:tcW w:w="2403"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6BC4D5C3" w14:textId="77777777" w:rsidR="005E238B" w:rsidRDefault="001C63F0">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2018</w:t>
            </w:r>
          </w:p>
        </w:tc>
        <w:tc>
          <w:tcPr>
            <w:tcW w:w="2410"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6BC4D5C4" w14:textId="77777777" w:rsidR="005E238B" w:rsidRDefault="001C63F0">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2019</w:t>
            </w:r>
          </w:p>
        </w:tc>
        <w:tc>
          <w:tcPr>
            <w:tcW w:w="3017"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6BC4D5C5" w14:textId="77777777" w:rsidR="005E238B" w:rsidRDefault="001C63F0">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2020</w:t>
            </w:r>
          </w:p>
        </w:tc>
      </w:tr>
      <w:tr w:rsidR="005E238B" w14:paraId="6BC4D5D7" w14:textId="77777777">
        <w:trPr>
          <w:trHeight w:val="227"/>
        </w:trPr>
        <w:tc>
          <w:tcPr>
            <w:tcW w:w="2282" w:type="dxa"/>
            <w:vMerge/>
            <w:tcBorders>
              <w:top w:val="single" w:sz="4" w:space="0" w:color="2E75B5"/>
              <w:left w:val="single" w:sz="4" w:space="0" w:color="2E75B5"/>
              <w:bottom w:val="single" w:sz="4" w:space="0" w:color="2E75B5"/>
              <w:right w:val="single" w:sz="4" w:space="0" w:color="2E75B5"/>
            </w:tcBorders>
            <w:shd w:val="clear" w:color="auto" w:fill="0070C0"/>
            <w:vAlign w:val="bottom"/>
          </w:tcPr>
          <w:p w14:paraId="6BC4D5C7" w14:textId="77777777" w:rsidR="005E238B" w:rsidRDefault="005E238B">
            <w:pPr>
              <w:widowControl w:val="0"/>
              <w:spacing w:line="276" w:lineRule="auto"/>
              <w:ind w:left="0"/>
              <w:rPr>
                <w:rFonts w:ascii="Arial Narrow" w:eastAsia="Arial Narrow" w:hAnsi="Arial Narrow" w:cs="Arial Narrow"/>
                <w:i/>
                <w:color w:val="FFFFFF"/>
                <w:sz w:val="16"/>
                <w:szCs w:val="16"/>
              </w:rPr>
            </w:pPr>
          </w:p>
        </w:tc>
        <w:tc>
          <w:tcPr>
            <w:tcW w:w="33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8"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9"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A"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B"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C"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3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D"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E"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CF"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0"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1"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82"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2"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3"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4"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5"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99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6BC4D5D6" w14:textId="77777777" w:rsidR="005E238B" w:rsidRDefault="001C63F0">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r>
      <w:tr w:rsidR="005E238B" w14:paraId="6BC4D5E8" w14:textId="77777777">
        <w:trPr>
          <w:trHeight w:val="227"/>
        </w:trPr>
        <w:tc>
          <w:tcPr>
            <w:tcW w:w="2282"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8"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Docentes de la Maestría</w:t>
            </w:r>
          </w:p>
        </w:tc>
        <w:tc>
          <w:tcPr>
            <w:tcW w:w="33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9"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A"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B"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C"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D"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23</w:t>
            </w:r>
          </w:p>
        </w:tc>
        <w:tc>
          <w:tcPr>
            <w:tcW w:w="33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E"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DF"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0"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1"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14</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2"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22</w:t>
            </w:r>
          </w:p>
        </w:tc>
        <w:tc>
          <w:tcPr>
            <w:tcW w:w="382"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3"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4"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5"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9</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6"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17</w:t>
            </w:r>
          </w:p>
        </w:tc>
        <w:tc>
          <w:tcPr>
            <w:tcW w:w="99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6BC4D5E7"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26</w:t>
            </w:r>
          </w:p>
        </w:tc>
      </w:tr>
    </w:tbl>
    <w:p w14:paraId="6BC4D5E9" w14:textId="77777777" w:rsidR="005E238B" w:rsidRDefault="001C63F0">
      <w:pPr>
        <w:ind w:left="0"/>
        <w:jc w:val="center"/>
        <w:rPr>
          <w:sz w:val="16"/>
          <w:szCs w:val="16"/>
        </w:rPr>
      </w:pPr>
      <w:r>
        <w:rPr>
          <w:sz w:val="16"/>
          <w:szCs w:val="16"/>
        </w:rPr>
        <w:t>P: Pregrado, E: Especialización, M: Maestría, D: Doctorado</w:t>
      </w:r>
    </w:p>
    <w:p w14:paraId="6BC4D5EA" w14:textId="77777777" w:rsidR="005E238B" w:rsidRDefault="001C63F0">
      <w:pPr>
        <w:ind w:left="0"/>
        <w:jc w:val="center"/>
        <w:rPr>
          <w:sz w:val="20"/>
          <w:szCs w:val="20"/>
        </w:rPr>
      </w:pPr>
      <w:r>
        <w:rPr>
          <w:sz w:val="20"/>
          <w:szCs w:val="20"/>
        </w:rPr>
        <w:t>Fuente: Proyecto curricular</w:t>
      </w:r>
    </w:p>
    <w:p w14:paraId="6BC4D5EB" w14:textId="77777777" w:rsidR="005E238B" w:rsidRDefault="001C63F0">
      <w:pPr>
        <w:pStyle w:val="Ttulo2"/>
        <w:numPr>
          <w:ilvl w:val="1"/>
          <w:numId w:val="6"/>
        </w:numPr>
        <w:ind w:left="576"/>
        <w:rPr>
          <w:rFonts w:ascii="Arial Narrow" w:eastAsia="Arial Narrow" w:hAnsi="Arial Narrow" w:cs="Arial Narrow"/>
          <w:sz w:val="24"/>
          <w:szCs w:val="24"/>
        </w:rPr>
      </w:pPr>
      <w:bookmarkStart w:id="66" w:name="_heading=h.dty7xxq7i930" w:colFirst="0" w:colLast="0"/>
      <w:bookmarkEnd w:id="66"/>
      <w:r>
        <w:t>7.2. Formación y Experiencia</w:t>
      </w:r>
    </w:p>
    <w:p w14:paraId="6BC4D5EC" w14:textId="77777777" w:rsidR="005E238B" w:rsidRDefault="005E238B">
      <w:pPr>
        <w:ind w:firstLine="357"/>
        <w:rPr>
          <w:sz w:val="24"/>
          <w:szCs w:val="24"/>
        </w:rPr>
      </w:pPr>
    </w:p>
    <w:p w14:paraId="6BC4D5ED" w14:textId="77777777" w:rsidR="005E238B" w:rsidRDefault="001C63F0">
      <w:pPr>
        <w:ind w:left="0"/>
        <w:rPr>
          <w:sz w:val="24"/>
          <w:szCs w:val="24"/>
        </w:rPr>
      </w:pPr>
      <w:r>
        <w:rPr>
          <w:sz w:val="24"/>
          <w:szCs w:val="24"/>
        </w:rPr>
        <w:lastRenderedPageBreak/>
        <w:t>La Maestría cuenta con 26 docentes con formación y experiencia en las áreas del conocimiento que conforman cada uno de los 4 énfasis. 16 de estos docentes tienen la categoría Titular lo que demuestra su alto nivel de formación y su extensa experiencia (ver tabla 5).</w:t>
      </w:r>
    </w:p>
    <w:p w14:paraId="6BC4D5EE" w14:textId="77777777" w:rsidR="005E238B" w:rsidRDefault="005E238B">
      <w:pPr>
        <w:ind w:left="0"/>
        <w:rPr>
          <w:sz w:val="24"/>
          <w:szCs w:val="24"/>
        </w:rPr>
      </w:pPr>
    </w:p>
    <w:p w14:paraId="6BC4D5EF" w14:textId="77777777" w:rsidR="005E238B" w:rsidRDefault="001C63F0">
      <w:pPr>
        <w:widowControl w:val="0"/>
        <w:spacing w:before="120" w:after="120"/>
        <w:ind w:firstLine="357"/>
        <w:jc w:val="center"/>
        <w:rPr>
          <w:b/>
          <w:color w:val="FFFFFF"/>
          <w:sz w:val="20"/>
          <w:szCs w:val="20"/>
        </w:rPr>
      </w:pPr>
      <w:r>
        <w:rPr>
          <w:i/>
          <w:sz w:val="20"/>
          <w:szCs w:val="20"/>
        </w:rPr>
        <w:t>Tabla 5. Docentes por áreas del conocimiento y categoría</w:t>
      </w:r>
    </w:p>
    <w:tbl>
      <w:tblPr>
        <w:tblStyle w:val="aff1"/>
        <w:tblW w:w="978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945"/>
        <w:gridCol w:w="1771"/>
        <w:gridCol w:w="1276"/>
        <w:gridCol w:w="1276"/>
        <w:gridCol w:w="1276"/>
        <w:gridCol w:w="567"/>
        <w:gridCol w:w="567"/>
        <w:gridCol w:w="567"/>
        <w:gridCol w:w="567"/>
        <w:gridCol w:w="969"/>
      </w:tblGrid>
      <w:tr w:rsidR="005E238B" w14:paraId="6BC4D5FA" w14:textId="77777777">
        <w:trPr>
          <w:trHeight w:val="1657"/>
          <w:jc w:val="center"/>
        </w:trPr>
        <w:tc>
          <w:tcPr>
            <w:tcW w:w="945" w:type="dxa"/>
            <w:tcBorders>
              <w:top w:val="nil"/>
              <w:left w:val="nil"/>
              <w:bottom w:val="nil"/>
              <w:right w:val="single" w:sz="4" w:space="0" w:color="000000"/>
            </w:tcBorders>
            <w:shd w:val="clear" w:color="auto" w:fill="auto"/>
          </w:tcPr>
          <w:p w14:paraId="6BC4D5F0" w14:textId="77777777" w:rsidR="005E238B" w:rsidRDefault="005E238B">
            <w:pPr>
              <w:ind w:left="0"/>
              <w:jc w:val="center"/>
              <w:rPr>
                <w:rFonts w:ascii="Arial Narrow" w:eastAsia="Arial Narrow" w:hAnsi="Arial Narrow" w:cs="Arial Narrow"/>
                <w:color w:val="FFFFFF"/>
              </w:rPr>
            </w:pPr>
          </w:p>
        </w:tc>
        <w:tc>
          <w:tcPr>
            <w:tcW w:w="1771" w:type="dxa"/>
            <w:vMerge w:val="restart"/>
            <w:tcBorders>
              <w:top w:val="single" w:sz="4" w:space="0" w:color="000000"/>
              <w:left w:val="single" w:sz="4" w:space="0" w:color="000000"/>
              <w:bottom w:val="single" w:sz="4" w:space="0" w:color="000000"/>
              <w:right w:val="single" w:sz="4" w:space="0" w:color="000000"/>
            </w:tcBorders>
            <w:shd w:val="clear" w:color="auto" w:fill="0070C0"/>
            <w:vAlign w:val="center"/>
          </w:tcPr>
          <w:p w14:paraId="6BC4D5F1"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NOMBRE DEL PROFESOR</w:t>
            </w:r>
          </w:p>
        </w:tc>
        <w:tc>
          <w:tcPr>
            <w:tcW w:w="1276" w:type="dxa"/>
            <w:vMerge w:val="restart"/>
            <w:tcBorders>
              <w:left w:val="single" w:sz="4" w:space="0" w:color="000000"/>
              <w:right w:val="single" w:sz="4" w:space="0" w:color="000000"/>
            </w:tcBorders>
            <w:shd w:val="clear" w:color="auto" w:fill="0070C0"/>
            <w:vAlign w:val="center"/>
          </w:tcPr>
          <w:p w14:paraId="6BC4D5F2"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ÁREA DEL CONOCIMIENTO</w:t>
            </w:r>
          </w:p>
        </w:tc>
        <w:tc>
          <w:tcPr>
            <w:tcW w:w="1276" w:type="dxa"/>
            <w:vMerge w:val="restart"/>
            <w:tcBorders>
              <w:left w:val="single" w:sz="4" w:space="0" w:color="000000"/>
            </w:tcBorders>
            <w:shd w:val="clear" w:color="auto" w:fill="0070C0"/>
            <w:vAlign w:val="center"/>
          </w:tcPr>
          <w:p w14:paraId="6BC4D5F3"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 xml:space="preserve">NIVEL DE FORMACIÓN </w:t>
            </w:r>
          </w:p>
        </w:tc>
        <w:tc>
          <w:tcPr>
            <w:tcW w:w="1276" w:type="dxa"/>
            <w:vMerge w:val="restart"/>
            <w:shd w:val="clear" w:color="auto" w:fill="0070C0"/>
            <w:vAlign w:val="center"/>
          </w:tcPr>
          <w:p w14:paraId="6BC4D5F4"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CATEGORÍA SEGÚN ESCALAFÓN</w:t>
            </w:r>
          </w:p>
          <w:p w14:paraId="6BC4D5F5" w14:textId="77777777" w:rsidR="005E238B" w:rsidRDefault="001C63F0">
            <w:pPr>
              <w:ind w:left="0"/>
              <w:jc w:val="center"/>
              <w:rPr>
                <w:rFonts w:ascii="Arial Narrow" w:eastAsia="Arial Narrow" w:hAnsi="Arial Narrow" w:cs="Arial Narrow"/>
                <w:color w:val="FFFFFF"/>
              </w:rPr>
            </w:pPr>
            <w:proofErr w:type="gramStart"/>
            <w:r>
              <w:rPr>
                <w:rFonts w:ascii="Arial Narrow" w:eastAsia="Arial Narrow" w:hAnsi="Arial Narrow" w:cs="Arial Narrow"/>
                <w:color w:val="FFFFFF"/>
              </w:rPr>
              <w:t>INSTITUCIONAL(</w:t>
            </w:r>
            <w:proofErr w:type="gramEnd"/>
            <w:r>
              <w:rPr>
                <w:rFonts w:ascii="Arial Narrow" w:eastAsia="Arial Narrow" w:hAnsi="Arial Narrow" w:cs="Arial Narrow"/>
                <w:color w:val="FFFFFF"/>
              </w:rPr>
              <w:t>2)</w:t>
            </w:r>
          </w:p>
        </w:tc>
        <w:tc>
          <w:tcPr>
            <w:tcW w:w="567" w:type="dxa"/>
            <w:vMerge w:val="restart"/>
            <w:shd w:val="clear" w:color="auto" w:fill="0070C0"/>
            <w:vAlign w:val="center"/>
          </w:tcPr>
          <w:p w14:paraId="6BC4D5F6"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TIPO DE VINCULACIÓN A LA</w:t>
            </w:r>
          </w:p>
          <w:p w14:paraId="6BC4D5F7"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INSTITUCIÓN (Planta – Vinculación Especial)</w:t>
            </w:r>
          </w:p>
        </w:tc>
        <w:tc>
          <w:tcPr>
            <w:tcW w:w="567" w:type="dxa"/>
            <w:vMerge w:val="restart"/>
            <w:shd w:val="clear" w:color="auto" w:fill="0070C0"/>
            <w:vAlign w:val="center"/>
          </w:tcPr>
          <w:p w14:paraId="6BC4D5F8"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 xml:space="preserve">TIPO DE CONTRATO (Planta – Honorarios </w:t>
            </w:r>
            <w:proofErr w:type="gramStart"/>
            <w:r>
              <w:rPr>
                <w:rFonts w:ascii="Arial Narrow" w:eastAsia="Arial Narrow" w:hAnsi="Arial Narrow" w:cs="Arial Narrow"/>
                <w:color w:val="FFFFFF"/>
              </w:rPr>
              <w:t>-  Hora</w:t>
            </w:r>
            <w:proofErr w:type="gramEnd"/>
            <w:r>
              <w:rPr>
                <w:rFonts w:ascii="Arial Narrow" w:eastAsia="Arial Narrow" w:hAnsi="Arial Narrow" w:cs="Arial Narrow"/>
                <w:color w:val="FFFFFF"/>
              </w:rPr>
              <w:t xml:space="preserve"> Cátedra) </w:t>
            </w:r>
          </w:p>
        </w:tc>
        <w:tc>
          <w:tcPr>
            <w:tcW w:w="2103" w:type="dxa"/>
            <w:gridSpan w:val="3"/>
            <w:shd w:val="clear" w:color="auto" w:fill="0070C0"/>
            <w:vAlign w:val="center"/>
          </w:tcPr>
          <w:p w14:paraId="6BC4D5F9"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AÑOS DE EXPERIENCIA</w:t>
            </w:r>
          </w:p>
        </w:tc>
      </w:tr>
      <w:tr w:rsidR="005E238B" w14:paraId="6BC4D605" w14:textId="77777777">
        <w:trPr>
          <w:trHeight w:val="2160"/>
          <w:jc w:val="center"/>
        </w:trPr>
        <w:tc>
          <w:tcPr>
            <w:tcW w:w="945" w:type="dxa"/>
            <w:tcBorders>
              <w:top w:val="nil"/>
              <w:left w:val="nil"/>
              <w:bottom w:val="single" w:sz="4" w:space="0" w:color="000000"/>
              <w:right w:val="single" w:sz="4" w:space="0" w:color="000000"/>
            </w:tcBorders>
            <w:shd w:val="clear" w:color="auto" w:fill="auto"/>
          </w:tcPr>
          <w:p w14:paraId="6BC4D5FB" w14:textId="77777777" w:rsidR="005E238B" w:rsidRDefault="005E238B">
            <w:pPr>
              <w:ind w:left="0"/>
              <w:jc w:val="center"/>
              <w:rPr>
                <w:rFonts w:ascii="Arial Narrow" w:eastAsia="Arial Narrow" w:hAnsi="Arial Narrow" w:cs="Arial Narrow"/>
                <w:color w:val="FFFFFF"/>
              </w:rPr>
            </w:pPr>
          </w:p>
        </w:tc>
        <w:tc>
          <w:tcPr>
            <w:tcW w:w="1771" w:type="dxa"/>
            <w:vMerge/>
            <w:tcBorders>
              <w:top w:val="single" w:sz="4" w:space="0" w:color="000000"/>
              <w:left w:val="single" w:sz="4" w:space="0" w:color="000000"/>
              <w:bottom w:val="single" w:sz="4" w:space="0" w:color="000000"/>
              <w:right w:val="single" w:sz="4" w:space="0" w:color="000000"/>
            </w:tcBorders>
            <w:shd w:val="clear" w:color="auto" w:fill="0070C0"/>
            <w:vAlign w:val="center"/>
          </w:tcPr>
          <w:p w14:paraId="6BC4D5FC" w14:textId="77777777" w:rsidR="005E238B" w:rsidRDefault="005E238B">
            <w:pPr>
              <w:widowControl w:val="0"/>
              <w:spacing w:line="276" w:lineRule="auto"/>
              <w:ind w:left="0"/>
              <w:rPr>
                <w:rFonts w:ascii="Arial Narrow" w:eastAsia="Arial Narrow" w:hAnsi="Arial Narrow" w:cs="Arial Narrow"/>
                <w:color w:val="FFFFFF"/>
              </w:rPr>
            </w:pPr>
          </w:p>
        </w:tc>
        <w:tc>
          <w:tcPr>
            <w:tcW w:w="1276" w:type="dxa"/>
            <w:vMerge/>
            <w:tcBorders>
              <w:left w:val="single" w:sz="4" w:space="0" w:color="000000"/>
              <w:right w:val="single" w:sz="4" w:space="0" w:color="000000"/>
            </w:tcBorders>
            <w:shd w:val="clear" w:color="auto" w:fill="0070C0"/>
            <w:vAlign w:val="center"/>
          </w:tcPr>
          <w:p w14:paraId="6BC4D5FD" w14:textId="77777777" w:rsidR="005E238B" w:rsidRDefault="005E238B">
            <w:pPr>
              <w:widowControl w:val="0"/>
              <w:spacing w:line="276" w:lineRule="auto"/>
              <w:ind w:left="0"/>
              <w:rPr>
                <w:rFonts w:ascii="Arial Narrow" w:eastAsia="Arial Narrow" w:hAnsi="Arial Narrow" w:cs="Arial Narrow"/>
                <w:color w:val="FFFFFF"/>
              </w:rPr>
            </w:pPr>
          </w:p>
        </w:tc>
        <w:tc>
          <w:tcPr>
            <w:tcW w:w="1276" w:type="dxa"/>
            <w:vMerge/>
            <w:tcBorders>
              <w:left w:val="single" w:sz="4" w:space="0" w:color="000000"/>
            </w:tcBorders>
            <w:shd w:val="clear" w:color="auto" w:fill="0070C0"/>
            <w:vAlign w:val="center"/>
          </w:tcPr>
          <w:p w14:paraId="6BC4D5FE" w14:textId="77777777" w:rsidR="005E238B" w:rsidRDefault="005E238B">
            <w:pPr>
              <w:widowControl w:val="0"/>
              <w:spacing w:line="276" w:lineRule="auto"/>
              <w:ind w:left="0"/>
              <w:rPr>
                <w:rFonts w:ascii="Arial Narrow" w:eastAsia="Arial Narrow" w:hAnsi="Arial Narrow" w:cs="Arial Narrow"/>
                <w:color w:val="FFFFFF"/>
              </w:rPr>
            </w:pPr>
          </w:p>
        </w:tc>
        <w:tc>
          <w:tcPr>
            <w:tcW w:w="1276" w:type="dxa"/>
            <w:vMerge/>
            <w:shd w:val="clear" w:color="auto" w:fill="0070C0"/>
            <w:vAlign w:val="center"/>
          </w:tcPr>
          <w:p w14:paraId="6BC4D5FF" w14:textId="77777777" w:rsidR="005E238B" w:rsidRDefault="005E238B">
            <w:pPr>
              <w:widowControl w:val="0"/>
              <w:spacing w:line="276" w:lineRule="auto"/>
              <w:ind w:left="0"/>
              <w:rPr>
                <w:rFonts w:ascii="Arial Narrow" w:eastAsia="Arial Narrow" w:hAnsi="Arial Narrow" w:cs="Arial Narrow"/>
                <w:color w:val="FFFFFF"/>
              </w:rPr>
            </w:pPr>
          </w:p>
        </w:tc>
        <w:tc>
          <w:tcPr>
            <w:tcW w:w="567" w:type="dxa"/>
            <w:vMerge/>
            <w:shd w:val="clear" w:color="auto" w:fill="0070C0"/>
            <w:vAlign w:val="center"/>
          </w:tcPr>
          <w:p w14:paraId="6BC4D600" w14:textId="77777777" w:rsidR="005E238B" w:rsidRDefault="005E238B">
            <w:pPr>
              <w:widowControl w:val="0"/>
              <w:spacing w:line="276" w:lineRule="auto"/>
              <w:ind w:left="0"/>
              <w:rPr>
                <w:rFonts w:ascii="Arial Narrow" w:eastAsia="Arial Narrow" w:hAnsi="Arial Narrow" w:cs="Arial Narrow"/>
                <w:color w:val="FFFFFF"/>
              </w:rPr>
            </w:pPr>
          </w:p>
        </w:tc>
        <w:tc>
          <w:tcPr>
            <w:tcW w:w="567" w:type="dxa"/>
            <w:vMerge/>
            <w:shd w:val="clear" w:color="auto" w:fill="0070C0"/>
            <w:vAlign w:val="center"/>
          </w:tcPr>
          <w:p w14:paraId="6BC4D601" w14:textId="77777777" w:rsidR="005E238B" w:rsidRDefault="005E238B">
            <w:pPr>
              <w:widowControl w:val="0"/>
              <w:spacing w:line="276" w:lineRule="auto"/>
              <w:ind w:left="0"/>
              <w:rPr>
                <w:rFonts w:ascii="Arial Narrow" w:eastAsia="Arial Narrow" w:hAnsi="Arial Narrow" w:cs="Arial Narrow"/>
                <w:color w:val="FFFFFF"/>
              </w:rPr>
            </w:pPr>
          </w:p>
        </w:tc>
        <w:tc>
          <w:tcPr>
            <w:tcW w:w="567" w:type="dxa"/>
            <w:shd w:val="clear" w:color="auto" w:fill="0070C0"/>
            <w:vAlign w:val="center"/>
          </w:tcPr>
          <w:p w14:paraId="6BC4D602"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Profesional</w:t>
            </w:r>
          </w:p>
        </w:tc>
        <w:tc>
          <w:tcPr>
            <w:tcW w:w="567" w:type="dxa"/>
            <w:shd w:val="clear" w:color="auto" w:fill="0070C0"/>
            <w:vAlign w:val="center"/>
          </w:tcPr>
          <w:p w14:paraId="6BC4D603"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Docencia</w:t>
            </w:r>
          </w:p>
        </w:tc>
        <w:tc>
          <w:tcPr>
            <w:tcW w:w="969" w:type="dxa"/>
            <w:shd w:val="clear" w:color="auto" w:fill="0070C0"/>
            <w:vAlign w:val="center"/>
          </w:tcPr>
          <w:p w14:paraId="6BC4D604"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En la Institución</w:t>
            </w:r>
          </w:p>
        </w:tc>
      </w:tr>
      <w:tr w:rsidR="005E238B" w14:paraId="6BC4D610"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06"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771" w:type="dxa"/>
            <w:tcBorders>
              <w:top w:val="single" w:sz="4" w:space="0" w:color="000000"/>
              <w:left w:val="single" w:sz="4" w:space="0" w:color="000000"/>
            </w:tcBorders>
            <w:shd w:val="clear" w:color="auto" w:fill="FFFFFF"/>
            <w:vAlign w:val="center"/>
          </w:tcPr>
          <w:p w14:paraId="6BC4D607" w14:textId="77777777" w:rsidR="005E238B" w:rsidRDefault="00E46C4C">
            <w:pPr>
              <w:ind w:left="0"/>
              <w:rPr>
                <w:rFonts w:ascii="Arial Narrow" w:eastAsia="Arial Narrow" w:hAnsi="Arial Narrow" w:cs="Arial Narrow"/>
              </w:rPr>
            </w:pPr>
            <w:hyperlink r:id="rId99">
              <w:r w:rsidR="001C63F0">
                <w:rPr>
                  <w:rFonts w:ascii="Arial Narrow" w:eastAsia="Arial Narrow" w:hAnsi="Arial Narrow" w:cs="Arial Narrow"/>
                  <w:sz w:val="18"/>
                  <w:szCs w:val="18"/>
                </w:rPr>
                <w:t>JOSE ANTONIO VALERO MEDINA</w:t>
              </w:r>
            </w:hyperlink>
          </w:p>
        </w:tc>
        <w:tc>
          <w:tcPr>
            <w:tcW w:w="1276" w:type="dxa"/>
            <w:shd w:val="clear" w:color="auto" w:fill="FFFFFF"/>
          </w:tcPr>
          <w:p w14:paraId="6BC4D608" w14:textId="77777777" w:rsidR="005E238B" w:rsidRDefault="001C63F0">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6BC4D609"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0A"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0B"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0C"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0D"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6BC4D60E"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0F"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1C"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11"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771" w:type="dxa"/>
            <w:tcBorders>
              <w:top w:val="single" w:sz="4" w:space="0" w:color="000000"/>
              <w:left w:val="single" w:sz="4" w:space="0" w:color="000000"/>
            </w:tcBorders>
            <w:shd w:val="clear" w:color="auto" w:fill="FFFFFF"/>
            <w:vAlign w:val="center"/>
          </w:tcPr>
          <w:p w14:paraId="6BC4D612" w14:textId="77777777" w:rsidR="005E238B" w:rsidRDefault="00E46C4C">
            <w:pPr>
              <w:ind w:left="0"/>
              <w:rPr>
                <w:rFonts w:ascii="Arial Narrow" w:eastAsia="Arial Narrow" w:hAnsi="Arial Narrow" w:cs="Arial Narrow"/>
              </w:rPr>
            </w:pPr>
            <w:hyperlink r:id="rId100">
              <w:r w:rsidR="001C63F0">
                <w:rPr>
                  <w:rFonts w:ascii="Arial Narrow" w:eastAsia="Arial Narrow" w:hAnsi="Arial Narrow" w:cs="Arial Narrow"/>
                  <w:sz w:val="18"/>
                  <w:szCs w:val="18"/>
                </w:rPr>
                <w:t>MARCO AURELIO ALZATE MONROY</w:t>
              </w:r>
            </w:hyperlink>
          </w:p>
        </w:tc>
        <w:tc>
          <w:tcPr>
            <w:tcW w:w="1276" w:type="dxa"/>
            <w:shd w:val="clear" w:color="auto" w:fill="FFFFFF"/>
          </w:tcPr>
          <w:p w14:paraId="6BC4D613" w14:textId="77777777" w:rsidR="005E238B" w:rsidRDefault="001C63F0">
            <w:pPr>
              <w:ind w:left="0"/>
              <w:rPr>
                <w:rFonts w:ascii="Arial Narrow" w:eastAsia="Arial Narrow" w:hAnsi="Arial Narrow" w:cs="Arial Narrow"/>
              </w:rPr>
            </w:pPr>
            <w:r>
              <w:rPr>
                <w:rFonts w:ascii="Arial Narrow" w:eastAsia="Arial Narrow" w:hAnsi="Arial Narrow" w:cs="Arial Narrow"/>
              </w:rPr>
              <w:t>Redes</w:t>
            </w:r>
          </w:p>
        </w:tc>
        <w:tc>
          <w:tcPr>
            <w:tcW w:w="1276" w:type="dxa"/>
            <w:shd w:val="clear" w:color="auto" w:fill="FFFFFF"/>
            <w:vAlign w:val="center"/>
          </w:tcPr>
          <w:p w14:paraId="6BC4D614"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15"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p w14:paraId="6BC4D616" w14:textId="77777777" w:rsidR="005E238B" w:rsidRDefault="005E238B">
            <w:pPr>
              <w:ind w:left="0"/>
              <w:rPr>
                <w:rFonts w:ascii="Arial Narrow" w:eastAsia="Arial Narrow" w:hAnsi="Arial Narrow" w:cs="Arial Narrow"/>
              </w:rPr>
            </w:pPr>
          </w:p>
        </w:tc>
        <w:tc>
          <w:tcPr>
            <w:tcW w:w="567" w:type="dxa"/>
            <w:shd w:val="clear" w:color="auto" w:fill="FFFFFF"/>
            <w:vAlign w:val="center"/>
          </w:tcPr>
          <w:p w14:paraId="6BC4D617"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18"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19"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6BC4D61A"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1B"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27"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1D"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771" w:type="dxa"/>
            <w:tcBorders>
              <w:top w:val="single" w:sz="4" w:space="0" w:color="000000"/>
              <w:left w:val="single" w:sz="4" w:space="0" w:color="000000"/>
            </w:tcBorders>
            <w:shd w:val="clear" w:color="auto" w:fill="FFFFFF"/>
            <w:vAlign w:val="center"/>
          </w:tcPr>
          <w:p w14:paraId="6BC4D61E" w14:textId="77777777" w:rsidR="005E238B" w:rsidRDefault="00E46C4C">
            <w:pPr>
              <w:ind w:left="0"/>
              <w:rPr>
                <w:rFonts w:ascii="Arial Narrow" w:eastAsia="Arial Narrow" w:hAnsi="Arial Narrow" w:cs="Arial Narrow"/>
              </w:rPr>
            </w:pPr>
            <w:hyperlink r:id="rId101">
              <w:r w:rsidR="001C63F0">
                <w:rPr>
                  <w:rFonts w:ascii="Arial Narrow" w:eastAsia="Arial Narrow" w:hAnsi="Arial Narrow" w:cs="Arial Narrow"/>
                  <w:sz w:val="18"/>
                  <w:szCs w:val="18"/>
                </w:rPr>
                <w:t>OCTAVIO JOSE SALCEDO PARRA</w:t>
              </w:r>
            </w:hyperlink>
          </w:p>
        </w:tc>
        <w:tc>
          <w:tcPr>
            <w:tcW w:w="1276" w:type="dxa"/>
            <w:shd w:val="clear" w:color="auto" w:fill="FFFFFF"/>
          </w:tcPr>
          <w:p w14:paraId="6BC4D61F" w14:textId="77777777" w:rsidR="005E238B" w:rsidRDefault="001C63F0">
            <w:pPr>
              <w:ind w:left="0"/>
              <w:rPr>
                <w:rFonts w:ascii="Arial Narrow" w:eastAsia="Arial Narrow" w:hAnsi="Arial Narrow" w:cs="Arial Narrow"/>
              </w:rPr>
            </w:pPr>
            <w:r>
              <w:rPr>
                <w:rFonts w:ascii="Arial Narrow" w:eastAsia="Arial Narrow" w:hAnsi="Arial Narrow" w:cs="Arial Narrow"/>
              </w:rPr>
              <w:t>Redes</w:t>
            </w:r>
          </w:p>
        </w:tc>
        <w:tc>
          <w:tcPr>
            <w:tcW w:w="1276" w:type="dxa"/>
            <w:shd w:val="clear" w:color="auto" w:fill="FFFFFF"/>
            <w:vAlign w:val="center"/>
          </w:tcPr>
          <w:p w14:paraId="6BC4D620"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21"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22"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23"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24" w14:textId="77777777" w:rsidR="005E238B" w:rsidRDefault="001C63F0">
            <w:pPr>
              <w:ind w:left="0"/>
              <w:rPr>
                <w:rFonts w:ascii="Arial Narrow" w:eastAsia="Arial Narrow" w:hAnsi="Arial Narrow" w:cs="Arial Narrow"/>
              </w:rPr>
            </w:pPr>
            <w:r>
              <w:rPr>
                <w:rFonts w:ascii="Arial Narrow" w:eastAsia="Arial Narrow" w:hAnsi="Arial Narrow" w:cs="Arial Narrow"/>
              </w:rPr>
              <w:t>22</w:t>
            </w:r>
          </w:p>
        </w:tc>
        <w:tc>
          <w:tcPr>
            <w:tcW w:w="567" w:type="dxa"/>
            <w:shd w:val="clear" w:color="auto" w:fill="FFFFFF"/>
            <w:vAlign w:val="center"/>
          </w:tcPr>
          <w:p w14:paraId="6BC4D625" w14:textId="77777777" w:rsidR="005E238B" w:rsidRDefault="001C63F0">
            <w:pPr>
              <w:ind w:left="0"/>
              <w:rPr>
                <w:rFonts w:ascii="Arial Narrow" w:eastAsia="Arial Narrow" w:hAnsi="Arial Narrow" w:cs="Arial Narrow"/>
              </w:rPr>
            </w:pPr>
            <w:r>
              <w:rPr>
                <w:rFonts w:ascii="Arial Narrow" w:eastAsia="Arial Narrow" w:hAnsi="Arial Narrow" w:cs="Arial Narrow"/>
              </w:rPr>
              <w:t>22</w:t>
            </w:r>
          </w:p>
        </w:tc>
        <w:tc>
          <w:tcPr>
            <w:tcW w:w="969" w:type="dxa"/>
            <w:shd w:val="clear" w:color="auto" w:fill="FFFFFF"/>
            <w:vAlign w:val="center"/>
          </w:tcPr>
          <w:p w14:paraId="6BC4D626"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r>
      <w:tr w:rsidR="005E238B" w14:paraId="6BC4D632"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28"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tcW w:w="1771" w:type="dxa"/>
            <w:tcBorders>
              <w:top w:val="single" w:sz="4" w:space="0" w:color="000000"/>
              <w:left w:val="single" w:sz="4" w:space="0" w:color="000000"/>
            </w:tcBorders>
            <w:shd w:val="clear" w:color="auto" w:fill="FFFFFF"/>
            <w:vAlign w:val="center"/>
          </w:tcPr>
          <w:p w14:paraId="6BC4D629" w14:textId="77777777" w:rsidR="005E238B" w:rsidRDefault="00E46C4C">
            <w:pPr>
              <w:ind w:left="0"/>
              <w:rPr>
                <w:rFonts w:ascii="Arial Narrow" w:eastAsia="Arial Narrow" w:hAnsi="Arial Narrow" w:cs="Arial Narrow"/>
              </w:rPr>
            </w:pPr>
            <w:hyperlink r:id="rId102">
              <w:r w:rsidR="001C63F0">
                <w:rPr>
                  <w:rFonts w:ascii="Arial Narrow" w:eastAsia="Arial Narrow" w:hAnsi="Arial Narrow" w:cs="Arial Narrow"/>
                  <w:sz w:val="18"/>
                  <w:szCs w:val="18"/>
                </w:rPr>
                <w:t>ALVARO ENRIQUE ORTIZ DAVILA</w:t>
              </w:r>
            </w:hyperlink>
          </w:p>
        </w:tc>
        <w:tc>
          <w:tcPr>
            <w:tcW w:w="1276" w:type="dxa"/>
            <w:shd w:val="clear" w:color="auto" w:fill="FFFFFF"/>
          </w:tcPr>
          <w:p w14:paraId="6BC4D62A" w14:textId="77777777" w:rsidR="005E238B" w:rsidRDefault="001C63F0">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6BC4D62B"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2C" w14:textId="77777777" w:rsidR="005E238B" w:rsidRDefault="001C63F0">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6BC4D62D"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2E"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2F" w14:textId="77777777" w:rsidR="005E238B" w:rsidRDefault="001C63F0">
            <w:pPr>
              <w:ind w:left="0"/>
              <w:rPr>
                <w:rFonts w:ascii="Arial Narrow" w:eastAsia="Arial Narrow" w:hAnsi="Arial Narrow" w:cs="Arial Narrow"/>
              </w:rPr>
            </w:pPr>
            <w:r>
              <w:rPr>
                <w:rFonts w:ascii="Arial Narrow" w:eastAsia="Arial Narrow" w:hAnsi="Arial Narrow" w:cs="Arial Narrow"/>
              </w:rPr>
              <w:t>27</w:t>
            </w:r>
          </w:p>
        </w:tc>
        <w:tc>
          <w:tcPr>
            <w:tcW w:w="567" w:type="dxa"/>
            <w:shd w:val="clear" w:color="auto" w:fill="FFFFFF"/>
            <w:vAlign w:val="center"/>
          </w:tcPr>
          <w:p w14:paraId="6BC4D630" w14:textId="77777777" w:rsidR="005E238B" w:rsidRDefault="001C63F0">
            <w:pPr>
              <w:ind w:left="0"/>
              <w:rPr>
                <w:rFonts w:ascii="Arial Narrow" w:eastAsia="Arial Narrow" w:hAnsi="Arial Narrow" w:cs="Arial Narrow"/>
              </w:rPr>
            </w:pPr>
            <w:r>
              <w:rPr>
                <w:rFonts w:ascii="Arial Narrow" w:eastAsia="Arial Narrow" w:hAnsi="Arial Narrow" w:cs="Arial Narrow"/>
              </w:rPr>
              <w:t>18</w:t>
            </w:r>
          </w:p>
        </w:tc>
        <w:tc>
          <w:tcPr>
            <w:tcW w:w="969" w:type="dxa"/>
            <w:shd w:val="clear" w:color="auto" w:fill="FFFFFF"/>
            <w:vAlign w:val="center"/>
          </w:tcPr>
          <w:p w14:paraId="6BC4D631" w14:textId="77777777" w:rsidR="005E238B" w:rsidRDefault="001C63F0">
            <w:pPr>
              <w:ind w:left="0"/>
              <w:rPr>
                <w:rFonts w:ascii="Arial Narrow" w:eastAsia="Arial Narrow" w:hAnsi="Arial Narrow" w:cs="Arial Narrow"/>
              </w:rPr>
            </w:pPr>
            <w:r>
              <w:rPr>
                <w:rFonts w:ascii="Arial Narrow" w:eastAsia="Arial Narrow" w:hAnsi="Arial Narrow" w:cs="Arial Narrow"/>
              </w:rPr>
              <w:t>11</w:t>
            </w:r>
          </w:p>
        </w:tc>
      </w:tr>
      <w:tr w:rsidR="005E238B" w14:paraId="6BC4D63D"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33"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771" w:type="dxa"/>
            <w:tcBorders>
              <w:top w:val="single" w:sz="4" w:space="0" w:color="000000"/>
              <w:left w:val="single" w:sz="4" w:space="0" w:color="000000"/>
            </w:tcBorders>
            <w:shd w:val="clear" w:color="auto" w:fill="FFFFFF"/>
            <w:vAlign w:val="center"/>
          </w:tcPr>
          <w:p w14:paraId="6BC4D634" w14:textId="77777777" w:rsidR="005E238B" w:rsidRDefault="00E46C4C">
            <w:pPr>
              <w:ind w:left="0"/>
              <w:rPr>
                <w:rFonts w:ascii="Arial Narrow" w:eastAsia="Arial Narrow" w:hAnsi="Arial Narrow" w:cs="Arial Narrow"/>
              </w:rPr>
            </w:pPr>
            <w:hyperlink r:id="rId103">
              <w:r w:rsidR="001C63F0">
                <w:rPr>
                  <w:rFonts w:ascii="Arial Narrow" w:eastAsia="Arial Narrow" w:hAnsi="Arial Narrow" w:cs="Arial Narrow"/>
                  <w:sz w:val="18"/>
                  <w:szCs w:val="18"/>
                </w:rPr>
                <w:t>LEONARDO PLAZAS NOSSA</w:t>
              </w:r>
            </w:hyperlink>
          </w:p>
        </w:tc>
        <w:tc>
          <w:tcPr>
            <w:tcW w:w="1276" w:type="dxa"/>
            <w:shd w:val="clear" w:color="auto" w:fill="FFFFFF"/>
          </w:tcPr>
          <w:p w14:paraId="6BC4D635" w14:textId="77777777" w:rsidR="005E238B" w:rsidRDefault="001C63F0">
            <w:pPr>
              <w:ind w:left="0"/>
              <w:rPr>
                <w:rFonts w:ascii="Arial Narrow" w:eastAsia="Arial Narrow" w:hAnsi="Arial Narrow" w:cs="Arial Narrow"/>
              </w:rPr>
            </w:pPr>
            <w:r>
              <w:rPr>
                <w:rFonts w:ascii="Arial Narrow" w:eastAsia="Arial Narrow" w:hAnsi="Arial Narrow" w:cs="Arial Narrow"/>
              </w:rPr>
              <w:t>Telecomunicaciones</w:t>
            </w:r>
          </w:p>
        </w:tc>
        <w:tc>
          <w:tcPr>
            <w:tcW w:w="1276" w:type="dxa"/>
            <w:shd w:val="clear" w:color="auto" w:fill="FFFFFF"/>
            <w:vAlign w:val="center"/>
          </w:tcPr>
          <w:p w14:paraId="6BC4D636"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37"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38"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39"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3A"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6BC4D63B"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3C"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48"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3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6</w:t>
            </w:r>
          </w:p>
        </w:tc>
        <w:tc>
          <w:tcPr>
            <w:tcW w:w="1771" w:type="dxa"/>
            <w:tcBorders>
              <w:top w:val="single" w:sz="4" w:space="0" w:color="000000"/>
              <w:left w:val="single" w:sz="4" w:space="0" w:color="000000"/>
            </w:tcBorders>
            <w:shd w:val="clear" w:color="auto" w:fill="FFFFFF"/>
            <w:vAlign w:val="center"/>
          </w:tcPr>
          <w:p w14:paraId="6BC4D63F" w14:textId="77777777" w:rsidR="005E238B" w:rsidRDefault="00E46C4C">
            <w:pPr>
              <w:ind w:left="0"/>
              <w:rPr>
                <w:rFonts w:ascii="Arial Narrow" w:eastAsia="Arial Narrow" w:hAnsi="Arial Narrow" w:cs="Arial Narrow"/>
              </w:rPr>
            </w:pPr>
            <w:hyperlink r:id="rId104">
              <w:r w:rsidR="001C63F0">
                <w:rPr>
                  <w:rFonts w:ascii="Arial Narrow" w:eastAsia="Arial Narrow" w:hAnsi="Arial Narrow" w:cs="Arial Narrow"/>
                  <w:sz w:val="18"/>
                  <w:szCs w:val="18"/>
                </w:rPr>
                <w:t>HENRY ALBERTO DIOSA</w:t>
              </w:r>
            </w:hyperlink>
          </w:p>
        </w:tc>
        <w:tc>
          <w:tcPr>
            <w:tcW w:w="1276" w:type="dxa"/>
            <w:shd w:val="clear" w:color="auto" w:fill="FFFFFF"/>
          </w:tcPr>
          <w:p w14:paraId="6BC4D640" w14:textId="77777777" w:rsidR="005E238B" w:rsidRDefault="001C63F0">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tcPr>
          <w:p w14:paraId="6BC4D641"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42"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43"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44"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45"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c>
          <w:tcPr>
            <w:tcW w:w="567" w:type="dxa"/>
            <w:shd w:val="clear" w:color="auto" w:fill="FFFFFF"/>
            <w:vAlign w:val="center"/>
          </w:tcPr>
          <w:p w14:paraId="6BC4D646"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47"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53"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4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771" w:type="dxa"/>
            <w:tcBorders>
              <w:top w:val="single" w:sz="4" w:space="0" w:color="000000"/>
              <w:left w:val="single" w:sz="4" w:space="0" w:color="000000"/>
            </w:tcBorders>
            <w:shd w:val="clear" w:color="auto" w:fill="FFFFFF"/>
            <w:vAlign w:val="center"/>
          </w:tcPr>
          <w:p w14:paraId="6BC4D64A" w14:textId="77777777" w:rsidR="005E238B" w:rsidRDefault="001C63F0">
            <w:pPr>
              <w:ind w:left="0"/>
              <w:rPr>
                <w:rFonts w:ascii="Arial Narrow" w:eastAsia="Arial Narrow" w:hAnsi="Arial Narrow" w:cs="Arial Narrow"/>
              </w:rPr>
            </w:pPr>
            <w:r>
              <w:rPr>
                <w:rFonts w:ascii="Arial Narrow" w:eastAsia="Arial Narrow" w:hAnsi="Arial Narrow" w:cs="Arial Narrow"/>
                <w:sz w:val="18"/>
                <w:szCs w:val="18"/>
              </w:rPr>
              <w:t>JOSE ROBERTO CARDENAS CASTIBLANCO</w:t>
            </w:r>
          </w:p>
        </w:tc>
        <w:tc>
          <w:tcPr>
            <w:tcW w:w="1276" w:type="dxa"/>
            <w:shd w:val="clear" w:color="auto" w:fill="FFFFFF"/>
          </w:tcPr>
          <w:p w14:paraId="6BC4D64B" w14:textId="77777777" w:rsidR="005E238B" w:rsidRDefault="001C63F0">
            <w:pPr>
              <w:ind w:left="0"/>
              <w:rPr>
                <w:rFonts w:ascii="Arial Narrow" w:eastAsia="Arial Narrow" w:hAnsi="Arial Narrow" w:cs="Arial Narrow"/>
              </w:rPr>
            </w:pPr>
            <w:r>
              <w:rPr>
                <w:rFonts w:ascii="Arial Narrow" w:eastAsia="Arial Narrow" w:hAnsi="Arial Narrow" w:cs="Arial Narrow"/>
              </w:rPr>
              <w:t>Telecomunicaciones</w:t>
            </w:r>
          </w:p>
        </w:tc>
        <w:tc>
          <w:tcPr>
            <w:tcW w:w="1276" w:type="dxa"/>
            <w:shd w:val="clear" w:color="auto" w:fill="FFFFFF"/>
            <w:vAlign w:val="center"/>
          </w:tcPr>
          <w:p w14:paraId="6BC4D64C"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4D"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4E"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4F"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50" w14:textId="77777777" w:rsidR="005E238B" w:rsidRDefault="001C63F0">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6BC4D651"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c>
          <w:tcPr>
            <w:tcW w:w="969" w:type="dxa"/>
            <w:shd w:val="clear" w:color="auto" w:fill="FFFFFF"/>
            <w:vAlign w:val="center"/>
          </w:tcPr>
          <w:p w14:paraId="6BC4D652"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r>
      <w:tr w:rsidR="005E238B" w14:paraId="6BC4D65E"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6BC4D654" w14:textId="77777777" w:rsidR="005E238B" w:rsidRDefault="001C63F0">
            <w:pPr>
              <w:ind w:left="0"/>
              <w:jc w:val="center"/>
              <w:rPr>
                <w:rFonts w:ascii="Arial Narrow" w:eastAsia="Arial Narrow" w:hAnsi="Arial Narrow" w:cs="Arial Narrow"/>
                <w:color w:val="8496B0"/>
              </w:rPr>
            </w:pPr>
            <w:r>
              <w:rPr>
                <w:rFonts w:ascii="Arial Narrow" w:eastAsia="Arial Narrow" w:hAnsi="Arial Narrow" w:cs="Arial Narrow"/>
                <w:sz w:val="18"/>
                <w:szCs w:val="18"/>
              </w:rPr>
              <w:lastRenderedPageBreak/>
              <w:t>8</w:t>
            </w:r>
          </w:p>
        </w:tc>
        <w:tc>
          <w:tcPr>
            <w:tcW w:w="1771" w:type="dxa"/>
            <w:tcBorders>
              <w:top w:val="single" w:sz="4" w:space="0" w:color="000000"/>
              <w:left w:val="single" w:sz="4" w:space="0" w:color="000000"/>
            </w:tcBorders>
            <w:shd w:val="clear" w:color="auto" w:fill="FFFFFF"/>
            <w:vAlign w:val="center"/>
          </w:tcPr>
          <w:p w14:paraId="6BC4D655" w14:textId="77777777" w:rsidR="005E238B" w:rsidRDefault="00E46C4C">
            <w:pPr>
              <w:ind w:left="0"/>
              <w:rPr>
                <w:rFonts w:ascii="Arial Narrow" w:eastAsia="Arial Narrow" w:hAnsi="Arial Narrow" w:cs="Arial Narrow"/>
                <w:color w:val="8496B0"/>
              </w:rPr>
            </w:pPr>
            <w:hyperlink r:id="rId105">
              <w:r w:rsidR="001C63F0">
                <w:rPr>
                  <w:rFonts w:ascii="Arial Narrow" w:eastAsia="Arial Narrow" w:hAnsi="Arial Narrow" w:cs="Arial Narrow"/>
                  <w:sz w:val="18"/>
                  <w:szCs w:val="18"/>
                </w:rPr>
                <w:t>ALEJANDRO PAOLO DAZA CORREDOR</w:t>
              </w:r>
            </w:hyperlink>
          </w:p>
        </w:tc>
        <w:tc>
          <w:tcPr>
            <w:tcW w:w="1276" w:type="dxa"/>
            <w:shd w:val="clear" w:color="auto" w:fill="FFFFFF"/>
          </w:tcPr>
          <w:p w14:paraId="6BC4D656" w14:textId="77777777" w:rsidR="005E238B" w:rsidRDefault="001C63F0">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6BC4D657"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Magister </w:t>
            </w:r>
          </w:p>
        </w:tc>
        <w:tc>
          <w:tcPr>
            <w:tcW w:w="1276" w:type="dxa"/>
            <w:shd w:val="clear" w:color="auto" w:fill="FFFFFF"/>
            <w:vAlign w:val="center"/>
          </w:tcPr>
          <w:p w14:paraId="6BC4D658" w14:textId="77777777" w:rsidR="005E238B" w:rsidRDefault="001C63F0">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6BC4D659"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5A"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5B" w14:textId="77777777" w:rsidR="005E238B" w:rsidRDefault="001C63F0">
            <w:pPr>
              <w:ind w:left="0"/>
              <w:rPr>
                <w:rFonts w:ascii="Arial Narrow" w:eastAsia="Arial Narrow" w:hAnsi="Arial Narrow" w:cs="Arial Narrow"/>
              </w:rPr>
            </w:pPr>
            <w:r>
              <w:rPr>
                <w:rFonts w:ascii="Arial Narrow" w:eastAsia="Arial Narrow" w:hAnsi="Arial Narrow" w:cs="Arial Narrow"/>
              </w:rPr>
              <w:t>18</w:t>
            </w:r>
          </w:p>
        </w:tc>
        <w:tc>
          <w:tcPr>
            <w:tcW w:w="567" w:type="dxa"/>
            <w:shd w:val="clear" w:color="auto" w:fill="FFFFFF"/>
            <w:vAlign w:val="center"/>
          </w:tcPr>
          <w:p w14:paraId="6BC4D65C" w14:textId="77777777" w:rsidR="005E238B" w:rsidRDefault="001C63F0">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6BC4D65D" w14:textId="77777777" w:rsidR="005E238B" w:rsidRDefault="001C63F0">
            <w:pPr>
              <w:ind w:left="0"/>
              <w:rPr>
                <w:rFonts w:ascii="Arial Narrow" w:eastAsia="Arial Narrow" w:hAnsi="Arial Narrow" w:cs="Arial Narrow"/>
              </w:rPr>
            </w:pPr>
            <w:r>
              <w:rPr>
                <w:rFonts w:ascii="Arial Narrow" w:eastAsia="Arial Narrow" w:hAnsi="Arial Narrow" w:cs="Arial Narrow"/>
              </w:rPr>
              <w:t>14</w:t>
            </w:r>
          </w:p>
        </w:tc>
      </w:tr>
      <w:tr w:rsidR="005E238B" w14:paraId="6BC4D669" w14:textId="77777777">
        <w:trPr>
          <w:trHeight w:val="255"/>
          <w:jc w:val="center"/>
        </w:trPr>
        <w:tc>
          <w:tcPr>
            <w:tcW w:w="945" w:type="dxa"/>
            <w:tcBorders>
              <w:top w:val="single" w:sz="4" w:space="0" w:color="000000"/>
            </w:tcBorders>
            <w:shd w:val="clear" w:color="auto" w:fill="FFFFFF"/>
          </w:tcPr>
          <w:p w14:paraId="6BC4D65F"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9</w:t>
            </w:r>
          </w:p>
        </w:tc>
        <w:tc>
          <w:tcPr>
            <w:tcW w:w="1771" w:type="dxa"/>
            <w:shd w:val="clear" w:color="auto" w:fill="FFFFFF"/>
            <w:vAlign w:val="center"/>
          </w:tcPr>
          <w:p w14:paraId="6BC4D660" w14:textId="77777777" w:rsidR="005E238B" w:rsidRDefault="00E46C4C">
            <w:pPr>
              <w:ind w:left="0"/>
              <w:rPr>
                <w:rFonts w:ascii="Arial Narrow" w:eastAsia="Arial Narrow" w:hAnsi="Arial Narrow" w:cs="Arial Narrow"/>
              </w:rPr>
            </w:pPr>
            <w:hyperlink r:id="rId106">
              <w:r w:rsidR="001C63F0">
                <w:rPr>
                  <w:rFonts w:ascii="Arial Narrow" w:eastAsia="Arial Narrow" w:hAnsi="Arial Narrow" w:cs="Arial Narrow"/>
                  <w:sz w:val="18"/>
                  <w:szCs w:val="18"/>
                </w:rPr>
                <w:t>CESAR ANDREY PERDOMO CHARRY</w:t>
              </w:r>
            </w:hyperlink>
          </w:p>
        </w:tc>
        <w:tc>
          <w:tcPr>
            <w:tcW w:w="1276" w:type="dxa"/>
            <w:shd w:val="clear" w:color="auto" w:fill="FFFFFF"/>
          </w:tcPr>
          <w:p w14:paraId="6BC4D661" w14:textId="77777777" w:rsidR="005E238B" w:rsidRDefault="001C63F0">
            <w:pPr>
              <w:ind w:left="0"/>
              <w:rPr>
                <w:rFonts w:ascii="Arial Narrow" w:eastAsia="Arial Narrow" w:hAnsi="Arial Narrow" w:cs="Arial Narrow"/>
              </w:rPr>
            </w:pPr>
            <w:r>
              <w:rPr>
                <w:rFonts w:ascii="Arial Narrow" w:eastAsia="Arial Narrow" w:hAnsi="Arial Narrow" w:cs="Arial Narrow"/>
              </w:rPr>
              <w:t>Inteligencia artificial</w:t>
            </w:r>
          </w:p>
        </w:tc>
        <w:tc>
          <w:tcPr>
            <w:tcW w:w="1276" w:type="dxa"/>
            <w:shd w:val="clear" w:color="auto" w:fill="FFFFFF"/>
            <w:vAlign w:val="center"/>
          </w:tcPr>
          <w:p w14:paraId="6BC4D662"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63"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64"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65"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66"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6BC4D667"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c>
          <w:tcPr>
            <w:tcW w:w="969" w:type="dxa"/>
            <w:shd w:val="clear" w:color="auto" w:fill="FFFFFF"/>
            <w:vAlign w:val="center"/>
          </w:tcPr>
          <w:p w14:paraId="6BC4D668"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r>
      <w:tr w:rsidR="005E238B" w14:paraId="6BC4D674" w14:textId="77777777">
        <w:trPr>
          <w:trHeight w:val="255"/>
          <w:jc w:val="center"/>
        </w:trPr>
        <w:tc>
          <w:tcPr>
            <w:tcW w:w="945" w:type="dxa"/>
            <w:shd w:val="clear" w:color="auto" w:fill="FFFFFF"/>
          </w:tcPr>
          <w:p w14:paraId="6BC4D66A"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10</w:t>
            </w:r>
          </w:p>
        </w:tc>
        <w:tc>
          <w:tcPr>
            <w:tcW w:w="1771" w:type="dxa"/>
            <w:shd w:val="clear" w:color="auto" w:fill="FFFFFF"/>
            <w:vAlign w:val="center"/>
          </w:tcPr>
          <w:p w14:paraId="6BC4D66B" w14:textId="77777777" w:rsidR="005E238B" w:rsidRDefault="00E46C4C">
            <w:pPr>
              <w:ind w:left="0"/>
              <w:rPr>
                <w:rFonts w:ascii="Arial Narrow" w:eastAsia="Arial Narrow" w:hAnsi="Arial Narrow" w:cs="Arial Narrow"/>
              </w:rPr>
            </w:pPr>
            <w:hyperlink r:id="rId107">
              <w:r w:rsidR="001C63F0">
                <w:rPr>
                  <w:rFonts w:ascii="Arial Narrow" w:eastAsia="Arial Narrow" w:hAnsi="Arial Narrow" w:cs="Arial Narrow"/>
                  <w:sz w:val="18"/>
                  <w:szCs w:val="18"/>
                </w:rPr>
                <w:t>EDWAR JACINTO GOMEZ</w:t>
              </w:r>
            </w:hyperlink>
          </w:p>
        </w:tc>
        <w:tc>
          <w:tcPr>
            <w:tcW w:w="1276" w:type="dxa"/>
            <w:shd w:val="clear" w:color="auto" w:fill="FFFFFF"/>
          </w:tcPr>
          <w:p w14:paraId="6BC4D66C" w14:textId="77777777" w:rsidR="005E238B" w:rsidRDefault="001C63F0">
            <w:pPr>
              <w:ind w:left="0"/>
              <w:rPr>
                <w:rFonts w:ascii="Arial Narrow" w:eastAsia="Arial Narrow" w:hAnsi="Arial Narrow" w:cs="Arial Narrow"/>
              </w:rPr>
            </w:pPr>
            <w:r>
              <w:rPr>
                <w:rFonts w:ascii="Arial Narrow" w:eastAsia="Arial Narrow" w:hAnsi="Arial Narrow" w:cs="Arial Narrow"/>
              </w:rPr>
              <w:t>Seguridad informática</w:t>
            </w:r>
          </w:p>
        </w:tc>
        <w:tc>
          <w:tcPr>
            <w:tcW w:w="1276" w:type="dxa"/>
            <w:shd w:val="clear" w:color="auto" w:fill="FFFFFF"/>
            <w:vAlign w:val="center"/>
          </w:tcPr>
          <w:p w14:paraId="6BC4D66D"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6E" w14:textId="77777777" w:rsidR="005E238B" w:rsidRDefault="001C63F0">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6BC4D66F"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70"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71"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c>
          <w:tcPr>
            <w:tcW w:w="567" w:type="dxa"/>
            <w:shd w:val="clear" w:color="auto" w:fill="FFFFFF"/>
            <w:vAlign w:val="center"/>
          </w:tcPr>
          <w:p w14:paraId="6BC4D672"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c>
          <w:tcPr>
            <w:tcW w:w="969" w:type="dxa"/>
            <w:shd w:val="clear" w:color="auto" w:fill="FFFFFF"/>
            <w:vAlign w:val="center"/>
          </w:tcPr>
          <w:p w14:paraId="6BC4D673"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r>
      <w:tr w:rsidR="005E238B" w14:paraId="6BC4D67F" w14:textId="77777777">
        <w:trPr>
          <w:trHeight w:val="255"/>
          <w:jc w:val="center"/>
        </w:trPr>
        <w:tc>
          <w:tcPr>
            <w:tcW w:w="945" w:type="dxa"/>
            <w:shd w:val="clear" w:color="auto" w:fill="FFFFFF"/>
          </w:tcPr>
          <w:p w14:paraId="6BC4D675"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11</w:t>
            </w:r>
          </w:p>
        </w:tc>
        <w:tc>
          <w:tcPr>
            <w:tcW w:w="1771" w:type="dxa"/>
            <w:shd w:val="clear" w:color="auto" w:fill="FFFFFF"/>
            <w:vAlign w:val="center"/>
          </w:tcPr>
          <w:p w14:paraId="6BC4D676" w14:textId="77777777" w:rsidR="005E238B" w:rsidRDefault="00E46C4C">
            <w:pPr>
              <w:ind w:left="0"/>
              <w:rPr>
                <w:rFonts w:ascii="Arial Narrow" w:eastAsia="Arial Narrow" w:hAnsi="Arial Narrow" w:cs="Arial Narrow"/>
              </w:rPr>
            </w:pPr>
            <w:hyperlink r:id="rId108">
              <w:r w:rsidR="001C63F0">
                <w:rPr>
                  <w:rFonts w:ascii="Arial Narrow" w:eastAsia="Arial Narrow" w:hAnsi="Arial Narrow" w:cs="Arial Narrow"/>
                  <w:sz w:val="18"/>
                  <w:szCs w:val="18"/>
                </w:rPr>
                <w:t>ELVIS EDUARDO GAONA GARCIA</w:t>
              </w:r>
            </w:hyperlink>
          </w:p>
        </w:tc>
        <w:tc>
          <w:tcPr>
            <w:tcW w:w="1276" w:type="dxa"/>
            <w:shd w:val="clear" w:color="auto" w:fill="FFFFFF"/>
          </w:tcPr>
          <w:p w14:paraId="6BC4D677" w14:textId="77777777" w:rsidR="005E238B" w:rsidRDefault="001C63F0">
            <w:pPr>
              <w:ind w:left="0"/>
              <w:rPr>
                <w:rFonts w:ascii="Arial Narrow" w:eastAsia="Arial Narrow" w:hAnsi="Arial Narrow" w:cs="Arial Narrow"/>
              </w:rPr>
            </w:pPr>
            <w:r>
              <w:rPr>
                <w:rFonts w:ascii="Arial Narrow" w:eastAsia="Arial Narrow" w:hAnsi="Arial Narrow" w:cs="Arial Narrow"/>
              </w:rPr>
              <w:t>Seguridad informática</w:t>
            </w:r>
          </w:p>
        </w:tc>
        <w:tc>
          <w:tcPr>
            <w:tcW w:w="1276" w:type="dxa"/>
            <w:shd w:val="clear" w:color="auto" w:fill="FFFFFF"/>
            <w:vAlign w:val="center"/>
          </w:tcPr>
          <w:p w14:paraId="6BC4D678"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79"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7A"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7B"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7C"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6BC4D67D" w14:textId="77777777" w:rsidR="005E238B" w:rsidRDefault="001C63F0">
            <w:pPr>
              <w:ind w:left="0"/>
              <w:rPr>
                <w:rFonts w:ascii="Arial Narrow" w:eastAsia="Arial Narrow" w:hAnsi="Arial Narrow" w:cs="Arial Narrow"/>
              </w:rPr>
            </w:pPr>
            <w:r>
              <w:rPr>
                <w:rFonts w:ascii="Arial Narrow" w:eastAsia="Arial Narrow" w:hAnsi="Arial Narrow" w:cs="Arial Narrow"/>
              </w:rPr>
              <w:t>12</w:t>
            </w:r>
          </w:p>
        </w:tc>
        <w:tc>
          <w:tcPr>
            <w:tcW w:w="969" w:type="dxa"/>
            <w:shd w:val="clear" w:color="auto" w:fill="FFFFFF"/>
            <w:vAlign w:val="center"/>
          </w:tcPr>
          <w:p w14:paraId="6BC4D67E" w14:textId="77777777" w:rsidR="005E238B" w:rsidRDefault="001C63F0">
            <w:pPr>
              <w:ind w:left="0"/>
              <w:rPr>
                <w:rFonts w:ascii="Arial Narrow" w:eastAsia="Arial Narrow" w:hAnsi="Arial Narrow" w:cs="Arial Narrow"/>
              </w:rPr>
            </w:pPr>
            <w:r>
              <w:rPr>
                <w:rFonts w:ascii="Arial Narrow" w:eastAsia="Arial Narrow" w:hAnsi="Arial Narrow" w:cs="Arial Narrow"/>
              </w:rPr>
              <w:t>12</w:t>
            </w:r>
          </w:p>
        </w:tc>
      </w:tr>
      <w:tr w:rsidR="005E238B" w14:paraId="6BC4D68A" w14:textId="77777777">
        <w:trPr>
          <w:trHeight w:val="255"/>
          <w:jc w:val="center"/>
        </w:trPr>
        <w:tc>
          <w:tcPr>
            <w:tcW w:w="945" w:type="dxa"/>
            <w:shd w:val="clear" w:color="auto" w:fill="FFFFFF"/>
          </w:tcPr>
          <w:p w14:paraId="6BC4D680"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12</w:t>
            </w:r>
          </w:p>
        </w:tc>
        <w:tc>
          <w:tcPr>
            <w:tcW w:w="1771" w:type="dxa"/>
            <w:shd w:val="clear" w:color="auto" w:fill="FFFFFF"/>
            <w:vAlign w:val="center"/>
          </w:tcPr>
          <w:p w14:paraId="6BC4D681" w14:textId="77777777" w:rsidR="005E238B" w:rsidRDefault="00E46C4C">
            <w:pPr>
              <w:ind w:left="0"/>
              <w:rPr>
                <w:rFonts w:ascii="Arial Narrow" w:eastAsia="Arial Narrow" w:hAnsi="Arial Narrow" w:cs="Arial Narrow"/>
              </w:rPr>
            </w:pPr>
            <w:hyperlink r:id="rId109">
              <w:r w:rsidR="001C63F0">
                <w:rPr>
                  <w:rFonts w:ascii="Arial Narrow" w:eastAsia="Arial Narrow" w:hAnsi="Arial Narrow" w:cs="Arial Narrow"/>
                  <w:sz w:val="18"/>
                  <w:szCs w:val="18"/>
                </w:rPr>
                <w:t>ERNESTO GOMEZ VARGAS</w:t>
              </w:r>
            </w:hyperlink>
          </w:p>
        </w:tc>
        <w:tc>
          <w:tcPr>
            <w:tcW w:w="1276" w:type="dxa"/>
            <w:shd w:val="clear" w:color="auto" w:fill="FFFFFF"/>
          </w:tcPr>
          <w:p w14:paraId="6BC4D682" w14:textId="77777777" w:rsidR="005E238B" w:rsidRDefault="001C63F0">
            <w:pPr>
              <w:ind w:left="0"/>
              <w:rPr>
                <w:rFonts w:ascii="Arial Narrow" w:eastAsia="Arial Narrow" w:hAnsi="Arial Narrow" w:cs="Arial Narrow"/>
              </w:rPr>
            </w:pPr>
            <w:r>
              <w:rPr>
                <w:rFonts w:ascii="Arial Narrow" w:eastAsia="Arial Narrow" w:hAnsi="Arial Narrow" w:cs="Arial Narrow"/>
              </w:rPr>
              <w:t>Metodología de la investigación</w:t>
            </w:r>
          </w:p>
        </w:tc>
        <w:tc>
          <w:tcPr>
            <w:tcW w:w="1276" w:type="dxa"/>
            <w:shd w:val="clear" w:color="auto" w:fill="FFFFFF"/>
            <w:vAlign w:val="center"/>
          </w:tcPr>
          <w:p w14:paraId="6BC4D683"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84"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85"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86"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87"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6BC4D688"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6BC4D689"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r>
      <w:tr w:rsidR="005E238B" w14:paraId="6BC4D695" w14:textId="77777777">
        <w:trPr>
          <w:trHeight w:val="255"/>
          <w:jc w:val="center"/>
        </w:trPr>
        <w:tc>
          <w:tcPr>
            <w:tcW w:w="945" w:type="dxa"/>
            <w:shd w:val="clear" w:color="auto" w:fill="FFFFFF"/>
          </w:tcPr>
          <w:p w14:paraId="6BC4D68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13</w:t>
            </w:r>
          </w:p>
        </w:tc>
        <w:tc>
          <w:tcPr>
            <w:tcW w:w="1771" w:type="dxa"/>
            <w:shd w:val="clear" w:color="auto" w:fill="FFFFFF"/>
            <w:vAlign w:val="center"/>
          </w:tcPr>
          <w:p w14:paraId="6BC4D68C" w14:textId="77777777" w:rsidR="005E238B" w:rsidRDefault="00E46C4C">
            <w:pPr>
              <w:ind w:left="0"/>
              <w:rPr>
                <w:rFonts w:ascii="Arial Narrow" w:eastAsia="Arial Narrow" w:hAnsi="Arial Narrow" w:cs="Arial Narrow"/>
              </w:rPr>
            </w:pPr>
            <w:hyperlink r:id="rId110">
              <w:r w:rsidR="001C63F0">
                <w:rPr>
                  <w:rFonts w:ascii="Arial Narrow" w:eastAsia="Arial Narrow" w:hAnsi="Arial Narrow" w:cs="Arial Narrow"/>
                  <w:sz w:val="18"/>
                  <w:szCs w:val="18"/>
                </w:rPr>
                <w:t>HANS IGOR LOPEZ CHAVEZ</w:t>
              </w:r>
            </w:hyperlink>
          </w:p>
        </w:tc>
        <w:tc>
          <w:tcPr>
            <w:tcW w:w="1276" w:type="dxa"/>
            <w:shd w:val="clear" w:color="auto" w:fill="FFFFFF"/>
          </w:tcPr>
          <w:p w14:paraId="6BC4D68D" w14:textId="77777777" w:rsidR="005E238B" w:rsidRDefault="001C63F0">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6BC4D68E"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8F" w14:textId="77777777" w:rsidR="005E238B" w:rsidRDefault="001C63F0">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6BC4D690"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91"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92" w14:textId="77777777" w:rsidR="005E238B" w:rsidRDefault="001C63F0">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6BC4D693" w14:textId="77777777" w:rsidR="005E238B" w:rsidRDefault="001C63F0">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6BC4D694" w14:textId="77777777" w:rsidR="005E238B" w:rsidRDefault="001C63F0">
            <w:pPr>
              <w:ind w:left="0"/>
              <w:rPr>
                <w:rFonts w:ascii="Arial Narrow" w:eastAsia="Arial Narrow" w:hAnsi="Arial Narrow" w:cs="Arial Narrow"/>
              </w:rPr>
            </w:pPr>
            <w:r>
              <w:rPr>
                <w:rFonts w:ascii="Arial Narrow" w:eastAsia="Arial Narrow" w:hAnsi="Arial Narrow" w:cs="Arial Narrow"/>
              </w:rPr>
              <w:t>13</w:t>
            </w:r>
          </w:p>
        </w:tc>
      </w:tr>
      <w:tr w:rsidR="005E238B" w14:paraId="6BC4D6A0" w14:textId="77777777">
        <w:trPr>
          <w:trHeight w:val="255"/>
          <w:jc w:val="center"/>
        </w:trPr>
        <w:tc>
          <w:tcPr>
            <w:tcW w:w="945" w:type="dxa"/>
            <w:shd w:val="clear" w:color="auto" w:fill="FFFFFF"/>
          </w:tcPr>
          <w:p w14:paraId="6BC4D696"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14</w:t>
            </w:r>
          </w:p>
        </w:tc>
        <w:tc>
          <w:tcPr>
            <w:tcW w:w="1771" w:type="dxa"/>
            <w:shd w:val="clear" w:color="auto" w:fill="FFFFFF"/>
            <w:vAlign w:val="center"/>
          </w:tcPr>
          <w:p w14:paraId="6BC4D697" w14:textId="77777777" w:rsidR="005E238B" w:rsidRDefault="00E46C4C">
            <w:pPr>
              <w:ind w:left="0"/>
              <w:rPr>
                <w:rFonts w:ascii="Arial Narrow" w:eastAsia="Arial Narrow" w:hAnsi="Arial Narrow" w:cs="Arial Narrow"/>
              </w:rPr>
            </w:pPr>
            <w:hyperlink r:id="rId111">
              <w:r w:rsidR="001C63F0">
                <w:rPr>
                  <w:rFonts w:ascii="Arial Narrow" w:eastAsia="Arial Narrow" w:hAnsi="Arial Narrow" w:cs="Arial Narrow"/>
                  <w:sz w:val="18"/>
                  <w:szCs w:val="18"/>
                </w:rPr>
                <w:t>LUIS EDUARDO CASTILLO MENDEZ</w:t>
              </w:r>
            </w:hyperlink>
          </w:p>
        </w:tc>
        <w:tc>
          <w:tcPr>
            <w:tcW w:w="1276" w:type="dxa"/>
            <w:shd w:val="clear" w:color="auto" w:fill="FFFFFF"/>
          </w:tcPr>
          <w:p w14:paraId="6BC4D698" w14:textId="77777777" w:rsidR="005E238B" w:rsidRDefault="001C63F0">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6BC4D699"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9A"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9B"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9C"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9D"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6BC4D69E" w14:textId="77777777" w:rsidR="005E238B" w:rsidRDefault="001C63F0">
            <w:pPr>
              <w:ind w:left="0"/>
              <w:rPr>
                <w:rFonts w:ascii="Arial Narrow" w:eastAsia="Arial Narrow" w:hAnsi="Arial Narrow" w:cs="Arial Narrow"/>
              </w:rPr>
            </w:pPr>
            <w:r>
              <w:rPr>
                <w:rFonts w:ascii="Arial Narrow" w:eastAsia="Arial Narrow" w:hAnsi="Arial Narrow" w:cs="Arial Narrow"/>
              </w:rPr>
              <w:t>18</w:t>
            </w:r>
          </w:p>
        </w:tc>
        <w:tc>
          <w:tcPr>
            <w:tcW w:w="969" w:type="dxa"/>
            <w:shd w:val="clear" w:color="auto" w:fill="FFFFFF"/>
            <w:vAlign w:val="center"/>
          </w:tcPr>
          <w:p w14:paraId="6BC4D69F" w14:textId="77777777" w:rsidR="005E238B" w:rsidRDefault="001C63F0">
            <w:pPr>
              <w:ind w:left="0"/>
              <w:rPr>
                <w:rFonts w:ascii="Arial Narrow" w:eastAsia="Arial Narrow" w:hAnsi="Arial Narrow" w:cs="Arial Narrow"/>
              </w:rPr>
            </w:pPr>
            <w:r>
              <w:rPr>
                <w:rFonts w:ascii="Arial Narrow" w:eastAsia="Arial Narrow" w:hAnsi="Arial Narrow" w:cs="Arial Narrow"/>
              </w:rPr>
              <w:t>12</w:t>
            </w:r>
          </w:p>
        </w:tc>
      </w:tr>
      <w:tr w:rsidR="005E238B" w14:paraId="6BC4D6AB" w14:textId="77777777">
        <w:trPr>
          <w:trHeight w:val="255"/>
          <w:jc w:val="center"/>
        </w:trPr>
        <w:tc>
          <w:tcPr>
            <w:tcW w:w="945" w:type="dxa"/>
            <w:shd w:val="clear" w:color="auto" w:fill="FFFFFF"/>
          </w:tcPr>
          <w:p w14:paraId="6BC4D6A1"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15</w:t>
            </w:r>
          </w:p>
        </w:tc>
        <w:tc>
          <w:tcPr>
            <w:tcW w:w="1771" w:type="dxa"/>
            <w:shd w:val="clear" w:color="auto" w:fill="FFFFFF"/>
            <w:vAlign w:val="center"/>
          </w:tcPr>
          <w:p w14:paraId="6BC4D6A2" w14:textId="77777777" w:rsidR="005E238B" w:rsidRDefault="00E46C4C">
            <w:pPr>
              <w:ind w:left="0"/>
              <w:rPr>
                <w:rFonts w:ascii="Arial Narrow" w:eastAsia="Arial Narrow" w:hAnsi="Arial Narrow" w:cs="Arial Narrow"/>
              </w:rPr>
            </w:pPr>
            <w:hyperlink r:id="rId112">
              <w:r w:rsidR="001C63F0">
                <w:rPr>
                  <w:rFonts w:ascii="Arial Narrow" w:eastAsia="Arial Narrow" w:hAnsi="Arial Narrow" w:cs="Arial Narrow"/>
                  <w:sz w:val="18"/>
                  <w:szCs w:val="18"/>
                </w:rPr>
                <w:t>NELSON ENRIQUE VERA PARRA</w:t>
              </w:r>
            </w:hyperlink>
          </w:p>
        </w:tc>
        <w:tc>
          <w:tcPr>
            <w:tcW w:w="1276" w:type="dxa"/>
            <w:shd w:val="clear" w:color="auto" w:fill="FFFFFF"/>
          </w:tcPr>
          <w:p w14:paraId="6BC4D6A3" w14:textId="77777777" w:rsidR="005E238B" w:rsidRDefault="001C63F0">
            <w:pPr>
              <w:ind w:left="0"/>
              <w:rPr>
                <w:rFonts w:ascii="Arial Narrow" w:eastAsia="Arial Narrow" w:hAnsi="Arial Narrow" w:cs="Arial Narrow"/>
              </w:rPr>
            </w:pPr>
            <w:r>
              <w:rPr>
                <w:rFonts w:ascii="Arial Narrow" w:eastAsia="Arial Narrow" w:hAnsi="Arial Narrow" w:cs="Arial Narrow"/>
              </w:rPr>
              <w:t>Inteligencia artificial</w:t>
            </w:r>
          </w:p>
        </w:tc>
        <w:tc>
          <w:tcPr>
            <w:tcW w:w="1276" w:type="dxa"/>
            <w:shd w:val="clear" w:color="auto" w:fill="FFFFFF"/>
            <w:vAlign w:val="center"/>
          </w:tcPr>
          <w:p w14:paraId="6BC4D6A4"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A5"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A6"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A7"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A8" w14:textId="77777777" w:rsidR="005E238B" w:rsidRDefault="001C63F0">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6BC4D6A9" w14:textId="77777777" w:rsidR="005E238B" w:rsidRDefault="001C63F0">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6BC4D6AA"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B6" w14:textId="77777777">
        <w:trPr>
          <w:trHeight w:val="255"/>
          <w:jc w:val="center"/>
        </w:trPr>
        <w:tc>
          <w:tcPr>
            <w:tcW w:w="945" w:type="dxa"/>
            <w:shd w:val="clear" w:color="auto" w:fill="FFFFFF"/>
          </w:tcPr>
          <w:p w14:paraId="6BC4D6A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16</w:t>
            </w:r>
          </w:p>
        </w:tc>
        <w:tc>
          <w:tcPr>
            <w:tcW w:w="1771" w:type="dxa"/>
            <w:shd w:val="clear" w:color="auto" w:fill="FFFFFF"/>
            <w:vAlign w:val="center"/>
          </w:tcPr>
          <w:p w14:paraId="6BC4D6AD" w14:textId="77777777" w:rsidR="005E238B" w:rsidRDefault="00E46C4C">
            <w:pPr>
              <w:ind w:left="0"/>
              <w:rPr>
                <w:rFonts w:ascii="Arial Narrow" w:eastAsia="Arial Narrow" w:hAnsi="Arial Narrow" w:cs="Arial Narrow"/>
              </w:rPr>
            </w:pPr>
            <w:hyperlink r:id="rId113">
              <w:r w:rsidR="001C63F0">
                <w:rPr>
                  <w:rFonts w:ascii="Arial Narrow" w:eastAsia="Arial Narrow" w:hAnsi="Arial Narrow" w:cs="Arial Narrow"/>
                  <w:sz w:val="18"/>
                  <w:szCs w:val="18"/>
                </w:rPr>
                <w:t>PAULO CESAR CORONADO SANCHEZ</w:t>
              </w:r>
            </w:hyperlink>
          </w:p>
        </w:tc>
        <w:tc>
          <w:tcPr>
            <w:tcW w:w="1276" w:type="dxa"/>
            <w:shd w:val="clear" w:color="auto" w:fill="FFFFFF"/>
          </w:tcPr>
          <w:p w14:paraId="6BC4D6AE" w14:textId="77777777" w:rsidR="005E238B" w:rsidRDefault="001C63F0">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6BC4D6AF"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B0" w14:textId="77777777" w:rsidR="005E238B" w:rsidRDefault="001C63F0">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6BC4D6B1"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B2"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B3"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6BC4D6B4"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B5" w14:textId="77777777" w:rsidR="005E238B" w:rsidRDefault="001C63F0">
            <w:pPr>
              <w:ind w:left="0"/>
              <w:rPr>
                <w:rFonts w:ascii="Arial Narrow" w:eastAsia="Arial Narrow" w:hAnsi="Arial Narrow" w:cs="Arial Narrow"/>
              </w:rPr>
            </w:pPr>
            <w:r>
              <w:rPr>
                <w:rFonts w:ascii="Arial Narrow" w:eastAsia="Arial Narrow" w:hAnsi="Arial Narrow" w:cs="Arial Narrow"/>
              </w:rPr>
              <w:t>11</w:t>
            </w:r>
          </w:p>
        </w:tc>
      </w:tr>
      <w:tr w:rsidR="005E238B" w14:paraId="6BC4D6C1" w14:textId="77777777">
        <w:trPr>
          <w:trHeight w:val="255"/>
          <w:jc w:val="center"/>
        </w:trPr>
        <w:tc>
          <w:tcPr>
            <w:tcW w:w="945" w:type="dxa"/>
            <w:shd w:val="clear" w:color="auto" w:fill="FFFFFF"/>
          </w:tcPr>
          <w:p w14:paraId="6BC4D6B7"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17</w:t>
            </w:r>
          </w:p>
        </w:tc>
        <w:tc>
          <w:tcPr>
            <w:tcW w:w="1771" w:type="dxa"/>
            <w:shd w:val="clear" w:color="auto" w:fill="FFFFFF"/>
            <w:vAlign w:val="center"/>
          </w:tcPr>
          <w:p w14:paraId="6BC4D6B8" w14:textId="77777777" w:rsidR="005E238B" w:rsidRDefault="00E46C4C">
            <w:pPr>
              <w:ind w:left="0"/>
              <w:rPr>
                <w:rFonts w:ascii="Arial Narrow" w:eastAsia="Arial Narrow" w:hAnsi="Arial Narrow" w:cs="Arial Narrow"/>
              </w:rPr>
            </w:pPr>
            <w:hyperlink r:id="rId114">
              <w:r w:rsidR="001C63F0">
                <w:rPr>
                  <w:rFonts w:ascii="Arial Narrow" w:eastAsia="Arial Narrow" w:hAnsi="Arial Narrow" w:cs="Arial Narrow"/>
                  <w:sz w:val="18"/>
                  <w:szCs w:val="18"/>
                </w:rPr>
                <w:t>ROBERTO MANUEL POVEDA CHAVES</w:t>
              </w:r>
            </w:hyperlink>
          </w:p>
        </w:tc>
        <w:tc>
          <w:tcPr>
            <w:tcW w:w="1276" w:type="dxa"/>
            <w:shd w:val="clear" w:color="auto" w:fill="FFFFFF"/>
          </w:tcPr>
          <w:p w14:paraId="6BC4D6B9" w14:textId="77777777" w:rsidR="005E238B" w:rsidRDefault="001C63F0">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6BC4D6BA"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BB" w14:textId="77777777" w:rsidR="005E238B" w:rsidRDefault="001C63F0">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6BC4D6BC"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BD"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BE" w14:textId="77777777" w:rsidR="005E238B" w:rsidRDefault="001C63F0">
            <w:pPr>
              <w:ind w:left="0"/>
              <w:rPr>
                <w:rFonts w:ascii="Arial Narrow" w:eastAsia="Arial Narrow" w:hAnsi="Arial Narrow" w:cs="Arial Narrow"/>
              </w:rPr>
            </w:pPr>
            <w:r>
              <w:rPr>
                <w:rFonts w:ascii="Arial Narrow" w:eastAsia="Arial Narrow" w:hAnsi="Arial Narrow" w:cs="Arial Narrow"/>
              </w:rPr>
              <w:t>23</w:t>
            </w:r>
          </w:p>
        </w:tc>
        <w:tc>
          <w:tcPr>
            <w:tcW w:w="567" w:type="dxa"/>
            <w:shd w:val="clear" w:color="auto" w:fill="FFFFFF"/>
            <w:vAlign w:val="center"/>
          </w:tcPr>
          <w:p w14:paraId="6BC4D6BF" w14:textId="77777777" w:rsidR="005E238B" w:rsidRDefault="001C63F0">
            <w:pPr>
              <w:ind w:left="0"/>
              <w:rPr>
                <w:rFonts w:ascii="Arial Narrow" w:eastAsia="Arial Narrow" w:hAnsi="Arial Narrow" w:cs="Arial Narrow"/>
              </w:rPr>
            </w:pPr>
            <w:r>
              <w:rPr>
                <w:rFonts w:ascii="Arial Narrow" w:eastAsia="Arial Narrow" w:hAnsi="Arial Narrow" w:cs="Arial Narrow"/>
              </w:rPr>
              <w:t>22</w:t>
            </w:r>
          </w:p>
        </w:tc>
        <w:tc>
          <w:tcPr>
            <w:tcW w:w="969" w:type="dxa"/>
            <w:shd w:val="clear" w:color="auto" w:fill="FFFFFF"/>
            <w:vAlign w:val="center"/>
          </w:tcPr>
          <w:p w14:paraId="6BC4D6C0" w14:textId="77777777" w:rsidR="005E238B" w:rsidRDefault="001C63F0">
            <w:pPr>
              <w:ind w:left="0"/>
              <w:rPr>
                <w:rFonts w:ascii="Arial Narrow" w:eastAsia="Arial Narrow" w:hAnsi="Arial Narrow" w:cs="Arial Narrow"/>
              </w:rPr>
            </w:pPr>
            <w:r>
              <w:rPr>
                <w:rFonts w:ascii="Arial Narrow" w:eastAsia="Arial Narrow" w:hAnsi="Arial Narrow" w:cs="Arial Narrow"/>
              </w:rPr>
              <w:t>3</w:t>
            </w:r>
          </w:p>
        </w:tc>
      </w:tr>
      <w:tr w:rsidR="005E238B" w14:paraId="6BC4D6CC" w14:textId="77777777">
        <w:trPr>
          <w:trHeight w:val="255"/>
          <w:jc w:val="center"/>
        </w:trPr>
        <w:tc>
          <w:tcPr>
            <w:tcW w:w="945" w:type="dxa"/>
            <w:shd w:val="clear" w:color="auto" w:fill="FFFFFF"/>
          </w:tcPr>
          <w:p w14:paraId="6BC4D6C2"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18"/>
                <w:szCs w:val="18"/>
              </w:rPr>
              <w:t>18</w:t>
            </w:r>
          </w:p>
        </w:tc>
        <w:tc>
          <w:tcPr>
            <w:tcW w:w="1771" w:type="dxa"/>
            <w:shd w:val="clear" w:color="auto" w:fill="FFFFFF"/>
            <w:vAlign w:val="center"/>
          </w:tcPr>
          <w:p w14:paraId="6BC4D6C3" w14:textId="77777777" w:rsidR="005E238B" w:rsidRDefault="00E46C4C">
            <w:pPr>
              <w:ind w:left="0"/>
              <w:rPr>
                <w:rFonts w:ascii="Arial Narrow" w:eastAsia="Arial Narrow" w:hAnsi="Arial Narrow" w:cs="Arial Narrow"/>
              </w:rPr>
            </w:pPr>
            <w:hyperlink r:id="rId115">
              <w:r w:rsidR="001C63F0">
                <w:rPr>
                  <w:rFonts w:ascii="Arial Narrow" w:eastAsia="Arial Narrow" w:hAnsi="Arial Narrow" w:cs="Arial Narrow"/>
                  <w:sz w:val="18"/>
                  <w:szCs w:val="18"/>
                </w:rPr>
                <w:t>LUZ ANGELA ROCHA SALAMANCA</w:t>
              </w:r>
            </w:hyperlink>
          </w:p>
        </w:tc>
        <w:tc>
          <w:tcPr>
            <w:tcW w:w="1276" w:type="dxa"/>
            <w:shd w:val="clear" w:color="auto" w:fill="FFFFFF"/>
          </w:tcPr>
          <w:p w14:paraId="6BC4D6C4" w14:textId="77777777" w:rsidR="005E238B" w:rsidRDefault="001C63F0">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6BC4D6C5"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C6" w14:textId="77777777" w:rsidR="005E238B" w:rsidRDefault="001C63F0">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6BC4D6C7"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C8"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C9" w14:textId="77777777" w:rsidR="005E238B" w:rsidRDefault="001C63F0">
            <w:pPr>
              <w:ind w:left="0"/>
              <w:rPr>
                <w:rFonts w:ascii="Arial Narrow" w:eastAsia="Arial Narrow" w:hAnsi="Arial Narrow" w:cs="Arial Narrow"/>
              </w:rPr>
            </w:pPr>
            <w:r>
              <w:rPr>
                <w:rFonts w:ascii="Arial Narrow" w:eastAsia="Arial Narrow" w:hAnsi="Arial Narrow" w:cs="Arial Narrow"/>
              </w:rPr>
              <w:t>34</w:t>
            </w:r>
          </w:p>
        </w:tc>
        <w:tc>
          <w:tcPr>
            <w:tcW w:w="567" w:type="dxa"/>
            <w:shd w:val="clear" w:color="auto" w:fill="FFFFFF"/>
            <w:vAlign w:val="center"/>
          </w:tcPr>
          <w:p w14:paraId="6BC4D6CA"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6BC4D6CB"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r>
      <w:tr w:rsidR="005E238B" w14:paraId="6BC4D6D7" w14:textId="77777777">
        <w:trPr>
          <w:trHeight w:val="255"/>
          <w:jc w:val="center"/>
        </w:trPr>
        <w:tc>
          <w:tcPr>
            <w:tcW w:w="945" w:type="dxa"/>
            <w:shd w:val="clear" w:color="auto" w:fill="FFFFFF"/>
          </w:tcPr>
          <w:p w14:paraId="6BC4D6CD"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19</w:t>
            </w:r>
          </w:p>
        </w:tc>
        <w:tc>
          <w:tcPr>
            <w:tcW w:w="1771" w:type="dxa"/>
            <w:shd w:val="clear" w:color="auto" w:fill="FFFFFF"/>
            <w:vAlign w:val="center"/>
          </w:tcPr>
          <w:p w14:paraId="6BC4D6CE" w14:textId="77777777" w:rsidR="005E238B" w:rsidRDefault="00E46C4C">
            <w:pPr>
              <w:ind w:left="0"/>
              <w:rPr>
                <w:rFonts w:ascii="Arial Narrow" w:eastAsia="Arial Narrow" w:hAnsi="Arial Narrow" w:cs="Arial Narrow"/>
              </w:rPr>
            </w:pPr>
            <w:hyperlink r:id="rId116">
              <w:r w:rsidR="001C63F0">
                <w:rPr>
                  <w:rFonts w:ascii="Arial Narrow" w:eastAsia="Arial Narrow" w:hAnsi="Arial Narrow" w:cs="Arial Narrow"/>
                  <w:sz w:val="18"/>
                  <w:szCs w:val="18"/>
                </w:rPr>
                <w:t>MIGUEL ANTONIO AVILA ANGULO</w:t>
              </w:r>
            </w:hyperlink>
          </w:p>
        </w:tc>
        <w:tc>
          <w:tcPr>
            <w:tcW w:w="1276" w:type="dxa"/>
            <w:shd w:val="clear" w:color="auto" w:fill="FFFFFF"/>
          </w:tcPr>
          <w:p w14:paraId="6BC4D6CF" w14:textId="77777777" w:rsidR="005E238B" w:rsidRDefault="001C63F0">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6BC4D6D0"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6D1"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D2"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D3"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D4"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6BC4D6D5"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D6"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E2" w14:textId="77777777">
        <w:trPr>
          <w:trHeight w:val="255"/>
          <w:jc w:val="center"/>
        </w:trPr>
        <w:tc>
          <w:tcPr>
            <w:tcW w:w="945" w:type="dxa"/>
            <w:shd w:val="clear" w:color="auto" w:fill="FFFFFF"/>
          </w:tcPr>
          <w:p w14:paraId="6BC4D6D8"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20</w:t>
            </w:r>
          </w:p>
        </w:tc>
        <w:tc>
          <w:tcPr>
            <w:tcW w:w="1771" w:type="dxa"/>
            <w:shd w:val="clear" w:color="auto" w:fill="FFFFFF"/>
            <w:vAlign w:val="center"/>
          </w:tcPr>
          <w:p w14:paraId="6BC4D6D9" w14:textId="77777777" w:rsidR="005E238B" w:rsidRDefault="00E46C4C">
            <w:pPr>
              <w:ind w:left="0"/>
              <w:rPr>
                <w:rFonts w:ascii="Arial Narrow" w:eastAsia="Arial Narrow" w:hAnsi="Arial Narrow" w:cs="Arial Narrow"/>
              </w:rPr>
            </w:pPr>
            <w:hyperlink r:id="rId117">
              <w:r w:rsidR="001C63F0">
                <w:rPr>
                  <w:rFonts w:ascii="Arial Narrow" w:eastAsia="Arial Narrow" w:hAnsi="Arial Narrow" w:cs="Arial Narrow"/>
                  <w:sz w:val="18"/>
                  <w:szCs w:val="18"/>
                </w:rPr>
                <w:t>RUBEN JAVIER MEDINA DAZA</w:t>
              </w:r>
            </w:hyperlink>
          </w:p>
        </w:tc>
        <w:tc>
          <w:tcPr>
            <w:tcW w:w="1276" w:type="dxa"/>
            <w:shd w:val="clear" w:color="auto" w:fill="FFFFFF"/>
          </w:tcPr>
          <w:p w14:paraId="6BC4D6DA" w14:textId="77777777" w:rsidR="005E238B" w:rsidRDefault="001C63F0">
            <w:pPr>
              <w:ind w:left="0"/>
              <w:rPr>
                <w:rFonts w:ascii="Arial Narrow" w:eastAsia="Arial Narrow" w:hAnsi="Arial Narrow" w:cs="Arial Narrow"/>
              </w:rPr>
            </w:pPr>
            <w:r>
              <w:rPr>
                <w:rFonts w:ascii="Arial Narrow" w:eastAsia="Arial Narrow" w:hAnsi="Arial Narrow" w:cs="Arial Narrow"/>
              </w:rPr>
              <w:t>Procesamiento de imágenes</w:t>
            </w:r>
          </w:p>
        </w:tc>
        <w:tc>
          <w:tcPr>
            <w:tcW w:w="1276" w:type="dxa"/>
            <w:shd w:val="clear" w:color="auto" w:fill="FFFFFF"/>
            <w:vAlign w:val="center"/>
          </w:tcPr>
          <w:p w14:paraId="6BC4D6DB"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DC"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DD"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DE"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DF"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6BC4D6E0" w14:textId="77777777" w:rsidR="005E238B" w:rsidRDefault="001C63F0">
            <w:pPr>
              <w:ind w:left="0"/>
              <w:rPr>
                <w:rFonts w:ascii="Arial Narrow" w:eastAsia="Arial Narrow" w:hAnsi="Arial Narrow" w:cs="Arial Narrow"/>
              </w:rPr>
            </w:pPr>
            <w:r>
              <w:rPr>
                <w:rFonts w:ascii="Arial Narrow" w:eastAsia="Arial Narrow" w:hAnsi="Arial Narrow" w:cs="Arial Narrow"/>
              </w:rPr>
              <w:t>21</w:t>
            </w:r>
          </w:p>
        </w:tc>
        <w:tc>
          <w:tcPr>
            <w:tcW w:w="969" w:type="dxa"/>
            <w:shd w:val="clear" w:color="auto" w:fill="FFFFFF"/>
            <w:vAlign w:val="center"/>
          </w:tcPr>
          <w:p w14:paraId="6BC4D6E1" w14:textId="77777777" w:rsidR="005E238B" w:rsidRDefault="001C63F0">
            <w:pPr>
              <w:ind w:left="0"/>
              <w:rPr>
                <w:rFonts w:ascii="Arial Narrow" w:eastAsia="Arial Narrow" w:hAnsi="Arial Narrow" w:cs="Arial Narrow"/>
              </w:rPr>
            </w:pPr>
            <w:r>
              <w:rPr>
                <w:rFonts w:ascii="Arial Narrow" w:eastAsia="Arial Narrow" w:hAnsi="Arial Narrow" w:cs="Arial Narrow"/>
              </w:rPr>
              <w:t>21</w:t>
            </w:r>
          </w:p>
        </w:tc>
      </w:tr>
      <w:tr w:rsidR="005E238B" w14:paraId="6BC4D6ED" w14:textId="77777777">
        <w:trPr>
          <w:trHeight w:val="255"/>
          <w:jc w:val="center"/>
        </w:trPr>
        <w:tc>
          <w:tcPr>
            <w:tcW w:w="945" w:type="dxa"/>
            <w:shd w:val="clear" w:color="auto" w:fill="FFFFFF"/>
          </w:tcPr>
          <w:p w14:paraId="6BC4D6E3"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21</w:t>
            </w:r>
          </w:p>
        </w:tc>
        <w:tc>
          <w:tcPr>
            <w:tcW w:w="1771" w:type="dxa"/>
            <w:shd w:val="clear" w:color="auto" w:fill="FFFFFF"/>
            <w:vAlign w:val="center"/>
          </w:tcPr>
          <w:p w14:paraId="6BC4D6E4" w14:textId="77777777" w:rsidR="005E238B" w:rsidRDefault="00E46C4C">
            <w:pPr>
              <w:ind w:left="0"/>
              <w:rPr>
                <w:rFonts w:ascii="Arial Narrow" w:eastAsia="Arial Narrow" w:hAnsi="Arial Narrow" w:cs="Arial Narrow"/>
              </w:rPr>
            </w:pPr>
            <w:hyperlink r:id="rId118">
              <w:r w:rsidR="001C63F0">
                <w:rPr>
                  <w:rFonts w:ascii="Arial Narrow" w:eastAsia="Arial Narrow" w:hAnsi="Arial Narrow" w:cs="Arial Narrow"/>
                  <w:sz w:val="18"/>
                  <w:szCs w:val="18"/>
                </w:rPr>
                <w:t>HECTOR ARTURO FLOREZ FERNANDEZ</w:t>
              </w:r>
            </w:hyperlink>
          </w:p>
        </w:tc>
        <w:tc>
          <w:tcPr>
            <w:tcW w:w="1276" w:type="dxa"/>
            <w:shd w:val="clear" w:color="auto" w:fill="FFFFFF"/>
          </w:tcPr>
          <w:p w14:paraId="6BC4D6E5" w14:textId="77777777" w:rsidR="005E238B" w:rsidRDefault="001C63F0">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vAlign w:val="center"/>
          </w:tcPr>
          <w:p w14:paraId="6BC4D6E6"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E7"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E8"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E9"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EA" w14:textId="77777777" w:rsidR="005E238B" w:rsidRDefault="001C63F0">
            <w:pPr>
              <w:ind w:left="0"/>
              <w:rPr>
                <w:rFonts w:ascii="Arial Narrow" w:eastAsia="Arial Narrow" w:hAnsi="Arial Narrow" w:cs="Arial Narrow"/>
              </w:rPr>
            </w:pPr>
            <w:r>
              <w:rPr>
                <w:rFonts w:ascii="Arial Narrow" w:eastAsia="Arial Narrow" w:hAnsi="Arial Narrow" w:cs="Arial Narrow"/>
              </w:rPr>
              <w:t>18</w:t>
            </w:r>
          </w:p>
        </w:tc>
        <w:tc>
          <w:tcPr>
            <w:tcW w:w="567" w:type="dxa"/>
            <w:shd w:val="clear" w:color="auto" w:fill="FFFFFF"/>
            <w:vAlign w:val="center"/>
          </w:tcPr>
          <w:p w14:paraId="6BC4D6EB"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6BC4D6EC" w14:textId="77777777" w:rsidR="005E238B" w:rsidRDefault="001C63F0">
            <w:pPr>
              <w:ind w:left="0"/>
              <w:rPr>
                <w:rFonts w:ascii="Arial Narrow" w:eastAsia="Arial Narrow" w:hAnsi="Arial Narrow" w:cs="Arial Narrow"/>
              </w:rPr>
            </w:pPr>
            <w:r>
              <w:rPr>
                <w:rFonts w:ascii="Arial Narrow" w:eastAsia="Arial Narrow" w:hAnsi="Arial Narrow" w:cs="Arial Narrow"/>
              </w:rPr>
              <w:t>15</w:t>
            </w:r>
          </w:p>
        </w:tc>
      </w:tr>
      <w:tr w:rsidR="005E238B" w14:paraId="6BC4D6F8" w14:textId="77777777">
        <w:trPr>
          <w:trHeight w:val="255"/>
          <w:jc w:val="center"/>
        </w:trPr>
        <w:tc>
          <w:tcPr>
            <w:tcW w:w="945" w:type="dxa"/>
            <w:shd w:val="clear" w:color="auto" w:fill="FFFFFF"/>
          </w:tcPr>
          <w:p w14:paraId="6BC4D6E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22</w:t>
            </w:r>
          </w:p>
        </w:tc>
        <w:tc>
          <w:tcPr>
            <w:tcW w:w="1771" w:type="dxa"/>
            <w:shd w:val="clear" w:color="auto" w:fill="FFFFFF"/>
            <w:vAlign w:val="center"/>
          </w:tcPr>
          <w:p w14:paraId="6BC4D6EF" w14:textId="77777777" w:rsidR="005E238B" w:rsidRDefault="00E46C4C">
            <w:pPr>
              <w:ind w:left="0"/>
              <w:rPr>
                <w:rFonts w:ascii="Arial Narrow" w:eastAsia="Arial Narrow" w:hAnsi="Arial Narrow" w:cs="Arial Narrow"/>
              </w:rPr>
            </w:pPr>
            <w:hyperlink r:id="rId119">
              <w:r w:rsidR="001C63F0">
                <w:rPr>
                  <w:rFonts w:ascii="Arial Narrow" w:eastAsia="Arial Narrow" w:hAnsi="Arial Narrow" w:cs="Arial Narrow"/>
                  <w:sz w:val="18"/>
                  <w:szCs w:val="18"/>
                </w:rPr>
                <w:t xml:space="preserve">JORGE ENRIQUE RODRIGUEZ </w:t>
              </w:r>
              <w:proofErr w:type="spellStart"/>
              <w:r w:rsidR="001C63F0">
                <w:rPr>
                  <w:rFonts w:ascii="Arial Narrow" w:eastAsia="Arial Narrow" w:hAnsi="Arial Narrow" w:cs="Arial Narrow"/>
                  <w:sz w:val="18"/>
                  <w:szCs w:val="18"/>
                </w:rPr>
                <w:t>RODRIGUEZ</w:t>
              </w:r>
              <w:proofErr w:type="spellEnd"/>
            </w:hyperlink>
          </w:p>
        </w:tc>
        <w:tc>
          <w:tcPr>
            <w:tcW w:w="1276" w:type="dxa"/>
            <w:shd w:val="clear" w:color="auto" w:fill="FFFFFF"/>
          </w:tcPr>
          <w:p w14:paraId="6BC4D6F0" w14:textId="77777777" w:rsidR="005E238B" w:rsidRDefault="001C63F0">
            <w:pPr>
              <w:ind w:left="0"/>
              <w:rPr>
                <w:rFonts w:ascii="Arial Narrow" w:eastAsia="Arial Narrow" w:hAnsi="Arial Narrow" w:cs="Arial Narrow"/>
              </w:rPr>
            </w:pPr>
            <w:r>
              <w:rPr>
                <w:rFonts w:ascii="Arial Narrow" w:eastAsia="Arial Narrow" w:hAnsi="Arial Narrow" w:cs="Arial Narrow"/>
              </w:rPr>
              <w:t>Ciencia de datos</w:t>
            </w:r>
          </w:p>
        </w:tc>
        <w:tc>
          <w:tcPr>
            <w:tcW w:w="1276" w:type="dxa"/>
            <w:shd w:val="clear" w:color="auto" w:fill="FFFFFF"/>
          </w:tcPr>
          <w:p w14:paraId="6BC4D6F1"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F2" w14:textId="77777777" w:rsidR="005E238B" w:rsidRDefault="001C63F0">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6BC4D6F3"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F4"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6F5"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6BC4D6F6"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c>
          <w:tcPr>
            <w:tcW w:w="969" w:type="dxa"/>
            <w:shd w:val="clear" w:color="auto" w:fill="FFFFFF"/>
            <w:vAlign w:val="center"/>
          </w:tcPr>
          <w:p w14:paraId="6BC4D6F7"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r>
      <w:tr w:rsidR="005E238B" w14:paraId="6BC4D703" w14:textId="77777777">
        <w:trPr>
          <w:trHeight w:val="255"/>
          <w:jc w:val="center"/>
        </w:trPr>
        <w:tc>
          <w:tcPr>
            <w:tcW w:w="945" w:type="dxa"/>
            <w:shd w:val="clear" w:color="auto" w:fill="FFFFFF"/>
          </w:tcPr>
          <w:p w14:paraId="6BC4D6F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23</w:t>
            </w:r>
          </w:p>
        </w:tc>
        <w:tc>
          <w:tcPr>
            <w:tcW w:w="1771" w:type="dxa"/>
            <w:shd w:val="clear" w:color="auto" w:fill="FFFFFF"/>
            <w:vAlign w:val="center"/>
          </w:tcPr>
          <w:p w14:paraId="6BC4D6FA" w14:textId="77777777" w:rsidR="005E238B" w:rsidRDefault="00E46C4C">
            <w:pPr>
              <w:ind w:left="0"/>
              <w:rPr>
                <w:rFonts w:ascii="Arial Narrow" w:eastAsia="Arial Narrow" w:hAnsi="Arial Narrow" w:cs="Arial Narrow"/>
              </w:rPr>
            </w:pPr>
            <w:hyperlink r:id="rId120">
              <w:r w:rsidR="001C63F0">
                <w:rPr>
                  <w:rFonts w:ascii="Arial Narrow" w:eastAsia="Arial Narrow" w:hAnsi="Arial Narrow" w:cs="Arial Narrow"/>
                  <w:sz w:val="18"/>
                  <w:szCs w:val="18"/>
                </w:rPr>
                <w:t>JOSE NELSON PEREZ CASTILLO</w:t>
              </w:r>
            </w:hyperlink>
          </w:p>
        </w:tc>
        <w:tc>
          <w:tcPr>
            <w:tcW w:w="1276" w:type="dxa"/>
            <w:shd w:val="clear" w:color="auto" w:fill="FFFFFF"/>
          </w:tcPr>
          <w:p w14:paraId="6BC4D6FB" w14:textId="77777777" w:rsidR="005E238B" w:rsidRDefault="001C63F0">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tcPr>
          <w:p w14:paraId="6BC4D6FC"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6FD"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6FE" w14:textId="77777777" w:rsidR="005E238B" w:rsidRDefault="001C63F0">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6BC4D6FF" w14:textId="77777777" w:rsidR="005E238B" w:rsidRDefault="001C63F0">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6BC4D700" w14:textId="77777777" w:rsidR="005E238B" w:rsidRDefault="001C63F0">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6BC4D701"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c>
          <w:tcPr>
            <w:tcW w:w="969" w:type="dxa"/>
            <w:shd w:val="clear" w:color="auto" w:fill="FFFFFF"/>
            <w:vAlign w:val="center"/>
          </w:tcPr>
          <w:p w14:paraId="6BC4D702" w14:textId="77777777" w:rsidR="005E238B" w:rsidRDefault="001C63F0">
            <w:pPr>
              <w:ind w:left="0"/>
              <w:rPr>
                <w:rFonts w:ascii="Arial Narrow" w:eastAsia="Arial Narrow" w:hAnsi="Arial Narrow" w:cs="Arial Narrow"/>
              </w:rPr>
            </w:pPr>
            <w:r>
              <w:rPr>
                <w:rFonts w:ascii="Arial Narrow" w:eastAsia="Arial Narrow" w:hAnsi="Arial Narrow" w:cs="Arial Narrow"/>
              </w:rPr>
              <w:t>25</w:t>
            </w:r>
          </w:p>
        </w:tc>
      </w:tr>
      <w:tr w:rsidR="005E238B" w14:paraId="6BC4D70E" w14:textId="77777777">
        <w:trPr>
          <w:trHeight w:val="255"/>
          <w:jc w:val="center"/>
        </w:trPr>
        <w:tc>
          <w:tcPr>
            <w:tcW w:w="945" w:type="dxa"/>
            <w:shd w:val="clear" w:color="auto" w:fill="FFFFFF"/>
          </w:tcPr>
          <w:p w14:paraId="6BC4D704"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24</w:t>
            </w:r>
          </w:p>
        </w:tc>
        <w:tc>
          <w:tcPr>
            <w:tcW w:w="1771" w:type="dxa"/>
            <w:shd w:val="clear" w:color="auto" w:fill="FFFFFF"/>
            <w:vAlign w:val="center"/>
          </w:tcPr>
          <w:p w14:paraId="6BC4D705" w14:textId="77777777" w:rsidR="005E238B" w:rsidRDefault="00E46C4C">
            <w:pPr>
              <w:ind w:left="0"/>
              <w:rPr>
                <w:rFonts w:ascii="Arial Narrow" w:eastAsia="Arial Narrow" w:hAnsi="Arial Narrow" w:cs="Arial Narrow"/>
                <w:sz w:val="18"/>
                <w:szCs w:val="18"/>
              </w:rPr>
            </w:pPr>
            <w:hyperlink r:id="rId121">
              <w:r w:rsidR="001C63F0">
                <w:rPr>
                  <w:rFonts w:ascii="Arial Narrow" w:eastAsia="Arial Narrow" w:hAnsi="Arial Narrow" w:cs="Arial Narrow"/>
                  <w:sz w:val="18"/>
                  <w:szCs w:val="18"/>
                </w:rPr>
                <w:t>MARIA LUISA BARRETO SANDOVAL</w:t>
              </w:r>
            </w:hyperlink>
          </w:p>
        </w:tc>
        <w:tc>
          <w:tcPr>
            <w:tcW w:w="1276" w:type="dxa"/>
            <w:shd w:val="clear" w:color="auto" w:fill="FFFFFF"/>
          </w:tcPr>
          <w:p w14:paraId="6BC4D706" w14:textId="77777777" w:rsidR="005E238B" w:rsidRDefault="001C63F0">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6BC4D707" w14:textId="77777777" w:rsidR="005E238B" w:rsidRDefault="001C63F0">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6BC4D708" w14:textId="77777777" w:rsidR="005E238B" w:rsidRDefault="001C63F0">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6BC4D709" w14:textId="77777777" w:rsidR="005E238B" w:rsidRDefault="001C63F0">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6BC4D70A" w14:textId="77777777" w:rsidR="005E238B" w:rsidRDefault="001C63F0">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6BC4D70B"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c>
          <w:tcPr>
            <w:tcW w:w="567" w:type="dxa"/>
            <w:shd w:val="clear" w:color="auto" w:fill="FFFFFF"/>
            <w:vAlign w:val="center"/>
          </w:tcPr>
          <w:p w14:paraId="6BC4D70C"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6BC4D70D" w14:textId="77777777" w:rsidR="005E238B" w:rsidRDefault="001C63F0">
            <w:pPr>
              <w:ind w:left="0"/>
              <w:rPr>
                <w:rFonts w:ascii="Arial Narrow" w:eastAsia="Arial Narrow" w:hAnsi="Arial Narrow" w:cs="Arial Narrow"/>
              </w:rPr>
            </w:pPr>
            <w:r>
              <w:rPr>
                <w:rFonts w:ascii="Arial Narrow" w:eastAsia="Arial Narrow" w:hAnsi="Arial Narrow" w:cs="Arial Narrow"/>
              </w:rPr>
              <w:t>8</w:t>
            </w:r>
          </w:p>
        </w:tc>
      </w:tr>
      <w:tr w:rsidR="005E238B" w14:paraId="6BC4D719" w14:textId="77777777">
        <w:trPr>
          <w:trHeight w:val="255"/>
          <w:jc w:val="center"/>
        </w:trPr>
        <w:tc>
          <w:tcPr>
            <w:tcW w:w="945" w:type="dxa"/>
            <w:shd w:val="clear" w:color="auto" w:fill="FFFFFF"/>
          </w:tcPr>
          <w:p w14:paraId="6BC4D70F"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25</w:t>
            </w:r>
          </w:p>
        </w:tc>
        <w:tc>
          <w:tcPr>
            <w:tcW w:w="1771" w:type="dxa"/>
            <w:shd w:val="clear" w:color="auto" w:fill="FFFFFF"/>
            <w:vAlign w:val="center"/>
          </w:tcPr>
          <w:p w14:paraId="6BC4D710" w14:textId="77777777" w:rsidR="005E238B" w:rsidRDefault="00E46C4C">
            <w:pPr>
              <w:ind w:left="0"/>
              <w:rPr>
                <w:rFonts w:ascii="Arial Narrow" w:eastAsia="Arial Narrow" w:hAnsi="Arial Narrow" w:cs="Arial Narrow"/>
                <w:sz w:val="18"/>
                <w:szCs w:val="18"/>
              </w:rPr>
            </w:pPr>
            <w:hyperlink r:id="rId122">
              <w:r w:rsidR="001C63F0">
                <w:rPr>
                  <w:rFonts w:ascii="Arial Narrow" w:eastAsia="Arial Narrow" w:hAnsi="Arial Narrow" w:cs="Arial Narrow"/>
                  <w:sz w:val="18"/>
                  <w:szCs w:val="18"/>
                </w:rPr>
                <w:t>ESTEBAN DE JESUS HERNANDEZ BARRAGAN</w:t>
              </w:r>
            </w:hyperlink>
          </w:p>
        </w:tc>
        <w:tc>
          <w:tcPr>
            <w:tcW w:w="1276" w:type="dxa"/>
            <w:shd w:val="clear" w:color="auto" w:fill="FFFFFF"/>
          </w:tcPr>
          <w:p w14:paraId="6BC4D711" w14:textId="77777777" w:rsidR="005E238B" w:rsidRDefault="001C63F0">
            <w:pPr>
              <w:ind w:left="0"/>
              <w:rPr>
                <w:rFonts w:ascii="Arial Narrow" w:eastAsia="Arial Narrow" w:hAnsi="Arial Narrow" w:cs="Arial Narrow"/>
              </w:rPr>
            </w:pPr>
            <w:r>
              <w:rPr>
                <w:rFonts w:ascii="Arial Narrow" w:eastAsia="Arial Narrow" w:hAnsi="Arial Narrow" w:cs="Arial Narrow"/>
              </w:rPr>
              <w:t>Computación de alto desempeño</w:t>
            </w:r>
          </w:p>
        </w:tc>
        <w:tc>
          <w:tcPr>
            <w:tcW w:w="1276" w:type="dxa"/>
            <w:shd w:val="clear" w:color="auto" w:fill="FFFFFF"/>
            <w:vAlign w:val="center"/>
          </w:tcPr>
          <w:p w14:paraId="6BC4D712"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713" w14:textId="77777777" w:rsidR="005E238B" w:rsidRDefault="001C63F0">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6BC4D714" w14:textId="77777777" w:rsidR="005E238B" w:rsidRDefault="001C63F0">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6BC4D715" w14:textId="77777777" w:rsidR="005E238B" w:rsidRDefault="001C63F0">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6BC4D716" w14:textId="77777777" w:rsidR="005E238B" w:rsidRDefault="001C63F0">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6BC4D717" w14:textId="77777777" w:rsidR="005E238B" w:rsidRDefault="001C63F0">
            <w:pPr>
              <w:ind w:left="0"/>
              <w:rPr>
                <w:rFonts w:ascii="Arial Narrow" w:eastAsia="Arial Narrow" w:hAnsi="Arial Narrow" w:cs="Arial Narrow"/>
              </w:rPr>
            </w:pPr>
            <w:r>
              <w:rPr>
                <w:rFonts w:ascii="Arial Narrow" w:eastAsia="Arial Narrow" w:hAnsi="Arial Narrow" w:cs="Arial Narrow"/>
              </w:rPr>
              <w:t>9</w:t>
            </w:r>
          </w:p>
        </w:tc>
        <w:tc>
          <w:tcPr>
            <w:tcW w:w="969" w:type="dxa"/>
            <w:shd w:val="clear" w:color="auto" w:fill="FFFFFF"/>
            <w:vAlign w:val="center"/>
          </w:tcPr>
          <w:p w14:paraId="6BC4D718" w14:textId="77777777" w:rsidR="005E238B" w:rsidRDefault="001C63F0">
            <w:pPr>
              <w:ind w:left="0"/>
              <w:rPr>
                <w:rFonts w:ascii="Arial Narrow" w:eastAsia="Arial Narrow" w:hAnsi="Arial Narrow" w:cs="Arial Narrow"/>
              </w:rPr>
            </w:pPr>
            <w:r>
              <w:rPr>
                <w:rFonts w:ascii="Arial Narrow" w:eastAsia="Arial Narrow" w:hAnsi="Arial Narrow" w:cs="Arial Narrow"/>
              </w:rPr>
              <w:t>9</w:t>
            </w:r>
          </w:p>
        </w:tc>
      </w:tr>
      <w:tr w:rsidR="005E238B" w14:paraId="6BC4D724" w14:textId="77777777">
        <w:trPr>
          <w:trHeight w:val="255"/>
          <w:jc w:val="center"/>
        </w:trPr>
        <w:tc>
          <w:tcPr>
            <w:tcW w:w="945" w:type="dxa"/>
            <w:shd w:val="clear" w:color="auto" w:fill="FFFFFF"/>
          </w:tcPr>
          <w:p w14:paraId="6BC4D71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26</w:t>
            </w:r>
          </w:p>
        </w:tc>
        <w:tc>
          <w:tcPr>
            <w:tcW w:w="1771" w:type="dxa"/>
            <w:shd w:val="clear" w:color="auto" w:fill="FFFFFF"/>
            <w:vAlign w:val="center"/>
          </w:tcPr>
          <w:p w14:paraId="6BC4D71B" w14:textId="77777777" w:rsidR="005E238B" w:rsidRDefault="00E46C4C">
            <w:pPr>
              <w:ind w:left="0"/>
              <w:rPr>
                <w:rFonts w:ascii="Arial Narrow" w:eastAsia="Arial Narrow" w:hAnsi="Arial Narrow" w:cs="Arial Narrow"/>
                <w:sz w:val="18"/>
                <w:szCs w:val="18"/>
              </w:rPr>
            </w:pPr>
            <w:hyperlink r:id="rId123">
              <w:r w:rsidR="001C63F0">
                <w:rPr>
                  <w:rFonts w:ascii="Arial Narrow" w:eastAsia="Arial Narrow" w:hAnsi="Arial Narrow" w:cs="Arial Narrow"/>
                  <w:sz w:val="18"/>
                  <w:szCs w:val="18"/>
                </w:rPr>
                <w:t>JORGE MARIO CALVO LONDOÑO</w:t>
              </w:r>
            </w:hyperlink>
          </w:p>
        </w:tc>
        <w:tc>
          <w:tcPr>
            <w:tcW w:w="1276" w:type="dxa"/>
            <w:shd w:val="clear" w:color="auto" w:fill="FFFFFF"/>
          </w:tcPr>
          <w:p w14:paraId="6BC4D71C" w14:textId="77777777" w:rsidR="005E238B" w:rsidRDefault="001C63F0">
            <w:pPr>
              <w:ind w:left="0"/>
              <w:rPr>
                <w:rFonts w:ascii="Arial Narrow" w:eastAsia="Arial Narrow" w:hAnsi="Arial Narrow" w:cs="Arial Narrow"/>
              </w:rPr>
            </w:pPr>
            <w:r>
              <w:rPr>
                <w:rFonts w:ascii="Arial Narrow" w:eastAsia="Arial Narrow" w:hAnsi="Arial Narrow" w:cs="Arial Narrow"/>
              </w:rPr>
              <w:t>Ciencia de datos</w:t>
            </w:r>
          </w:p>
        </w:tc>
        <w:tc>
          <w:tcPr>
            <w:tcW w:w="1276" w:type="dxa"/>
            <w:shd w:val="clear" w:color="auto" w:fill="FFFFFF"/>
          </w:tcPr>
          <w:p w14:paraId="6BC4D71D" w14:textId="77777777" w:rsidR="005E238B" w:rsidRDefault="001C63F0">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6BC4D71E" w14:textId="77777777" w:rsidR="005E238B" w:rsidRDefault="001C63F0">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6BC4D71F" w14:textId="77777777" w:rsidR="005E238B" w:rsidRDefault="001C63F0">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6BC4D720" w14:textId="77777777" w:rsidR="005E238B" w:rsidRDefault="001C63F0">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6BC4D721" w14:textId="77777777" w:rsidR="005E238B" w:rsidRDefault="001C63F0">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6BC4D722" w14:textId="77777777" w:rsidR="005E238B" w:rsidRDefault="001C63F0">
            <w:pPr>
              <w:ind w:left="0"/>
              <w:rPr>
                <w:rFonts w:ascii="Arial Narrow" w:eastAsia="Arial Narrow" w:hAnsi="Arial Narrow" w:cs="Arial Narrow"/>
              </w:rPr>
            </w:pPr>
            <w:r>
              <w:rPr>
                <w:rFonts w:ascii="Arial Narrow" w:eastAsia="Arial Narrow" w:hAnsi="Arial Narrow" w:cs="Arial Narrow"/>
              </w:rPr>
              <w:t>31</w:t>
            </w:r>
          </w:p>
        </w:tc>
        <w:tc>
          <w:tcPr>
            <w:tcW w:w="969" w:type="dxa"/>
            <w:shd w:val="clear" w:color="auto" w:fill="FFFFFF"/>
            <w:vAlign w:val="center"/>
          </w:tcPr>
          <w:p w14:paraId="6BC4D723" w14:textId="77777777" w:rsidR="005E238B" w:rsidRDefault="001C63F0">
            <w:pPr>
              <w:ind w:left="0"/>
              <w:rPr>
                <w:rFonts w:ascii="Arial Narrow" w:eastAsia="Arial Narrow" w:hAnsi="Arial Narrow" w:cs="Arial Narrow"/>
              </w:rPr>
            </w:pPr>
            <w:r>
              <w:rPr>
                <w:rFonts w:ascii="Arial Narrow" w:eastAsia="Arial Narrow" w:hAnsi="Arial Narrow" w:cs="Arial Narrow"/>
              </w:rPr>
              <w:t>31</w:t>
            </w:r>
          </w:p>
        </w:tc>
      </w:tr>
    </w:tbl>
    <w:p w14:paraId="6BC4D725" w14:textId="77777777" w:rsidR="005E238B" w:rsidRDefault="001C63F0">
      <w:pPr>
        <w:ind w:firstLine="357"/>
        <w:jc w:val="center"/>
        <w:rPr>
          <w:sz w:val="20"/>
          <w:szCs w:val="20"/>
        </w:rPr>
      </w:pPr>
      <w:r>
        <w:rPr>
          <w:sz w:val="20"/>
          <w:szCs w:val="20"/>
        </w:rPr>
        <w:t>Fuente: Proyecto Curricular</w:t>
      </w:r>
    </w:p>
    <w:p w14:paraId="6BC4D726" w14:textId="77777777" w:rsidR="005E238B" w:rsidRDefault="005E238B">
      <w:pPr>
        <w:ind w:firstLine="357"/>
        <w:jc w:val="center"/>
        <w:rPr>
          <w:sz w:val="20"/>
          <w:szCs w:val="20"/>
        </w:rPr>
      </w:pPr>
    </w:p>
    <w:p w14:paraId="6BC4D727" w14:textId="77777777" w:rsidR="005E238B" w:rsidRDefault="005E238B">
      <w:pPr>
        <w:ind w:firstLine="357"/>
        <w:jc w:val="center"/>
        <w:rPr>
          <w:sz w:val="20"/>
          <w:szCs w:val="20"/>
        </w:rPr>
      </w:pPr>
    </w:p>
    <w:p w14:paraId="6BC4D728" w14:textId="77777777" w:rsidR="005E238B" w:rsidRDefault="005E238B">
      <w:pPr>
        <w:ind w:firstLine="357"/>
        <w:jc w:val="center"/>
        <w:rPr>
          <w:sz w:val="20"/>
          <w:szCs w:val="20"/>
        </w:rPr>
      </w:pPr>
    </w:p>
    <w:p w14:paraId="6BC4D729" w14:textId="77777777" w:rsidR="005E238B" w:rsidRDefault="005E238B">
      <w:pPr>
        <w:ind w:firstLine="357"/>
        <w:jc w:val="center"/>
        <w:rPr>
          <w:sz w:val="20"/>
          <w:szCs w:val="20"/>
        </w:rPr>
      </w:pPr>
    </w:p>
    <w:p w14:paraId="6BC4D72A" w14:textId="77777777" w:rsidR="005E238B" w:rsidRDefault="005E238B">
      <w:pPr>
        <w:ind w:firstLine="357"/>
        <w:jc w:val="center"/>
        <w:rPr>
          <w:sz w:val="20"/>
          <w:szCs w:val="20"/>
        </w:rPr>
      </w:pPr>
    </w:p>
    <w:p w14:paraId="6BC4D72B" w14:textId="77777777" w:rsidR="005E238B" w:rsidRDefault="005E238B">
      <w:pPr>
        <w:ind w:firstLine="357"/>
        <w:jc w:val="center"/>
        <w:rPr>
          <w:sz w:val="20"/>
          <w:szCs w:val="20"/>
        </w:rPr>
      </w:pPr>
    </w:p>
    <w:p w14:paraId="6BC4D72C" w14:textId="77777777" w:rsidR="005E238B" w:rsidRDefault="005E238B">
      <w:pPr>
        <w:ind w:firstLine="357"/>
        <w:jc w:val="center"/>
        <w:rPr>
          <w:sz w:val="20"/>
          <w:szCs w:val="20"/>
        </w:rPr>
      </w:pPr>
    </w:p>
    <w:p w14:paraId="6BC4D72D" w14:textId="77777777" w:rsidR="005E238B" w:rsidRDefault="005E238B">
      <w:pPr>
        <w:ind w:firstLine="357"/>
        <w:jc w:val="center"/>
        <w:rPr>
          <w:sz w:val="20"/>
          <w:szCs w:val="20"/>
        </w:rPr>
      </w:pPr>
    </w:p>
    <w:p w14:paraId="6BC4D72E" w14:textId="77777777" w:rsidR="005E238B" w:rsidRDefault="001C63F0">
      <w:pPr>
        <w:pStyle w:val="Ttulo2"/>
        <w:numPr>
          <w:ilvl w:val="1"/>
          <w:numId w:val="6"/>
        </w:numPr>
        <w:spacing w:line="240" w:lineRule="auto"/>
        <w:ind w:left="576"/>
        <w:rPr>
          <w:rFonts w:ascii="Arial Narrow" w:eastAsia="Arial Narrow" w:hAnsi="Arial Narrow" w:cs="Arial Narrow"/>
          <w:sz w:val="24"/>
          <w:szCs w:val="24"/>
        </w:rPr>
      </w:pPr>
      <w:bookmarkStart w:id="67" w:name="_heading=h.dgmxya6appwq" w:colFirst="0" w:colLast="0"/>
      <w:bookmarkEnd w:id="67"/>
      <w:r>
        <w:t>7.3. Dedicación al Proyecto Curricular</w:t>
      </w:r>
    </w:p>
    <w:p w14:paraId="6BC4D72F" w14:textId="77777777" w:rsidR="005E238B" w:rsidRDefault="005E238B">
      <w:pPr>
        <w:ind w:left="0"/>
        <w:rPr>
          <w:sz w:val="24"/>
          <w:szCs w:val="24"/>
        </w:rPr>
      </w:pPr>
    </w:p>
    <w:p w14:paraId="6BC4D730" w14:textId="77777777" w:rsidR="005E238B" w:rsidRDefault="001C63F0">
      <w:pPr>
        <w:widowControl w:val="0"/>
        <w:spacing w:before="120" w:after="120"/>
        <w:ind w:firstLine="357"/>
        <w:jc w:val="center"/>
        <w:rPr>
          <w:b/>
          <w:color w:val="FFFFFF"/>
          <w:sz w:val="20"/>
          <w:szCs w:val="20"/>
        </w:rPr>
      </w:pPr>
      <w:r>
        <w:rPr>
          <w:i/>
          <w:sz w:val="20"/>
          <w:szCs w:val="20"/>
        </w:rPr>
        <w:t>Tabla 6. Docentes del proyecto curricular (carga de trabajo-dedicación al proyecto curricular)</w:t>
      </w:r>
    </w:p>
    <w:tbl>
      <w:tblPr>
        <w:tblStyle w:val="aff2"/>
        <w:tblW w:w="1084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1846"/>
        <w:gridCol w:w="2085"/>
        <w:gridCol w:w="795"/>
        <w:gridCol w:w="960"/>
        <w:gridCol w:w="1125"/>
        <w:gridCol w:w="1311"/>
        <w:gridCol w:w="870"/>
        <w:gridCol w:w="645"/>
        <w:gridCol w:w="1206"/>
      </w:tblGrid>
      <w:tr w:rsidR="005E238B" w14:paraId="6BC4D73B" w14:textId="77777777">
        <w:trPr>
          <w:trHeight w:val="1666"/>
        </w:trPr>
        <w:tc>
          <w:tcPr>
            <w:tcW w:w="1845" w:type="dxa"/>
            <w:vMerge w:val="restart"/>
            <w:shd w:val="clear" w:color="auto" w:fill="0070C0"/>
            <w:vAlign w:val="center"/>
          </w:tcPr>
          <w:p w14:paraId="6BC4D731"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Nombre Del Profesor</w:t>
            </w:r>
          </w:p>
        </w:tc>
        <w:tc>
          <w:tcPr>
            <w:tcW w:w="2085" w:type="dxa"/>
            <w:vMerge w:val="restart"/>
            <w:shd w:val="clear" w:color="auto" w:fill="0070C0"/>
            <w:vAlign w:val="center"/>
          </w:tcPr>
          <w:p w14:paraId="6BC4D732"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Curso/Módulo/Asignatura</w:t>
            </w:r>
          </w:p>
          <w:p w14:paraId="6BC4D733"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Según Plan </w:t>
            </w:r>
            <w:proofErr w:type="gramStart"/>
            <w:r>
              <w:rPr>
                <w:rFonts w:ascii="Arial Narrow" w:eastAsia="Arial Narrow" w:hAnsi="Arial Narrow" w:cs="Arial Narrow"/>
                <w:color w:val="FFFFFF"/>
                <w:sz w:val="16"/>
                <w:szCs w:val="16"/>
              </w:rPr>
              <w:t>De  Estudios</w:t>
            </w:r>
            <w:proofErr w:type="gramEnd"/>
            <w:r>
              <w:rPr>
                <w:rFonts w:ascii="Arial Narrow" w:eastAsia="Arial Narrow" w:hAnsi="Arial Narrow" w:cs="Arial Narrow"/>
                <w:color w:val="FFFFFF"/>
                <w:sz w:val="16"/>
                <w:szCs w:val="16"/>
              </w:rPr>
              <w:t xml:space="preserve"> (1)</w:t>
            </w:r>
          </w:p>
        </w:tc>
        <w:tc>
          <w:tcPr>
            <w:tcW w:w="795" w:type="dxa"/>
            <w:vMerge w:val="restart"/>
            <w:shd w:val="clear" w:color="auto" w:fill="0070C0"/>
            <w:vAlign w:val="center"/>
          </w:tcPr>
          <w:p w14:paraId="6BC4D734"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Créditos Académicos (2)</w:t>
            </w:r>
          </w:p>
        </w:tc>
        <w:tc>
          <w:tcPr>
            <w:tcW w:w="960" w:type="dxa"/>
            <w:vMerge w:val="restart"/>
            <w:shd w:val="clear" w:color="auto" w:fill="0070C0"/>
            <w:vAlign w:val="center"/>
          </w:tcPr>
          <w:p w14:paraId="6BC4D735"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Número De Grupos </w:t>
            </w:r>
          </w:p>
          <w:p w14:paraId="6BC4D736"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O Secciones (3)</w:t>
            </w:r>
          </w:p>
        </w:tc>
        <w:tc>
          <w:tcPr>
            <w:tcW w:w="1125" w:type="dxa"/>
            <w:vMerge w:val="restart"/>
            <w:shd w:val="clear" w:color="auto" w:fill="0070C0"/>
            <w:vAlign w:val="center"/>
          </w:tcPr>
          <w:p w14:paraId="6BC4D737"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Horas Semanales De Docencia Directa En El Proyecto Curricular (4)</w:t>
            </w:r>
          </w:p>
        </w:tc>
        <w:tc>
          <w:tcPr>
            <w:tcW w:w="1311" w:type="dxa"/>
            <w:vMerge w:val="restart"/>
            <w:shd w:val="clear" w:color="auto" w:fill="0070C0"/>
            <w:vAlign w:val="center"/>
          </w:tcPr>
          <w:p w14:paraId="6BC4D738"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Del Tiempo Dedicado </w:t>
            </w:r>
          </w:p>
          <w:p w14:paraId="6BC4D739" w14:textId="77777777" w:rsidR="005E238B" w:rsidRDefault="001C63F0">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Al Proyecto Curricular (5)</w:t>
            </w:r>
          </w:p>
        </w:tc>
        <w:tc>
          <w:tcPr>
            <w:tcW w:w="2721" w:type="dxa"/>
            <w:gridSpan w:val="3"/>
            <w:shd w:val="clear" w:color="auto" w:fill="0070C0"/>
            <w:vAlign w:val="center"/>
          </w:tcPr>
          <w:p w14:paraId="6BC4D73A" w14:textId="77777777" w:rsidR="005E238B" w:rsidRDefault="001C63F0">
            <w:pPr>
              <w:ind w:left="113" w:right="113" w:firstLine="0"/>
              <w:rPr>
                <w:rFonts w:ascii="Arial Narrow" w:eastAsia="Arial Narrow" w:hAnsi="Arial Narrow" w:cs="Arial Narrow"/>
                <w:sz w:val="16"/>
                <w:szCs w:val="16"/>
              </w:rPr>
            </w:pPr>
            <w:r>
              <w:rPr>
                <w:rFonts w:ascii="Arial Narrow" w:eastAsia="Arial Narrow" w:hAnsi="Arial Narrow" w:cs="Arial Narrow"/>
                <w:color w:val="FFFFFF"/>
                <w:sz w:val="16"/>
                <w:szCs w:val="16"/>
              </w:rPr>
              <w:t>Distribución Actividad</w:t>
            </w:r>
          </w:p>
        </w:tc>
      </w:tr>
      <w:tr w:rsidR="005E238B" w14:paraId="6BC4D745" w14:textId="77777777">
        <w:trPr>
          <w:trHeight w:val="977"/>
        </w:trPr>
        <w:tc>
          <w:tcPr>
            <w:tcW w:w="1845" w:type="dxa"/>
            <w:vMerge/>
            <w:shd w:val="clear" w:color="auto" w:fill="0070C0"/>
            <w:vAlign w:val="center"/>
          </w:tcPr>
          <w:p w14:paraId="6BC4D73C" w14:textId="77777777" w:rsidR="005E238B" w:rsidRDefault="005E238B">
            <w:pPr>
              <w:widowControl w:val="0"/>
              <w:spacing w:line="276" w:lineRule="auto"/>
              <w:ind w:left="0"/>
              <w:rPr>
                <w:rFonts w:ascii="Arial Narrow" w:eastAsia="Arial Narrow" w:hAnsi="Arial Narrow" w:cs="Arial Narrow"/>
                <w:sz w:val="18"/>
                <w:szCs w:val="18"/>
              </w:rPr>
            </w:pPr>
          </w:p>
        </w:tc>
        <w:tc>
          <w:tcPr>
            <w:tcW w:w="2085" w:type="dxa"/>
            <w:vMerge/>
            <w:shd w:val="clear" w:color="auto" w:fill="0070C0"/>
            <w:vAlign w:val="center"/>
          </w:tcPr>
          <w:p w14:paraId="6BC4D73D" w14:textId="77777777" w:rsidR="005E238B" w:rsidRDefault="005E238B">
            <w:pPr>
              <w:widowControl w:val="0"/>
              <w:spacing w:line="276" w:lineRule="auto"/>
              <w:ind w:left="0"/>
              <w:rPr>
                <w:rFonts w:ascii="Arial Narrow" w:eastAsia="Arial Narrow" w:hAnsi="Arial Narrow" w:cs="Arial Narrow"/>
                <w:sz w:val="18"/>
                <w:szCs w:val="18"/>
              </w:rPr>
            </w:pPr>
          </w:p>
        </w:tc>
        <w:tc>
          <w:tcPr>
            <w:tcW w:w="795" w:type="dxa"/>
            <w:vMerge/>
            <w:shd w:val="clear" w:color="auto" w:fill="0070C0"/>
            <w:vAlign w:val="center"/>
          </w:tcPr>
          <w:p w14:paraId="6BC4D73E" w14:textId="77777777" w:rsidR="005E238B" w:rsidRDefault="005E238B">
            <w:pPr>
              <w:widowControl w:val="0"/>
              <w:spacing w:line="276" w:lineRule="auto"/>
              <w:ind w:left="0"/>
              <w:rPr>
                <w:rFonts w:ascii="Arial Narrow" w:eastAsia="Arial Narrow" w:hAnsi="Arial Narrow" w:cs="Arial Narrow"/>
                <w:sz w:val="18"/>
                <w:szCs w:val="18"/>
              </w:rPr>
            </w:pPr>
          </w:p>
        </w:tc>
        <w:tc>
          <w:tcPr>
            <w:tcW w:w="960" w:type="dxa"/>
            <w:vMerge/>
            <w:shd w:val="clear" w:color="auto" w:fill="0070C0"/>
            <w:vAlign w:val="center"/>
          </w:tcPr>
          <w:p w14:paraId="6BC4D73F" w14:textId="77777777" w:rsidR="005E238B" w:rsidRDefault="005E238B">
            <w:pPr>
              <w:widowControl w:val="0"/>
              <w:spacing w:line="276" w:lineRule="auto"/>
              <w:ind w:left="0"/>
              <w:rPr>
                <w:rFonts w:ascii="Arial Narrow" w:eastAsia="Arial Narrow" w:hAnsi="Arial Narrow" w:cs="Arial Narrow"/>
                <w:sz w:val="18"/>
                <w:szCs w:val="18"/>
              </w:rPr>
            </w:pPr>
          </w:p>
        </w:tc>
        <w:tc>
          <w:tcPr>
            <w:tcW w:w="1125" w:type="dxa"/>
            <w:vMerge/>
            <w:shd w:val="clear" w:color="auto" w:fill="0070C0"/>
            <w:vAlign w:val="center"/>
          </w:tcPr>
          <w:p w14:paraId="6BC4D740" w14:textId="77777777" w:rsidR="005E238B" w:rsidRDefault="005E238B">
            <w:pPr>
              <w:widowControl w:val="0"/>
              <w:spacing w:line="276" w:lineRule="auto"/>
              <w:ind w:left="0"/>
              <w:rPr>
                <w:rFonts w:ascii="Arial Narrow" w:eastAsia="Arial Narrow" w:hAnsi="Arial Narrow" w:cs="Arial Narrow"/>
                <w:sz w:val="18"/>
                <w:szCs w:val="18"/>
              </w:rPr>
            </w:pPr>
          </w:p>
        </w:tc>
        <w:tc>
          <w:tcPr>
            <w:tcW w:w="1311" w:type="dxa"/>
            <w:vMerge/>
            <w:shd w:val="clear" w:color="auto" w:fill="0070C0"/>
            <w:vAlign w:val="center"/>
          </w:tcPr>
          <w:p w14:paraId="6BC4D741" w14:textId="77777777" w:rsidR="005E238B" w:rsidRDefault="005E238B">
            <w:pPr>
              <w:widowControl w:val="0"/>
              <w:spacing w:line="276" w:lineRule="auto"/>
              <w:ind w:left="0"/>
              <w:rPr>
                <w:rFonts w:ascii="Arial Narrow" w:eastAsia="Arial Narrow" w:hAnsi="Arial Narrow" w:cs="Arial Narrow"/>
                <w:sz w:val="18"/>
                <w:szCs w:val="18"/>
              </w:rPr>
            </w:pPr>
          </w:p>
        </w:tc>
        <w:tc>
          <w:tcPr>
            <w:tcW w:w="870" w:type="dxa"/>
            <w:shd w:val="clear" w:color="auto" w:fill="0070C0"/>
            <w:vAlign w:val="center"/>
          </w:tcPr>
          <w:p w14:paraId="6BC4D742" w14:textId="77777777" w:rsidR="005E238B" w:rsidRDefault="001C63F0">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Docencia</w:t>
            </w:r>
          </w:p>
        </w:tc>
        <w:tc>
          <w:tcPr>
            <w:tcW w:w="645" w:type="dxa"/>
            <w:shd w:val="clear" w:color="auto" w:fill="0070C0"/>
            <w:vAlign w:val="center"/>
          </w:tcPr>
          <w:p w14:paraId="6BC4D743" w14:textId="77777777" w:rsidR="005E238B" w:rsidRDefault="001C63F0">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Investigación</w:t>
            </w:r>
          </w:p>
        </w:tc>
        <w:tc>
          <w:tcPr>
            <w:tcW w:w="1206" w:type="dxa"/>
            <w:shd w:val="clear" w:color="auto" w:fill="0070C0"/>
            <w:vAlign w:val="center"/>
          </w:tcPr>
          <w:p w14:paraId="6BC4D744" w14:textId="77777777" w:rsidR="005E238B" w:rsidRDefault="001C63F0">
            <w:pPr>
              <w:ind w:left="113" w:right="113" w:firstLine="0"/>
              <w:rPr>
                <w:rFonts w:ascii="Arial Narrow" w:eastAsia="Arial Narrow" w:hAnsi="Arial Narrow" w:cs="Arial Narrow"/>
                <w:sz w:val="14"/>
                <w:szCs w:val="14"/>
              </w:rPr>
            </w:pPr>
            <w:r>
              <w:rPr>
                <w:rFonts w:ascii="Arial Narrow" w:eastAsia="Arial Narrow" w:hAnsi="Arial Narrow" w:cs="Arial Narrow"/>
                <w:color w:val="FFFFFF"/>
                <w:sz w:val="14"/>
                <w:szCs w:val="14"/>
              </w:rPr>
              <w:t>Proyección Social O Extensión / Otros</w:t>
            </w:r>
          </w:p>
        </w:tc>
      </w:tr>
      <w:tr w:rsidR="005E238B" w14:paraId="6BC4D74F" w14:textId="77777777">
        <w:trPr>
          <w:trHeight w:val="257"/>
        </w:trPr>
        <w:tc>
          <w:tcPr>
            <w:tcW w:w="1845" w:type="dxa"/>
            <w:vMerge w:val="restart"/>
            <w:shd w:val="clear" w:color="auto" w:fill="FFFFFF"/>
            <w:vAlign w:val="center"/>
          </w:tcPr>
          <w:p w14:paraId="6BC4D746" w14:textId="77777777" w:rsidR="005E238B" w:rsidRDefault="00E46C4C">
            <w:pPr>
              <w:ind w:left="0"/>
              <w:rPr>
                <w:rFonts w:ascii="Arial Narrow" w:eastAsia="Arial Narrow" w:hAnsi="Arial Narrow" w:cs="Arial Narrow"/>
              </w:rPr>
            </w:pPr>
            <w:hyperlink r:id="rId124">
              <w:proofErr w:type="spellStart"/>
              <w:r w:rsidR="001C63F0">
                <w:rPr>
                  <w:rFonts w:ascii="Arial Narrow" w:eastAsia="Arial Narrow" w:hAnsi="Arial Narrow" w:cs="Arial Narrow"/>
                  <w:sz w:val="18"/>
                  <w:szCs w:val="18"/>
                </w:rPr>
                <w:t>Jose</w:t>
              </w:r>
              <w:proofErr w:type="spellEnd"/>
              <w:r w:rsidR="001C63F0">
                <w:rPr>
                  <w:rFonts w:ascii="Arial Narrow" w:eastAsia="Arial Narrow" w:hAnsi="Arial Narrow" w:cs="Arial Narrow"/>
                  <w:sz w:val="18"/>
                  <w:szCs w:val="18"/>
                </w:rPr>
                <w:t xml:space="preserve"> Antonio Valero Medina</w:t>
              </w:r>
            </w:hyperlink>
          </w:p>
        </w:tc>
        <w:tc>
          <w:tcPr>
            <w:tcW w:w="2085" w:type="dxa"/>
            <w:shd w:val="clear" w:color="auto" w:fill="FFFFFF"/>
            <w:vAlign w:val="center"/>
          </w:tcPr>
          <w:p w14:paraId="6BC4D747" w14:textId="77777777" w:rsidR="005E238B" w:rsidRDefault="001C63F0">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6BC4D74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49"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4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6BC4D74B" w14:textId="77777777" w:rsidR="005E238B" w:rsidRDefault="001C63F0">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6BC4D74C"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6BC4D74D"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vMerge w:val="restart"/>
            <w:shd w:val="clear" w:color="auto" w:fill="FFFFFF"/>
            <w:vAlign w:val="center"/>
          </w:tcPr>
          <w:p w14:paraId="6BC4D74E"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759" w14:textId="77777777">
        <w:trPr>
          <w:trHeight w:val="257"/>
        </w:trPr>
        <w:tc>
          <w:tcPr>
            <w:tcW w:w="1845" w:type="dxa"/>
            <w:vMerge/>
            <w:shd w:val="clear" w:color="auto" w:fill="FFFFFF"/>
            <w:vAlign w:val="center"/>
          </w:tcPr>
          <w:p w14:paraId="6BC4D750" w14:textId="77777777" w:rsidR="005E238B" w:rsidRDefault="005E238B">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6BC4D751" w14:textId="77777777" w:rsidR="005E238B" w:rsidRDefault="001C63F0">
            <w:pPr>
              <w:ind w:left="0"/>
              <w:rPr>
                <w:rFonts w:ascii="Arial Narrow" w:eastAsia="Arial Narrow" w:hAnsi="Arial Narrow" w:cs="Arial Narrow"/>
              </w:rPr>
            </w:pPr>
            <w:r>
              <w:rPr>
                <w:rFonts w:ascii="Arial Narrow" w:eastAsia="Arial Narrow" w:hAnsi="Arial Narrow" w:cs="Arial Narrow"/>
              </w:rPr>
              <w:t>Servicios geográficos web</w:t>
            </w:r>
          </w:p>
        </w:tc>
        <w:tc>
          <w:tcPr>
            <w:tcW w:w="795" w:type="dxa"/>
            <w:shd w:val="clear" w:color="auto" w:fill="FFFFFF"/>
            <w:vAlign w:val="center"/>
          </w:tcPr>
          <w:p w14:paraId="6BC4D75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53"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5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6BC4D755" w14:textId="77777777" w:rsidR="005E238B" w:rsidRDefault="005E238B">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6BC4D756" w14:textId="77777777" w:rsidR="005E238B" w:rsidRDefault="005E238B">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6BC4D757" w14:textId="77777777" w:rsidR="005E238B" w:rsidRDefault="005E238B">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6BC4D758" w14:textId="77777777" w:rsidR="005E238B" w:rsidRDefault="005E238B">
            <w:pPr>
              <w:widowControl w:val="0"/>
              <w:spacing w:line="276" w:lineRule="auto"/>
              <w:ind w:left="0"/>
              <w:rPr>
                <w:rFonts w:ascii="Arial Narrow" w:eastAsia="Arial Narrow" w:hAnsi="Arial Narrow" w:cs="Arial Narrow"/>
              </w:rPr>
            </w:pPr>
          </w:p>
        </w:tc>
      </w:tr>
      <w:tr w:rsidR="005E238B" w14:paraId="6BC4D763" w14:textId="77777777">
        <w:trPr>
          <w:trHeight w:val="257"/>
        </w:trPr>
        <w:tc>
          <w:tcPr>
            <w:tcW w:w="1845" w:type="dxa"/>
            <w:vMerge w:val="restart"/>
            <w:shd w:val="clear" w:color="auto" w:fill="FFFFFF"/>
            <w:vAlign w:val="center"/>
          </w:tcPr>
          <w:p w14:paraId="6BC4D75A" w14:textId="77777777" w:rsidR="005E238B" w:rsidRDefault="00E46C4C">
            <w:pPr>
              <w:ind w:left="0"/>
              <w:rPr>
                <w:rFonts w:ascii="Arial Narrow" w:eastAsia="Arial Narrow" w:hAnsi="Arial Narrow" w:cs="Arial Narrow"/>
              </w:rPr>
            </w:pPr>
            <w:hyperlink r:id="rId125">
              <w:r w:rsidR="001C63F0">
                <w:rPr>
                  <w:rFonts w:ascii="Arial Narrow" w:eastAsia="Arial Narrow" w:hAnsi="Arial Narrow" w:cs="Arial Narrow"/>
                  <w:sz w:val="18"/>
                  <w:szCs w:val="18"/>
                </w:rPr>
                <w:t xml:space="preserve">Marco Aurelio </w:t>
              </w:r>
              <w:proofErr w:type="spellStart"/>
              <w:r w:rsidR="001C63F0">
                <w:rPr>
                  <w:rFonts w:ascii="Arial Narrow" w:eastAsia="Arial Narrow" w:hAnsi="Arial Narrow" w:cs="Arial Narrow"/>
                  <w:sz w:val="18"/>
                  <w:szCs w:val="18"/>
                </w:rPr>
                <w:t>Alzate</w:t>
              </w:r>
              <w:proofErr w:type="spellEnd"/>
              <w:r w:rsidR="001C63F0">
                <w:rPr>
                  <w:rFonts w:ascii="Arial Narrow" w:eastAsia="Arial Narrow" w:hAnsi="Arial Narrow" w:cs="Arial Narrow"/>
                  <w:sz w:val="18"/>
                  <w:szCs w:val="18"/>
                </w:rPr>
                <w:t xml:space="preserve"> Monroy</w:t>
              </w:r>
            </w:hyperlink>
          </w:p>
        </w:tc>
        <w:tc>
          <w:tcPr>
            <w:tcW w:w="2085" w:type="dxa"/>
            <w:shd w:val="clear" w:color="auto" w:fill="FFFFFF"/>
            <w:vAlign w:val="center"/>
          </w:tcPr>
          <w:p w14:paraId="6BC4D75B"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Procesos estocásticos </w:t>
            </w:r>
          </w:p>
        </w:tc>
        <w:tc>
          <w:tcPr>
            <w:tcW w:w="795" w:type="dxa"/>
            <w:shd w:val="clear" w:color="auto" w:fill="FFFFFF"/>
            <w:vAlign w:val="center"/>
          </w:tcPr>
          <w:p w14:paraId="6BC4D75C"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5D"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5E"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6BC4D75F" w14:textId="77777777" w:rsidR="005E238B" w:rsidRDefault="001C63F0">
            <w:pPr>
              <w:ind w:left="0"/>
              <w:rPr>
                <w:rFonts w:ascii="Arial Narrow" w:eastAsia="Arial Narrow" w:hAnsi="Arial Narrow" w:cs="Arial Narrow"/>
              </w:rPr>
            </w:pPr>
            <w:r>
              <w:rPr>
                <w:rFonts w:ascii="Arial Narrow" w:eastAsia="Arial Narrow" w:hAnsi="Arial Narrow" w:cs="Arial Narrow"/>
              </w:rPr>
              <w:t> 100%</w:t>
            </w:r>
          </w:p>
        </w:tc>
        <w:tc>
          <w:tcPr>
            <w:tcW w:w="870" w:type="dxa"/>
            <w:vMerge w:val="restart"/>
            <w:shd w:val="clear" w:color="auto" w:fill="FFFFFF"/>
            <w:vAlign w:val="center"/>
          </w:tcPr>
          <w:p w14:paraId="6BC4D760" w14:textId="77777777" w:rsidR="005E238B" w:rsidRDefault="001C63F0">
            <w:pPr>
              <w:ind w:left="0"/>
              <w:rPr>
                <w:rFonts w:ascii="Arial Narrow" w:eastAsia="Arial Narrow" w:hAnsi="Arial Narrow" w:cs="Arial Narrow"/>
              </w:rPr>
            </w:pPr>
            <w:r>
              <w:rPr>
                <w:rFonts w:ascii="Arial Narrow" w:eastAsia="Arial Narrow" w:hAnsi="Arial Narrow" w:cs="Arial Narrow"/>
              </w:rPr>
              <w:t>100%</w:t>
            </w:r>
          </w:p>
        </w:tc>
        <w:tc>
          <w:tcPr>
            <w:tcW w:w="645" w:type="dxa"/>
            <w:vMerge w:val="restart"/>
            <w:shd w:val="clear" w:color="auto" w:fill="FFFFFF"/>
            <w:vAlign w:val="center"/>
          </w:tcPr>
          <w:p w14:paraId="6BC4D761"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c>
          <w:tcPr>
            <w:tcW w:w="1206" w:type="dxa"/>
            <w:vMerge w:val="restart"/>
            <w:shd w:val="clear" w:color="auto" w:fill="FFFFFF"/>
            <w:vAlign w:val="center"/>
          </w:tcPr>
          <w:p w14:paraId="6BC4D762"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76D" w14:textId="77777777">
        <w:trPr>
          <w:trHeight w:val="257"/>
        </w:trPr>
        <w:tc>
          <w:tcPr>
            <w:tcW w:w="1845" w:type="dxa"/>
            <w:vMerge/>
            <w:shd w:val="clear" w:color="auto" w:fill="FFFFFF"/>
            <w:vAlign w:val="center"/>
          </w:tcPr>
          <w:p w14:paraId="6BC4D764" w14:textId="77777777" w:rsidR="005E238B" w:rsidRDefault="005E238B">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6BC4D765" w14:textId="77777777" w:rsidR="005E238B" w:rsidRDefault="001C63F0">
            <w:pPr>
              <w:ind w:left="0"/>
              <w:rPr>
                <w:rFonts w:ascii="Arial Narrow" w:eastAsia="Arial Narrow" w:hAnsi="Arial Narrow" w:cs="Arial Narrow"/>
              </w:rPr>
            </w:pPr>
            <w:r>
              <w:rPr>
                <w:rFonts w:ascii="Arial Narrow" w:eastAsia="Arial Narrow" w:hAnsi="Arial Narrow" w:cs="Arial Narrow"/>
              </w:rPr>
              <w:t>Modelado y simulación de redes</w:t>
            </w:r>
          </w:p>
        </w:tc>
        <w:tc>
          <w:tcPr>
            <w:tcW w:w="795" w:type="dxa"/>
            <w:shd w:val="clear" w:color="auto" w:fill="FFFFFF"/>
            <w:vAlign w:val="center"/>
          </w:tcPr>
          <w:p w14:paraId="6BC4D76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67"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6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6BC4D769" w14:textId="77777777" w:rsidR="005E238B" w:rsidRDefault="005E238B">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6BC4D76A" w14:textId="77777777" w:rsidR="005E238B" w:rsidRDefault="005E238B">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6BC4D76B" w14:textId="77777777" w:rsidR="005E238B" w:rsidRDefault="005E238B">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6BC4D76C" w14:textId="77777777" w:rsidR="005E238B" w:rsidRDefault="005E238B">
            <w:pPr>
              <w:widowControl w:val="0"/>
              <w:spacing w:line="276" w:lineRule="auto"/>
              <w:ind w:left="0"/>
              <w:rPr>
                <w:rFonts w:ascii="Arial Narrow" w:eastAsia="Arial Narrow" w:hAnsi="Arial Narrow" w:cs="Arial Narrow"/>
              </w:rPr>
            </w:pPr>
          </w:p>
        </w:tc>
      </w:tr>
      <w:tr w:rsidR="005E238B" w14:paraId="6BC4D777" w14:textId="77777777">
        <w:trPr>
          <w:trHeight w:val="257"/>
        </w:trPr>
        <w:tc>
          <w:tcPr>
            <w:tcW w:w="1845" w:type="dxa"/>
            <w:vMerge w:val="restart"/>
            <w:shd w:val="clear" w:color="auto" w:fill="FFFFFF"/>
            <w:vAlign w:val="center"/>
          </w:tcPr>
          <w:p w14:paraId="6BC4D76E" w14:textId="77777777" w:rsidR="005E238B" w:rsidRDefault="00E46C4C">
            <w:pPr>
              <w:ind w:left="0"/>
              <w:rPr>
                <w:rFonts w:ascii="Arial Narrow" w:eastAsia="Arial Narrow" w:hAnsi="Arial Narrow" w:cs="Arial Narrow"/>
              </w:rPr>
            </w:pPr>
            <w:hyperlink r:id="rId126">
              <w:r w:rsidR="001C63F0">
                <w:rPr>
                  <w:rFonts w:ascii="Arial Narrow" w:eastAsia="Arial Narrow" w:hAnsi="Arial Narrow" w:cs="Arial Narrow"/>
                  <w:sz w:val="18"/>
                  <w:szCs w:val="18"/>
                </w:rPr>
                <w:t xml:space="preserve">Octavio </w:t>
              </w:r>
              <w:proofErr w:type="spellStart"/>
              <w:r w:rsidR="001C63F0">
                <w:rPr>
                  <w:rFonts w:ascii="Arial Narrow" w:eastAsia="Arial Narrow" w:hAnsi="Arial Narrow" w:cs="Arial Narrow"/>
                  <w:sz w:val="18"/>
                  <w:szCs w:val="18"/>
                </w:rPr>
                <w:t>Jose</w:t>
              </w:r>
              <w:proofErr w:type="spellEnd"/>
              <w:r w:rsidR="001C63F0">
                <w:rPr>
                  <w:rFonts w:ascii="Arial Narrow" w:eastAsia="Arial Narrow" w:hAnsi="Arial Narrow" w:cs="Arial Narrow"/>
                  <w:sz w:val="18"/>
                  <w:szCs w:val="18"/>
                </w:rPr>
                <w:t xml:space="preserve"> Salcedo Parra</w:t>
              </w:r>
            </w:hyperlink>
          </w:p>
        </w:tc>
        <w:tc>
          <w:tcPr>
            <w:tcW w:w="2085" w:type="dxa"/>
            <w:shd w:val="clear" w:color="auto" w:fill="FFFFFF"/>
            <w:vAlign w:val="center"/>
          </w:tcPr>
          <w:p w14:paraId="6BC4D76F" w14:textId="77777777" w:rsidR="005E238B" w:rsidRDefault="001C63F0">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6BC4D77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71"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7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6BC4D773" w14:textId="77777777" w:rsidR="005E238B" w:rsidRDefault="001C63F0">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6BC4D774"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6BC4D775"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14:paraId="6BC4D776"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781" w14:textId="77777777">
        <w:trPr>
          <w:trHeight w:val="257"/>
        </w:trPr>
        <w:tc>
          <w:tcPr>
            <w:tcW w:w="1845" w:type="dxa"/>
            <w:vMerge/>
            <w:shd w:val="clear" w:color="auto" w:fill="FFFFFF"/>
            <w:vAlign w:val="center"/>
          </w:tcPr>
          <w:p w14:paraId="6BC4D778" w14:textId="77777777" w:rsidR="005E238B" w:rsidRDefault="005E238B">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6BC4D779" w14:textId="77777777" w:rsidR="005E238B" w:rsidRDefault="001C63F0">
            <w:pPr>
              <w:ind w:left="0"/>
              <w:rPr>
                <w:rFonts w:ascii="Arial Narrow" w:eastAsia="Arial Narrow" w:hAnsi="Arial Narrow" w:cs="Arial Narrow"/>
              </w:rPr>
            </w:pPr>
            <w:r>
              <w:rPr>
                <w:rFonts w:ascii="Arial Narrow" w:eastAsia="Arial Narrow" w:hAnsi="Arial Narrow" w:cs="Arial Narrow"/>
              </w:rPr>
              <w:t>Redes</w:t>
            </w:r>
          </w:p>
        </w:tc>
        <w:tc>
          <w:tcPr>
            <w:tcW w:w="795" w:type="dxa"/>
            <w:shd w:val="clear" w:color="auto" w:fill="FFFFFF"/>
            <w:vAlign w:val="center"/>
          </w:tcPr>
          <w:p w14:paraId="6BC4D77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7B"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7C"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6BC4D77D" w14:textId="77777777" w:rsidR="005E238B" w:rsidRDefault="005E238B">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6BC4D77E" w14:textId="77777777" w:rsidR="005E238B" w:rsidRDefault="005E238B">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6BC4D77F" w14:textId="77777777" w:rsidR="005E238B" w:rsidRDefault="005E238B">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6BC4D780" w14:textId="77777777" w:rsidR="005E238B" w:rsidRDefault="005E238B">
            <w:pPr>
              <w:widowControl w:val="0"/>
              <w:spacing w:line="276" w:lineRule="auto"/>
              <w:ind w:left="0"/>
              <w:rPr>
                <w:rFonts w:ascii="Arial Narrow" w:eastAsia="Arial Narrow" w:hAnsi="Arial Narrow" w:cs="Arial Narrow"/>
              </w:rPr>
            </w:pPr>
          </w:p>
        </w:tc>
      </w:tr>
      <w:tr w:rsidR="005E238B" w14:paraId="6BC4D78B" w14:textId="77777777">
        <w:trPr>
          <w:trHeight w:val="257"/>
        </w:trPr>
        <w:tc>
          <w:tcPr>
            <w:tcW w:w="1845" w:type="dxa"/>
            <w:vMerge w:val="restart"/>
            <w:shd w:val="clear" w:color="auto" w:fill="FFFFFF"/>
            <w:vAlign w:val="center"/>
          </w:tcPr>
          <w:p w14:paraId="6BC4D782" w14:textId="77777777" w:rsidR="005E238B" w:rsidRDefault="00E46C4C">
            <w:pPr>
              <w:ind w:left="0"/>
              <w:rPr>
                <w:rFonts w:ascii="Arial Narrow" w:eastAsia="Arial Narrow" w:hAnsi="Arial Narrow" w:cs="Arial Narrow"/>
              </w:rPr>
            </w:pPr>
            <w:hyperlink r:id="rId127">
              <w:proofErr w:type="spellStart"/>
              <w:r w:rsidR="001C63F0">
                <w:rPr>
                  <w:rFonts w:ascii="Arial Narrow" w:eastAsia="Arial Narrow" w:hAnsi="Arial Narrow" w:cs="Arial Narrow"/>
                  <w:sz w:val="18"/>
                  <w:szCs w:val="18"/>
                </w:rPr>
                <w:t>Alvaro</w:t>
              </w:r>
              <w:proofErr w:type="spellEnd"/>
              <w:r w:rsidR="001C63F0">
                <w:rPr>
                  <w:rFonts w:ascii="Arial Narrow" w:eastAsia="Arial Narrow" w:hAnsi="Arial Narrow" w:cs="Arial Narrow"/>
                  <w:sz w:val="18"/>
                  <w:szCs w:val="18"/>
                </w:rPr>
                <w:t xml:space="preserve"> Enrique Ortiz </w:t>
              </w:r>
              <w:proofErr w:type="spellStart"/>
              <w:r w:rsidR="001C63F0">
                <w:rPr>
                  <w:rFonts w:ascii="Arial Narrow" w:eastAsia="Arial Narrow" w:hAnsi="Arial Narrow" w:cs="Arial Narrow"/>
                  <w:sz w:val="18"/>
                  <w:szCs w:val="18"/>
                </w:rPr>
                <w:t>Davila</w:t>
              </w:r>
              <w:proofErr w:type="spellEnd"/>
            </w:hyperlink>
          </w:p>
        </w:tc>
        <w:tc>
          <w:tcPr>
            <w:tcW w:w="2085" w:type="dxa"/>
            <w:shd w:val="clear" w:color="auto" w:fill="FFFFFF"/>
            <w:vAlign w:val="center"/>
          </w:tcPr>
          <w:p w14:paraId="6BC4D783" w14:textId="77777777" w:rsidR="005E238B" w:rsidRDefault="001C63F0">
            <w:pPr>
              <w:ind w:left="0"/>
              <w:rPr>
                <w:rFonts w:ascii="Arial Narrow" w:eastAsia="Arial Narrow" w:hAnsi="Arial Narrow" w:cs="Arial Narrow"/>
              </w:rPr>
            </w:pPr>
            <w:r>
              <w:rPr>
                <w:rFonts w:ascii="Arial Narrow" w:eastAsia="Arial Narrow" w:hAnsi="Arial Narrow" w:cs="Arial Narrow"/>
              </w:rPr>
              <w:t>Bases de datos espaciales</w:t>
            </w:r>
          </w:p>
        </w:tc>
        <w:tc>
          <w:tcPr>
            <w:tcW w:w="795" w:type="dxa"/>
            <w:shd w:val="clear" w:color="auto" w:fill="FFFFFF"/>
            <w:vAlign w:val="center"/>
          </w:tcPr>
          <w:p w14:paraId="6BC4D78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85"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8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6BC4D787" w14:textId="77777777" w:rsidR="005E238B" w:rsidRDefault="001C63F0">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6BC4D788"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6BC4D789" w14:textId="77777777" w:rsidR="005E238B" w:rsidRDefault="001C63F0">
            <w:pPr>
              <w:ind w:left="0"/>
              <w:rPr>
                <w:rFonts w:ascii="Arial Narrow" w:eastAsia="Arial Narrow" w:hAnsi="Arial Narrow" w:cs="Arial Narrow"/>
              </w:rPr>
            </w:pPr>
            <w:r>
              <w:rPr>
                <w:rFonts w:ascii="Arial Narrow" w:eastAsia="Arial Narrow" w:hAnsi="Arial Narrow" w:cs="Arial Narrow"/>
              </w:rPr>
              <w:t>40%</w:t>
            </w:r>
          </w:p>
        </w:tc>
        <w:tc>
          <w:tcPr>
            <w:tcW w:w="1206" w:type="dxa"/>
            <w:vMerge w:val="restart"/>
            <w:shd w:val="clear" w:color="auto" w:fill="FFFFFF"/>
            <w:vAlign w:val="center"/>
          </w:tcPr>
          <w:p w14:paraId="6BC4D78A" w14:textId="77777777" w:rsidR="005E238B" w:rsidRDefault="001C63F0">
            <w:pPr>
              <w:ind w:left="0"/>
              <w:rPr>
                <w:rFonts w:ascii="Arial Narrow" w:eastAsia="Arial Narrow" w:hAnsi="Arial Narrow" w:cs="Arial Narrow"/>
              </w:rPr>
            </w:pPr>
            <w:r>
              <w:rPr>
                <w:rFonts w:ascii="Arial Narrow" w:eastAsia="Arial Narrow" w:hAnsi="Arial Narrow" w:cs="Arial Narrow"/>
              </w:rPr>
              <w:t> 20%</w:t>
            </w:r>
          </w:p>
        </w:tc>
      </w:tr>
      <w:tr w:rsidR="005E238B" w14:paraId="6BC4D795" w14:textId="77777777">
        <w:trPr>
          <w:trHeight w:val="257"/>
        </w:trPr>
        <w:tc>
          <w:tcPr>
            <w:tcW w:w="1845" w:type="dxa"/>
            <w:vMerge/>
            <w:shd w:val="clear" w:color="auto" w:fill="FFFFFF"/>
            <w:vAlign w:val="center"/>
          </w:tcPr>
          <w:p w14:paraId="6BC4D78C" w14:textId="77777777" w:rsidR="005E238B" w:rsidRDefault="005E238B">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6BC4D78D" w14:textId="77777777" w:rsidR="005E238B" w:rsidRDefault="001C63F0">
            <w:pPr>
              <w:ind w:left="0"/>
              <w:rPr>
                <w:rFonts w:ascii="Arial Narrow" w:eastAsia="Arial Narrow" w:hAnsi="Arial Narrow" w:cs="Arial Narrow"/>
              </w:rPr>
            </w:pPr>
            <w:r>
              <w:rPr>
                <w:rFonts w:ascii="Arial Narrow" w:eastAsia="Arial Narrow" w:hAnsi="Arial Narrow" w:cs="Arial Narrow"/>
              </w:rPr>
              <w:t>Bases de datos</w:t>
            </w:r>
          </w:p>
        </w:tc>
        <w:tc>
          <w:tcPr>
            <w:tcW w:w="795" w:type="dxa"/>
            <w:shd w:val="clear" w:color="auto" w:fill="FFFFFF"/>
            <w:vAlign w:val="center"/>
          </w:tcPr>
          <w:p w14:paraId="6BC4D78E"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8F"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9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6BC4D791" w14:textId="77777777" w:rsidR="005E238B" w:rsidRDefault="005E238B">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6BC4D792" w14:textId="77777777" w:rsidR="005E238B" w:rsidRDefault="005E238B">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6BC4D793" w14:textId="77777777" w:rsidR="005E238B" w:rsidRDefault="005E238B">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6BC4D794" w14:textId="77777777" w:rsidR="005E238B" w:rsidRDefault="005E238B">
            <w:pPr>
              <w:widowControl w:val="0"/>
              <w:spacing w:line="276" w:lineRule="auto"/>
              <w:ind w:left="0"/>
              <w:rPr>
                <w:rFonts w:ascii="Arial Narrow" w:eastAsia="Arial Narrow" w:hAnsi="Arial Narrow" w:cs="Arial Narrow"/>
              </w:rPr>
            </w:pPr>
          </w:p>
        </w:tc>
      </w:tr>
      <w:tr w:rsidR="005E238B" w14:paraId="6BC4D79F" w14:textId="77777777">
        <w:trPr>
          <w:trHeight w:val="257"/>
        </w:trPr>
        <w:tc>
          <w:tcPr>
            <w:tcW w:w="1845" w:type="dxa"/>
            <w:shd w:val="clear" w:color="auto" w:fill="FFFFFF"/>
            <w:vAlign w:val="center"/>
          </w:tcPr>
          <w:p w14:paraId="6BC4D796" w14:textId="77777777" w:rsidR="005E238B" w:rsidRDefault="00E46C4C">
            <w:pPr>
              <w:ind w:left="0"/>
              <w:rPr>
                <w:rFonts w:ascii="Arial Narrow" w:eastAsia="Arial Narrow" w:hAnsi="Arial Narrow" w:cs="Arial Narrow"/>
              </w:rPr>
            </w:pPr>
            <w:hyperlink r:id="rId128">
              <w:r w:rsidR="001C63F0">
                <w:rPr>
                  <w:rFonts w:ascii="Arial Narrow" w:eastAsia="Arial Narrow" w:hAnsi="Arial Narrow" w:cs="Arial Narrow"/>
                  <w:sz w:val="18"/>
                  <w:szCs w:val="18"/>
                </w:rPr>
                <w:t xml:space="preserve">Leonardo Plazas </w:t>
              </w:r>
              <w:proofErr w:type="spellStart"/>
              <w:r w:rsidR="001C63F0">
                <w:rPr>
                  <w:rFonts w:ascii="Arial Narrow" w:eastAsia="Arial Narrow" w:hAnsi="Arial Narrow" w:cs="Arial Narrow"/>
                  <w:sz w:val="18"/>
                  <w:szCs w:val="18"/>
                </w:rPr>
                <w:t>Nossa</w:t>
              </w:r>
              <w:proofErr w:type="spellEnd"/>
            </w:hyperlink>
          </w:p>
        </w:tc>
        <w:tc>
          <w:tcPr>
            <w:tcW w:w="2085" w:type="dxa"/>
            <w:shd w:val="clear" w:color="auto" w:fill="FFFFFF"/>
            <w:vAlign w:val="center"/>
          </w:tcPr>
          <w:p w14:paraId="6BC4D797" w14:textId="77777777" w:rsidR="005E238B" w:rsidRDefault="001C63F0">
            <w:pPr>
              <w:ind w:left="0"/>
              <w:rPr>
                <w:rFonts w:ascii="Arial Narrow" w:eastAsia="Arial Narrow" w:hAnsi="Arial Narrow" w:cs="Arial Narrow"/>
              </w:rPr>
            </w:pPr>
            <w:r>
              <w:rPr>
                <w:rFonts w:ascii="Arial Narrow" w:eastAsia="Arial Narrow" w:hAnsi="Arial Narrow" w:cs="Arial Narrow"/>
              </w:rPr>
              <w:t>Comunicaciones</w:t>
            </w:r>
          </w:p>
        </w:tc>
        <w:tc>
          <w:tcPr>
            <w:tcW w:w="795" w:type="dxa"/>
            <w:shd w:val="clear" w:color="auto" w:fill="FFFFFF"/>
            <w:vAlign w:val="center"/>
          </w:tcPr>
          <w:p w14:paraId="6BC4D79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99"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9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9B" w14:textId="77777777" w:rsidR="005E238B" w:rsidRDefault="001C63F0">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14:paraId="6BC4D79C"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79D"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6BC4D79E"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7A9" w14:textId="77777777">
        <w:trPr>
          <w:trHeight w:val="257"/>
        </w:trPr>
        <w:tc>
          <w:tcPr>
            <w:tcW w:w="1845" w:type="dxa"/>
            <w:shd w:val="clear" w:color="auto" w:fill="FFFFFF"/>
            <w:vAlign w:val="center"/>
          </w:tcPr>
          <w:p w14:paraId="6BC4D7A0" w14:textId="77777777" w:rsidR="005E238B" w:rsidRDefault="00E46C4C">
            <w:pPr>
              <w:ind w:left="0"/>
              <w:rPr>
                <w:rFonts w:ascii="Arial Narrow" w:eastAsia="Arial Narrow" w:hAnsi="Arial Narrow" w:cs="Arial Narrow"/>
              </w:rPr>
            </w:pPr>
            <w:hyperlink r:id="rId129">
              <w:r w:rsidR="001C63F0">
                <w:rPr>
                  <w:rFonts w:ascii="Arial Narrow" w:eastAsia="Arial Narrow" w:hAnsi="Arial Narrow" w:cs="Arial Narrow"/>
                  <w:sz w:val="18"/>
                  <w:szCs w:val="18"/>
                </w:rPr>
                <w:t>Henry Alberto Diosa</w:t>
              </w:r>
            </w:hyperlink>
          </w:p>
        </w:tc>
        <w:tc>
          <w:tcPr>
            <w:tcW w:w="2085" w:type="dxa"/>
            <w:shd w:val="clear" w:color="auto" w:fill="FFFFFF"/>
            <w:vAlign w:val="center"/>
          </w:tcPr>
          <w:p w14:paraId="6BC4D7A1" w14:textId="77777777" w:rsidR="005E238B" w:rsidRDefault="001C63F0">
            <w:pPr>
              <w:ind w:left="0"/>
              <w:rPr>
                <w:rFonts w:ascii="Arial Narrow" w:eastAsia="Arial Narrow" w:hAnsi="Arial Narrow" w:cs="Arial Narrow"/>
              </w:rPr>
            </w:pPr>
            <w:r>
              <w:rPr>
                <w:rFonts w:ascii="Arial Narrow" w:eastAsia="Arial Narrow" w:hAnsi="Arial Narrow" w:cs="Arial Narrow"/>
              </w:rPr>
              <w:t>Patrones y arquitectura de software</w:t>
            </w:r>
          </w:p>
        </w:tc>
        <w:tc>
          <w:tcPr>
            <w:tcW w:w="795" w:type="dxa"/>
            <w:shd w:val="clear" w:color="auto" w:fill="FFFFFF"/>
            <w:vAlign w:val="center"/>
          </w:tcPr>
          <w:p w14:paraId="6BC4D7A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A3"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A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A5" w14:textId="77777777" w:rsidR="005E238B" w:rsidRDefault="001C63F0">
            <w:pPr>
              <w:ind w:left="0"/>
              <w:rPr>
                <w:rFonts w:ascii="Arial Narrow" w:eastAsia="Arial Narrow" w:hAnsi="Arial Narrow" w:cs="Arial Narrow"/>
              </w:rPr>
            </w:pPr>
            <w:r>
              <w:rPr>
                <w:rFonts w:ascii="Arial Narrow" w:eastAsia="Arial Narrow" w:hAnsi="Arial Narrow" w:cs="Arial Narrow"/>
              </w:rPr>
              <w:t> 60%</w:t>
            </w:r>
          </w:p>
        </w:tc>
        <w:tc>
          <w:tcPr>
            <w:tcW w:w="870" w:type="dxa"/>
            <w:shd w:val="clear" w:color="auto" w:fill="FFFFFF"/>
            <w:vAlign w:val="center"/>
          </w:tcPr>
          <w:p w14:paraId="6BC4D7A6" w14:textId="77777777" w:rsidR="005E238B" w:rsidRDefault="001C63F0">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6BC4D7A7"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6BC4D7A8"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7B3" w14:textId="77777777">
        <w:trPr>
          <w:trHeight w:val="257"/>
        </w:trPr>
        <w:tc>
          <w:tcPr>
            <w:tcW w:w="1845" w:type="dxa"/>
            <w:shd w:val="clear" w:color="auto" w:fill="FFFFFF"/>
            <w:vAlign w:val="center"/>
          </w:tcPr>
          <w:p w14:paraId="6BC4D7AA"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Roberto </w:t>
            </w:r>
            <w:proofErr w:type="spellStart"/>
            <w:r>
              <w:rPr>
                <w:rFonts w:ascii="Arial Narrow" w:eastAsia="Arial Narrow" w:hAnsi="Arial Narrow" w:cs="Arial Narrow"/>
                <w:sz w:val="18"/>
                <w:szCs w:val="18"/>
              </w:rPr>
              <w:t>Cardenas</w:t>
            </w:r>
            <w:proofErr w:type="spellEnd"/>
            <w:r>
              <w:rPr>
                <w:rFonts w:ascii="Arial Narrow" w:eastAsia="Arial Narrow" w:hAnsi="Arial Narrow" w:cs="Arial Narrow"/>
                <w:sz w:val="18"/>
                <w:szCs w:val="18"/>
              </w:rPr>
              <w:t xml:space="preserve"> Castiblanco</w:t>
            </w:r>
          </w:p>
        </w:tc>
        <w:tc>
          <w:tcPr>
            <w:tcW w:w="2085" w:type="dxa"/>
            <w:shd w:val="clear" w:color="auto" w:fill="FFFFFF"/>
            <w:vAlign w:val="center"/>
          </w:tcPr>
          <w:p w14:paraId="6BC4D7AB" w14:textId="77777777" w:rsidR="005E238B" w:rsidRDefault="001C63F0">
            <w:pPr>
              <w:ind w:left="0"/>
              <w:rPr>
                <w:rFonts w:ascii="Arial Narrow" w:eastAsia="Arial Narrow" w:hAnsi="Arial Narrow" w:cs="Arial Narrow"/>
              </w:rPr>
            </w:pPr>
            <w:r>
              <w:rPr>
                <w:rFonts w:ascii="Arial Narrow" w:eastAsia="Arial Narrow" w:hAnsi="Arial Narrow" w:cs="Arial Narrow"/>
              </w:rPr>
              <w:t>--- Año sabático --</w:t>
            </w:r>
          </w:p>
        </w:tc>
        <w:tc>
          <w:tcPr>
            <w:tcW w:w="795" w:type="dxa"/>
            <w:shd w:val="clear" w:color="auto" w:fill="FFFFFF"/>
            <w:vAlign w:val="center"/>
          </w:tcPr>
          <w:p w14:paraId="6BC4D7AC" w14:textId="77777777" w:rsidR="005E238B" w:rsidRDefault="005E238B">
            <w:pPr>
              <w:ind w:left="0"/>
              <w:rPr>
                <w:rFonts w:ascii="Arial Narrow" w:eastAsia="Arial Narrow" w:hAnsi="Arial Narrow" w:cs="Arial Narrow"/>
              </w:rPr>
            </w:pPr>
          </w:p>
        </w:tc>
        <w:tc>
          <w:tcPr>
            <w:tcW w:w="960" w:type="dxa"/>
            <w:shd w:val="clear" w:color="auto" w:fill="FFFFFF"/>
            <w:vAlign w:val="center"/>
          </w:tcPr>
          <w:p w14:paraId="6BC4D7AD" w14:textId="77777777" w:rsidR="005E238B" w:rsidRDefault="005E238B">
            <w:pPr>
              <w:ind w:left="0"/>
              <w:rPr>
                <w:rFonts w:ascii="Arial Narrow" w:eastAsia="Arial Narrow" w:hAnsi="Arial Narrow" w:cs="Arial Narrow"/>
              </w:rPr>
            </w:pPr>
          </w:p>
        </w:tc>
        <w:tc>
          <w:tcPr>
            <w:tcW w:w="1125" w:type="dxa"/>
            <w:shd w:val="clear" w:color="auto" w:fill="FFFFFF"/>
            <w:vAlign w:val="center"/>
          </w:tcPr>
          <w:p w14:paraId="6BC4D7AE" w14:textId="77777777" w:rsidR="005E238B" w:rsidRDefault="005E238B">
            <w:pPr>
              <w:ind w:left="0"/>
              <w:rPr>
                <w:rFonts w:ascii="Arial Narrow" w:eastAsia="Arial Narrow" w:hAnsi="Arial Narrow" w:cs="Arial Narrow"/>
              </w:rPr>
            </w:pPr>
          </w:p>
        </w:tc>
        <w:tc>
          <w:tcPr>
            <w:tcW w:w="1311" w:type="dxa"/>
            <w:shd w:val="clear" w:color="auto" w:fill="FFFFFF"/>
            <w:vAlign w:val="center"/>
          </w:tcPr>
          <w:p w14:paraId="6BC4D7AF" w14:textId="77777777" w:rsidR="005E238B" w:rsidRDefault="005E238B">
            <w:pPr>
              <w:ind w:left="0"/>
              <w:rPr>
                <w:rFonts w:ascii="Arial Narrow" w:eastAsia="Arial Narrow" w:hAnsi="Arial Narrow" w:cs="Arial Narrow"/>
              </w:rPr>
            </w:pPr>
          </w:p>
        </w:tc>
        <w:tc>
          <w:tcPr>
            <w:tcW w:w="870" w:type="dxa"/>
            <w:shd w:val="clear" w:color="auto" w:fill="FFFFFF"/>
            <w:vAlign w:val="center"/>
          </w:tcPr>
          <w:p w14:paraId="6BC4D7B0" w14:textId="77777777" w:rsidR="005E238B" w:rsidRDefault="005E238B">
            <w:pPr>
              <w:ind w:left="0"/>
              <w:rPr>
                <w:rFonts w:ascii="Arial Narrow" w:eastAsia="Arial Narrow" w:hAnsi="Arial Narrow" w:cs="Arial Narrow"/>
              </w:rPr>
            </w:pPr>
          </w:p>
        </w:tc>
        <w:tc>
          <w:tcPr>
            <w:tcW w:w="645" w:type="dxa"/>
            <w:shd w:val="clear" w:color="auto" w:fill="FFFFFF"/>
            <w:vAlign w:val="center"/>
          </w:tcPr>
          <w:p w14:paraId="6BC4D7B1" w14:textId="77777777" w:rsidR="005E238B" w:rsidRDefault="005E238B">
            <w:pPr>
              <w:ind w:left="0"/>
              <w:rPr>
                <w:rFonts w:ascii="Arial Narrow" w:eastAsia="Arial Narrow" w:hAnsi="Arial Narrow" w:cs="Arial Narrow"/>
              </w:rPr>
            </w:pPr>
          </w:p>
        </w:tc>
        <w:tc>
          <w:tcPr>
            <w:tcW w:w="1206" w:type="dxa"/>
            <w:shd w:val="clear" w:color="auto" w:fill="FFFFFF"/>
            <w:vAlign w:val="center"/>
          </w:tcPr>
          <w:p w14:paraId="6BC4D7B2" w14:textId="77777777" w:rsidR="005E238B" w:rsidRDefault="005E238B">
            <w:pPr>
              <w:ind w:left="0"/>
              <w:rPr>
                <w:rFonts w:ascii="Arial Narrow" w:eastAsia="Arial Narrow" w:hAnsi="Arial Narrow" w:cs="Arial Narrow"/>
              </w:rPr>
            </w:pPr>
          </w:p>
        </w:tc>
      </w:tr>
      <w:tr w:rsidR="005E238B" w14:paraId="6BC4D7BD" w14:textId="77777777">
        <w:trPr>
          <w:trHeight w:val="257"/>
        </w:trPr>
        <w:tc>
          <w:tcPr>
            <w:tcW w:w="1845" w:type="dxa"/>
            <w:shd w:val="clear" w:color="auto" w:fill="FFFFFF"/>
            <w:vAlign w:val="center"/>
          </w:tcPr>
          <w:p w14:paraId="6BC4D7B4" w14:textId="77777777" w:rsidR="005E238B" w:rsidRDefault="00E46C4C">
            <w:pPr>
              <w:ind w:left="0"/>
              <w:rPr>
                <w:rFonts w:ascii="Arial Narrow" w:eastAsia="Arial Narrow" w:hAnsi="Arial Narrow" w:cs="Arial Narrow"/>
                <w:color w:val="2E75B5"/>
              </w:rPr>
            </w:pPr>
            <w:hyperlink r:id="rId130">
              <w:r w:rsidR="001C63F0">
                <w:rPr>
                  <w:rFonts w:ascii="Arial Narrow" w:eastAsia="Arial Narrow" w:hAnsi="Arial Narrow" w:cs="Arial Narrow"/>
                  <w:sz w:val="18"/>
                  <w:szCs w:val="18"/>
                </w:rPr>
                <w:t>Alejandro Paolo Daza Corredor</w:t>
              </w:r>
            </w:hyperlink>
          </w:p>
        </w:tc>
        <w:tc>
          <w:tcPr>
            <w:tcW w:w="2085" w:type="dxa"/>
            <w:shd w:val="clear" w:color="auto" w:fill="FFFFFF"/>
            <w:vAlign w:val="center"/>
          </w:tcPr>
          <w:p w14:paraId="6BC4D7B5" w14:textId="77777777" w:rsidR="005E238B" w:rsidRDefault="001C63F0">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6BC4D7B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B7"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B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B9"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BA"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6BC4D7BB" w14:textId="77777777" w:rsidR="005E238B" w:rsidRDefault="001C63F0">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6BC4D7BC"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r>
      <w:tr w:rsidR="005E238B" w14:paraId="6BC4D7C7" w14:textId="77777777">
        <w:trPr>
          <w:trHeight w:val="257"/>
        </w:trPr>
        <w:tc>
          <w:tcPr>
            <w:tcW w:w="1845" w:type="dxa"/>
            <w:shd w:val="clear" w:color="auto" w:fill="FFFFFF"/>
            <w:vAlign w:val="center"/>
          </w:tcPr>
          <w:p w14:paraId="6BC4D7BE" w14:textId="77777777" w:rsidR="005E238B" w:rsidRDefault="00E46C4C">
            <w:pPr>
              <w:ind w:left="0"/>
              <w:rPr>
                <w:rFonts w:ascii="Arial Narrow" w:eastAsia="Arial Narrow" w:hAnsi="Arial Narrow" w:cs="Arial Narrow"/>
              </w:rPr>
            </w:pPr>
            <w:hyperlink r:id="rId131">
              <w:r w:rsidR="001C63F0">
                <w:rPr>
                  <w:rFonts w:ascii="Arial Narrow" w:eastAsia="Arial Narrow" w:hAnsi="Arial Narrow" w:cs="Arial Narrow"/>
                  <w:sz w:val="18"/>
                  <w:szCs w:val="18"/>
                </w:rPr>
                <w:t>Cesar Andrey Perdomo Charry</w:t>
              </w:r>
            </w:hyperlink>
          </w:p>
        </w:tc>
        <w:tc>
          <w:tcPr>
            <w:tcW w:w="2085" w:type="dxa"/>
            <w:shd w:val="clear" w:color="auto" w:fill="FFFFFF"/>
            <w:vAlign w:val="center"/>
          </w:tcPr>
          <w:p w14:paraId="6BC4D7BF" w14:textId="77777777" w:rsidR="005E238B" w:rsidRDefault="001C63F0">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14:paraId="6BC4D7C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C1"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C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C3"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C4"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6BC4D7C5" w14:textId="77777777" w:rsidR="005E238B" w:rsidRDefault="001C63F0">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6BC4D7C6"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r>
      <w:tr w:rsidR="005E238B" w14:paraId="6BC4D7D1" w14:textId="77777777">
        <w:trPr>
          <w:trHeight w:val="257"/>
        </w:trPr>
        <w:tc>
          <w:tcPr>
            <w:tcW w:w="1845" w:type="dxa"/>
            <w:shd w:val="clear" w:color="auto" w:fill="FFFFFF"/>
            <w:vAlign w:val="center"/>
          </w:tcPr>
          <w:p w14:paraId="6BC4D7C8" w14:textId="77777777" w:rsidR="005E238B" w:rsidRDefault="00E46C4C">
            <w:pPr>
              <w:ind w:left="0"/>
              <w:rPr>
                <w:rFonts w:ascii="Arial Narrow" w:eastAsia="Arial Narrow" w:hAnsi="Arial Narrow" w:cs="Arial Narrow"/>
              </w:rPr>
            </w:pPr>
            <w:hyperlink r:id="rId132">
              <w:r w:rsidR="001C63F0">
                <w:rPr>
                  <w:rFonts w:ascii="Arial Narrow" w:eastAsia="Arial Narrow" w:hAnsi="Arial Narrow" w:cs="Arial Narrow"/>
                  <w:sz w:val="18"/>
                  <w:szCs w:val="18"/>
                </w:rPr>
                <w:t xml:space="preserve">Edwar Jacinto </w:t>
              </w:r>
              <w:proofErr w:type="spellStart"/>
              <w:r w:rsidR="001C63F0">
                <w:rPr>
                  <w:rFonts w:ascii="Arial Narrow" w:eastAsia="Arial Narrow" w:hAnsi="Arial Narrow" w:cs="Arial Narrow"/>
                  <w:sz w:val="18"/>
                  <w:szCs w:val="18"/>
                </w:rPr>
                <w:t>Gomez</w:t>
              </w:r>
              <w:proofErr w:type="spellEnd"/>
            </w:hyperlink>
          </w:p>
        </w:tc>
        <w:tc>
          <w:tcPr>
            <w:tcW w:w="2085" w:type="dxa"/>
            <w:shd w:val="clear" w:color="auto" w:fill="FFFFFF"/>
            <w:vAlign w:val="center"/>
          </w:tcPr>
          <w:p w14:paraId="6BC4D7C9"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14:paraId="6BC4D7CA" w14:textId="77777777" w:rsidR="005E238B" w:rsidRDefault="001C63F0">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14:paraId="6BC4D7CB"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CC" w14:textId="77777777" w:rsidR="005E238B" w:rsidRDefault="001C63F0">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14:paraId="6BC4D7CD"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CE"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7CF"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6BC4D7D0"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7DB" w14:textId="77777777">
        <w:trPr>
          <w:trHeight w:val="257"/>
        </w:trPr>
        <w:tc>
          <w:tcPr>
            <w:tcW w:w="1845" w:type="dxa"/>
            <w:shd w:val="clear" w:color="auto" w:fill="FFFFFF"/>
            <w:vAlign w:val="center"/>
          </w:tcPr>
          <w:p w14:paraId="6BC4D7D2" w14:textId="77777777" w:rsidR="005E238B" w:rsidRDefault="00E46C4C">
            <w:pPr>
              <w:ind w:left="0"/>
              <w:rPr>
                <w:rFonts w:ascii="Arial Narrow" w:eastAsia="Arial Narrow" w:hAnsi="Arial Narrow" w:cs="Arial Narrow"/>
              </w:rPr>
            </w:pPr>
            <w:hyperlink r:id="rId133">
              <w:r w:rsidR="001C63F0">
                <w:rPr>
                  <w:rFonts w:ascii="Arial Narrow" w:eastAsia="Arial Narrow" w:hAnsi="Arial Narrow" w:cs="Arial Narrow"/>
                  <w:sz w:val="18"/>
                  <w:szCs w:val="18"/>
                </w:rPr>
                <w:t xml:space="preserve">Elvis Eduardo Gaona </w:t>
              </w:r>
              <w:proofErr w:type="spellStart"/>
              <w:r w:rsidR="001C63F0">
                <w:rPr>
                  <w:rFonts w:ascii="Arial Narrow" w:eastAsia="Arial Narrow" w:hAnsi="Arial Narrow" w:cs="Arial Narrow"/>
                  <w:sz w:val="18"/>
                  <w:szCs w:val="18"/>
                </w:rPr>
                <w:t>Garcia</w:t>
              </w:r>
              <w:proofErr w:type="spellEnd"/>
            </w:hyperlink>
          </w:p>
        </w:tc>
        <w:tc>
          <w:tcPr>
            <w:tcW w:w="2085" w:type="dxa"/>
            <w:shd w:val="clear" w:color="auto" w:fill="FFFFFF"/>
            <w:vAlign w:val="center"/>
          </w:tcPr>
          <w:p w14:paraId="6BC4D7D3"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14:paraId="6BC4D7D4" w14:textId="77777777" w:rsidR="005E238B" w:rsidRDefault="001C63F0">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14:paraId="6BC4D7D5"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D6" w14:textId="77777777" w:rsidR="005E238B" w:rsidRDefault="001C63F0">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14:paraId="6BC4D7D7"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D8"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7D9"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6BC4D7DA"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7E5" w14:textId="77777777">
        <w:trPr>
          <w:trHeight w:val="257"/>
        </w:trPr>
        <w:tc>
          <w:tcPr>
            <w:tcW w:w="1845" w:type="dxa"/>
            <w:shd w:val="clear" w:color="auto" w:fill="FFFFFF"/>
            <w:vAlign w:val="center"/>
          </w:tcPr>
          <w:p w14:paraId="6BC4D7DC" w14:textId="77777777" w:rsidR="005E238B" w:rsidRDefault="00E46C4C">
            <w:pPr>
              <w:ind w:left="0"/>
              <w:rPr>
                <w:rFonts w:ascii="Arial Narrow" w:eastAsia="Arial Narrow" w:hAnsi="Arial Narrow" w:cs="Arial Narrow"/>
              </w:rPr>
            </w:pPr>
            <w:hyperlink r:id="rId134">
              <w:r w:rsidR="001C63F0">
                <w:rPr>
                  <w:rFonts w:ascii="Arial Narrow" w:eastAsia="Arial Narrow" w:hAnsi="Arial Narrow" w:cs="Arial Narrow"/>
                  <w:sz w:val="18"/>
                  <w:szCs w:val="18"/>
                </w:rPr>
                <w:t xml:space="preserve">Ernesto </w:t>
              </w:r>
              <w:proofErr w:type="spellStart"/>
              <w:r w:rsidR="001C63F0">
                <w:rPr>
                  <w:rFonts w:ascii="Arial Narrow" w:eastAsia="Arial Narrow" w:hAnsi="Arial Narrow" w:cs="Arial Narrow"/>
                  <w:sz w:val="18"/>
                  <w:szCs w:val="18"/>
                </w:rPr>
                <w:t>Gomez</w:t>
              </w:r>
              <w:proofErr w:type="spellEnd"/>
              <w:r w:rsidR="001C63F0">
                <w:rPr>
                  <w:rFonts w:ascii="Arial Narrow" w:eastAsia="Arial Narrow" w:hAnsi="Arial Narrow" w:cs="Arial Narrow"/>
                  <w:sz w:val="18"/>
                  <w:szCs w:val="18"/>
                </w:rPr>
                <w:t xml:space="preserve"> Vargas</w:t>
              </w:r>
            </w:hyperlink>
          </w:p>
        </w:tc>
        <w:tc>
          <w:tcPr>
            <w:tcW w:w="2085" w:type="dxa"/>
            <w:shd w:val="clear" w:color="auto" w:fill="FFFFFF"/>
            <w:vAlign w:val="center"/>
          </w:tcPr>
          <w:p w14:paraId="6BC4D7DD" w14:textId="77777777" w:rsidR="005E238B" w:rsidRDefault="001C63F0">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6BC4D7DE"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DF"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E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E1"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E2"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6BC4D7E3" w14:textId="77777777" w:rsidR="005E238B" w:rsidRDefault="001C63F0">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6BC4D7E4" w14:textId="77777777" w:rsidR="005E238B" w:rsidRDefault="001C63F0">
            <w:pPr>
              <w:ind w:left="0"/>
              <w:rPr>
                <w:rFonts w:ascii="Arial Narrow" w:eastAsia="Arial Narrow" w:hAnsi="Arial Narrow" w:cs="Arial Narrow"/>
              </w:rPr>
            </w:pPr>
            <w:r>
              <w:rPr>
                <w:rFonts w:ascii="Arial Narrow" w:eastAsia="Arial Narrow" w:hAnsi="Arial Narrow" w:cs="Arial Narrow"/>
              </w:rPr>
              <w:t> 33%</w:t>
            </w:r>
          </w:p>
        </w:tc>
      </w:tr>
      <w:tr w:rsidR="005E238B" w14:paraId="6BC4D7EF" w14:textId="77777777">
        <w:trPr>
          <w:trHeight w:val="257"/>
        </w:trPr>
        <w:tc>
          <w:tcPr>
            <w:tcW w:w="1845" w:type="dxa"/>
            <w:shd w:val="clear" w:color="auto" w:fill="FFFFFF"/>
            <w:vAlign w:val="center"/>
          </w:tcPr>
          <w:p w14:paraId="6BC4D7E6" w14:textId="77777777" w:rsidR="005E238B" w:rsidRDefault="00E46C4C">
            <w:pPr>
              <w:ind w:left="0"/>
              <w:rPr>
                <w:rFonts w:ascii="Arial Narrow" w:eastAsia="Arial Narrow" w:hAnsi="Arial Narrow" w:cs="Arial Narrow"/>
              </w:rPr>
            </w:pPr>
            <w:hyperlink r:id="rId135">
              <w:r w:rsidR="001C63F0">
                <w:rPr>
                  <w:rFonts w:ascii="Arial Narrow" w:eastAsia="Arial Narrow" w:hAnsi="Arial Narrow" w:cs="Arial Narrow"/>
                  <w:sz w:val="18"/>
                  <w:szCs w:val="18"/>
                </w:rPr>
                <w:t xml:space="preserve">Hans Igor </w:t>
              </w:r>
              <w:proofErr w:type="spellStart"/>
              <w:r w:rsidR="001C63F0">
                <w:rPr>
                  <w:rFonts w:ascii="Arial Narrow" w:eastAsia="Arial Narrow" w:hAnsi="Arial Narrow" w:cs="Arial Narrow"/>
                  <w:sz w:val="18"/>
                  <w:szCs w:val="18"/>
                </w:rPr>
                <w:t>Lopez</w:t>
              </w:r>
              <w:proofErr w:type="spellEnd"/>
              <w:r w:rsidR="001C63F0">
                <w:rPr>
                  <w:rFonts w:ascii="Arial Narrow" w:eastAsia="Arial Narrow" w:hAnsi="Arial Narrow" w:cs="Arial Narrow"/>
                  <w:sz w:val="18"/>
                  <w:szCs w:val="18"/>
                </w:rPr>
                <w:t xml:space="preserve"> </w:t>
              </w:r>
              <w:proofErr w:type="spellStart"/>
              <w:r w:rsidR="001C63F0">
                <w:rPr>
                  <w:rFonts w:ascii="Arial Narrow" w:eastAsia="Arial Narrow" w:hAnsi="Arial Narrow" w:cs="Arial Narrow"/>
                  <w:sz w:val="18"/>
                  <w:szCs w:val="18"/>
                </w:rPr>
                <w:t>Chavez</w:t>
              </w:r>
              <w:proofErr w:type="spellEnd"/>
            </w:hyperlink>
          </w:p>
        </w:tc>
        <w:tc>
          <w:tcPr>
            <w:tcW w:w="2085" w:type="dxa"/>
            <w:shd w:val="clear" w:color="auto" w:fill="FFFFFF"/>
            <w:vAlign w:val="center"/>
          </w:tcPr>
          <w:p w14:paraId="6BC4D7E7" w14:textId="77777777" w:rsidR="005E238B" w:rsidRDefault="001C63F0">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6BC4D7E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E9"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E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EB"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EC" w14:textId="77777777" w:rsidR="005E238B" w:rsidRDefault="001C63F0">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6BC4D7ED"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6BC4D7EE"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7F9" w14:textId="77777777">
        <w:trPr>
          <w:trHeight w:val="257"/>
        </w:trPr>
        <w:tc>
          <w:tcPr>
            <w:tcW w:w="1845" w:type="dxa"/>
            <w:shd w:val="clear" w:color="auto" w:fill="FFFFFF"/>
            <w:vAlign w:val="center"/>
          </w:tcPr>
          <w:p w14:paraId="6BC4D7F0" w14:textId="77777777" w:rsidR="005E238B" w:rsidRDefault="00E46C4C">
            <w:pPr>
              <w:ind w:left="0"/>
              <w:rPr>
                <w:rFonts w:ascii="Arial Narrow" w:eastAsia="Arial Narrow" w:hAnsi="Arial Narrow" w:cs="Arial Narrow"/>
              </w:rPr>
            </w:pPr>
            <w:hyperlink r:id="rId136">
              <w:r w:rsidR="001C63F0">
                <w:rPr>
                  <w:rFonts w:ascii="Arial Narrow" w:eastAsia="Arial Narrow" w:hAnsi="Arial Narrow" w:cs="Arial Narrow"/>
                  <w:sz w:val="18"/>
                  <w:szCs w:val="18"/>
                </w:rPr>
                <w:t xml:space="preserve">Luis Eduardo Castillo </w:t>
              </w:r>
              <w:proofErr w:type="spellStart"/>
              <w:r w:rsidR="001C63F0">
                <w:rPr>
                  <w:rFonts w:ascii="Arial Narrow" w:eastAsia="Arial Narrow" w:hAnsi="Arial Narrow" w:cs="Arial Narrow"/>
                  <w:sz w:val="18"/>
                  <w:szCs w:val="18"/>
                </w:rPr>
                <w:t>Mendez</w:t>
              </w:r>
              <w:proofErr w:type="spellEnd"/>
            </w:hyperlink>
          </w:p>
        </w:tc>
        <w:tc>
          <w:tcPr>
            <w:tcW w:w="2085" w:type="dxa"/>
            <w:shd w:val="clear" w:color="auto" w:fill="FFFFFF"/>
            <w:vAlign w:val="center"/>
          </w:tcPr>
          <w:p w14:paraId="6BC4D7F1" w14:textId="77777777" w:rsidR="005E238B" w:rsidRDefault="001C63F0">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6BC4D7F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7F3"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F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7F5"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7F6" w14:textId="77777777" w:rsidR="005E238B" w:rsidRDefault="001C63F0">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6BC4D7F7"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6BC4D7F8"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03" w14:textId="77777777">
        <w:trPr>
          <w:trHeight w:val="257"/>
        </w:trPr>
        <w:tc>
          <w:tcPr>
            <w:tcW w:w="1845" w:type="dxa"/>
            <w:shd w:val="clear" w:color="auto" w:fill="FFFFFF"/>
            <w:vAlign w:val="center"/>
          </w:tcPr>
          <w:p w14:paraId="6BC4D7FA" w14:textId="77777777" w:rsidR="005E238B" w:rsidRDefault="00E46C4C">
            <w:pPr>
              <w:ind w:left="0"/>
              <w:rPr>
                <w:rFonts w:ascii="Arial Narrow" w:eastAsia="Arial Narrow" w:hAnsi="Arial Narrow" w:cs="Arial Narrow"/>
              </w:rPr>
            </w:pPr>
            <w:hyperlink r:id="rId137">
              <w:r w:rsidR="001C63F0">
                <w:rPr>
                  <w:rFonts w:ascii="Arial Narrow" w:eastAsia="Arial Narrow" w:hAnsi="Arial Narrow" w:cs="Arial Narrow"/>
                  <w:sz w:val="18"/>
                  <w:szCs w:val="18"/>
                </w:rPr>
                <w:t>Nelson Enrique Vera Parra</w:t>
              </w:r>
            </w:hyperlink>
          </w:p>
        </w:tc>
        <w:tc>
          <w:tcPr>
            <w:tcW w:w="2085" w:type="dxa"/>
            <w:shd w:val="clear" w:color="auto" w:fill="FFFFFF"/>
            <w:vAlign w:val="center"/>
          </w:tcPr>
          <w:p w14:paraId="6BC4D7FB" w14:textId="77777777" w:rsidR="005E238B" w:rsidRDefault="001C63F0">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14:paraId="6BC4D7FC"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960" w:type="dxa"/>
            <w:shd w:val="clear" w:color="auto" w:fill="FFFFFF"/>
            <w:vAlign w:val="center"/>
          </w:tcPr>
          <w:p w14:paraId="6BC4D7FD"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7FE"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311" w:type="dxa"/>
            <w:shd w:val="clear" w:color="auto" w:fill="FFFFFF"/>
            <w:vAlign w:val="center"/>
          </w:tcPr>
          <w:p w14:paraId="6BC4D7FF" w14:textId="77777777" w:rsidR="005E238B" w:rsidRDefault="001C63F0">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14:paraId="6BC4D800" w14:textId="77777777" w:rsidR="005E238B" w:rsidRDefault="001C63F0">
            <w:pPr>
              <w:ind w:left="0"/>
              <w:rPr>
                <w:rFonts w:ascii="Arial Narrow" w:eastAsia="Arial Narrow" w:hAnsi="Arial Narrow" w:cs="Arial Narrow"/>
              </w:rPr>
            </w:pPr>
            <w:r>
              <w:rPr>
                <w:rFonts w:ascii="Arial Narrow" w:eastAsia="Arial Narrow" w:hAnsi="Arial Narrow" w:cs="Arial Narrow"/>
              </w:rPr>
              <w:t> 5%</w:t>
            </w:r>
          </w:p>
        </w:tc>
        <w:tc>
          <w:tcPr>
            <w:tcW w:w="645" w:type="dxa"/>
            <w:shd w:val="clear" w:color="auto" w:fill="FFFFFF"/>
            <w:vAlign w:val="center"/>
          </w:tcPr>
          <w:p w14:paraId="6BC4D801" w14:textId="77777777" w:rsidR="005E238B" w:rsidRDefault="001C63F0">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14:paraId="6BC4D802" w14:textId="77777777" w:rsidR="005E238B" w:rsidRDefault="001C63F0">
            <w:pPr>
              <w:ind w:left="0"/>
              <w:rPr>
                <w:rFonts w:ascii="Arial Narrow" w:eastAsia="Arial Narrow" w:hAnsi="Arial Narrow" w:cs="Arial Narrow"/>
              </w:rPr>
            </w:pPr>
            <w:r>
              <w:rPr>
                <w:rFonts w:ascii="Arial Narrow" w:eastAsia="Arial Narrow" w:hAnsi="Arial Narrow" w:cs="Arial Narrow"/>
              </w:rPr>
              <w:t> 15%</w:t>
            </w:r>
          </w:p>
        </w:tc>
      </w:tr>
      <w:tr w:rsidR="005E238B" w14:paraId="6BC4D80D" w14:textId="77777777">
        <w:trPr>
          <w:trHeight w:val="257"/>
        </w:trPr>
        <w:tc>
          <w:tcPr>
            <w:tcW w:w="1845" w:type="dxa"/>
            <w:vMerge w:val="restart"/>
            <w:shd w:val="clear" w:color="auto" w:fill="FFFFFF"/>
            <w:vAlign w:val="center"/>
          </w:tcPr>
          <w:p w14:paraId="6BC4D804" w14:textId="77777777" w:rsidR="005E238B" w:rsidRDefault="00E46C4C">
            <w:pPr>
              <w:ind w:left="0"/>
              <w:rPr>
                <w:rFonts w:ascii="Arial Narrow" w:eastAsia="Arial Narrow" w:hAnsi="Arial Narrow" w:cs="Arial Narrow"/>
              </w:rPr>
            </w:pPr>
            <w:hyperlink r:id="rId138">
              <w:r w:rsidR="001C63F0">
                <w:rPr>
                  <w:rFonts w:ascii="Arial Narrow" w:eastAsia="Arial Narrow" w:hAnsi="Arial Narrow" w:cs="Arial Narrow"/>
                  <w:sz w:val="18"/>
                  <w:szCs w:val="18"/>
                </w:rPr>
                <w:t xml:space="preserve">Paulo Cesar Coronado </w:t>
              </w:r>
              <w:proofErr w:type="spellStart"/>
              <w:r w:rsidR="001C63F0">
                <w:rPr>
                  <w:rFonts w:ascii="Arial Narrow" w:eastAsia="Arial Narrow" w:hAnsi="Arial Narrow" w:cs="Arial Narrow"/>
                  <w:sz w:val="18"/>
                  <w:szCs w:val="18"/>
                </w:rPr>
                <w:t>Sanchez</w:t>
              </w:r>
              <w:proofErr w:type="spellEnd"/>
            </w:hyperlink>
          </w:p>
        </w:tc>
        <w:tc>
          <w:tcPr>
            <w:tcW w:w="2085" w:type="dxa"/>
            <w:shd w:val="clear" w:color="auto" w:fill="FFFFFF"/>
            <w:vAlign w:val="center"/>
          </w:tcPr>
          <w:p w14:paraId="6BC4D805" w14:textId="77777777" w:rsidR="005E238B" w:rsidRDefault="001C63F0">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6BC4D80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07"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0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6BC4D809"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870" w:type="dxa"/>
            <w:vMerge w:val="restart"/>
            <w:shd w:val="clear" w:color="auto" w:fill="FFFFFF"/>
            <w:vAlign w:val="center"/>
          </w:tcPr>
          <w:p w14:paraId="6BC4D80A"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6BC4D80B"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14:paraId="6BC4D80C"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817" w14:textId="77777777">
        <w:trPr>
          <w:trHeight w:val="257"/>
        </w:trPr>
        <w:tc>
          <w:tcPr>
            <w:tcW w:w="1845" w:type="dxa"/>
            <w:vMerge/>
            <w:shd w:val="clear" w:color="auto" w:fill="FFFFFF"/>
            <w:vAlign w:val="center"/>
          </w:tcPr>
          <w:p w14:paraId="6BC4D80E" w14:textId="77777777" w:rsidR="005E238B" w:rsidRDefault="005E238B">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6BC4D80F" w14:textId="77777777" w:rsidR="005E238B" w:rsidRDefault="001C63F0">
            <w:pPr>
              <w:ind w:left="0"/>
              <w:rPr>
                <w:rFonts w:ascii="Arial Narrow" w:eastAsia="Arial Narrow" w:hAnsi="Arial Narrow" w:cs="Arial Narrow"/>
              </w:rPr>
            </w:pPr>
            <w:r>
              <w:rPr>
                <w:rFonts w:ascii="Arial Narrow" w:eastAsia="Arial Narrow" w:hAnsi="Arial Narrow" w:cs="Arial Narrow"/>
              </w:rPr>
              <w:t>Aplicaciones sobre internet</w:t>
            </w:r>
          </w:p>
        </w:tc>
        <w:tc>
          <w:tcPr>
            <w:tcW w:w="795" w:type="dxa"/>
            <w:shd w:val="clear" w:color="auto" w:fill="FFFFFF"/>
            <w:vAlign w:val="center"/>
          </w:tcPr>
          <w:p w14:paraId="6BC4D81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11"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1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6BC4D813" w14:textId="77777777" w:rsidR="005E238B" w:rsidRDefault="005E238B">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6BC4D814" w14:textId="77777777" w:rsidR="005E238B" w:rsidRDefault="005E238B">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6BC4D815" w14:textId="77777777" w:rsidR="005E238B" w:rsidRDefault="005E238B">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6BC4D816" w14:textId="77777777" w:rsidR="005E238B" w:rsidRDefault="005E238B">
            <w:pPr>
              <w:widowControl w:val="0"/>
              <w:spacing w:line="276" w:lineRule="auto"/>
              <w:ind w:left="0"/>
              <w:rPr>
                <w:rFonts w:ascii="Arial Narrow" w:eastAsia="Arial Narrow" w:hAnsi="Arial Narrow" w:cs="Arial Narrow"/>
              </w:rPr>
            </w:pPr>
          </w:p>
        </w:tc>
      </w:tr>
      <w:tr w:rsidR="005E238B" w14:paraId="6BC4D821" w14:textId="77777777">
        <w:trPr>
          <w:trHeight w:val="257"/>
        </w:trPr>
        <w:tc>
          <w:tcPr>
            <w:tcW w:w="1845" w:type="dxa"/>
            <w:shd w:val="clear" w:color="auto" w:fill="FFFFFF"/>
            <w:vAlign w:val="center"/>
          </w:tcPr>
          <w:p w14:paraId="6BC4D818" w14:textId="77777777" w:rsidR="005E238B" w:rsidRDefault="00E46C4C">
            <w:pPr>
              <w:ind w:left="0"/>
              <w:rPr>
                <w:rFonts w:ascii="Arial Narrow" w:eastAsia="Arial Narrow" w:hAnsi="Arial Narrow" w:cs="Arial Narrow"/>
              </w:rPr>
            </w:pPr>
            <w:hyperlink r:id="rId139">
              <w:r w:rsidR="001C63F0">
                <w:rPr>
                  <w:rFonts w:ascii="Arial Narrow" w:eastAsia="Arial Narrow" w:hAnsi="Arial Narrow" w:cs="Arial Narrow"/>
                  <w:sz w:val="18"/>
                  <w:szCs w:val="18"/>
                </w:rPr>
                <w:t>Roberto Manuel Poveda Chaves</w:t>
              </w:r>
            </w:hyperlink>
          </w:p>
        </w:tc>
        <w:tc>
          <w:tcPr>
            <w:tcW w:w="2085" w:type="dxa"/>
            <w:shd w:val="clear" w:color="auto" w:fill="FFFFFF"/>
            <w:vAlign w:val="center"/>
          </w:tcPr>
          <w:p w14:paraId="6BC4D819" w14:textId="77777777" w:rsidR="005E238B" w:rsidRDefault="001C63F0">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6BC4D81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1B"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1C"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1D" w14:textId="77777777" w:rsidR="005E238B" w:rsidRDefault="001C63F0">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14:paraId="6BC4D81E" w14:textId="77777777" w:rsidR="005E238B" w:rsidRDefault="001C63F0">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14:paraId="6BC4D81F"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14:paraId="6BC4D820"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2B" w14:textId="77777777">
        <w:trPr>
          <w:trHeight w:val="257"/>
        </w:trPr>
        <w:tc>
          <w:tcPr>
            <w:tcW w:w="1845" w:type="dxa"/>
            <w:shd w:val="clear" w:color="auto" w:fill="FFFFFF"/>
            <w:vAlign w:val="center"/>
          </w:tcPr>
          <w:p w14:paraId="6BC4D822" w14:textId="77777777" w:rsidR="005E238B" w:rsidRDefault="00E46C4C">
            <w:pPr>
              <w:ind w:left="0"/>
              <w:rPr>
                <w:rFonts w:ascii="Arial Narrow" w:eastAsia="Arial Narrow" w:hAnsi="Arial Narrow" w:cs="Arial Narrow"/>
              </w:rPr>
            </w:pPr>
            <w:hyperlink r:id="rId140">
              <w:r w:rsidR="001C63F0">
                <w:rPr>
                  <w:rFonts w:ascii="Arial Narrow" w:eastAsia="Arial Narrow" w:hAnsi="Arial Narrow" w:cs="Arial Narrow"/>
                  <w:sz w:val="18"/>
                  <w:szCs w:val="18"/>
                </w:rPr>
                <w:t>Luz Angela Rocha Salamanca</w:t>
              </w:r>
            </w:hyperlink>
          </w:p>
        </w:tc>
        <w:tc>
          <w:tcPr>
            <w:tcW w:w="2085" w:type="dxa"/>
            <w:shd w:val="clear" w:color="auto" w:fill="FFFFFF"/>
            <w:vAlign w:val="center"/>
          </w:tcPr>
          <w:p w14:paraId="6BC4D823" w14:textId="77777777" w:rsidR="005E238B" w:rsidRDefault="001C63F0">
            <w:pPr>
              <w:ind w:left="0"/>
              <w:rPr>
                <w:rFonts w:ascii="Arial Narrow" w:eastAsia="Arial Narrow" w:hAnsi="Arial Narrow" w:cs="Arial Narrow"/>
              </w:rPr>
            </w:pPr>
            <w:r>
              <w:rPr>
                <w:rFonts w:ascii="Arial Narrow" w:eastAsia="Arial Narrow" w:hAnsi="Arial Narrow" w:cs="Arial Narrow"/>
              </w:rPr>
              <w:t>Análisis espacial</w:t>
            </w:r>
          </w:p>
        </w:tc>
        <w:tc>
          <w:tcPr>
            <w:tcW w:w="795" w:type="dxa"/>
            <w:shd w:val="clear" w:color="auto" w:fill="FFFFFF"/>
            <w:vAlign w:val="center"/>
          </w:tcPr>
          <w:p w14:paraId="6BC4D82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25"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2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27"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828"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829" w14:textId="77777777" w:rsidR="005E238B" w:rsidRDefault="001C63F0">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14:paraId="6BC4D82A" w14:textId="77777777" w:rsidR="005E238B" w:rsidRDefault="001C63F0">
            <w:pPr>
              <w:ind w:left="0"/>
              <w:rPr>
                <w:rFonts w:ascii="Arial Narrow" w:eastAsia="Arial Narrow" w:hAnsi="Arial Narrow" w:cs="Arial Narrow"/>
              </w:rPr>
            </w:pPr>
            <w:r>
              <w:rPr>
                <w:rFonts w:ascii="Arial Narrow" w:eastAsia="Arial Narrow" w:hAnsi="Arial Narrow" w:cs="Arial Narrow"/>
              </w:rPr>
              <w:t> 20%</w:t>
            </w:r>
          </w:p>
        </w:tc>
      </w:tr>
      <w:tr w:rsidR="005E238B" w14:paraId="6BC4D835" w14:textId="77777777">
        <w:trPr>
          <w:trHeight w:val="257"/>
        </w:trPr>
        <w:tc>
          <w:tcPr>
            <w:tcW w:w="1845" w:type="dxa"/>
            <w:shd w:val="clear" w:color="auto" w:fill="FFFFFF"/>
            <w:vAlign w:val="center"/>
          </w:tcPr>
          <w:p w14:paraId="6BC4D82C" w14:textId="77777777" w:rsidR="005E238B" w:rsidRDefault="00E46C4C">
            <w:pPr>
              <w:ind w:left="0"/>
              <w:rPr>
                <w:rFonts w:ascii="Arial Narrow" w:eastAsia="Arial Narrow" w:hAnsi="Arial Narrow" w:cs="Arial Narrow"/>
              </w:rPr>
            </w:pPr>
            <w:hyperlink r:id="rId141">
              <w:r w:rsidR="001C63F0">
                <w:rPr>
                  <w:rFonts w:ascii="Arial Narrow" w:eastAsia="Arial Narrow" w:hAnsi="Arial Narrow" w:cs="Arial Narrow"/>
                  <w:sz w:val="18"/>
                  <w:szCs w:val="18"/>
                </w:rPr>
                <w:t xml:space="preserve">Miguel Antonio </w:t>
              </w:r>
              <w:proofErr w:type="spellStart"/>
              <w:r w:rsidR="001C63F0">
                <w:rPr>
                  <w:rFonts w:ascii="Arial Narrow" w:eastAsia="Arial Narrow" w:hAnsi="Arial Narrow" w:cs="Arial Narrow"/>
                  <w:sz w:val="18"/>
                  <w:szCs w:val="18"/>
                </w:rPr>
                <w:t>Avila</w:t>
              </w:r>
              <w:proofErr w:type="spellEnd"/>
              <w:r w:rsidR="001C63F0">
                <w:rPr>
                  <w:rFonts w:ascii="Arial Narrow" w:eastAsia="Arial Narrow" w:hAnsi="Arial Narrow" w:cs="Arial Narrow"/>
                  <w:sz w:val="18"/>
                  <w:szCs w:val="18"/>
                </w:rPr>
                <w:t xml:space="preserve"> Angulo</w:t>
              </w:r>
            </w:hyperlink>
          </w:p>
        </w:tc>
        <w:tc>
          <w:tcPr>
            <w:tcW w:w="2085" w:type="dxa"/>
            <w:shd w:val="clear" w:color="auto" w:fill="FFFFFF"/>
            <w:vAlign w:val="center"/>
          </w:tcPr>
          <w:p w14:paraId="6BC4D82D" w14:textId="77777777" w:rsidR="005E238B" w:rsidRDefault="001C63F0">
            <w:pPr>
              <w:ind w:left="0"/>
              <w:rPr>
                <w:rFonts w:ascii="Arial Narrow" w:eastAsia="Arial Narrow" w:hAnsi="Arial Narrow" w:cs="Arial Narrow"/>
              </w:rPr>
            </w:pPr>
            <w:r>
              <w:rPr>
                <w:rFonts w:ascii="Arial Narrow" w:eastAsia="Arial Narrow" w:hAnsi="Arial Narrow" w:cs="Arial Narrow"/>
              </w:rPr>
              <w:t>Sistema de posicionamiento geodésico</w:t>
            </w:r>
          </w:p>
        </w:tc>
        <w:tc>
          <w:tcPr>
            <w:tcW w:w="795" w:type="dxa"/>
            <w:shd w:val="clear" w:color="auto" w:fill="FFFFFF"/>
            <w:vAlign w:val="center"/>
          </w:tcPr>
          <w:p w14:paraId="6BC4D82E"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2F"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3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31" w14:textId="77777777" w:rsidR="005E238B" w:rsidRDefault="001C63F0">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14:paraId="6BC4D832" w14:textId="77777777" w:rsidR="005E238B" w:rsidRDefault="001C63F0">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14:paraId="6BC4D833"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14:paraId="6BC4D834"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3F" w14:textId="77777777">
        <w:trPr>
          <w:trHeight w:val="257"/>
        </w:trPr>
        <w:tc>
          <w:tcPr>
            <w:tcW w:w="1845" w:type="dxa"/>
            <w:shd w:val="clear" w:color="auto" w:fill="FFFFFF"/>
            <w:vAlign w:val="center"/>
          </w:tcPr>
          <w:p w14:paraId="6BC4D836" w14:textId="77777777" w:rsidR="005E238B" w:rsidRDefault="00E46C4C">
            <w:pPr>
              <w:ind w:left="0"/>
              <w:rPr>
                <w:rFonts w:ascii="Arial Narrow" w:eastAsia="Arial Narrow" w:hAnsi="Arial Narrow" w:cs="Arial Narrow"/>
              </w:rPr>
            </w:pPr>
            <w:hyperlink r:id="rId142">
              <w:proofErr w:type="spellStart"/>
              <w:r w:rsidR="001C63F0">
                <w:rPr>
                  <w:rFonts w:ascii="Arial Narrow" w:eastAsia="Arial Narrow" w:hAnsi="Arial Narrow" w:cs="Arial Narrow"/>
                  <w:sz w:val="18"/>
                  <w:szCs w:val="18"/>
                </w:rPr>
                <w:t>Ruben</w:t>
              </w:r>
              <w:proofErr w:type="spellEnd"/>
              <w:r w:rsidR="001C63F0">
                <w:rPr>
                  <w:rFonts w:ascii="Arial Narrow" w:eastAsia="Arial Narrow" w:hAnsi="Arial Narrow" w:cs="Arial Narrow"/>
                  <w:sz w:val="18"/>
                  <w:szCs w:val="18"/>
                </w:rPr>
                <w:t xml:space="preserve"> Javier Medina Daza</w:t>
              </w:r>
            </w:hyperlink>
          </w:p>
        </w:tc>
        <w:tc>
          <w:tcPr>
            <w:tcW w:w="2085" w:type="dxa"/>
            <w:shd w:val="clear" w:color="auto" w:fill="FFFFFF"/>
            <w:vAlign w:val="center"/>
          </w:tcPr>
          <w:p w14:paraId="6BC4D837" w14:textId="77777777" w:rsidR="005E238B" w:rsidRDefault="001C63F0">
            <w:pPr>
              <w:ind w:left="0"/>
              <w:rPr>
                <w:rFonts w:ascii="Arial Narrow" w:eastAsia="Arial Narrow" w:hAnsi="Arial Narrow" w:cs="Arial Narrow"/>
              </w:rPr>
            </w:pPr>
            <w:r>
              <w:rPr>
                <w:rFonts w:ascii="Arial Narrow" w:eastAsia="Arial Narrow" w:hAnsi="Arial Narrow" w:cs="Arial Narrow"/>
              </w:rPr>
              <w:t>Métodos avanzados en el análisis de imágenes</w:t>
            </w:r>
          </w:p>
        </w:tc>
        <w:tc>
          <w:tcPr>
            <w:tcW w:w="795" w:type="dxa"/>
            <w:shd w:val="clear" w:color="auto" w:fill="FFFFFF"/>
            <w:vAlign w:val="center"/>
          </w:tcPr>
          <w:p w14:paraId="6BC4D83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39"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3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3B"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14:paraId="6BC4D83C"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83D" w14:textId="77777777" w:rsidR="005E238B" w:rsidRDefault="001C63F0">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14:paraId="6BC4D83E"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49" w14:textId="77777777">
        <w:trPr>
          <w:trHeight w:val="257"/>
        </w:trPr>
        <w:tc>
          <w:tcPr>
            <w:tcW w:w="1845" w:type="dxa"/>
            <w:shd w:val="clear" w:color="auto" w:fill="FFFFFF"/>
            <w:vAlign w:val="center"/>
          </w:tcPr>
          <w:p w14:paraId="6BC4D840" w14:textId="77777777" w:rsidR="005E238B" w:rsidRDefault="00E46C4C">
            <w:pPr>
              <w:ind w:left="0"/>
              <w:rPr>
                <w:rFonts w:ascii="Arial Narrow" w:eastAsia="Arial Narrow" w:hAnsi="Arial Narrow" w:cs="Arial Narrow"/>
              </w:rPr>
            </w:pPr>
            <w:hyperlink r:id="rId143">
              <w:proofErr w:type="spellStart"/>
              <w:r w:rsidR="001C63F0">
                <w:rPr>
                  <w:rFonts w:ascii="Arial Narrow" w:eastAsia="Arial Narrow" w:hAnsi="Arial Narrow" w:cs="Arial Narrow"/>
                  <w:sz w:val="18"/>
                  <w:szCs w:val="18"/>
                </w:rPr>
                <w:t>Hector</w:t>
              </w:r>
              <w:proofErr w:type="spellEnd"/>
              <w:r w:rsidR="001C63F0">
                <w:rPr>
                  <w:rFonts w:ascii="Arial Narrow" w:eastAsia="Arial Narrow" w:hAnsi="Arial Narrow" w:cs="Arial Narrow"/>
                  <w:sz w:val="18"/>
                  <w:szCs w:val="18"/>
                </w:rPr>
                <w:t xml:space="preserve"> Arturo </w:t>
              </w:r>
              <w:proofErr w:type="spellStart"/>
              <w:r w:rsidR="001C63F0">
                <w:rPr>
                  <w:rFonts w:ascii="Arial Narrow" w:eastAsia="Arial Narrow" w:hAnsi="Arial Narrow" w:cs="Arial Narrow"/>
                  <w:sz w:val="18"/>
                  <w:szCs w:val="18"/>
                </w:rPr>
                <w:t>Florez</w:t>
              </w:r>
              <w:proofErr w:type="spellEnd"/>
              <w:r w:rsidR="001C63F0">
                <w:rPr>
                  <w:rFonts w:ascii="Arial Narrow" w:eastAsia="Arial Narrow" w:hAnsi="Arial Narrow" w:cs="Arial Narrow"/>
                  <w:sz w:val="18"/>
                  <w:szCs w:val="18"/>
                </w:rPr>
                <w:t xml:space="preserve"> </w:t>
              </w:r>
              <w:proofErr w:type="spellStart"/>
              <w:r w:rsidR="001C63F0">
                <w:rPr>
                  <w:rFonts w:ascii="Arial Narrow" w:eastAsia="Arial Narrow" w:hAnsi="Arial Narrow" w:cs="Arial Narrow"/>
                  <w:sz w:val="18"/>
                  <w:szCs w:val="18"/>
                </w:rPr>
                <w:t>Fernandez</w:t>
              </w:r>
              <w:proofErr w:type="spellEnd"/>
            </w:hyperlink>
          </w:p>
        </w:tc>
        <w:tc>
          <w:tcPr>
            <w:tcW w:w="2085" w:type="dxa"/>
            <w:shd w:val="clear" w:color="auto" w:fill="FFFFFF"/>
            <w:vAlign w:val="center"/>
          </w:tcPr>
          <w:p w14:paraId="6BC4D841" w14:textId="77777777" w:rsidR="005E238B" w:rsidRDefault="001C63F0">
            <w:pPr>
              <w:ind w:left="0"/>
              <w:rPr>
                <w:rFonts w:ascii="Arial Narrow" w:eastAsia="Arial Narrow" w:hAnsi="Arial Narrow" w:cs="Arial Narrow"/>
              </w:rPr>
            </w:pPr>
            <w:r>
              <w:rPr>
                <w:rFonts w:ascii="Arial Narrow" w:eastAsia="Arial Narrow" w:hAnsi="Arial Narrow" w:cs="Arial Narrow"/>
              </w:rPr>
              <w:t>Ingeniería de software 2</w:t>
            </w:r>
          </w:p>
        </w:tc>
        <w:tc>
          <w:tcPr>
            <w:tcW w:w="795" w:type="dxa"/>
            <w:shd w:val="clear" w:color="auto" w:fill="FFFFFF"/>
            <w:vAlign w:val="center"/>
          </w:tcPr>
          <w:p w14:paraId="6BC4D84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43"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4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45"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846"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14:paraId="6BC4D847"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6BC4D848"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53" w14:textId="77777777">
        <w:trPr>
          <w:trHeight w:val="257"/>
        </w:trPr>
        <w:tc>
          <w:tcPr>
            <w:tcW w:w="1845" w:type="dxa"/>
            <w:shd w:val="clear" w:color="auto" w:fill="FFFFFF"/>
            <w:vAlign w:val="center"/>
          </w:tcPr>
          <w:p w14:paraId="6BC4D84A" w14:textId="77777777" w:rsidR="005E238B" w:rsidRDefault="00E46C4C">
            <w:pPr>
              <w:ind w:left="0"/>
              <w:rPr>
                <w:rFonts w:ascii="Arial Narrow" w:eastAsia="Arial Narrow" w:hAnsi="Arial Narrow" w:cs="Arial Narrow"/>
              </w:rPr>
            </w:pPr>
            <w:hyperlink r:id="rId144">
              <w:r w:rsidR="001C63F0">
                <w:rPr>
                  <w:rFonts w:ascii="Arial Narrow" w:eastAsia="Arial Narrow" w:hAnsi="Arial Narrow" w:cs="Arial Narrow"/>
                  <w:sz w:val="18"/>
                  <w:szCs w:val="18"/>
                </w:rPr>
                <w:t xml:space="preserve">Jorge Enrique </w:t>
              </w:r>
              <w:proofErr w:type="spellStart"/>
              <w:r w:rsidR="001C63F0">
                <w:rPr>
                  <w:rFonts w:ascii="Arial Narrow" w:eastAsia="Arial Narrow" w:hAnsi="Arial Narrow" w:cs="Arial Narrow"/>
                  <w:sz w:val="18"/>
                  <w:szCs w:val="18"/>
                </w:rPr>
                <w:t>Rodriguez</w:t>
              </w:r>
              <w:proofErr w:type="spellEnd"/>
              <w:r w:rsidR="001C63F0">
                <w:rPr>
                  <w:rFonts w:ascii="Arial Narrow" w:eastAsia="Arial Narrow" w:hAnsi="Arial Narrow" w:cs="Arial Narrow"/>
                  <w:sz w:val="18"/>
                  <w:szCs w:val="18"/>
                </w:rPr>
                <w:t xml:space="preserve"> </w:t>
              </w:r>
              <w:proofErr w:type="spellStart"/>
              <w:r w:rsidR="001C63F0">
                <w:rPr>
                  <w:rFonts w:ascii="Arial Narrow" w:eastAsia="Arial Narrow" w:hAnsi="Arial Narrow" w:cs="Arial Narrow"/>
                  <w:sz w:val="18"/>
                  <w:szCs w:val="18"/>
                </w:rPr>
                <w:t>Rodriguez</w:t>
              </w:r>
              <w:proofErr w:type="spellEnd"/>
            </w:hyperlink>
          </w:p>
        </w:tc>
        <w:tc>
          <w:tcPr>
            <w:tcW w:w="2085" w:type="dxa"/>
            <w:shd w:val="clear" w:color="auto" w:fill="FFFFFF"/>
            <w:vAlign w:val="center"/>
          </w:tcPr>
          <w:p w14:paraId="6BC4D84B" w14:textId="77777777" w:rsidR="005E238B" w:rsidRDefault="001C63F0">
            <w:pPr>
              <w:ind w:left="0"/>
              <w:rPr>
                <w:rFonts w:ascii="Arial Narrow" w:eastAsia="Arial Narrow" w:hAnsi="Arial Narrow" w:cs="Arial Narrow"/>
              </w:rPr>
            </w:pPr>
            <w:r>
              <w:rPr>
                <w:rFonts w:ascii="Arial Narrow" w:eastAsia="Arial Narrow" w:hAnsi="Arial Narrow" w:cs="Arial Narrow"/>
              </w:rPr>
              <w:t>Minería de datos</w:t>
            </w:r>
          </w:p>
        </w:tc>
        <w:tc>
          <w:tcPr>
            <w:tcW w:w="795" w:type="dxa"/>
            <w:shd w:val="clear" w:color="auto" w:fill="FFFFFF"/>
            <w:vAlign w:val="center"/>
          </w:tcPr>
          <w:p w14:paraId="6BC4D84C"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4D"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4E"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4F"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6BC4D850"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14:paraId="6BC4D851"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6BC4D852"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5D" w14:textId="77777777">
        <w:trPr>
          <w:trHeight w:val="257"/>
        </w:trPr>
        <w:tc>
          <w:tcPr>
            <w:tcW w:w="1845" w:type="dxa"/>
            <w:shd w:val="clear" w:color="auto" w:fill="FFFFFF"/>
            <w:vAlign w:val="center"/>
          </w:tcPr>
          <w:p w14:paraId="6BC4D854" w14:textId="77777777" w:rsidR="005E238B" w:rsidRDefault="00E46C4C">
            <w:pPr>
              <w:ind w:left="0"/>
              <w:rPr>
                <w:rFonts w:ascii="Arial Narrow" w:eastAsia="Arial Narrow" w:hAnsi="Arial Narrow" w:cs="Arial Narrow"/>
              </w:rPr>
            </w:pPr>
            <w:hyperlink r:id="rId145">
              <w:proofErr w:type="spellStart"/>
              <w:r w:rsidR="001C63F0">
                <w:rPr>
                  <w:rFonts w:ascii="Arial Narrow" w:eastAsia="Arial Narrow" w:hAnsi="Arial Narrow" w:cs="Arial Narrow"/>
                  <w:sz w:val="18"/>
                  <w:szCs w:val="18"/>
                </w:rPr>
                <w:t>Jose</w:t>
              </w:r>
              <w:proofErr w:type="spellEnd"/>
              <w:r w:rsidR="001C63F0">
                <w:rPr>
                  <w:rFonts w:ascii="Arial Narrow" w:eastAsia="Arial Narrow" w:hAnsi="Arial Narrow" w:cs="Arial Narrow"/>
                  <w:sz w:val="18"/>
                  <w:szCs w:val="18"/>
                </w:rPr>
                <w:t xml:space="preserve"> Nelson </w:t>
              </w:r>
              <w:proofErr w:type="spellStart"/>
              <w:r w:rsidR="001C63F0">
                <w:rPr>
                  <w:rFonts w:ascii="Arial Narrow" w:eastAsia="Arial Narrow" w:hAnsi="Arial Narrow" w:cs="Arial Narrow"/>
                  <w:sz w:val="18"/>
                  <w:szCs w:val="18"/>
                </w:rPr>
                <w:t>Perez</w:t>
              </w:r>
              <w:proofErr w:type="spellEnd"/>
              <w:r w:rsidR="001C63F0">
                <w:rPr>
                  <w:rFonts w:ascii="Arial Narrow" w:eastAsia="Arial Narrow" w:hAnsi="Arial Narrow" w:cs="Arial Narrow"/>
                  <w:sz w:val="18"/>
                  <w:szCs w:val="18"/>
                </w:rPr>
                <w:t xml:space="preserve"> Castillo</w:t>
              </w:r>
            </w:hyperlink>
          </w:p>
        </w:tc>
        <w:tc>
          <w:tcPr>
            <w:tcW w:w="2085" w:type="dxa"/>
            <w:shd w:val="clear" w:color="auto" w:fill="FFFFFF"/>
            <w:vAlign w:val="center"/>
          </w:tcPr>
          <w:p w14:paraId="6BC4D855" w14:textId="77777777" w:rsidR="005E238B" w:rsidRDefault="001C63F0">
            <w:pPr>
              <w:ind w:left="0"/>
              <w:rPr>
                <w:rFonts w:ascii="Arial Narrow" w:eastAsia="Arial Narrow" w:hAnsi="Arial Narrow" w:cs="Arial Narrow"/>
              </w:rPr>
            </w:pPr>
            <w:r>
              <w:rPr>
                <w:rFonts w:ascii="Arial Narrow" w:eastAsia="Arial Narrow" w:hAnsi="Arial Narrow" w:cs="Arial Narrow"/>
              </w:rPr>
              <w:t>Tendencias en ingeniería de software</w:t>
            </w:r>
          </w:p>
        </w:tc>
        <w:tc>
          <w:tcPr>
            <w:tcW w:w="795" w:type="dxa"/>
            <w:shd w:val="clear" w:color="auto" w:fill="FFFFFF"/>
            <w:vAlign w:val="center"/>
          </w:tcPr>
          <w:p w14:paraId="6BC4D85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57"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58"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59" w14:textId="77777777" w:rsidR="005E238B" w:rsidRDefault="001C63F0">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14:paraId="6BC4D85A" w14:textId="77777777" w:rsidR="005E238B" w:rsidRDefault="001C63F0">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6BC4D85B" w14:textId="77777777" w:rsidR="005E238B" w:rsidRDefault="001C63F0">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14:paraId="6BC4D85C"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67" w14:textId="77777777">
        <w:trPr>
          <w:trHeight w:val="257"/>
        </w:trPr>
        <w:tc>
          <w:tcPr>
            <w:tcW w:w="1845" w:type="dxa"/>
            <w:shd w:val="clear" w:color="auto" w:fill="FFFFFF"/>
            <w:vAlign w:val="center"/>
          </w:tcPr>
          <w:p w14:paraId="6BC4D85E" w14:textId="77777777" w:rsidR="005E238B" w:rsidRDefault="00E46C4C">
            <w:pPr>
              <w:ind w:left="0"/>
              <w:rPr>
                <w:rFonts w:ascii="Arial Narrow" w:eastAsia="Arial Narrow" w:hAnsi="Arial Narrow" w:cs="Arial Narrow"/>
              </w:rPr>
            </w:pPr>
            <w:hyperlink r:id="rId146">
              <w:proofErr w:type="spellStart"/>
              <w:r w:rsidR="001C63F0">
                <w:rPr>
                  <w:rFonts w:ascii="Arial Narrow" w:eastAsia="Arial Narrow" w:hAnsi="Arial Narrow" w:cs="Arial Narrow"/>
                  <w:sz w:val="18"/>
                  <w:szCs w:val="18"/>
                </w:rPr>
                <w:t>Maria</w:t>
              </w:r>
              <w:proofErr w:type="spellEnd"/>
              <w:r w:rsidR="001C63F0">
                <w:rPr>
                  <w:rFonts w:ascii="Arial Narrow" w:eastAsia="Arial Narrow" w:hAnsi="Arial Narrow" w:cs="Arial Narrow"/>
                  <w:sz w:val="18"/>
                  <w:szCs w:val="18"/>
                </w:rPr>
                <w:t xml:space="preserve"> Luisa Barreto Sandoval</w:t>
              </w:r>
            </w:hyperlink>
          </w:p>
        </w:tc>
        <w:tc>
          <w:tcPr>
            <w:tcW w:w="2085" w:type="dxa"/>
            <w:shd w:val="clear" w:color="auto" w:fill="FFFFFF"/>
            <w:vAlign w:val="center"/>
          </w:tcPr>
          <w:p w14:paraId="6BC4D85F" w14:textId="77777777" w:rsidR="005E238B" w:rsidRDefault="001C63F0">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6BC4D860"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61"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62"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63" w14:textId="77777777" w:rsidR="005E238B" w:rsidRDefault="001C63F0">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6BC4D864" w14:textId="77777777" w:rsidR="005E238B" w:rsidRDefault="001C63F0">
            <w:pPr>
              <w:ind w:left="0"/>
              <w:rPr>
                <w:rFonts w:ascii="Arial Narrow" w:eastAsia="Arial Narrow" w:hAnsi="Arial Narrow" w:cs="Arial Narrow"/>
              </w:rPr>
            </w:pPr>
            <w:r>
              <w:rPr>
                <w:rFonts w:ascii="Arial Narrow" w:eastAsia="Arial Narrow" w:hAnsi="Arial Narrow" w:cs="Arial Narrow"/>
              </w:rPr>
              <w:t>100%</w:t>
            </w:r>
          </w:p>
        </w:tc>
        <w:tc>
          <w:tcPr>
            <w:tcW w:w="645" w:type="dxa"/>
            <w:shd w:val="clear" w:color="auto" w:fill="FFFFFF"/>
            <w:vAlign w:val="center"/>
          </w:tcPr>
          <w:p w14:paraId="6BC4D865"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c>
          <w:tcPr>
            <w:tcW w:w="1206" w:type="dxa"/>
            <w:shd w:val="clear" w:color="auto" w:fill="FFFFFF"/>
            <w:vAlign w:val="center"/>
          </w:tcPr>
          <w:p w14:paraId="6BC4D866" w14:textId="77777777" w:rsidR="005E238B" w:rsidRDefault="001C63F0">
            <w:pPr>
              <w:ind w:left="0"/>
              <w:rPr>
                <w:rFonts w:ascii="Arial Narrow" w:eastAsia="Arial Narrow" w:hAnsi="Arial Narrow" w:cs="Arial Narrow"/>
              </w:rPr>
            </w:pPr>
            <w:r>
              <w:rPr>
                <w:rFonts w:ascii="Arial Narrow" w:eastAsia="Arial Narrow" w:hAnsi="Arial Narrow" w:cs="Arial Narrow"/>
              </w:rPr>
              <w:t> 0%</w:t>
            </w:r>
          </w:p>
        </w:tc>
      </w:tr>
      <w:tr w:rsidR="005E238B" w14:paraId="6BC4D871" w14:textId="77777777">
        <w:trPr>
          <w:trHeight w:val="257"/>
        </w:trPr>
        <w:tc>
          <w:tcPr>
            <w:tcW w:w="1845" w:type="dxa"/>
            <w:shd w:val="clear" w:color="auto" w:fill="FFFFFF"/>
            <w:vAlign w:val="center"/>
          </w:tcPr>
          <w:p w14:paraId="6BC4D868" w14:textId="77777777" w:rsidR="005E238B" w:rsidRDefault="00E46C4C">
            <w:pPr>
              <w:ind w:left="0"/>
              <w:rPr>
                <w:rFonts w:ascii="Arial Narrow" w:eastAsia="Arial Narrow" w:hAnsi="Arial Narrow" w:cs="Arial Narrow"/>
              </w:rPr>
            </w:pPr>
            <w:hyperlink r:id="rId147">
              <w:r w:rsidR="001C63F0">
                <w:rPr>
                  <w:rFonts w:ascii="Arial Narrow" w:eastAsia="Arial Narrow" w:hAnsi="Arial Narrow" w:cs="Arial Narrow"/>
                  <w:sz w:val="18"/>
                  <w:szCs w:val="18"/>
                </w:rPr>
                <w:t xml:space="preserve">Esteban De </w:t>
              </w:r>
              <w:proofErr w:type="spellStart"/>
              <w:r w:rsidR="001C63F0">
                <w:rPr>
                  <w:rFonts w:ascii="Arial Narrow" w:eastAsia="Arial Narrow" w:hAnsi="Arial Narrow" w:cs="Arial Narrow"/>
                  <w:sz w:val="18"/>
                  <w:szCs w:val="18"/>
                </w:rPr>
                <w:t>Jesus</w:t>
              </w:r>
              <w:proofErr w:type="spellEnd"/>
              <w:r w:rsidR="001C63F0">
                <w:rPr>
                  <w:rFonts w:ascii="Arial Narrow" w:eastAsia="Arial Narrow" w:hAnsi="Arial Narrow" w:cs="Arial Narrow"/>
                  <w:sz w:val="18"/>
                  <w:szCs w:val="18"/>
                </w:rPr>
                <w:t xml:space="preserve"> </w:t>
              </w:r>
              <w:proofErr w:type="spellStart"/>
              <w:r w:rsidR="001C63F0">
                <w:rPr>
                  <w:rFonts w:ascii="Arial Narrow" w:eastAsia="Arial Narrow" w:hAnsi="Arial Narrow" w:cs="Arial Narrow"/>
                  <w:sz w:val="18"/>
                  <w:szCs w:val="18"/>
                </w:rPr>
                <w:t>Hernandez</w:t>
              </w:r>
              <w:proofErr w:type="spellEnd"/>
              <w:r w:rsidR="001C63F0">
                <w:rPr>
                  <w:rFonts w:ascii="Arial Narrow" w:eastAsia="Arial Narrow" w:hAnsi="Arial Narrow" w:cs="Arial Narrow"/>
                  <w:sz w:val="18"/>
                  <w:szCs w:val="18"/>
                </w:rPr>
                <w:t xml:space="preserve"> </w:t>
              </w:r>
              <w:proofErr w:type="spellStart"/>
              <w:r w:rsidR="001C63F0">
                <w:rPr>
                  <w:rFonts w:ascii="Arial Narrow" w:eastAsia="Arial Narrow" w:hAnsi="Arial Narrow" w:cs="Arial Narrow"/>
                  <w:sz w:val="18"/>
                  <w:szCs w:val="18"/>
                </w:rPr>
                <w:t>Barragan</w:t>
              </w:r>
              <w:proofErr w:type="spellEnd"/>
            </w:hyperlink>
          </w:p>
        </w:tc>
        <w:tc>
          <w:tcPr>
            <w:tcW w:w="2085" w:type="dxa"/>
            <w:shd w:val="clear" w:color="auto" w:fill="FFFFFF"/>
            <w:vAlign w:val="center"/>
          </w:tcPr>
          <w:p w14:paraId="6BC4D869" w14:textId="77777777" w:rsidR="005E238B" w:rsidRDefault="001C63F0">
            <w:pPr>
              <w:ind w:left="0"/>
              <w:rPr>
                <w:rFonts w:ascii="Arial Narrow" w:eastAsia="Arial Narrow" w:hAnsi="Arial Narrow" w:cs="Arial Narrow"/>
              </w:rPr>
            </w:pPr>
            <w:r>
              <w:rPr>
                <w:rFonts w:ascii="Arial Narrow" w:eastAsia="Arial Narrow" w:hAnsi="Arial Narrow" w:cs="Arial Narrow"/>
              </w:rPr>
              <w:t>Computación paralela</w:t>
            </w:r>
          </w:p>
        </w:tc>
        <w:tc>
          <w:tcPr>
            <w:tcW w:w="795" w:type="dxa"/>
            <w:shd w:val="clear" w:color="auto" w:fill="FFFFFF"/>
            <w:vAlign w:val="center"/>
          </w:tcPr>
          <w:p w14:paraId="6BC4D86A"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6B"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6C"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6D" w14:textId="77777777" w:rsidR="005E238B" w:rsidRDefault="001C63F0">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6BC4D86E" w14:textId="77777777" w:rsidR="005E238B" w:rsidRDefault="001C63F0">
            <w:pPr>
              <w:ind w:left="0"/>
              <w:rPr>
                <w:rFonts w:ascii="Arial Narrow" w:eastAsia="Arial Narrow" w:hAnsi="Arial Narrow" w:cs="Arial Narrow"/>
              </w:rPr>
            </w:pPr>
            <w:r>
              <w:rPr>
                <w:rFonts w:ascii="Arial Narrow" w:eastAsia="Arial Narrow" w:hAnsi="Arial Narrow" w:cs="Arial Narrow"/>
              </w:rPr>
              <w:t>80%</w:t>
            </w:r>
          </w:p>
        </w:tc>
        <w:tc>
          <w:tcPr>
            <w:tcW w:w="645" w:type="dxa"/>
            <w:shd w:val="clear" w:color="auto" w:fill="FFFFFF"/>
            <w:vAlign w:val="center"/>
          </w:tcPr>
          <w:p w14:paraId="6BC4D86F" w14:textId="77777777" w:rsidR="005E238B" w:rsidRDefault="001C63F0">
            <w:pPr>
              <w:ind w:left="0"/>
              <w:rPr>
                <w:rFonts w:ascii="Arial Narrow" w:eastAsia="Arial Narrow" w:hAnsi="Arial Narrow" w:cs="Arial Narrow"/>
              </w:rPr>
            </w:pPr>
            <w:r>
              <w:rPr>
                <w:rFonts w:ascii="Arial Narrow" w:eastAsia="Arial Narrow" w:hAnsi="Arial Narrow" w:cs="Arial Narrow"/>
              </w:rPr>
              <w:t>10%</w:t>
            </w:r>
          </w:p>
        </w:tc>
        <w:tc>
          <w:tcPr>
            <w:tcW w:w="1206" w:type="dxa"/>
            <w:shd w:val="clear" w:color="auto" w:fill="FFFFFF"/>
            <w:vAlign w:val="center"/>
          </w:tcPr>
          <w:p w14:paraId="6BC4D870"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r w:rsidR="005E238B" w14:paraId="6BC4D87B" w14:textId="77777777">
        <w:trPr>
          <w:trHeight w:val="257"/>
        </w:trPr>
        <w:tc>
          <w:tcPr>
            <w:tcW w:w="1845" w:type="dxa"/>
            <w:shd w:val="clear" w:color="auto" w:fill="FFFFFF"/>
            <w:vAlign w:val="center"/>
          </w:tcPr>
          <w:p w14:paraId="6BC4D872" w14:textId="77777777" w:rsidR="005E238B" w:rsidRDefault="00E46C4C">
            <w:pPr>
              <w:ind w:left="0"/>
              <w:rPr>
                <w:rFonts w:ascii="Arial Narrow" w:eastAsia="Arial Narrow" w:hAnsi="Arial Narrow" w:cs="Arial Narrow"/>
              </w:rPr>
            </w:pPr>
            <w:hyperlink r:id="rId148">
              <w:r w:rsidR="001C63F0">
                <w:rPr>
                  <w:rFonts w:ascii="Arial Narrow" w:eastAsia="Arial Narrow" w:hAnsi="Arial Narrow" w:cs="Arial Narrow"/>
                  <w:sz w:val="18"/>
                  <w:szCs w:val="18"/>
                </w:rPr>
                <w:t>Jorge Mario Calvo Londoño</w:t>
              </w:r>
            </w:hyperlink>
          </w:p>
        </w:tc>
        <w:tc>
          <w:tcPr>
            <w:tcW w:w="2085" w:type="dxa"/>
            <w:shd w:val="clear" w:color="auto" w:fill="FFFFFF"/>
            <w:vAlign w:val="center"/>
          </w:tcPr>
          <w:p w14:paraId="6BC4D873" w14:textId="77777777" w:rsidR="005E238B" w:rsidRDefault="001C63F0">
            <w:pPr>
              <w:ind w:left="0"/>
              <w:rPr>
                <w:rFonts w:ascii="Arial Narrow" w:eastAsia="Arial Narrow" w:hAnsi="Arial Narrow" w:cs="Arial Narrow"/>
              </w:rPr>
            </w:pPr>
            <w:r>
              <w:rPr>
                <w:rFonts w:ascii="Arial Narrow" w:eastAsia="Arial Narrow" w:hAnsi="Arial Narrow" w:cs="Arial Narrow"/>
              </w:rPr>
              <w:t>Big data</w:t>
            </w:r>
          </w:p>
        </w:tc>
        <w:tc>
          <w:tcPr>
            <w:tcW w:w="795" w:type="dxa"/>
            <w:shd w:val="clear" w:color="auto" w:fill="FFFFFF"/>
            <w:vAlign w:val="center"/>
          </w:tcPr>
          <w:p w14:paraId="6BC4D874"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6BC4D875" w14:textId="77777777" w:rsidR="005E238B" w:rsidRDefault="001C63F0">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6BC4D876" w14:textId="77777777" w:rsidR="005E238B" w:rsidRDefault="001C63F0">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6BC4D877" w14:textId="77777777" w:rsidR="005E238B" w:rsidRDefault="001C63F0">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6BC4D878"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c>
          <w:tcPr>
            <w:tcW w:w="645" w:type="dxa"/>
            <w:shd w:val="clear" w:color="auto" w:fill="FFFFFF"/>
            <w:vAlign w:val="center"/>
          </w:tcPr>
          <w:p w14:paraId="6BC4D879" w14:textId="77777777" w:rsidR="005E238B" w:rsidRDefault="001C63F0">
            <w:pPr>
              <w:ind w:left="0"/>
              <w:rPr>
                <w:rFonts w:ascii="Arial Narrow" w:eastAsia="Arial Narrow" w:hAnsi="Arial Narrow" w:cs="Arial Narrow"/>
              </w:rPr>
            </w:pPr>
            <w:r>
              <w:rPr>
                <w:rFonts w:ascii="Arial Narrow" w:eastAsia="Arial Narrow" w:hAnsi="Arial Narrow" w:cs="Arial Narrow"/>
              </w:rPr>
              <w:t>40%</w:t>
            </w:r>
          </w:p>
        </w:tc>
        <w:tc>
          <w:tcPr>
            <w:tcW w:w="1206" w:type="dxa"/>
            <w:shd w:val="clear" w:color="auto" w:fill="FFFFFF"/>
            <w:vAlign w:val="center"/>
          </w:tcPr>
          <w:p w14:paraId="6BC4D87A" w14:textId="77777777" w:rsidR="005E238B" w:rsidRDefault="001C63F0">
            <w:pPr>
              <w:ind w:left="0"/>
              <w:rPr>
                <w:rFonts w:ascii="Arial Narrow" w:eastAsia="Arial Narrow" w:hAnsi="Arial Narrow" w:cs="Arial Narrow"/>
              </w:rPr>
            </w:pPr>
            <w:r>
              <w:rPr>
                <w:rFonts w:ascii="Arial Narrow" w:eastAsia="Arial Narrow" w:hAnsi="Arial Narrow" w:cs="Arial Narrow"/>
              </w:rPr>
              <w:t> 10%</w:t>
            </w:r>
          </w:p>
        </w:tc>
      </w:tr>
    </w:tbl>
    <w:p w14:paraId="6BC4D87C" w14:textId="77777777" w:rsidR="005E238B" w:rsidRDefault="001C63F0">
      <w:pPr>
        <w:ind w:firstLine="357"/>
        <w:jc w:val="center"/>
        <w:rPr>
          <w:sz w:val="20"/>
          <w:szCs w:val="20"/>
        </w:rPr>
      </w:pPr>
      <w:r>
        <w:rPr>
          <w:sz w:val="20"/>
          <w:szCs w:val="20"/>
        </w:rPr>
        <w:t>Fuente: Proyecto Curricular</w:t>
      </w:r>
    </w:p>
    <w:p w14:paraId="6BC4D87D" w14:textId="77777777" w:rsidR="005E238B" w:rsidRDefault="005E238B">
      <w:pPr>
        <w:ind w:left="0"/>
        <w:rPr>
          <w:color w:val="FF0000"/>
          <w:sz w:val="24"/>
          <w:szCs w:val="24"/>
        </w:rPr>
      </w:pPr>
    </w:p>
    <w:p w14:paraId="6BC4D87E" w14:textId="77777777" w:rsidR="005E238B" w:rsidRDefault="001C63F0">
      <w:pPr>
        <w:pStyle w:val="Ttulo2"/>
        <w:numPr>
          <w:ilvl w:val="1"/>
          <w:numId w:val="6"/>
        </w:numPr>
        <w:spacing w:line="240" w:lineRule="auto"/>
        <w:ind w:left="576"/>
        <w:rPr>
          <w:rFonts w:ascii="Arial Narrow" w:eastAsia="Arial Narrow" w:hAnsi="Arial Narrow" w:cs="Arial Narrow"/>
          <w:sz w:val="24"/>
          <w:szCs w:val="24"/>
        </w:rPr>
      </w:pPr>
      <w:bookmarkStart w:id="68" w:name="_heading=h.grqosh4x5rf3" w:colFirst="0" w:colLast="0"/>
      <w:bookmarkEnd w:id="68"/>
      <w:r>
        <w:t>7.4. Plan de vinculación docente</w:t>
      </w:r>
    </w:p>
    <w:p w14:paraId="6BC4D87F" w14:textId="77777777" w:rsidR="005E238B" w:rsidRDefault="005E238B">
      <w:pPr>
        <w:ind w:firstLine="357"/>
        <w:rPr>
          <w:sz w:val="24"/>
          <w:szCs w:val="24"/>
        </w:rPr>
      </w:pPr>
    </w:p>
    <w:p w14:paraId="6BC4D880" w14:textId="77777777" w:rsidR="005E238B" w:rsidRDefault="001C63F0">
      <w:pPr>
        <w:ind w:left="0"/>
        <w:rPr>
          <w:sz w:val="24"/>
          <w:szCs w:val="24"/>
        </w:rPr>
      </w:pPr>
      <w:r>
        <w:rPr>
          <w:sz w:val="24"/>
          <w:szCs w:val="24"/>
        </w:rPr>
        <w:t>Para suplir la vacante y completar la planta docente de carrera, durante el año 2016 la Vicerrectoría Académica diseñó un Plan de Ampliación que permitirá un término de 10 años aumentar la planta a 1003 docentes y así poder reemplazar las vacantes docentes existentes y consolidar nuevos perfiles que den respuesta a la dinámica cambiante de los Proyectos Curriculares ofertados por la institución o que pretende ofertar en el corto y mediano plazo. Resultado de este proceso el CSU aprobó el Acuerdo No. 016 del 20 de diciembre de 2016 “Por medio del cual se aprueba el plan de ampliación de Planta de Personal Docente de Carrera para la Universidad Distrital Francisco José de Caldas”. Adicionalmente, en aras de mejorar las condiciones laborales de los docentes de vinculación especial y reforzar su acompañamiento académico a la institución, se viene adelantando un estudio de oportunidad que permita desarrollar la contratación de los docentes ocasionales (tiempo completo y medio tiempo ocasional) a 11 meses. Este estudio de oportunidad ha establecido los diferentes requerimientos y actividades académicas e investigativas que estos docentes desarrollarían dentro de sus planes de trabajo y en los tiempos que sean establecidos y que permitan el fortalecimiento de los Proyectos Curriculares y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p>
    <w:p w14:paraId="6BC4D881" w14:textId="77777777" w:rsidR="005E238B" w:rsidRDefault="005E238B">
      <w:pPr>
        <w:ind w:firstLine="357"/>
        <w:rPr>
          <w:sz w:val="24"/>
          <w:szCs w:val="24"/>
        </w:rPr>
      </w:pPr>
    </w:p>
    <w:p w14:paraId="6BC4D882" w14:textId="77777777" w:rsidR="005E238B" w:rsidRDefault="001C63F0">
      <w:pPr>
        <w:ind w:left="0"/>
        <w:rPr>
          <w:sz w:val="24"/>
          <w:szCs w:val="24"/>
        </w:rPr>
      </w:pPr>
      <w:r>
        <w:rPr>
          <w:sz w:val="24"/>
          <w:szCs w:val="24"/>
        </w:rPr>
        <w:t>De acuerdo con lo anterior, la Vicerrectoría Académica viene elaborando 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p>
    <w:p w14:paraId="6BC4D883" w14:textId="77777777" w:rsidR="005E238B" w:rsidRDefault="005E238B">
      <w:pPr>
        <w:ind w:left="0"/>
        <w:rPr>
          <w:sz w:val="24"/>
          <w:szCs w:val="24"/>
        </w:rPr>
      </w:pPr>
    </w:p>
    <w:p w14:paraId="6BC4D884" w14:textId="77777777" w:rsidR="005E238B" w:rsidRDefault="001C63F0">
      <w:pPr>
        <w:ind w:left="0"/>
        <w:rPr>
          <w:sz w:val="24"/>
          <w:szCs w:val="24"/>
        </w:rPr>
      </w:pPr>
      <w:r>
        <w:rPr>
          <w:sz w:val="24"/>
          <w:szCs w:val="24"/>
        </w:rPr>
        <w:lastRenderedPageBreak/>
        <w:t xml:space="preserve">En los últimos 5 años la Maestría ha desarrollado un plan de vinculación docente enfocado en reducir la relación docente/estudiantes, aumentar la cobertura de ejes temáticos y líneas de investigación y aumentar el número de docentes con doctorado; para conseguir esto la Maestría ha desarrollado las siguientes tres estrategias: </w:t>
      </w:r>
    </w:p>
    <w:p w14:paraId="6BC4D885" w14:textId="77777777" w:rsidR="005E238B" w:rsidRDefault="005E238B">
      <w:pPr>
        <w:ind w:left="0"/>
        <w:rPr>
          <w:sz w:val="24"/>
          <w:szCs w:val="24"/>
        </w:rPr>
      </w:pPr>
    </w:p>
    <w:p w14:paraId="6BC4D886" w14:textId="77777777" w:rsidR="005E238B" w:rsidRDefault="001C63F0">
      <w:pPr>
        <w:numPr>
          <w:ilvl w:val="0"/>
          <w:numId w:val="5"/>
        </w:numPr>
        <w:rPr>
          <w:sz w:val="24"/>
          <w:szCs w:val="24"/>
        </w:rPr>
      </w:pPr>
      <w:r>
        <w:rPr>
          <w:sz w:val="24"/>
          <w:szCs w:val="24"/>
        </w:rPr>
        <w:t>Los concursos de vinculación especial hora cátedra (docentes externos) se enfocan en seleccionar docentes con la formación académica necesaria y pertinente, pero especialmente con alta experiencia y vinculación al sector productivo. Esta estrategia ha permitido a la Maestría, en los últimos 5 años la vinculación de dos doctores con una conexión e influencia muy fuerte en el campo productivo nacional e internacional.</w:t>
      </w:r>
    </w:p>
    <w:p w14:paraId="6BC4D887" w14:textId="77777777" w:rsidR="005E238B" w:rsidRDefault="001C63F0">
      <w:pPr>
        <w:numPr>
          <w:ilvl w:val="0"/>
          <w:numId w:val="5"/>
        </w:numPr>
        <w:rPr>
          <w:sz w:val="24"/>
          <w:szCs w:val="24"/>
        </w:rPr>
      </w:pPr>
      <w:r>
        <w:rPr>
          <w:sz w:val="24"/>
          <w:szCs w:val="24"/>
        </w:rPr>
        <w:t xml:space="preserve">La vinculación de docentes de planta vía honorarios permite seleccionar dentro de todo el talento de planta de la universidad aquellos docentes con alta formación académica y experiencia investigativa específica en las áreas temáticas de cada uno de los énfasis de la Maestría. Esta estrategia ha permitido vincular docentes de 21 grupos de investigación reconocidos por </w:t>
      </w:r>
      <w:proofErr w:type="spellStart"/>
      <w:r>
        <w:rPr>
          <w:sz w:val="24"/>
          <w:szCs w:val="24"/>
        </w:rPr>
        <w:t>Minciencias</w:t>
      </w:r>
      <w:proofErr w:type="spellEnd"/>
      <w:r>
        <w:rPr>
          <w:sz w:val="24"/>
          <w:szCs w:val="24"/>
        </w:rPr>
        <w:t>, de los cuales 7 son categoría A1.</w:t>
      </w:r>
    </w:p>
    <w:p w14:paraId="6BC4D888" w14:textId="77777777" w:rsidR="005E238B" w:rsidRDefault="001C63F0">
      <w:pPr>
        <w:numPr>
          <w:ilvl w:val="0"/>
          <w:numId w:val="5"/>
        </w:numPr>
        <w:rPr>
          <w:sz w:val="24"/>
          <w:szCs w:val="24"/>
        </w:rPr>
      </w:pPr>
      <w:r>
        <w:rPr>
          <w:sz w:val="24"/>
          <w:szCs w:val="24"/>
        </w:rPr>
        <w:t xml:space="preserve">La Maestría se articula con los pregrados de ingeniería de sistemas, ingeniería eléctrica, ingeniería electrónica e ingeniería catastral y geodesia, para que los nuevos docentes de planta suplan la necesidad del </w:t>
      </w:r>
      <w:proofErr w:type="gramStart"/>
      <w:r>
        <w:rPr>
          <w:sz w:val="24"/>
          <w:szCs w:val="24"/>
        </w:rPr>
        <w:t>pregrado</w:t>
      </w:r>
      <w:proofErr w:type="gramEnd"/>
      <w:r>
        <w:rPr>
          <w:sz w:val="24"/>
          <w:szCs w:val="24"/>
        </w:rPr>
        <w:t xml:space="preserve">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14:paraId="6BC4D889" w14:textId="77777777" w:rsidR="005E238B" w:rsidRDefault="005E238B">
      <w:pPr>
        <w:ind w:left="0"/>
        <w:rPr>
          <w:sz w:val="24"/>
          <w:szCs w:val="24"/>
        </w:rPr>
      </w:pPr>
    </w:p>
    <w:p w14:paraId="6BC4D88A" w14:textId="77777777" w:rsidR="005E238B" w:rsidRDefault="001C63F0">
      <w:pPr>
        <w:ind w:left="0"/>
        <w:rPr>
          <w:sz w:val="24"/>
          <w:szCs w:val="24"/>
        </w:rPr>
      </w:pPr>
      <w:r>
        <w:rPr>
          <w:sz w:val="24"/>
          <w:szCs w:val="24"/>
        </w:rPr>
        <w:t xml:space="preserve">La Maestría continuará con estas tres estrategias, haciendo hincapié en el aumento de docentes con doctorado, en el aumento y diversificación de ejes temáticos y líneas de investigación, y prestando especial atención a la formación en una segunda lengua. </w:t>
      </w:r>
    </w:p>
    <w:p w14:paraId="6BC4D88B" w14:textId="77777777" w:rsidR="005E238B" w:rsidRDefault="001C63F0">
      <w:pPr>
        <w:pStyle w:val="Ttulo2"/>
        <w:numPr>
          <w:ilvl w:val="1"/>
          <w:numId w:val="6"/>
        </w:numPr>
        <w:ind w:left="576"/>
        <w:rPr>
          <w:rFonts w:ascii="Arial Narrow" w:eastAsia="Arial Narrow" w:hAnsi="Arial Narrow" w:cs="Arial Narrow"/>
          <w:sz w:val="24"/>
          <w:szCs w:val="24"/>
        </w:rPr>
      </w:pPr>
      <w:bookmarkStart w:id="69" w:name="_heading=h.lkxvnbqtka3" w:colFirst="0" w:colLast="0"/>
      <w:bookmarkEnd w:id="69"/>
      <w:r>
        <w:t>7.5. Plan de Formación y Capacitación Docente</w:t>
      </w:r>
    </w:p>
    <w:p w14:paraId="6BC4D88C" w14:textId="77777777" w:rsidR="005E238B" w:rsidRDefault="001C63F0">
      <w:pPr>
        <w:ind w:left="0"/>
        <w:rPr>
          <w:sz w:val="24"/>
          <w:szCs w:val="24"/>
        </w:rPr>
      </w:pPr>
      <w:r>
        <w:rPr>
          <w:sz w:val="24"/>
          <w:szCs w:val="24"/>
        </w:rPr>
        <w:t xml:space="preserve">En el Estatuto Docente, la capacitación es entendida como el conjunto de actividades que la UDFJC ofrece, directa e indirectamente, a los docentes vinculados a ella con el fin de actualizar los conocimientos y elevar su nivel académico, investigativo y pedagógico, de acuerdo con los planes </w:t>
      </w:r>
      <w:r>
        <w:rPr>
          <w:sz w:val="24"/>
          <w:szCs w:val="24"/>
        </w:rPr>
        <w:lastRenderedPageBreak/>
        <w:t>de desarrollo académico. En los programas de capacitación de los profesores de la Universidad, se consideran como mínimo, los campos de acción enunciados a continuación:</w:t>
      </w:r>
    </w:p>
    <w:p w14:paraId="6BC4D88D" w14:textId="77777777" w:rsidR="005E238B" w:rsidRDefault="001C63F0">
      <w:pPr>
        <w:numPr>
          <w:ilvl w:val="0"/>
          <w:numId w:val="25"/>
        </w:numPr>
        <w:rPr>
          <w:rFonts w:ascii="Arial Narrow" w:eastAsia="Arial Narrow" w:hAnsi="Arial Narrow" w:cs="Arial Narrow"/>
          <w:sz w:val="24"/>
          <w:szCs w:val="24"/>
        </w:rPr>
      </w:pPr>
      <w:r>
        <w:rPr>
          <w:sz w:val="24"/>
          <w:szCs w:val="24"/>
        </w:rPr>
        <w:t>Formación de Magísteres y Doctores en campos de la educación, las ciencias básicas y aplicadas (naturales, sociales, humanas) y el arte.</w:t>
      </w:r>
    </w:p>
    <w:p w14:paraId="6BC4D88E" w14:textId="77777777" w:rsidR="005E238B" w:rsidRDefault="001C63F0">
      <w:pPr>
        <w:numPr>
          <w:ilvl w:val="0"/>
          <w:numId w:val="25"/>
        </w:numPr>
        <w:rPr>
          <w:rFonts w:ascii="Arial Narrow" w:eastAsia="Arial Narrow" w:hAnsi="Arial Narrow" w:cs="Arial Narrow"/>
          <w:sz w:val="24"/>
          <w:szCs w:val="24"/>
        </w:rPr>
      </w:pPr>
      <w:r>
        <w:rPr>
          <w:sz w:val="24"/>
          <w:szCs w:val="24"/>
        </w:rPr>
        <w:t>Programas de actualización coherentes con la investigación y la innovación contemporánea en pedagogías y didácticas específicas que permitan la cualificación de la enseñanza de los profesores de la Universidad.</w:t>
      </w:r>
    </w:p>
    <w:p w14:paraId="6BC4D88F" w14:textId="77777777" w:rsidR="005E238B" w:rsidRDefault="001C63F0">
      <w:pPr>
        <w:numPr>
          <w:ilvl w:val="0"/>
          <w:numId w:val="25"/>
        </w:numPr>
        <w:rPr>
          <w:rFonts w:ascii="Arial Narrow" w:eastAsia="Arial Narrow" w:hAnsi="Arial Narrow" w:cs="Arial Narrow"/>
          <w:sz w:val="24"/>
          <w:szCs w:val="24"/>
        </w:rPr>
      </w:pPr>
      <w:r>
        <w:rPr>
          <w:sz w:val="24"/>
          <w:szCs w:val="24"/>
        </w:rPr>
        <w:t>Programas de actualización en teorías y prácticas curriculares.</w:t>
      </w:r>
    </w:p>
    <w:p w14:paraId="6BC4D890" w14:textId="77777777" w:rsidR="005E238B" w:rsidRDefault="001C63F0">
      <w:pPr>
        <w:numPr>
          <w:ilvl w:val="0"/>
          <w:numId w:val="25"/>
        </w:numPr>
        <w:rPr>
          <w:rFonts w:ascii="Arial Narrow" w:eastAsia="Arial Narrow" w:hAnsi="Arial Narrow" w:cs="Arial Narrow"/>
          <w:sz w:val="24"/>
          <w:szCs w:val="24"/>
        </w:rPr>
      </w:pPr>
      <w:r>
        <w:rPr>
          <w:sz w:val="24"/>
          <w:szCs w:val="24"/>
        </w:rPr>
        <w:t>Programas de actualización en Desarrollo Humano.</w:t>
      </w:r>
    </w:p>
    <w:p w14:paraId="6BC4D891" w14:textId="77777777" w:rsidR="005E238B" w:rsidRDefault="001C63F0">
      <w:pPr>
        <w:numPr>
          <w:ilvl w:val="0"/>
          <w:numId w:val="25"/>
        </w:numPr>
        <w:spacing w:after="200"/>
        <w:rPr>
          <w:rFonts w:ascii="Arial Narrow" w:eastAsia="Arial Narrow" w:hAnsi="Arial Narrow" w:cs="Arial Narrow"/>
          <w:sz w:val="24"/>
          <w:szCs w:val="24"/>
        </w:rPr>
      </w:pPr>
      <w:r>
        <w:rPr>
          <w:sz w:val="24"/>
          <w:szCs w:val="24"/>
        </w:rPr>
        <w:t>Actualización de los profesores en campos propios de los conocimientos que enseñan.</w:t>
      </w:r>
    </w:p>
    <w:p w14:paraId="6BC4D892" w14:textId="77777777" w:rsidR="005E238B" w:rsidRDefault="001C63F0">
      <w:pPr>
        <w:ind w:left="0"/>
        <w:rPr>
          <w:color w:val="FF0000"/>
          <w:sz w:val="24"/>
          <w:szCs w:val="24"/>
        </w:rPr>
      </w:pPr>
      <w:r>
        <w:rPr>
          <w:sz w:val="24"/>
          <w:szCs w:val="24"/>
        </w:rPr>
        <w:t>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Rector y los Consejos de Facultad. La siguiente tabla evidencia los logros alcanzados a través de estas políticas en materia de formación docente en programas posgraduales, para los profesores de carrera de la Universidad.</w:t>
      </w:r>
    </w:p>
    <w:p w14:paraId="6BC4D893" w14:textId="77777777" w:rsidR="005E238B" w:rsidRDefault="001C63F0">
      <w:pPr>
        <w:ind w:left="0"/>
        <w:jc w:val="center"/>
        <w:rPr>
          <w:b/>
          <w:i/>
          <w:color w:val="FFFFFF"/>
          <w:sz w:val="24"/>
          <w:szCs w:val="24"/>
        </w:rPr>
      </w:pPr>
      <w:r>
        <w:rPr>
          <w:i/>
          <w:sz w:val="24"/>
          <w:szCs w:val="24"/>
        </w:rPr>
        <w:t>Tabla 7. Comisiones de estudio remuneradas por la UFJC 2018-2020</w:t>
      </w:r>
    </w:p>
    <w:tbl>
      <w:tblPr>
        <w:tblStyle w:val="aff3"/>
        <w:tblW w:w="9216"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4536"/>
        <w:gridCol w:w="1560"/>
        <w:gridCol w:w="1560"/>
        <w:gridCol w:w="1560"/>
      </w:tblGrid>
      <w:tr w:rsidR="005E238B" w14:paraId="6BC4D898" w14:textId="77777777">
        <w:trPr>
          <w:trHeight w:val="590"/>
          <w:jc w:val="center"/>
        </w:trPr>
        <w:tc>
          <w:tcPr>
            <w:tcW w:w="4536" w:type="dxa"/>
            <w:shd w:val="clear" w:color="auto" w:fill="0070C0"/>
            <w:vAlign w:val="center"/>
          </w:tcPr>
          <w:p w14:paraId="6BC4D894"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Estado Administrativo</w:t>
            </w:r>
          </w:p>
        </w:tc>
        <w:tc>
          <w:tcPr>
            <w:tcW w:w="1560" w:type="dxa"/>
            <w:shd w:val="clear" w:color="auto" w:fill="0070C0"/>
            <w:vAlign w:val="center"/>
          </w:tcPr>
          <w:p w14:paraId="6BC4D895"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2018</w:t>
            </w:r>
          </w:p>
        </w:tc>
        <w:tc>
          <w:tcPr>
            <w:tcW w:w="1560" w:type="dxa"/>
            <w:shd w:val="clear" w:color="auto" w:fill="0070C0"/>
            <w:vAlign w:val="center"/>
          </w:tcPr>
          <w:p w14:paraId="6BC4D896"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2019</w:t>
            </w:r>
          </w:p>
        </w:tc>
        <w:tc>
          <w:tcPr>
            <w:tcW w:w="1560" w:type="dxa"/>
            <w:shd w:val="clear" w:color="auto" w:fill="0070C0"/>
            <w:vAlign w:val="center"/>
          </w:tcPr>
          <w:p w14:paraId="6BC4D897"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2020</w:t>
            </w:r>
          </w:p>
        </w:tc>
      </w:tr>
      <w:tr w:rsidR="005E238B" w14:paraId="6BC4D89D" w14:textId="77777777">
        <w:trPr>
          <w:trHeight w:val="45"/>
          <w:jc w:val="center"/>
        </w:trPr>
        <w:tc>
          <w:tcPr>
            <w:tcW w:w="4536" w:type="dxa"/>
            <w:shd w:val="clear" w:color="auto" w:fill="auto"/>
            <w:tcMar>
              <w:top w:w="15" w:type="dxa"/>
              <w:left w:w="89" w:type="dxa"/>
              <w:right w:w="89" w:type="dxa"/>
            </w:tcMar>
            <w:vAlign w:val="center"/>
          </w:tcPr>
          <w:p w14:paraId="6BC4D89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 curso</w:t>
            </w:r>
          </w:p>
        </w:tc>
        <w:tc>
          <w:tcPr>
            <w:tcW w:w="1560" w:type="dxa"/>
            <w:shd w:val="clear" w:color="auto" w:fill="auto"/>
            <w:tcMar>
              <w:top w:w="15" w:type="dxa"/>
              <w:left w:w="89" w:type="dxa"/>
              <w:right w:w="89" w:type="dxa"/>
            </w:tcMar>
            <w:vAlign w:val="center"/>
          </w:tcPr>
          <w:p w14:paraId="6BC4D89A"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560" w:type="dxa"/>
            <w:tcMar>
              <w:top w:w="15" w:type="dxa"/>
              <w:left w:w="89" w:type="dxa"/>
              <w:right w:w="89" w:type="dxa"/>
            </w:tcMar>
          </w:tcPr>
          <w:p w14:paraId="6BC4D89B"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9C" w14:textId="77777777" w:rsidR="005E238B" w:rsidRDefault="005E238B">
            <w:pPr>
              <w:ind w:left="0"/>
              <w:jc w:val="center"/>
              <w:rPr>
                <w:rFonts w:ascii="Arial Narrow" w:eastAsia="Arial Narrow" w:hAnsi="Arial Narrow" w:cs="Arial Narrow"/>
                <w:sz w:val="24"/>
                <w:szCs w:val="24"/>
              </w:rPr>
            </w:pPr>
          </w:p>
        </w:tc>
      </w:tr>
      <w:tr w:rsidR="005E238B" w14:paraId="6BC4D8A2" w14:textId="77777777">
        <w:trPr>
          <w:trHeight w:val="111"/>
          <w:jc w:val="center"/>
        </w:trPr>
        <w:tc>
          <w:tcPr>
            <w:tcW w:w="4536" w:type="dxa"/>
            <w:shd w:val="clear" w:color="auto" w:fill="auto"/>
            <w:tcMar>
              <w:top w:w="15" w:type="dxa"/>
              <w:left w:w="89" w:type="dxa"/>
              <w:right w:w="89" w:type="dxa"/>
            </w:tcMar>
            <w:vAlign w:val="center"/>
          </w:tcPr>
          <w:p w14:paraId="6BC4D89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Titulado con contrato vigente</w:t>
            </w:r>
          </w:p>
        </w:tc>
        <w:tc>
          <w:tcPr>
            <w:tcW w:w="1560" w:type="dxa"/>
            <w:shd w:val="clear" w:color="auto" w:fill="auto"/>
            <w:tcMar>
              <w:top w:w="15" w:type="dxa"/>
              <w:left w:w="89" w:type="dxa"/>
              <w:right w:w="89" w:type="dxa"/>
            </w:tcMar>
            <w:vAlign w:val="center"/>
          </w:tcPr>
          <w:p w14:paraId="6BC4D89F"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0"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1" w14:textId="77777777" w:rsidR="005E238B" w:rsidRDefault="005E238B">
            <w:pPr>
              <w:ind w:left="0"/>
              <w:jc w:val="center"/>
              <w:rPr>
                <w:rFonts w:ascii="Arial Narrow" w:eastAsia="Arial Narrow" w:hAnsi="Arial Narrow" w:cs="Arial Narrow"/>
                <w:sz w:val="24"/>
                <w:szCs w:val="24"/>
              </w:rPr>
            </w:pPr>
          </w:p>
        </w:tc>
      </w:tr>
      <w:tr w:rsidR="005E238B" w14:paraId="6BC4D8A7" w14:textId="77777777">
        <w:trPr>
          <w:trHeight w:val="253"/>
          <w:jc w:val="center"/>
        </w:trPr>
        <w:tc>
          <w:tcPr>
            <w:tcW w:w="4536" w:type="dxa"/>
            <w:shd w:val="clear" w:color="auto" w:fill="auto"/>
            <w:tcMar>
              <w:top w:w="15" w:type="dxa"/>
              <w:left w:w="89" w:type="dxa"/>
              <w:right w:w="89" w:type="dxa"/>
            </w:tcMar>
            <w:vAlign w:val="center"/>
          </w:tcPr>
          <w:p w14:paraId="6BC4D8A3"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Estudios terminados sin titulación</w:t>
            </w:r>
          </w:p>
        </w:tc>
        <w:tc>
          <w:tcPr>
            <w:tcW w:w="1560" w:type="dxa"/>
            <w:shd w:val="clear" w:color="auto" w:fill="auto"/>
            <w:tcMar>
              <w:top w:w="15" w:type="dxa"/>
              <w:left w:w="89" w:type="dxa"/>
              <w:right w:w="89" w:type="dxa"/>
            </w:tcMar>
            <w:vAlign w:val="center"/>
          </w:tcPr>
          <w:p w14:paraId="6BC4D8A4"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5"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6" w14:textId="77777777" w:rsidR="005E238B" w:rsidRDefault="005E238B">
            <w:pPr>
              <w:ind w:left="0"/>
              <w:jc w:val="center"/>
              <w:rPr>
                <w:rFonts w:ascii="Arial Narrow" w:eastAsia="Arial Narrow" w:hAnsi="Arial Narrow" w:cs="Arial Narrow"/>
                <w:sz w:val="24"/>
                <w:szCs w:val="24"/>
              </w:rPr>
            </w:pPr>
          </w:p>
        </w:tc>
      </w:tr>
      <w:tr w:rsidR="005E238B" w14:paraId="6BC4D8AC" w14:textId="77777777">
        <w:trPr>
          <w:trHeight w:val="61"/>
          <w:jc w:val="center"/>
        </w:trPr>
        <w:tc>
          <w:tcPr>
            <w:tcW w:w="4536" w:type="dxa"/>
            <w:shd w:val="clear" w:color="auto" w:fill="auto"/>
            <w:tcMar>
              <w:top w:w="15" w:type="dxa"/>
              <w:left w:w="89" w:type="dxa"/>
              <w:right w:w="89" w:type="dxa"/>
            </w:tcMar>
            <w:vAlign w:val="center"/>
          </w:tcPr>
          <w:p w14:paraId="6BC4D8A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Fallecido</w:t>
            </w:r>
          </w:p>
        </w:tc>
        <w:tc>
          <w:tcPr>
            <w:tcW w:w="1560" w:type="dxa"/>
            <w:shd w:val="clear" w:color="auto" w:fill="auto"/>
            <w:tcMar>
              <w:top w:w="15" w:type="dxa"/>
              <w:left w:w="89" w:type="dxa"/>
              <w:right w:w="89" w:type="dxa"/>
            </w:tcMar>
            <w:vAlign w:val="center"/>
          </w:tcPr>
          <w:p w14:paraId="6BC4D8A9"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A"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B" w14:textId="77777777" w:rsidR="005E238B" w:rsidRDefault="005E238B">
            <w:pPr>
              <w:ind w:left="0"/>
              <w:jc w:val="center"/>
              <w:rPr>
                <w:rFonts w:ascii="Arial Narrow" w:eastAsia="Arial Narrow" w:hAnsi="Arial Narrow" w:cs="Arial Narrow"/>
                <w:sz w:val="24"/>
                <w:szCs w:val="24"/>
              </w:rPr>
            </w:pPr>
          </w:p>
        </w:tc>
      </w:tr>
      <w:tr w:rsidR="005E238B" w14:paraId="6BC4D8B1" w14:textId="77777777">
        <w:trPr>
          <w:trHeight w:val="94"/>
          <w:jc w:val="center"/>
        </w:trPr>
        <w:tc>
          <w:tcPr>
            <w:tcW w:w="4536" w:type="dxa"/>
            <w:shd w:val="clear" w:color="auto" w:fill="auto"/>
            <w:tcMar>
              <w:top w:w="15" w:type="dxa"/>
              <w:left w:w="89" w:type="dxa"/>
              <w:right w:w="89" w:type="dxa"/>
            </w:tcMar>
            <w:vAlign w:val="center"/>
          </w:tcPr>
          <w:p w14:paraId="6BC4D8AD"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w:t>
            </w:r>
          </w:p>
        </w:tc>
        <w:tc>
          <w:tcPr>
            <w:tcW w:w="1560" w:type="dxa"/>
            <w:shd w:val="clear" w:color="auto" w:fill="auto"/>
            <w:tcMar>
              <w:top w:w="15" w:type="dxa"/>
              <w:left w:w="89" w:type="dxa"/>
              <w:right w:w="89" w:type="dxa"/>
            </w:tcMar>
            <w:vAlign w:val="center"/>
          </w:tcPr>
          <w:p w14:paraId="6BC4D8AE"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A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560" w:type="dxa"/>
            <w:tcMar>
              <w:top w:w="15" w:type="dxa"/>
              <w:left w:w="89" w:type="dxa"/>
              <w:right w:w="89" w:type="dxa"/>
            </w:tcMar>
          </w:tcPr>
          <w:p w14:paraId="6BC4D8B0"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5E238B" w14:paraId="6BC4D8B6" w14:textId="77777777">
        <w:trPr>
          <w:trHeight w:val="45"/>
          <w:jc w:val="center"/>
        </w:trPr>
        <w:tc>
          <w:tcPr>
            <w:tcW w:w="4536" w:type="dxa"/>
            <w:shd w:val="clear" w:color="auto" w:fill="auto"/>
            <w:tcMar>
              <w:top w:w="15" w:type="dxa"/>
              <w:left w:w="89" w:type="dxa"/>
              <w:right w:w="89" w:type="dxa"/>
            </w:tcMar>
            <w:vAlign w:val="center"/>
          </w:tcPr>
          <w:p w14:paraId="6BC4D8B2"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 sin título</w:t>
            </w:r>
          </w:p>
        </w:tc>
        <w:tc>
          <w:tcPr>
            <w:tcW w:w="1560" w:type="dxa"/>
            <w:shd w:val="clear" w:color="auto" w:fill="auto"/>
            <w:tcMar>
              <w:top w:w="15" w:type="dxa"/>
              <w:left w:w="89" w:type="dxa"/>
              <w:right w:w="89" w:type="dxa"/>
            </w:tcMar>
            <w:vAlign w:val="center"/>
          </w:tcPr>
          <w:p w14:paraId="6BC4D8B3"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4"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5" w14:textId="77777777" w:rsidR="005E238B" w:rsidRDefault="005E238B">
            <w:pPr>
              <w:ind w:left="0"/>
              <w:jc w:val="center"/>
              <w:rPr>
                <w:rFonts w:ascii="Arial Narrow" w:eastAsia="Arial Narrow" w:hAnsi="Arial Narrow" w:cs="Arial Narrow"/>
                <w:sz w:val="24"/>
                <w:szCs w:val="24"/>
              </w:rPr>
            </w:pPr>
          </w:p>
        </w:tc>
      </w:tr>
      <w:tr w:rsidR="005E238B" w14:paraId="6BC4D8BB" w14:textId="77777777">
        <w:trPr>
          <w:trHeight w:val="144"/>
          <w:jc w:val="center"/>
        </w:trPr>
        <w:tc>
          <w:tcPr>
            <w:tcW w:w="4536" w:type="dxa"/>
            <w:shd w:val="clear" w:color="auto" w:fill="auto"/>
            <w:tcMar>
              <w:top w:w="15" w:type="dxa"/>
              <w:left w:w="89" w:type="dxa"/>
              <w:right w:w="89" w:type="dxa"/>
            </w:tcMar>
            <w:vAlign w:val="center"/>
          </w:tcPr>
          <w:p w14:paraId="6BC4D8B7"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Renuncia a la universidad</w:t>
            </w:r>
          </w:p>
        </w:tc>
        <w:tc>
          <w:tcPr>
            <w:tcW w:w="1560" w:type="dxa"/>
            <w:shd w:val="clear" w:color="auto" w:fill="auto"/>
            <w:tcMar>
              <w:top w:w="15" w:type="dxa"/>
              <w:left w:w="89" w:type="dxa"/>
              <w:right w:w="89" w:type="dxa"/>
            </w:tcMar>
            <w:vAlign w:val="center"/>
          </w:tcPr>
          <w:p w14:paraId="6BC4D8B8"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9"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A" w14:textId="77777777" w:rsidR="005E238B" w:rsidRDefault="005E238B">
            <w:pPr>
              <w:ind w:left="0"/>
              <w:jc w:val="center"/>
              <w:rPr>
                <w:rFonts w:ascii="Arial Narrow" w:eastAsia="Arial Narrow" w:hAnsi="Arial Narrow" w:cs="Arial Narrow"/>
                <w:sz w:val="24"/>
                <w:szCs w:val="24"/>
              </w:rPr>
            </w:pPr>
          </w:p>
        </w:tc>
      </w:tr>
      <w:tr w:rsidR="005E238B" w14:paraId="6BC4D8C0" w14:textId="77777777">
        <w:trPr>
          <w:trHeight w:val="45"/>
          <w:jc w:val="center"/>
        </w:trPr>
        <w:tc>
          <w:tcPr>
            <w:tcW w:w="4536" w:type="dxa"/>
            <w:shd w:val="clear" w:color="auto" w:fill="auto"/>
            <w:tcMar>
              <w:top w:w="15" w:type="dxa"/>
              <w:left w:w="89" w:type="dxa"/>
              <w:right w:w="89" w:type="dxa"/>
            </w:tcMar>
            <w:vAlign w:val="center"/>
          </w:tcPr>
          <w:p w14:paraId="6BC4D8B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comisión</w:t>
            </w:r>
          </w:p>
        </w:tc>
        <w:tc>
          <w:tcPr>
            <w:tcW w:w="1560" w:type="dxa"/>
            <w:shd w:val="clear" w:color="auto" w:fill="auto"/>
            <w:tcMar>
              <w:top w:w="15" w:type="dxa"/>
              <w:left w:w="89" w:type="dxa"/>
              <w:right w:w="89" w:type="dxa"/>
            </w:tcMar>
            <w:vAlign w:val="center"/>
          </w:tcPr>
          <w:p w14:paraId="6BC4D8BD"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E"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BF" w14:textId="77777777" w:rsidR="005E238B" w:rsidRDefault="005E238B">
            <w:pPr>
              <w:ind w:left="0"/>
              <w:jc w:val="center"/>
              <w:rPr>
                <w:rFonts w:ascii="Arial Narrow" w:eastAsia="Arial Narrow" w:hAnsi="Arial Narrow" w:cs="Arial Narrow"/>
                <w:sz w:val="24"/>
                <w:szCs w:val="24"/>
              </w:rPr>
            </w:pPr>
          </w:p>
        </w:tc>
      </w:tr>
      <w:tr w:rsidR="005E238B" w14:paraId="6BC4D8C5" w14:textId="77777777">
        <w:trPr>
          <w:trHeight w:val="65"/>
          <w:jc w:val="center"/>
        </w:trPr>
        <w:tc>
          <w:tcPr>
            <w:tcW w:w="4536" w:type="dxa"/>
            <w:shd w:val="clear" w:color="auto" w:fill="auto"/>
            <w:tcMar>
              <w:top w:w="15" w:type="dxa"/>
              <w:left w:w="89" w:type="dxa"/>
              <w:right w:w="89" w:type="dxa"/>
            </w:tcMar>
            <w:vAlign w:val="center"/>
          </w:tcPr>
          <w:p w14:paraId="6BC4D8C1"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 incumplimiento</w:t>
            </w:r>
          </w:p>
        </w:tc>
        <w:tc>
          <w:tcPr>
            <w:tcW w:w="1560" w:type="dxa"/>
            <w:shd w:val="clear" w:color="auto" w:fill="auto"/>
            <w:tcMar>
              <w:top w:w="15" w:type="dxa"/>
              <w:left w:w="89" w:type="dxa"/>
              <w:right w:w="89" w:type="dxa"/>
            </w:tcMar>
            <w:vAlign w:val="center"/>
          </w:tcPr>
          <w:p w14:paraId="6BC4D8C2"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C3"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C4" w14:textId="77777777" w:rsidR="005E238B" w:rsidRDefault="005E238B">
            <w:pPr>
              <w:ind w:left="0"/>
              <w:jc w:val="center"/>
              <w:rPr>
                <w:rFonts w:ascii="Arial Narrow" w:eastAsia="Arial Narrow" w:hAnsi="Arial Narrow" w:cs="Arial Narrow"/>
                <w:sz w:val="24"/>
                <w:szCs w:val="24"/>
              </w:rPr>
            </w:pPr>
          </w:p>
        </w:tc>
      </w:tr>
      <w:tr w:rsidR="005E238B" w14:paraId="6BC4D8CA" w14:textId="77777777">
        <w:trPr>
          <w:trHeight w:val="45"/>
          <w:jc w:val="center"/>
        </w:trPr>
        <w:tc>
          <w:tcPr>
            <w:tcW w:w="4536" w:type="dxa"/>
            <w:shd w:val="clear" w:color="auto" w:fill="auto"/>
            <w:tcMar>
              <w:top w:w="15" w:type="dxa"/>
              <w:left w:w="89" w:type="dxa"/>
              <w:right w:w="89" w:type="dxa"/>
            </w:tcMar>
            <w:vAlign w:val="center"/>
          </w:tcPr>
          <w:p w14:paraId="6BC4D8C6"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Sin Información</w:t>
            </w:r>
          </w:p>
        </w:tc>
        <w:tc>
          <w:tcPr>
            <w:tcW w:w="1560" w:type="dxa"/>
            <w:shd w:val="clear" w:color="auto" w:fill="auto"/>
            <w:tcMar>
              <w:top w:w="15" w:type="dxa"/>
              <w:left w:w="89" w:type="dxa"/>
              <w:right w:w="89" w:type="dxa"/>
            </w:tcMar>
            <w:vAlign w:val="center"/>
          </w:tcPr>
          <w:p w14:paraId="6BC4D8C7"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C8" w14:textId="77777777" w:rsidR="005E238B" w:rsidRDefault="005E238B">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6BC4D8C9" w14:textId="77777777" w:rsidR="005E238B" w:rsidRDefault="005E238B">
            <w:pPr>
              <w:ind w:left="0"/>
              <w:jc w:val="center"/>
              <w:rPr>
                <w:rFonts w:ascii="Arial Narrow" w:eastAsia="Arial Narrow" w:hAnsi="Arial Narrow" w:cs="Arial Narrow"/>
                <w:sz w:val="24"/>
                <w:szCs w:val="24"/>
              </w:rPr>
            </w:pPr>
          </w:p>
        </w:tc>
      </w:tr>
      <w:tr w:rsidR="005E238B" w14:paraId="6BC4D8CF" w14:textId="77777777">
        <w:trPr>
          <w:trHeight w:val="114"/>
          <w:jc w:val="center"/>
        </w:trPr>
        <w:tc>
          <w:tcPr>
            <w:tcW w:w="4536" w:type="dxa"/>
            <w:shd w:val="clear" w:color="auto" w:fill="0070C0"/>
            <w:tcMar>
              <w:top w:w="15" w:type="dxa"/>
              <w:left w:w="89" w:type="dxa"/>
              <w:right w:w="89" w:type="dxa"/>
            </w:tcMar>
            <w:vAlign w:val="center"/>
          </w:tcPr>
          <w:p w14:paraId="6BC4D8CB" w14:textId="77777777" w:rsidR="005E238B" w:rsidRDefault="001C63F0">
            <w:pPr>
              <w:ind w:left="0"/>
              <w:jc w:val="center"/>
              <w:rPr>
                <w:rFonts w:ascii="Arial Narrow" w:eastAsia="Arial Narrow" w:hAnsi="Arial Narrow" w:cs="Arial Narrow"/>
                <w:color w:val="FFFFFF"/>
                <w:sz w:val="24"/>
                <w:szCs w:val="24"/>
              </w:rPr>
            </w:pPr>
            <w:proofErr w:type="gramStart"/>
            <w:r>
              <w:rPr>
                <w:rFonts w:ascii="Arial Narrow" w:eastAsia="Arial Narrow" w:hAnsi="Arial Narrow" w:cs="Arial Narrow"/>
                <w:color w:val="FFFFFF"/>
                <w:sz w:val="24"/>
                <w:szCs w:val="24"/>
              </w:rPr>
              <w:t>Total</w:t>
            </w:r>
            <w:proofErr w:type="gramEnd"/>
            <w:r>
              <w:rPr>
                <w:rFonts w:ascii="Arial Narrow" w:eastAsia="Arial Narrow" w:hAnsi="Arial Narrow" w:cs="Arial Narrow"/>
                <w:color w:val="FFFFFF"/>
                <w:sz w:val="24"/>
                <w:szCs w:val="24"/>
              </w:rPr>
              <w:t xml:space="preserve"> de Comisiones Otorgadas</w:t>
            </w:r>
          </w:p>
        </w:tc>
        <w:tc>
          <w:tcPr>
            <w:tcW w:w="1560" w:type="dxa"/>
            <w:shd w:val="clear" w:color="auto" w:fill="0070C0"/>
            <w:tcMar>
              <w:top w:w="15" w:type="dxa"/>
              <w:left w:w="89" w:type="dxa"/>
              <w:right w:w="89" w:type="dxa"/>
            </w:tcMar>
            <w:vAlign w:val="center"/>
          </w:tcPr>
          <w:p w14:paraId="6BC4D8CC"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c>
          <w:tcPr>
            <w:tcW w:w="1560" w:type="dxa"/>
            <w:shd w:val="clear" w:color="auto" w:fill="0070C0"/>
            <w:tcMar>
              <w:top w:w="15" w:type="dxa"/>
              <w:left w:w="89" w:type="dxa"/>
              <w:right w:w="89" w:type="dxa"/>
            </w:tcMar>
          </w:tcPr>
          <w:p w14:paraId="6BC4D8CD" w14:textId="77777777" w:rsidR="005E238B" w:rsidRDefault="005E238B">
            <w:pPr>
              <w:ind w:left="0"/>
              <w:jc w:val="center"/>
              <w:rPr>
                <w:rFonts w:ascii="Arial Narrow" w:eastAsia="Arial Narrow" w:hAnsi="Arial Narrow" w:cs="Arial Narrow"/>
                <w:color w:val="FFFFFF"/>
                <w:sz w:val="24"/>
                <w:szCs w:val="24"/>
              </w:rPr>
            </w:pPr>
          </w:p>
        </w:tc>
        <w:tc>
          <w:tcPr>
            <w:tcW w:w="1560" w:type="dxa"/>
            <w:shd w:val="clear" w:color="auto" w:fill="0070C0"/>
            <w:tcMar>
              <w:top w:w="15" w:type="dxa"/>
              <w:left w:w="89" w:type="dxa"/>
              <w:right w:w="89" w:type="dxa"/>
            </w:tcMar>
          </w:tcPr>
          <w:p w14:paraId="6BC4D8CE" w14:textId="77777777" w:rsidR="005E238B" w:rsidRDefault="005E238B">
            <w:pPr>
              <w:ind w:left="0"/>
              <w:jc w:val="center"/>
              <w:rPr>
                <w:rFonts w:ascii="Arial Narrow" w:eastAsia="Arial Narrow" w:hAnsi="Arial Narrow" w:cs="Arial Narrow"/>
                <w:color w:val="FFFFFF"/>
                <w:sz w:val="24"/>
                <w:szCs w:val="24"/>
              </w:rPr>
            </w:pPr>
          </w:p>
        </w:tc>
      </w:tr>
    </w:tbl>
    <w:p w14:paraId="6BC4D8D0" w14:textId="77777777" w:rsidR="005E238B" w:rsidRDefault="001C63F0">
      <w:pPr>
        <w:ind w:left="0"/>
        <w:jc w:val="center"/>
        <w:rPr>
          <w:sz w:val="24"/>
          <w:szCs w:val="24"/>
        </w:rPr>
      </w:pPr>
      <w:r>
        <w:rPr>
          <w:sz w:val="24"/>
          <w:szCs w:val="24"/>
        </w:rPr>
        <w:t>Fuente: Proyecto curricular</w:t>
      </w:r>
    </w:p>
    <w:p w14:paraId="6BC4D8D1" w14:textId="77777777" w:rsidR="005E238B" w:rsidRDefault="005E238B">
      <w:pPr>
        <w:ind w:left="0"/>
        <w:jc w:val="center"/>
        <w:rPr>
          <w:i/>
          <w:sz w:val="24"/>
          <w:szCs w:val="24"/>
          <w:highlight w:val="yellow"/>
        </w:rPr>
      </w:pPr>
    </w:p>
    <w:p w14:paraId="6BC4D8D2" w14:textId="77777777" w:rsidR="005E238B" w:rsidRDefault="001C63F0">
      <w:pPr>
        <w:ind w:left="0"/>
        <w:rPr>
          <w:sz w:val="24"/>
          <w:szCs w:val="24"/>
        </w:rPr>
      </w:pPr>
      <w:r>
        <w:rPr>
          <w:sz w:val="24"/>
          <w:szCs w:val="24"/>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w:t>
      </w:r>
      <w:proofErr w:type="spellStart"/>
      <w:r>
        <w:rPr>
          <w:sz w:val="24"/>
          <w:szCs w:val="24"/>
        </w:rPr>
        <w:t>papers</w:t>
      </w:r>
      <w:proofErr w:type="spellEnd"/>
      <w:r>
        <w:rPr>
          <w:sz w:val="24"/>
          <w:szCs w:val="24"/>
        </w:rPr>
        <w:t xml:space="preserve"> para publicación en revistas indexadas, efectuar traducción de libros o realizar otras actividades relacionadas con su desempeño profesional. El año sabático, como es conocido este derecho está reglamentado por el Acuerdo No. 007 del 12 de julio de 2005 del Consejo Académico</w:t>
      </w:r>
      <w:r>
        <w:rPr>
          <w:sz w:val="24"/>
          <w:szCs w:val="24"/>
          <w:vertAlign w:val="superscript"/>
        </w:rPr>
        <w:footnoteReference w:id="5"/>
      </w:r>
      <w:r>
        <w:rPr>
          <w:sz w:val="24"/>
          <w:szCs w:val="24"/>
        </w:rPr>
        <w:t xml:space="preserve"> y por lo establecido en el Estatuto Docente. A continuación, se presentan cifras sobre docentes que han disfrutado del año sabático en los últimos tres años:</w:t>
      </w:r>
    </w:p>
    <w:p w14:paraId="6BC4D8D3" w14:textId="77777777" w:rsidR="005E238B" w:rsidRDefault="005E238B">
      <w:pPr>
        <w:ind w:left="0"/>
        <w:rPr>
          <w:sz w:val="24"/>
          <w:szCs w:val="24"/>
        </w:rPr>
      </w:pPr>
    </w:p>
    <w:p w14:paraId="6BC4D8D4" w14:textId="77777777" w:rsidR="005E238B" w:rsidRDefault="001C63F0">
      <w:pPr>
        <w:ind w:left="0"/>
        <w:jc w:val="center"/>
        <w:rPr>
          <w:b/>
          <w:i/>
          <w:color w:val="FFFFFF"/>
          <w:sz w:val="24"/>
          <w:szCs w:val="24"/>
        </w:rPr>
      </w:pPr>
      <w:r>
        <w:rPr>
          <w:i/>
          <w:sz w:val="24"/>
          <w:szCs w:val="24"/>
        </w:rPr>
        <w:t>Tabla 8. Docentes en años sabático</w:t>
      </w:r>
    </w:p>
    <w:tbl>
      <w:tblPr>
        <w:tblStyle w:val="aff4"/>
        <w:tblW w:w="3832"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851"/>
        <w:gridCol w:w="2981"/>
      </w:tblGrid>
      <w:tr w:rsidR="005E238B" w14:paraId="6BC4D8D7" w14:textId="77777777">
        <w:trPr>
          <w:trHeight w:val="20"/>
          <w:jc w:val="center"/>
        </w:trPr>
        <w:tc>
          <w:tcPr>
            <w:tcW w:w="851" w:type="dxa"/>
            <w:shd w:val="clear" w:color="auto" w:fill="0070C0"/>
            <w:vAlign w:val="center"/>
          </w:tcPr>
          <w:p w14:paraId="6BC4D8D5"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Año</w:t>
            </w:r>
          </w:p>
        </w:tc>
        <w:tc>
          <w:tcPr>
            <w:tcW w:w="2981" w:type="dxa"/>
            <w:shd w:val="clear" w:color="auto" w:fill="0070C0"/>
            <w:vAlign w:val="center"/>
          </w:tcPr>
          <w:p w14:paraId="6BC4D8D6"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Proyecto curricular </w:t>
            </w:r>
            <w:proofErr w:type="spellStart"/>
            <w:r>
              <w:rPr>
                <w:rFonts w:ascii="Arial Narrow" w:eastAsia="Arial Narrow" w:hAnsi="Arial Narrow" w:cs="Arial Narrow"/>
                <w:color w:val="FFFFFF"/>
                <w:sz w:val="24"/>
                <w:szCs w:val="24"/>
              </w:rPr>
              <w:t>xxx</w:t>
            </w:r>
            <w:proofErr w:type="spellEnd"/>
            <w:r>
              <w:rPr>
                <w:rFonts w:ascii="Arial Narrow" w:eastAsia="Arial Narrow" w:hAnsi="Arial Narrow" w:cs="Arial Narrow"/>
                <w:color w:val="FFFFFF"/>
                <w:sz w:val="24"/>
                <w:szCs w:val="24"/>
              </w:rPr>
              <w:t xml:space="preserve"> </w:t>
            </w:r>
          </w:p>
        </w:tc>
      </w:tr>
      <w:tr w:rsidR="005E238B" w14:paraId="6BC4D8DA" w14:textId="77777777">
        <w:trPr>
          <w:trHeight w:val="20"/>
          <w:jc w:val="center"/>
        </w:trPr>
        <w:tc>
          <w:tcPr>
            <w:tcW w:w="851" w:type="dxa"/>
            <w:shd w:val="clear" w:color="auto" w:fill="auto"/>
            <w:vAlign w:val="center"/>
          </w:tcPr>
          <w:p w14:paraId="6BC4D8D8"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981" w:type="dxa"/>
            <w:shd w:val="clear" w:color="auto" w:fill="auto"/>
            <w:vAlign w:val="center"/>
          </w:tcPr>
          <w:p w14:paraId="6BC4D8D9"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5E238B" w14:paraId="6BC4D8DD" w14:textId="77777777">
        <w:trPr>
          <w:trHeight w:val="20"/>
          <w:jc w:val="center"/>
        </w:trPr>
        <w:tc>
          <w:tcPr>
            <w:tcW w:w="851" w:type="dxa"/>
            <w:shd w:val="clear" w:color="auto" w:fill="auto"/>
            <w:vAlign w:val="center"/>
          </w:tcPr>
          <w:p w14:paraId="6BC4D8DB"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981" w:type="dxa"/>
            <w:shd w:val="clear" w:color="auto" w:fill="auto"/>
            <w:vAlign w:val="center"/>
          </w:tcPr>
          <w:p w14:paraId="6BC4D8DC"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5E238B" w14:paraId="6BC4D8E0" w14:textId="77777777">
        <w:trPr>
          <w:trHeight w:val="20"/>
          <w:jc w:val="center"/>
        </w:trPr>
        <w:tc>
          <w:tcPr>
            <w:tcW w:w="851" w:type="dxa"/>
            <w:shd w:val="clear" w:color="auto" w:fill="auto"/>
            <w:vAlign w:val="center"/>
          </w:tcPr>
          <w:p w14:paraId="6BC4D8DE"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981" w:type="dxa"/>
            <w:shd w:val="clear" w:color="auto" w:fill="auto"/>
            <w:vAlign w:val="center"/>
          </w:tcPr>
          <w:p w14:paraId="6BC4D8DF"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5E238B" w14:paraId="6BC4D8E3" w14:textId="77777777">
        <w:trPr>
          <w:trHeight w:val="20"/>
          <w:jc w:val="center"/>
        </w:trPr>
        <w:tc>
          <w:tcPr>
            <w:tcW w:w="851" w:type="dxa"/>
            <w:shd w:val="clear" w:color="auto" w:fill="0070C0"/>
            <w:vAlign w:val="center"/>
          </w:tcPr>
          <w:p w14:paraId="6BC4D8E1"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2981" w:type="dxa"/>
            <w:shd w:val="clear" w:color="auto" w:fill="0070C0"/>
            <w:vAlign w:val="center"/>
          </w:tcPr>
          <w:p w14:paraId="6BC4D8E2" w14:textId="77777777" w:rsidR="005E238B" w:rsidRDefault="001C63F0">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r>
    </w:tbl>
    <w:p w14:paraId="6BC4D8E4" w14:textId="77777777" w:rsidR="005E238B" w:rsidRDefault="001C63F0">
      <w:pPr>
        <w:ind w:left="0"/>
        <w:jc w:val="center"/>
        <w:rPr>
          <w:sz w:val="24"/>
          <w:szCs w:val="24"/>
        </w:rPr>
      </w:pPr>
      <w:r>
        <w:rPr>
          <w:sz w:val="24"/>
          <w:szCs w:val="24"/>
        </w:rPr>
        <w:t>Fuente: Proyecto curricular</w:t>
      </w:r>
    </w:p>
    <w:p w14:paraId="6BC4D8E5" w14:textId="77777777" w:rsidR="005E238B" w:rsidRDefault="005E238B">
      <w:pPr>
        <w:ind w:left="0"/>
        <w:rPr>
          <w:sz w:val="24"/>
          <w:szCs w:val="24"/>
        </w:rPr>
      </w:pPr>
    </w:p>
    <w:p w14:paraId="6BC4D8E6" w14:textId="77777777" w:rsidR="005E238B" w:rsidRDefault="005E238B">
      <w:pPr>
        <w:ind w:left="0"/>
        <w:rPr>
          <w:sz w:val="24"/>
          <w:szCs w:val="24"/>
        </w:rPr>
      </w:pPr>
    </w:p>
    <w:p w14:paraId="6BC4D8E7" w14:textId="77777777" w:rsidR="005E238B" w:rsidRDefault="001C63F0">
      <w:pPr>
        <w:ind w:left="0"/>
        <w:rPr>
          <w:sz w:val="24"/>
          <w:szCs w:val="24"/>
        </w:rPr>
      </w:pPr>
      <w:r>
        <w:rPr>
          <w:sz w:val="24"/>
          <w:szCs w:val="24"/>
        </w:rPr>
        <w:lastRenderedPageBreak/>
        <w:t>De acuerdo con lo anterior, la Maestría, en los últimos 5 años ha desarrollado un plan de formación y capacitación docente en las siguientes vías:</w:t>
      </w:r>
    </w:p>
    <w:p w14:paraId="6BC4D8E8" w14:textId="77777777" w:rsidR="005E238B" w:rsidRDefault="005E238B">
      <w:pPr>
        <w:ind w:left="0"/>
        <w:rPr>
          <w:sz w:val="24"/>
          <w:szCs w:val="24"/>
        </w:rPr>
      </w:pPr>
    </w:p>
    <w:p w14:paraId="6BC4D8E9" w14:textId="77777777" w:rsidR="005E238B" w:rsidRDefault="001C63F0">
      <w:pPr>
        <w:numPr>
          <w:ilvl w:val="0"/>
          <w:numId w:val="5"/>
        </w:numPr>
        <w:rPr>
          <w:sz w:val="24"/>
          <w:szCs w:val="24"/>
        </w:rPr>
      </w:pPr>
      <w:r>
        <w:rPr>
          <w:sz w:val="24"/>
          <w:szCs w:val="24"/>
        </w:rPr>
        <w:t>Incentivar, promover y facilitar la formación doctoral de sus docentes, haciendo uso de las comisiones de estudio y los beneficios y excepciones ofrecidos a los docentes. De esta forma durante los últimos 5 años, 5 de sus docentes alcanzaron su título de doctorado y 3 se encuentran cursando estudios de doctorado actualmente.</w:t>
      </w:r>
    </w:p>
    <w:p w14:paraId="6BC4D8EA" w14:textId="77777777" w:rsidR="005E238B" w:rsidRDefault="001C63F0">
      <w:pPr>
        <w:numPr>
          <w:ilvl w:val="0"/>
          <w:numId w:val="5"/>
        </w:numPr>
        <w:rPr>
          <w:sz w:val="24"/>
          <w:szCs w:val="24"/>
        </w:rPr>
      </w:pPr>
      <w:r>
        <w:rPr>
          <w:sz w:val="24"/>
          <w:szCs w:val="24"/>
        </w:rPr>
        <w:t xml:space="preserve">Promover y facilitar la capacitación y actualización de sus docentes mediante la participación de eventos científicos, seminarios, workshops, cursos, certificaciones, entre otras. Esta estrategia ha permitido la participación continua de los docentes en eventos científicos nacionales e internacionales. La Maestría lideró y administró durante el año 2020 el plan Coursera </w:t>
      </w:r>
      <w:proofErr w:type="spellStart"/>
      <w:r>
        <w:rPr>
          <w:sz w:val="24"/>
          <w:szCs w:val="24"/>
        </w:rPr>
        <w:t>for</w:t>
      </w:r>
      <w:proofErr w:type="spellEnd"/>
      <w:r>
        <w:rPr>
          <w:sz w:val="24"/>
          <w:szCs w:val="24"/>
        </w:rPr>
        <w:t xml:space="preserve"> Campus, mediante el cual 80% de sus docentes se capacitaron y actualizaron en sus temas de interés. La Maestría semestralmente realiza un ciclo de workshops para estudiantes y docentes (</w:t>
      </w:r>
      <w:hyperlink r:id="rId149">
        <w:r>
          <w:rPr>
            <w:color w:val="0563C1"/>
            <w:sz w:val="24"/>
            <w:szCs w:val="24"/>
            <w:u w:val="single"/>
          </w:rPr>
          <w:t>https://rita.udistrital.edu.co/mciencias/index.php/informacion-general/eventos</w:t>
        </w:r>
      </w:hyperlink>
      <w:r>
        <w:rPr>
          <w:sz w:val="24"/>
          <w:szCs w:val="24"/>
        </w:rPr>
        <w:t>).</w:t>
      </w:r>
    </w:p>
    <w:p w14:paraId="6BC4D8EB" w14:textId="77777777" w:rsidR="005E238B" w:rsidRDefault="001C63F0">
      <w:pPr>
        <w:numPr>
          <w:ilvl w:val="0"/>
          <w:numId w:val="5"/>
        </w:numPr>
        <w:rPr>
          <w:sz w:val="24"/>
          <w:szCs w:val="24"/>
        </w:rPr>
      </w:pPr>
      <w:r>
        <w:rPr>
          <w:sz w:val="24"/>
          <w:szCs w:val="24"/>
        </w:rPr>
        <w:t xml:space="preserve">Promover y facilitar la capacitación en herramientas TIC para la educación a través de los cursos ofrecidos semestralmente por </w:t>
      </w:r>
      <w:proofErr w:type="spellStart"/>
      <w:r>
        <w:rPr>
          <w:sz w:val="24"/>
          <w:szCs w:val="24"/>
        </w:rPr>
        <w:t>Planestic</w:t>
      </w:r>
      <w:proofErr w:type="spellEnd"/>
      <w:r>
        <w:rPr>
          <w:sz w:val="24"/>
          <w:szCs w:val="24"/>
        </w:rPr>
        <w:t xml:space="preserve"> (</w:t>
      </w:r>
      <w:hyperlink r:id="rId150">
        <w:r>
          <w:rPr>
            <w:color w:val="0563C1"/>
            <w:sz w:val="24"/>
            <w:szCs w:val="24"/>
            <w:u w:val="single"/>
          </w:rPr>
          <w:t>https://campusvirtual.udistrital.edu.co/index.php</w:t>
        </w:r>
      </w:hyperlink>
      <w:r>
        <w:rPr>
          <w:sz w:val="24"/>
          <w:szCs w:val="24"/>
        </w:rPr>
        <w:t xml:space="preserve">). Durante el año 2020, el 100% de los docentes de la Maestría tomaron por lo menos un curso de los ofrecidos por </w:t>
      </w:r>
      <w:proofErr w:type="spellStart"/>
      <w:r>
        <w:rPr>
          <w:sz w:val="24"/>
          <w:szCs w:val="24"/>
        </w:rPr>
        <w:t>Planestic</w:t>
      </w:r>
      <w:proofErr w:type="spellEnd"/>
      <w:r>
        <w:rPr>
          <w:sz w:val="24"/>
          <w:szCs w:val="24"/>
        </w:rPr>
        <w:t>.</w:t>
      </w:r>
    </w:p>
    <w:p w14:paraId="6BC4D8EC" w14:textId="77777777" w:rsidR="005E238B" w:rsidRDefault="001C63F0">
      <w:pPr>
        <w:numPr>
          <w:ilvl w:val="0"/>
          <w:numId w:val="5"/>
        </w:numPr>
        <w:rPr>
          <w:sz w:val="24"/>
          <w:szCs w:val="24"/>
        </w:rPr>
      </w:pPr>
      <w:r>
        <w:rPr>
          <w:sz w:val="24"/>
          <w:szCs w:val="24"/>
        </w:rPr>
        <w:t>Exigir y promover la capacitación continua en una segunda lengua. Durante los años 2019 y 2020 la Maestría se ha unido al plan de formación en inglés impartido por el Doctorado en ingeniería, gracias a esta alianza, el 30% de los docentes de la Maestría han reforzado su formación en inglés.</w:t>
      </w:r>
    </w:p>
    <w:p w14:paraId="6BC4D8ED" w14:textId="77777777" w:rsidR="005E238B" w:rsidRDefault="005E238B">
      <w:pPr>
        <w:ind w:firstLine="357"/>
        <w:rPr>
          <w:sz w:val="24"/>
          <w:szCs w:val="24"/>
        </w:rPr>
      </w:pPr>
    </w:p>
    <w:p w14:paraId="6BC4D8EE" w14:textId="77777777" w:rsidR="005E238B" w:rsidRDefault="001C63F0">
      <w:pPr>
        <w:ind w:firstLine="357"/>
        <w:rPr>
          <w:sz w:val="24"/>
          <w:szCs w:val="24"/>
        </w:rPr>
      </w:pPr>
      <w:r>
        <w:rPr>
          <w:b/>
          <w:sz w:val="24"/>
          <w:szCs w:val="24"/>
        </w:rPr>
        <w:t>7.5.1. Capacitación docente</w:t>
      </w:r>
    </w:p>
    <w:p w14:paraId="6BC4D8EF" w14:textId="77777777" w:rsidR="005E238B" w:rsidRDefault="005E238B">
      <w:pPr>
        <w:ind w:firstLine="357"/>
        <w:rPr>
          <w:sz w:val="24"/>
          <w:szCs w:val="24"/>
        </w:rPr>
      </w:pPr>
    </w:p>
    <w:p w14:paraId="6BC4D8F0" w14:textId="77777777" w:rsidR="005E238B" w:rsidRDefault="001C63F0">
      <w:pPr>
        <w:ind w:firstLine="357"/>
        <w:rPr>
          <w:sz w:val="24"/>
          <w:szCs w:val="24"/>
        </w:rPr>
      </w:pPr>
      <w:r>
        <w:rPr>
          <w:sz w:val="24"/>
          <w:szCs w:val="24"/>
        </w:rPr>
        <w:t xml:space="preserve">La capacitación en la Universidad, las Facultades y los Proyectos Curriculares, constituye un ejercicio integral que convoca a los docentes a aprehender nuevos conocimientos, incursionar en espacios que no han sido principales en su labor o integrar nuevas herramientas a su propio ejercicio, el cual está expuesto a permanente renovación y actualización. Desde esta mirada, la Universidad promueve el desarrollo de capacitaciones que buscan propiciar en sus docentes el </w:t>
      </w:r>
      <w:r>
        <w:rPr>
          <w:sz w:val="24"/>
          <w:szCs w:val="24"/>
        </w:rPr>
        <w:lastRenderedPageBreak/>
        <w:t xml:space="preserve">intercambio de experiencias y con ello, la apropiación de elementos que enriquezcan su ejercicio profesional, investigativo, personal, entre otros. Prueba de ello, son los </w:t>
      </w:r>
      <w:hyperlink r:id="rId151">
        <w:r>
          <w:rPr>
            <w:color w:val="0563C1"/>
            <w:sz w:val="24"/>
            <w:szCs w:val="24"/>
            <w:u w:val="single"/>
          </w:rPr>
          <w:t>planes de formación docente</w:t>
        </w:r>
      </w:hyperlink>
      <w:r>
        <w:rPr>
          <w:color w:val="2E75B5"/>
          <w:sz w:val="24"/>
          <w:szCs w:val="24"/>
        </w:rPr>
        <w:t xml:space="preserve">, </w:t>
      </w:r>
      <w:r>
        <w:rPr>
          <w:sz w:val="24"/>
          <w:szCs w:val="24"/>
        </w:rPr>
        <w:t>que se proponen desde la Oficina de Docencia, que, aunque están propuestos desde esta Oficina, son el resultado de la articulación de diferentes instancias, como son la Rectoría, la Vicerrectoría Académica, el Instituto de Extensión y Educación para el Trabajo y el Desarrollo Humano, IDEXUD, Planes TIC, el Instituto de Educación e Investigación en Educación, la Red Acacia, entre otros. </w:t>
      </w:r>
    </w:p>
    <w:p w14:paraId="6BC4D8F1" w14:textId="77777777" w:rsidR="005E238B" w:rsidRDefault="005E238B">
      <w:pPr>
        <w:ind w:firstLine="357"/>
        <w:rPr>
          <w:sz w:val="24"/>
          <w:szCs w:val="24"/>
        </w:rPr>
      </w:pPr>
    </w:p>
    <w:p w14:paraId="6BC4D8F2" w14:textId="77777777" w:rsidR="005E238B" w:rsidRDefault="001C63F0">
      <w:pPr>
        <w:ind w:firstLine="357"/>
        <w:rPr>
          <w:sz w:val="24"/>
          <w:szCs w:val="24"/>
        </w:rPr>
      </w:pPr>
      <w:r>
        <w:rPr>
          <w:sz w:val="24"/>
          <w:szCs w:val="24"/>
        </w:rPr>
        <w:t xml:space="preserve">Desde la mirada integral que se entrega a la capacitación y formación de los docentes, se encuentra el trabajo realizado por el </w:t>
      </w:r>
      <w:hyperlink r:id="rId152">
        <w:r>
          <w:rPr>
            <w:color w:val="0563C1"/>
            <w:sz w:val="24"/>
            <w:szCs w:val="24"/>
            <w:u w:val="single"/>
          </w:rPr>
          <w:t>Centro de Apoyo y Desarrollo Educativo y Profesional (Centro Acacia)</w:t>
        </w:r>
      </w:hyperlink>
      <w:r>
        <w:rPr>
          <w:sz w:val="24"/>
          <w:szCs w:val="24"/>
        </w:rPr>
        <w:t>, con una variedad amplia de cursos que aportan a diferentes ámbitos de la actividad formativa en la Universidad, algunos de los cuales presentamos a continuación:</w:t>
      </w:r>
    </w:p>
    <w:p w14:paraId="6BC4D8F3" w14:textId="77777777" w:rsidR="005E238B" w:rsidRDefault="005E238B">
      <w:pPr>
        <w:ind w:left="720" w:firstLine="0"/>
        <w:rPr>
          <w:sz w:val="24"/>
          <w:szCs w:val="24"/>
        </w:rPr>
      </w:pPr>
    </w:p>
    <w:p w14:paraId="6BC4D8F4" w14:textId="77777777" w:rsidR="005E238B" w:rsidRDefault="001C63F0">
      <w:pPr>
        <w:numPr>
          <w:ilvl w:val="0"/>
          <w:numId w:val="16"/>
        </w:numPr>
        <w:rPr>
          <w:rFonts w:ascii="Arial Narrow" w:eastAsia="Arial Narrow" w:hAnsi="Arial Narrow" w:cs="Arial Narrow"/>
          <w:sz w:val="24"/>
          <w:szCs w:val="24"/>
        </w:rPr>
      </w:pPr>
      <w:r>
        <w:rPr>
          <w:sz w:val="24"/>
          <w:szCs w:val="24"/>
        </w:rPr>
        <w:t>Curso Creación de Documentos Digitales Accesibles.</w:t>
      </w:r>
    </w:p>
    <w:p w14:paraId="6BC4D8F5" w14:textId="77777777" w:rsidR="005E238B" w:rsidRDefault="001C63F0">
      <w:pPr>
        <w:numPr>
          <w:ilvl w:val="0"/>
          <w:numId w:val="16"/>
        </w:numPr>
        <w:rPr>
          <w:rFonts w:ascii="Arial Narrow" w:eastAsia="Arial Narrow" w:hAnsi="Arial Narrow" w:cs="Arial Narrow"/>
          <w:sz w:val="24"/>
          <w:szCs w:val="24"/>
        </w:rPr>
      </w:pPr>
      <w:r>
        <w:rPr>
          <w:sz w:val="24"/>
          <w:szCs w:val="24"/>
        </w:rPr>
        <w:t>Formación docente para la generación de adaptaciones.</w:t>
      </w:r>
    </w:p>
    <w:p w14:paraId="6BC4D8F6" w14:textId="77777777" w:rsidR="005E238B" w:rsidRDefault="001C63F0">
      <w:pPr>
        <w:numPr>
          <w:ilvl w:val="0"/>
          <w:numId w:val="16"/>
        </w:numPr>
        <w:rPr>
          <w:rFonts w:ascii="Arial Narrow" w:eastAsia="Arial Narrow" w:hAnsi="Arial Narrow" w:cs="Arial Narrow"/>
          <w:sz w:val="24"/>
          <w:szCs w:val="24"/>
        </w:rPr>
      </w:pPr>
      <w:r>
        <w:rPr>
          <w:sz w:val="24"/>
          <w:szCs w:val="24"/>
        </w:rPr>
        <w:t>Curso de accesibilidad web.</w:t>
      </w:r>
    </w:p>
    <w:p w14:paraId="6BC4D8F7" w14:textId="77777777" w:rsidR="005E238B" w:rsidRDefault="001C63F0">
      <w:pPr>
        <w:numPr>
          <w:ilvl w:val="0"/>
          <w:numId w:val="16"/>
        </w:numPr>
        <w:rPr>
          <w:rFonts w:ascii="Arial Narrow" w:eastAsia="Arial Narrow" w:hAnsi="Arial Narrow" w:cs="Arial Narrow"/>
          <w:sz w:val="24"/>
          <w:szCs w:val="24"/>
        </w:rPr>
      </w:pPr>
      <w:r>
        <w:rPr>
          <w:sz w:val="24"/>
          <w:szCs w:val="24"/>
        </w:rPr>
        <w:t xml:space="preserve">Curso </w:t>
      </w:r>
      <w:proofErr w:type="spellStart"/>
      <w:r>
        <w:rPr>
          <w:sz w:val="24"/>
          <w:szCs w:val="24"/>
        </w:rPr>
        <w:t>edX</w:t>
      </w:r>
      <w:proofErr w:type="spellEnd"/>
      <w:r>
        <w:rPr>
          <w:sz w:val="24"/>
          <w:szCs w:val="24"/>
        </w:rPr>
        <w:t xml:space="preserve"> para docentes.</w:t>
      </w:r>
    </w:p>
    <w:p w14:paraId="6BC4D8F8" w14:textId="77777777" w:rsidR="005E238B" w:rsidRDefault="001C63F0">
      <w:pPr>
        <w:numPr>
          <w:ilvl w:val="0"/>
          <w:numId w:val="16"/>
        </w:numPr>
        <w:rPr>
          <w:rFonts w:ascii="Arial Narrow" w:eastAsia="Arial Narrow" w:hAnsi="Arial Narrow" w:cs="Arial Narrow"/>
          <w:sz w:val="24"/>
          <w:szCs w:val="24"/>
        </w:rPr>
      </w:pPr>
      <w:r>
        <w:rPr>
          <w:sz w:val="24"/>
          <w:szCs w:val="24"/>
        </w:rPr>
        <w:t>Creación de presentaciones accesibles y atractivas.</w:t>
      </w:r>
    </w:p>
    <w:p w14:paraId="6BC4D8F9" w14:textId="77777777" w:rsidR="005E238B" w:rsidRDefault="001C63F0">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Básico de lengua de señas colombiana.</w:t>
      </w:r>
    </w:p>
    <w:p w14:paraId="6BC4D8FA" w14:textId="77777777" w:rsidR="005E238B" w:rsidRDefault="001C63F0">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Kit Alter-Nativa.</w:t>
      </w:r>
    </w:p>
    <w:p w14:paraId="6BC4D8FB" w14:textId="77777777" w:rsidR="005E238B" w:rsidRDefault="001C63F0">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Repositorio de Objetos de Aprendizaje ROAC.</w:t>
      </w:r>
    </w:p>
    <w:p w14:paraId="6BC4D8FC" w14:textId="77777777" w:rsidR="005E238B" w:rsidRDefault="001C63F0">
      <w:pPr>
        <w:numPr>
          <w:ilvl w:val="0"/>
          <w:numId w:val="16"/>
        </w:numPr>
        <w:rPr>
          <w:rFonts w:ascii="Arial Narrow" w:eastAsia="Arial Narrow" w:hAnsi="Arial Narrow" w:cs="Arial Narrow"/>
          <w:sz w:val="24"/>
          <w:szCs w:val="24"/>
        </w:rPr>
      </w:pPr>
      <w:r>
        <w:rPr>
          <w:sz w:val="24"/>
          <w:szCs w:val="24"/>
        </w:rPr>
        <w:t>Creación de tecnologías innovadoras para la inclusión.</w:t>
      </w:r>
    </w:p>
    <w:p w14:paraId="6BC4D8FD" w14:textId="77777777" w:rsidR="005E238B" w:rsidRDefault="001C63F0">
      <w:pPr>
        <w:numPr>
          <w:ilvl w:val="0"/>
          <w:numId w:val="16"/>
        </w:numPr>
        <w:rPr>
          <w:rFonts w:ascii="Arial Narrow" w:eastAsia="Arial Narrow" w:hAnsi="Arial Narrow" w:cs="Arial Narrow"/>
          <w:sz w:val="24"/>
          <w:szCs w:val="24"/>
        </w:rPr>
      </w:pPr>
      <w:r>
        <w:rPr>
          <w:sz w:val="24"/>
          <w:szCs w:val="24"/>
        </w:rPr>
        <w:t>Evaluación de Tecnologías Innovadoras.</w:t>
      </w:r>
    </w:p>
    <w:p w14:paraId="6BC4D8FE" w14:textId="77777777" w:rsidR="005E238B" w:rsidRDefault="001C63F0">
      <w:pPr>
        <w:numPr>
          <w:ilvl w:val="0"/>
          <w:numId w:val="16"/>
        </w:numPr>
        <w:rPr>
          <w:rFonts w:ascii="Arial Narrow" w:eastAsia="Arial Narrow" w:hAnsi="Arial Narrow" w:cs="Arial Narrow"/>
          <w:sz w:val="24"/>
          <w:szCs w:val="24"/>
        </w:rPr>
      </w:pPr>
      <w:r>
        <w:rPr>
          <w:sz w:val="24"/>
          <w:szCs w:val="24"/>
        </w:rPr>
        <w:t>Uso de tecnologías innovadoras para la inclusión.</w:t>
      </w:r>
    </w:p>
    <w:p w14:paraId="6BC4D8FF" w14:textId="77777777" w:rsidR="005E238B" w:rsidRDefault="001C63F0">
      <w:pPr>
        <w:numPr>
          <w:ilvl w:val="0"/>
          <w:numId w:val="16"/>
        </w:numPr>
        <w:rPr>
          <w:rFonts w:ascii="Arial Narrow" w:eastAsia="Arial Narrow" w:hAnsi="Arial Narrow" w:cs="Arial Narrow"/>
          <w:sz w:val="24"/>
          <w:szCs w:val="24"/>
        </w:rPr>
      </w:pPr>
      <w:r>
        <w:rPr>
          <w:sz w:val="24"/>
          <w:szCs w:val="24"/>
        </w:rPr>
        <w:t>Ambientes de aprendizaje accesibles con incorporación de afectividad.</w:t>
      </w:r>
    </w:p>
    <w:p w14:paraId="6BC4D900" w14:textId="77777777" w:rsidR="005E238B" w:rsidRDefault="001C63F0">
      <w:pPr>
        <w:numPr>
          <w:ilvl w:val="0"/>
          <w:numId w:val="16"/>
        </w:numPr>
        <w:rPr>
          <w:rFonts w:ascii="Arial Narrow" w:eastAsia="Arial Narrow" w:hAnsi="Arial Narrow" w:cs="Arial Narrow"/>
          <w:sz w:val="24"/>
          <w:szCs w:val="24"/>
        </w:rPr>
      </w:pPr>
      <w:r>
        <w:rPr>
          <w:sz w:val="24"/>
          <w:szCs w:val="24"/>
        </w:rPr>
        <w:t>Curso sobre diseños didácticos y uso de referentes.</w:t>
      </w:r>
    </w:p>
    <w:p w14:paraId="6BC4D901" w14:textId="77777777" w:rsidR="005E238B" w:rsidRDefault="001C63F0">
      <w:pPr>
        <w:numPr>
          <w:ilvl w:val="0"/>
          <w:numId w:val="16"/>
        </w:numPr>
        <w:rPr>
          <w:rFonts w:ascii="Arial Narrow" w:eastAsia="Arial Narrow" w:hAnsi="Arial Narrow" w:cs="Arial Narrow"/>
          <w:sz w:val="24"/>
          <w:szCs w:val="24"/>
        </w:rPr>
      </w:pPr>
      <w:r>
        <w:rPr>
          <w:sz w:val="24"/>
          <w:szCs w:val="24"/>
        </w:rPr>
        <w:t>Los Centros Acacia: Introducción a los elementos conceptuales, estructurales y de gestión.</w:t>
      </w:r>
    </w:p>
    <w:p w14:paraId="6BC4D902" w14:textId="77777777" w:rsidR="005E238B" w:rsidRDefault="005E238B">
      <w:pPr>
        <w:ind w:firstLine="357"/>
        <w:rPr>
          <w:sz w:val="24"/>
          <w:szCs w:val="24"/>
        </w:rPr>
      </w:pPr>
    </w:p>
    <w:p w14:paraId="6BC4D903" w14:textId="77777777" w:rsidR="005E238B" w:rsidRDefault="001C63F0">
      <w:pPr>
        <w:ind w:firstLine="357"/>
        <w:rPr>
          <w:sz w:val="24"/>
          <w:szCs w:val="24"/>
        </w:rPr>
      </w:pPr>
      <w:r>
        <w:rPr>
          <w:sz w:val="24"/>
          <w:szCs w:val="24"/>
        </w:rPr>
        <w:t xml:space="preserve">En La misma dirección, la Universidad cuenta con el </w:t>
      </w:r>
      <w:hyperlink r:id="rId153">
        <w:r>
          <w:rPr>
            <w:color w:val="0563C1"/>
            <w:sz w:val="24"/>
            <w:szCs w:val="24"/>
            <w:u w:val="single"/>
          </w:rPr>
          <w:t>Proyecto Planes TIC</w:t>
        </w:r>
      </w:hyperlink>
      <w:r>
        <w:rPr>
          <w:sz w:val="24"/>
          <w:szCs w:val="24"/>
        </w:rPr>
        <w:t>, con el cual se busca fortalecer el uso de herramientas virtuales, algunos de los cursos disponibles son: </w:t>
      </w:r>
    </w:p>
    <w:p w14:paraId="6BC4D904" w14:textId="77777777" w:rsidR="005E238B" w:rsidRDefault="005E238B">
      <w:pPr>
        <w:ind w:firstLine="357"/>
        <w:rPr>
          <w:sz w:val="24"/>
          <w:szCs w:val="24"/>
        </w:rPr>
      </w:pPr>
    </w:p>
    <w:p w14:paraId="6BC4D905" w14:textId="77777777" w:rsidR="005E238B" w:rsidRDefault="001C63F0">
      <w:pPr>
        <w:numPr>
          <w:ilvl w:val="0"/>
          <w:numId w:val="8"/>
        </w:numPr>
        <w:rPr>
          <w:rFonts w:ascii="Arial Narrow" w:eastAsia="Arial Narrow" w:hAnsi="Arial Narrow" w:cs="Arial Narrow"/>
          <w:sz w:val="24"/>
          <w:szCs w:val="24"/>
        </w:rPr>
      </w:pPr>
      <w:r>
        <w:rPr>
          <w:sz w:val="24"/>
          <w:szCs w:val="24"/>
        </w:rPr>
        <w:lastRenderedPageBreak/>
        <w:t>¿Cómo se comen las conferencias?</w:t>
      </w:r>
    </w:p>
    <w:p w14:paraId="6BC4D906" w14:textId="77777777" w:rsidR="005E238B" w:rsidRDefault="001C63F0">
      <w:pPr>
        <w:numPr>
          <w:ilvl w:val="0"/>
          <w:numId w:val="8"/>
        </w:numPr>
        <w:rPr>
          <w:rFonts w:ascii="Arial Narrow" w:eastAsia="Arial Narrow" w:hAnsi="Arial Narrow" w:cs="Arial Narrow"/>
          <w:sz w:val="24"/>
          <w:szCs w:val="24"/>
        </w:rPr>
      </w:pPr>
      <w:r>
        <w:rPr>
          <w:sz w:val="24"/>
          <w:szCs w:val="24"/>
        </w:rPr>
        <w:t>Curso de armar y desarmar un salón de clase. </w:t>
      </w:r>
    </w:p>
    <w:p w14:paraId="6BC4D907" w14:textId="77777777" w:rsidR="005E238B" w:rsidRDefault="001C63F0">
      <w:pPr>
        <w:numPr>
          <w:ilvl w:val="0"/>
          <w:numId w:val="8"/>
        </w:numPr>
        <w:rPr>
          <w:rFonts w:ascii="Arial Narrow" w:eastAsia="Arial Narrow" w:hAnsi="Arial Narrow" w:cs="Arial Narrow"/>
          <w:sz w:val="24"/>
          <w:szCs w:val="24"/>
        </w:rPr>
      </w:pPr>
      <w:r>
        <w:rPr>
          <w:sz w:val="24"/>
          <w:szCs w:val="24"/>
        </w:rPr>
        <w:t xml:space="preserve">Creación y configuración de la evaluación en Google </w:t>
      </w:r>
      <w:proofErr w:type="spellStart"/>
      <w:r>
        <w:rPr>
          <w:sz w:val="24"/>
          <w:szCs w:val="24"/>
        </w:rPr>
        <w:t>Forms</w:t>
      </w:r>
      <w:proofErr w:type="spellEnd"/>
      <w:r>
        <w:rPr>
          <w:sz w:val="24"/>
          <w:szCs w:val="24"/>
        </w:rPr>
        <w:t>. </w:t>
      </w:r>
    </w:p>
    <w:p w14:paraId="6BC4D908" w14:textId="77777777" w:rsidR="005E238B" w:rsidRDefault="001C63F0">
      <w:pPr>
        <w:numPr>
          <w:ilvl w:val="0"/>
          <w:numId w:val="8"/>
        </w:numPr>
        <w:rPr>
          <w:rFonts w:ascii="Arial Narrow" w:eastAsia="Arial Narrow" w:hAnsi="Arial Narrow" w:cs="Arial Narrow"/>
          <w:sz w:val="24"/>
          <w:szCs w:val="24"/>
        </w:rPr>
      </w:pPr>
      <w:r>
        <w:rPr>
          <w:sz w:val="24"/>
          <w:szCs w:val="24"/>
        </w:rPr>
        <w:t>Producción y edición de videos interactivos. </w:t>
      </w:r>
    </w:p>
    <w:p w14:paraId="6BC4D909" w14:textId="77777777" w:rsidR="005E238B" w:rsidRDefault="001C63F0">
      <w:pPr>
        <w:numPr>
          <w:ilvl w:val="0"/>
          <w:numId w:val="8"/>
        </w:numPr>
        <w:rPr>
          <w:rFonts w:ascii="Arial Narrow" w:eastAsia="Arial Narrow" w:hAnsi="Arial Narrow" w:cs="Arial Narrow"/>
          <w:sz w:val="24"/>
          <w:szCs w:val="24"/>
        </w:rPr>
      </w:pPr>
      <w:r>
        <w:rPr>
          <w:sz w:val="24"/>
          <w:szCs w:val="24"/>
        </w:rPr>
        <w:t>La nube como recurso para utilizar en el aula. </w:t>
      </w:r>
    </w:p>
    <w:p w14:paraId="6BC4D90A" w14:textId="77777777" w:rsidR="005E238B" w:rsidRDefault="005E238B">
      <w:pPr>
        <w:ind w:firstLine="357"/>
        <w:rPr>
          <w:sz w:val="24"/>
          <w:szCs w:val="24"/>
        </w:rPr>
      </w:pPr>
    </w:p>
    <w:p w14:paraId="6BC4D90B" w14:textId="77777777" w:rsidR="005E238B" w:rsidRDefault="001C63F0">
      <w:pPr>
        <w:ind w:firstLine="357"/>
        <w:rPr>
          <w:sz w:val="24"/>
          <w:szCs w:val="24"/>
        </w:rPr>
      </w:pPr>
      <w:r>
        <w:rPr>
          <w:sz w:val="24"/>
          <w:szCs w:val="24"/>
        </w:rPr>
        <w:t xml:space="preserve">La Sección Biblioteca ofrece a sus usuarios capacitaciones que van desde la consulta de bases de datos, normas de citación, hasta diseño de presentaciones interactivas, recursos </w:t>
      </w:r>
      <w:proofErr w:type="spellStart"/>
      <w:r>
        <w:rPr>
          <w:sz w:val="24"/>
          <w:szCs w:val="24"/>
        </w:rPr>
        <w:t>infolink</w:t>
      </w:r>
      <w:proofErr w:type="spellEnd"/>
      <w:r>
        <w:rPr>
          <w:sz w:val="24"/>
          <w:szCs w:val="24"/>
        </w:rPr>
        <w:t xml:space="preserve">, etc., los cuales son abiertos a la comunidad y pueden ser consultados en la página web: </w:t>
      </w:r>
      <w:hyperlink r:id="rId154">
        <w:r>
          <w:rPr>
            <w:color w:val="0563C1"/>
            <w:sz w:val="24"/>
            <w:szCs w:val="24"/>
            <w:u w:val="single"/>
          </w:rPr>
          <w:t>http://sistemadebibliotecas.udistrital.edu.co:8000/index.php/noticias</w:t>
        </w:r>
      </w:hyperlink>
      <w:r>
        <w:rPr>
          <w:color w:val="00B0F0"/>
          <w:sz w:val="24"/>
          <w:szCs w:val="24"/>
        </w:rPr>
        <w:t>.</w:t>
      </w:r>
    </w:p>
    <w:p w14:paraId="6BC4D90C" w14:textId="77777777" w:rsidR="005E238B" w:rsidRDefault="005E238B">
      <w:pPr>
        <w:ind w:firstLine="357"/>
        <w:rPr>
          <w:sz w:val="24"/>
          <w:szCs w:val="24"/>
        </w:rPr>
      </w:pPr>
    </w:p>
    <w:p w14:paraId="6BC4D90D" w14:textId="77777777" w:rsidR="005E238B" w:rsidRDefault="001C63F0">
      <w:pPr>
        <w:ind w:firstLine="357"/>
        <w:rPr>
          <w:sz w:val="24"/>
          <w:szCs w:val="24"/>
        </w:rPr>
      </w:pPr>
      <w:r>
        <w:rPr>
          <w:sz w:val="24"/>
          <w:szCs w:val="24"/>
        </w:rPr>
        <w:t xml:space="preserve">Ahora bien, es importante señalar que los procesos de Autoevaluación, Registro Calificado y Acreditación de Alta Calidad, son comunes a las necesidades de formación de los docentes, de allí que, en esta dirección se promueven jornadas de capacitación que buscan proporcionar herramientas que faciliten el desarrollo de los procesos y aporten a la toma de decisiones para el fortalecimiento de las propuestas de formación de los programas académicos de la Universidad. En esta vía entre 2019 y 2020 se llevaron a cabo las siguientes capacitaciones desde la </w:t>
      </w:r>
      <w:hyperlink r:id="rId155">
        <w:r>
          <w:rPr>
            <w:color w:val="0563C1"/>
            <w:sz w:val="24"/>
            <w:szCs w:val="24"/>
            <w:u w:val="single"/>
          </w:rPr>
          <w:t>Coordinación General de Autoevaluación y Acreditación</w:t>
        </w:r>
      </w:hyperlink>
      <w:r>
        <w:rPr>
          <w:color w:val="00B0F0"/>
          <w:sz w:val="24"/>
          <w:szCs w:val="24"/>
        </w:rPr>
        <w:t>:</w:t>
      </w:r>
    </w:p>
    <w:p w14:paraId="6BC4D90E" w14:textId="77777777" w:rsidR="005E238B" w:rsidRDefault="005E238B">
      <w:pPr>
        <w:ind w:firstLine="357"/>
        <w:rPr>
          <w:sz w:val="24"/>
          <w:szCs w:val="24"/>
        </w:rPr>
      </w:pPr>
    </w:p>
    <w:p w14:paraId="6BC4D90F" w14:textId="77777777" w:rsidR="005E238B" w:rsidRDefault="001C63F0">
      <w:pPr>
        <w:numPr>
          <w:ilvl w:val="0"/>
          <w:numId w:val="6"/>
        </w:numPr>
        <w:rPr>
          <w:rFonts w:ascii="Arial Narrow" w:eastAsia="Arial Narrow" w:hAnsi="Arial Narrow" w:cs="Arial Narrow"/>
          <w:sz w:val="24"/>
          <w:szCs w:val="24"/>
        </w:rPr>
      </w:pPr>
      <w:r>
        <w:rPr>
          <w:sz w:val="24"/>
          <w:szCs w:val="24"/>
        </w:rPr>
        <w:t>Aspectos asociados a los procesos de Registro Calificado y Acreditación de Alta Calidad. </w:t>
      </w:r>
    </w:p>
    <w:p w14:paraId="6BC4D910" w14:textId="77777777" w:rsidR="005E238B" w:rsidRDefault="001C63F0">
      <w:pPr>
        <w:numPr>
          <w:ilvl w:val="0"/>
          <w:numId w:val="6"/>
        </w:numPr>
        <w:rPr>
          <w:rFonts w:ascii="Arial Narrow" w:eastAsia="Arial Narrow" w:hAnsi="Arial Narrow" w:cs="Arial Narrow"/>
          <w:sz w:val="24"/>
          <w:szCs w:val="24"/>
        </w:rPr>
      </w:pPr>
      <w:r>
        <w:rPr>
          <w:sz w:val="24"/>
          <w:szCs w:val="24"/>
        </w:rPr>
        <w:t>Sistema de gestión académica de la Universidad. </w:t>
      </w:r>
    </w:p>
    <w:p w14:paraId="6BC4D911" w14:textId="77777777" w:rsidR="005E238B" w:rsidRDefault="001C63F0">
      <w:pPr>
        <w:numPr>
          <w:ilvl w:val="0"/>
          <w:numId w:val="6"/>
        </w:numPr>
        <w:rPr>
          <w:rFonts w:ascii="Arial Narrow" w:eastAsia="Arial Narrow" w:hAnsi="Arial Narrow" w:cs="Arial Narrow"/>
          <w:sz w:val="24"/>
          <w:szCs w:val="24"/>
        </w:rPr>
      </w:pPr>
      <w:r>
        <w:rPr>
          <w:sz w:val="24"/>
          <w:szCs w:val="24"/>
        </w:rPr>
        <w:t>Procesos y procedimientos en el marco del Sistema Integral de Gestión de la Universidad. </w:t>
      </w:r>
    </w:p>
    <w:p w14:paraId="6BC4D912" w14:textId="77777777" w:rsidR="005E238B" w:rsidRDefault="001C63F0">
      <w:pPr>
        <w:numPr>
          <w:ilvl w:val="0"/>
          <w:numId w:val="6"/>
        </w:numPr>
        <w:rPr>
          <w:rFonts w:ascii="Arial Narrow" w:eastAsia="Arial Narrow" w:hAnsi="Arial Narrow" w:cs="Arial Narrow"/>
          <w:sz w:val="24"/>
          <w:szCs w:val="24"/>
        </w:rPr>
      </w:pPr>
      <w:r>
        <w:rPr>
          <w:sz w:val="24"/>
          <w:szCs w:val="24"/>
        </w:rPr>
        <w:t>Identificación de oportunidades de mejoramiento en los planes construidos por los Proyectos Curriculares. </w:t>
      </w:r>
    </w:p>
    <w:p w14:paraId="6BC4D913" w14:textId="77777777" w:rsidR="005E238B" w:rsidRDefault="001C63F0">
      <w:pPr>
        <w:numPr>
          <w:ilvl w:val="0"/>
          <w:numId w:val="6"/>
        </w:numPr>
        <w:rPr>
          <w:rFonts w:ascii="Arial Narrow" w:eastAsia="Arial Narrow" w:hAnsi="Arial Narrow" w:cs="Arial Narrow"/>
          <w:sz w:val="24"/>
          <w:szCs w:val="24"/>
        </w:rPr>
      </w:pPr>
      <w:r>
        <w:rPr>
          <w:sz w:val="24"/>
          <w:szCs w:val="24"/>
        </w:rPr>
        <w:t>Aspectos asociados a los procesos de Registro Calificado en el marco del Decreto 1330 de 2019, la Acreditación de Alta Calidad y la gestión de información que aporta a la autoevaluación como ejercicio permanente.</w:t>
      </w:r>
    </w:p>
    <w:p w14:paraId="6BC4D914" w14:textId="77777777" w:rsidR="005E238B" w:rsidRDefault="001C63F0">
      <w:pPr>
        <w:numPr>
          <w:ilvl w:val="0"/>
          <w:numId w:val="6"/>
        </w:numPr>
        <w:rPr>
          <w:rFonts w:ascii="Arial Narrow" w:eastAsia="Arial Narrow" w:hAnsi="Arial Narrow" w:cs="Arial Narrow"/>
          <w:sz w:val="24"/>
          <w:szCs w:val="24"/>
        </w:rPr>
      </w:pPr>
      <w:r>
        <w:rPr>
          <w:sz w:val="24"/>
          <w:szCs w:val="24"/>
        </w:rPr>
        <w:t>¿Cómo construir el documento maestro de Registro Calificado?</w:t>
      </w:r>
    </w:p>
    <w:p w14:paraId="6BC4D915" w14:textId="77777777" w:rsidR="005E238B" w:rsidRDefault="001C63F0">
      <w:pPr>
        <w:numPr>
          <w:ilvl w:val="0"/>
          <w:numId w:val="6"/>
        </w:numPr>
        <w:rPr>
          <w:rFonts w:ascii="Arial Narrow" w:eastAsia="Arial Narrow" w:hAnsi="Arial Narrow" w:cs="Arial Narrow"/>
          <w:sz w:val="24"/>
          <w:szCs w:val="24"/>
        </w:rPr>
      </w:pPr>
      <w:r>
        <w:rPr>
          <w:sz w:val="24"/>
          <w:szCs w:val="24"/>
        </w:rPr>
        <w:t>Acreditación de Alta Calidad un crecimiento en la cultura de la calidad.</w:t>
      </w:r>
    </w:p>
    <w:p w14:paraId="6BC4D916" w14:textId="77777777" w:rsidR="005E238B" w:rsidRDefault="001C63F0">
      <w:pPr>
        <w:numPr>
          <w:ilvl w:val="0"/>
          <w:numId w:val="6"/>
        </w:numPr>
        <w:rPr>
          <w:rFonts w:ascii="Arial Narrow" w:eastAsia="Arial Narrow" w:hAnsi="Arial Narrow" w:cs="Arial Narrow"/>
          <w:sz w:val="24"/>
          <w:szCs w:val="24"/>
        </w:rPr>
      </w:pPr>
      <w:r>
        <w:rPr>
          <w:sz w:val="24"/>
          <w:szCs w:val="24"/>
        </w:rPr>
        <w:t>Autoevaluación permanente, una mirada desde el análisis de datos SNIES y Observatorio Laboral para la Educación MEN.</w:t>
      </w:r>
    </w:p>
    <w:p w14:paraId="6BC4D917" w14:textId="77777777" w:rsidR="005E238B" w:rsidRDefault="001C63F0">
      <w:pPr>
        <w:numPr>
          <w:ilvl w:val="0"/>
          <w:numId w:val="6"/>
        </w:numPr>
        <w:rPr>
          <w:rFonts w:ascii="Arial Narrow" w:eastAsia="Arial Narrow" w:hAnsi="Arial Narrow" w:cs="Arial Narrow"/>
          <w:sz w:val="24"/>
          <w:szCs w:val="24"/>
        </w:rPr>
      </w:pPr>
      <w:r>
        <w:rPr>
          <w:sz w:val="24"/>
          <w:szCs w:val="24"/>
        </w:rPr>
        <w:lastRenderedPageBreak/>
        <w:t xml:space="preserve">Autoevaluación permanente, una mirada desde el análisis de datos. Resultados pruebas (saber 11, saber PRO, saber </w:t>
      </w:r>
      <w:proofErr w:type="spellStart"/>
      <w:r>
        <w:rPr>
          <w:sz w:val="24"/>
          <w:szCs w:val="24"/>
        </w:rPr>
        <w:t>TyT</w:t>
      </w:r>
      <w:proofErr w:type="spellEnd"/>
      <w:r>
        <w:rPr>
          <w:sz w:val="24"/>
          <w:szCs w:val="24"/>
        </w:rPr>
        <w:t>)</w:t>
      </w:r>
    </w:p>
    <w:p w14:paraId="6BC4D918" w14:textId="77777777" w:rsidR="005E238B" w:rsidRDefault="001C63F0">
      <w:pPr>
        <w:numPr>
          <w:ilvl w:val="0"/>
          <w:numId w:val="6"/>
        </w:numPr>
        <w:rPr>
          <w:rFonts w:ascii="Arial Narrow" w:eastAsia="Arial Narrow" w:hAnsi="Arial Narrow" w:cs="Arial Narrow"/>
          <w:sz w:val="24"/>
          <w:szCs w:val="24"/>
        </w:rPr>
      </w:pPr>
      <w:r>
        <w:rPr>
          <w:sz w:val="24"/>
          <w:szCs w:val="24"/>
        </w:rPr>
        <w:t>Autoevaluación es un ejercicio permanente, crítico y reflexivo.</w:t>
      </w:r>
    </w:p>
    <w:p w14:paraId="6BC4D919" w14:textId="77777777" w:rsidR="005E238B" w:rsidRDefault="001C63F0">
      <w:pPr>
        <w:numPr>
          <w:ilvl w:val="0"/>
          <w:numId w:val="6"/>
        </w:numPr>
        <w:rPr>
          <w:rFonts w:ascii="Arial Narrow" w:eastAsia="Arial Narrow" w:hAnsi="Arial Narrow" w:cs="Arial Narrow"/>
          <w:sz w:val="24"/>
          <w:szCs w:val="24"/>
        </w:rPr>
      </w:pPr>
      <w:r>
        <w:rPr>
          <w:sz w:val="24"/>
          <w:szCs w:val="24"/>
        </w:rPr>
        <w:t>Resultados de aprendizaje. Reto y Oportunidad.</w:t>
      </w:r>
    </w:p>
    <w:p w14:paraId="6BC4D91A" w14:textId="77777777" w:rsidR="005E238B" w:rsidRDefault="001C63F0">
      <w:pPr>
        <w:numPr>
          <w:ilvl w:val="0"/>
          <w:numId w:val="6"/>
        </w:numPr>
        <w:rPr>
          <w:rFonts w:ascii="Arial Narrow" w:eastAsia="Arial Narrow" w:hAnsi="Arial Narrow" w:cs="Arial Narrow"/>
          <w:sz w:val="24"/>
          <w:szCs w:val="24"/>
        </w:rPr>
      </w:pPr>
      <w:r>
        <w:rPr>
          <w:sz w:val="24"/>
          <w:szCs w:val="24"/>
        </w:rPr>
        <w:t>Taller de elaboración y seguimiento de los planes de mejoramiento.</w:t>
      </w:r>
    </w:p>
    <w:p w14:paraId="6BC4D91B" w14:textId="77777777" w:rsidR="005E238B" w:rsidRDefault="005E238B">
      <w:pPr>
        <w:ind w:firstLine="357"/>
        <w:rPr>
          <w:sz w:val="24"/>
          <w:szCs w:val="24"/>
        </w:rPr>
      </w:pPr>
    </w:p>
    <w:p w14:paraId="6BC4D91C" w14:textId="77777777" w:rsidR="005E238B" w:rsidRDefault="001C63F0">
      <w:pPr>
        <w:ind w:firstLine="357"/>
      </w:pPr>
      <w:r>
        <w:rPr>
          <w:sz w:val="24"/>
          <w:szCs w:val="24"/>
        </w:rPr>
        <w:t xml:space="preserve">En general, la Universidad desde sus diferentes instancias académico-administrativas busca fortalecer los procesos que desarrollan los docentes, quienes tienen presencia en todas y cada una de las actividades institucionales que son la base de nuestro quehacer, que permiten la materialización de nuestras tres funciones misionales: </w:t>
      </w:r>
      <w:r>
        <w:rPr>
          <w:i/>
          <w:sz w:val="24"/>
          <w:szCs w:val="24"/>
        </w:rPr>
        <w:t>Formación y docencia, Investigación Creación e innovación y Extensión y proyección social</w:t>
      </w:r>
      <w:r>
        <w:rPr>
          <w:sz w:val="24"/>
          <w:szCs w:val="24"/>
        </w:rPr>
        <w:t xml:space="preserve">. En tal sentido, reconoce en el marco normativo vigente la oportunidad para diseñar e implementar planes de capacitación que propendan por fortalecimiento de aspectos como: formación en segunda lengua; desarrollo de procesos de investigación; construcción de metodologías educativas; diseño, implementación y evaluación de resultados de aprendizaje, entre otros, todos estos en el marco de la reflexión curricular que es propia de los procesos de formación que se desarrollan en la Universidad y que, se materializan de formas distintas en las áreas de saber que integran la propuesta educativa de nuestra </w:t>
      </w:r>
      <w:proofErr w:type="spellStart"/>
      <w:r>
        <w:rPr>
          <w:sz w:val="24"/>
          <w:szCs w:val="24"/>
        </w:rPr>
        <w:t>Institución.La</w:t>
      </w:r>
      <w:proofErr w:type="spellEnd"/>
      <w:r>
        <w:rPr>
          <w:sz w:val="24"/>
          <w:szCs w:val="24"/>
        </w:rPr>
        <w:t xml:space="preserve"> Maestría dará continuidad al plan de formación y capacitación docente actual haciendo hincapié en la capacitación continua en una segunda lengua y en la formación en habilidades pedagógicas utilizando herramientas TIC.</w:t>
      </w:r>
    </w:p>
    <w:p w14:paraId="6BC4D91D" w14:textId="77777777" w:rsidR="005E238B" w:rsidRDefault="005E238B">
      <w:pPr>
        <w:ind w:firstLine="357"/>
      </w:pPr>
    </w:p>
    <w:p w14:paraId="6BC4D91E" w14:textId="77777777" w:rsidR="005E238B" w:rsidRDefault="005E238B">
      <w:pPr>
        <w:ind w:firstLine="357"/>
      </w:pPr>
    </w:p>
    <w:p w14:paraId="6BC4D91F" w14:textId="77777777" w:rsidR="005E238B" w:rsidRDefault="005E238B">
      <w:pPr>
        <w:ind w:firstLine="357"/>
      </w:pPr>
    </w:p>
    <w:p w14:paraId="6BC4D920" w14:textId="77777777" w:rsidR="005E238B" w:rsidRDefault="005E238B">
      <w:pPr>
        <w:ind w:firstLine="357"/>
      </w:pPr>
    </w:p>
    <w:p w14:paraId="6BC4D921" w14:textId="77777777" w:rsidR="005E238B" w:rsidRDefault="005E238B">
      <w:pPr>
        <w:ind w:firstLine="357"/>
      </w:pPr>
    </w:p>
    <w:p w14:paraId="6BC4D922" w14:textId="77777777" w:rsidR="005E238B" w:rsidRDefault="005E238B">
      <w:pPr>
        <w:ind w:firstLine="357"/>
      </w:pPr>
    </w:p>
    <w:p w14:paraId="6BC4D923" w14:textId="77777777" w:rsidR="005E238B" w:rsidRDefault="005E238B">
      <w:pPr>
        <w:ind w:firstLine="357"/>
      </w:pPr>
    </w:p>
    <w:p w14:paraId="6BC4D924" w14:textId="77777777" w:rsidR="005E238B" w:rsidRDefault="005E238B">
      <w:pPr>
        <w:ind w:firstLine="357"/>
      </w:pPr>
    </w:p>
    <w:p w14:paraId="6BC4D925" w14:textId="77777777" w:rsidR="005E238B" w:rsidRDefault="005E238B">
      <w:pPr>
        <w:ind w:firstLine="357"/>
      </w:pPr>
    </w:p>
    <w:p w14:paraId="6BC4D926" w14:textId="77777777" w:rsidR="005E238B" w:rsidRDefault="005E238B">
      <w:pPr>
        <w:ind w:firstLine="357"/>
      </w:pPr>
    </w:p>
    <w:p w14:paraId="6BC4D927" w14:textId="77777777" w:rsidR="005E238B" w:rsidRDefault="005E238B">
      <w:pPr>
        <w:ind w:firstLine="357"/>
      </w:pPr>
    </w:p>
    <w:p w14:paraId="6BC4D928" w14:textId="77777777" w:rsidR="005E238B" w:rsidRDefault="005E238B">
      <w:pPr>
        <w:ind w:firstLine="357"/>
      </w:pPr>
    </w:p>
    <w:p w14:paraId="6BC4D929" w14:textId="77777777" w:rsidR="005E238B" w:rsidRDefault="005E238B">
      <w:pPr>
        <w:ind w:firstLine="357"/>
      </w:pPr>
    </w:p>
    <w:p w14:paraId="6BC4D92A" w14:textId="77777777" w:rsidR="005E238B" w:rsidRDefault="005E238B">
      <w:pPr>
        <w:ind w:firstLine="357"/>
      </w:pPr>
    </w:p>
    <w:p w14:paraId="6BC4D92B" w14:textId="77777777" w:rsidR="005E238B" w:rsidRDefault="005E238B">
      <w:pPr>
        <w:ind w:firstLine="357"/>
      </w:pPr>
    </w:p>
    <w:p w14:paraId="6BC4D92C" w14:textId="77777777" w:rsidR="005E238B" w:rsidRDefault="005E238B">
      <w:pPr>
        <w:ind w:firstLine="357"/>
      </w:pPr>
    </w:p>
    <w:p w14:paraId="6BC4D92D" w14:textId="77777777" w:rsidR="005E238B" w:rsidRDefault="005E238B">
      <w:pPr>
        <w:ind w:firstLine="357"/>
      </w:pPr>
    </w:p>
    <w:p w14:paraId="6BC4D92E" w14:textId="77777777" w:rsidR="005E238B" w:rsidRDefault="005E238B">
      <w:pPr>
        <w:ind w:firstLine="357"/>
      </w:pPr>
    </w:p>
    <w:p w14:paraId="6BC4D92F" w14:textId="77777777" w:rsidR="005E238B" w:rsidRDefault="005E238B">
      <w:pPr>
        <w:ind w:firstLine="357"/>
      </w:pPr>
    </w:p>
    <w:p w14:paraId="6BC4D930" w14:textId="77777777" w:rsidR="005E238B" w:rsidRDefault="005E238B">
      <w:pPr>
        <w:ind w:firstLine="357"/>
      </w:pPr>
    </w:p>
    <w:p w14:paraId="6BC4D931" w14:textId="77777777" w:rsidR="005E238B" w:rsidRDefault="005E238B">
      <w:pPr>
        <w:ind w:firstLine="357"/>
      </w:pPr>
    </w:p>
    <w:p w14:paraId="6BC4D932" w14:textId="77777777" w:rsidR="005E238B" w:rsidRDefault="005E238B">
      <w:pPr>
        <w:ind w:firstLine="357"/>
      </w:pPr>
    </w:p>
    <w:p w14:paraId="6BC4D933" w14:textId="77777777" w:rsidR="005E238B" w:rsidRDefault="005E238B">
      <w:pPr>
        <w:ind w:firstLine="357"/>
      </w:pPr>
    </w:p>
    <w:p w14:paraId="6BC4D934" w14:textId="77777777" w:rsidR="005E238B" w:rsidRDefault="005E238B">
      <w:pPr>
        <w:ind w:firstLine="357"/>
      </w:pPr>
    </w:p>
    <w:p w14:paraId="6BC4D935" w14:textId="77777777" w:rsidR="005E238B" w:rsidRDefault="005E238B">
      <w:pPr>
        <w:ind w:left="1416"/>
        <w:rPr>
          <w:rFonts w:ascii="Times New Roman" w:eastAsia="Times New Roman" w:hAnsi="Times New Roman" w:cs="Times New Roman"/>
          <w:b/>
        </w:rPr>
      </w:pPr>
    </w:p>
    <w:p w14:paraId="6BC4D936" w14:textId="77777777" w:rsidR="005E238B" w:rsidRDefault="001C63F0">
      <w:pPr>
        <w:ind w:firstLine="357"/>
        <w:rPr>
          <w:rFonts w:ascii="Times New Roman" w:eastAsia="Times New Roman" w:hAnsi="Times New Roman" w:cs="Times New Roman"/>
        </w:rPr>
      </w:pPr>
      <w:r>
        <w:rPr>
          <w:noProof/>
          <w:lang w:eastAsia="es-CO"/>
        </w:rPr>
        <w:drawing>
          <wp:anchor distT="0" distB="0" distL="114300" distR="114300" simplePos="0" relativeHeight="251675648" behindDoc="0" locked="0" layoutInCell="1" hidden="0" allowOverlap="1" wp14:anchorId="6BC4DEDC" wp14:editId="6BC4DEDD">
            <wp:simplePos x="0" y="0"/>
            <wp:positionH relativeFrom="column">
              <wp:posOffset>1748472</wp:posOffset>
            </wp:positionH>
            <wp:positionV relativeFrom="paragraph">
              <wp:posOffset>226695</wp:posOffset>
            </wp:positionV>
            <wp:extent cx="2835275" cy="2729230"/>
            <wp:effectExtent l="0" t="0" r="0" b="0"/>
            <wp:wrapTopAndBottom distT="0" distB="0"/>
            <wp:docPr id="83" name="image9.png" descr="IMAGEN-CORPORATIVA_UD-BN.tif"/>
            <wp:cNvGraphicFramePr/>
            <a:graphic xmlns:a="http://schemas.openxmlformats.org/drawingml/2006/main">
              <a:graphicData uri="http://schemas.openxmlformats.org/drawingml/2006/picture">
                <pic:pic xmlns:pic="http://schemas.openxmlformats.org/drawingml/2006/picture">
                  <pic:nvPicPr>
                    <pic:cNvPr id="0" name="image9.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D937" w14:textId="77777777" w:rsidR="005E238B" w:rsidRDefault="005E238B">
      <w:pPr>
        <w:ind w:firstLine="357"/>
        <w:rPr>
          <w:rFonts w:ascii="Times New Roman" w:eastAsia="Times New Roman" w:hAnsi="Times New Roman" w:cs="Times New Roman"/>
          <w:sz w:val="40"/>
          <w:szCs w:val="40"/>
        </w:rPr>
      </w:pPr>
    </w:p>
    <w:p w14:paraId="6BC4D938" w14:textId="77777777" w:rsidR="005E238B" w:rsidRDefault="005E238B">
      <w:pPr>
        <w:ind w:firstLine="357"/>
        <w:rPr>
          <w:rFonts w:ascii="Times New Roman" w:eastAsia="Times New Roman" w:hAnsi="Times New Roman" w:cs="Times New Roman"/>
          <w:sz w:val="40"/>
          <w:szCs w:val="40"/>
        </w:rPr>
      </w:pPr>
    </w:p>
    <w:p w14:paraId="6BC4D939" w14:textId="77777777" w:rsidR="005E238B" w:rsidRDefault="001C63F0">
      <w:pPr>
        <w:pStyle w:val="Ttulo1"/>
        <w:ind w:firstLine="357"/>
        <w:jc w:val="right"/>
      </w:pPr>
      <w:bookmarkStart w:id="70" w:name="_heading=h.nej0n8l5fld0" w:colFirst="0" w:colLast="0"/>
      <w:bookmarkEnd w:id="70"/>
      <w:r>
        <w:t xml:space="preserve">Capítulo 8. Medios educativos </w:t>
      </w:r>
    </w:p>
    <w:p w14:paraId="6BC4D93A" w14:textId="77777777" w:rsidR="005E238B" w:rsidRDefault="005E238B">
      <w:pPr>
        <w:ind w:firstLine="357"/>
        <w:jc w:val="right"/>
        <w:rPr>
          <w:rFonts w:ascii="Times New Roman" w:eastAsia="Times New Roman" w:hAnsi="Times New Roman" w:cs="Times New Roman"/>
          <w:sz w:val="40"/>
          <w:szCs w:val="40"/>
        </w:rPr>
      </w:pPr>
    </w:p>
    <w:p w14:paraId="6BC4D93B"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14:paraId="6BC4D93C"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D93D"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6672" behindDoc="0" locked="0" layoutInCell="1" hidden="0" allowOverlap="1" wp14:anchorId="6BC4DEDE" wp14:editId="6BC4DEDF">
                <wp:simplePos x="0" y="0"/>
                <wp:positionH relativeFrom="column">
                  <wp:posOffset>6413500</wp:posOffset>
                </wp:positionH>
                <wp:positionV relativeFrom="paragraph">
                  <wp:posOffset>0</wp:posOffset>
                </wp:positionV>
                <wp:extent cx="38100" cy="31750"/>
                <wp:effectExtent l="0" t="0" r="0" b="0"/>
                <wp:wrapNone/>
                <wp:docPr id="63" name="Conector recto de flecha 63"/>
                <wp:cNvGraphicFramePr/>
                <a:graphic xmlns:a="http://schemas.openxmlformats.org/drawingml/2006/main">
                  <a:graphicData uri="http://schemas.microsoft.com/office/word/2010/wordprocessingShape">
                    <wps:wsp>
                      <wps:cNvCnPr/>
                      <wps:spPr>
                        <a:xfrm rot="10800000" flipH="1">
                          <a:off x="2259898" y="3775238"/>
                          <a:ext cx="6172204"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3" name="image26.png"/>
                <a:graphic>
                  <a:graphicData uri="http://schemas.openxmlformats.org/drawingml/2006/picture">
                    <pic:pic>
                      <pic:nvPicPr>
                        <pic:cNvPr id="0" name="image26.png"/>
                        <pic:cNvPicPr preferRelativeResize="0"/>
                      </pic:nvPicPr>
                      <pic:blipFill>
                        <a:blip r:embed="rId156"/>
                        <a:srcRect/>
                        <a:stretch>
                          <a:fillRect/>
                        </a:stretch>
                      </pic:blipFill>
                      <pic:spPr>
                        <a:xfrm>
                          <a:off x="0" y="0"/>
                          <a:ext cx="38100" cy="31750"/>
                        </a:xfrm>
                        <a:prstGeom prst="rect"/>
                        <a:ln/>
                      </pic:spPr>
                    </pic:pic>
                  </a:graphicData>
                </a:graphic>
              </wp:anchor>
            </w:drawing>
          </mc:Fallback>
        </mc:AlternateContent>
      </w:r>
    </w:p>
    <w:p w14:paraId="6BC4D93E"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D93F" w14:textId="77777777" w:rsidR="005E238B" w:rsidRDefault="005E238B">
      <w:pPr>
        <w:ind w:firstLine="357"/>
        <w:rPr>
          <w:rFonts w:ascii="Times New Roman" w:eastAsia="Times New Roman" w:hAnsi="Times New Roman" w:cs="Times New Roman"/>
        </w:rPr>
      </w:pPr>
    </w:p>
    <w:p w14:paraId="6BC4D940" w14:textId="77777777" w:rsidR="005E238B" w:rsidRDefault="005E238B">
      <w:pPr>
        <w:ind w:firstLine="357"/>
        <w:jc w:val="center"/>
        <w:rPr>
          <w:rFonts w:ascii="Times New Roman" w:eastAsia="Times New Roman" w:hAnsi="Times New Roman" w:cs="Times New Roman"/>
          <w:b/>
          <w:sz w:val="40"/>
          <w:szCs w:val="40"/>
        </w:rPr>
      </w:pPr>
    </w:p>
    <w:p w14:paraId="6BC4D941" w14:textId="77777777" w:rsidR="005E238B" w:rsidRDefault="001C63F0">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6BC4D942" w14:textId="77777777" w:rsidR="005E238B" w:rsidRDefault="005E238B">
      <w:pPr>
        <w:ind w:left="0"/>
        <w:jc w:val="left"/>
        <w:rPr>
          <w:rFonts w:ascii="Times New Roman" w:eastAsia="Times New Roman" w:hAnsi="Times New Roman" w:cs="Times New Roman"/>
          <w:b/>
          <w:color w:val="222222"/>
          <w:highlight w:val="white"/>
        </w:rPr>
      </w:pPr>
    </w:p>
    <w:p w14:paraId="6BC4D943" w14:textId="77777777" w:rsidR="005E238B" w:rsidRDefault="001C63F0">
      <w:pPr>
        <w:ind w:left="0"/>
        <w:jc w:val="left"/>
        <w:rPr>
          <w:rFonts w:ascii="Arial Narrow" w:eastAsia="Arial Narrow" w:hAnsi="Arial Narrow" w:cs="Arial Narrow"/>
          <w:sz w:val="24"/>
          <w:szCs w:val="24"/>
        </w:rPr>
      </w:pPr>
      <w:bookmarkStart w:id="71" w:name="_heading=h.520gy2rycai7" w:colFirst="0" w:colLast="0"/>
      <w:bookmarkEnd w:id="71"/>
      <w:r>
        <w:rPr>
          <w:rFonts w:ascii="Times New Roman" w:eastAsia="Times New Roman" w:hAnsi="Times New Roman" w:cs="Times New Roman"/>
          <w:b/>
          <w:color w:val="222222"/>
          <w:sz w:val="24"/>
          <w:szCs w:val="24"/>
          <w:highlight w:val="white"/>
        </w:rPr>
        <w:t>Síntesis Capítulo 8</w:t>
      </w:r>
    </w:p>
    <w:p w14:paraId="6BC4D944"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6BC4D945" w14:textId="77777777" w:rsidR="005E238B" w:rsidRDefault="005E238B">
      <w:pPr>
        <w:ind w:left="0"/>
        <w:rPr>
          <w:rFonts w:ascii="Arial Narrow" w:eastAsia="Arial Narrow" w:hAnsi="Arial Narrow" w:cs="Arial Narrow"/>
          <w:sz w:val="24"/>
          <w:szCs w:val="24"/>
        </w:rPr>
      </w:pPr>
    </w:p>
    <w:p w14:paraId="6BC4D946" w14:textId="77777777" w:rsidR="005E238B" w:rsidRDefault="001C63F0">
      <w:pPr>
        <w:ind w:left="0"/>
        <w:rPr>
          <w:rFonts w:ascii="Arial Narrow" w:eastAsia="Arial Narrow" w:hAnsi="Arial Narrow" w:cs="Arial Narrow"/>
          <w:sz w:val="24"/>
          <w:szCs w:val="24"/>
        </w:rPr>
      </w:pPr>
      <w:bookmarkStart w:id="72" w:name="_heading=h.30j0zll" w:colFirst="0" w:colLast="0"/>
      <w:bookmarkEnd w:id="72"/>
      <w:r>
        <w:rPr>
          <w:rFonts w:ascii="Arial Narrow" w:eastAsia="Arial Narrow" w:hAnsi="Arial Narrow" w:cs="Arial Narrow"/>
          <w:sz w:val="24"/>
          <w:szCs w:val="24"/>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14:paraId="6BC4D947" w14:textId="77777777" w:rsidR="005E238B" w:rsidRDefault="005E238B">
      <w:pPr>
        <w:ind w:left="0"/>
        <w:rPr>
          <w:rFonts w:ascii="Arial Narrow" w:eastAsia="Arial Narrow" w:hAnsi="Arial Narrow" w:cs="Arial Narrow"/>
          <w:sz w:val="24"/>
          <w:szCs w:val="24"/>
        </w:rPr>
      </w:pPr>
    </w:p>
    <w:p w14:paraId="6BC4D948"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fin de incrementar los recursos digitales disponibles para los estudiantes y, teniendo en cuenta los datos de consulta registrados para este y otros Proyectos Curriculares de la Universidad, la Sección Biblioteca invirtió en 2015 $1.056.698.174, en 2016 de $1.231.642.357, en 2017 de $550.380.609, en 2018 de $1.400.000.000 </w:t>
      </w:r>
      <w:r>
        <w:rPr>
          <w:rFonts w:ascii="Arial Narrow" w:eastAsia="Arial Narrow" w:hAnsi="Arial Narrow" w:cs="Arial Narrow"/>
          <w:sz w:val="24"/>
          <w:szCs w:val="24"/>
        </w:rPr>
        <w:lastRenderedPageBreak/>
        <w:t xml:space="preserve">y en 2019 de $620.000.000. Otro escenario que brinda los medios educativos que se requieren para desarrollo de los procesos de formación son los laboratorios de la Facultad, con dotación adecuada para las actividades que adelanta la Maestría. La inversión en la dotación de estos espacios, se recoge en el Proyecto de Inversión 4149, en donde se destinaron $2.825.381.468 para adquisición de equipos robustos, $599.805.090 para la compra de software y $200.000.000 para el estudio técnico del Plan integral de Laboratorios, además de otras inversiones importantes. En los próximos años, la Universidad continuará con el </w:t>
      </w:r>
      <w:r>
        <w:rPr>
          <w:rFonts w:ascii="Arial Narrow" w:eastAsia="Arial Narrow" w:hAnsi="Arial Narrow" w:cs="Arial Narrow"/>
          <w:i/>
          <w:sz w:val="24"/>
          <w:szCs w:val="24"/>
        </w:rPr>
        <w:t xml:space="preserve">Proyecto No 7878 Fortalecimiento, fomento y desarrollo de entornos virtuales en la UDFJC, Proyecto No 7866 Fortalecimiento a la Promoción para la Excelencia Académica, Proyecto No 7821 Fortalecimiento y Dotación de Laboratorios, talleres, centros y aulas de la UDFJC, Proyecto No 7889 Consolidación del modelo de servicios del Centro de Recursos para el Aprendizaje y la Investigación- CRAI, </w:t>
      </w:r>
      <w:r>
        <w:rPr>
          <w:rFonts w:ascii="Arial Narrow" w:eastAsia="Arial Narrow" w:hAnsi="Arial Narrow" w:cs="Arial Narrow"/>
          <w:sz w:val="24"/>
          <w:szCs w:val="24"/>
        </w:rPr>
        <w:t>a partir de los cuales fortalecerá significativamente en el crecimiento de los medios educativos en beneficios de toda la comunidad. La información presentada permite señalar, que, la Maestría cuenta con recursos suficientes y coherentes con las necesidades del proceso de formación y que además se verá beneficiada con el crecimiento institucional que aporta al mejoramiento de dichos medios.      </w:t>
      </w:r>
    </w:p>
    <w:p w14:paraId="6BC4D949" w14:textId="77777777" w:rsidR="005E238B" w:rsidRDefault="005E238B">
      <w:pPr>
        <w:ind w:left="0"/>
        <w:rPr>
          <w:rFonts w:ascii="Arial Narrow" w:eastAsia="Arial Narrow" w:hAnsi="Arial Narrow" w:cs="Arial Narrow"/>
          <w:sz w:val="24"/>
          <w:szCs w:val="24"/>
        </w:rPr>
      </w:pPr>
    </w:p>
    <w:p w14:paraId="6BC4D94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con el interés de contar con medios educativos que respondan a las necesidades de los procesos de formación, investigación y extensión, la Universidad ha desarrollado planes de mantenimiento y actualización por medio del Comité de Laboratorios. Así, en 2019 con el Proyecto de Inversión 4149 se dispuso de $ 1.402.773.707 con una ejecución de $ 701.310.878 para mantenimiento de equipos y $ 1.068.025.879 con una ejecución de $ 616.525.467 para lo que tiene que ver con la compra de suministros y laboratorios. Para la Facultad de Ingeniería, en la cual se oferta el Proyecto Curricular de Maestría en Ciencias de la Información y las Comunicaciones, se destinó un total de $178.167.354 para el mantenimiento de los medios educativos y se contó con una ejecución de 177.759.484, quedando pendiente una ejecución por el valor de $407.870.  Adicionalmente, en este año la Facultad contó con $315.004.003 para compra de materiales y suministros con el fin de garantizar el debido funcionamiento de los equipos de laboratorio y salas de cómputo. </w:t>
      </w:r>
    </w:p>
    <w:p w14:paraId="6BC4D94B" w14:textId="77777777" w:rsidR="005E238B" w:rsidRDefault="005E238B">
      <w:pPr>
        <w:ind w:left="0"/>
        <w:rPr>
          <w:rFonts w:ascii="Arial Narrow" w:eastAsia="Arial Narrow" w:hAnsi="Arial Narrow" w:cs="Arial Narrow"/>
          <w:sz w:val="24"/>
          <w:szCs w:val="24"/>
        </w:rPr>
      </w:pPr>
    </w:p>
    <w:p w14:paraId="6BC4D94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este presupuesto, hubo una ejecución de 296.035.978 y quedó pendiente la ejecución de $18.968.025. De acuerdo con este crecimiento, la Maestría, cuenta con un respaldo en lo relativo a la actualización y el mantenimiento de los equipos, en cuanto, hay inversión en este sentido por parte de la Universidad, la cual está orientada a aportar a todos los Proyectos Curriculares. Al respecto, dentro de la proyección para la siguiente vigencia, es pertinente señalar destacar el Proyecto No 7878 Fortalecimiento, fomento y desarrollo de entornos virtuales en la UDFJC, el cual cuenta con una ejecución a 2020 de 2020 $ 1.171.288.114 y se proyecta a 2024 una inversión de $ 4.472.888.114. En relación con la apreciación de la comunidad sobre los </w:t>
      </w:r>
      <w:r>
        <w:rPr>
          <w:rFonts w:ascii="Arial Narrow" w:eastAsia="Arial Narrow" w:hAnsi="Arial Narrow" w:cs="Arial Narrow"/>
          <w:sz w:val="24"/>
          <w:szCs w:val="24"/>
        </w:rPr>
        <w:lastRenderedPageBreak/>
        <w:t>procesos de capacitación se trabaja de manera articulada al interior de la institución con el interés de definir estrategias que permitan recoger esta información, identificar acciones de mejoramiento y fortalecer las capacitaciones con la comunidad.</w:t>
      </w:r>
    </w:p>
    <w:p w14:paraId="6BC4D94D" w14:textId="77777777" w:rsidR="005E238B" w:rsidRDefault="005E238B">
      <w:pPr>
        <w:ind w:left="0"/>
        <w:rPr>
          <w:rFonts w:ascii="Arial Narrow" w:eastAsia="Arial Narrow" w:hAnsi="Arial Narrow" w:cs="Arial Narrow"/>
          <w:sz w:val="24"/>
          <w:szCs w:val="24"/>
        </w:rPr>
      </w:pPr>
    </w:p>
    <w:p w14:paraId="6BC4D94E" w14:textId="77777777" w:rsidR="005E238B" w:rsidRDefault="001C63F0">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Finalmente, la Maestría en Ciencias de la Información y las Comunicaciones con el interés de brindar orientación a la comunidad sobre el uso de los diferentes medios educativos con los que cuenta la institución y el programa, pone en conocimiento de la comunidad las jornadas de capacitación que se han preparado por las diferentes instancias académico-administrativas, así como, los recursos por medio de las cuales pueden acceder a herramientas que enriquezcan su proceso de formación. Un ejercicio que se da también a nivel de Facultad e Institucional, mediante el programa de </w:t>
      </w:r>
      <w:r>
        <w:rPr>
          <w:rFonts w:ascii="Arial Narrow" w:eastAsia="Arial Narrow" w:hAnsi="Arial Narrow" w:cs="Arial Narrow"/>
          <w:i/>
          <w:sz w:val="24"/>
          <w:szCs w:val="24"/>
        </w:rPr>
        <w:t>Acogida e inducción a la vida universitaria</w:t>
      </w:r>
      <w:r>
        <w:rPr>
          <w:rFonts w:ascii="Arial Narrow" w:eastAsia="Arial Narrow" w:hAnsi="Arial Narrow" w:cs="Arial Narrow"/>
          <w:sz w:val="24"/>
          <w:szCs w:val="24"/>
        </w:rPr>
        <w:t xml:space="preserve">, con el interés de brindar una presentación amplia de la institución a quienes ingresan a sus diferentes programas. Dentro de las jornadas de capacitación que buscan la apropiación de medios educativos y recursos de aprendizaje, se encuentran jornadas que van orientadas a la disciplina y otras, al conocimiento y aprendizaje sobre medios educativos disponibles para toda la comunidad, como es el caso de los planes de capacitación de la Sección Biblioteca, en donde se destacan: </w:t>
      </w:r>
      <w:r>
        <w:rPr>
          <w:rFonts w:ascii="Arial Narrow" w:eastAsia="Arial Narrow" w:hAnsi="Arial Narrow" w:cs="Arial Narrow"/>
          <w:i/>
          <w:sz w:val="24"/>
          <w:szCs w:val="24"/>
        </w:rPr>
        <w:t>Taller en el Uso de Herramientas de Información. Apoyo a los estudiantes: dirigido a estudiantes de pregrados y posgrados de todos los proyectos curriculares y Taller en el Uso de Herramientas de Información. Apoyo a los Docentes e investigadores: docentes de todos los Proyectos Curriculares de pregrados y posgrados, docentes investigadores, investigadores de grupos y semilleros de investigación y Centro de Investigaciones y Desarrollo Científico (CIDC)</w:t>
      </w:r>
      <w:r>
        <w:rPr>
          <w:rFonts w:ascii="Arial Narrow" w:eastAsia="Arial Narrow" w:hAnsi="Arial Narrow" w:cs="Arial Narrow"/>
          <w:sz w:val="24"/>
          <w:szCs w:val="24"/>
        </w:rPr>
        <w:t xml:space="preserve"> y demás interesados.   </w:t>
      </w:r>
      <w:r>
        <w:br w:type="page"/>
      </w:r>
    </w:p>
    <w:p w14:paraId="6BC4D94F" w14:textId="77777777" w:rsidR="005E238B" w:rsidRDefault="001C63F0">
      <w:pPr>
        <w:pStyle w:val="Ttulo2"/>
        <w:ind w:left="0" w:firstLine="0"/>
        <w:jc w:val="left"/>
      </w:pPr>
      <w:bookmarkStart w:id="73" w:name="_heading=h.2vinycqitj7v" w:colFirst="0" w:colLast="0"/>
      <w:bookmarkEnd w:id="73"/>
      <w:r>
        <w:lastRenderedPageBreak/>
        <w:t xml:space="preserve"> 8. Medios educativos</w:t>
      </w:r>
    </w:p>
    <w:p w14:paraId="6BC4D950" w14:textId="77777777" w:rsidR="005E238B" w:rsidRDefault="001C63F0">
      <w:pPr>
        <w:pStyle w:val="Ttulo3"/>
        <w:ind w:firstLine="0"/>
      </w:pPr>
      <w:bookmarkStart w:id="74" w:name="_heading=h.sakytzkbt62u" w:colFirst="0" w:colLast="0"/>
      <w:bookmarkEnd w:id="74"/>
      <w:r>
        <w:t xml:space="preserve"> 8.1 Recursos Bibliográficos</w:t>
      </w:r>
    </w:p>
    <w:p w14:paraId="6BC4D951"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La Biblioteca de la Universidad fue establecida mediante el Acuerdo No. 016 de 1964 "Por el cual se crea el Departamento de Biblioteca, Documentación y Publicaciones en la Universidad" (</w:t>
      </w:r>
      <w:hyperlink r:id="rId157">
        <w:r>
          <w:rPr>
            <w:rFonts w:ascii="Arial Narrow" w:eastAsia="Arial Narrow" w:hAnsi="Arial Narrow" w:cs="Arial Narrow"/>
            <w:color w:val="0563C1"/>
            <w:sz w:val="24"/>
            <w:szCs w:val="24"/>
            <w:u w:val="single"/>
          </w:rPr>
          <w:t>https://sgral.udistrital.edu.co/xdata/sisgral.php?qry=on&amp;id_doc=582</w:t>
        </w:r>
      </w:hyperlink>
      <w:r>
        <w:rPr>
          <w:rFonts w:ascii="Arial Narrow" w:eastAsia="Arial Narrow" w:hAnsi="Arial Narrow" w:cs="Arial Narrow"/>
          <w:sz w:val="24"/>
          <w:szCs w:val="24"/>
        </w:rPr>
        <w:t>),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14:paraId="6BC4D95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Biblioteca cuenta con un Comité de Bibliotecas que facilita la planeación y el cumplimiento de sus funciones; está integrado por: El Vicerrector Académico o su delegado, quien lo presidirá, el </w:t>
      </w:r>
      <w:proofErr w:type="gramStart"/>
      <w:r>
        <w:rPr>
          <w:rFonts w:ascii="Arial Narrow" w:eastAsia="Arial Narrow" w:hAnsi="Arial Narrow" w:cs="Arial Narrow"/>
          <w:sz w:val="24"/>
          <w:szCs w:val="24"/>
        </w:rPr>
        <w:t>Jefe</w:t>
      </w:r>
      <w:proofErr w:type="gramEnd"/>
      <w:r>
        <w:rPr>
          <w:rFonts w:ascii="Arial Narrow" w:eastAsia="Arial Narrow" w:hAnsi="Arial Narrow" w:cs="Arial Narrow"/>
          <w:sz w:val="24"/>
          <w:szCs w:val="24"/>
        </w:rPr>
        <w:t xml:space="preserve"> Planeación o su delegado, el Jefe Red de Datos, el Coordinador General de Autoevaluación y Acreditación Calidad, el Representante de los Decanos y el Director de Biblioteca quien actúa como secretario.</w:t>
      </w:r>
    </w:p>
    <w:p w14:paraId="6BC4D953" w14:textId="77777777" w:rsidR="005E238B" w:rsidRDefault="005E238B">
      <w:pPr>
        <w:ind w:left="0"/>
        <w:rPr>
          <w:rFonts w:ascii="Arial Narrow" w:eastAsia="Arial Narrow" w:hAnsi="Arial Narrow" w:cs="Arial Narrow"/>
          <w:sz w:val="24"/>
          <w:szCs w:val="24"/>
        </w:rPr>
      </w:pPr>
    </w:p>
    <w:p w14:paraId="6BC4D95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Sistema de Bibliotecas de la Universidad, se ha ido estructurando con cinco (5) Bibliotecas de Facultad (Tecnológica, ASAB, Ingeniería, Ciencias y Educación y Medio Ambiente “Vivero y Bosa-Porvenir”) y dos (2) Unidades de Información adscritas a cada una de estas (Macarena B, y Postgrados) así como también una Biblioteca Central Ramón </w:t>
      </w:r>
      <w:proofErr w:type="spellStart"/>
      <w:r>
        <w:rPr>
          <w:rFonts w:ascii="Arial Narrow" w:eastAsia="Arial Narrow" w:hAnsi="Arial Narrow" w:cs="Arial Narrow"/>
          <w:sz w:val="24"/>
          <w:szCs w:val="24"/>
        </w:rPr>
        <w:t>D’Luyz</w:t>
      </w:r>
      <w:proofErr w:type="spellEnd"/>
      <w:r>
        <w:rPr>
          <w:rFonts w:ascii="Arial Narrow" w:eastAsia="Arial Narrow" w:hAnsi="Arial Narrow" w:cs="Arial Narrow"/>
          <w:sz w:val="24"/>
          <w:szCs w:val="24"/>
        </w:rPr>
        <w:t xml:space="preserve"> Nieto, ubicada en la Sede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e-books, y contenidos científicos en formatos electrónicos (Bases de Datos). En la tabla 1 se encuentra información correspondiente a los servicios del sistema de bibliotecas y en la tabla 2 los recursos bibliográficos disponibles.</w:t>
      </w:r>
    </w:p>
    <w:p w14:paraId="6BC4D955" w14:textId="77777777" w:rsidR="005E238B" w:rsidRDefault="005E238B">
      <w:pPr>
        <w:ind w:left="0"/>
        <w:rPr>
          <w:rFonts w:ascii="Times New Roman" w:eastAsia="Times New Roman" w:hAnsi="Times New Roman" w:cs="Times New Roman"/>
          <w:sz w:val="24"/>
          <w:szCs w:val="24"/>
        </w:rPr>
      </w:pPr>
    </w:p>
    <w:p w14:paraId="6BC4D956" w14:textId="77777777" w:rsidR="005E238B" w:rsidRDefault="001C63F0">
      <w:pPr>
        <w:ind w:left="0"/>
        <w:jc w:val="center"/>
        <w:rPr>
          <w:rFonts w:ascii="Times New Roman" w:eastAsia="Times New Roman" w:hAnsi="Times New Roman" w:cs="Times New Roman"/>
          <w:b/>
          <w:i/>
          <w:color w:val="FFFFFF"/>
          <w:sz w:val="20"/>
          <w:szCs w:val="20"/>
        </w:rPr>
      </w:pPr>
      <w:bookmarkStart w:id="75" w:name="_heading=h.1fob9te" w:colFirst="0" w:colLast="0"/>
      <w:bookmarkEnd w:id="75"/>
      <w:r>
        <w:rPr>
          <w:rFonts w:ascii="Times New Roman" w:eastAsia="Times New Roman" w:hAnsi="Times New Roman" w:cs="Times New Roman"/>
          <w:i/>
          <w:sz w:val="20"/>
          <w:szCs w:val="20"/>
        </w:rPr>
        <w:t>Tabla 1. Servicios de sistemas de bibliotecas</w:t>
      </w:r>
    </w:p>
    <w:tbl>
      <w:tblPr>
        <w:tblStyle w:val="aff5"/>
        <w:tblW w:w="878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000" w:firstRow="0" w:lastRow="0" w:firstColumn="0" w:lastColumn="0" w:noHBand="0" w:noVBand="0"/>
      </w:tblPr>
      <w:tblGrid>
        <w:gridCol w:w="1696"/>
        <w:gridCol w:w="7088"/>
      </w:tblGrid>
      <w:tr w:rsidR="005E238B" w14:paraId="6BC4D958" w14:textId="77777777">
        <w:trPr>
          <w:trHeight w:val="397"/>
        </w:trPr>
        <w:tc>
          <w:tcPr>
            <w:tcW w:w="8784" w:type="dxa"/>
            <w:gridSpan w:val="2"/>
            <w:shd w:val="clear" w:color="auto" w:fill="D9D9D9"/>
          </w:tcPr>
          <w:p w14:paraId="6BC4D957"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SERVICIOS SIBUD</w:t>
            </w:r>
          </w:p>
        </w:tc>
      </w:tr>
      <w:tr w:rsidR="005E238B" w14:paraId="6BC4D95B" w14:textId="77777777">
        <w:trPr>
          <w:trHeight w:val="340"/>
        </w:trPr>
        <w:tc>
          <w:tcPr>
            <w:tcW w:w="1696" w:type="dxa"/>
            <w:shd w:val="clear" w:color="auto" w:fill="FFFFFF"/>
          </w:tcPr>
          <w:p w14:paraId="6BC4D95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Consulta en Sala</w:t>
            </w:r>
          </w:p>
        </w:tc>
        <w:tc>
          <w:tcPr>
            <w:tcW w:w="7088" w:type="dxa"/>
          </w:tcPr>
          <w:p w14:paraId="6BC4D95A" w14:textId="77777777" w:rsidR="005E238B" w:rsidRDefault="001C63F0">
            <w:pPr>
              <w:ind w:left="0"/>
              <w:rPr>
                <w:rFonts w:ascii="Arial Narrow" w:eastAsia="Arial Narrow" w:hAnsi="Arial Narrow" w:cs="Arial Narrow"/>
              </w:rPr>
            </w:pPr>
            <w:r>
              <w:rPr>
                <w:rFonts w:ascii="Arial Narrow" w:eastAsia="Arial Narrow" w:hAnsi="Arial Narrow" w:cs="Arial Narrow"/>
              </w:rPr>
              <w:t>Servicio que le permite al usuario realizar la consulta personal de la colección general existente en las nueve Bibliotecas que conforman el sistema.</w:t>
            </w:r>
          </w:p>
        </w:tc>
      </w:tr>
      <w:tr w:rsidR="005E238B" w14:paraId="6BC4D95E" w14:textId="77777777">
        <w:trPr>
          <w:trHeight w:val="340"/>
        </w:trPr>
        <w:tc>
          <w:tcPr>
            <w:tcW w:w="1696" w:type="dxa"/>
            <w:shd w:val="clear" w:color="auto" w:fill="FFFFFF"/>
          </w:tcPr>
          <w:p w14:paraId="6BC4D95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Préstamo a Domicilio</w:t>
            </w:r>
          </w:p>
        </w:tc>
        <w:tc>
          <w:tcPr>
            <w:tcW w:w="7088" w:type="dxa"/>
          </w:tcPr>
          <w:p w14:paraId="6BC4D95D" w14:textId="77777777" w:rsidR="005E238B" w:rsidRDefault="001C63F0">
            <w:pPr>
              <w:ind w:left="0"/>
              <w:rPr>
                <w:rFonts w:ascii="Arial Narrow" w:eastAsia="Arial Narrow" w:hAnsi="Arial Narrow" w:cs="Arial Narrow"/>
              </w:rPr>
            </w:pPr>
            <w:r>
              <w:rPr>
                <w:rFonts w:ascii="Arial Narrow" w:eastAsia="Arial Narrow" w:hAnsi="Arial Narrow" w:cs="Arial Narrow"/>
              </w:rPr>
              <w:t>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rsidR="005E238B" w14:paraId="6BC4D961" w14:textId="77777777">
        <w:trPr>
          <w:trHeight w:val="340"/>
        </w:trPr>
        <w:tc>
          <w:tcPr>
            <w:tcW w:w="1696" w:type="dxa"/>
            <w:shd w:val="clear" w:color="auto" w:fill="FFFFFF"/>
          </w:tcPr>
          <w:p w14:paraId="6BC4D95F"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lastRenderedPageBreak/>
              <w:t>Cartas de Presentación</w:t>
            </w:r>
          </w:p>
        </w:tc>
        <w:tc>
          <w:tcPr>
            <w:tcW w:w="7088" w:type="dxa"/>
          </w:tcPr>
          <w:p w14:paraId="6BC4D960" w14:textId="77777777" w:rsidR="005E238B" w:rsidRDefault="001C63F0">
            <w:pPr>
              <w:ind w:left="0"/>
              <w:rPr>
                <w:rFonts w:ascii="Arial Narrow" w:eastAsia="Arial Narrow" w:hAnsi="Arial Narrow" w:cs="Arial Narrow"/>
              </w:rPr>
            </w:pPr>
            <w:r>
              <w:rPr>
                <w:rFonts w:ascii="Arial Narrow" w:eastAsia="Arial Narrow" w:hAnsi="Arial Narrow" w:cs="Arial Narrow"/>
              </w:rPr>
              <w:t>Se elaboran cartas de presentación a solicitud de los usuarios para que puedan acceder a la consulta en sala de todo tipo de materiales, en las unidades de información y Bibliotecas con las cuales se tiene convenio interinstitucional.</w:t>
            </w:r>
          </w:p>
        </w:tc>
      </w:tr>
      <w:tr w:rsidR="005E238B" w14:paraId="6BC4D964" w14:textId="77777777">
        <w:trPr>
          <w:trHeight w:val="340"/>
        </w:trPr>
        <w:tc>
          <w:tcPr>
            <w:tcW w:w="1696" w:type="dxa"/>
            <w:shd w:val="clear" w:color="auto" w:fill="FFFFFF"/>
          </w:tcPr>
          <w:p w14:paraId="6BC4D962"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Formación de Usuarios</w:t>
            </w:r>
          </w:p>
        </w:tc>
        <w:tc>
          <w:tcPr>
            <w:tcW w:w="7088" w:type="dxa"/>
          </w:tcPr>
          <w:p w14:paraId="6BC4D963" w14:textId="77777777" w:rsidR="005E238B" w:rsidRDefault="001C63F0">
            <w:pPr>
              <w:ind w:left="0"/>
              <w:rPr>
                <w:rFonts w:ascii="Arial Narrow" w:eastAsia="Arial Narrow" w:hAnsi="Arial Narrow" w:cs="Arial Narrow"/>
              </w:rPr>
            </w:pPr>
            <w:r>
              <w:rPr>
                <w:rFonts w:ascii="Arial Narrow" w:eastAsia="Arial Narrow" w:hAnsi="Arial Narrow" w:cs="Arial Narrow"/>
              </w:rPr>
              <w:t>Buscando el fortalecimiento de los servicios de información y al mismo tiempo los procesos académicos de la comunidad universitaria a través de la investigación (centro de la actual actividad universitaria), el Sistema de 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rsidR="005E238B" w14:paraId="6BC4D967" w14:textId="77777777">
        <w:trPr>
          <w:trHeight w:val="340"/>
        </w:trPr>
        <w:tc>
          <w:tcPr>
            <w:tcW w:w="1696" w:type="dxa"/>
            <w:shd w:val="clear" w:color="auto" w:fill="FFFFFF"/>
          </w:tcPr>
          <w:p w14:paraId="6BC4D965"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Préstamo de Portátiles</w:t>
            </w:r>
          </w:p>
        </w:tc>
        <w:tc>
          <w:tcPr>
            <w:tcW w:w="7088" w:type="dxa"/>
          </w:tcPr>
          <w:p w14:paraId="6BC4D966" w14:textId="77777777" w:rsidR="005E238B" w:rsidRDefault="001C63F0">
            <w:pPr>
              <w:ind w:left="0"/>
              <w:rPr>
                <w:rFonts w:ascii="Arial Narrow" w:eastAsia="Arial Narrow" w:hAnsi="Arial Narrow" w:cs="Arial Narrow"/>
              </w:rPr>
            </w:pPr>
            <w:r>
              <w:rPr>
                <w:rFonts w:ascii="Arial Narrow" w:eastAsia="Arial Narrow" w:hAnsi="Arial Narrow" w:cs="Arial Narrow"/>
              </w:rPr>
              <w:t>Servicio en sala por dos horas (2) para toda la comunidad universitaria que le permite el acceso a los recursos electrónicos que ofrece el Sistema de Bibliotecas y las diferentes Instituciones.</w:t>
            </w:r>
          </w:p>
        </w:tc>
      </w:tr>
      <w:tr w:rsidR="005E238B" w14:paraId="6BC4D96A" w14:textId="77777777">
        <w:trPr>
          <w:trHeight w:val="340"/>
        </w:trPr>
        <w:tc>
          <w:tcPr>
            <w:tcW w:w="1696" w:type="dxa"/>
            <w:shd w:val="clear" w:color="auto" w:fill="FFFFFF"/>
          </w:tcPr>
          <w:p w14:paraId="6BC4D968"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Hemeroteca</w:t>
            </w:r>
          </w:p>
        </w:tc>
        <w:tc>
          <w:tcPr>
            <w:tcW w:w="7088" w:type="dxa"/>
          </w:tcPr>
          <w:p w14:paraId="6BC4D969" w14:textId="77777777" w:rsidR="005E238B" w:rsidRDefault="001C63F0">
            <w:pPr>
              <w:ind w:left="0"/>
              <w:rPr>
                <w:rFonts w:ascii="Arial Narrow" w:eastAsia="Arial Narrow" w:hAnsi="Arial Narrow" w:cs="Arial Narrow"/>
              </w:rPr>
            </w:pPr>
            <w:r>
              <w:rPr>
                <w:rFonts w:ascii="Arial Narrow" w:eastAsia="Arial Narrow" w:hAnsi="Arial Narrow" w:cs="Arial Narrow"/>
              </w:rPr>
              <w:t>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rsidR="005E238B" w14:paraId="6BC4D96D" w14:textId="77777777">
        <w:trPr>
          <w:trHeight w:val="340"/>
        </w:trPr>
        <w:tc>
          <w:tcPr>
            <w:tcW w:w="1696" w:type="dxa"/>
            <w:shd w:val="clear" w:color="auto" w:fill="FFFFFF"/>
          </w:tcPr>
          <w:p w14:paraId="6BC4D96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Recursos electrónicos</w:t>
            </w:r>
          </w:p>
        </w:tc>
        <w:tc>
          <w:tcPr>
            <w:tcW w:w="7088" w:type="dxa"/>
          </w:tcPr>
          <w:p w14:paraId="6BC4D96C"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w:t>
            </w:r>
            <w:proofErr w:type="spellStart"/>
            <w:r>
              <w:rPr>
                <w:rFonts w:ascii="Arial Narrow" w:eastAsia="Arial Narrow" w:hAnsi="Arial Narrow" w:cs="Arial Narrow"/>
              </w:rPr>
              <w:t>Proquest</w:t>
            </w:r>
            <w:proofErr w:type="spellEnd"/>
            <w:r>
              <w:rPr>
                <w:rFonts w:ascii="Arial Narrow" w:eastAsia="Arial Narrow" w:hAnsi="Arial Narrow" w:cs="Arial Narrow"/>
              </w:rPr>
              <w:t xml:space="preserve">, IEEE, </w:t>
            </w:r>
            <w:proofErr w:type="spellStart"/>
            <w:r>
              <w:rPr>
                <w:rFonts w:ascii="Arial Narrow" w:eastAsia="Arial Narrow" w:hAnsi="Arial Narrow" w:cs="Arial Narrow"/>
              </w:rPr>
              <w:t>SpringerLink</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Scopus</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ScienceDirect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Village</w:t>
            </w:r>
            <w:proofErr w:type="spellEnd"/>
            <w:r>
              <w:rPr>
                <w:rFonts w:ascii="Arial Narrow" w:eastAsia="Arial Narrow" w:hAnsi="Arial Narrow" w:cs="Arial Narrow"/>
              </w:rPr>
              <w:t xml:space="preserve">, </w:t>
            </w:r>
            <w:proofErr w:type="spellStart"/>
            <w:r>
              <w:rPr>
                <w:rFonts w:ascii="Arial Narrow" w:eastAsia="Arial Narrow" w:hAnsi="Arial Narrow" w:cs="Arial Narrow"/>
              </w:rPr>
              <w:t>Embase</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Reaxys</w:t>
            </w:r>
            <w:proofErr w:type="spellEnd"/>
            <w:r>
              <w:rPr>
                <w:rFonts w:ascii="Arial Narrow" w:eastAsia="Arial Narrow" w:hAnsi="Arial Narrow" w:cs="Arial Narrow"/>
              </w:rPr>
              <w:t>.</w:t>
            </w:r>
          </w:p>
        </w:tc>
      </w:tr>
      <w:tr w:rsidR="005E238B" w14:paraId="6BC4D970" w14:textId="77777777">
        <w:trPr>
          <w:trHeight w:val="340"/>
        </w:trPr>
        <w:tc>
          <w:tcPr>
            <w:tcW w:w="1696" w:type="dxa"/>
            <w:shd w:val="clear" w:color="auto" w:fill="FFFFFF"/>
          </w:tcPr>
          <w:p w14:paraId="6BC4D96E"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Servicio de Salas de Estudio</w:t>
            </w:r>
          </w:p>
        </w:tc>
        <w:tc>
          <w:tcPr>
            <w:tcW w:w="7088" w:type="dxa"/>
          </w:tcPr>
          <w:p w14:paraId="6BC4D96F" w14:textId="77777777" w:rsidR="005E238B" w:rsidRDefault="001C63F0">
            <w:pPr>
              <w:ind w:left="0"/>
              <w:rPr>
                <w:rFonts w:ascii="Arial Narrow" w:eastAsia="Arial Narrow" w:hAnsi="Arial Narrow" w:cs="Arial Narrow"/>
              </w:rPr>
            </w:pPr>
            <w:r>
              <w:rPr>
                <w:rFonts w:ascii="Arial Narrow" w:eastAsia="Arial Narrow" w:hAnsi="Arial Narrow" w:cs="Arial Narrow"/>
              </w:rPr>
              <w:t>Espacios para trabajo en equipo o grupal reservados para monitorias, semilleros, estudiantes de postgrado que se encuentren adelantando proyectos de investigación. Estos espacios se encuentran en las Bibliotecas de Facultad remodeladas.</w:t>
            </w:r>
          </w:p>
        </w:tc>
      </w:tr>
      <w:tr w:rsidR="005E238B" w14:paraId="6BC4D972" w14:textId="77777777">
        <w:trPr>
          <w:trHeight w:val="397"/>
        </w:trPr>
        <w:tc>
          <w:tcPr>
            <w:tcW w:w="8784" w:type="dxa"/>
            <w:gridSpan w:val="2"/>
            <w:shd w:val="clear" w:color="auto" w:fill="D9D9D9"/>
          </w:tcPr>
          <w:p w14:paraId="6BC4D971"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SERVICIOS ADMINISTRATIVOS DEL SISTEMA DE BIBLIOTECA</w:t>
            </w:r>
          </w:p>
        </w:tc>
      </w:tr>
      <w:tr w:rsidR="005E238B" w14:paraId="6BC4D975" w14:textId="77777777">
        <w:trPr>
          <w:trHeight w:val="340"/>
        </w:trPr>
        <w:tc>
          <w:tcPr>
            <w:tcW w:w="1696" w:type="dxa"/>
            <w:shd w:val="clear" w:color="auto" w:fill="FFFFFF"/>
          </w:tcPr>
          <w:p w14:paraId="6BC4D973"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Inventarios</w:t>
            </w:r>
          </w:p>
        </w:tc>
        <w:tc>
          <w:tcPr>
            <w:tcW w:w="7088" w:type="dxa"/>
          </w:tcPr>
          <w:p w14:paraId="6BC4D974" w14:textId="77777777" w:rsidR="005E238B" w:rsidRDefault="001C63F0">
            <w:pPr>
              <w:ind w:left="0"/>
              <w:rPr>
                <w:rFonts w:ascii="Arial Narrow" w:eastAsia="Arial Narrow" w:hAnsi="Arial Narrow" w:cs="Arial Narrow"/>
              </w:rPr>
            </w:pPr>
            <w:r>
              <w:rPr>
                <w:rFonts w:ascii="Arial Narrow" w:eastAsia="Arial Narrow" w:hAnsi="Arial Narrow" w:cs="Arial Narrow"/>
              </w:rPr>
              <w:t>Proceso que tiene como principal objetivo conocer el estado real de las colecciones. Para el caso del Sistema de Bibliotecas, se realiza anualmente en el período intersemestral de mitad de año.</w:t>
            </w:r>
          </w:p>
        </w:tc>
      </w:tr>
      <w:tr w:rsidR="005E238B" w14:paraId="6BC4D978" w14:textId="77777777">
        <w:trPr>
          <w:trHeight w:val="340"/>
        </w:trPr>
        <w:tc>
          <w:tcPr>
            <w:tcW w:w="1696" w:type="dxa"/>
            <w:shd w:val="clear" w:color="auto" w:fill="FFFFFF"/>
          </w:tcPr>
          <w:p w14:paraId="6BC4D976"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Procesos de acreditación y autoevaluación</w:t>
            </w:r>
          </w:p>
        </w:tc>
        <w:tc>
          <w:tcPr>
            <w:tcW w:w="7088" w:type="dxa"/>
          </w:tcPr>
          <w:p w14:paraId="6BC4D977" w14:textId="77777777" w:rsidR="005E238B" w:rsidRDefault="001C63F0">
            <w:pPr>
              <w:ind w:left="0"/>
              <w:rPr>
                <w:rFonts w:ascii="Arial Narrow" w:eastAsia="Arial Narrow" w:hAnsi="Arial Narrow" w:cs="Arial Narrow"/>
              </w:rPr>
            </w:pPr>
            <w:r>
              <w:rPr>
                <w:rFonts w:ascii="Arial Narrow" w:eastAsia="Arial Narrow" w:hAnsi="Arial Narrow" w:cs="Arial Narrow"/>
              </w:rPr>
              <w:t>Tanto las colecciones como los servicios que se prestan en las Bibliotecas de la Universidad constituyen un apoyo en los procesos de acreditación de los proyectos curriculares de la UDFJC.</w:t>
            </w:r>
          </w:p>
        </w:tc>
      </w:tr>
      <w:tr w:rsidR="005E238B" w14:paraId="6BC4D97B" w14:textId="77777777">
        <w:trPr>
          <w:trHeight w:val="340"/>
        </w:trPr>
        <w:tc>
          <w:tcPr>
            <w:tcW w:w="1696" w:type="dxa"/>
            <w:shd w:val="clear" w:color="auto" w:fill="FFFFFF"/>
          </w:tcPr>
          <w:p w14:paraId="6BC4D97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Apoyo al proceso de selección para adquisiciones</w:t>
            </w:r>
          </w:p>
        </w:tc>
        <w:tc>
          <w:tcPr>
            <w:tcW w:w="7088" w:type="dxa"/>
          </w:tcPr>
          <w:p w14:paraId="6BC4D97A" w14:textId="77777777" w:rsidR="005E238B" w:rsidRDefault="001C63F0">
            <w:pPr>
              <w:ind w:left="0"/>
              <w:rPr>
                <w:rFonts w:ascii="Arial Narrow" w:eastAsia="Arial Narrow" w:hAnsi="Arial Narrow" w:cs="Arial Narrow"/>
              </w:rPr>
            </w:pPr>
            <w:r>
              <w:rPr>
                <w:rFonts w:ascii="Arial Narrow" w:eastAsia="Arial Narrow" w:hAnsi="Arial Narrow" w:cs="Arial Narrow"/>
              </w:rPr>
              <w:t>Buscando el equilibrio entre calidad, cantidad y actualidad de sus acervos, desde el área de servicios se apoya el proceso de selección para adquisición de material bibliográfico que responda a las necesidades de información de la comunidad académica.</w:t>
            </w:r>
          </w:p>
        </w:tc>
      </w:tr>
      <w:tr w:rsidR="005E238B" w14:paraId="6BC4D97E" w14:textId="77777777">
        <w:trPr>
          <w:trHeight w:val="340"/>
        </w:trPr>
        <w:tc>
          <w:tcPr>
            <w:tcW w:w="1696" w:type="dxa"/>
            <w:shd w:val="clear" w:color="auto" w:fill="FFFFFF"/>
          </w:tcPr>
          <w:p w14:paraId="6BC4D97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Expedición de paz y salvos</w:t>
            </w:r>
          </w:p>
        </w:tc>
        <w:tc>
          <w:tcPr>
            <w:tcW w:w="7088" w:type="dxa"/>
          </w:tcPr>
          <w:p w14:paraId="6BC4D97D"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Proporcionar a la comunidad académica de la UDFJC </w:t>
            </w:r>
            <w:proofErr w:type="gramStart"/>
            <w:r>
              <w:rPr>
                <w:rFonts w:ascii="Arial Narrow" w:eastAsia="Arial Narrow" w:hAnsi="Arial Narrow" w:cs="Arial Narrow"/>
              </w:rPr>
              <w:t>los paz</w:t>
            </w:r>
            <w:proofErr w:type="gramEnd"/>
            <w:r>
              <w:rPr>
                <w:rFonts w:ascii="Arial Narrow" w:eastAsia="Arial Narrow" w:hAnsi="Arial Narrow" w:cs="Arial Narrow"/>
              </w:rPr>
              <w:t xml:space="preserve"> y salvos requeridos en los procesos administrativos y académicos.</w:t>
            </w:r>
          </w:p>
        </w:tc>
      </w:tr>
      <w:tr w:rsidR="005E238B" w14:paraId="6BC4D981" w14:textId="77777777">
        <w:trPr>
          <w:trHeight w:val="340"/>
        </w:trPr>
        <w:tc>
          <w:tcPr>
            <w:tcW w:w="1696" w:type="dxa"/>
            <w:shd w:val="clear" w:color="auto" w:fill="FFFFFF"/>
          </w:tcPr>
          <w:p w14:paraId="6BC4D97F"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Multas</w:t>
            </w:r>
          </w:p>
        </w:tc>
        <w:tc>
          <w:tcPr>
            <w:tcW w:w="7088" w:type="dxa"/>
          </w:tcPr>
          <w:p w14:paraId="6BC4D980"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Realizar el seguimiento correspondiente a los usuarios que incurrieron en mora en la entrega del material bibliográfico, monto que general el Sistema Aleph y que se determina cada año equivalente al 0.3% del SMLV. </w:t>
            </w:r>
          </w:p>
        </w:tc>
      </w:tr>
    </w:tbl>
    <w:p w14:paraId="6BC4D982" w14:textId="77777777" w:rsidR="005E238B" w:rsidRDefault="001C63F0">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Sección Biblioteca UDFJC</w:t>
      </w:r>
    </w:p>
    <w:p w14:paraId="6BC4D983" w14:textId="77777777" w:rsidR="005E238B" w:rsidRDefault="001C63F0">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lastRenderedPageBreak/>
        <w:t>Tabla 2. Recursos bibliográficos disponibles</w:t>
      </w:r>
    </w:p>
    <w:tbl>
      <w:tblPr>
        <w:tblStyle w:val="aff6"/>
        <w:tblW w:w="9021"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45"/>
        <w:gridCol w:w="5131"/>
        <w:gridCol w:w="655"/>
        <w:gridCol w:w="755"/>
        <w:gridCol w:w="755"/>
        <w:gridCol w:w="755"/>
        <w:gridCol w:w="625"/>
      </w:tblGrid>
      <w:tr w:rsidR="005E238B" w14:paraId="6BC4D985" w14:textId="77777777">
        <w:trPr>
          <w:trHeight w:val="20"/>
          <w:jc w:val="center"/>
        </w:trPr>
        <w:tc>
          <w:tcPr>
            <w:tcW w:w="9021" w:type="dxa"/>
            <w:gridSpan w:val="7"/>
            <w:tcBorders>
              <w:top w:val="single" w:sz="4" w:space="0" w:color="000000"/>
              <w:left w:val="single" w:sz="4" w:space="0" w:color="000000"/>
              <w:bottom w:val="single" w:sz="4" w:space="0" w:color="000000"/>
              <w:right w:val="single" w:sz="4" w:space="0" w:color="000000"/>
            </w:tcBorders>
            <w:shd w:val="clear" w:color="auto" w:fill="DEEAF6"/>
            <w:tcMar>
              <w:top w:w="0" w:type="dxa"/>
              <w:left w:w="45" w:type="dxa"/>
              <w:bottom w:w="0" w:type="dxa"/>
              <w:right w:w="45" w:type="dxa"/>
            </w:tcMar>
            <w:vAlign w:val="bottom"/>
          </w:tcPr>
          <w:p w14:paraId="6BC4D984" w14:textId="77777777" w:rsidR="005E238B" w:rsidRDefault="001C63F0">
            <w:pPr>
              <w:ind w:left="0"/>
              <w:rPr>
                <w:rFonts w:ascii="Arial Narrow" w:eastAsia="Arial Narrow" w:hAnsi="Arial Narrow" w:cs="Arial Narrow"/>
                <w:b/>
              </w:rPr>
            </w:pPr>
            <w:r>
              <w:rPr>
                <w:rFonts w:ascii="Arial Narrow" w:eastAsia="Arial Narrow" w:hAnsi="Arial Narrow" w:cs="Arial Narrow"/>
                <w:b/>
              </w:rPr>
              <w:t>COLECCIÓN BIBLIOGRÁFICA EN EJEMPLARES</w:t>
            </w:r>
          </w:p>
        </w:tc>
      </w:tr>
      <w:tr w:rsidR="005E238B" w14:paraId="6BC4D98D" w14:textId="77777777">
        <w:trPr>
          <w:trHeight w:val="20"/>
          <w:jc w:val="center"/>
        </w:trPr>
        <w:tc>
          <w:tcPr>
            <w:tcW w:w="345"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986"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N°</w:t>
            </w:r>
          </w:p>
        </w:tc>
        <w:tc>
          <w:tcPr>
            <w:tcW w:w="5131"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7"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 xml:space="preserve">Tipo de recurso </w:t>
            </w:r>
          </w:p>
        </w:tc>
        <w:tc>
          <w:tcPr>
            <w:tcW w:w="6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8"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2015</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2016</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A"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2017</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2018</w:t>
            </w:r>
          </w:p>
        </w:tc>
        <w:tc>
          <w:tcPr>
            <w:tcW w:w="6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6BC4D98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2019</w:t>
            </w:r>
          </w:p>
        </w:tc>
      </w:tr>
      <w:tr w:rsidR="005E238B" w14:paraId="6BC4D99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8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1</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8F"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90"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95.018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102.821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107.420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113.285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6BC4D994"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121.665</w:t>
            </w:r>
          </w:p>
        </w:tc>
      </w:tr>
      <w:tr w:rsidR="005E238B" w14:paraId="6BC4D99D"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96"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97" w14:textId="77777777" w:rsidR="005E238B" w:rsidRDefault="001C63F0">
            <w:pPr>
              <w:ind w:left="0"/>
              <w:rPr>
                <w:rFonts w:ascii="Arial Narrow" w:eastAsia="Arial Narrow" w:hAnsi="Arial Narrow" w:cs="Arial Narrow"/>
              </w:rPr>
            </w:pPr>
            <w:r>
              <w:rPr>
                <w:rFonts w:ascii="Arial Narrow" w:eastAsia="Arial Narrow" w:hAnsi="Arial Narrow" w:cs="Arial Narrow"/>
              </w:rPr>
              <w:t>Colección de referencia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98"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9.629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9"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9.871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10.010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9B"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9.957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6BC4D99C"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9.093</w:t>
            </w:r>
          </w:p>
        </w:tc>
      </w:tr>
      <w:tr w:rsidR="005E238B" w14:paraId="6BC4D9A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9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3</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9F" w14:textId="77777777" w:rsidR="005E238B" w:rsidRDefault="001C63F0">
            <w:pPr>
              <w:ind w:left="0"/>
              <w:rPr>
                <w:rFonts w:ascii="Arial Narrow" w:eastAsia="Arial Narrow" w:hAnsi="Arial Narrow" w:cs="Arial Narrow"/>
              </w:rPr>
            </w:pPr>
            <w:r>
              <w:rPr>
                <w:rFonts w:ascii="Arial Narrow" w:eastAsia="Arial Narrow" w:hAnsi="Arial Narrow" w:cs="Arial Narrow"/>
              </w:rPr>
              <w:t>Colección de reserva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A0"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878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758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6BC4D9A4"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756</w:t>
            </w:r>
          </w:p>
        </w:tc>
      </w:tr>
      <w:tr w:rsidR="005E238B" w14:paraId="6BC4D9AD"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A6"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4</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A7"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Colección de materiales especiales (Videos, </w:t>
            </w:r>
            <w:proofErr w:type="gramStart"/>
            <w:r>
              <w:rPr>
                <w:rFonts w:ascii="Arial Narrow" w:eastAsia="Arial Narrow" w:hAnsi="Arial Narrow" w:cs="Arial Narrow"/>
              </w:rPr>
              <w:t>DVD,CD</w:t>
            </w:r>
            <w:proofErr w:type="gramEnd"/>
            <w:r>
              <w:rPr>
                <w:rFonts w:ascii="Arial Narrow" w:eastAsia="Arial Narrow" w:hAnsi="Arial Narrow" w:cs="Arial Narrow"/>
              </w:rPr>
              <w:t>)</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A8"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3.186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9"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3.433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3.707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AB"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4.197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AC"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5.814 </w:t>
            </w:r>
          </w:p>
        </w:tc>
      </w:tr>
      <w:tr w:rsidR="005E238B" w14:paraId="6BC4D9B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A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5</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AF" w14:textId="77777777" w:rsidR="005E238B" w:rsidRDefault="001C63F0">
            <w:pPr>
              <w:ind w:left="0"/>
              <w:rPr>
                <w:rFonts w:ascii="Arial Narrow" w:eastAsia="Arial Narrow" w:hAnsi="Arial Narrow" w:cs="Arial Narrow"/>
              </w:rPr>
            </w:pPr>
            <w:r>
              <w:rPr>
                <w:rFonts w:ascii="Arial Narrow" w:eastAsia="Arial Narrow" w:hAnsi="Arial Narrow" w:cs="Arial Narrow"/>
              </w:rPr>
              <w:t>Colección hemerográfica (Publicaciones periódicas - Seriadas)</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B0"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30.804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B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33.940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B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33.943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B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34.330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B4"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34.329 </w:t>
            </w:r>
          </w:p>
        </w:tc>
      </w:tr>
      <w:tr w:rsidR="005E238B" w14:paraId="6BC4D9BD"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B6"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6</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B7" w14:textId="77777777" w:rsidR="005E238B" w:rsidRDefault="001C63F0">
            <w:pPr>
              <w:ind w:left="0"/>
              <w:rPr>
                <w:rFonts w:ascii="Arial Narrow" w:eastAsia="Arial Narrow" w:hAnsi="Arial Narrow" w:cs="Arial Narrow"/>
              </w:rPr>
            </w:pPr>
            <w:r>
              <w:rPr>
                <w:rFonts w:ascii="Arial Narrow" w:eastAsia="Arial Narrow" w:hAnsi="Arial Narrow" w:cs="Arial Narrow"/>
              </w:rPr>
              <w:t>Trabajos de grado (Impreso)</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B8"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27.699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B9"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B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BB"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27.837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BC"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27.837 </w:t>
            </w:r>
          </w:p>
        </w:tc>
      </w:tr>
      <w:tr w:rsidR="005E238B" w14:paraId="6BC4D9C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B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7</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BF" w14:textId="77777777" w:rsidR="005E238B" w:rsidRDefault="001C63F0">
            <w:pPr>
              <w:ind w:left="0"/>
              <w:rPr>
                <w:rFonts w:ascii="Arial Narrow" w:eastAsia="Arial Narrow" w:hAnsi="Arial Narrow" w:cs="Arial Narrow"/>
              </w:rPr>
            </w:pPr>
            <w:r>
              <w:rPr>
                <w:rFonts w:ascii="Arial Narrow" w:eastAsia="Arial Narrow" w:hAnsi="Arial Narrow" w:cs="Arial Narrow"/>
              </w:rPr>
              <w:t>Trabajos de grado (digital)- RIUD</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C0"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584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3.545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5.182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7.738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6BC4D9C4"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11.187</w:t>
            </w:r>
          </w:p>
        </w:tc>
      </w:tr>
      <w:tr w:rsidR="005E238B" w14:paraId="6BC4D9CD"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C6"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8</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C7" w14:textId="77777777" w:rsidR="005E238B" w:rsidRDefault="001C63F0">
            <w:pPr>
              <w:ind w:left="0"/>
              <w:rPr>
                <w:rFonts w:ascii="Arial Narrow" w:eastAsia="Arial Narrow" w:hAnsi="Arial Narrow" w:cs="Arial Narrow"/>
              </w:rPr>
            </w:pPr>
            <w:r>
              <w:rPr>
                <w:rFonts w:ascii="Arial Narrow" w:eastAsia="Arial Narrow" w:hAnsi="Arial Narrow" w:cs="Arial Narrow"/>
              </w:rPr>
              <w:t>Producción Académica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C8"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2.467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9"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2.506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3.129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CB"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3.488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6BC4D9CC" w14:textId="77777777" w:rsidR="005E238B" w:rsidRDefault="001C63F0">
            <w:pPr>
              <w:ind w:left="0"/>
              <w:jc w:val="right"/>
              <w:rPr>
                <w:rFonts w:ascii="Arial Narrow" w:eastAsia="Arial Narrow" w:hAnsi="Arial Narrow" w:cs="Arial Narrow"/>
                <w:sz w:val="16"/>
                <w:szCs w:val="16"/>
              </w:rPr>
            </w:pPr>
            <w:r>
              <w:rPr>
                <w:rFonts w:ascii="Arial Narrow" w:eastAsia="Arial Narrow" w:hAnsi="Arial Narrow" w:cs="Arial Narrow"/>
                <w:sz w:val="16"/>
                <w:szCs w:val="16"/>
              </w:rPr>
              <w:t>3.960</w:t>
            </w:r>
          </w:p>
        </w:tc>
      </w:tr>
      <w:tr w:rsidR="005E238B" w14:paraId="6BC4D9D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C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9</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CF"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Bases de datos especializadas nacionales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D0" w14:textId="77777777" w:rsidR="005E238B" w:rsidRDefault="005E238B">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14:paraId="6BC4D9D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4</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D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D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3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D4"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5 </w:t>
            </w:r>
          </w:p>
        </w:tc>
      </w:tr>
      <w:tr w:rsidR="005E238B" w14:paraId="6BC4D9DD"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D6"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10</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D7" w14:textId="77777777" w:rsidR="005E238B" w:rsidRDefault="001C63F0">
            <w:pPr>
              <w:ind w:left="0"/>
              <w:rPr>
                <w:rFonts w:ascii="Arial Narrow" w:eastAsia="Arial Narrow" w:hAnsi="Arial Narrow" w:cs="Arial Narrow"/>
              </w:rPr>
            </w:pPr>
            <w:r>
              <w:rPr>
                <w:rFonts w:ascii="Arial Narrow" w:eastAsia="Arial Narrow" w:hAnsi="Arial Narrow" w:cs="Arial Narrow"/>
              </w:rPr>
              <w:t>Bases de datos especializadas internacionales</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D8" w14:textId="77777777" w:rsidR="005E238B" w:rsidRDefault="005E238B">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14:paraId="6BC4D9D9"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15</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D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DB"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DC"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10 </w:t>
            </w:r>
          </w:p>
        </w:tc>
      </w:tr>
      <w:tr w:rsidR="005E238B" w14:paraId="6BC4D9E5"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D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11</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6BC4D9DF"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Otros recursos bibliográficos definidos por la institución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6BC4D9E0"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E1"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E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6BC4D9E3"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6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9E4"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 xml:space="preserve">6 </w:t>
            </w:r>
          </w:p>
        </w:tc>
      </w:tr>
    </w:tbl>
    <w:p w14:paraId="6BC4D9E6" w14:textId="77777777" w:rsidR="005E238B" w:rsidRDefault="001C63F0">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Datos del Sistema de Biblioteca ARC - SIB-Aleph. Fecha de reporte: 30/12/2019. Las Colecciones de material bibliográfico en el Sistema de Biblioteca están catalogadas por Área de conocimiento (000 Temas generales, 100 Filosofía, 200 religión, 300 Ciencias sociales, 400 Lingüística, 600 ciencias aplicadas, 700 Artes, 800 Literatura, 900 Historia y geografía)</w:t>
      </w:r>
    </w:p>
    <w:p w14:paraId="6BC4D9E7" w14:textId="77777777" w:rsidR="005E238B" w:rsidRDefault="005E238B">
      <w:pPr>
        <w:widowControl w:val="0"/>
        <w:spacing w:before="120" w:after="120"/>
        <w:ind w:firstLine="357"/>
        <w:jc w:val="center"/>
        <w:rPr>
          <w:rFonts w:ascii="Arial Narrow" w:eastAsia="Arial Narrow" w:hAnsi="Arial Narrow" w:cs="Arial Narrow"/>
          <w:sz w:val="20"/>
          <w:szCs w:val="20"/>
        </w:rPr>
      </w:pPr>
    </w:p>
    <w:p w14:paraId="6BC4D9E8" w14:textId="77777777" w:rsidR="005E238B" w:rsidRDefault="001C63F0">
      <w:pPr>
        <w:ind w:left="0"/>
        <w:jc w:val="center"/>
        <w:rPr>
          <w:rFonts w:ascii="Arial Narrow" w:eastAsia="Arial Narrow" w:hAnsi="Arial Narrow" w:cs="Arial Narrow"/>
          <w:b/>
          <w:i/>
          <w:color w:val="FFFFFF"/>
          <w:sz w:val="20"/>
          <w:szCs w:val="20"/>
        </w:rPr>
      </w:pPr>
      <w:bookmarkStart w:id="76" w:name="_heading=h.2et92p0" w:colFirst="0" w:colLast="0"/>
      <w:bookmarkEnd w:id="76"/>
      <w:r>
        <w:rPr>
          <w:rFonts w:ascii="Arial Narrow" w:eastAsia="Arial Narrow" w:hAnsi="Arial Narrow" w:cs="Arial Narrow"/>
          <w:i/>
          <w:sz w:val="20"/>
          <w:szCs w:val="20"/>
        </w:rPr>
        <w:t>Tabla 3. Resumen de recursos bibliográficos disponibles</w:t>
      </w:r>
    </w:p>
    <w:tbl>
      <w:tblPr>
        <w:tblStyle w:val="aff7"/>
        <w:tblW w:w="6085"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060"/>
        <w:gridCol w:w="605"/>
        <w:gridCol w:w="605"/>
        <w:gridCol w:w="605"/>
        <w:gridCol w:w="605"/>
        <w:gridCol w:w="605"/>
      </w:tblGrid>
      <w:tr w:rsidR="005E238B" w14:paraId="6BC4D9EF" w14:textId="77777777">
        <w:trPr>
          <w:trHeight w:val="300"/>
          <w:jc w:val="center"/>
        </w:trPr>
        <w:tc>
          <w:tcPr>
            <w:tcW w:w="3060"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E9"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Colección Bibliográfica en títulos SIB-Aleph</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9EA"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2015</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9EB"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2016</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9EC"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2017</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9ED"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2018</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9EE"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2019</w:t>
            </w:r>
          </w:p>
        </w:tc>
      </w:tr>
      <w:tr w:rsidR="005E238B" w14:paraId="6BC4D9F6" w14:textId="77777777">
        <w:trPr>
          <w:trHeight w:val="735"/>
          <w:jc w:val="center"/>
        </w:trPr>
        <w:tc>
          <w:tcPr>
            <w:tcW w:w="3060" w:type="dxa"/>
            <w:vMerge/>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9F0" w14:textId="77777777" w:rsidR="005E238B" w:rsidRDefault="005E238B">
            <w:pPr>
              <w:widowControl w:val="0"/>
              <w:spacing w:line="276" w:lineRule="auto"/>
              <w:ind w:left="0"/>
              <w:rPr>
                <w:rFonts w:ascii="Arial Narrow" w:eastAsia="Arial Narrow" w:hAnsi="Arial Narrow" w:cs="Arial Narrow"/>
                <w:b/>
              </w:rPr>
            </w:pP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6BC4D9F1" w14:textId="77777777" w:rsidR="005E238B" w:rsidRDefault="001C63F0">
            <w:pPr>
              <w:ind w:left="0"/>
              <w:rPr>
                <w:rFonts w:ascii="Arial Narrow" w:eastAsia="Arial Narrow" w:hAnsi="Arial Narrow" w:cs="Arial Narrow"/>
              </w:rPr>
            </w:pPr>
            <w:r>
              <w:rPr>
                <w:rFonts w:ascii="Arial Narrow" w:eastAsia="Arial Narrow" w:hAnsi="Arial Narrow" w:cs="Arial Narrow"/>
              </w:rPr>
              <w:t>72119</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6BC4D9F2" w14:textId="77777777" w:rsidR="005E238B" w:rsidRDefault="001C63F0">
            <w:pPr>
              <w:ind w:left="0"/>
              <w:rPr>
                <w:rFonts w:ascii="Arial Narrow" w:eastAsia="Arial Narrow" w:hAnsi="Arial Narrow" w:cs="Arial Narrow"/>
              </w:rPr>
            </w:pPr>
            <w:r>
              <w:rPr>
                <w:rFonts w:ascii="Arial Narrow" w:eastAsia="Arial Narrow" w:hAnsi="Arial Narrow" w:cs="Arial Narrow"/>
              </w:rPr>
              <w:t>75078</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6BC4D9F3" w14:textId="77777777" w:rsidR="005E238B" w:rsidRDefault="001C63F0">
            <w:pPr>
              <w:ind w:left="0"/>
              <w:rPr>
                <w:rFonts w:ascii="Arial Narrow" w:eastAsia="Arial Narrow" w:hAnsi="Arial Narrow" w:cs="Arial Narrow"/>
              </w:rPr>
            </w:pPr>
            <w:r>
              <w:rPr>
                <w:rFonts w:ascii="Arial Narrow" w:eastAsia="Arial Narrow" w:hAnsi="Arial Narrow" w:cs="Arial Narrow"/>
              </w:rPr>
              <w:t>77383</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6BC4D9F4" w14:textId="77777777" w:rsidR="005E238B" w:rsidRDefault="001C63F0">
            <w:pPr>
              <w:ind w:left="0"/>
              <w:rPr>
                <w:rFonts w:ascii="Arial Narrow" w:eastAsia="Arial Narrow" w:hAnsi="Arial Narrow" w:cs="Arial Narrow"/>
              </w:rPr>
            </w:pPr>
            <w:r>
              <w:rPr>
                <w:rFonts w:ascii="Arial Narrow" w:eastAsia="Arial Narrow" w:hAnsi="Arial Narrow" w:cs="Arial Narrow"/>
              </w:rPr>
              <w:t>80846</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6BC4D9F5" w14:textId="77777777" w:rsidR="005E238B" w:rsidRDefault="001C63F0">
            <w:pPr>
              <w:ind w:left="0"/>
              <w:rPr>
                <w:rFonts w:ascii="Arial Narrow" w:eastAsia="Arial Narrow" w:hAnsi="Arial Narrow" w:cs="Arial Narrow"/>
              </w:rPr>
            </w:pPr>
            <w:r>
              <w:rPr>
                <w:rFonts w:ascii="Arial Narrow" w:eastAsia="Arial Narrow" w:hAnsi="Arial Narrow" w:cs="Arial Narrow"/>
              </w:rPr>
              <w:t>85474</w:t>
            </w:r>
          </w:p>
        </w:tc>
      </w:tr>
    </w:tbl>
    <w:p w14:paraId="6BC4D9F7"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sz w:val="20"/>
          <w:szCs w:val="20"/>
        </w:rPr>
        <w:t>Fuente: SIB-Aleph 30 de diciembre de 2019. En la cantidad de títulos solo aplican los que se encuentran en SIB-Aleph ya que todas las colecciones no se encuentran catalogadas en su totalidad.</w:t>
      </w:r>
    </w:p>
    <w:p w14:paraId="6BC4D9F8" w14:textId="77777777" w:rsidR="005E238B" w:rsidRDefault="005E238B">
      <w:pPr>
        <w:ind w:left="0"/>
        <w:rPr>
          <w:rFonts w:ascii="Arial Narrow" w:eastAsia="Arial Narrow" w:hAnsi="Arial Narrow" w:cs="Arial Narrow"/>
        </w:rPr>
      </w:pPr>
    </w:p>
    <w:p w14:paraId="6BC4D9F9" w14:textId="77777777" w:rsidR="005E238B" w:rsidRDefault="001C63F0">
      <w:pPr>
        <w:ind w:left="0"/>
        <w:jc w:val="center"/>
        <w:rPr>
          <w:rFonts w:ascii="Arial Narrow" w:eastAsia="Arial Narrow" w:hAnsi="Arial Narrow" w:cs="Arial Narrow"/>
          <w:b/>
          <w:i/>
          <w:color w:val="FFFFFF"/>
          <w:sz w:val="24"/>
          <w:szCs w:val="24"/>
        </w:rPr>
      </w:pPr>
      <w:r>
        <w:rPr>
          <w:rFonts w:ascii="Arial Narrow" w:eastAsia="Arial Narrow" w:hAnsi="Arial Narrow" w:cs="Arial Narrow"/>
          <w:i/>
          <w:sz w:val="24"/>
          <w:szCs w:val="24"/>
        </w:rPr>
        <w:t>Tabla 27. Recursos bibliográficos disponibles de la facultad de ingeniería</w:t>
      </w:r>
    </w:p>
    <w:tbl>
      <w:tblPr>
        <w:tblStyle w:val="aff8"/>
        <w:tblW w:w="7263"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09"/>
        <w:gridCol w:w="2604"/>
        <w:gridCol w:w="250"/>
      </w:tblGrid>
      <w:tr w:rsidR="005E238B" w14:paraId="6BC4D9FC" w14:textId="77777777">
        <w:trPr>
          <w:gridAfter w:val="1"/>
          <w:wAfter w:w="28" w:type="dxa"/>
          <w:trHeight w:val="465"/>
          <w:jc w:val="center"/>
        </w:trPr>
        <w:tc>
          <w:tcPr>
            <w:tcW w:w="4549"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9FA"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COLECCIÓN</w:t>
            </w:r>
          </w:p>
        </w:tc>
        <w:tc>
          <w:tcPr>
            <w:tcW w:w="2686" w:type="dxa"/>
            <w:vMerge w:val="restart"/>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9FB"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 xml:space="preserve">FACULTAD DE INGENIERÍA </w:t>
            </w:r>
          </w:p>
        </w:tc>
      </w:tr>
      <w:tr w:rsidR="005E238B" w14:paraId="6BC4DA00" w14:textId="77777777">
        <w:trPr>
          <w:trHeight w:val="20"/>
          <w:jc w:val="center"/>
        </w:trPr>
        <w:tc>
          <w:tcPr>
            <w:tcW w:w="4549" w:type="dxa"/>
            <w:vMerge/>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9FD" w14:textId="77777777" w:rsidR="005E238B" w:rsidRDefault="005E238B">
            <w:pPr>
              <w:widowControl w:val="0"/>
              <w:spacing w:line="276" w:lineRule="auto"/>
              <w:ind w:left="0"/>
              <w:rPr>
                <w:rFonts w:ascii="Arial Narrow" w:eastAsia="Arial Narrow" w:hAnsi="Arial Narrow" w:cs="Arial Narrow"/>
              </w:rPr>
            </w:pPr>
          </w:p>
        </w:tc>
        <w:tc>
          <w:tcPr>
            <w:tcW w:w="2686" w:type="dxa"/>
            <w:vMerge/>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9FE" w14:textId="77777777" w:rsidR="005E238B" w:rsidRDefault="005E238B">
            <w:pPr>
              <w:widowControl w:val="0"/>
              <w:spacing w:line="276" w:lineRule="auto"/>
              <w:ind w:left="0"/>
              <w:rPr>
                <w:rFonts w:ascii="Arial Narrow" w:eastAsia="Arial Narrow" w:hAnsi="Arial Narrow" w:cs="Arial Narrow"/>
              </w:rPr>
            </w:pPr>
          </w:p>
        </w:tc>
        <w:tc>
          <w:tcPr>
            <w:tcW w:w="28" w:type="dxa"/>
            <w:vAlign w:val="center"/>
          </w:tcPr>
          <w:p w14:paraId="6BC4D9FF" w14:textId="77777777" w:rsidR="005E238B" w:rsidRDefault="005E238B">
            <w:pPr>
              <w:ind w:left="0"/>
              <w:jc w:val="center"/>
              <w:rPr>
                <w:rFonts w:ascii="Arial Narrow" w:eastAsia="Arial Narrow" w:hAnsi="Arial Narrow" w:cs="Arial Narrow"/>
              </w:rPr>
            </w:pPr>
          </w:p>
        </w:tc>
      </w:tr>
      <w:tr w:rsidR="005E238B" w14:paraId="6BC4DA04"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01"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0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12.699</w:t>
            </w:r>
          </w:p>
        </w:tc>
        <w:tc>
          <w:tcPr>
            <w:tcW w:w="28" w:type="dxa"/>
            <w:vAlign w:val="center"/>
          </w:tcPr>
          <w:p w14:paraId="6BC4DA03" w14:textId="77777777" w:rsidR="005E238B" w:rsidRDefault="005E238B">
            <w:pPr>
              <w:ind w:left="0"/>
              <w:rPr>
                <w:rFonts w:ascii="Arial Narrow" w:eastAsia="Arial Narrow" w:hAnsi="Arial Narrow" w:cs="Arial Narrow"/>
              </w:rPr>
            </w:pPr>
          </w:p>
        </w:tc>
      </w:tr>
      <w:tr w:rsidR="005E238B" w14:paraId="6BC4DA08"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05"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Colección de referencia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06"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458</w:t>
            </w:r>
          </w:p>
        </w:tc>
        <w:tc>
          <w:tcPr>
            <w:tcW w:w="28" w:type="dxa"/>
            <w:vAlign w:val="center"/>
          </w:tcPr>
          <w:p w14:paraId="6BC4DA07" w14:textId="77777777" w:rsidR="005E238B" w:rsidRDefault="005E238B">
            <w:pPr>
              <w:ind w:left="0"/>
              <w:rPr>
                <w:rFonts w:ascii="Arial Narrow" w:eastAsia="Arial Narrow" w:hAnsi="Arial Narrow" w:cs="Arial Narrow"/>
              </w:rPr>
            </w:pPr>
          </w:p>
        </w:tc>
      </w:tr>
      <w:tr w:rsidR="005E238B" w14:paraId="6BC4DA0C"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09" w14:textId="77777777" w:rsidR="005E238B" w:rsidRDefault="001C63F0">
            <w:pPr>
              <w:ind w:left="0"/>
              <w:rPr>
                <w:rFonts w:ascii="Arial Narrow" w:eastAsia="Arial Narrow" w:hAnsi="Arial Narrow" w:cs="Arial Narrow"/>
              </w:rPr>
            </w:pPr>
            <w:r>
              <w:rPr>
                <w:rFonts w:ascii="Arial Narrow" w:eastAsia="Arial Narrow" w:hAnsi="Arial Narrow" w:cs="Arial Narrow"/>
              </w:rPr>
              <w:t>Colección de reserva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0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99</w:t>
            </w:r>
          </w:p>
        </w:tc>
        <w:tc>
          <w:tcPr>
            <w:tcW w:w="28" w:type="dxa"/>
            <w:vAlign w:val="center"/>
          </w:tcPr>
          <w:p w14:paraId="6BC4DA0B" w14:textId="77777777" w:rsidR="005E238B" w:rsidRDefault="005E238B">
            <w:pPr>
              <w:ind w:left="0"/>
              <w:rPr>
                <w:rFonts w:ascii="Arial Narrow" w:eastAsia="Arial Narrow" w:hAnsi="Arial Narrow" w:cs="Arial Narrow"/>
              </w:rPr>
            </w:pPr>
          </w:p>
        </w:tc>
      </w:tr>
      <w:tr w:rsidR="005E238B" w14:paraId="6BC4DA10"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0D" w14:textId="77777777" w:rsidR="005E238B" w:rsidRDefault="001C63F0">
            <w:pPr>
              <w:ind w:left="0"/>
              <w:rPr>
                <w:rFonts w:ascii="Arial Narrow" w:eastAsia="Arial Narrow" w:hAnsi="Arial Narrow" w:cs="Arial Narrow"/>
              </w:rPr>
            </w:pPr>
            <w:r>
              <w:rPr>
                <w:rFonts w:ascii="Arial Narrow" w:eastAsia="Arial Narrow" w:hAnsi="Arial Narrow" w:cs="Arial Narrow"/>
              </w:rPr>
              <w:t>Colección de materiales especiales (Videos, DVD, CD)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0E"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504</w:t>
            </w:r>
          </w:p>
        </w:tc>
        <w:tc>
          <w:tcPr>
            <w:tcW w:w="28" w:type="dxa"/>
            <w:vAlign w:val="center"/>
          </w:tcPr>
          <w:p w14:paraId="6BC4DA0F" w14:textId="77777777" w:rsidR="005E238B" w:rsidRDefault="005E238B">
            <w:pPr>
              <w:ind w:left="0"/>
              <w:rPr>
                <w:rFonts w:ascii="Arial Narrow" w:eastAsia="Arial Narrow" w:hAnsi="Arial Narrow" w:cs="Arial Narrow"/>
              </w:rPr>
            </w:pPr>
          </w:p>
        </w:tc>
      </w:tr>
      <w:tr w:rsidR="005E238B" w14:paraId="6BC4DA14"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11" w14:textId="77777777" w:rsidR="005E238B" w:rsidRDefault="001C63F0">
            <w:pPr>
              <w:ind w:left="0"/>
              <w:rPr>
                <w:rFonts w:ascii="Arial Narrow" w:eastAsia="Arial Narrow" w:hAnsi="Arial Narrow" w:cs="Arial Narrow"/>
              </w:rPr>
            </w:pPr>
            <w:r>
              <w:rPr>
                <w:rFonts w:ascii="Arial Narrow" w:eastAsia="Arial Narrow" w:hAnsi="Arial Narrow" w:cs="Arial Narrow"/>
              </w:rPr>
              <w:t>Publicaciones periódicas-seriadas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12"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1.727</w:t>
            </w:r>
          </w:p>
        </w:tc>
        <w:tc>
          <w:tcPr>
            <w:tcW w:w="28" w:type="dxa"/>
            <w:vAlign w:val="center"/>
          </w:tcPr>
          <w:p w14:paraId="6BC4DA13" w14:textId="77777777" w:rsidR="005E238B" w:rsidRDefault="005E238B">
            <w:pPr>
              <w:ind w:left="0"/>
              <w:rPr>
                <w:rFonts w:ascii="Arial Narrow" w:eastAsia="Arial Narrow" w:hAnsi="Arial Narrow" w:cs="Arial Narrow"/>
              </w:rPr>
            </w:pPr>
          </w:p>
        </w:tc>
      </w:tr>
      <w:tr w:rsidR="005E238B" w14:paraId="6BC4DA18"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15" w14:textId="77777777" w:rsidR="005E238B" w:rsidRDefault="001C63F0">
            <w:pPr>
              <w:ind w:left="0"/>
              <w:rPr>
                <w:rFonts w:ascii="Arial Narrow" w:eastAsia="Arial Narrow" w:hAnsi="Arial Narrow" w:cs="Arial Narrow"/>
              </w:rPr>
            </w:pPr>
            <w:r>
              <w:rPr>
                <w:rFonts w:ascii="Arial Narrow" w:eastAsia="Arial Narrow" w:hAnsi="Arial Narrow" w:cs="Arial Narrow"/>
              </w:rPr>
              <w:t>Trabajos de grado - impresos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16"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5.520</w:t>
            </w:r>
          </w:p>
        </w:tc>
        <w:tc>
          <w:tcPr>
            <w:tcW w:w="28" w:type="dxa"/>
            <w:vAlign w:val="center"/>
          </w:tcPr>
          <w:p w14:paraId="6BC4DA17" w14:textId="77777777" w:rsidR="005E238B" w:rsidRDefault="005E238B">
            <w:pPr>
              <w:ind w:left="0"/>
              <w:rPr>
                <w:rFonts w:ascii="Arial Narrow" w:eastAsia="Arial Narrow" w:hAnsi="Arial Narrow" w:cs="Arial Narrow"/>
              </w:rPr>
            </w:pPr>
          </w:p>
        </w:tc>
      </w:tr>
      <w:tr w:rsidR="005E238B" w14:paraId="6BC4DA1C"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19" w14:textId="77777777" w:rsidR="005E238B" w:rsidRDefault="001C63F0">
            <w:pPr>
              <w:ind w:left="0"/>
              <w:rPr>
                <w:rFonts w:ascii="Arial Narrow" w:eastAsia="Arial Narrow" w:hAnsi="Arial Narrow" w:cs="Arial Narrow"/>
              </w:rPr>
            </w:pPr>
            <w:r>
              <w:rPr>
                <w:rFonts w:ascii="Arial Narrow" w:eastAsia="Arial Narrow" w:hAnsi="Arial Narrow" w:cs="Arial Narrow"/>
              </w:rPr>
              <w:t>Trabajos de grado - Digital RIUD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1A"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2.860</w:t>
            </w:r>
          </w:p>
        </w:tc>
        <w:tc>
          <w:tcPr>
            <w:tcW w:w="28" w:type="dxa"/>
            <w:vAlign w:val="center"/>
          </w:tcPr>
          <w:p w14:paraId="6BC4DA1B" w14:textId="77777777" w:rsidR="005E238B" w:rsidRDefault="005E238B">
            <w:pPr>
              <w:ind w:left="0"/>
              <w:rPr>
                <w:rFonts w:ascii="Arial Narrow" w:eastAsia="Arial Narrow" w:hAnsi="Arial Narrow" w:cs="Arial Narrow"/>
              </w:rPr>
            </w:pPr>
          </w:p>
        </w:tc>
      </w:tr>
      <w:tr w:rsidR="005E238B" w14:paraId="6BC4DA20"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1D" w14:textId="77777777" w:rsidR="005E238B" w:rsidRDefault="001C63F0">
            <w:pPr>
              <w:ind w:left="0"/>
              <w:rPr>
                <w:rFonts w:ascii="Arial Narrow" w:eastAsia="Arial Narrow" w:hAnsi="Arial Narrow" w:cs="Arial Narrow"/>
              </w:rPr>
            </w:pPr>
            <w:r>
              <w:rPr>
                <w:rFonts w:ascii="Arial Narrow" w:eastAsia="Arial Narrow" w:hAnsi="Arial Narrow" w:cs="Arial Narrow"/>
              </w:rPr>
              <w:t>Producción Académica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1E" w14:textId="77777777" w:rsidR="005E238B" w:rsidRDefault="001C63F0">
            <w:pPr>
              <w:ind w:left="0"/>
              <w:jc w:val="right"/>
              <w:rPr>
                <w:rFonts w:ascii="Arial Narrow" w:eastAsia="Arial Narrow" w:hAnsi="Arial Narrow" w:cs="Arial Narrow"/>
              </w:rPr>
            </w:pPr>
            <w:r>
              <w:rPr>
                <w:rFonts w:ascii="Arial Narrow" w:eastAsia="Arial Narrow" w:hAnsi="Arial Narrow" w:cs="Arial Narrow"/>
              </w:rPr>
              <w:t>200</w:t>
            </w:r>
          </w:p>
        </w:tc>
        <w:tc>
          <w:tcPr>
            <w:tcW w:w="28" w:type="dxa"/>
            <w:vAlign w:val="center"/>
          </w:tcPr>
          <w:p w14:paraId="6BC4DA1F" w14:textId="77777777" w:rsidR="005E238B" w:rsidRDefault="005E238B">
            <w:pPr>
              <w:ind w:left="0"/>
              <w:rPr>
                <w:rFonts w:ascii="Arial Narrow" w:eastAsia="Arial Narrow" w:hAnsi="Arial Narrow" w:cs="Arial Narrow"/>
              </w:rPr>
            </w:pPr>
          </w:p>
        </w:tc>
      </w:tr>
      <w:tr w:rsidR="005E238B" w14:paraId="6BC4DA24" w14:textId="77777777">
        <w:trPr>
          <w:trHeight w:val="20"/>
          <w:jc w:val="center"/>
        </w:trPr>
        <w:tc>
          <w:tcPr>
            <w:tcW w:w="4549"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bottom"/>
          </w:tcPr>
          <w:p w14:paraId="6BC4DA21"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TOTAL</w:t>
            </w:r>
          </w:p>
        </w:tc>
        <w:tc>
          <w:tcPr>
            <w:tcW w:w="2686" w:type="dxa"/>
            <w:tcBorders>
              <w:bottom w:val="single" w:sz="6" w:space="0" w:color="000000"/>
              <w:right w:val="single" w:sz="6" w:space="0" w:color="000000"/>
            </w:tcBorders>
            <w:shd w:val="clear" w:color="auto" w:fill="F2F2F2"/>
            <w:tcMar>
              <w:top w:w="0" w:type="dxa"/>
              <w:left w:w="45" w:type="dxa"/>
              <w:bottom w:w="0" w:type="dxa"/>
              <w:right w:w="45" w:type="dxa"/>
            </w:tcMar>
            <w:vAlign w:val="bottom"/>
          </w:tcPr>
          <w:p w14:paraId="6BC4DA22" w14:textId="77777777" w:rsidR="005E238B" w:rsidRDefault="001C63F0">
            <w:pPr>
              <w:ind w:left="0"/>
              <w:jc w:val="right"/>
              <w:rPr>
                <w:rFonts w:ascii="Arial Narrow" w:eastAsia="Arial Narrow" w:hAnsi="Arial Narrow" w:cs="Arial Narrow"/>
                <w:b/>
              </w:rPr>
            </w:pPr>
            <w:r>
              <w:rPr>
                <w:rFonts w:ascii="Arial Narrow" w:eastAsia="Arial Narrow" w:hAnsi="Arial Narrow" w:cs="Arial Narrow"/>
                <w:b/>
              </w:rPr>
              <w:t>24.067</w:t>
            </w:r>
          </w:p>
        </w:tc>
        <w:tc>
          <w:tcPr>
            <w:tcW w:w="28" w:type="dxa"/>
            <w:vAlign w:val="center"/>
          </w:tcPr>
          <w:p w14:paraId="6BC4DA23" w14:textId="77777777" w:rsidR="005E238B" w:rsidRDefault="005E238B">
            <w:pPr>
              <w:ind w:left="0"/>
              <w:rPr>
                <w:rFonts w:ascii="Arial Narrow" w:eastAsia="Arial Narrow" w:hAnsi="Arial Narrow" w:cs="Arial Narrow"/>
              </w:rPr>
            </w:pPr>
          </w:p>
        </w:tc>
      </w:tr>
    </w:tbl>
    <w:p w14:paraId="6BC4DA25" w14:textId="77777777" w:rsidR="005E238B" w:rsidRDefault="001C63F0">
      <w:pPr>
        <w:ind w:left="0"/>
        <w:jc w:val="center"/>
        <w:rPr>
          <w:rFonts w:ascii="Arial Narrow" w:eastAsia="Arial Narrow" w:hAnsi="Arial Narrow" w:cs="Arial Narrow"/>
          <w:sz w:val="24"/>
          <w:szCs w:val="24"/>
        </w:rPr>
      </w:pPr>
      <w:r>
        <w:rPr>
          <w:rFonts w:ascii="Arial Narrow" w:eastAsia="Arial Narrow" w:hAnsi="Arial Narrow" w:cs="Arial Narrow"/>
          <w:i/>
          <w:sz w:val="20"/>
          <w:szCs w:val="20"/>
        </w:rPr>
        <w:t>Fuente: Datos del Sistema de Biblioteca ARC - SIB-Aleph.</w:t>
      </w:r>
    </w:p>
    <w:p w14:paraId="6BC4DA26" w14:textId="77777777" w:rsidR="005E238B" w:rsidRDefault="005E238B">
      <w:pPr>
        <w:ind w:left="0"/>
        <w:rPr>
          <w:rFonts w:ascii="Arial Narrow" w:eastAsia="Arial Narrow" w:hAnsi="Arial Narrow" w:cs="Arial Narrow"/>
          <w:sz w:val="24"/>
          <w:szCs w:val="24"/>
        </w:rPr>
      </w:pPr>
    </w:p>
    <w:p w14:paraId="6BC4DA27" w14:textId="77777777" w:rsidR="005E238B" w:rsidRDefault="001C63F0">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28. Recursos tecnológicos disponibles de la biblioteca</w:t>
      </w:r>
    </w:p>
    <w:tbl>
      <w:tblPr>
        <w:tblStyle w:val="aff9"/>
        <w:tblW w:w="10266"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8"/>
        <w:gridCol w:w="992"/>
        <w:gridCol w:w="1985"/>
        <w:gridCol w:w="2409"/>
        <w:gridCol w:w="3402"/>
      </w:tblGrid>
      <w:tr w:rsidR="005E238B" w14:paraId="6BC4DA2D" w14:textId="77777777">
        <w:trPr>
          <w:trHeight w:val="20"/>
        </w:trPr>
        <w:tc>
          <w:tcPr>
            <w:tcW w:w="1478" w:type="dxa"/>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A28"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Tipo de recurso </w:t>
            </w:r>
          </w:p>
        </w:tc>
        <w:tc>
          <w:tcPr>
            <w:tcW w:w="99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A29"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Cantidad </w:t>
            </w:r>
          </w:p>
        </w:tc>
        <w:tc>
          <w:tcPr>
            <w:tcW w:w="1985"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A2A"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Ubicación (sede, unidad académica)</w:t>
            </w:r>
          </w:p>
        </w:tc>
        <w:tc>
          <w:tcPr>
            <w:tcW w:w="2409"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A2B"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 (Incluya las características de los recursos)</w:t>
            </w:r>
          </w:p>
        </w:tc>
        <w:tc>
          <w:tcPr>
            <w:tcW w:w="340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6BC4DA2C"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 xml:space="preserve">Unidad académica que presta el servicio </w:t>
            </w:r>
          </w:p>
        </w:tc>
      </w:tr>
      <w:tr w:rsidR="005E238B" w14:paraId="6BC4DA33" w14:textId="77777777">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BC4DA2E"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Bases de datos especializadas nacionales </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2F"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985" w:type="dxa"/>
            <w:vMerge w:val="restart"/>
            <w:tcBorders>
              <w:bottom w:val="single" w:sz="6" w:space="0" w:color="000000"/>
              <w:right w:val="single" w:sz="6" w:space="0" w:color="000000"/>
            </w:tcBorders>
            <w:tcMar>
              <w:top w:w="0" w:type="dxa"/>
              <w:left w:w="45" w:type="dxa"/>
              <w:bottom w:w="0" w:type="dxa"/>
              <w:right w:w="45" w:type="dxa"/>
            </w:tcMar>
            <w:vAlign w:val="center"/>
          </w:tcPr>
          <w:p w14:paraId="6BC4DA30"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vMerge w:val="restart"/>
            <w:tcBorders>
              <w:bottom w:val="single" w:sz="6" w:space="0" w:color="000000"/>
              <w:right w:val="single" w:sz="6" w:space="0" w:color="000000"/>
            </w:tcBorders>
            <w:tcMar>
              <w:top w:w="0" w:type="dxa"/>
              <w:left w:w="45" w:type="dxa"/>
              <w:bottom w:w="0" w:type="dxa"/>
              <w:right w:w="45" w:type="dxa"/>
            </w:tcMar>
            <w:vAlign w:val="center"/>
          </w:tcPr>
          <w:p w14:paraId="6BC4DA31"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Se realiza descripción por cada Base de datos y su cobertura</w:t>
            </w:r>
          </w:p>
        </w:tc>
        <w:tc>
          <w:tcPr>
            <w:tcW w:w="3402" w:type="dxa"/>
            <w:vMerge w:val="restart"/>
            <w:tcBorders>
              <w:bottom w:val="single" w:sz="6" w:space="0" w:color="000000"/>
              <w:right w:val="single" w:sz="6" w:space="0" w:color="000000"/>
            </w:tcBorders>
            <w:tcMar>
              <w:top w:w="0" w:type="dxa"/>
              <w:left w:w="45" w:type="dxa"/>
              <w:bottom w:w="0" w:type="dxa"/>
              <w:right w:w="45" w:type="dxa"/>
            </w:tcMar>
            <w:vAlign w:val="center"/>
          </w:tcPr>
          <w:p w14:paraId="6BC4DA32"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las Bases de datos solicitadas por la Comunidad Académica y realizar la suscripción. Plataforma BDIGITAL</w:t>
            </w:r>
            <w:r>
              <w:rPr>
                <w:rFonts w:ascii="Arial Narrow" w:eastAsia="Arial Narrow" w:hAnsi="Arial Narrow" w:cs="Arial Narrow"/>
                <w:sz w:val="18"/>
                <w:szCs w:val="18"/>
              </w:rPr>
              <w:br/>
              <w:t xml:space="preserve">http://bdigital.udistrital.edu.co/ </w:t>
            </w:r>
          </w:p>
        </w:tc>
      </w:tr>
      <w:tr w:rsidR="005E238B" w14:paraId="6BC4DA39" w14:textId="77777777">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BC4DA34"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Bases de datos especializadas internacionales</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35"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985" w:type="dxa"/>
            <w:vMerge/>
            <w:tcBorders>
              <w:bottom w:val="single" w:sz="6" w:space="0" w:color="000000"/>
              <w:right w:val="single" w:sz="6" w:space="0" w:color="000000"/>
            </w:tcBorders>
            <w:tcMar>
              <w:top w:w="0" w:type="dxa"/>
              <w:left w:w="45" w:type="dxa"/>
              <w:bottom w:w="0" w:type="dxa"/>
              <w:right w:w="45" w:type="dxa"/>
            </w:tcMar>
            <w:vAlign w:val="center"/>
          </w:tcPr>
          <w:p w14:paraId="6BC4DA36" w14:textId="77777777" w:rsidR="005E238B" w:rsidRDefault="005E238B">
            <w:pPr>
              <w:widowControl w:val="0"/>
              <w:spacing w:line="276" w:lineRule="auto"/>
              <w:ind w:left="0"/>
              <w:rPr>
                <w:rFonts w:ascii="Arial Narrow" w:eastAsia="Arial Narrow" w:hAnsi="Arial Narrow" w:cs="Arial Narrow"/>
                <w:sz w:val="18"/>
                <w:szCs w:val="18"/>
              </w:rPr>
            </w:pPr>
          </w:p>
        </w:tc>
        <w:tc>
          <w:tcPr>
            <w:tcW w:w="2409" w:type="dxa"/>
            <w:vMerge/>
            <w:tcBorders>
              <w:bottom w:val="single" w:sz="6" w:space="0" w:color="000000"/>
              <w:right w:val="single" w:sz="6" w:space="0" w:color="000000"/>
            </w:tcBorders>
            <w:tcMar>
              <w:top w:w="0" w:type="dxa"/>
              <w:left w:w="45" w:type="dxa"/>
              <w:bottom w:w="0" w:type="dxa"/>
              <w:right w:w="45" w:type="dxa"/>
            </w:tcMar>
            <w:vAlign w:val="center"/>
          </w:tcPr>
          <w:p w14:paraId="6BC4DA37" w14:textId="77777777" w:rsidR="005E238B" w:rsidRDefault="005E238B">
            <w:pPr>
              <w:widowControl w:val="0"/>
              <w:spacing w:line="276" w:lineRule="auto"/>
              <w:ind w:left="0"/>
              <w:rPr>
                <w:rFonts w:ascii="Arial Narrow" w:eastAsia="Arial Narrow" w:hAnsi="Arial Narrow" w:cs="Arial Narrow"/>
                <w:sz w:val="18"/>
                <w:szCs w:val="18"/>
              </w:rPr>
            </w:pPr>
          </w:p>
        </w:tc>
        <w:tc>
          <w:tcPr>
            <w:tcW w:w="3402" w:type="dxa"/>
            <w:vMerge/>
            <w:tcBorders>
              <w:bottom w:val="single" w:sz="6" w:space="0" w:color="000000"/>
              <w:right w:val="single" w:sz="6" w:space="0" w:color="000000"/>
            </w:tcBorders>
            <w:tcMar>
              <w:top w:w="0" w:type="dxa"/>
              <w:left w:w="45" w:type="dxa"/>
              <w:bottom w:w="0" w:type="dxa"/>
              <w:right w:w="45" w:type="dxa"/>
            </w:tcMar>
            <w:vAlign w:val="center"/>
          </w:tcPr>
          <w:p w14:paraId="6BC4DA38"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3F" w14:textId="77777777">
        <w:trPr>
          <w:trHeight w:val="20"/>
        </w:trPr>
        <w:tc>
          <w:tcPr>
            <w:tcW w:w="1478" w:type="dxa"/>
            <w:vMerge w:val="restart"/>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3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Otros recursos bibliográficos definidos por la institución </w:t>
            </w: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3B"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RIUD </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3C"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3D"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Repositorio Institucional de la Universidad Distrital Francisco José de Caldas es una herramienta donde se depositan los objetos digitales que corresponden a la producción intelectual de la Universidad para proteger, preservar, y difundir.</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3E"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r>
            <w:r>
              <w:rPr>
                <w:rFonts w:ascii="Arial Narrow" w:eastAsia="Arial Narrow" w:hAnsi="Arial Narrow" w:cs="Arial Narrow"/>
                <w:sz w:val="18"/>
                <w:szCs w:val="18"/>
              </w:rPr>
              <w:br/>
              <w:t>http://repository.udistrital.edu.co/</w:t>
            </w:r>
          </w:p>
        </w:tc>
      </w:tr>
      <w:tr w:rsidR="005E238B" w14:paraId="6BC4DA45"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40" w14:textId="77777777" w:rsidR="005E238B" w:rsidRDefault="005E238B">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41"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INDEX-K Descubridor</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42"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43"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Motor de Búsqueda Integrada Biblioteca UD. Es un servicio para la recuperación de información bibliográfica en cada uno de los recursos electrónicos propios. Servicio que recoge en un solo índice bibliográfico el Catálogo Bibliográfico de la Universidad, el repositorio Institucional, los Recursos Electrónicos comerciales contratados por la Universidad, Catalogo Bibliográficos de otras Instituciones Nacionales e Internacionales y Recursos de Acceso Abierto (Open Access).</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44"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Biblioteca es la Dependencia encargada de Administrar el </w:t>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u w:val="single"/>
              </w:rPr>
              <w:t>http://index-k.udistrital.edu.co</w:t>
            </w:r>
          </w:p>
        </w:tc>
      </w:tr>
      <w:tr w:rsidR="005E238B" w14:paraId="6BC4DA4B"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46" w14:textId="77777777" w:rsidR="005E238B" w:rsidRDefault="005E238B">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47"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OPAC</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48"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 para toda la Comunidad Académica en el Campus o fuera de él. Acceso por medio de la Plataforma Biblioteca OPAC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49"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Catálogo en línea Sistema de Biblioteca</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4A"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t>http://biblioteca.udistrital.edu.co/F/?func=find-b-0</w:t>
            </w:r>
          </w:p>
        </w:tc>
      </w:tr>
      <w:tr w:rsidR="005E238B" w14:paraId="6BC4DA51"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4C" w14:textId="77777777" w:rsidR="005E238B" w:rsidRDefault="005E238B">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4D"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BDIGITAL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4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4F" w14:textId="77777777" w:rsidR="005E238B" w:rsidRDefault="001C63F0">
            <w:pPr>
              <w:ind w:left="0"/>
              <w:rPr>
                <w:rFonts w:ascii="Arial Narrow" w:eastAsia="Arial Narrow" w:hAnsi="Arial Narrow" w:cs="Arial Narrow"/>
                <w:sz w:val="18"/>
                <w:szCs w:val="18"/>
              </w:rPr>
            </w:pP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ayudarán a organizar la diversa información encontrada y recuperada desde los distintos recursos y/o sitios en la Internet.</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50" w14:textId="77777777" w:rsidR="005E238B" w:rsidRDefault="00E46C4C">
            <w:pPr>
              <w:ind w:left="0"/>
              <w:rPr>
                <w:rFonts w:ascii="Arial Narrow" w:eastAsia="Arial Narrow" w:hAnsi="Arial Narrow" w:cs="Arial Narrow"/>
                <w:color w:val="0563C1"/>
                <w:sz w:val="18"/>
                <w:szCs w:val="18"/>
                <w:u w:val="single"/>
              </w:rPr>
            </w:pPr>
            <w:hyperlink r:id="rId158">
              <w:r w:rsidR="001C63F0">
                <w:rPr>
                  <w:rFonts w:ascii="Arial Narrow" w:eastAsia="Arial Narrow" w:hAnsi="Arial Narrow" w:cs="Arial Narrow"/>
                  <w:color w:val="0563C1"/>
                  <w:sz w:val="18"/>
                  <w:szCs w:val="18"/>
                  <w:u w:val="single"/>
                </w:rPr>
                <w:t>Biblioteca es la Dependencia encargada de Administrar el http://bdigital.udistrital.edu.co</w:t>
              </w:r>
            </w:hyperlink>
          </w:p>
        </w:tc>
      </w:tr>
      <w:tr w:rsidR="005E238B" w14:paraId="6BC4DA57"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52" w14:textId="77777777" w:rsidR="005E238B" w:rsidRDefault="005E238B">
            <w:pPr>
              <w:widowControl w:val="0"/>
              <w:spacing w:line="276" w:lineRule="auto"/>
              <w:ind w:left="0"/>
              <w:rPr>
                <w:rFonts w:ascii="Arial Narrow" w:eastAsia="Arial Narrow" w:hAnsi="Arial Narrow" w:cs="Arial Narrow"/>
                <w:color w:val="0563C1"/>
                <w:sz w:val="18"/>
                <w:szCs w:val="18"/>
                <w:u w:val="single"/>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53"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OJS</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54"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55"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Portal de revistas científicas y académicas de Acceso abierto de la Universidad Distrital</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56" w14:textId="77777777" w:rsidR="005E238B" w:rsidRDefault="005E238B">
            <w:pPr>
              <w:ind w:left="0"/>
              <w:rPr>
                <w:rFonts w:ascii="Arial Narrow" w:eastAsia="Arial Narrow" w:hAnsi="Arial Narrow" w:cs="Arial Narrow"/>
                <w:sz w:val="18"/>
                <w:szCs w:val="18"/>
              </w:rPr>
            </w:pPr>
          </w:p>
        </w:tc>
      </w:tr>
      <w:tr w:rsidR="005E238B" w14:paraId="6BC4DA5D"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58" w14:textId="77777777" w:rsidR="005E238B" w:rsidRDefault="005E238B">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6BC4DA5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HERBARIO VIRTUAL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6BC4DA5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6BC4DA5B"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El herbario Forestal UDBC es una Unidad Académica de la Facultad del Medio Ambiente y recursos Naturales que realiza actividades de investigación, docencia y extensión relacionadas con la flora colombiana, con especial énfasis en las especies arbóreas</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6BC4DA5C" w14:textId="77777777" w:rsidR="005E238B" w:rsidRDefault="005E238B">
            <w:pPr>
              <w:ind w:left="0"/>
              <w:rPr>
                <w:rFonts w:ascii="Arial Narrow" w:eastAsia="Arial Narrow" w:hAnsi="Arial Narrow" w:cs="Arial Narrow"/>
                <w:sz w:val="18"/>
                <w:szCs w:val="18"/>
              </w:rPr>
            </w:pPr>
          </w:p>
        </w:tc>
      </w:tr>
    </w:tbl>
    <w:p w14:paraId="6BC4DA5E" w14:textId="77777777" w:rsidR="005E238B" w:rsidRDefault="005E238B">
      <w:pPr>
        <w:ind w:left="0"/>
        <w:rPr>
          <w:rFonts w:ascii="Arial Narrow" w:eastAsia="Arial Narrow" w:hAnsi="Arial Narrow" w:cs="Arial Narrow"/>
          <w:sz w:val="24"/>
          <w:szCs w:val="24"/>
        </w:rPr>
      </w:pPr>
    </w:p>
    <w:p w14:paraId="6BC4DA5F" w14:textId="77777777" w:rsidR="005E238B" w:rsidRDefault="001C63F0">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6. Bases de datos disponibles</w:t>
      </w:r>
    </w:p>
    <w:tbl>
      <w:tblPr>
        <w:tblStyle w:val="affa"/>
        <w:tblW w:w="1009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65"/>
        <w:gridCol w:w="1802"/>
        <w:gridCol w:w="3661"/>
        <w:gridCol w:w="1106"/>
        <w:gridCol w:w="1420"/>
        <w:gridCol w:w="1738"/>
      </w:tblGrid>
      <w:tr w:rsidR="005E238B" w14:paraId="6BC4DA66" w14:textId="77777777">
        <w:trPr>
          <w:trHeight w:val="315"/>
        </w:trPr>
        <w:tc>
          <w:tcPr>
            <w:tcW w:w="365" w:type="dxa"/>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0" w14:textId="77777777" w:rsidR="005E238B" w:rsidRDefault="001C63F0">
            <w:pPr>
              <w:ind w:left="0"/>
              <w:jc w:val="center"/>
              <w:rPr>
                <w:rFonts w:ascii="Arial Narrow" w:eastAsia="Arial Narrow" w:hAnsi="Arial Narrow" w:cs="Arial Narrow"/>
                <w:b/>
              </w:rPr>
            </w:pPr>
            <w:r>
              <w:rPr>
                <w:rFonts w:ascii="Arial Narrow" w:eastAsia="Arial Narrow" w:hAnsi="Arial Narrow" w:cs="Arial Narrow"/>
                <w:b/>
              </w:rPr>
              <w:t>No</w:t>
            </w:r>
          </w:p>
        </w:tc>
        <w:tc>
          <w:tcPr>
            <w:tcW w:w="1802"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1"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Base de Datos</w:t>
            </w:r>
          </w:p>
        </w:tc>
        <w:tc>
          <w:tcPr>
            <w:tcW w:w="3661"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2"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c>
          <w:tcPr>
            <w:tcW w:w="1106"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3"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Estado</w:t>
            </w:r>
          </w:p>
        </w:tc>
        <w:tc>
          <w:tcPr>
            <w:tcW w:w="1420"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4"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Aplica</w:t>
            </w:r>
          </w:p>
        </w:tc>
        <w:tc>
          <w:tcPr>
            <w:tcW w:w="1738"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6BC4DA65" w14:textId="77777777" w:rsidR="005E238B" w:rsidRDefault="005E238B">
            <w:pPr>
              <w:ind w:left="0"/>
              <w:rPr>
                <w:rFonts w:ascii="Arial Narrow" w:eastAsia="Arial Narrow" w:hAnsi="Arial Narrow" w:cs="Arial Narrow"/>
                <w:b/>
                <w:sz w:val="18"/>
                <w:szCs w:val="18"/>
              </w:rPr>
            </w:pPr>
          </w:p>
        </w:tc>
      </w:tr>
      <w:tr w:rsidR="005E238B" w14:paraId="6BC4DA6D"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67"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68"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OXFORD UNIVERSITY PRESS</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69"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perteneciente a la Universidad de Oxford; contiene revistas y documentos en diversas áreas del conocimiento </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6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6B"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val="restart"/>
            <w:tcBorders>
              <w:bottom w:val="single" w:sz="6" w:space="0" w:color="000000"/>
              <w:right w:val="single" w:sz="6" w:space="0" w:color="000000"/>
            </w:tcBorders>
            <w:tcMar>
              <w:top w:w="0" w:type="dxa"/>
              <w:left w:w="45" w:type="dxa"/>
              <w:bottom w:w="0" w:type="dxa"/>
              <w:right w:w="45" w:type="dxa"/>
            </w:tcMar>
            <w:vAlign w:val="center"/>
          </w:tcPr>
          <w:p w14:paraId="6BC4DA6C" w14:textId="77777777" w:rsidR="005E238B" w:rsidRDefault="001C63F0">
            <w:pPr>
              <w:ind w:left="0"/>
              <w:jc w:val="center"/>
              <w:rPr>
                <w:rFonts w:ascii="Arial Narrow" w:eastAsia="Arial Narrow" w:hAnsi="Arial Narrow" w:cs="Arial Narrow"/>
              </w:rPr>
            </w:pPr>
            <w:r>
              <w:rPr>
                <w:rFonts w:ascii="Arial Narrow" w:eastAsia="Arial Narrow" w:hAnsi="Arial Narrow" w:cs="Arial Narrow"/>
              </w:rPr>
              <w:t xml:space="preserve">Aplica para toda la Comunidad Académica en el Campus o fuera de él. Acceso por medio de la Plataforma Biblioteca </w:t>
            </w:r>
            <w:proofErr w:type="spellStart"/>
            <w:r>
              <w:rPr>
                <w:rFonts w:ascii="Arial Narrow" w:eastAsia="Arial Narrow" w:hAnsi="Arial Narrow" w:cs="Arial Narrow"/>
              </w:rPr>
              <w:t>Bdigital</w:t>
            </w:r>
            <w:proofErr w:type="spellEnd"/>
            <w:r>
              <w:rPr>
                <w:rFonts w:ascii="Arial Narrow" w:eastAsia="Arial Narrow" w:hAnsi="Arial Narrow" w:cs="Arial Narrow"/>
              </w:rPr>
              <w:t xml:space="preserve"> </w:t>
            </w:r>
          </w:p>
        </w:tc>
      </w:tr>
      <w:tr w:rsidR="005E238B" w14:paraId="6BC4DA74"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6E"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2</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6F"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TAYLOR &amp; FRANCIS GROUP</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70"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multidisciplinar perteneciente a la editorial británica Taylor &amp; Francis. Cuenta con publicaciones en áreas del conocimiento tales </w:t>
            </w:r>
            <w:proofErr w:type="gramStart"/>
            <w:r>
              <w:rPr>
                <w:rFonts w:ascii="Arial Narrow" w:eastAsia="Arial Narrow" w:hAnsi="Arial Narrow" w:cs="Arial Narrow"/>
                <w:sz w:val="18"/>
                <w:szCs w:val="18"/>
              </w:rPr>
              <w:t>como :</w:t>
            </w:r>
            <w:proofErr w:type="gramEnd"/>
            <w:r>
              <w:rPr>
                <w:rFonts w:ascii="Arial Narrow" w:eastAsia="Arial Narrow" w:hAnsi="Arial Narrow" w:cs="Arial Narrow"/>
                <w:sz w:val="18"/>
                <w:szCs w:val="18"/>
              </w:rPr>
              <w:t xml:space="preserve"> ciencia, tecnología, humanidades y ciencias sociales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71"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72"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73"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7B"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75"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3</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76"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SPRINGER NATURE</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77"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Pertenece al grupo Springer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el cual es un reconocido editor académico de libros y revistas.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es una revista internacional que publica investigaciones revisadas por expertos en el ámbito de la ciencia y la tecnología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78"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7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7A"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82"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7C"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4</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6BC4DA7D"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SAGE</w:t>
            </w:r>
            <w:r>
              <w:rPr>
                <w:rFonts w:ascii="Arial Narrow" w:eastAsia="Arial Narrow" w:hAnsi="Arial Narrow" w:cs="Arial Narrow"/>
                <w:sz w:val="18"/>
                <w:szCs w:val="18"/>
              </w:rPr>
              <w:br/>
              <w:t>PUBLISHING</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7E"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7F"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80"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81"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89" w14:textId="77777777">
        <w:trPr>
          <w:trHeight w:val="88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83"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5</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84"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IEEE</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85"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Es la Base de Datos de la IEEE (</w:t>
            </w:r>
            <w:proofErr w:type="spellStart"/>
            <w:r>
              <w:rPr>
                <w:rFonts w:ascii="Arial Narrow" w:eastAsia="Arial Narrow" w:hAnsi="Arial Narrow" w:cs="Arial Narrow"/>
                <w:sz w:val="18"/>
                <w:szCs w:val="18"/>
              </w:rPr>
              <w:t>Institute</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of</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Electrical</w:t>
            </w:r>
            <w:proofErr w:type="spellEnd"/>
            <w:r>
              <w:rPr>
                <w:rFonts w:ascii="Arial Narrow" w:eastAsia="Arial Narrow" w:hAnsi="Arial Narrow" w:cs="Arial Narrow"/>
                <w:sz w:val="18"/>
                <w:szCs w:val="18"/>
              </w:rPr>
              <w:t xml:space="preserve"> and </w:t>
            </w:r>
            <w:proofErr w:type="spellStart"/>
            <w:r>
              <w:rPr>
                <w:rFonts w:ascii="Arial Narrow" w:eastAsia="Arial Narrow" w:hAnsi="Arial Narrow" w:cs="Arial Narrow"/>
                <w:sz w:val="18"/>
                <w:szCs w:val="18"/>
              </w:rPr>
              <w:t>Electronics</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Engineers</w:t>
            </w:r>
            <w:proofErr w:type="spellEnd"/>
            <w:r>
              <w:rPr>
                <w:rFonts w:ascii="Arial Narrow" w:eastAsia="Arial Narrow" w:hAnsi="Arial Narrow" w:cs="Arial Narrow"/>
                <w:sz w:val="18"/>
                <w:szCs w:val="18"/>
              </w:rPr>
              <w:t>),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86"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87"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Requerimiento Facultad Ingeniería</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88"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90" w14:textId="77777777">
        <w:trPr>
          <w:trHeight w:val="130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8A"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6</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8B"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MATHSCINET - AMERICAN MATHEMATICAL SOCIETY</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8C"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creada por la American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Society</w:t>
            </w:r>
            <w:proofErr w:type="spellEnd"/>
            <w:r>
              <w:rPr>
                <w:rFonts w:ascii="Arial Narrow" w:eastAsia="Arial Narrow" w:hAnsi="Arial Narrow" w:cs="Arial Narrow"/>
                <w:sz w:val="18"/>
                <w:szCs w:val="18"/>
              </w:rPr>
              <w:t xml:space="preserve">, enfocada en el área de matemáticas. Abarca contenidos de la revista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Reviews</w:t>
            </w:r>
            <w:proofErr w:type="spellEnd"/>
            <w:r>
              <w:rPr>
                <w:rFonts w:ascii="Arial Narrow" w:eastAsia="Arial Narrow" w:hAnsi="Arial Narrow" w:cs="Arial Narrow"/>
                <w:sz w:val="18"/>
                <w:szCs w:val="18"/>
              </w:rPr>
              <w:t>, una amplia base de autores, citas, ingreso a revistas y enlaces a artículos.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8D"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8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8F"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97"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91"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7</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92"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SHEET MUSIC</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93"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para el acceso a partituras musicales de todos los compositores e instrumentos musicales.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94"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95"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96"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9E"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98"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8</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9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LIBRARY</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9A"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9B"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9C"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9D"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A5"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9F"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9</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A0"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SPRINGER LINK</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A1"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Es una plataforma que proporciona el texto completo de revistas y libros publicados por Springer-</w:t>
            </w:r>
            <w:proofErr w:type="spellStart"/>
            <w:r>
              <w:rPr>
                <w:rFonts w:ascii="Arial Narrow" w:eastAsia="Arial Narrow" w:hAnsi="Arial Narrow" w:cs="Arial Narrow"/>
                <w:sz w:val="18"/>
                <w:szCs w:val="18"/>
              </w:rPr>
              <w:t>Verlag</w:t>
            </w:r>
            <w:proofErr w:type="spellEnd"/>
            <w:r>
              <w:rPr>
                <w:rFonts w:ascii="Arial Narrow" w:eastAsia="Arial Narrow" w:hAnsi="Arial Narrow" w:cs="Arial Narrow"/>
                <w:sz w:val="18"/>
                <w:szCs w:val="18"/>
              </w:rPr>
              <w:t xml:space="preserve"> y otros editores. Incluye revistas multidisciplinares de prestigio en los ámbitos de la ciencia y de la medicina, accesibles desde el año 1997, así como libros totalmente interdisciplinares, disponibles a partir del año 1983.</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A2"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A3"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 Doctorado</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A4"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AC" w14:textId="77777777">
        <w:trPr>
          <w:trHeight w:val="63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A6"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A7"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SCIENCE DIRECT</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A8"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A9"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A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AB"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B3"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AD"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11</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A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SCOPUS</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AF"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B0"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B1"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B2"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BA"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B4"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B5"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ZBMATH</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B6"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Base de datos con resúmenes de trabajos especializados en Matemáticas puras y aplicadas y depende de del Instituto FIZ Karlsruhe</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B7"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B8"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Matemáticas</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B9"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C1"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BB"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13</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BC"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ACADEMIC EDITION</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BD"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con artículos, diccionarios, y revistas y publicaciones periódicas, dirigida a usuarios de bibliotecas universitarias y académicas. </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BE"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BF"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C0"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C8"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C2"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C3"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IMAGE QUEST</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C4"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Base de datos enfocada en imágenes sobre diferentes temas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C5"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C6"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C7" w14:textId="77777777" w:rsidR="005E238B" w:rsidRDefault="005E238B">
            <w:pPr>
              <w:widowControl w:val="0"/>
              <w:spacing w:line="276" w:lineRule="auto"/>
              <w:ind w:left="0"/>
              <w:rPr>
                <w:rFonts w:ascii="Arial Narrow" w:eastAsia="Arial Narrow" w:hAnsi="Arial Narrow" w:cs="Arial Narrow"/>
                <w:sz w:val="18"/>
                <w:szCs w:val="18"/>
              </w:rPr>
            </w:pPr>
          </w:p>
        </w:tc>
      </w:tr>
      <w:tr w:rsidR="005E238B" w14:paraId="6BC4DACF"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6BC4DAC9"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15</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6BC4DACA"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ENCICLOPEDIA MODERNA</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6BC4DACB" w14:textId="77777777" w:rsidR="005E238B" w:rsidRDefault="001C63F0">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Esta base de datos permite encontrar información en la </w:t>
            </w:r>
            <w:proofErr w:type="gramStart"/>
            <w:r>
              <w:rPr>
                <w:rFonts w:ascii="Arial Narrow" w:eastAsia="Arial Narrow" w:hAnsi="Arial Narrow" w:cs="Arial Narrow"/>
                <w:sz w:val="18"/>
                <w:szCs w:val="18"/>
              </w:rPr>
              <w:t>enciclopedia</w:t>
            </w:r>
            <w:proofErr w:type="gramEnd"/>
            <w:r>
              <w:rPr>
                <w:rFonts w:ascii="Arial Narrow" w:eastAsia="Arial Narrow" w:hAnsi="Arial Narrow" w:cs="Arial Narrow"/>
                <w:sz w:val="18"/>
                <w:szCs w:val="18"/>
              </w:rPr>
              <w:t xml:space="preserve"> así como acceder a definiciones en los diccionarios; contiene artículos, mapas, imágenes y videos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6BC4DACC"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6BC4DACD" w14:textId="77777777" w:rsidR="005E238B" w:rsidRDefault="001C63F0">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6BC4DACE" w14:textId="77777777" w:rsidR="005E238B" w:rsidRDefault="005E238B">
            <w:pPr>
              <w:widowControl w:val="0"/>
              <w:spacing w:line="276" w:lineRule="auto"/>
              <w:ind w:left="0"/>
              <w:rPr>
                <w:rFonts w:ascii="Arial Narrow" w:eastAsia="Arial Narrow" w:hAnsi="Arial Narrow" w:cs="Arial Narrow"/>
                <w:sz w:val="18"/>
                <w:szCs w:val="18"/>
              </w:rPr>
            </w:pPr>
          </w:p>
        </w:tc>
      </w:tr>
    </w:tbl>
    <w:p w14:paraId="6BC4DAD0" w14:textId="77777777" w:rsidR="005E238B" w:rsidRDefault="005E238B">
      <w:pPr>
        <w:ind w:left="0"/>
        <w:rPr>
          <w:rFonts w:ascii="Arial Narrow" w:eastAsia="Arial Narrow" w:hAnsi="Arial Narrow" w:cs="Arial Narrow"/>
          <w:sz w:val="24"/>
          <w:szCs w:val="24"/>
        </w:rPr>
      </w:pPr>
    </w:p>
    <w:p w14:paraId="6BC4DAD1" w14:textId="77777777" w:rsidR="005E238B" w:rsidRDefault="001C63F0">
      <w:pPr>
        <w:ind w:left="0"/>
        <w:jc w:val="center"/>
        <w:rPr>
          <w:rFonts w:ascii="Arial Narrow" w:eastAsia="Arial Narrow" w:hAnsi="Arial Narrow" w:cs="Arial Narrow"/>
          <w:color w:val="FF0000"/>
          <w:sz w:val="20"/>
          <w:szCs w:val="20"/>
        </w:rPr>
      </w:pPr>
      <w:bookmarkStart w:id="77" w:name="_heading=h.4d34og8" w:colFirst="0" w:colLast="0"/>
      <w:bookmarkEnd w:id="77"/>
      <w:r>
        <w:rPr>
          <w:rFonts w:ascii="Arial Narrow" w:eastAsia="Arial Narrow" w:hAnsi="Arial Narrow" w:cs="Arial Narrow"/>
          <w:i/>
          <w:sz w:val="20"/>
          <w:szCs w:val="20"/>
        </w:rPr>
        <w:t>Tabla 7. Estadísticas de uso por parte de la Maestría</w:t>
      </w:r>
    </w:p>
    <w:tbl>
      <w:tblPr>
        <w:tblStyle w:val="affb"/>
        <w:tblW w:w="1030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533"/>
        <w:gridCol w:w="1214"/>
        <w:gridCol w:w="1191"/>
        <w:gridCol w:w="1561"/>
        <w:gridCol w:w="1322"/>
        <w:gridCol w:w="1070"/>
        <w:gridCol w:w="1413"/>
      </w:tblGrid>
      <w:tr w:rsidR="005E238B" w14:paraId="6BC4DAD9" w14:textId="77777777">
        <w:trPr>
          <w:trHeight w:val="1560"/>
        </w:trPr>
        <w:tc>
          <w:tcPr>
            <w:tcW w:w="2533" w:type="dxa"/>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2"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PROYECTO CURRICULAR</w:t>
            </w:r>
          </w:p>
        </w:tc>
        <w:tc>
          <w:tcPr>
            <w:tcW w:w="1214"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3"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Número de estudiantes que consultaron libros</w:t>
            </w:r>
          </w:p>
        </w:tc>
        <w:tc>
          <w:tcPr>
            <w:tcW w:w="119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4"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Número de préstamos por estudiantes </w:t>
            </w:r>
          </w:p>
        </w:tc>
        <w:tc>
          <w:tcPr>
            <w:tcW w:w="156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5"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Material bibliográfico préstamo Externo (libró - videos - audiovisual)</w:t>
            </w:r>
          </w:p>
        </w:tc>
        <w:tc>
          <w:tcPr>
            <w:tcW w:w="1322"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6"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Material bibliográfico consultado en sala </w:t>
            </w:r>
          </w:p>
        </w:tc>
        <w:tc>
          <w:tcPr>
            <w:tcW w:w="107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7"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Recursos (casillero - portátiles)</w:t>
            </w:r>
          </w:p>
        </w:tc>
        <w:tc>
          <w:tcPr>
            <w:tcW w:w="1413"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6BC4DAD8" w14:textId="77777777" w:rsidR="005E238B" w:rsidRDefault="001C63F0">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Consultas BDIGITAL Recursos electrónicos bases de datos</w:t>
            </w:r>
          </w:p>
        </w:tc>
      </w:tr>
      <w:tr w:rsidR="005E238B" w14:paraId="6BC4DAE1" w14:textId="77777777">
        <w:trPr>
          <w:trHeight w:val="780"/>
        </w:trPr>
        <w:tc>
          <w:tcPr>
            <w:tcW w:w="2533" w:type="dxa"/>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6BC4DADA" w14:textId="77777777" w:rsidR="005E238B" w:rsidRDefault="001C63F0">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MAESTRÍA EN CIENCIAS DE LA INFORMACIÓN Y LAS COMUNICACIONES </w:t>
            </w:r>
          </w:p>
        </w:tc>
        <w:tc>
          <w:tcPr>
            <w:tcW w:w="1214" w:type="dxa"/>
            <w:tcBorders>
              <w:bottom w:val="single" w:sz="6" w:space="0" w:color="000000"/>
              <w:right w:val="single" w:sz="6" w:space="0" w:color="000000"/>
            </w:tcBorders>
            <w:tcMar>
              <w:top w:w="0" w:type="dxa"/>
              <w:left w:w="45" w:type="dxa"/>
              <w:bottom w:w="0" w:type="dxa"/>
              <w:right w:w="45" w:type="dxa"/>
            </w:tcMar>
            <w:vAlign w:val="center"/>
          </w:tcPr>
          <w:p w14:paraId="6BC4DADB"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150 </w:t>
            </w:r>
          </w:p>
        </w:tc>
        <w:tc>
          <w:tcPr>
            <w:tcW w:w="1191" w:type="dxa"/>
            <w:tcBorders>
              <w:bottom w:val="single" w:sz="6" w:space="0" w:color="000000"/>
              <w:right w:val="single" w:sz="6" w:space="0" w:color="000000"/>
            </w:tcBorders>
            <w:tcMar>
              <w:top w:w="0" w:type="dxa"/>
              <w:left w:w="45" w:type="dxa"/>
              <w:bottom w:w="0" w:type="dxa"/>
              <w:right w:w="45" w:type="dxa"/>
            </w:tcMar>
            <w:vAlign w:val="center"/>
          </w:tcPr>
          <w:p w14:paraId="6BC4DADC"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417 </w:t>
            </w:r>
          </w:p>
        </w:tc>
        <w:tc>
          <w:tcPr>
            <w:tcW w:w="1561" w:type="dxa"/>
            <w:tcBorders>
              <w:bottom w:val="single" w:sz="6" w:space="0" w:color="000000"/>
              <w:right w:val="single" w:sz="6" w:space="0" w:color="000000"/>
            </w:tcBorders>
            <w:tcMar>
              <w:top w:w="0" w:type="dxa"/>
              <w:left w:w="45" w:type="dxa"/>
              <w:bottom w:w="0" w:type="dxa"/>
              <w:right w:w="45" w:type="dxa"/>
            </w:tcMar>
            <w:vAlign w:val="center"/>
          </w:tcPr>
          <w:p w14:paraId="6BC4DADD"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270 </w:t>
            </w:r>
          </w:p>
        </w:tc>
        <w:tc>
          <w:tcPr>
            <w:tcW w:w="1322" w:type="dxa"/>
            <w:tcBorders>
              <w:bottom w:val="single" w:sz="6" w:space="0" w:color="000000"/>
              <w:right w:val="single" w:sz="6" w:space="0" w:color="000000"/>
            </w:tcBorders>
            <w:tcMar>
              <w:top w:w="0" w:type="dxa"/>
              <w:left w:w="45" w:type="dxa"/>
              <w:bottom w:w="0" w:type="dxa"/>
              <w:right w:w="45" w:type="dxa"/>
            </w:tcMar>
            <w:vAlign w:val="center"/>
          </w:tcPr>
          <w:p w14:paraId="6BC4DADE"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7 </w:t>
            </w:r>
          </w:p>
        </w:tc>
        <w:tc>
          <w:tcPr>
            <w:tcW w:w="1070" w:type="dxa"/>
            <w:tcBorders>
              <w:bottom w:val="single" w:sz="6" w:space="0" w:color="000000"/>
              <w:right w:val="single" w:sz="6" w:space="0" w:color="000000"/>
            </w:tcBorders>
            <w:tcMar>
              <w:top w:w="0" w:type="dxa"/>
              <w:left w:w="45" w:type="dxa"/>
              <w:bottom w:w="0" w:type="dxa"/>
              <w:right w:w="45" w:type="dxa"/>
            </w:tcMar>
            <w:vAlign w:val="center"/>
          </w:tcPr>
          <w:p w14:paraId="6BC4DADF"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140 </w:t>
            </w:r>
          </w:p>
        </w:tc>
        <w:tc>
          <w:tcPr>
            <w:tcW w:w="1413" w:type="dxa"/>
            <w:tcBorders>
              <w:bottom w:val="single" w:sz="6" w:space="0" w:color="000000"/>
              <w:right w:val="single" w:sz="6" w:space="0" w:color="000000"/>
            </w:tcBorders>
            <w:tcMar>
              <w:top w:w="0" w:type="dxa"/>
              <w:left w:w="45" w:type="dxa"/>
              <w:bottom w:w="0" w:type="dxa"/>
              <w:right w:w="45" w:type="dxa"/>
            </w:tcMar>
            <w:vAlign w:val="center"/>
          </w:tcPr>
          <w:p w14:paraId="6BC4DAE0" w14:textId="77777777" w:rsidR="005E238B" w:rsidRDefault="001C63F0">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8.272 </w:t>
            </w:r>
          </w:p>
        </w:tc>
      </w:tr>
      <w:tr w:rsidR="005E238B" w14:paraId="6BC4DAE9" w14:textId="77777777">
        <w:trPr>
          <w:trHeight w:val="495"/>
        </w:trPr>
        <w:tc>
          <w:tcPr>
            <w:tcW w:w="2533" w:type="dxa"/>
            <w:tcBorders>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bottom"/>
          </w:tcPr>
          <w:p w14:paraId="6BC4DAE2" w14:textId="77777777" w:rsidR="005E238B" w:rsidRDefault="001C63F0">
            <w:pPr>
              <w:ind w:left="0"/>
              <w:rPr>
                <w:rFonts w:ascii="Arial Narrow" w:eastAsia="Arial Narrow" w:hAnsi="Arial Narrow" w:cs="Arial Narrow"/>
                <w:b/>
                <w:sz w:val="16"/>
                <w:szCs w:val="16"/>
              </w:rPr>
            </w:pPr>
            <w:r>
              <w:rPr>
                <w:rFonts w:ascii="Arial Narrow" w:eastAsia="Arial Narrow" w:hAnsi="Arial Narrow" w:cs="Arial Narrow"/>
                <w:b/>
                <w:sz w:val="16"/>
                <w:szCs w:val="16"/>
              </w:rPr>
              <w:t>TOTAL</w:t>
            </w:r>
          </w:p>
        </w:tc>
        <w:tc>
          <w:tcPr>
            <w:tcW w:w="1214"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3" w14:textId="77777777" w:rsidR="005E238B" w:rsidRDefault="001C63F0">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150 </w:t>
            </w:r>
          </w:p>
        </w:tc>
        <w:tc>
          <w:tcPr>
            <w:tcW w:w="119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4" w14:textId="77777777" w:rsidR="005E238B" w:rsidRDefault="001C63F0">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417 </w:t>
            </w:r>
          </w:p>
        </w:tc>
        <w:tc>
          <w:tcPr>
            <w:tcW w:w="156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5" w14:textId="77777777" w:rsidR="005E238B" w:rsidRDefault="001C63F0">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270 </w:t>
            </w:r>
          </w:p>
        </w:tc>
        <w:tc>
          <w:tcPr>
            <w:tcW w:w="1322"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6" w14:textId="77777777" w:rsidR="005E238B" w:rsidRDefault="001C63F0">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7 </w:t>
            </w:r>
          </w:p>
        </w:tc>
        <w:tc>
          <w:tcPr>
            <w:tcW w:w="1070"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7" w14:textId="77777777" w:rsidR="005E238B" w:rsidRDefault="001C63F0">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140 </w:t>
            </w:r>
          </w:p>
        </w:tc>
        <w:tc>
          <w:tcPr>
            <w:tcW w:w="1413"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6BC4DAE8" w14:textId="77777777" w:rsidR="005E238B" w:rsidRDefault="005E238B">
            <w:pPr>
              <w:numPr>
                <w:ilvl w:val="1"/>
                <w:numId w:val="1"/>
              </w:numPr>
              <w:jc w:val="center"/>
              <w:rPr>
                <w:rFonts w:ascii="Arial Narrow" w:eastAsia="Arial Narrow" w:hAnsi="Arial Narrow" w:cs="Arial Narrow"/>
                <w:b/>
                <w:sz w:val="16"/>
                <w:szCs w:val="16"/>
              </w:rPr>
            </w:pPr>
          </w:p>
        </w:tc>
      </w:tr>
    </w:tbl>
    <w:p w14:paraId="6BC4DAEA" w14:textId="77777777" w:rsidR="005E238B" w:rsidRDefault="005E238B">
      <w:pPr>
        <w:pStyle w:val="Ttulo2"/>
        <w:spacing w:after="0"/>
        <w:ind w:left="0" w:firstLine="0"/>
      </w:pPr>
      <w:bookmarkStart w:id="78" w:name="_heading=h.zcv9wqyntmdz" w:colFirst="0" w:colLast="0"/>
      <w:bookmarkEnd w:id="78"/>
    </w:p>
    <w:p w14:paraId="6BC4DAEB" w14:textId="77777777" w:rsidR="005E238B" w:rsidRDefault="001C63F0">
      <w:pPr>
        <w:pStyle w:val="Ttulo3"/>
        <w:spacing w:after="0"/>
        <w:ind w:firstLine="0"/>
      </w:pPr>
      <w:bookmarkStart w:id="79" w:name="_heading=h.n7vj1z19o7hp" w:colFirst="0" w:colLast="0"/>
      <w:bookmarkEnd w:id="79"/>
      <w:r>
        <w:t>8. 2 Aulas y espacios especializados disponibles para la Maestría</w:t>
      </w:r>
    </w:p>
    <w:p w14:paraId="6BC4DAEC" w14:textId="77777777" w:rsidR="005E238B" w:rsidRDefault="005E238B">
      <w:pPr>
        <w:ind w:firstLine="357"/>
        <w:rPr>
          <w:rFonts w:ascii="Arial Narrow" w:eastAsia="Arial Narrow" w:hAnsi="Arial Narrow" w:cs="Arial Narrow"/>
        </w:rPr>
      </w:pPr>
    </w:p>
    <w:p w14:paraId="6BC4DAED" w14:textId="77777777" w:rsidR="005E238B" w:rsidRDefault="001C63F0">
      <w:pPr>
        <w:pStyle w:val="Ttulo4"/>
        <w:spacing w:before="0"/>
        <w:ind w:firstLine="0"/>
      </w:pPr>
      <w:bookmarkStart w:id="80" w:name="_heading=h.k43kmwyjmebc" w:colFirst="0" w:colLast="0"/>
      <w:bookmarkEnd w:id="80"/>
      <w:r>
        <w:t>8.2.1 Salas de informática usadas por la Maestría</w:t>
      </w:r>
    </w:p>
    <w:p w14:paraId="6BC4DAEE"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informática usadas por la Maestría cuentan con las condiciones necesarias para el desarrollo de cada una de las asignaturas, con base en esto en la tabla 8 se relacionan los números de equipos disponibles en cada una de estas salas junto con las descripciones de los recursos que tiene cada una y en la tabla 9 se mencionan los softwares disponibles.</w:t>
      </w:r>
    </w:p>
    <w:p w14:paraId="6BC4DAEF" w14:textId="77777777" w:rsidR="005E238B" w:rsidRDefault="005E238B">
      <w:pPr>
        <w:ind w:left="0"/>
        <w:rPr>
          <w:rFonts w:ascii="Arial Narrow" w:eastAsia="Arial Narrow" w:hAnsi="Arial Narrow" w:cs="Arial Narrow"/>
          <w:sz w:val="24"/>
          <w:szCs w:val="24"/>
        </w:rPr>
      </w:pPr>
    </w:p>
    <w:p w14:paraId="6BC4DAF0" w14:textId="77777777" w:rsidR="005E238B" w:rsidRDefault="001C63F0">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Tabla 8. Salas de informática de uso de la Maestría</w:t>
      </w:r>
    </w:p>
    <w:tbl>
      <w:tblPr>
        <w:tblStyle w:val="affc"/>
        <w:tblW w:w="9889" w:type="dxa"/>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496"/>
        <w:gridCol w:w="1484"/>
        <w:gridCol w:w="1389"/>
        <w:gridCol w:w="1559"/>
        <w:gridCol w:w="2042"/>
        <w:gridCol w:w="2919"/>
      </w:tblGrid>
      <w:tr w:rsidR="005E238B" w14:paraId="6BC4DAF9" w14:textId="77777777">
        <w:trPr>
          <w:trHeight w:val="510"/>
        </w:trPr>
        <w:tc>
          <w:tcPr>
            <w:tcW w:w="496" w:type="dxa"/>
            <w:shd w:val="clear" w:color="auto" w:fill="D9D9D9"/>
            <w:vAlign w:val="center"/>
          </w:tcPr>
          <w:p w14:paraId="6BC4DAF1" w14:textId="77777777" w:rsidR="005E238B" w:rsidRDefault="001C63F0">
            <w:pPr>
              <w:ind w:left="0"/>
              <w:rPr>
                <w:rFonts w:ascii="Arial Narrow" w:eastAsia="Arial Narrow" w:hAnsi="Arial Narrow" w:cs="Arial Narrow"/>
                <w:b/>
              </w:rPr>
            </w:pPr>
            <w:r>
              <w:rPr>
                <w:rFonts w:ascii="Arial Narrow" w:eastAsia="Arial Narrow" w:hAnsi="Arial Narrow" w:cs="Arial Narrow"/>
                <w:b/>
              </w:rPr>
              <w:t>N°.</w:t>
            </w:r>
          </w:p>
        </w:tc>
        <w:tc>
          <w:tcPr>
            <w:tcW w:w="1484" w:type="dxa"/>
            <w:shd w:val="clear" w:color="auto" w:fill="D9D9D9"/>
            <w:vAlign w:val="center"/>
          </w:tcPr>
          <w:p w14:paraId="6BC4DAF2" w14:textId="77777777" w:rsidR="005E238B" w:rsidRDefault="001C63F0">
            <w:pPr>
              <w:ind w:left="0"/>
              <w:rPr>
                <w:rFonts w:ascii="Arial Narrow" w:eastAsia="Arial Narrow" w:hAnsi="Arial Narrow" w:cs="Arial Narrow"/>
                <w:b/>
              </w:rPr>
            </w:pPr>
            <w:r>
              <w:rPr>
                <w:rFonts w:ascii="Arial Narrow" w:eastAsia="Arial Narrow" w:hAnsi="Arial Narrow" w:cs="Arial Narrow"/>
                <w:b/>
              </w:rPr>
              <w:t>NOMBRE DEL LABORATORIO</w:t>
            </w:r>
          </w:p>
        </w:tc>
        <w:tc>
          <w:tcPr>
            <w:tcW w:w="1389" w:type="dxa"/>
            <w:shd w:val="clear" w:color="auto" w:fill="D9D9D9"/>
            <w:vAlign w:val="center"/>
          </w:tcPr>
          <w:p w14:paraId="6BC4DAF3" w14:textId="77777777" w:rsidR="005E238B" w:rsidRDefault="001C63F0">
            <w:pPr>
              <w:ind w:left="0"/>
              <w:rPr>
                <w:rFonts w:ascii="Arial Narrow" w:eastAsia="Arial Narrow" w:hAnsi="Arial Narrow" w:cs="Arial Narrow"/>
                <w:b/>
              </w:rPr>
            </w:pPr>
            <w:r>
              <w:rPr>
                <w:rFonts w:ascii="Arial Narrow" w:eastAsia="Arial Narrow" w:hAnsi="Arial Narrow" w:cs="Arial Narrow"/>
                <w:b/>
              </w:rPr>
              <w:t>CANTIDAD</w:t>
            </w:r>
          </w:p>
        </w:tc>
        <w:tc>
          <w:tcPr>
            <w:tcW w:w="1559" w:type="dxa"/>
            <w:shd w:val="clear" w:color="auto" w:fill="D9D9D9"/>
            <w:vAlign w:val="center"/>
          </w:tcPr>
          <w:p w14:paraId="6BC4DAF4" w14:textId="77777777" w:rsidR="005E238B" w:rsidRDefault="001C63F0">
            <w:pPr>
              <w:ind w:left="0"/>
              <w:rPr>
                <w:rFonts w:ascii="Arial Narrow" w:eastAsia="Arial Narrow" w:hAnsi="Arial Narrow" w:cs="Arial Narrow"/>
                <w:b/>
              </w:rPr>
            </w:pPr>
            <w:r>
              <w:rPr>
                <w:rFonts w:ascii="Arial Narrow" w:eastAsia="Arial Narrow" w:hAnsi="Arial Narrow" w:cs="Arial Narrow"/>
                <w:b/>
              </w:rPr>
              <w:t xml:space="preserve">UBICACIÓN </w:t>
            </w:r>
          </w:p>
          <w:p w14:paraId="6BC4DAF5" w14:textId="77777777" w:rsidR="005E238B" w:rsidRDefault="001C63F0">
            <w:pPr>
              <w:ind w:left="0"/>
              <w:rPr>
                <w:rFonts w:ascii="Arial Narrow" w:eastAsia="Arial Narrow" w:hAnsi="Arial Narrow" w:cs="Arial Narrow"/>
                <w:b/>
              </w:rPr>
            </w:pPr>
            <w:r>
              <w:rPr>
                <w:rFonts w:ascii="Arial Narrow" w:eastAsia="Arial Narrow" w:hAnsi="Arial Narrow" w:cs="Arial Narrow"/>
                <w:b/>
              </w:rPr>
              <w:t>(SEDE, UNIDAD ACADÉMICA)</w:t>
            </w:r>
          </w:p>
        </w:tc>
        <w:tc>
          <w:tcPr>
            <w:tcW w:w="2042" w:type="dxa"/>
            <w:shd w:val="clear" w:color="auto" w:fill="D9D9D9"/>
            <w:vAlign w:val="center"/>
          </w:tcPr>
          <w:p w14:paraId="6BC4DAF6" w14:textId="77777777" w:rsidR="005E238B" w:rsidRDefault="001C63F0">
            <w:pPr>
              <w:ind w:left="0"/>
              <w:rPr>
                <w:rFonts w:ascii="Arial Narrow" w:eastAsia="Arial Narrow" w:hAnsi="Arial Narrow" w:cs="Arial Narrow"/>
                <w:b/>
              </w:rPr>
            </w:pPr>
            <w:r>
              <w:rPr>
                <w:rFonts w:ascii="Arial Narrow" w:eastAsia="Arial Narrow" w:hAnsi="Arial Narrow" w:cs="Arial Narrow"/>
                <w:b/>
              </w:rPr>
              <w:t xml:space="preserve">DESCRIPCIÓN </w:t>
            </w:r>
          </w:p>
        </w:tc>
        <w:tc>
          <w:tcPr>
            <w:tcW w:w="2919" w:type="dxa"/>
            <w:shd w:val="clear" w:color="auto" w:fill="D9D9D9"/>
            <w:vAlign w:val="center"/>
          </w:tcPr>
          <w:p w14:paraId="6BC4DAF7" w14:textId="77777777" w:rsidR="005E238B" w:rsidRDefault="001C63F0">
            <w:pPr>
              <w:ind w:left="0"/>
              <w:rPr>
                <w:rFonts w:ascii="Arial Narrow" w:eastAsia="Arial Narrow" w:hAnsi="Arial Narrow" w:cs="Arial Narrow"/>
                <w:b/>
              </w:rPr>
            </w:pPr>
            <w:r>
              <w:rPr>
                <w:rFonts w:ascii="Arial Narrow" w:eastAsia="Arial Narrow" w:hAnsi="Arial Narrow" w:cs="Arial Narrow"/>
                <w:b/>
              </w:rPr>
              <w:t xml:space="preserve">UNIDAD ACADÉMICA AL QUE PRESTA SERVICIO </w:t>
            </w:r>
          </w:p>
          <w:p w14:paraId="6BC4DAF8" w14:textId="77777777" w:rsidR="005E238B" w:rsidRDefault="001C63F0">
            <w:pPr>
              <w:ind w:left="0"/>
              <w:rPr>
                <w:rFonts w:ascii="Arial Narrow" w:eastAsia="Arial Narrow" w:hAnsi="Arial Narrow" w:cs="Arial Narrow"/>
                <w:b/>
              </w:rPr>
            </w:pPr>
            <w:r>
              <w:rPr>
                <w:rFonts w:ascii="Arial Narrow" w:eastAsia="Arial Narrow" w:hAnsi="Arial Narrow" w:cs="Arial Narrow"/>
                <w:b/>
              </w:rPr>
              <w:t>(FACULTAD, DEPARTAMENTO, OTRO)</w:t>
            </w:r>
          </w:p>
        </w:tc>
      </w:tr>
      <w:tr w:rsidR="005E238B" w14:paraId="6BC4DB05" w14:textId="77777777">
        <w:trPr>
          <w:trHeight w:val="1417"/>
        </w:trPr>
        <w:tc>
          <w:tcPr>
            <w:tcW w:w="496" w:type="dxa"/>
            <w:vAlign w:val="center"/>
          </w:tcPr>
          <w:p w14:paraId="6BC4DAFA"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1</w:t>
            </w:r>
          </w:p>
        </w:tc>
        <w:tc>
          <w:tcPr>
            <w:tcW w:w="1484" w:type="dxa"/>
            <w:vAlign w:val="center"/>
          </w:tcPr>
          <w:p w14:paraId="6BC4DAFB"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501</w:t>
            </w:r>
          </w:p>
        </w:tc>
        <w:tc>
          <w:tcPr>
            <w:tcW w:w="1389" w:type="dxa"/>
            <w:vAlign w:val="center"/>
          </w:tcPr>
          <w:p w14:paraId="6BC4DAFC" w14:textId="77777777" w:rsidR="005E238B" w:rsidRDefault="001C63F0">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14:paraId="6BC4DAFD"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AFE"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AFF" w14:textId="77777777" w:rsidR="005E238B" w:rsidRDefault="001C63F0">
            <w:pPr>
              <w:ind w:left="0"/>
              <w:rPr>
                <w:rFonts w:ascii="Arial Narrow" w:eastAsia="Arial Narrow" w:hAnsi="Arial Narrow" w:cs="Arial Narrow"/>
              </w:rPr>
            </w:pPr>
            <w:r>
              <w:rPr>
                <w:rFonts w:ascii="Arial Narrow" w:eastAsia="Arial Narrow" w:hAnsi="Arial Narrow" w:cs="Arial Narrow"/>
              </w:rPr>
              <w:t>LENOVO THINKCENTRE M83:</w:t>
            </w:r>
          </w:p>
          <w:p w14:paraId="6BC4DB00"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01"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02"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03"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04"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11" w14:textId="77777777">
        <w:trPr>
          <w:trHeight w:val="1417"/>
        </w:trPr>
        <w:tc>
          <w:tcPr>
            <w:tcW w:w="496" w:type="dxa"/>
            <w:vAlign w:val="center"/>
          </w:tcPr>
          <w:p w14:paraId="6BC4DB06" w14:textId="77777777" w:rsidR="005E238B" w:rsidRDefault="001C63F0">
            <w:pPr>
              <w:ind w:left="0"/>
              <w:rPr>
                <w:rFonts w:ascii="Arial Narrow" w:eastAsia="Arial Narrow" w:hAnsi="Arial Narrow" w:cs="Arial Narrow"/>
              </w:rPr>
            </w:pPr>
            <w:r>
              <w:rPr>
                <w:rFonts w:ascii="Arial Narrow" w:eastAsia="Arial Narrow" w:hAnsi="Arial Narrow" w:cs="Arial Narrow"/>
              </w:rPr>
              <w:t>2</w:t>
            </w:r>
          </w:p>
        </w:tc>
        <w:tc>
          <w:tcPr>
            <w:tcW w:w="1484" w:type="dxa"/>
            <w:vAlign w:val="center"/>
          </w:tcPr>
          <w:p w14:paraId="6BC4DB07"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502</w:t>
            </w:r>
          </w:p>
        </w:tc>
        <w:tc>
          <w:tcPr>
            <w:tcW w:w="1389" w:type="dxa"/>
            <w:vAlign w:val="center"/>
          </w:tcPr>
          <w:p w14:paraId="6BC4DB08" w14:textId="77777777" w:rsidR="005E238B" w:rsidRDefault="001C63F0">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14:paraId="6BC4DB09"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0A"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B0B" w14:textId="77777777" w:rsidR="005E238B" w:rsidRDefault="001C63F0">
            <w:pPr>
              <w:ind w:left="0"/>
              <w:rPr>
                <w:rFonts w:ascii="Arial Narrow" w:eastAsia="Arial Narrow" w:hAnsi="Arial Narrow" w:cs="Arial Narrow"/>
              </w:rPr>
            </w:pPr>
            <w:r>
              <w:rPr>
                <w:rFonts w:ascii="Arial Narrow" w:eastAsia="Arial Narrow" w:hAnsi="Arial Narrow" w:cs="Arial Narrow"/>
              </w:rPr>
              <w:t>DELL OPTIPLEX 3040:</w:t>
            </w:r>
          </w:p>
          <w:p w14:paraId="6BC4DB0C"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0D"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0E"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0F"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10"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1D" w14:textId="77777777">
        <w:trPr>
          <w:trHeight w:val="1417"/>
        </w:trPr>
        <w:tc>
          <w:tcPr>
            <w:tcW w:w="496" w:type="dxa"/>
            <w:vAlign w:val="center"/>
          </w:tcPr>
          <w:p w14:paraId="6BC4DB12" w14:textId="77777777" w:rsidR="005E238B" w:rsidRDefault="001C63F0">
            <w:pPr>
              <w:ind w:left="0"/>
              <w:rPr>
                <w:rFonts w:ascii="Arial Narrow" w:eastAsia="Arial Narrow" w:hAnsi="Arial Narrow" w:cs="Arial Narrow"/>
              </w:rPr>
            </w:pPr>
            <w:r>
              <w:rPr>
                <w:rFonts w:ascii="Arial Narrow" w:eastAsia="Arial Narrow" w:hAnsi="Arial Narrow" w:cs="Arial Narrow"/>
              </w:rPr>
              <w:t>3</w:t>
            </w:r>
          </w:p>
        </w:tc>
        <w:tc>
          <w:tcPr>
            <w:tcW w:w="1484" w:type="dxa"/>
            <w:vAlign w:val="center"/>
          </w:tcPr>
          <w:p w14:paraId="6BC4DB13"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503</w:t>
            </w:r>
          </w:p>
        </w:tc>
        <w:tc>
          <w:tcPr>
            <w:tcW w:w="1389" w:type="dxa"/>
            <w:vAlign w:val="center"/>
          </w:tcPr>
          <w:p w14:paraId="6BC4DB14"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15"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16"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B17" w14:textId="77777777" w:rsidR="005E238B" w:rsidRDefault="001C63F0">
            <w:pPr>
              <w:ind w:left="0"/>
              <w:rPr>
                <w:rFonts w:ascii="Arial Narrow" w:eastAsia="Arial Narrow" w:hAnsi="Arial Narrow" w:cs="Arial Narrow"/>
              </w:rPr>
            </w:pPr>
            <w:r>
              <w:rPr>
                <w:rFonts w:ascii="Arial Narrow" w:eastAsia="Arial Narrow" w:hAnsi="Arial Narrow" w:cs="Arial Narrow"/>
              </w:rPr>
              <w:t>DELL OPTIPLEX 3040:</w:t>
            </w:r>
          </w:p>
          <w:p w14:paraId="6BC4DB18"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19"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1A"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1B"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1C"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29" w14:textId="77777777">
        <w:trPr>
          <w:trHeight w:val="1417"/>
        </w:trPr>
        <w:tc>
          <w:tcPr>
            <w:tcW w:w="496" w:type="dxa"/>
            <w:vAlign w:val="center"/>
          </w:tcPr>
          <w:p w14:paraId="6BC4DB1E" w14:textId="77777777" w:rsidR="005E238B" w:rsidRDefault="001C63F0">
            <w:pPr>
              <w:ind w:left="0"/>
              <w:rPr>
                <w:rFonts w:ascii="Arial Narrow" w:eastAsia="Arial Narrow" w:hAnsi="Arial Narrow" w:cs="Arial Narrow"/>
              </w:rPr>
            </w:pPr>
            <w:r>
              <w:rPr>
                <w:rFonts w:ascii="Arial Narrow" w:eastAsia="Arial Narrow" w:hAnsi="Arial Narrow" w:cs="Arial Narrow"/>
              </w:rPr>
              <w:t>4</w:t>
            </w:r>
          </w:p>
        </w:tc>
        <w:tc>
          <w:tcPr>
            <w:tcW w:w="1484" w:type="dxa"/>
            <w:vAlign w:val="center"/>
          </w:tcPr>
          <w:p w14:paraId="6BC4DB1F"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504</w:t>
            </w:r>
          </w:p>
        </w:tc>
        <w:tc>
          <w:tcPr>
            <w:tcW w:w="1389" w:type="dxa"/>
            <w:vAlign w:val="center"/>
          </w:tcPr>
          <w:p w14:paraId="6BC4DB20"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21"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22"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B23" w14:textId="77777777" w:rsidR="005E238B" w:rsidRDefault="001C63F0">
            <w:pPr>
              <w:ind w:left="0"/>
              <w:rPr>
                <w:rFonts w:ascii="Arial Narrow" w:eastAsia="Arial Narrow" w:hAnsi="Arial Narrow" w:cs="Arial Narrow"/>
              </w:rPr>
            </w:pPr>
            <w:r>
              <w:rPr>
                <w:rFonts w:ascii="Arial Narrow" w:eastAsia="Arial Narrow" w:hAnsi="Arial Narrow" w:cs="Arial Narrow"/>
              </w:rPr>
              <w:t>LENOVO THINKCENTRE M83:</w:t>
            </w:r>
          </w:p>
          <w:p w14:paraId="6BC4DB24"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25"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26"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27"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28"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35" w14:textId="77777777">
        <w:trPr>
          <w:trHeight w:val="1417"/>
        </w:trPr>
        <w:tc>
          <w:tcPr>
            <w:tcW w:w="496" w:type="dxa"/>
            <w:vAlign w:val="center"/>
          </w:tcPr>
          <w:p w14:paraId="6BC4DB2A" w14:textId="77777777" w:rsidR="005E238B" w:rsidRDefault="001C63F0">
            <w:pPr>
              <w:ind w:left="0"/>
              <w:rPr>
                <w:rFonts w:ascii="Arial Narrow" w:eastAsia="Arial Narrow" w:hAnsi="Arial Narrow" w:cs="Arial Narrow"/>
              </w:rPr>
            </w:pPr>
            <w:r>
              <w:rPr>
                <w:rFonts w:ascii="Arial Narrow" w:eastAsia="Arial Narrow" w:hAnsi="Arial Narrow" w:cs="Arial Narrow"/>
              </w:rPr>
              <w:t>5</w:t>
            </w:r>
          </w:p>
        </w:tc>
        <w:tc>
          <w:tcPr>
            <w:tcW w:w="1484" w:type="dxa"/>
            <w:vAlign w:val="center"/>
          </w:tcPr>
          <w:p w14:paraId="6BC4DB2B"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505</w:t>
            </w:r>
          </w:p>
        </w:tc>
        <w:tc>
          <w:tcPr>
            <w:tcW w:w="1389" w:type="dxa"/>
            <w:vAlign w:val="center"/>
          </w:tcPr>
          <w:p w14:paraId="6BC4DB2C"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2D"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2E"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B2F" w14:textId="77777777" w:rsidR="005E238B" w:rsidRDefault="001C63F0">
            <w:pPr>
              <w:ind w:left="0"/>
              <w:rPr>
                <w:rFonts w:ascii="Arial Narrow" w:eastAsia="Arial Narrow" w:hAnsi="Arial Narrow" w:cs="Arial Narrow"/>
              </w:rPr>
            </w:pPr>
            <w:r>
              <w:rPr>
                <w:rFonts w:ascii="Arial Narrow" w:eastAsia="Arial Narrow" w:hAnsi="Arial Narrow" w:cs="Arial Narrow"/>
              </w:rPr>
              <w:t>LENOVO THINKCENTRE M83:</w:t>
            </w:r>
          </w:p>
          <w:p w14:paraId="6BC4DB30"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31"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•Disco Duro: 500 GB</w:t>
            </w:r>
          </w:p>
          <w:p w14:paraId="6BC4DB32"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33"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34"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r w:rsidR="005E238B" w14:paraId="6BC4DB41" w14:textId="77777777">
        <w:trPr>
          <w:trHeight w:val="1417"/>
        </w:trPr>
        <w:tc>
          <w:tcPr>
            <w:tcW w:w="496" w:type="dxa"/>
            <w:vAlign w:val="center"/>
          </w:tcPr>
          <w:p w14:paraId="6BC4DB36" w14:textId="77777777" w:rsidR="005E238B" w:rsidRDefault="001C63F0">
            <w:pPr>
              <w:ind w:left="0"/>
              <w:rPr>
                <w:rFonts w:ascii="Arial Narrow" w:eastAsia="Arial Narrow" w:hAnsi="Arial Narrow" w:cs="Arial Narrow"/>
              </w:rPr>
            </w:pPr>
            <w:r>
              <w:rPr>
                <w:rFonts w:ascii="Arial Narrow" w:eastAsia="Arial Narrow" w:hAnsi="Arial Narrow" w:cs="Arial Narrow"/>
              </w:rPr>
              <w:t>6</w:t>
            </w:r>
          </w:p>
        </w:tc>
        <w:tc>
          <w:tcPr>
            <w:tcW w:w="1484" w:type="dxa"/>
            <w:vAlign w:val="center"/>
          </w:tcPr>
          <w:p w14:paraId="6BC4DB37"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507</w:t>
            </w:r>
          </w:p>
        </w:tc>
        <w:tc>
          <w:tcPr>
            <w:tcW w:w="1389" w:type="dxa"/>
            <w:vAlign w:val="center"/>
          </w:tcPr>
          <w:p w14:paraId="6BC4DB38"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30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39"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3A" w14:textId="77777777" w:rsidR="005E238B" w:rsidRDefault="001C63F0">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6BC4DB3B" w14:textId="77777777" w:rsidR="005E238B" w:rsidRDefault="001C63F0">
            <w:pPr>
              <w:ind w:left="0"/>
              <w:rPr>
                <w:rFonts w:ascii="Arial Narrow" w:eastAsia="Arial Narrow" w:hAnsi="Arial Narrow" w:cs="Arial Narrow"/>
              </w:rPr>
            </w:pPr>
            <w:r>
              <w:rPr>
                <w:rFonts w:ascii="Arial Narrow" w:eastAsia="Arial Narrow" w:hAnsi="Arial Narrow" w:cs="Arial Narrow"/>
              </w:rPr>
              <w:t>LENOVO THINKCENTRE M83:</w:t>
            </w:r>
          </w:p>
          <w:p w14:paraId="6BC4DB3C"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3D"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3E"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3F"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40"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4D" w14:textId="77777777">
        <w:trPr>
          <w:trHeight w:val="1417"/>
        </w:trPr>
        <w:tc>
          <w:tcPr>
            <w:tcW w:w="496" w:type="dxa"/>
            <w:vAlign w:val="center"/>
          </w:tcPr>
          <w:p w14:paraId="6BC4DB42" w14:textId="77777777" w:rsidR="005E238B" w:rsidRDefault="001C63F0">
            <w:pPr>
              <w:ind w:left="0"/>
              <w:rPr>
                <w:rFonts w:ascii="Arial Narrow" w:eastAsia="Arial Narrow" w:hAnsi="Arial Narrow" w:cs="Arial Narrow"/>
              </w:rPr>
            </w:pPr>
            <w:r>
              <w:rPr>
                <w:rFonts w:ascii="Arial Narrow" w:eastAsia="Arial Narrow" w:hAnsi="Arial Narrow" w:cs="Arial Narrow"/>
              </w:rPr>
              <w:t>7</w:t>
            </w:r>
          </w:p>
        </w:tc>
        <w:tc>
          <w:tcPr>
            <w:tcW w:w="1484" w:type="dxa"/>
            <w:vAlign w:val="center"/>
          </w:tcPr>
          <w:p w14:paraId="6BC4DB43"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508</w:t>
            </w:r>
          </w:p>
        </w:tc>
        <w:tc>
          <w:tcPr>
            <w:tcW w:w="1389" w:type="dxa"/>
            <w:vAlign w:val="center"/>
          </w:tcPr>
          <w:p w14:paraId="6BC4DB44"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45" w14:textId="77777777" w:rsidR="005E238B" w:rsidRDefault="001C63F0">
            <w:pPr>
              <w:ind w:left="0"/>
              <w:rPr>
                <w:rFonts w:ascii="Arial Narrow" w:eastAsia="Arial Narrow" w:hAnsi="Arial Narrow" w:cs="Arial Narrow"/>
              </w:rPr>
            </w:pPr>
            <w:r>
              <w:rPr>
                <w:rFonts w:ascii="Arial Narrow" w:eastAsia="Arial Narrow" w:hAnsi="Arial Narrow" w:cs="Arial Narrow"/>
              </w:rPr>
              <w:t>Edificio Sabio Caldas</w:t>
            </w:r>
          </w:p>
          <w:p w14:paraId="6BC4DB46"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 5to Piso</w:t>
            </w:r>
          </w:p>
        </w:tc>
        <w:tc>
          <w:tcPr>
            <w:tcW w:w="2042" w:type="dxa"/>
            <w:vAlign w:val="center"/>
          </w:tcPr>
          <w:p w14:paraId="6BC4DB47" w14:textId="77777777" w:rsidR="005E238B" w:rsidRDefault="001C63F0">
            <w:pPr>
              <w:ind w:left="0"/>
              <w:rPr>
                <w:rFonts w:ascii="Arial Narrow" w:eastAsia="Arial Narrow" w:hAnsi="Arial Narrow" w:cs="Arial Narrow"/>
              </w:rPr>
            </w:pPr>
            <w:r>
              <w:rPr>
                <w:rFonts w:ascii="Arial Narrow" w:eastAsia="Arial Narrow" w:hAnsi="Arial Narrow" w:cs="Arial Narrow"/>
              </w:rPr>
              <w:t>LENOVO THINKCENTRE M83:</w:t>
            </w:r>
          </w:p>
          <w:p w14:paraId="6BC4DB48"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49"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4A"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4B"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4C"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59" w14:textId="77777777">
        <w:trPr>
          <w:trHeight w:val="1417"/>
        </w:trPr>
        <w:tc>
          <w:tcPr>
            <w:tcW w:w="496" w:type="dxa"/>
            <w:vAlign w:val="center"/>
          </w:tcPr>
          <w:p w14:paraId="6BC4DB4E" w14:textId="77777777" w:rsidR="005E238B" w:rsidRDefault="001C63F0">
            <w:pPr>
              <w:ind w:left="0"/>
              <w:rPr>
                <w:rFonts w:ascii="Arial Narrow" w:eastAsia="Arial Narrow" w:hAnsi="Arial Narrow" w:cs="Arial Narrow"/>
              </w:rPr>
            </w:pPr>
            <w:r>
              <w:rPr>
                <w:rFonts w:ascii="Arial Narrow" w:eastAsia="Arial Narrow" w:hAnsi="Arial Narrow" w:cs="Arial Narrow"/>
              </w:rPr>
              <w:t>8</w:t>
            </w:r>
          </w:p>
        </w:tc>
        <w:tc>
          <w:tcPr>
            <w:tcW w:w="1484" w:type="dxa"/>
            <w:vAlign w:val="center"/>
          </w:tcPr>
          <w:p w14:paraId="6BC4DB4F"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701</w:t>
            </w:r>
          </w:p>
        </w:tc>
        <w:tc>
          <w:tcPr>
            <w:tcW w:w="1389" w:type="dxa"/>
            <w:vAlign w:val="center"/>
          </w:tcPr>
          <w:p w14:paraId="6BC4DB50"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51"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52" w14:textId="77777777" w:rsidR="005E238B" w:rsidRDefault="001C63F0">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14:paraId="6BC4DB53" w14:textId="77777777" w:rsidR="005E238B" w:rsidRDefault="001C63F0">
            <w:pPr>
              <w:ind w:left="0"/>
              <w:rPr>
                <w:rFonts w:ascii="Arial Narrow" w:eastAsia="Arial Narrow" w:hAnsi="Arial Narrow" w:cs="Arial Narrow"/>
              </w:rPr>
            </w:pPr>
            <w:r>
              <w:rPr>
                <w:rFonts w:ascii="Arial Narrow" w:eastAsia="Arial Narrow" w:hAnsi="Arial Narrow" w:cs="Arial Narrow"/>
              </w:rPr>
              <w:t>DELL OPTIPLEX 3040:</w:t>
            </w:r>
          </w:p>
          <w:p w14:paraId="6BC4DB54"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55"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56"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57" w14:textId="77777777" w:rsidR="005E238B" w:rsidRDefault="001C63F0">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6BC4DB58"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5E238B" w14:paraId="6BC4DB65" w14:textId="77777777">
        <w:trPr>
          <w:trHeight w:val="1417"/>
        </w:trPr>
        <w:tc>
          <w:tcPr>
            <w:tcW w:w="496" w:type="dxa"/>
            <w:vAlign w:val="center"/>
          </w:tcPr>
          <w:p w14:paraId="6BC4DB5A" w14:textId="77777777" w:rsidR="005E238B" w:rsidRDefault="001C63F0">
            <w:pPr>
              <w:ind w:left="0"/>
              <w:rPr>
                <w:rFonts w:ascii="Arial Narrow" w:eastAsia="Arial Narrow" w:hAnsi="Arial Narrow" w:cs="Arial Narrow"/>
              </w:rPr>
            </w:pPr>
            <w:r>
              <w:rPr>
                <w:rFonts w:ascii="Arial Narrow" w:eastAsia="Arial Narrow" w:hAnsi="Arial Narrow" w:cs="Arial Narrow"/>
              </w:rPr>
              <w:t>9</w:t>
            </w:r>
          </w:p>
        </w:tc>
        <w:tc>
          <w:tcPr>
            <w:tcW w:w="1484" w:type="dxa"/>
            <w:vAlign w:val="center"/>
          </w:tcPr>
          <w:p w14:paraId="6BC4DB5B" w14:textId="77777777" w:rsidR="005E238B" w:rsidRDefault="001C63F0">
            <w:pPr>
              <w:ind w:left="0"/>
              <w:rPr>
                <w:rFonts w:ascii="Arial Narrow" w:eastAsia="Arial Narrow" w:hAnsi="Arial Narrow" w:cs="Arial Narrow"/>
              </w:rPr>
            </w:pPr>
            <w:r>
              <w:rPr>
                <w:rFonts w:ascii="Arial Narrow" w:eastAsia="Arial Narrow" w:hAnsi="Arial Narrow" w:cs="Arial Narrow"/>
              </w:rPr>
              <w:t>Sala de Informática 704</w:t>
            </w:r>
          </w:p>
        </w:tc>
        <w:tc>
          <w:tcPr>
            <w:tcW w:w="1389" w:type="dxa"/>
            <w:vAlign w:val="center"/>
          </w:tcPr>
          <w:p w14:paraId="6BC4DB5C"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6BC4DB5D"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Edificio Sabio Caldas </w:t>
            </w:r>
          </w:p>
          <w:p w14:paraId="6BC4DB5E" w14:textId="77777777" w:rsidR="005E238B" w:rsidRDefault="001C63F0">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14:paraId="6BC4DB5F" w14:textId="77777777" w:rsidR="005E238B" w:rsidRDefault="001C63F0">
            <w:pPr>
              <w:ind w:left="0"/>
              <w:rPr>
                <w:rFonts w:ascii="Arial Narrow" w:eastAsia="Arial Narrow" w:hAnsi="Arial Narrow" w:cs="Arial Narrow"/>
              </w:rPr>
            </w:pPr>
            <w:r>
              <w:rPr>
                <w:rFonts w:ascii="Arial Narrow" w:eastAsia="Arial Narrow" w:hAnsi="Arial Narrow" w:cs="Arial Narrow"/>
              </w:rPr>
              <w:t>DELL OPTIPLEX 3040:</w:t>
            </w:r>
          </w:p>
          <w:p w14:paraId="6BC4DB60" w14:textId="77777777" w:rsidR="005E238B" w:rsidRDefault="001C63F0">
            <w:pPr>
              <w:ind w:left="0"/>
              <w:rPr>
                <w:rFonts w:ascii="Arial Narrow" w:eastAsia="Arial Narrow" w:hAnsi="Arial Narrow" w:cs="Arial Narrow"/>
              </w:rPr>
            </w:pPr>
            <w:r>
              <w:rPr>
                <w:rFonts w:ascii="Arial Narrow" w:eastAsia="Arial Narrow" w:hAnsi="Arial Narrow" w:cs="Arial Narrow"/>
              </w:rPr>
              <w:t>Procesador: Intel Core i7 4770 @ 3.4 GHz</w:t>
            </w:r>
          </w:p>
          <w:p w14:paraId="6BC4DB61" w14:textId="77777777" w:rsidR="005E238B" w:rsidRDefault="001C63F0">
            <w:pPr>
              <w:ind w:left="0"/>
              <w:rPr>
                <w:rFonts w:ascii="Arial Narrow" w:eastAsia="Arial Narrow" w:hAnsi="Arial Narrow" w:cs="Arial Narrow"/>
              </w:rPr>
            </w:pPr>
            <w:r>
              <w:rPr>
                <w:rFonts w:ascii="Arial Narrow" w:eastAsia="Arial Narrow" w:hAnsi="Arial Narrow" w:cs="Arial Narrow"/>
              </w:rPr>
              <w:t>•Disco Duro: 500 GB</w:t>
            </w:r>
          </w:p>
          <w:p w14:paraId="6BC4DB62" w14:textId="77777777" w:rsidR="005E238B" w:rsidRDefault="001C63F0">
            <w:pPr>
              <w:ind w:left="0"/>
              <w:rPr>
                <w:rFonts w:ascii="Arial Narrow" w:eastAsia="Arial Narrow" w:hAnsi="Arial Narrow" w:cs="Arial Narrow"/>
              </w:rPr>
            </w:pPr>
            <w:r>
              <w:rPr>
                <w:rFonts w:ascii="Arial Narrow" w:eastAsia="Arial Narrow" w:hAnsi="Arial Narrow" w:cs="Arial Narrow"/>
              </w:rPr>
              <w:t>•Memoria RAM: 16 GB DDR3</w:t>
            </w:r>
          </w:p>
          <w:p w14:paraId="6BC4DB63"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•Monitor: LCD 22” E2223S</w:t>
            </w:r>
          </w:p>
        </w:tc>
        <w:tc>
          <w:tcPr>
            <w:tcW w:w="2919" w:type="dxa"/>
            <w:vAlign w:val="center"/>
          </w:tcPr>
          <w:p w14:paraId="6BC4DB64" w14:textId="77777777" w:rsidR="005E238B" w:rsidRDefault="001C63F0">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bl>
    <w:p w14:paraId="6BC4DB66"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6BC4DB67" w14:textId="77777777" w:rsidR="005E238B" w:rsidRDefault="005E238B">
      <w:pPr>
        <w:jc w:val="center"/>
        <w:rPr>
          <w:rFonts w:ascii="Arial Narrow" w:eastAsia="Arial Narrow" w:hAnsi="Arial Narrow" w:cs="Arial Narrow"/>
          <w:i/>
          <w:sz w:val="24"/>
          <w:szCs w:val="24"/>
        </w:rPr>
      </w:pPr>
    </w:p>
    <w:p w14:paraId="6BC4DB68" w14:textId="77777777" w:rsidR="005E238B" w:rsidRDefault="001C63F0">
      <w:pPr>
        <w:jc w:val="center"/>
        <w:rPr>
          <w:rFonts w:ascii="Arial Narrow" w:eastAsia="Arial Narrow" w:hAnsi="Arial Narrow" w:cs="Arial Narrow"/>
          <w:sz w:val="20"/>
          <w:szCs w:val="20"/>
        </w:rPr>
      </w:pPr>
      <w:r>
        <w:rPr>
          <w:rFonts w:ascii="Arial Narrow" w:eastAsia="Arial Narrow" w:hAnsi="Arial Narrow" w:cs="Arial Narrow"/>
          <w:i/>
          <w:sz w:val="20"/>
          <w:szCs w:val="20"/>
        </w:rPr>
        <w:t>Tabla 9. Software de las salas de informática de uso de la Maestría</w:t>
      </w:r>
    </w:p>
    <w:tbl>
      <w:tblPr>
        <w:tblStyle w:val="affd"/>
        <w:tblW w:w="7880"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2098"/>
        <w:gridCol w:w="1417"/>
        <w:gridCol w:w="850"/>
        <w:gridCol w:w="2098"/>
        <w:gridCol w:w="1417"/>
      </w:tblGrid>
      <w:tr w:rsidR="005E238B" w14:paraId="6BC4DB6E" w14:textId="77777777">
        <w:trPr>
          <w:trHeight w:val="397"/>
          <w:jc w:val="center"/>
        </w:trPr>
        <w:tc>
          <w:tcPr>
            <w:tcW w:w="2098" w:type="dxa"/>
            <w:shd w:val="clear" w:color="auto" w:fill="D9D9D9"/>
            <w:vAlign w:val="center"/>
          </w:tcPr>
          <w:p w14:paraId="6BC4DB69" w14:textId="77777777" w:rsidR="005E238B" w:rsidRDefault="001C63F0">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14:paraId="6BC4DB6A" w14:textId="77777777" w:rsidR="005E238B" w:rsidRDefault="001C63F0">
            <w:pPr>
              <w:ind w:left="0"/>
              <w:rPr>
                <w:rFonts w:ascii="Arial Narrow" w:eastAsia="Arial Narrow" w:hAnsi="Arial Narrow" w:cs="Arial Narrow"/>
                <w:b/>
              </w:rPr>
            </w:pPr>
            <w:r>
              <w:rPr>
                <w:rFonts w:ascii="Arial Narrow" w:eastAsia="Arial Narrow" w:hAnsi="Arial Narrow" w:cs="Arial Narrow"/>
                <w:b/>
              </w:rPr>
              <w:t>VERSIÓN</w:t>
            </w:r>
          </w:p>
        </w:tc>
        <w:tc>
          <w:tcPr>
            <w:tcW w:w="850" w:type="dxa"/>
            <w:tcBorders>
              <w:top w:val="nil"/>
              <w:bottom w:val="nil"/>
            </w:tcBorders>
            <w:shd w:val="clear" w:color="auto" w:fill="FFFFFF"/>
          </w:tcPr>
          <w:p w14:paraId="6BC4DB6B" w14:textId="77777777" w:rsidR="005E238B" w:rsidRDefault="005E238B">
            <w:pPr>
              <w:ind w:left="0"/>
              <w:rPr>
                <w:rFonts w:ascii="Arial Narrow" w:eastAsia="Arial Narrow" w:hAnsi="Arial Narrow" w:cs="Arial Narrow"/>
                <w:b/>
              </w:rPr>
            </w:pPr>
          </w:p>
        </w:tc>
        <w:tc>
          <w:tcPr>
            <w:tcW w:w="2098" w:type="dxa"/>
            <w:shd w:val="clear" w:color="auto" w:fill="D9D9D9"/>
            <w:vAlign w:val="center"/>
          </w:tcPr>
          <w:p w14:paraId="6BC4DB6C" w14:textId="77777777" w:rsidR="005E238B" w:rsidRDefault="001C63F0">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14:paraId="6BC4DB6D" w14:textId="77777777" w:rsidR="005E238B" w:rsidRDefault="001C63F0">
            <w:pPr>
              <w:ind w:left="0"/>
              <w:rPr>
                <w:rFonts w:ascii="Arial Narrow" w:eastAsia="Arial Narrow" w:hAnsi="Arial Narrow" w:cs="Arial Narrow"/>
                <w:b/>
              </w:rPr>
            </w:pPr>
            <w:r>
              <w:rPr>
                <w:rFonts w:ascii="Arial Narrow" w:eastAsia="Arial Narrow" w:hAnsi="Arial Narrow" w:cs="Arial Narrow"/>
                <w:b/>
              </w:rPr>
              <w:t>VERSIÓN</w:t>
            </w:r>
          </w:p>
        </w:tc>
      </w:tr>
      <w:tr w:rsidR="005E238B" w14:paraId="6BC4DB74" w14:textId="77777777">
        <w:trPr>
          <w:trHeight w:val="283"/>
          <w:jc w:val="center"/>
        </w:trPr>
        <w:tc>
          <w:tcPr>
            <w:tcW w:w="2098" w:type="dxa"/>
            <w:vAlign w:val="center"/>
          </w:tcPr>
          <w:p w14:paraId="6BC4DB6F" w14:textId="77777777" w:rsidR="005E238B" w:rsidRDefault="001C63F0">
            <w:pPr>
              <w:ind w:left="0"/>
              <w:rPr>
                <w:rFonts w:ascii="Arial Narrow" w:eastAsia="Arial Narrow" w:hAnsi="Arial Narrow" w:cs="Arial Narrow"/>
              </w:rPr>
            </w:pPr>
            <w:r>
              <w:rPr>
                <w:rFonts w:ascii="Arial Narrow" w:eastAsia="Arial Narrow" w:hAnsi="Arial Narrow" w:cs="Arial Narrow"/>
              </w:rPr>
              <w:t>Kaspersky</w:t>
            </w:r>
          </w:p>
        </w:tc>
        <w:tc>
          <w:tcPr>
            <w:tcW w:w="1417" w:type="dxa"/>
            <w:vAlign w:val="center"/>
          </w:tcPr>
          <w:p w14:paraId="6BC4DB70" w14:textId="77777777" w:rsidR="005E238B" w:rsidRDefault="001C63F0">
            <w:pPr>
              <w:ind w:left="0"/>
              <w:rPr>
                <w:rFonts w:ascii="Arial Narrow" w:eastAsia="Arial Narrow" w:hAnsi="Arial Narrow" w:cs="Arial Narrow"/>
              </w:rPr>
            </w:pPr>
            <w:r>
              <w:rPr>
                <w:rFonts w:ascii="Arial Narrow" w:eastAsia="Arial Narrow" w:hAnsi="Arial Narrow" w:cs="Arial Narrow"/>
              </w:rPr>
              <w:t>10.0</w:t>
            </w:r>
          </w:p>
        </w:tc>
        <w:tc>
          <w:tcPr>
            <w:tcW w:w="850" w:type="dxa"/>
            <w:tcBorders>
              <w:top w:val="nil"/>
              <w:bottom w:val="nil"/>
            </w:tcBorders>
          </w:tcPr>
          <w:p w14:paraId="6BC4DB71" w14:textId="77777777" w:rsidR="005E238B" w:rsidRDefault="005E238B">
            <w:pPr>
              <w:ind w:left="0"/>
              <w:rPr>
                <w:rFonts w:ascii="Arial Narrow" w:eastAsia="Arial Narrow" w:hAnsi="Arial Narrow" w:cs="Arial Narrow"/>
              </w:rPr>
            </w:pPr>
          </w:p>
        </w:tc>
        <w:tc>
          <w:tcPr>
            <w:tcW w:w="2098" w:type="dxa"/>
            <w:vAlign w:val="center"/>
          </w:tcPr>
          <w:p w14:paraId="6BC4DB72"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CmapTools</w:t>
            </w:r>
            <w:proofErr w:type="spellEnd"/>
          </w:p>
        </w:tc>
        <w:tc>
          <w:tcPr>
            <w:tcW w:w="1417" w:type="dxa"/>
            <w:vAlign w:val="center"/>
          </w:tcPr>
          <w:p w14:paraId="6BC4DB73" w14:textId="77777777" w:rsidR="005E238B" w:rsidRDefault="001C63F0">
            <w:pPr>
              <w:ind w:left="0"/>
              <w:rPr>
                <w:rFonts w:ascii="Arial Narrow" w:eastAsia="Arial Narrow" w:hAnsi="Arial Narrow" w:cs="Arial Narrow"/>
              </w:rPr>
            </w:pPr>
            <w:r>
              <w:rPr>
                <w:rFonts w:ascii="Arial Narrow" w:eastAsia="Arial Narrow" w:hAnsi="Arial Narrow" w:cs="Arial Narrow"/>
              </w:rPr>
              <w:t>5.04.02</w:t>
            </w:r>
          </w:p>
        </w:tc>
      </w:tr>
      <w:tr w:rsidR="005E238B" w14:paraId="6BC4DB7A" w14:textId="77777777">
        <w:trPr>
          <w:trHeight w:val="283"/>
          <w:jc w:val="center"/>
        </w:trPr>
        <w:tc>
          <w:tcPr>
            <w:tcW w:w="2098" w:type="dxa"/>
            <w:vAlign w:val="center"/>
          </w:tcPr>
          <w:p w14:paraId="6BC4DB75"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Filezilla</w:t>
            </w:r>
            <w:proofErr w:type="spellEnd"/>
          </w:p>
        </w:tc>
        <w:tc>
          <w:tcPr>
            <w:tcW w:w="1417" w:type="dxa"/>
            <w:vAlign w:val="center"/>
          </w:tcPr>
          <w:p w14:paraId="6BC4DB76" w14:textId="77777777" w:rsidR="005E238B" w:rsidRDefault="001C63F0">
            <w:pPr>
              <w:ind w:left="0"/>
              <w:rPr>
                <w:rFonts w:ascii="Arial Narrow" w:eastAsia="Arial Narrow" w:hAnsi="Arial Narrow" w:cs="Arial Narrow"/>
              </w:rPr>
            </w:pPr>
            <w:r>
              <w:rPr>
                <w:rFonts w:ascii="Arial Narrow" w:eastAsia="Arial Narrow" w:hAnsi="Arial Narrow" w:cs="Arial Narrow"/>
              </w:rPr>
              <w:t>3.7.3</w:t>
            </w:r>
          </w:p>
        </w:tc>
        <w:tc>
          <w:tcPr>
            <w:tcW w:w="850" w:type="dxa"/>
            <w:tcBorders>
              <w:top w:val="nil"/>
              <w:bottom w:val="nil"/>
            </w:tcBorders>
          </w:tcPr>
          <w:p w14:paraId="6BC4DB77" w14:textId="77777777" w:rsidR="005E238B" w:rsidRDefault="005E238B">
            <w:pPr>
              <w:ind w:left="0"/>
              <w:rPr>
                <w:rFonts w:ascii="Arial Narrow" w:eastAsia="Arial Narrow" w:hAnsi="Arial Narrow" w:cs="Arial Narrow"/>
              </w:rPr>
            </w:pPr>
          </w:p>
        </w:tc>
        <w:tc>
          <w:tcPr>
            <w:tcW w:w="2098" w:type="dxa"/>
            <w:vAlign w:val="center"/>
          </w:tcPr>
          <w:p w14:paraId="6BC4DB78"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Pseint</w:t>
            </w:r>
            <w:proofErr w:type="spellEnd"/>
          </w:p>
        </w:tc>
        <w:tc>
          <w:tcPr>
            <w:tcW w:w="1417" w:type="dxa"/>
            <w:vAlign w:val="center"/>
          </w:tcPr>
          <w:p w14:paraId="6BC4DB79" w14:textId="77777777" w:rsidR="005E238B" w:rsidRDefault="001C63F0">
            <w:pPr>
              <w:ind w:left="0"/>
              <w:rPr>
                <w:rFonts w:ascii="Arial Narrow" w:eastAsia="Arial Narrow" w:hAnsi="Arial Narrow" w:cs="Arial Narrow"/>
              </w:rPr>
            </w:pPr>
            <w:r>
              <w:rPr>
                <w:rFonts w:ascii="Arial Narrow" w:eastAsia="Arial Narrow" w:hAnsi="Arial Narrow" w:cs="Arial Narrow"/>
              </w:rPr>
              <w:t>20140112</w:t>
            </w:r>
          </w:p>
        </w:tc>
      </w:tr>
      <w:tr w:rsidR="005E238B" w14:paraId="6BC4DB80" w14:textId="77777777">
        <w:trPr>
          <w:trHeight w:val="283"/>
          <w:jc w:val="center"/>
        </w:trPr>
        <w:tc>
          <w:tcPr>
            <w:tcW w:w="2098" w:type="dxa"/>
            <w:vAlign w:val="center"/>
          </w:tcPr>
          <w:p w14:paraId="6BC4DB7B" w14:textId="77777777" w:rsidR="005E238B" w:rsidRDefault="001C63F0">
            <w:pPr>
              <w:ind w:left="0"/>
              <w:rPr>
                <w:rFonts w:ascii="Arial Narrow" w:eastAsia="Arial Narrow" w:hAnsi="Arial Narrow" w:cs="Arial Narrow"/>
              </w:rPr>
            </w:pPr>
            <w:r>
              <w:rPr>
                <w:rFonts w:ascii="Arial Narrow" w:eastAsia="Arial Narrow" w:hAnsi="Arial Narrow" w:cs="Arial Narrow"/>
              </w:rPr>
              <w:t>Firefox</w:t>
            </w:r>
          </w:p>
        </w:tc>
        <w:tc>
          <w:tcPr>
            <w:tcW w:w="1417" w:type="dxa"/>
            <w:vAlign w:val="center"/>
          </w:tcPr>
          <w:p w14:paraId="6BC4DB7C" w14:textId="77777777" w:rsidR="005E238B" w:rsidRDefault="001C63F0">
            <w:pPr>
              <w:ind w:left="0"/>
              <w:rPr>
                <w:rFonts w:ascii="Arial Narrow" w:eastAsia="Arial Narrow" w:hAnsi="Arial Narrow" w:cs="Arial Narrow"/>
              </w:rPr>
            </w:pPr>
            <w:r>
              <w:rPr>
                <w:rFonts w:ascii="Arial Narrow" w:eastAsia="Arial Narrow" w:hAnsi="Arial Narrow" w:cs="Arial Narrow"/>
              </w:rPr>
              <w:t>26.0</w:t>
            </w:r>
          </w:p>
        </w:tc>
        <w:tc>
          <w:tcPr>
            <w:tcW w:w="850" w:type="dxa"/>
            <w:tcBorders>
              <w:top w:val="nil"/>
              <w:bottom w:val="nil"/>
            </w:tcBorders>
          </w:tcPr>
          <w:p w14:paraId="6BC4DB7D" w14:textId="77777777" w:rsidR="005E238B" w:rsidRDefault="005E238B">
            <w:pPr>
              <w:ind w:left="0"/>
              <w:rPr>
                <w:rFonts w:ascii="Arial Narrow" w:eastAsia="Arial Narrow" w:hAnsi="Arial Narrow" w:cs="Arial Narrow"/>
              </w:rPr>
            </w:pPr>
          </w:p>
        </w:tc>
        <w:tc>
          <w:tcPr>
            <w:tcW w:w="2098" w:type="dxa"/>
            <w:vAlign w:val="center"/>
          </w:tcPr>
          <w:p w14:paraId="6BC4DB7E"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MySqlFront</w:t>
            </w:r>
            <w:proofErr w:type="spellEnd"/>
          </w:p>
        </w:tc>
        <w:tc>
          <w:tcPr>
            <w:tcW w:w="1417" w:type="dxa"/>
            <w:vAlign w:val="center"/>
          </w:tcPr>
          <w:p w14:paraId="6BC4DB7F" w14:textId="77777777" w:rsidR="005E238B" w:rsidRDefault="001C63F0">
            <w:pPr>
              <w:ind w:left="0"/>
              <w:rPr>
                <w:rFonts w:ascii="Arial Narrow" w:eastAsia="Arial Narrow" w:hAnsi="Arial Narrow" w:cs="Arial Narrow"/>
              </w:rPr>
            </w:pPr>
            <w:r>
              <w:rPr>
                <w:rFonts w:ascii="Arial Narrow" w:eastAsia="Arial Narrow" w:hAnsi="Arial Narrow" w:cs="Arial Narrow"/>
              </w:rPr>
              <w:t>5.3</w:t>
            </w:r>
          </w:p>
        </w:tc>
      </w:tr>
      <w:tr w:rsidR="005E238B" w14:paraId="6BC4DB86" w14:textId="77777777">
        <w:trPr>
          <w:trHeight w:val="283"/>
          <w:jc w:val="center"/>
        </w:trPr>
        <w:tc>
          <w:tcPr>
            <w:tcW w:w="2098" w:type="dxa"/>
            <w:vAlign w:val="center"/>
          </w:tcPr>
          <w:p w14:paraId="6BC4DB81" w14:textId="77777777" w:rsidR="005E238B" w:rsidRDefault="001C63F0">
            <w:pPr>
              <w:ind w:left="0"/>
              <w:rPr>
                <w:rFonts w:ascii="Arial Narrow" w:eastAsia="Arial Narrow" w:hAnsi="Arial Narrow" w:cs="Arial Narrow"/>
              </w:rPr>
            </w:pPr>
            <w:r>
              <w:rPr>
                <w:rFonts w:ascii="Arial Narrow" w:eastAsia="Arial Narrow" w:hAnsi="Arial Narrow" w:cs="Arial Narrow"/>
              </w:rPr>
              <w:t>Chrome</w:t>
            </w:r>
          </w:p>
        </w:tc>
        <w:tc>
          <w:tcPr>
            <w:tcW w:w="1417" w:type="dxa"/>
            <w:vAlign w:val="center"/>
          </w:tcPr>
          <w:p w14:paraId="6BC4DB82" w14:textId="77777777" w:rsidR="005E238B" w:rsidRDefault="001C63F0">
            <w:pPr>
              <w:ind w:left="0"/>
              <w:rPr>
                <w:rFonts w:ascii="Arial Narrow" w:eastAsia="Arial Narrow" w:hAnsi="Arial Narrow" w:cs="Arial Narrow"/>
              </w:rPr>
            </w:pPr>
            <w:r>
              <w:rPr>
                <w:rFonts w:ascii="Arial Narrow" w:eastAsia="Arial Narrow" w:hAnsi="Arial Narrow" w:cs="Arial Narrow"/>
              </w:rPr>
              <w:t>32.0</w:t>
            </w:r>
          </w:p>
        </w:tc>
        <w:tc>
          <w:tcPr>
            <w:tcW w:w="850" w:type="dxa"/>
            <w:tcBorders>
              <w:top w:val="nil"/>
              <w:bottom w:val="nil"/>
            </w:tcBorders>
          </w:tcPr>
          <w:p w14:paraId="6BC4DB83" w14:textId="77777777" w:rsidR="005E238B" w:rsidRDefault="005E238B">
            <w:pPr>
              <w:ind w:left="0"/>
              <w:rPr>
                <w:rFonts w:ascii="Arial Narrow" w:eastAsia="Arial Narrow" w:hAnsi="Arial Narrow" w:cs="Arial Narrow"/>
              </w:rPr>
            </w:pPr>
          </w:p>
        </w:tc>
        <w:tc>
          <w:tcPr>
            <w:tcW w:w="2098" w:type="dxa"/>
            <w:vAlign w:val="center"/>
          </w:tcPr>
          <w:p w14:paraId="6BC4DB84"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ConfigMaker</w:t>
            </w:r>
            <w:proofErr w:type="spellEnd"/>
          </w:p>
        </w:tc>
        <w:tc>
          <w:tcPr>
            <w:tcW w:w="1417" w:type="dxa"/>
            <w:vAlign w:val="center"/>
          </w:tcPr>
          <w:p w14:paraId="6BC4DB85" w14:textId="77777777" w:rsidR="005E238B" w:rsidRDefault="001C63F0">
            <w:pPr>
              <w:ind w:left="0"/>
              <w:rPr>
                <w:rFonts w:ascii="Arial Narrow" w:eastAsia="Arial Narrow" w:hAnsi="Arial Narrow" w:cs="Arial Narrow"/>
              </w:rPr>
            </w:pPr>
            <w:r>
              <w:rPr>
                <w:rFonts w:ascii="Arial Narrow" w:eastAsia="Arial Narrow" w:hAnsi="Arial Narrow" w:cs="Arial Narrow"/>
              </w:rPr>
              <w:t>2.6</w:t>
            </w:r>
          </w:p>
        </w:tc>
      </w:tr>
      <w:tr w:rsidR="005E238B" w14:paraId="6BC4DB8C" w14:textId="77777777">
        <w:trPr>
          <w:trHeight w:val="283"/>
          <w:jc w:val="center"/>
        </w:trPr>
        <w:tc>
          <w:tcPr>
            <w:tcW w:w="2098" w:type="dxa"/>
            <w:vAlign w:val="center"/>
          </w:tcPr>
          <w:p w14:paraId="6BC4DB87"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Foxit</w:t>
            </w:r>
            <w:proofErr w:type="spellEnd"/>
          </w:p>
        </w:tc>
        <w:tc>
          <w:tcPr>
            <w:tcW w:w="1417" w:type="dxa"/>
            <w:vAlign w:val="center"/>
          </w:tcPr>
          <w:p w14:paraId="6BC4DB88" w14:textId="77777777" w:rsidR="005E238B" w:rsidRDefault="001C63F0">
            <w:pPr>
              <w:ind w:left="0"/>
              <w:rPr>
                <w:rFonts w:ascii="Arial Narrow" w:eastAsia="Arial Narrow" w:hAnsi="Arial Narrow" w:cs="Arial Narrow"/>
              </w:rPr>
            </w:pPr>
            <w:r>
              <w:rPr>
                <w:rFonts w:ascii="Arial Narrow" w:eastAsia="Arial Narrow" w:hAnsi="Arial Narrow" w:cs="Arial Narrow"/>
              </w:rPr>
              <w:t>6.0.10</w:t>
            </w:r>
          </w:p>
        </w:tc>
        <w:tc>
          <w:tcPr>
            <w:tcW w:w="850" w:type="dxa"/>
            <w:tcBorders>
              <w:top w:val="nil"/>
              <w:bottom w:val="nil"/>
            </w:tcBorders>
          </w:tcPr>
          <w:p w14:paraId="6BC4DB89" w14:textId="77777777" w:rsidR="005E238B" w:rsidRDefault="005E238B">
            <w:pPr>
              <w:ind w:left="0"/>
              <w:rPr>
                <w:rFonts w:ascii="Arial Narrow" w:eastAsia="Arial Narrow" w:hAnsi="Arial Narrow" w:cs="Arial Narrow"/>
              </w:rPr>
            </w:pPr>
          </w:p>
        </w:tc>
        <w:tc>
          <w:tcPr>
            <w:tcW w:w="2098" w:type="dxa"/>
            <w:vAlign w:val="center"/>
          </w:tcPr>
          <w:p w14:paraId="6BC4DB8A"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Packet</w:t>
            </w:r>
            <w:proofErr w:type="spellEnd"/>
            <w:r>
              <w:rPr>
                <w:rFonts w:ascii="Arial Narrow" w:eastAsia="Arial Narrow" w:hAnsi="Arial Narrow" w:cs="Arial Narrow"/>
              </w:rPr>
              <w:t xml:space="preserve"> </w:t>
            </w:r>
            <w:proofErr w:type="spellStart"/>
            <w:r>
              <w:rPr>
                <w:rFonts w:ascii="Arial Narrow" w:eastAsia="Arial Narrow" w:hAnsi="Arial Narrow" w:cs="Arial Narrow"/>
              </w:rPr>
              <w:t>tracer</w:t>
            </w:r>
            <w:proofErr w:type="spellEnd"/>
          </w:p>
        </w:tc>
        <w:tc>
          <w:tcPr>
            <w:tcW w:w="1417" w:type="dxa"/>
            <w:vAlign w:val="center"/>
          </w:tcPr>
          <w:p w14:paraId="6BC4DB8B"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r>
      <w:tr w:rsidR="005E238B" w14:paraId="6BC4DB92" w14:textId="77777777">
        <w:trPr>
          <w:trHeight w:val="283"/>
          <w:jc w:val="center"/>
        </w:trPr>
        <w:tc>
          <w:tcPr>
            <w:tcW w:w="2098" w:type="dxa"/>
            <w:vAlign w:val="center"/>
          </w:tcPr>
          <w:p w14:paraId="6BC4DB8D" w14:textId="77777777" w:rsidR="005E238B" w:rsidRDefault="001C63F0">
            <w:pPr>
              <w:ind w:left="0"/>
              <w:rPr>
                <w:rFonts w:ascii="Arial Narrow" w:eastAsia="Arial Narrow" w:hAnsi="Arial Narrow" w:cs="Arial Narrow"/>
              </w:rPr>
            </w:pPr>
            <w:r>
              <w:rPr>
                <w:rFonts w:ascii="Arial Narrow" w:eastAsia="Arial Narrow" w:hAnsi="Arial Narrow" w:cs="Arial Narrow"/>
              </w:rPr>
              <w:t>Flash Player</w:t>
            </w:r>
          </w:p>
        </w:tc>
        <w:tc>
          <w:tcPr>
            <w:tcW w:w="1417" w:type="dxa"/>
            <w:vAlign w:val="center"/>
          </w:tcPr>
          <w:p w14:paraId="6BC4DB8E" w14:textId="77777777" w:rsidR="005E238B" w:rsidRDefault="001C63F0">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14:paraId="6BC4DB8F" w14:textId="77777777" w:rsidR="005E238B" w:rsidRDefault="005E238B">
            <w:pPr>
              <w:ind w:left="0"/>
              <w:rPr>
                <w:rFonts w:ascii="Arial Narrow" w:eastAsia="Arial Narrow" w:hAnsi="Arial Narrow" w:cs="Arial Narrow"/>
              </w:rPr>
            </w:pPr>
          </w:p>
        </w:tc>
        <w:tc>
          <w:tcPr>
            <w:tcW w:w="2098" w:type="dxa"/>
            <w:vAlign w:val="center"/>
          </w:tcPr>
          <w:p w14:paraId="6BC4DB90"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Lyx</w:t>
            </w:r>
            <w:proofErr w:type="spellEnd"/>
          </w:p>
        </w:tc>
        <w:tc>
          <w:tcPr>
            <w:tcW w:w="1417" w:type="dxa"/>
            <w:vAlign w:val="center"/>
          </w:tcPr>
          <w:p w14:paraId="6BC4DB91" w14:textId="77777777" w:rsidR="005E238B" w:rsidRDefault="001C63F0">
            <w:pPr>
              <w:ind w:left="0"/>
              <w:rPr>
                <w:rFonts w:ascii="Arial Narrow" w:eastAsia="Arial Narrow" w:hAnsi="Arial Narrow" w:cs="Arial Narrow"/>
              </w:rPr>
            </w:pPr>
            <w:r>
              <w:rPr>
                <w:rFonts w:ascii="Arial Narrow" w:eastAsia="Arial Narrow" w:hAnsi="Arial Narrow" w:cs="Arial Narrow"/>
              </w:rPr>
              <w:t>2.06</w:t>
            </w:r>
          </w:p>
        </w:tc>
      </w:tr>
      <w:tr w:rsidR="005E238B" w14:paraId="6BC4DB98" w14:textId="77777777">
        <w:trPr>
          <w:trHeight w:val="283"/>
          <w:jc w:val="center"/>
        </w:trPr>
        <w:tc>
          <w:tcPr>
            <w:tcW w:w="2098" w:type="dxa"/>
            <w:vAlign w:val="center"/>
          </w:tcPr>
          <w:p w14:paraId="6BC4DB93" w14:textId="77777777" w:rsidR="005E238B" w:rsidRDefault="001C63F0">
            <w:pPr>
              <w:ind w:left="0"/>
              <w:rPr>
                <w:rFonts w:ascii="Arial Narrow" w:eastAsia="Arial Narrow" w:hAnsi="Arial Narrow" w:cs="Arial Narrow"/>
              </w:rPr>
            </w:pPr>
            <w:r>
              <w:rPr>
                <w:rFonts w:ascii="Arial Narrow" w:eastAsia="Arial Narrow" w:hAnsi="Arial Narrow" w:cs="Arial Narrow"/>
              </w:rPr>
              <w:t>Office</w:t>
            </w:r>
          </w:p>
        </w:tc>
        <w:tc>
          <w:tcPr>
            <w:tcW w:w="1417" w:type="dxa"/>
            <w:vAlign w:val="center"/>
          </w:tcPr>
          <w:p w14:paraId="6BC4DB94" w14:textId="77777777" w:rsidR="005E238B" w:rsidRDefault="001C63F0">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6BC4DB95" w14:textId="77777777" w:rsidR="005E238B" w:rsidRDefault="005E238B">
            <w:pPr>
              <w:ind w:left="0"/>
              <w:rPr>
                <w:rFonts w:ascii="Arial Narrow" w:eastAsia="Arial Narrow" w:hAnsi="Arial Narrow" w:cs="Arial Narrow"/>
              </w:rPr>
            </w:pPr>
          </w:p>
        </w:tc>
        <w:tc>
          <w:tcPr>
            <w:tcW w:w="2098" w:type="dxa"/>
            <w:vAlign w:val="center"/>
          </w:tcPr>
          <w:p w14:paraId="6BC4DB96"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CodeBlocks</w:t>
            </w:r>
            <w:proofErr w:type="spellEnd"/>
          </w:p>
        </w:tc>
        <w:tc>
          <w:tcPr>
            <w:tcW w:w="1417" w:type="dxa"/>
            <w:vAlign w:val="center"/>
          </w:tcPr>
          <w:p w14:paraId="6BC4DB97" w14:textId="77777777" w:rsidR="005E238B" w:rsidRDefault="001C63F0">
            <w:pPr>
              <w:ind w:left="0"/>
              <w:rPr>
                <w:rFonts w:ascii="Arial Narrow" w:eastAsia="Arial Narrow" w:hAnsi="Arial Narrow" w:cs="Arial Narrow"/>
              </w:rPr>
            </w:pPr>
            <w:r>
              <w:rPr>
                <w:rFonts w:ascii="Arial Narrow" w:eastAsia="Arial Narrow" w:hAnsi="Arial Narrow" w:cs="Arial Narrow"/>
              </w:rPr>
              <w:t>13.12</w:t>
            </w:r>
          </w:p>
        </w:tc>
      </w:tr>
      <w:tr w:rsidR="005E238B" w14:paraId="6BC4DB9E" w14:textId="77777777">
        <w:trPr>
          <w:trHeight w:val="283"/>
          <w:jc w:val="center"/>
        </w:trPr>
        <w:tc>
          <w:tcPr>
            <w:tcW w:w="2098" w:type="dxa"/>
            <w:vAlign w:val="center"/>
          </w:tcPr>
          <w:p w14:paraId="6BC4DB99"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visio</w:t>
            </w:r>
            <w:proofErr w:type="spellEnd"/>
          </w:p>
        </w:tc>
        <w:tc>
          <w:tcPr>
            <w:tcW w:w="1417" w:type="dxa"/>
            <w:vAlign w:val="center"/>
          </w:tcPr>
          <w:p w14:paraId="6BC4DB9A" w14:textId="77777777" w:rsidR="005E238B" w:rsidRDefault="001C63F0">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6BC4DB9B" w14:textId="77777777" w:rsidR="005E238B" w:rsidRDefault="005E238B">
            <w:pPr>
              <w:ind w:left="0"/>
              <w:rPr>
                <w:rFonts w:ascii="Arial Narrow" w:eastAsia="Arial Narrow" w:hAnsi="Arial Narrow" w:cs="Arial Narrow"/>
              </w:rPr>
            </w:pPr>
          </w:p>
        </w:tc>
        <w:tc>
          <w:tcPr>
            <w:tcW w:w="2098" w:type="dxa"/>
            <w:vAlign w:val="center"/>
          </w:tcPr>
          <w:p w14:paraId="6BC4DB9C" w14:textId="77777777" w:rsidR="005E238B" w:rsidRDefault="001C63F0">
            <w:pPr>
              <w:ind w:left="0"/>
              <w:rPr>
                <w:rFonts w:ascii="Arial Narrow" w:eastAsia="Arial Narrow" w:hAnsi="Arial Narrow" w:cs="Arial Narrow"/>
              </w:rPr>
            </w:pPr>
            <w:r>
              <w:rPr>
                <w:rFonts w:ascii="Arial Narrow" w:eastAsia="Arial Narrow" w:hAnsi="Arial Narrow" w:cs="Arial Narrow"/>
              </w:rPr>
              <w:t>DFD</w:t>
            </w:r>
          </w:p>
        </w:tc>
        <w:tc>
          <w:tcPr>
            <w:tcW w:w="1417" w:type="dxa"/>
            <w:vAlign w:val="center"/>
          </w:tcPr>
          <w:p w14:paraId="6BC4DB9D" w14:textId="77777777" w:rsidR="005E238B" w:rsidRDefault="001C63F0">
            <w:pPr>
              <w:ind w:left="0"/>
              <w:rPr>
                <w:rFonts w:ascii="Arial Narrow" w:eastAsia="Arial Narrow" w:hAnsi="Arial Narrow" w:cs="Arial Narrow"/>
              </w:rPr>
            </w:pPr>
            <w:r>
              <w:rPr>
                <w:rFonts w:ascii="Arial Narrow" w:eastAsia="Arial Narrow" w:hAnsi="Arial Narrow" w:cs="Arial Narrow"/>
              </w:rPr>
              <w:t>1.0</w:t>
            </w:r>
          </w:p>
        </w:tc>
      </w:tr>
      <w:tr w:rsidR="005E238B" w14:paraId="6BC4DBA4" w14:textId="77777777">
        <w:trPr>
          <w:trHeight w:val="283"/>
          <w:jc w:val="center"/>
        </w:trPr>
        <w:tc>
          <w:tcPr>
            <w:tcW w:w="2098" w:type="dxa"/>
            <w:vAlign w:val="center"/>
          </w:tcPr>
          <w:p w14:paraId="6BC4DB9F" w14:textId="77777777" w:rsidR="005E238B" w:rsidRDefault="001C63F0">
            <w:pPr>
              <w:ind w:left="0"/>
              <w:rPr>
                <w:rFonts w:ascii="Arial Narrow" w:eastAsia="Arial Narrow" w:hAnsi="Arial Narrow" w:cs="Arial Narrow"/>
              </w:rPr>
            </w:pPr>
            <w:r>
              <w:rPr>
                <w:rFonts w:ascii="Arial Narrow" w:eastAsia="Arial Narrow" w:hAnsi="Arial Narrow" w:cs="Arial Narrow"/>
              </w:rPr>
              <w:t>Project</w:t>
            </w:r>
          </w:p>
        </w:tc>
        <w:tc>
          <w:tcPr>
            <w:tcW w:w="1417" w:type="dxa"/>
            <w:vAlign w:val="center"/>
          </w:tcPr>
          <w:p w14:paraId="6BC4DBA0" w14:textId="77777777" w:rsidR="005E238B" w:rsidRDefault="001C63F0">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6BC4DBA1" w14:textId="77777777" w:rsidR="005E238B" w:rsidRDefault="005E238B">
            <w:pPr>
              <w:ind w:left="0"/>
              <w:rPr>
                <w:rFonts w:ascii="Arial Narrow" w:eastAsia="Arial Narrow" w:hAnsi="Arial Narrow" w:cs="Arial Narrow"/>
              </w:rPr>
            </w:pPr>
          </w:p>
        </w:tc>
        <w:tc>
          <w:tcPr>
            <w:tcW w:w="2098" w:type="dxa"/>
            <w:vAlign w:val="center"/>
          </w:tcPr>
          <w:p w14:paraId="6BC4DBA2" w14:textId="77777777" w:rsidR="005E238B" w:rsidRDefault="001C63F0">
            <w:pPr>
              <w:ind w:left="0"/>
              <w:rPr>
                <w:rFonts w:ascii="Arial Narrow" w:eastAsia="Arial Narrow" w:hAnsi="Arial Narrow" w:cs="Arial Narrow"/>
              </w:rPr>
            </w:pPr>
            <w:r>
              <w:rPr>
                <w:rFonts w:ascii="Arial Narrow" w:eastAsia="Arial Narrow" w:hAnsi="Arial Narrow" w:cs="Arial Narrow"/>
              </w:rPr>
              <w:t>TeamViewer</w:t>
            </w:r>
          </w:p>
        </w:tc>
        <w:tc>
          <w:tcPr>
            <w:tcW w:w="1417" w:type="dxa"/>
            <w:vAlign w:val="center"/>
          </w:tcPr>
          <w:p w14:paraId="6BC4DBA3" w14:textId="77777777" w:rsidR="005E238B" w:rsidRDefault="001C63F0">
            <w:pPr>
              <w:ind w:left="0"/>
              <w:rPr>
                <w:rFonts w:ascii="Arial Narrow" w:eastAsia="Arial Narrow" w:hAnsi="Arial Narrow" w:cs="Arial Narrow"/>
              </w:rPr>
            </w:pPr>
            <w:r>
              <w:rPr>
                <w:rFonts w:ascii="Arial Narrow" w:eastAsia="Arial Narrow" w:hAnsi="Arial Narrow" w:cs="Arial Narrow"/>
              </w:rPr>
              <w:t>9.0.24</w:t>
            </w:r>
          </w:p>
        </w:tc>
      </w:tr>
      <w:tr w:rsidR="005E238B" w14:paraId="6BC4DBAA" w14:textId="77777777">
        <w:trPr>
          <w:trHeight w:val="283"/>
          <w:jc w:val="center"/>
        </w:trPr>
        <w:tc>
          <w:tcPr>
            <w:tcW w:w="2098" w:type="dxa"/>
            <w:vAlign w:val="center"/>
          </w:tcPr>
          <w:p w14:paraId="6BC4DBA5" w14:textId="77777777" w:rsidR="005E238B" w:rsidRDefault="001C63F0">
            <w:pPr>
              <w:ind w:left="0"/>
              <w:rPr>
                <w:rFonts w:ascii="Arial Narrow" w:eastAsia="Arial Narrow" w:hAnsi="Arial Narrow" w:cs="Arial Narrow"/>
              </w:rPr>
            </w:pPr>
            <w:r>
              <w:rPr>
                <w:rFonts w:ascii="Arial Narrow" w:eastAsia="Arial Narrow" w:hAnsi="Arial Narrow" w:cs="Arial Narrow"/>
              </w:rPr>
              <w:t>Java</w:t>
            </w:r>
          </w:p>
        </w:tc>
        <w:tc>
          <w:tcPr>
            <w:tcW w:w="1417" w:type="dxa"/>
            <w:vAlign w:val="center"/>
          </w:tcPr>
          <w:p w14:paraId="6BC4DBA6" w14:textId="77777777" w:rsidR="005E238B" w:rsidRDefault="001C63F0">
            <w:pPr>
              <w:ind w:left="0"/>
              <w:rPr>
                <w:rFonts w:ascii="Arial Narrow" w:eastAsia="Arial Narrow" w:hAnsi="Arial Narrow" w:cs="Arial Narrow"/>
              </w:rPr>
            </w:pPr>
            <w:r>
              <w:rPr>
                <w:rFonts w:ascii="Arial Narrow" w:eastAsia="Arial Narrow" w:hAnsi="Arial Narrow" w:cs="Arial Narrow"/>
              </w:rPr>
              <w:t>7.51</w:t>
            </w:r>
          </w:p>
        </w:tc>
        <w:tc>
          <w:tcPr>
            <w:tcW w:w="850" w:type="dxa"/>
            <w:tcBorders>
              <w:top w:val="nil"/>
              <w:bottom w:val="nil"/>
            </w:tcBorders>
          </w:tcPr>
          <w:p w14:paraId="6BC4DBA7" w14:textId="77777777" w:rsidR="005E238B" w:rsidRDefault="005E238B">
            <w:pPr>
              <w:ind w:left="0"/>
              <w:rPr>
                <w:rFonts w:ascii="Arial Narrow" w:eastAsia="Arial Narrow" w:hAnsi="Arial Narrow" w:cs="Arial Narrow"/>
              </w:rPr>
            </w:pPr>
          </w:p>
        </w:tc>
        <w:tc>
          <w:tcPr>
            <w:tcW w:w="2098" w:type="dxa"/>
            <w:vAlign w:val="center"/>
          </w:tcPr>
          <w:p w14:paraId="6BC4DBA8"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TeXStudio</w:t>
            </w:r>
            <w:proofErr w:type="spellEnd"/>
          </w:p>
        </w:tc>
        <w:tc>
          <w:tcPr>
            <w:tcW w:w="1417" w:type="dxa"/>
            <w:vAlign w:val="center"/>
          </w:tcPr>
          <w:p w14:paraId="6BC4DBA9" w14:textId="77777777" w:rsidR="005E238B" w:rsidRDefault="001C63F0">
            <w:pPr>
              <w:ind w:left="0"/>
              <w:rPr>
                <w:rFonts w:ascii="Arial Narrow" w:eastAsia="Arial Narrow" w:hAnsi="Arial Narrow" w:cs="Arial Narrow"/>
              </w:rPr>
            </w:pPr>
            <w:r>
              <w:rPr>
                <w:rFonts w:ascii="Arial Narrow" w:eastAsia="Arial Narrow" w:hAnsi="Arial Narrow" w:cs="Arial Narrow"/>
              </w:rPr>
              <w:t>2.6.6</w:t>
            </w:r>
          </w:p>
        </w:tc>
      </w:tr>
      <w:tr w:rsidR="005E238B" w14:paraId="6BC4DBB0" w14:textId="77777777">
        <w:trPr>
          <w:trHeight w:val="283"/>
          <w:jc w:val="center"/>
        </w:trPr>
        <w:tc>
          <w:tcPr>
            <w:tcW w:w="2098" w:type="dxa"/>
            <w:vAlign w:val="center"/>
          </w:tcPr>
          <w:p w14:paraId="6BC4DBAB"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Netbeans</w:t>
            </w:r>
            <w:proofErr w:type="spellEnd"/>
          </w:p>
        </w:tc>
        <w:tc>
          <w:tcPr>
            <w:tcW w:w="1417" w:type="dxa"/>
            <w:vAlign w:val="center"/>
          </w:tcPr>
          <w:p w14:paraId="6BC4DBAC" w14:textId="77777777" w:rsidR="005E238B" w:rsidRDefault="001C63F0">
            <w:pPr>
              <w:ind w:left="0"/>
              <w:rPr>
                <w:rFonts w:ascii="Arial Narrow" w:eastAsia="Arial Narrow" w:hAnsi="Arial Narrow" w:cs="Arial Narrow"/>
              </w:rPr>
            </w:pPr>
            <w:r>
              <w:rPr>
                <w:rFonts w:ascii="Arial Narrow" w:eastAsia="Arial Narrow" w:hAnsi="Arial Narrow" w:cs="Arial Narrow"/>
              </w:rPr>
              <w:t>7.4</w:t>
            </w:r>
          </w:p>
        </w:tc>
        <w:tc>
          <w:tcPr>
            <w:tcW w:w="850" w:type="dxa"/>
            <w:tcBorders>
              <w:top w:val="nil"/>
              <w:bottom w:val="nil"/>
            </w:tcBorders>
          </w:tcPr>
          <w:p w14:paraId="6BC4DBAD" w14:textId="77777777" w:rsidR="005E238B" w:rsidRDefault="005E238B">
            <w:pPr>
              <w:ind w:left="0"/>
              <w:rPr>
                <w:rFonts w:ascii="Arial Narrow" w:eastAsia="Arial Narrow" w:hAnsi="Arial Narrow" w:cs="Arial Narrow"/>
              </w:rPr>
            </w:pPr>
          </w:p>
        </w:tc>
        <w:tc>
          <w:tcPr>
            <w:tcW w:w="2098" w:type="dxa"/>
            <w:vAlign w:val="center"/>
          </w:tcPr>
          <w:p w14:paraId="6BC4DBAE"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StarUML</w:t>
            </w:r>
            <w:proofErr w:type="spellEnd"/>
          </w:p>
        </w:tc>
        <w:tc>
          <w:tcPr>
            <w:tcW w:w="1417" w:type="dxa"/>
            <w:vAlign w:val="center"/>
          </w:tcPr>
          <w:p w14:paraId="6BC4DBAF" w14:textId="77777777" w:rsidR="005E238B" w:rsidRDefault="001C63F0">
            <w:pPr>
              <w:ind w:left="0"/>
              <w:rPr>
                <w:rFonts w:ascii="Arial Narrow" w:eastAsia="Arial Narrow" w:hAnsi="Arial Narrow" w:cs="Arial Narrow"/>
              </w:rPr>
            </w:pPr>
            <w:r>
              <w:rPr>
                <w:rFonts w:ascii="Arial Narrow" w:eastAsia="Arial Narrow" w:hAnsi="Arial Narrow" w:cs="Arial Narrow"/>
              </w:rPr>
              <w:t>5.0</w:t>
            </w:r>
          </w:p>
        </w:tc>
      </w:tr>
      <w:tr w:rsidR="005E238B" w14:paraId="6BC4DBB6" w14:textId="77777777">
        <w:trPr>
          <w:trHeight w:val="283"/>
          <w:jc w:val="center"/>
        </w:trPr>
        <w:tc>
          <w:tcPr>
            <w:tcW w:w="2098" w:type="dxa"/>
            <w:vAlign w:val="center"/>
          </w:tcPr>
          <w:p w14:paraId="6BC4DBB1" w14:textId="77777777" w:rsidR="005E238B" w:rsidRDefault="001C63F0">
            <w:pPr>
              <w:ind w:left="0"/>
              <w:rPr>
                <w:rFonts w:ascii="Arial Narrow" w:eastAsia="Arial Narrow" w:hAnsi="Arial Narrow" w:cs="Arial Narrow"/>
              </w:rPr>
            </w:pPr>
            <w:r>
              <w:rPr>
                <w:rFonts w:ascii="Arial Narrow" w:eastAsia="Arial Narrow" w:hAnsi="Arial Narrow" w:cs="Arial Narrow"/>
              </w:rPr>
              <w:t>Matlab</w:t>
            </w:r>
          </w:p>
        </w:tc>
        <w:tc>
          <w:tcPr>
            <w:tcW w:w="1417" w:type="dxa"/>
            <w:vAlign w:val="center"/>
          </w:tcPr>
          <w:p w14:paraId="6BC4DBB2" w14:textId="77777777" w:rsidR="005E238B" w:rsidRDefault="001C63F0">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14:paraId="6BC4DBB3" w14:textId="77777777" w:rsidR="005E238B" w:rsidRDefault="005E238B">
            <w:pPr>
              <w:ind w:left="0"/>
              <w:rPr>
                <w:rFonts w:ascii="Arial Narrow" w:eastAsia="Arial Narrow" w:hAnsi="Arial Narrow" w:cs="Arial Narrow"/>
              </w:rPr>
            </w:pPr>
          </w:p>
        </w:tc>
        <w:tc>
          <w:tcPr>
            <w:tcW w:w="2098" w:type="dxa"/>
            <w:vAlign w:val="center"/>
          </w:tcPr>
          <w:p w14:paraId="6BC4DBB4"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TeXnicCenter</w:t>
            </w:r>
            <w:proofErr w:type="spellEnd"/>
          </w:p>
        </w:tc>
        <w:tc>
          <w:tcPr>
            <w:tcW w:w="1417" w:type="dxa"/>
            <w:vAlign w:val="center"/>
          </w:tcPr>
          <w:p w14:paraId="6BC4DBB5" w14:textId="77777777" w:rsidR="005E238B" w:rsidRDefault="001C63F0">
            <w:pPr>
              <w:ind w:left="0"/>
              <w:rPr>
                <w:rFonts w:ascii="Arial Narrow" w:eastAsia="Arial Narrow" w:hAnsi="Arial Narrow" w:cs="Arial Narrow"/>
              </w:rPr>
            </w:pPr>
            <w:r>
              <w:rPr>
                <w:rFonts w:ascii="Arial Narrow" w:eastAsia="Arial Narrow" w:hAnsi="Arial Narrow" w:cs="Arial Narrow"/>
              </w:rPr>
              <w:t>2.02</w:t>
            </w:r>
          </w:p>
        </w:tc>
      </w:tr>
      <w:tr w:rsidR="005E238B" w14:paraId="6BC4DBBC" w14:textId="77777777">
        <w:trPr>
          <w:trHeight w:val="283"/>
          <w:jc w:val="center"/>
        </w:trPr>
        <w:tc>
          <w:tcPr>
            <w:tcW w:w="2098" w:type="dxa"/>
            <w:vAlign w:val="center"/>
          </w:tcPr>
          <w:p w14:paraId="6BC4DBB7" w14:textId="77777777" w:rsidR="005E238B" w:rsidRDefault="001C63F0">
            <w:pPr>
              <w:ind w:left="0"/>
              <w:rPr>
                <w:rFonts w:ascii="Arial Narrow" w:eastAsia="Arial Narrow" w:hAnsi="Arial Narrow" w:cs="Arial Narrow"/>
              </w:rPr>
            </w:pPr>
            <w:r>
              <w:rPr>
                <w:rFonts w:ascii="Arial Narrow" w:eastAsia="Arial Narrow" w:hAnsi="Arial Narrow" w:cs="Arial Narrow"/>
              </w:rPr>
              <w:t>Visual Studio</w:t>
            </w:r>
          </w:p>
        </w:tc>
        <w:tc>
          <w:tcPr>
            <w:tcW w:w="1417" w:type="dxa"/>
            <w:vAlign w:val="center"/>
          </w:tcPr>
          <w:p w14:paraId="6BC4DBB8" w14:textId="77777777" w:rsidR="005E238B" w:rsidRDefault="001C63F0">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6BC4DBB9" w14:textId="77777777" w:rsidR="005E238B" w:rsidRDefault="005E238B">
            <w:pPr>
              <w:ind w:left="0"/>
              <w:rPr>
                <w:rFonts w:ascii="Arial Narrow" w:eastAsia="Arial Narrow" w:hAnsi="Arial Narrow" w:cs="Arial Narrow"/>
              </w:rPr>
            </w:pPr>
          </w:p>
        </w:tc>
        <w:tc>
          <w:tcPr>
            <w:tcW w:w="2098" w:type="dxa"/>
            <w:vAlign w:val="center"/>
          </w:tcPr>
          <w:p w14:paraId="6BC4DBBA" w14:textId="77777777" w:rsidR="005E238B" w:rsidRDefault="001C63F0">
            <w:pPr>
              <w:ind w:left="0"/>
              <w:rPr>
                <w:rFonts w:ascii="Arial Narrow" w:eastAsia="Arial Narrow" w:hAnsi="Arial Narrow" w:cs="Arial Narrow"/>
              </w:rPr>
            </w:pPr>
            <w:r>
              <w:rPr>
                <w:rFonts w:ascii="Arial Narrow" w:eastAsia="Arial Narrow" w:hAnsi="Arial Narrow" w:cs="Arial Narrow"/>
              </w:rPr>
              <w:t>7-Zip</w:t>
            </w:r>
          </w:p>
        </w:tc>
        <w:tc>
          <w:tcPr>
            <w:tcW w:w="1417" w:type="dxa"/>
            <w:vAlign w:val="center"/>
          </w:tcPr>
          <w:p w14:paraId="6BC4DBBB" w14:textId="77777777" w:rsidR="005E238B" w:rsidRDefault="001C63F0">
            <w:pPr>
              <w:ind w:left="0"/>
              <w:rPr>
                <w:rFonts w:ascii="Arial Narrow" w:eastAsia="Arial Narrow" w:hAnsi="Arial Narrow" w:cs="Arial Narrow"/>
              </w:rPr>
            </w:pPr>
            <w:r>
              <w:rPr>
                <w:rFonts w:ascii="Arial Narrow" w:eastAsia="Arial Narrow" w:hAnsi="Arial Narrow" w:cs="Arial Narrow"/>
              </w:rPr>
              <w:t>9.20</w:t>
            </w:r>
          </w:p>
        </w:tc>
      </w:tr>
      <w:tr w:rsidR="005E238B" w14:paraId="6BC4DBC2" w14:textId="77777777">
        <w:trPr>
          <w:trHeight w:val="283"/>
          <w:jc w:val="center"/>
        </w:trPr>
        <w:tc>
          <w:tcPr>
            <w:tcW w:w="2098" w:type="dxa"/>
            <w:vAlign w:val="center"/>
          </w:tcPr>
          <w:p w14:paraId="6BC4DBBD" w14:textId="77777777" w:rsidR="005E238B" w:rsidRDefault="001C63F0">
            <w:pPr>
              <w:ind w:left="0"/>
              <w:rPr>
                <w:rFonts w:ascii="Arial Narrow" w:eastAsia="Arial Narrow" w:hAnsi="Arial Narrow" w:cs="Arial Narrow"/>
              </w:rPr>
            </w:pPr>
            <w:r>
              <w:rPr>
                <w:rFonts w:ascii="Arial Narrow" w:eastAsia="Arial Narrow" w:hAnsi="Arial Narrow" w:cs="Arial Narrow"/>
              </w:rPr>
              <w:t>Dev C++</w:t>
            </w:r>
          </w:p>
        </w:tc>
        <w:tc>
          <w:tcPr>
            <w:tcW w:w="1417" w:type="dxa"/>
            <w:vAlign w:val="center"/>
          </w:tcPr>
          <w:p w14:paraId="6BC4DBBE" w14:textId="77777777" w:rsidR="005E238B" w:rsidRDefault="001C63F0">
            <w:pPr>
              <w:ind w:left="0"/>
              <w:rPr>
                <w:rFonts w:ascii="Arial Narrow" w:eastAsia="Arial Narrow" w:hAnsi="Arial Narrow" w:cs="Arial Narrow"/>
              </w:rPr>
            </w:pPr>
            <w:r>
              <w:rPr>
                <w:rFonts w:ascii="Arial Narrow" w:eastAsia="Arial Narrow" w:hAnsi="Arial Narrow" w:cs="Arial Narrow"/>
              </w:rPr>
              <w:t>4.9.9.2</w:t>
            </w:r>
          </w:p>
        </w:tc>
        <w:tc>
          <w:tcPr>
            <w:tcW w:w="850" w:type="dxa"/>
            <w:tcBorders>
              <w:top w:val="nil"/>
              <w:bottom w:val="nil"/>
            </w:tcBorders>
          </w:tcPr>
          <w:p w14:paraId="6BC4DBBF" w14:textId="77777777" w:rsidR="005E238B" w:rsidRDefault="005E238B">
            <w:pPr>
              <w:ind w:left="0"/>
              <w:rPr>
                <w:rFonts w:ascii="Arial Narrow" w:eastAsia="Arial Narrow" w:hAnsi="Arial Narrow" w:cs="Arial Narrow"/>
              </w:rPr>
            </w:pPr>
          </w:p>
        </w:tc>
        <w:tc>
          <w:tcPr>
            <w:tcW w:w="2098" w:type="dxa"/>
            <w:vAlign w:val="center"/>
          </w:tcPr>
          <w:p w14:paraId="6BC4DBC0"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Ccleaner</w:t>
            </w:r>
            <w:proofErr w:type="spellEnd"/>
          </w:p>
        </w:tc>
        <w:tc>
          <w:tcPr>
            <w:tcW w:w="1417" w:type="dxa"/>
            <w:vAlign w:val="center"/>
          </w:tcPr>
          <w:p w14:paraId="6BC4DBC1" w14:textId="77777777" w:rsidR="005E238B" w:rsidRDefault="001C63F0">
            <w:pPr>
              <w:ind w:left="0"/>
              <w:rPr>
                <w:rFonts w:ascii="Arial Narrow" w:eastAsia="Arial Narrow" w:hAnsi="Arial Narrow" w:cs="Arial Narrow"/>
              </w:rPr>
            </w:pPr>
            <w:r>
              <w:rPr>
                <w:rFonts w:ascii="Arial Narrow" w:eastAsia="Arial Narrow" w:hAnsi="Arial Narrow" w:cs="Arial Narrow"/>
              </w:rPr>
              <w:t>4.09</w:t>
            </w:r>
          </w:p>
        </w:tc>
      </w:tr>
      <w:tr w:rsidR="005E238B" w14:paraId="6BC4DBC8" w14:textId="77777777">
        <w:trPr>
          <w:trHeight w:val="283"/>
          <w:jc w:val="center"/>
        </w:trPr>
        <w:tc>
          <w:tcPr>
            <w:tcW w:w="2098" w:type="dxa"/>
            <w:vAlign w:val="center"/>
          </w:tcPr>
          <w:p w14:paraId="6BC4DBC3"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Mysql</w:t>
            </w:r>
            <w:proofErr w:type="spellEnd"/>
          </w:p>
        </w:tc>
        <w:tc>
          <w:tcPr>
            <w:tcW w:w="1417" w:type="dxa"/>
            <w:vAlign w:val="center"/>
          </w:tcPr>
          <w:p w14:paraId="6BC4DBC4" w14:textId="77777777" w:rsidR="005E238B" w:rsidRDefault="001C63F0">
            <w:pPr>
              <w:ind w:left="0"/>
              <w:rPr>
                <w:rFonts w:ascii="Arial Narrow" w:eastAsia="Arial Narrow" w:hAnsi="Arial Narrow" w:cs="Arial Narrow"/>
              </w:rPr>
            </w:pPr>
            <w:r>
              <w:rPr>
                <w:rFonts w:ascii="Arial Narrow" w:eastAsia="Arial Narrow" w:hAnsi="Arial Narrow" w:cs="Arial Narrow"/>
              </w:rPr>
              <w:t>5.6.15</w:t>
            </w:r>
          </w:p>
        </w:tc>
        <w:tc>
          <w:tcPr>
            <w:tcW w:w="850" w:type="dxa"/>
            <w:tcBorders>
              <w:top w:val="nil"/>
              <w:bottom w:val="nil"/>
            </w:tcBorders>
          </w:tcPr>
          <w:p w14:paraId="6BC4DBC5" w14:textId="77777777" w:rsidR="005E238B" w:rsidRDefault="005E238B">
            <w:pPr>
              <w:ind w:left="0"/>
              <w:rPr>
                <w:rFonts w:ascii="Arial Narrow" w:eastAsia="Arial Narrow" w:hAnsi="Arial Narrow" w:cs="Arial Narrow"/>
              </w:rPr>
            </w:pPr>
          </w:p>
        </w:tc>
        <w:tc>
          <w:tcPr>
            <w:tcW w:w="2098" w:type="dxa"/>
            <w:vAlign w:val="center"/>
          </w:tcPr>
          <w:p w14:paraId="6BC4DBC6" w14:textId="77777777" w:rsidR="005E238B" w:rsidRDefault="001C63F0">
            <w:pPr>
              <w:ind w:left="0"/>
              <w:rPr>
                <w:rFonts w:ascii="Arial Narrow" w:eastAsia="Arial Narrow" w:hAnsi="Arial Narrow" w:cs="Arial Narrow"/>
              </w:rPr>
            </w:pPr>
            <w:r>
              <w:rPr>
                <w:rFonts w:ascii="Arial Narrow" w:eastAsia="Arial Narrow" w:hAnsi="Arial Narrow" w:cs="Arial Narrow"/>
              </w:rPr>
              <w:t>Arena</w:t>
            </w:r>
          </w:p>
        </w:tc>
        <w:tc>
          <w:tcPr>
            <w:tcW w:w="1417" w:type="dxa"/>
            <w:vAlign w:val="center"/>
          </w:tcPr>
          <w:p w14:paraId="6BC4DBC7" w14:textId="77777777" w:rsidR="005E238B" w:rsidRDefault="005E238B">
            <w:pPr>
              <w:ind w:left="0"/>
              <w:rPr>
                <w:rFonts w:ascii="Arial Narrow" w:eastAsia="Arial Narrow" w:hAnsi="Arial Narrow" w:cs="Arial Narrow"/>
              </w:rPr>
            </w:pPr>
          </w:p>
        </w:tc>
      </w:tr>
      <w:tr w:rsidR="005E238B" w14:paraId="6BC4DBCE" w14:textId="77777777">
        <w:trPr>
          <w:trHeight w:val="283"/>
          <w:jc w:val="center"/>
        </w:trPr>
        <w:tc>
          <w:tcPr>
            <w:tcW w:w="2098" w:type="dxa"/>
            <w:vAlign w:val="center"/>
          </w:tcPr>
          <w:p w14:paraId="6BC4DBC9" w14:textId="77777777" w:rsidR="005E238B" w:rsidRDefault="001C63F0">
            <w:pPr>
              <w:ind w:left="0"/>
              <w:rPr>
                <w:rFonts w:ascii="Arial Narrow" w:eastAsia="Arial Narrow" w:hAnsi="Arial Narrow" w:cs="Arial Narrow"/>
              </w:rPr>
            </w:pPr>
            <w:r>
              <w:rPr>
                <w:rFonts w:ascii="Arial Narrow" w:eastAsia="Arial Narrow" w:hAnsi="Arial Narrow" w:cs="Arial Narrow"/>
              </w:rPr>
              <w:t>Python-</w:t>
            </w:r>
            <w:proofErr w:type="spellStart"/>
            <w:r>
              <w:rPr>
                <w:rFonts w:ascii="Arial Narrow" w:eastAsia="Arial Narrow" w:hAnsi="Arial Narrow" w:cs="Arial Narrow"/>
              </w:rPr>
              <w:t>Pygame</w:t>
            </w:r>
            <w:proofErr w:type="spellEnd"/>
          </w:p>
        </w:tc>
        <w:tc>
          <w:tcPr>
            <w:tcW w:w="1417" w:type="dxa"/>
            <w:vAlign w:val="center"/>
          </w:tcPr>
          <w:p w14:paraId="6BC4DBCA" w14:textId="77777777" w:rsidR="005E238B" w:rsidRDefault="001C63F0">
            <w:pPr>
              <w:ind w:left="0"/>
              <w:rPr>
                <w:rFonts w:ascii="Arial Narrow" w:eastAsia="Arial Narrow" w:hAnsi="Arial Narrow" w:cs="Arial Narrow"/>
              </w:rPr>
            </w:pPr>
            <w:r>
              <w:rPr>
                <w:rFonts w:ascii="Arial Narrow" w:eastAsia="Arial Narrow" w:hAnsi="Arial Narrow" w:cs="Arial Narrow"/>
              </w:rPr>
              <w:t>3.3.3 – 1,9,2</w:t>
            </w:r>
          </w:p>
        </w:tc>
        <w:tc>
          <w:tcPr>
            <w:tcW w:w="850" w:type="dxa"/>
            <w:tcBorders>
              <w:top w:val="nil"/>
              <w:bottom w:val="nil"/>
            </w:tcBorders>
          </w:tcPr>
          <w:p w14:paraId="6BC4DBCB" w14:textId="77777777" w:rsidR="005E238B" w:rsidRDefault="005E238B">
            <w:pPr>
              <w:ind w:left="0"/>
              <w:rPr>
                <w:rFonts w:ascii="Arial Narrow" w:eastAsia="Arial Narrow" w:hAnsi="Arial Narrow" w:cs="Arial Narrow"/>
              </w:rPr>
            </w:pPr>
          </w:p>
        </w:tc>
        <w:tc>
          <w:tcPr>
            <w:tcW w:w="2098" w:type="dxa"/>
            <w:vAlign w:val="center"/>
          </w:tcPr>
          <w:p w14:paraId="6BC4DBCC"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Automation</w:t>
            </w:r>
            <w:proofErr w:type="spellEnd"/>
            <w:r>
              <w:rPr>
                <w:rFonts w:ascii="Arial Narrow" w:eastAsia="Arial Narrow" w:hAnsi="Arial Narrow" w:cs="Arial Narrow"/>
              </w:rPr>
              <w:t xml:space="preserve"> Studio</w:t>
            </w:r>
          </w:p>
        </w:tc>
        <w:tc>
          <w:tcPr>
            <w:tcW w:w="1417" w:type="dxa"/>
            <w:vAlign w:val="center"/>
          </w:tcPr>
          <w:p w14:paraId="6BC4DBCD" w14:textId="77777777" w:rsidR="005E238B" w:rsidRDefault="005E238B">
            <w:pPr>
              <w:ind w:left="0"/>
              <w:rPr>
                <w:rFonts w:ascii="Arial Narrow" w:eastAsia="Arial Narrow" w:hAnsi="Arial Narrow" w:cs="Arial Narrow"/>
              </w:rPr>
            </w:pPr>
          </w:p>
        </w:tc>
      </w:tr>
      <w:tr w:rsidR="005E238B" w14:paraId="6BC4DBD4" w14:textId="77777777">
        <w:trPr>
          <w:trHeight w:val="283"/>
          <w:jc w:val="center"/>
        </w:trPr>
        <w:tc>
          <w:tcPr>
            <w:tcW w:w="2098" w:type="dxa"/>
            <w:vAlign w:val="center"/>
          </w:tcPr>
          <w:p w14:paraId="6BC4DBCF" w14:textId="77777777" w:rsidR="005E238B" w:rsidRDefault="001C63F0">
            <w:pPr>
              <w:ind w:left="0"/>
              <w:rPr>
                <w:rFonts w:ascii="Arial Narrow" w:eastAsia="Arial Narrow" w:hAnsi="Arial Narrow" w:cs="Arial Narrow"/>
              </w:rPr>
            </w:pPr>
            <w:r>
              <w:rPr>
                <w:rFonts w:ascii="Arial Narrow" w:eastAsia="Arial Narrow" w:hAnsi="Arial Narrow" w:cs="Arial Narrow"/>
              </w:rPr>
              <w:t>Eclipse</w:t>
            </w:r>
          </w:p>
        </w:tc>
        <w:tc>
          <w:tcPr>
            <w:tcW w:w="1417" w:type="dxa"/>
            <w:vAlign w:val="center"/>
          </w:tcPr>
          <w:p w14:paraId="6BC4DBD0" w14:textId="77777777" w:rsidR="005E238B" w:rsidRDefault="001C63F0">
            <w:pPr>
              <w:ind w:left="0"/>
              <w:rPr>
                <w:rFonts w:ascii="Arial Narrow" w:eastAsia="Arial Narrow" w:hAnsi="Arial Narrow" w:cs="Arial Narrow"/>
              </w:rPr>
            </w:pPr>
            <w:r>
              <w:rPr>
                <w:rFonts w:ascii="Arial Narrow" w:eastAsia="Arial Narrow" w:hAnsi="Arial Narrow" w:cs="Arial Narrow"/>
              </w:rPr>
              <w:t>Helio</w:t>
            </w:r>
          </w:p>
        </w:tc>
        <w:tc>
          <w:tcPr>
            <w:tcW w:w="850" w:type="dxa"/>
            <w:tcBorders>
              <w:top w:val="nil"/>
              <w:bottom w:val="nil"/>
            </w:tcBorders>
          </w:tcPr>
          <w:p w14:paraId="6BC4DBD1" w14:textId="77777777" w:rsidR="005E238B" w:rsidRDefault="005E238B">
            <w:pPr>
              <w:ind w:left="0"/>
              <w:rPr>
                <w:rFonts w:ascii="Arial Narrow" w:eastAsia="Arial Narrow" w:hAnsi="Arial Narrow" w:cs="Arial Narrow"/>
              </w:rPr>
            </w:pPr>
          </w:p>
        </w:tc>
        <w:tc>
          <w:tcPr>
            <w:tcW w:w="2098" w:type="dxa"/>
            <w:vAlign w:val="center"/>
          </w:tcPr>
          <w:p w14:paraId="6BC4DBD2" w14:textId="77777777" w:rsidR="005E238B" w:rsidRDefault="001C63F0">
            <w:pPr>
              <w:ind w:left="0"/>
              <w:rPr>
                <w:rFonts w:ascii="Arial Narrow" w:eastAsia="Arial Narrow" w:hAnsi="Arial Narrow" w:cs="Arial Narrow"/>
              </w:rPr>
            </w:pPr>
            <w:r>
              <w:rPr>
                <w:rFonts w:ascii="Arial Narrow" w:eastAsia="Arial Narrow" w:hAnsi="Arial Narrow" w:cs="Arial Narrow"/>
              </w:rPr>
              <w:t>GNS3</w:t>
            </w:r>
          </w:p>
        </w:tc>
        <w:tc>
          <w:tcPr>
            <w:tcW w:w="1417" w:type="dxa"/>
            <w:vAlign w:val="center"/>
          </w:tcPr>
          <w:p w14:paraId="6BC4DBD3" w14:textId="77777777" w:rsidR="005E238B" w:rsidRDefault="001C63F0">
            <w:pPr>
              <w:ind w:left="0"/>
              <w:rPr>
                <w:rFonts w:ascii="Arial Narrow" w:eastAsia="Arial Narrow" w:hAnsi="Arial Narrow" w:cs="Arial Narrow"/>
              </w:rPr>
            </w:pPr>
            <w:r>
              <w:rPr>
                <w:rFonts w:ascii="Arial Narrow" w:eastAsia="Arial Narrow" w:hAnsi="Arial Narrow" w:cs="Arial Narrow"/>
              </w:rPr>
              <w:t>0.7.4</w:t>
            </w:r>
          </w:p>
        </w:tc>
      </w:tr>
      <w:tr w:rsidR="005E238B" w14:paraId="6BC4DBDA" w14:textId="77777777">
        <w:trPr>
          <w:trHeight w:val="283"/>
          <w:jc w:val="center"/>
        </w:trPr>
        <w:tc>
          <w:tcPr>
            <w:tcW w:w="2098" w:type="dxa"/>
            <w:vAlign w:val="center"/>
          </w:tcPr>
          <w:p w14:paraId="6BC4DBD5" w14:textId="77777777" w:rsidR="005E238B" w:rsidRDefault="001C63F0">
            <w:pPr>
              <w:ind w:left="0"/>
              <w:rPr>
                <w:rFonts w:ascii="Arial Narrow" w:eastAsia="Arial Narrow" w:hAnsi="Arial Narrow" w:cs="Arial Narrow"/>
              </w:rPr>
            </w:pPr>
            <w:r>
              <w:rPr>
                <w:rFonts w:ascii="Arial Narrow" w:eastAsia="Arial Narrow" w:hAnsi="Arial Narrow" w:cs="Arial Narrow"/>
              </w:rPr>
              <w:t>Eclipse-Android</w:t>
            </w:r>
          </w:p>
        </w:tc>
        <w:tc>
          <w:tcPr>
            <w:tcW w:w="1417" w:type="dxa"/>
            <w:vAlign w:val="center"/>
          </w:tcPr>
          <w:p w14:paraId="6BC4DBD6" w14:textId="77777777" w:rsidR="005E238B" w:rsidRDefault="005E238B">
            <w:pPr>
              <w:ind w:left="0"/>
              <w:rPr>
                <w:rFonts w:ascii="Arial Narrow" w:eastAsia="Arial Narrow" w:hAnsi="Arial Narrow" w:cs="Arial Narrow"/>
              </w:rPr>
            </w:pPr>
          </w:p>
        </w:tc>
        <w:tc>
          <w:tcPr>
            <w:tcW w:w="850" w:type="dxa"/>
            <w:tcBorders>
              <w:top w:val="nil"/>
              <w:bottom w:val="nil"/>
            </w:tcBorders>
          </w:tcPr>
          <w:p w14:paraId="6BC4DBD7" w14:textId="77777777" w:rsidR="005E238B" w:rsidRDefault="005E238B">
            <w:pPr>
              <w:ind w:left="0"/>
              <w:rPr>
                <w:rFonts w:ascii="Arial Narrow" w:eastAsia="Arial Narrow" w:hAnsi="Arial Narrow" w:cs="Arial Narrow"/>
              </w:rPr>
            </w:pPr>
          </w:p>
        </w:tc>
        <w:tc>
          <w:tcPr>
            <w:tcW w:w="2098" w:type="dxa"/>
            <w:vAlign w:val="center"/>
          </w:tcPr>
          <w:p w14:paraId="6BC4DBD8"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Isagraf</w:t>
            </w:r>
            <w:proofErr w:type="spellEnd"/>
          </w:p>
        </w:tc>
        <w:tc>
          <w:tcPr>
            <w:tcW w:w="1417" w:type="dxa"/>
            <w:vAlign w:val="center"/>
          </w:tcPr>
          <w:p w14:paraId="6BC4DBD9" w14:textId="77777777" w:rsidR="005E238B" w:rsidRDefault="005E238B">
            <w:pPr>
              <w:ind w:left="0"/>
              <w:rPr>
                <w:rFonts w:ascii="Arial Narrow" w:eastAsia="Arial Narrow" w:hAnsi="Arial Narrow" w:cs="Arial Narrow"/>
              </w:rPr>
            </w:pPr>
          </w:p>
        </w:tc>
      </w:tr>
      <w:tr w:rsidR="005E238B" w14:paraId="6BC4DBE0" w14:textId="77777777">
        <w:trPr>
          <w:trHeight w:val="283"/>
          <w:jc w:val="center"/>
        </w:trPr>
        <w:tc>
          <w:tcPr>
            <w:tcW w:w="2098" w:type="dxa"/>
            <w:vAlign w:val="center"/>
          </w:tcPr>
          <w:p w14:paraId="6BC4DBDB" w14:textId="77777777" w:rsidR="005E238B" w:rsidRDefault="001C63F0">
            <w:pPr>
              <w:ind w:left="0"/>
              <w:rPr>
                <w:rFonts w:ascii="Arial Narrow" w:eastAsia="Arial Narrow" w:hAnsi="Arial Narrow" w:cs="Arial Narrow"/>
              </w:rPr>
            </w:pPr>
            <w:r>
              <w:rPr>
                <w:rFonts w:ascii="Arial Narrow" w:eastAsia="Arial Narrow" w:hAnsi="Arial Narrow" w:cs="Arial Narrow"/>
              </w:rPr>
              <w:t>UML Studio</w:t>
            </w:r>
          </w:p>
        </w:tc>
        <w:tc>
          <w:tcPr>
            <w:tcW w:w="1417" w:type="dxa"/>
            <w:vAlign w:val="center"/>
          </w:tcPr>
          <w:p w14:paraId="6BC4DBDC" w14:textId="77777777" w:rsidR="005E238B" w:rsidRDefault="001C63F0">
            <w:pPr>
              <w:ind w:left="0"/>
              <w:rPr>
                <w:rFonts w:ascii="Arial Narrow" w:eastAsia="Arial Narrow" w:hAnsi="Arial Narrow" w:cs="Arial Narrow"/>
              </w:rPr>
            </w:pPr>
            <w:r>
              <w:rPr>
                <w:rFonts w:ascii="Arial Narrow" w:eastAsia="Arial Narrow" w:hAnsi="Arial Narrow" w:cs="Arial Narrow"/>
              </w:rPr>
              <w:t>8.4</w:t>
            </w:r>
          </w:p>
        </w:tc>
        <w:tc>
          <w:tcPr>
            <w:tcW w:w="850" w:type="dxa"/>
            <w:tcBorders>
              <w:top w:val="nil"/>
              <w:bottom w:val="nil"/>
            </w:tcBorders>
          </w:tcPr>
          <w:p w14:paraId="6BC4DBDD" w14:textId="77777777" w:rsidR="005E238B" w:rsidRDefault="005E238B">
            <w:pPr>
              <w:ind w:left="0"/>
              <w:rPr>
                <w:rFonts w:ascii="Arial Narrow" w:eastAsia="Arial Narrow" w:hAnsi="Arial Narrow" w:cs="Arial Narrow"/>
              </w:rPr>
            </w:pPr>
          </w:p>
        </w:tc>
        <w:tc>
          <w:tcPr>
            <w:tcW w:w="2098" w:type="dxa"/>
            <w:vAlign w:val="center"/>
          </w:tcPr>
          <w:p w14:paraId="6BC4DBDE"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Ithink</w:t>
            </w:r>
            <w:proofErr w:type="spellEnd"/>
          </w:p>
        </w:tc>
        <w:tc>
          <w:tcPr>
            <w:tcW w:w="1417" w:type="dxa"/>
            <w:vAlign w:val="center"/>
          </w:tcPr>
          <w:p w14:paraId="6BC4DBDF" w14:textId="77777777" w:rsidR="005E238B" w:rsidRDefault="001C63F0">
            <w:pPr>
              <w:ind w:left="0"/>
              <w:rPr>
                <w:rFonts w:ascii="Arial Narrow" w:eastAsia="Arial Narrow" w:hAnsi="Arial Narrow" w:cs="Arial Narrow"/>
              </w:rPr>
            </w:pPr>
            <w:r>
              <w:rPr>
                <w:rFonts w:ascii="Arial Narrow" w:eastAsia="Arial Narrow" w:hAnsi="Arial Narrow" w:cs="Arial Narrow"/>
              </w:rPr>
              <w:t>8.1</w:t>
            </w:r>
          </w:p>
        </w:tc>
      </w:tr>
      <w:tr w:rsidR="005E238B" w14:paraId="6BC4DBE6" w14:textId="77777777">
        <w:trPr>
          <w:trHeight w:val="283"/>
          <w:jc w:val="center"/>
        </w:trPr>
        <w:tc>
          <w:tcPr>
            <w:tcW w:w="2098" w:type="dxa"/>
            <w:vAlign w:val="center"/>
          </w:tcPr>
          <w:p w14:paraId="6BC4DBE1"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Gretl</w:t>
            </w:r>
            <w:proofErr w:type="spellEnd"/>
          </w:p>
        </w:tc>
        <w:tc>
          <w:tcPr>
            <w:tcW w:w="1417" w:type="dxa"/>
            <w:vAlign w:val="center"/>
          </w:tcPr>
          <w:p w14:paraId="6BC4DBE2" w14:textId="77777777" w:rsidR="005E238B" w:rsidRDefault="001C63F0">
            <w:pPr>
              <w:ind w:left="0"/>
              <w:rPr>
                <w:rFonts w:ascii="Arial Narrow" w:eastAsia="Arial Narrow" w:hAnsi="Arial Narrow" w:cs="Arial Narrow"/>
              </w:rPr>
            </w:pPr>
            <w:r>
              <w:rPr>
                <w:rFonts w:ascii="Arial Narrow" w:eastAsia="Arial Narrow" w:hAnsi="Arial Narrow" w:cs="Arial Narrow"/>
              </w:rPr>
              <w:t>1.9.14</w:t>
            </w:r>
          </w:p>
        </w:tc>
        <w:tc>
          <w:tcPr>
            <w:tcW w:w="850" w:type="dxa"/>
            <w:tcBorders>
              <w:top w:val="nil"/>
              <w:bottom w:val="nil"/>
            </w:tcBorders>
          </w:tcPr>
          <w:p w14:paraId="6BC4DBE3" w14:textId="77777777" w:rsidR="005E238B" w:rsidRDefault="005E238B">
            <w:pPr>
              <w:ind w:left="0"/>
              <w:rPr>
                <w:rFonts w:ascii="Arial Narrow" w:eastAsia="Arial Narrow" w:hAnsi="Arial Narrow" w:cs="Arial Narrow"/>
              </w:rPr>
            </w:pPr>
          </w:p>
        </w:tc>
        <w:tc>
          <w:tcPr>
            <w:tcW w:w="2098" w:type="dxa"/>
            <w:vAlign w:val="center"/>
          </w:tcPr>
          <w:p w14:paraId="6BC4DBE4"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ModelSim</w:t>
            </w:r>
            <w:proofErr w:type="spellEnd"/>
          </w:p>
        </w:tc>
        <w:tc>
          <w:tcPr>
            <w:tcW w:w="1417" w:type="dxa"/>
            <w:vAlign w:val="center"/>
          </w:tcPr>
          <w:p w14:paraId="6BC4DBE5" w14:textId="77777777" w:rsidR="005E238B" w:rsidRDefault="005E238B">
            <w:pPr>
              <w:ind w:left="0"/>
              <w:rPr>
                <w:rFonts w:ascii="Arial Narrow" w:eastAsia="Arial Narrow" w:hAnsi="Arial Narrow" w:cs="Arial Narrow"/>
              </w:rPr>
            </w:pPr>
          </w:p>
        </w:tc>
      </w:tr>
      <w:tr w:rsidR="005E238B" w14:paraId="6BC4DBEC" w14:textId="77777777">
        <w:trPr>
          <w:trHeight w:val="283"/>
          <w:jc w:val="center"/>
        </w:trPr>
        <w:tc>
          <w:tcPr>
            <w:tcW w:w="2098" w:type="dxa"/>
            <w:vAlign w:val="center"/>
          </w:tcPr>
          <w:p w14:paraId="6BC4DBE7" w14:textId="77777777" w:rsidR="005E238B" w:rsidRDefault="001C63F0">
            <w:pPr>
              <w:ind w:left="0"/>
              <w:rPr>
                <w:rFonts w:ascii="Arial Narrow" w:eastAsia="Arial Narrow" w:hAnsi="Arial Narrow" w:cs="Arial Narrow"/>
              </w:rPr>
            </w:pPr>
            <w:r>
              <w:rPr>
                <w:rFonts w:ascii="Arial Narrow" w:eastAsia="Arial Narrow" w:hAnsi="Arial Narrow" w:cs="Arial Narrow"/>
              </w:rPr>
              <w:t>R</w:t>
            </w:r>
          </w:p>
        </w:tc>
        <w:tc>
          <w:tcPr>
            <w:tcW w:w="1417" w:type="dxa"/>
            <w:vAlign w:val="center"/>
          </w:tcPr>
          <w:p w14:paraId="6BC4DBE8" w14:textId="77777777" w:rsidR="005E238B" w:rsidRDefault="001C63F0">
            <w:pPr>
              <w:ind w:left="0"/>
              <w:rPr>
                <w:rFonts w:ascii="Arial Narrow" w:eastAsia="Arial Narrow" w:hAnsi="Arial Narrow" w:cs="Arial Narrow"/>
              </w:rPr>
            </w:pPr>
            <w:r>
              <w:rPr>
                <w:rFonts w:ascii="Arial Narrow" w:eastAsia="Arial Narrow" w:hAnsi="Arial Narrow" w:cs="Arial Narrow"/>
              </w:rPr>
              <w:t>3.0.2</w:t>
            </w:r>
          </w:p>
        </w:tc>
        <w:tc>
          <w:tcPr>
            <w:tcW w:w="850" w:type="dxa"/>
            <w:tcBorders>
              <w:top w:val="nil"/>
              <w:bottom w:val="nil"/>
            </w:tcBorders>
          </w:tcPr>
          <w:p w14:paraId="6BC4DBE9" w14:textId="77777777" w:rsidR="005E238B" w:rsidRDefault="005E238B">
            <w:pPr>
              <w:ind w:left="0"/>
              <w:rPr>
                <w:rFonts w:ascii="Arial Narrow" w:eastAsia="Arial Narrow" w:hAnsi="Arial Narrow" w:cs="Arial Narrow"/>
              </w:rPr>
            </w:pPr>
          </w:p>
        </w:tc>
        <w:tc>
          <w:tcPr>
            <w:tcW w:w="2098" w:type="dxa"/>
            <w:vAlign w:val="center"/>
          </w:tcPr>
          <w:p w14:paraId="6BC4DBEA" w14:textId="77777777" w:rsidR="005E238B" w:rsidRDefault="001C63F0">
            <w:pPr>
              <w:ind w:left="0"/>
              <w:rPr>
                <w:rFonts w:ascii="Arial Narrow" w:eastAsia="Arial Narrow" w:hAnsi="Arial Narrow" w:cs="Arial Narrow"/>
              </w:rPr>
            </w:pPr>
            <w:r>
              <w:rPr>
                <w:rFonts w:ascii="Arial Narrow" w:eastAsia="Arial Narrow" w:hAnsi="Arial Narrow" w:cs="Arial Narrow"/>
              </w:rPr>
              <w:t>MPLAB</w:t>
            </w:r>
          </w:p>
        </w:tc>
        <w:tc>
          <w:tcPr>
            <w:tcW w:w="1417" w:type="dxa"/>
            <w:vAlign w:val="center"/>
          </w:tcPr>
          <w:p w14:paraId="6BC4DBEB" w14:textId="77777777" w:rsidR="005E238B" w:rsidRDefault="001C63F0">
            <w:pPr>
              <w:ind w:left="0"/>
              <w:rPr>
                <w:rFonts w:ascii="Arial Narrow" w:eastAsia="Arial Narrow" w:hAnsi="Arial Narrow" w:cs="Arial Narrow"/>
              </w:rPr>
            </w:pPr>
            <w:r>
              <w:rPr>
                <w:rFonts w:ascii="Arial Narrow" w:eastAsia="Arial Narrow" w:hAnsi="Arial Narrow" w:cs="Arial Narrow"/>
              </w:rPr>
              <w:t>1.9</w:t>
            </w:r>
          </w:p>
        </w:tc>
      </w:tr>
      <w:tr w:rsidR="005E238B" w14:paraId="6BC4DBF2" w14:textId="77777777">
        <w:trPr>
          <w:trHeight w:val="283"/>
          <w:jc w:val="center"/>
        </w:trPr>
        <w:tc>
          <w:tcPr>
            <w:tcW w:w="2098" w:type="dxa"/>
            <w:vAlign w:val="center"/>
          </w:tcPr>
          <w:p w14:paraId="6BC4DBED" w14:textId="77777777" w:rsidR="005E238B" w:rsidRDefault="001C63F0">
            <w:pPr>
              <w:ind w:left="0"/>
              <w:rPr>
                <w:rFonts w:ascii="Arial Narrow" w:eastAsia="Arial Narrow" w:hAnsi="Arial Narrow" w:cs="Arial Narrow"/>
              </w:rPr>
            </w:pPr>
            <w:r>
              <w:rPr>
                <w:rFonts w:ascii="Arial Narrow" w:eastAsia="Arial Narrow" w:hAnsi="Arial Narrow" w:cs="Arial Narrow"/>
              </w:rPr>
              <w:t>Gimp</w:t>
            </w:r>
          </w:p>
        </w:tc>
        <w:tc>
          <w:tcPr>
            <w:tcW w:w="1417" w:type="dxa"/>
            <w:vAlign w:val="center"/>
          </w:tcPr>
          <w:p w14:paraId="6BC4DBEE" w14:textId="77777777" w:rsidR="005E238B" w:rsidRDefault="001C63F0">
            <w:pPr>
              <w:ind w:left="0"/>
              <w:rPr>
                <w:rFonts w:ascii="Arial Narrow" w:eastAsia="Arial Narrow" w:hAnsi="Arial Narrow" w:cs="Arial Narrow"/>
              </w:rPr>
            </w:pPr>
            <w:r>
              <w:rPr>
                <w:rFonts w:ascii="Arial Narrow" w:eastAsia="Arial Narrow" w:hAnsi="Arial Narrow" w:cs="Arial Narrow"/>
              </w:rPr>
              <w:t>2.8.10</w:t>
            </w:r>
          </w:p>
        </w:tc>
        <w:tc>
          <w:tcPr>
            <w:tcW w:w="850" w:type="dxa"/>
            <w:tcBorders>
              <w:top w:val="nil"/>
              <w:bottom w:val="nil"/>
            </w:tcBorders>
          </w:tcPr>
          <w:p w14:paraId="6BC4DBEF" w14:textId="77777777" w:rsidR="005E238B" w:rsidRDefault="005E238B">
            <w:pPr>
              <w:ind w:left="0"/>
              <w:rPr>
                <w:rFonts w:ascii="Arial Narrow" w:eastAsia="Arial Narrow" w:hAnsi="Arial Narrow" w:cs="Arial Narrow"/>
              </w:rPr>
            </w:pPr>
          </w:p>
        </w:tc>
        <w:tc>
          <w:tcPr>
            <w:tcW w:w="2098" w:type="dxa"/>
            <w:vAlign w:val="center"/>
          </w:tcPr>
          <w:p w14:paraId="6BC4DBF0"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Opnet</w:t>
            </w:r>
            <w:proofErr w:type="spellEnd"/>
          </w:p>
        </w:tc>
        <w:tc>
          <w:tcPr>
            <w:tcW w:w="1417" w:type="dxa"/>
            <w:vAlign w:val="center"/>
          </w:tcPr>
          <w:p w14:paraId="6BC4DBF1" w14:textId="77777777" w:rsidR="005E238B" w:rsidRDefault="001C63F0">
            <w:pPr>
              <w:ind w:left="0"/>
              <w:rPr>
                <w:rFonts w:ascii="Arial Narrow" w:eastAsia="Arial Narrow" w:hAnsi="Arial Narrow" w:cs="Arial Narrow"/>
              </w:rPr>
            </w:pPr>
            <w:r>
              <w:rPr>
                <w:rFonts w:ascii="Arial Narrow" w:eastAsia="Arial Narrow" w:hAnsi="Arial Narrow" w:cs="Arial Narrow"/>
              </w:rPr>
              <w:t>16.1</w:t>
            </w:r>
          </w:p>
        </w:tc>
      </w:tr>
      <w:tr w:rsidR="005E238B" w14:paraId="6BC4DBF8" w14:textId="77777777">
        <w:trPr>
          <w:trHeight w:val="283"/>
          <w:jc w:val="center"/>
        </w:trPr>
        <w:tc>
          <w:tcPr>
            <w:tcW w:w="2098" w:type="dxa"/>
            <w:vAlign w:val="center"/>
          </w:tcPr>
          <w:p w14:paraId="6BC4DBF3"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lastRenderedPageBreak/>
              <w:t>Workbench</w:t>
            </w:r>
            <w:proofErr w:type="spellEnd"/>
          </w:p>
        </w:tc>
        <w:tc>
          <w:tcPr>
            <w:tcW w:w="1417" w:type="dxa"/>
            <w:vAlign w:val="center"/>
          </w:tcPr>
          <w:p w14:paraId="6BC4DBF4" w14:textId="77777777" w:rsidR="005E238B" w:rsidRDefault="001C63F0">
            <w:pPr>
              <w:ind w:left="0"/>
              <w:rPr>
                <w:rFonts w:ascii="Arial Narrow" w:eastAsia="Arial Narrow" w:hAnsi="Arial Narrow" w:cs="Arial Narrow"/>
              </w:rPr>
            </w:pPr>
            <w:r>
              <w:rPr>
                <w:rFonts w:ascii="Arial Narrow" w:eastAsia="Arial Narrow" w:hAnsi="Arial Narrow" w:cs="Arial Narrow"/>
              </w:rPr>
              <w:t>6.0.8</w:t>
            </w:r>
          </w:p>
        </w:tc>
        <w:tc>
          <w:tcPr>
            <w:tcW w:w="850" w:type="dxa"/>
            <w:tcBorders>
              <w:top w:val="nil"/>
              <w:bottom w:val="nil"/>
            </w:tcBorders>
          </w:tcPr>
          <w:p w14:paraId="6BC4DBF5" w14:textId="77777777" w:rsidR="005E238B" w:rsidRDefault="005E238B">
            <w:pPr>
              <w:ind w:left="0"/>
              <w:rPr>
                <w:rFonts w:ascii="Arial Narrow" w:eastAsia="Arial Narrow" w:hAnsi="Arial Narrow" w:cs="Arial Narrow"/>
              </w:rPr>
            </w:pPr>
          </w:p>
        </w:tc>
        <w:tc>
          <w:tcPr>
            <w:tcW w:w="2098" w:type="dxa"/>
            <w:vAlign w:val="center"/>
          </w:tcPr>
          <w:p w14:paraId="6BC4DBF6"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Promodel</w:t>
            </w:r>
            <w:proofErr w:type="spellEnd"/>
          </w:p>
        </w:tc>
        <w:tc>
          <w:tcPr>
            <w:tcW w:w="1417" w:type="dxa"/>
            <w:vAlign w:val="center"/>
          </w:tcPr>
          <w:p w14:paraId="6BC4DBF7" w14:textId="77777777" w:rsidR="005E238B" w:rsidRDefault="001C63F0">
            <w:pPr>
              <w:ind w:left="0"/>
              <w:rPr>
                <w:rFonts w:ascii="Arial Narrow" w:eastAsia="Arial Narrow" w:hAnsi="Arial Narrow" w:cs="Arial Narrow"/>
              </w:rPr>
            </w:pPr>
            <w:r>
              <w:rPr>
                <w:rFonts w:ascii="Arial Narrow" w:eastAsia="Arial Narrow" w:hAnsi="Arial Narrow" w:cs="Arial Narrow"/>
              </w:rPr>
              <w:t>7.0</w:t>
            </w:r>
          </w:p>
        </w:tc>
      </w:tr>
      <w:tr w:rsidR="005E238B" w14:paraId="6BC4DBFE" w14:textId="77777777">
        <w:trPr>
          <w:trHeight w:val="283"/>
          <w:jc w:val="center"/>
        </w:trPr>
        <w:tc>
          <w:tcPr>
            <w:tcW w:w="2098" w:type="dxa"/>
            <w:vAlign w:val="center"/>
          </w:tcPr>
          <w:p w14:paraId="6BC4DBF9"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Gams</w:t>
            </w:r>
            <w:proofErr w:type="spellEnd"/>
          </w:p>
        </w:tc>
        <w:tc>
          <w:tcPr>
            <w:tcW w:w="1417" w:type="dxa"/>
            <w:vAlign w:val="center"/>
          </w:tcPr>
          <w:p w14:paraId="6BC4DBFA" w14:textId="77777777" w:rsidR="005E238B" w:rsidRDefault="001C63F0">
            <w:pPr>
              <w:ind w:left="0"/>
              <w:rPr>
                <w:rFonts w:ascii="Arial Narrow" w:eastAsia="Arial Narrow" w:hAnsi="Arial Narrow" w:cs="Arial Narrow"/>
              </w:rPr>
            </w:pPr>
            <w:r>
              <w:rPr>
                <w:rFonts w:ascii="Arial Narrow" w:eastAsia="Arial Narrow" w:hAnsi="Arial Narrow" w:cs="Arial Narrow"/>
              </w:rPr>
              <w:t>24.2.1</w:t>
            </w:r>
          </w:p>
        </w:tc>
        <w:tc>
          <w:tcPr>
            <w:tcW w:w="850" w:type="dxa"/>
            <w:tcBorders>
              <w:top w:val="nil"/>
              <w:bottom w:val="nil"/>
            </w:tcBorders>
          </w:tcPr>
          <w:p w14:paraId="6BC4DBFB" w14:textId="77777777" w:rsidR="005E238B" w:rsidRDefault="005E238B">
            <w:pPr>
              <w:ind w:left="0"/>
              <w:rPr>
                <w:rFonts w:ascii="Arial Narrow" w:eastAsia="Arial Narrow" w:hAnsi="Arial Narrow" w:cs="Arial Narrow"/>
              </w:rPr>
            </w:pPr>
          </w:p>
        </w:tc>
        <w:tc>
          <w:tcPr>
            <w:tcW w:w="2098" w:type="dxa"/>
            <w:vAlign w:val="center"/>
          </w:tcPr>
          <w:p w14:paraId="6BC4DBFC"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Scilab</w:t>
            </w:r>
            <w:proofErr w:type="spellEnd"/>
          </w:p>
        </w:tc>
        <w:tc>
          <w:tcPr>
            <w:tcW w:w="1417" w:type="dxa"/>
            <w:vAlign w:val="center"/>
          </w:tcPr>
          <w:p w14:paraId="6BC4DBFD" w14:textId="77777777" w:rsidR="005E238B" w:rsidRDefault="001C63F0">
            <w:pPr>
              <w:ind w:left="0"/>
              <w:rPr>
                <w:rFonts w:ascii="Arial Narrow" w:eastAsia="Arial Narrow" w:hAnsi="Arial Narrow" w:cs="Arial Narrow"/>
              </w:rPr>
            </w:pPr>
            <w:r>
              <w:rPr>
                <w:rFonts w:ascii="Arial Narrow" w:eastAsia="Arial Narrow" w:hAnsi="Arial Narrow" w:cs="Arial Narrow"/>
              </w:rPr>
              <w:t>5.4.1</w:t>
            </w:r>
          </w:p>
        </w:tc>
      </w:tr>
      <w:tr w:rsidR="005E238B" w14:paraId="6BC4DC04" w14:textId="77777777">
        <w:trPr>
          <w:trHeight w:val="283"/>
          <w:jc w:val="center"/>
        </w:trPr>
        <w:tc>
          <w:tcPr>
            <w:tcW w:w="2098" w:type="dxa"/>
            <w:vAlign w:val="center"/>
          </w:tcPr>
          <w:p w14:paraId="6BC4DBFF"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Architect</w:t>
            </w:r>
            <w:proofErr w:type="spellEnd"/>
          </w:p>
        </w:tc>
        <w:tc>
          <w:tcPr>
            <w:tcW w:w="1417" w:type="dxa"/>
            <w:vAlign w:val="center"/>
          </w:tcPr>
          <w:p w14:paraId="6BC4DC00" w14:textId="77777777" w:rsidR="005E238B" w:rsidRDefault="001C63F0">
            <w:pPr>
              <w:ind w:left="0"/>
              <w:rPr>
                <w:rFonts w:ascii="Arial Narrow" w:eastAsia="Arial Narrow" w:hAnsi="Arial Narrow" w:cs="Arial Narrow"/>
              </w:rPr>
            </w:pPr>
            <w:r>
              <w:rPr>
                <w:rFonts w:ascii="Arial Narrow" w:eastAsia="Arial Narrow" w:hAnsi="Arial Narrow" w:cs="Arial Narrow"/>
              </w:rPr>
              <w:t>6.0</w:t>
            </w:r>
          </w:p>
        </w:tc>
        <w:tc>
          <w:tcPr>
            <w:tcW w:w="850" w:type="dxa"/>
            <w:tcBorders>
              <w:top w:val="nil"/>
              <w:bottom w:val="nil"/>
            </w:tcBorders>
          </w:tcPr>
          <w:p w14:paraId="6BC4DC01" w14:textId="77777777" w:rsidR="005E238B" w:rsidRDefault="005E238B">
            <w:pPr>
              <w:ind w:left="0"/>
              <w:rPr>
                <w:rFonts w:ascii="Arial Narrow" w:eastAsia="Arial Narrow" w:hAnsi="Arial Narrow" w:cs="Arial Narrow"/>
              </w:rPr>
            </w:pPr>
          </w:p>
        </w:tc>
        <w:tc>
          <w:tcPr>
            <w:tcW w:w="2098" w:type="dxa"/>
            <w:vAlign w:val="center"/>
          </w:tcPr>
          <w:p w14:paraId="6BC4DC02"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Weka</w:t>
            </w:r>
            <w:proofErr w:type="spellEnd"/>
          </w:p>
        </w:tc>
        <w:tc>
          <w:tcPr>
            <w:tcW w:w="1417" w:type="dxa"/>
            <w:vAlign w:val="center"/>
          </w:tcPr>
          <w:p w14:paraId="6BC4DC03" w14:textId="77777777" w:rsidR="005E238B" w:rsidRDefault="001C63F0">
            <w:pPr>
              <w:ind w:left="0"/>
              <w:rPr>
                <w:rFonts w:ascii="Arial Narrow" w:eastAsia="Arial Narrow" w:hAnsi="Arial Narrow" w:cs="Arial Narrow"/>
              </w:rPr>
            </w:pPr>
            <w:r>
              <w:rPr>
                <w:rFonts w:ascii="Arial Narrow" w:eastAsia="Arial Narrow" w:hAnsi="Arial Narrow" w:cs="Arial Narrow"/>
              </w:rPr>
              <w:t>3.6.10</w:t>
            </w:r>
          </w:p>
        </w:tc>
      </w:tr>
      <w:tr w:rsidR="005E238B" w14:paraId="6BC4DC0A" w14:textId="77777777">
        <w:trPr>
          <w:trHeight w:val="283"/>
          <w:jc w:val="center"/>
        </w:trPr>
        <w:tc>
          <w:tcPr>
            <w:tcW w:w="2098" w:type="dxa"/>
            <w:vAlign w:val="center"/>
          </w:tcPr>
          <w:p w14:paraId="6BC4DC05" w14:textId="77777777" w:rsidR="005E238B" w:rsidRDefault="001C63F0">
            <w:pPr>
              <w:ind w:left="0"/>
              <w:rPr>
                <w:rFonts w:ascii="Arial Narrow" w:eastAsia="Arial Narrow" w:hAnsi="Arial Narrow" w:cs="Arial Narrow"/>
              </w:rPr>
            </w:pPr>
            <w:r>
              <w:rPr>
                <w:rFonts w:ascii="Arial Narrow" w:eastAsia="Arial Narrow" w:hAnsi="Arial Narrow" w:cs="Arial Narrow"/>
              </w:rPr>
              <w:t>Quantum Gis</w:t>
            </w:r>
          </w:p>
        </w:tc>
        <w:tc>
          <w:tcPr>
            <w:tcW w:w="1417" w:type="dxa"/>
            <w:vAlign w:val="center"/>
          </w:tcPr>
          <w:p w14:paraId="6BC4DC06" w14:textId="77777777" w:rsidR="005E238B" w:rsidRDefault="001C63F0">
            <w:pPr>
              <w:ind w:left="0"/>
              <w:rPr>
                <w:rFonts w:ascii="Arial Narrow" w:eastAsia="Arial Narrow" w:hAnsi="Arial Narrow" w:cs="Arial Narrow"/>
              </w:rPr>
            </w:pPr>
            <w:r>
              <w:rPr>
                <w:rFonts w:ascii="Arial Narrow" w:eastAsia="Arial Narrow" w:hAnsi="Arial Narrow" w:cs="Arial Narrow"/>
              </w:rPr>
              <w:t>2.0.1</w:t>
            </w:r>
          </w:p>
        </w:tc>
        <w:tc>
          <w:tcPr>
            <w:tcW w:w="850" w:type="dxa"/>
            <w:tcBorders>
              <w:top w:val="nil"/>
              <w:bottom w:val="nil"/>
            </w:tcBorders>
          </w:tcPr>
          <w:p w14:paraId="6BC4DC07" w14:textId="77777777" w:rsidR="005E238B" w:rsidRDefault="005E238B">
            <w:pPr>
              <w:ind w:left="0"/>
              <w:rPr>
                <w:rFonts w:ascii="Arial Narrow" w:eastAsia="Arial Narrow" w:hAnsi="Arial Narrow" w:cs="Arial Narrow"/>
              </w:rPr>
            </w:pPr>
          </w:p>
        </w:tc>
        <w:tc>
          <w:tcPr>
            <w:tcW w:w="2098" w:type="dxa"/>
            <w:vAlign w:val="center"/>
          </w:tcPr>
          <w:p w14:paraId="6BC4DC08"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WinPcap</w:t>
            </w:r>
            <w:proofErr w:type="spellEnd"/>
          </w:p>
        </w:tc>
        <w:tc>
          <w:tcPr>
            <w:tcW w:w="1417" w:type="dxa"/>
            <w:vAlign w:val="center"/>
          </w:tcPr>
          <w:p w14:paraId="6BC4DC09" w14:textId="77777777" w:rsidR="005E238B" w:rsidRDefault="001C63F0">
            <w:pPr>
              <w:ind w:left="0"/>
              <w:rPr>
                <w:rFonts w:ascii="Arial Narrow" w:eastAsia="Arial Narrow" w:hAnsi="Arial Narrow" w:cs="Arial Narrow"/>
              </w:rPr>
            </w:pPr>
            <w:r>
              <w:rPr>
                <w:rFonts w:ascii="Arial Narrow" w:eastAsia="Arial Narrow" w:hAnsi="Arial Narrow" w:cs="Arial Narrow"/>
              </w:rPr>
              <w:t>4.1.3</w:t>
            </w:r>
          </w:p>
        </w:tc>
      </w:tr>
      <w:tr w:rsidR="005E238B" w14:paraId="6BC4DC10" w14:textId="77777777">
        <w:trPr>
          <w:trHeight w:val="283"/>
          <w:jc w:val="center"/>
        </w:trPr>
        <w:tc>
          <w:tcPr>
            <w:tcW w:w="2098" w:type="dxa"/>
            <w:vAlign w:val="center"/>
          </w:tcPr>
          <w:p w14:paraId="6BC4DC0B" w14:textId="77777777" w:rsidR="005E238B" w:rsidRDefault="001C63F0">
            <w:pPr>
              <w:ind w:left="0"/>
              <w:rPr>
                <w:rFonts w:ascii="Arial Narrow" w:eastAsia="Arial Narrow" w:hAnsi="Arial Narrow" w:cs="Arial Narrow"/>
              </w:rPr>
            </w:pPr>
            <w:r>
              <w:rPr>
                <w:rFonts w:ascii="Arial Narrow" w:eastAsia="Arial Narrow" w:hAnsi="Arial Narrow" w:cs="Arial Narrow"/>
              </w:rPr>
              <w:t>SPSS</w:t>
            </w:r>
          </w:p>
        </w:tc>
        <w:tc>
          <w:tcPr>
            <w:tcW w:w="1417" w:type="dxa"/>
            <w:vAlign w:val="center"/>
          </w:tcPr>
          <w:p w14:paraId="6BC4DC0C" w14:textId="77777777" w:rsidR="005E238B" w:rsidRDefault="001C63F0">
            <w:pPr>
              <w:ind w:left="0"/>
              <w:rPr>
                <w:rFonts w:ascii="Arial Narrow" w:eastAsia="Arial Narrow" w:hAnsi="Arial Narrow" w:cs="Arial Narrow"/>
              </w:rPr>
            </w:pPr>
            <w:r>
              <w:rPr>
                <w:rFonts w:ascii="Arial Narrow" w:eastAsia="Arial Narrow" w:hAnsi="Arial Narrow" w:cs="Arial Narrow"/>
              </w:rPr>
              <w:t>18.0</w:t>
            </w:r>
          </w:p>
        </w:tc>
        <w:tc>
          <w:tcPr>
            <w:tcW w:w="850" w:type="dxa"/>
            <w:tcBorders>
              <w:top w:val="nil"/>
              <w:bottom w:val="nil"/>
            </w:tcBorders>
          </w:tcPr>
          <w:p w14:paraId="6BC4DC0D" w14:textId="77777777" w:rsidR="005E238B" w:rsidRDefault="005E238B">
            <w:pPr>
              <w:ind w:left="0"/>
              <w:rPr>
                <w:rFonts w:ascii="Arial Narrow" w:eastAsia="Arial Narrow" w:hAnsi="Arial Narrow" w:cs="Arial Narrow"/>
              </w:rPr>
            </w:pPr>
          </w:p>
        </w:tc>
        <w:tc>
          <w:tcPr>
            <w:tcW w:w="2098" w:type="dxa"/>
            <w:vAlign w:val="center"/>
          </w:tcPr>
          <w:p w14:paraId="6BC4DC0E" w14:textId="77777777" w:rsidR="005E238B" w:rsidRDefault="001C63F0">
            <w:pPr>
              <w:ind w:left="0"/>
              <w:rPr>
                <w:rFonts w:ascii="Arial Narrow" w:eastAsia="Arial Narrow" w:hAnsi="Arial Narrow" w:cs="Arial Narrow"/>
              </w:rPr>
            </w:pPr>
            <w:r>
              <w:rPr>
                <w:rFonts w:ascii="Arial Narrow" w:eastAsia="Arial Narrow" w:hAnsi="Arial Narrow" w:cs="Arial Narrow"/>
              </w:rPr>
              <w:t>Wireshark</w:t>
            </w:r>
          </w:p>
        </w:tc>
        <w:tc>
          <w:tcPr>
            <w:tcW w:w="1417" w:type="dxa"/>
            <w:vAlign w:val="center"/>
          </w:tcPr>
          <w:p w14:paraId="6BC4DC0F" w14:textId="77777777" w:rsidR="005E238B" w:rsidRDefault="001C63F0">
            <w:pPr>
              <w:ind w:left="0"/>
              <w:rPr>
                <w:rFonts w:ascii="Arial Narrow" w:eastAsia="Arial Narrow" w:hAnsi="Arial Narrow" w:cs="Arial Narrow"/>
              </w:rPr>
            </w:pPr>
            <w:r>
              <w:rPr>
                <w:rFonts w:ascii="Arial Narrow" w:eastAsia="Arial Narrow" w:hAnsi="Arial Narrow" w:cs="Arial Narrow"/>
              </w:rPr>
              <w:t>1.10.5</w:t>
            </w:r>
          </w:p>
        </w:tc>
      </w:tr>
      <w:tr w:rsidR="005E238B" w14:paraId="6BC4DC16" w14:textId="77777777">
        <w:trPr>
          <w:trHeight w:val="283"/>
          <w:jc w:val="center"/>
        </w:trPr>
        <w:tc>
          <w:tcPr>
            <w:tcW w:w="2098" w:type="dxa"/>
            <w:vAlign w:val="center"/>
          </w:tcPr>
          <w:p w14:paraId="6BC4DC11" w14:textId="77777777" w:rsidR="005E238B" w:rsidRDefault="001C63F0">
            <w:pPr>
              <w:ind w:left="0"/>
              <w:rPr>
                <w:rFonts w:ascii="Arial Narrow" w:eastAsia="Arial Narrow" w:hAnsi="Arial Narrow" w:cs="Arial Narrow"/>
              </w:rPr>
            </w:pPr>
            <w:r>
              <w:rPr>
                <w:rFonts w:ascii="Arial Narrow" w:eastAsia="Arial Narrow" w:hAnsi="Arial Narrow" w:cs="Arial Narrow"/>
              </w:rPr>
              <w:t>ArgoUML</w:t>
            </w:r>
          </w:p>
        </w:tc>
        <w:tc>
          <w:tcPr>
            <w:tcW w:w="1417" w:type="dxa"/>
            <w:vAlign w:val="center"/>
          </w:tcPr>
          <w:p w14:paraId="6BC4DC12" w14:textId="77777777" w:rsidR="005E238B" w:rsidRDefault="001C63F0">
            <w:pPr>
              <w:ind w:left="0"/>
              <w:rPr>
                <w:rFonts w:ascii="Arial Narrow" w:eastAsia="Arial Narrow" w:hAnsi="Arial Narrow" w:cs="Arial Narrow"/>
              </w:rPr>
            </w:pPr>
            <w:r>
              <w:rPr>
                <w:rFonts w:ascii="Arial Narrow" w:eastAsia="Arial Narrow" w:hAnsi="Arial Narrow" w:cs="Arial Narrow"/>
              </w:rPr>
              <w:t>0.34</w:t>
            </w:r>
          </w:p>
        </w:tc>
        <w:tc>
          <w:tcPr>
            <w:tcW w:w="850" w:type="dxa"/>
            <w:tcBorders>
              <w:top w:val="nil"/>
              <w:bottom w:val="nil"/>
            </w:tcBorders>
          </w:tcPr>
          <w:p w14:paraId="6BC4DC13" w14:textId="77777777" w:rsidR="005E238B" w:rsidRDefault="005E238B">
            <w:pPr>
              <w:ind w:left="0"/>
              <w:rPr>
                <w:rFonts w:ascii="Arial Narrow" w:eastAsia="Arial Narrow" w:hAnsi="Arial Narrow" w:cs="Arial Narrow"/>
              </w:rPr>
            </w:pPr>
          </w:p>
        </w:tc>
        <w:tc>
          <w:tcPr>
            <w:tcW w:w="2098" w:type="dxa"/>
            <w:vAlign w:val="center"/>
          </w:tcPr>
          <w:p w14:paraId="6BC4DC14" w14:textId="77777777" w:rsidR="005E238B" w:rsidRDefault="001C63F0">
            <w:pPr>
              <w:ind w:left="0"/>
              <w:rPr>
                <w:rFonts w:ascii="Arial Narrow" w:eastAsia="Arial Narrow" w:hAnsi="Arial Narrow" w:cs="Arial Narrow"/>
              </w:rPr>
            </w:pPr>
            <w:r>
              <w:rPr>
                <w:rFonts w:ascii="Arial Narrow" w:eastAsia="Arial Narrow" w:hAnsi="Arial Narrow" w:cs="Arial Narrow"/>
              </w:rPr>
              <w:t>Xilinx</w:t>
            </w:r>
          </w:p>
        </w:tc>
        <w:tc>
          <w:tcPr>
            <w:tcW w:w="1417" w:type="dxa"/>
            <w:vAlign w:val="center"/>
          </w:tcPr>
          <w:p w14:paraId="6BC4DC15" w14:textId="77777777" w:rsidR="005E238B" w:rsidRDefault="001C63F0">
            <w:pPr>
              <w:ind w:left="0"/>
              <w:rPr>
                <w:rFonts w:ascii="Arial Narrow" w:eastAsia="Arial Narrow" w:hAnsi="Arial Narrow" w:cs="Arial Narrow"/>
              </w:rPr>
            </w:pPr>
            <w:r>
              <w:rPr>
                <w:rFonts w:ascii="Arial Narrow" w:eastAsia="Arial Narrow" w:hAnsi="Arial Narrow" w:cs="Arial Narrow"/>
              </w:rPr>
              <w:t>12.0</w:t>
            </w:r>
          </w:p>
        </w:tc>
      </w:tr>
      <w:tr w:rsidR="005E238B" w14:paraId="6BC4DC1C" w14:textId="77777777">
        <w:trPr>
          <w:trHeight w:val="283"/>
          <w:jc w:val="center"/>
        </w:trPr>
        <w:tc>
          <w:tcPr>
            <w:tcW w:w="2098" w:type="dxa"/>
            <w:vAlign w:val="center"/>
          </w:tcPr>
          <w:p w14:paraId="6BC4DC17" w14:textId="77777777" w:rsidR="005E238B" w:rsidRDefault="001C63F0">
            <w:pPr>
              <w:ind w:left="0"/>
              <w:rPr>
                <w:rFonts w:ascii="Arial Narrow" w:eastAsia="Arial Narrow" w:hAnsi="Arial Narrow" w:cs="Arial Narrow"/>
              </w:rPr>
            </w:pPr>
            <w:r>
              <w:rPr>
                <w:rFonts w:ascii="Arial Narrow" w:eastAsia="Arial Narrow" w:hAnsi="Arial Narrow" w:cs="Arial Narrow"/>
              </w:rPr>
              <w:t>Dia</w:t>
            </w:r>
          </w:p>
        </w:tc>
        <w:tc>
          <w:tcPr>
            <w:tcW w:w="1417" w:type="dxa"/>
            <w:vAlign w:val="center"/>
          </w:tcPr>
          <w:p w14:paraId="6BC4DC18" w14:textId="77777777" w:rsidR="005E238B" w:rsidRDefault="001C63F0">
            <w:pPr>
              <w:ind w:left="0"/>
              <w:rPr>
                <w:rFonts w:ascii="Arial Narrow" w:eastAsia="Arial Narrow" w:hAnsi="Arial Narrow" w:cs="Arial Narrow"/>
              </w:rPr>
            </w:pPr>
            <w:r>
              <w:rPr>
                <w:rFonts w:ascii="Arial Narrow" w:eastAsia="Arial Narrow" w:hAnsi="Arial Narrow" w:cs="Arial Narrow"/>
              </w:rPr>
              <w:t>0.97.2</w:t>
            </w:r>
          </w:p>
        </w:tc>
        <w:tc>
          <w:tcPr>
            <w:tcW w:w="850" w:type="dxa"/>
            <w:tcBorders>
              <w:top w:val="nil"/>
              <w:bottom w:val="nil"/>
            </w:tcBorders>
          </w:tcPr>
          <w:p w14:paraId="6BC4DC19" w14:textId="77777777" w:rsidR="005E238B" w:rsidRDefault="005E238B">
            <w:pPr>
              <w:ind w:left="0"/>
              <w:rPr>
                <w:rFonts w:ascii="Arial Narrow" w:eastAsia="Arial Narrow" w:hAnsi="Arial Narrow" w:cs="Arial Narrow"/>
              </w:rPr>
            </w:pPr>
          </w:p>
        </w:tc>
        <w:tc>
          <w:tcPr>
            <w:tcW w:w="2098" w:type="dxa"/>
            <w:vAlign w:val="center"/>
          </w:tcPr>
          <w:p w14:paraId="6BC4DC1A"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Code-Warrior</w:t>
            </w:r>
            <w:proofErr w:type="spellEnd"/>
          </w:p>
        </w:tc>
        <w:tc>
          <w:tcPr>
            <w:tcW w:w="1417" w:type="dxa"/>
            <w:vAlign w:val="center"/>
          </w:tcPr>
          <w:p w14:paraId="6BC4DC1B" w14:textId="77777777" w:rsidR="005E238B" w:rsidRDefault="005E238B">
            <w:pPr>
              <w:ind w:left="0"/>
              <w:rPr>
                <w:rFonts w:ascii="Arial Narrow" w:eastAsia="Arial Narrow" w:hAnsi="Arial Narrow" w:cs="Arial Narrow"/>
              </w:rPr>
            </w:pPr>
          </w:p>
        </w:tc>
      </w:tr>
      <w:tr w:rsidR="005E238B" w14:paraId="6BC4DC22" w14:textId="77777777">
        <w:trPr>
          <w:trHeight w:val="283"/>
          <w:jc w:val="center"/>
        </w:trPr>
        <w:tc>
          <w:tcPr>
            <w:tcW w:w="2098" w:type="dxa"/>
            <w:vAlign w:val="center"/>
          </w:tcPr>
          <w:p w14:paraId="6BC4DC1D"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Postgres-Pgadmin</w:t>
            </w:r>
            <w:proofErr w:type="spellEnd"/>
          </w:p>
        </w:tc>
        <w:tc>
          <w:tcPr>
            <w:tcW w:w="1417" w:type="dxa"/>
            <w:vAlign w:val="center"/>
          </w:tcPr>
          <w:p w14:paraId="6BC4DC1E" w14:textId="77777777" w:rsidR="005E238B" w:rsidRDefault="001C63F0">
            <w:pPr>
              <w:ind w:left="0"/>
              <w:rPr>
                <w:rFonts w:ascii="Arial Narrow" w:eastAsia="Arial Narrow" w:hAnsi="Arial Narrow" w:cs="Arial Narrow"/>
              </w:rPr>
            </w:pPr>
            <w:r>
              <w:rPr>
                <w:rFonts w:ascii="Arial Narrow" w:eastAsia="Arial Narrow" w:hAnsi="Arial Narrow" w:cs="Arial Narrow"/>
              </w:rPr>
              <w:t>9.3.2</w:t>
            </w:r>
          </w:p>
        </w:tc>
        <w:tc>
          <w:tcPr>
            <w:tcW w:w="850" w:type="dxa"/>
            <w:tcBorders>
              <w:top w:val="nil"/>
              <w:bottom w:val="nil"/>
            </w:tcBorders>
          </w:tcPr>
          <w:p w14:paraId="6BC4DC1F" w14:textId="77777777" w:rsidR="005E238B" w:rsidRDefault="005E238B">
            <w:pPr>
              <w:ind w:left="0"/>
              <w:rPr>
                <w:rFonts w:ascii="Arial Narrow" w:eastAsia="Arial Narrow" w:hAnsi="Arial Narrow" w:cs="Arial Narrow"/>
              </w:rPr>
            </w:pPr>
          </w:p>
        </w:tc>
        <w:tc>
          <w:tcPr>
            <w:tcW w:w="2098" w:type="dxa"/>
            <w:vAlign w:val="center"/>
          </w:tcPr>
          <w:p w14:paraId="6BC4DC20" w14:textId="77777777" w:rsidR="005E238B" w:rsidRDefault="001C63F0">
            <w:pPr>
              <w:ind w:left="0"/>
              <w:rPr>
                <w:rFonts w:ascii="Arial Narrow" w:eastAsia="Arial Narrow" w:hAnsi="Arial Narrow" w:cs="Arial Narrow"/>
              </w:rPr>
            </w:pPr>
            <w:r>
              <w:rPr>
                <w:rFonts w:ascii="Arial Narrow" w:eastAsia="Arial Narrow" w:hAnsi="Arial Narrow" w:cs="Arial Narrow"/>
              </w:rPr>
              <w:t>WinQSB</w:t>
            </w:r>
          </w:p>
        </w:tc>
        <w:tc>
          <w:tcPr>
            <w:tcW w:w="1417" w:type="dxa"/>
            <w:vAlign w:val="center"/>
          </w:tcPr>
          <w:p w14:paraId="6BC4DC21" w14:textId="77777777" w:rsidR="005E238B" w:rsidRDefault="001C63F0">
            <w:pPr>
              <w:ind w:left="0"/>
              <w:rPr>
                <w:rFonts w:ascii="Arial Narrow" w:eastAsia="Arial Narrow" w:hAnsi="Arial Narrow" w:cs="Arial Narrow"/>
              </w:rPr>
            </w:pPr>
            <w:r>
              <w:rPr>
                <w:rFonts w:ascii="Arial Narrow" w:eastAsia="Arial Narrow" w:hAnsi="Arial Narrow" w:cs="Arial Narrow"/>
              </w:rPr>
              <w:t>2.0</w:t>
            </w:r>
          </w:p>
        </w:tc>
      </w:tr>
      <w:tr w:rsidR="005E238B" w14:paraId="6BC4DC28" w14:textId="77777777">
        <w:trPr>
          <w:trHeight w:val="283"/>
          <w:jc w:val="center"/>
        </w:trPr>
        <w:tc>
          <w:tcPr>
            <w:tcW w:w="2098" w:type="dxa"/>
            <w:vAlign w:val="center"/>
          </w:tcPr>
          <w:p w14:paraId="6BC4DC23"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Geany</w:t>
            </w:r>
            <w:proofErr w:type="spellEnd"/>
          </w:p>
        </w:tc>
        <w:tc>
          <w:tcPr>
            <w:tcW w:w="1417" w:type="dxa"/>
            <w:vAlign w:val="center"/>
          </w:tcPr>
          <w:p w14:paraId="6BC4DC24" w14:textId="77777777" w:rsidR="005E238B" w:rsidRDefault="001C63F0">
            <w:pPr>
              <w:ind w:left="0"/>
              <w:rPr>
                <w:rFonts w:ascii="Arial Narrow" w:eastAsia="Arial Narrow" w:hAnsi="Arial Narrow" w:cs="Arial Narrow"/>
              </w:rPr>
            </w:pPr>
            <w:r>
              <w:rPr>
                <w:rFonts w:ascii="Arial Narrow" w:eastAsia="Arial Narrow" w:hAnsi="Arial Narrow" w:cs="Arial Narrow"/>
              </w:rPr>
              <w:t>1.23.1</w:t>
            </w:r>
          </w:p>
        </w:tc>
        <w:tc>
          <w:tcPr>
            <w:tcW w:w="850" w:type="dxa"/>
            <w:tcBorders>
              <w:top w:val="nil"/>
              <w:bottom w:val="nil"/>
            </w:tcBorders>
          </w:tcPr>
          <w:p w14:paraId="6BC4DC25" w14:textId="77777777" w:rsidR="005E238B" w:rsidRDefault="005E238B">
            <w:pPr>
              <w:ind w:left="0"/>
              <w:rPr>
                <w:rFonts w:ascii="Arial Narrow" w:eastAsia="Arial Narrow" w:hAnsi="Arial Narrow" w:cs="Arial Narrow"/>
              </w:rPr>
            </w:pPr>
          </w:p>
        </w:tc>
        <w:tc>
          <w:tcPr>
            <w:tcW w:w="2098" w:type="dxa"/>
            <w:vAlign w:val="center"/>
          </w:tcPr>
          <w:p w14:paraId="6BC4DC26" w14:textId="77777777" w:rsidR="005E238B" w:rsidRDefault="001C63F0">
            <w:pPr>
              <w:ind w:left="0"/>
              <w:rPr>
                <w:rFonts w:ascii="Arial Narrow" w:eastAsia="Arial Narrow" w:hAnsi="Arial Narrow" w:cs="Arial Narrow"/>
              </w:rPr>
            </w:pPr>
            <w:proofErr w:type="spellStart"/>
            <w:r>
              <w:rPr>
                <w:rFonts w:ascii="Arial Narrow" w:eastAsia="Arial Narrow" w:hAnsi="Arial Narrow" w:cs="Arial Narrow"/>
              </w:rPr>
              <w:t>Tinn</w:t>
            </w:r>
            <w:proofErr w:type="spellEnd"/>
            <w:r>
              <w:rPr>
                <w:rFonts w:ascii="Arial Narrow" w:eastAsia="Arial Narrow" w:hAnsi="Arial Narrow" w:cs="Arial Narrow"/>
              </w:rPr>
              <w:t>-R</w:t>
            </w:r>
          </w:p>
        </w:tc>
        <w:tc>
          <w:tcPr>
            <w:tcW w:w="1417" w:type="dxa"/>
            <w:vAlign w:val="center"/>
          </w:tcPr>
          <w:p w14:paraId="6BC4DC27" w14:textId="77777777" w:rsidR="005E238B" w:rsidRDefault="001C63F0">
            <w:pPr>
              <w:ind w:left="0"/>
              <w:rPr>
                <w:rFonts w:ascii="Arial Narrow" w:eastAsia="Arial Narrow" w:hAnsi="Arial Narrow" w:cs="Arial Narrow"/>
              </w:rPr>
            </w:pPr>
            <w:r>
              <w:rPr>
                <w:rFonts w:ascii="Arial Narrow" w:eastAsia="Arial Narrow" w:hAnsi="Arial Narrow" w:cs="Arial Narrow"/>
              </w:rPr>
              <w:t>3.0.2.7</w:t>
            </w:r>
          </w:p>
        </w:tc>
      </w:tr>
    </w:tbl>
    <w:p w14:paraId="6BC4DC29" w14:textId="77777777" w:rsidR="005E238B" w:rsidRDefault="001C63F0">
      <w:pPr>
        <w:ind w:left="717"/>
        <w:jc w:val="center"/>
        <w:rPr>
          <w:rFonts w:ascii="Arial Narrow" w:eastAsia="Arial Narrow" w:hAnsi="Arial Narrow" w:cs="Arial Narrow"/>
          <w:b/>
          <w:sz w:val="20"/>
          <w:szCs w:val="20"/>
        </w:rPr>
      </w:pPr>
      <w:r>
        <w:rPr>
          <w:rFonts w:ascii="Arial Narrow" w:eastAsia="Arial Narrow" w:hAnsi="Arial Narrow" w:cs="Arial Narrow"/>
          <w:b/>
          <w:sz w:val="20"/>
          <w:szCs w:val="20"/>
        </w:rPr>
        <w:t>Fuente: Informe de laboratorios</w:t>
      </w:r>
    </w:p>
    <w:p w14:paraId="6BC4DC2A" w14:textId="77777777" w:rsidR="005E238B" w:rsidRDefault="005E238B">
      <w:pPr>
        <w:ind w:left="717"/>
        <w:jc w:val="center"/>
        <w:rPr>
          <w:rFonts w:ascii="Arial Narrow" w:eastAsia="Arial Narrow" w:hAnsi="Arial Narrow" w:cs="Arial Narrow"/>
          <w:b/>
          <w:i/>
          <w:sz w:val="20"/>
          <w:szCs w:val="20"/>
        </w:rPr>
      </w:pPr>
    </w:p>
    <w:p w14:paraId="6BC4DC2B" w14:textId="77777777" w:rsidR="005E238B" w:rsidRDefault="001C63F0">
      <w:pPr>
        <w:pStyle w:val="Ttulo4"/>
        <w:ind w:left="0" w:firstLine="0"/>
      </w:pPr>
      <w:r>
        <w:t>8.2.2 Centro de Computación de Alto Desempeño (CECAD)</w:t>
      </w:r>
    </w:p>
    <w:p w14:paraId="6BC4DC2C"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14:paraId="6BC4DC2D" w14:textId="77777777" w:rsidR="005E238B" w:rsidRDefault="005E238B">
      <w:pPr>
        <w:ind w:left="0"/>
        <w:rPr>
          <w:rFonts w:ascii="Arial Narrow" w:eastAsia="Arial Narrow" w:hAnsi="Arial Narrow" w:cs="Arial Narrow"/>
          <w:sz w:val="24"/>
          <w:szCs w:val="24"/>
        </w:rPr>
      </w:pPr>
    </w:p>
    <w:p w14:paraId="6BC4DC2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Pr>
          <w:rFonts w:ascii="Arial Narrow" w:eastAsia="Arial Narrow" w:hAnsi="Arial Narrow" w:cs="Arial Narrow"/>
          <w:sz w:val="24"/>
          <w:szCs w:val="24"/>
        </w:rPr>
        <w:t>Nvidia</w:t>
      </w:r>
      <w:proofErr w:type="spellEnd"/>
      <w:r>
        <w:rPr>
          <w:rFonts w:ascii="Arial Narrow" w:eastAsia="Arial Narrow" w:hAnsi="Arial Narrow" w:cs="Arial Narrow"/>
          <w:sz w:val="24"/>
          <w:szCs w:val="24"/>
        </w:rPr>
        <w:t xml:space="preserve"> k80 y dos </w:t>
      </w:r>
      <w:proofErr w:type="spellStart"/>
      <w:r>
        <w:rPr>
          <w:rFonts w:ascii="Arial Narrow" w:eastAsia="Arial Narrow" w:hAnsi="Arial Narrow" w:cs="Arial Narrow"/>
          <w:sz w:val="24"/>
          <w:szCs w:val="24"/>
        </w:rPr>
        <w:t>co-procesadores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xeon</w:t>
      </w:r>
      <w:proofErr w:type="spellEnd"/>
      <w:r>
        <w:rPr>
          <w:rFonts w:ascii="Arial Narrow" w:eastAsia="Arial Narrow" w:hAnsi="Arial Narrow" w:cs="Arial Narrow"/>
          <w:sz w:val="24"/>
          <w:szCs w:val="24"/>
        </w:rPr>
        <w:t>-phi. En los últimos 3 años se han desarrollado 53 proyectos de investigación (29 a nivel de pregrado, 8 a nivel de Maestría y 16 a nivel de doctorado) usando los servicios del CECAD.</w:t>
      </w:r>
    </w:p>
    <w:p w14:paraId="6BC4DC2F" w14:textId="77777777" w:rsidR="005E238B" w:rsidRDefault="005E238B">
      <w:pPr>
        <w:ind w:left="0"/>
        <w:rPr>
          <w:rFonts w:ascii="Arial Narrow" w:eastAsia="Arial Narrow" w:hAnsi="Arial Narrow" w:cs="Arial Narrow"/>
          <w:sz w:val="24"/>
          <w:szCs w:val="24"/>
        </w:rPr>
      </w:pPr>
    </w:p>
    <w:p w14:paraId="6BC4DC30"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actúa como un </w:t>
      </w:r>
      <w:proofErr w:type="spellStart"/>
      <w:r>
        <w:rPr>
          <w:rFonts w:ascii="Arial Narrow" w:eastAsia="Arial Narrow" w:hAnsi="Arial Narrow" w:cs="Arial Narrow"/>
          <w:sz w:val="24"/>
          <w:szCs w:val="24"/>
        </w:rPr>
        <w:t>co-laboratorio</w:t>
      </w:r>
      <w:proofErr w:type="spellEnd"/>
      <w:r>
        <w:rPr>
          <w:rFonts w:ascii="Arial Narrow" w:eastAsia="Arial Narrow" w:hAnsi="Arial Narrow" w:cs="Arial Narrow"/>
          <w:sz w:val="24"/>
          <w:szCs w:val="24"/>
        </w:rPr>
        <w:t xml:space="preserve"> para e - Ciencia. En el caso de la Unión Europea habilita la conexión par a par con 81 universidades que actualmente cuentan con Nodos de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Tiene como principales objetivos gestionar la infraestructura de producción y la infraestructura de investigación.</w:t>
      </w:r>
    </w:p>
    <w:p w14:paraId="6BC4DC31" w14:textId="77777777" w:rsidR="005E238B" w:rsidRDefault="005E238B">
      <w:pPr>
        <w:ind w:left="0"/>
        <w:rPr>
          <w:rFonts w:ascii="Arial Narrow" w:eastAsia="Arial Narrow" w:hAnsi="Arial Narrow" w:cs="Arial Narrow"/>
          <w:sz w:val="24"/>
          <w:szCs w:val="24"/>
        </w:rPr>
      </w:pPr>
    </w:p>
    <w:p w14:paraId="6BC4DC32"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de videoconferencias </w:t>
      </w:r>
    </w:p>
    <w:p w14:paraId="6BC4DC33"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Es un espacio diseñado para facilitar los procesos de investigación y difusión de la comunidad académica. Para el buen desarrollo de las actividades académicas, esta sala se encuentra dotada con los siguientes equipos:</w:t>
      </w:r>
    </w:p>
    <w:p w14:paraId="6BC4DC34" w14:textId="77777777" w:rsidR="005E238B" w:rsidRDefault="005E238B">
      <w:pPr>
        <w:ind w:left="0"/>
        <w:rPr>
          <w:rFonts w:ascii="Arial Narrow" w:eastAsia="Arial Narrow" w:hAnsi="Arial Narrow" w:cs="Arial Narrow"/>
          <w:sz w:val="24"/>
          <w:szCs w:val="24"/>
        </w:rPr>
      </w:pPr>
    </w:p>
    <w:p w14:paraId="6BC4DC35"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 xml:space="preserve">Video Beam con entradas </w:t>
      </w:r>
      <w:proofErr w:type="gramStart"/>
      <w:r>
        <w:rPr>
          <w:rFonts w:ascii="Arial Narrow" w:eastAsia="Arial Narrow" w:hAnsi="Arial Narrow" w:cs="Arial Narrow"/>
          <w:sz w:val="24"/>
          <w:szCs w:val="24"/>
        </w:rPr>
        <w:t>HDMI,VGA</w:t>
      </w:r>
      <w:proofErr w:type="gramEnd"/>
      <w:r>
        <w:rPr>
          <w:rFonts w:ascii="Arial Narrow" w:eastAsia="Arial Narrow" w:hAnsi="Arial Narrow" w:cs="Arial Narrow"/>
          <w:sz w:val="24"/>
          <w:szCs w:val="24"/>
        </w:rPr>
        <w:t>, USB o Wifi</w:t>
      </w:r>
    </w:p>
    <w:p w14:paraId="6BC4DC36"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lastRenderedPageBreak/>
        <w:t>Consola de sonido con Parlantes</w:t>
      </w:r>
    </w:p>
    <w:p w14:paraId="6BC4DC37"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Micrófonos alámbricos e inalámbricos.</w:t>
      </w:r>
    </w:p>
    <w:p w14:paraId="6BC4DC38"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Telones de proyección Eléctricos</w:t>
      </w:r>
    </w:p>
    <w:p w14:paraId="6BC4DC39"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Computador con pantalla táctil.</w:t>
      </w:r>
    </w:p>
    <w:p w14:paraId="6BC4DC3A"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Tabla digitalizadora</w:t>
      </w:r>
    </w:p>
    <w:p w14:paraId="6BC4DC3B"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Dispositivo de pizarra digital.</w:t>
      </w:r>
    </w:p>
    <w:p w14:paraId="6BC4DC3C" w14:textId="77777777" w:rsidR="005E238B" w:rsidRDefault="001C63F0">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Capacidad para Treinta (30) personas.</w:t>
      </w:r>
    </w:p>
    <w:p w14:paraId="6BC4DC3D" w14:textId="77777777" w:rsidR="005E238B" w:rsidRDefault="005E238B">
      <w:pPr>
        <w:ind w:left="0"/>
        <w:rPr>
          <w:rFonts w:ascii="Arial Narrow" w:eastAsia="Arial Narrow" w:hAnsi="Arial Narrow" w:cs="Arial Narrow"/>
          <w:sz w:val="24"/>
          <w:szCs w:val="24"/>
        </w:rPr>
      </w:pPr>
      <w:bookmarkStart w:id="81" w:name="_heading=h.1ksv4uv" w:colFirst="0" w:colLast="0"/>
      <w:bookmarkEnd w:id="81"/>
    </w:p>
    <w:p w14:paraId="6BC4DC3E" w14:textId="77777777" w:rsidR="005E238B" w:rsidRDefault="001C63F0">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Access </w:t>
      </w:r>
      <w:proofErr w:type="spellStart"/>
      <w:r>
        <w:rPr>
          <w:rFonts w:ascii="Arial Narrow" w:eastAsia="Arial Narrow" w:hAnsi="Arial Narrow" w:cs="Arial Narrow"/>
          <w:b/>
          <w:sz w:val="24"/>
          <w:szCs w:val="24"/>
        </w:rPr>
        <w:t>Grid</w:t>
      </w:r>
      <w:proofErr w:type="spellEnd"/>
    </w:p>
    <w:p w14:paraId="6BC4DC3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tecnología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14:paraId="6BC4DC40" w14:textId="77777777" w:rsidR="005E238B" w:rsidRDefault="005E238B">
      <w:pPr>
        <w:ind w:left="0"/>
        <w:rPr>
          <w:rFonts w:ascii="Arial Narrow" w:eastAsia="Arial Narrow" w:hAnsi="Arial Narrow" w:cs="Arial Narrow"/>
          <w:sz w:val="24"/>
          <w:szCs w:val="24"/>
        </w:rPr>
      </w:pPr>
    </w:p>
    <w:p w14:paraId="6BC4DC41"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14:paraId="6BC4DC42" w14:textId="77777777" w:rsidR="005E238B" w:rsidRDefault="005E238B">
      <w:pPr>
        <w:pStyle w:val="Ttulo4"/>
        <w:ind w:left="2160"/>
      </w:pPr>
      <w:bookmarkStart w:id="82" w:name="_heading=h.igibj5tzvrvi" w:colFirst="0" w:colLast="0"/>
      <w:bookmarkEnd w:id="82"/>
    </w:p>
    <w:p w14:paraId="6BC4DC43" w14:textId="77777777" w:rsidR="005E238B" w:rsidRDefault="001C63F0">
      <w:pPr>
        <w:pStyle w:val="Ttulo4"/>
        <w:ind w:left="0" w:firstLine="0"/>
      </w:pPr>
      <w:bookmarkStart w:id="83" w:name="_heading=h.58em5clwxp2w" w:colFirst="0" w:colLast="0"/>
      <w:bookmarkEnd w:id="83"/>
      <w:r>
        <w:t>8.2.3 Laboratorios de Ingeniería</w:t>
      </w:r>
    </w:p>
    <w:p w14:paraId="6BC4DC4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Los laboratorios de ingeniería ponen a disposición de la Maestría las siguientes salas especializadas:</w:t>
      </w:r>
    </w:p>
    <w:p w14:paraId="6BC4DC45" w14:textId="77777777" w:rsidR="005E238B" w:rsidRDefault="005E238B">
      <w:pPr>
        <w:ind w:left="0"/>
        <w:rPr>
          <w:rFonts w:ascii="Arial Narrow" w:eastAsia="Arial Narrow" w:hAnsi="Arial Narrow" w:cs="Arial Narrow"/>
          <w:sz w:val="24"/>
          <w:szCs w:val="24"/>
        </w:rPr>
      </w:pPr>
    </w:p>
    <w:p w14:paraId="6BC4DC46"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Electrónica</w:t>
      </w:r>
    </w:p>
    <w:p w14:paraId="6BC4DC47"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circuitos eléctricos</w:t>
      </w:r>
    </w:p>
    <w:p w14:paraId="6BC4DC48"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máquinas</w:t>
      </w:r>
    </w:p>
    <w:p w14:paraId="6BC4DC49"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comunicaciones</w:t>
      </w:r>
    </w:p>
    <w:p w14:paraId="6BC4DC4A"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digitales</w:t>
      </w:r>
    </w:p>
    <w:p w14:paraId="6BC4DC4B"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control</w:t>
      </w:r>
    </w:p>
    <w:p w14:paraId="6BC4DC4C"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hidráulica y neumática (FESTO)</w:t>
      </w:r>
    </w:p>
    <w:p w14:paraId="6BC4DC4D"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física</w:t>
      </w:r>
    </w:p>
    <w:p w14:paraId="6BC4DC4E"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Nanotecnología</w:t>
      </w:r>
    </w:p>
    <w:p w14:paraId="6BC4DC4F" w14:textId="77777777" w:rsidR="005E238B" w:rsidRDefault="001C63F0">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prototipado e impresión 3D</w:t>
      </w:r>
    </w:p>
    <w:p w14:paraId="6BC4DC50" w14:textId="77777777" w:rsidR="005E238B" w:rsidRDefault="001C63F0">
      <w:pPr>
        <w:numPr>
          <w:ilvl w:val="0"/>
          <w:numId w:val="13"/>
        </w:numPr>
        <w:spacing w:after="200"/>
        <w:rPr>
          <w:rFonts w:ascii="Arial Narrow" w:eastAsia="Arial Narrow" w:hAnsi="Arial Narrow" w:cs="Arial Narrow"/>
          <w:sz w:val="24"/>
          <w:szCs w:val="24"/>
        </w:rPr>
      </w:pPr>
      <w:r>
        <w:rPr>
          <w:rFonts w:ascii="Arial Narrow" w:eastAsia="Arial Narrow" w:hAnsi="Arial Narrow" w:cs="Arial Narrow"/>
          <w:sz w:val="24"/>
          <w:szCs w:val="24"/>
        </w:rPr>
        <w:t>1 sala de inversa</w:t>
      </w:r>
    </w:p>
    <w:p w14:paraId="6BC4DC51" w14:textId="77777777" w:rsidR="005E238B" w:rsidRDefault="001C63F0">
      <w:pPr>
        <w:pStyle w:val="Ttulo3"/>
        <w:ind w:left="0"/>
      </w:pPr>
      <w:bookmarkStart w:id="84" w:name="_heading=h.dpebtelya9f2" w:colFirst="0" w:colLast="0"/>
      <w:bookmarkEnd w:id="84"/>
      <w:r>
        <w:lastRenderedPageBreak/>
        <w:t>8.3 Medios educativos: crecimiento y proyección</w:t>
      </w:r>
    </w:p>
    <w:p w14:paraId="6BC4DC52" w14:textId="77777777" w:rsidR="005E238B" w:rsidRDefault="005E238B">
      <w:pPr>
        <w:ind w:left="0"/>
        <w:rPr>
          <w:rFonts w:ascii="Arial Narrow" w:eastAsia="Arial Narrow" w:hAnsi="Arial Narrow" w:cs="Arial Narrow"/>
          <w:color w:val="2E75B5"/>
          <w:sz w:val="24"/>
          <w:szCs w:val="24"/>
        </w:rPr>
      </w:pPr>
    </w:p>
    <w:p w14:paraId="6BC4DC53"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Los medios educativos de la Universidad, están disponibles para uso de los diferentes miembros de la comunidad, el carácter especializado de los campos de conocimiento que integran las Facultades </w:t>
      </w:r>
      <w:proofErr w:type="gramStart"/>
      <w:r>
        <w:rPr>
          <w:rFonts w:ascii="Arial Narrow" w:eastAsia="Arial Narrow" w:hAnsi="Arial Narrow" w:cs="Arial Narrow"/>
          <w:sz w:val="24"/>
          <w:szCs w:val="24"/>
        </w:rPr>
        <w:t>derivan</w:t>
      </w:r>
      <w:proofErr w:type="gramEnd"/>
      <w:r>
        <w:rPr>
          <w:rFonts w:ascii="Arial Narrow" w:eastAsia="Arial Narrow" w:hAnsi="Arial Narrow" w:cs="Arial Narrow"/>
          <w:sz w:val="24"/>
          <w:szCs w:val="24"/>
        </w:rPr>
        <w:t xml:space="preserve"> en contar con Bibliotecas que respondan a las necesidades de dichos contextos académicos, sin embargo, la posibilidad de indagar en estos campos se extiende a todas las Facultades, en tanto miembros de la comunidad. En otras palabras, existen para la comunidad universitaria medios educativos disponibles en las diferentes Facultades de la Institución, los cuales responden a las características particulares de los campos de conocimiento que confluyen en estas unidades académico-administrativas, sin que esto limite las opciones de búsqueda y consulta a una Facultad. De este modo, la Universidad entre 2015 y 2019, ha evidenciado el crecimiento de los medios educativos disponibles para los procesos académicos en los que participa la comunidad, principalmente en colección general, de referencia, reserva, materiales especiales, entre otros. Siendo evidente el crecimiento año a año, como puede verse en la siguiente tabla:</w:t>
      </w:r>
    </w:p>
    <w:p w14:paraId="6BC4DC54" w14:textId="77777777" w:rsidR="005E238B" w:rsidRDefault="001C63F0">
      <w:pPr>
        <w:spacing w:after="20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Tabla 1. Recursos bibliográficos de la Universidad. </w:t>
      </w:r>
      <w:r>
        <w:rPr>
          <w:noProof/>
          <w:lang w:eastAsia="es-CO"/>
        </w:rPr>
        <w:drawing>
          <wp:anchor distT="0" distB="0" distL="114300" distR="114300" simplePos="0" relativeHeight="251677696" behindDoc="0" locked="0" layoutInCell="1" hidden="0" allowOverlap="1" wp14:anchorId="6BC4DEE0" wp14:editId="6BC4DEE1">
            <wp:simplePos x="0" y="0"/>
            <wp:positionH relativeFrom="column">
              <wp:posOffset>165735</wp:posOffset>
            </wp:positionH>
            <wp:positionV relativeFrom="paragraph">
              <wp:posOffset>270510</wp:posOffset>
            </wp:positionV>
            <wp:extent cx="6267450" cy="3600450"/>
            <wp:effectExtent l="0" t="0" r="0" b="0"/>
            <wp:wrapSquare wrapText="bothSides" distT="0" distB="0" distL="114300" distR="114300"/>
            <wp:docPr id="93" name="image22.png" descr="https://lh5.googleusercontent.com/GrbjY_PtLHrs7Q6uroeVBn_SKw959E4Mw7_HC-F9W8tk6lu5AWVSdKzdV20P2DzQfqR4oFen4tK3EZpyvnuiT3Jeus15FzQWxC7H6g9AFsSN2yiKjIqBw3r9wsatUmKpcPGyU-0"/>
            <wp:cNvGraphicFramePr/>
            <a:graphic xmlns:a="http://schemas.openxmlformats.org/drawingml/2006/main">
              <a:graphicData uri="http://schemas.openxmlformats.org/drawingml/2006/picture">
                <pic:pic xmlns:pic="http://schemas.openxmlformats.org/drawingml/2006/picture">
                  <pic:nvPicPr>
                    <pic:cNvPr id="0" name="image22.png" descr="https://lh5.googleusercontent.com/GrbjY_PtLHrs7Q6uroeVBn_SKw959E4Mw7_HC-F9W8tk6lu5AWVSdKzdV20P2DzQfqR4oFen4tK3EZpyvnuiT3Jeus15FzQWxC7H6g9AFsSN2yiKjIqBw3r9wsatUmKpcPGyU-0"/>
                    <pic:cNvPicPr preferRelativeResize="0"/>
                  </pic:nvPicPr>
                  <pic:blipFill>
                    <a:blip r:embed="rId159"/>
                    <a:srcRect l="35328" t="16047" r="22865" b="8370"/>
                    <a:stretch>
                      <a:fillRect/>
                    </a:stretch>
                  </pic:blipFill>
                  <pic:spPr>
                    <a:xfrm>
                      <a:off x="0" y="0"/>
                      <a:ext cx="6267450" cy="3600450"/>
                    </a:xfrm>
                    <a:prstGeom prst="rect">
                      <a:avLst/>
                    </a:prstGeom>
                    <a:ln/>
                  </pic:spPr>
                </pic:pic>
              </a:graphicData>
            </a:graphic>
          </wp:anchor>
        </w:drawing>
      </w:r>
    </w:p>
    <w:p w14:paraId="6BC4DC55"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C56" w14:textId="77777777" w:rsidR="005E238B" w:rsidRDefault="005E238B">
      <w:pPr>
        <w:rPr>
          <w:rFonts w:ascii="Arial Narrow" w:eastAsia="Arial Narrow" w:hAnsi="Arial Narrow" w:cs="Arial Narrow"/>
        </w:rPr>
      </w:pPr>
    </w:p>
    <w:p w14:paraId="6BC4DC57"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el crecimiento de los recursos disponibles para consulta de la comunidad, se ha evidenciado además un incremento en el número de consultas de material bibliográfico virtual, siendo de 72.119 en 2015 y de 89.798 </w:t>
      </w:r>
      <w:r>
        <w:rPr>
          <w:rFonts w:ascii="Arial Narrow" w:eastAsia="Arial Narrow" w:hAnsi="Arial Narrow" w:cs="Arial Narrow"/>
          <w:sz w:val="24"/>
          <w:szCs w:val="24"/>
        </w:rPr>
        <w:lastRenderedPageBreak/>
        <w:t>en 2020-I, lo cual indica un mejoramiento en la apropiación de este tipo de recursos como parte de los procesos de formación en la comunidad, al incrementar su uso en 17.679 consultas en los últimos cinco años.</w:t>
      </w:r>
    </w:p>
    <w:p w14:paraId="6BC4DC58" w14:textId="77777777" w:rsidR="005E238B" w:rsidRDefault="005E238B">
      <w:pPr>
        <w:ind w:firstLine="357"/>
        <w:rPr>
          <w:rFonts w:ascii="Arial Narrow" w:eastAsia="Arial Narrow" w:hAnsi="Arial Narrow" w:cs="Arial Narrow"/>
          <w:sz w:val="24"/>
          <w:szCs w:val="24"/>
        </w:rPr>
      </w:pPr>
    </w:p>
    <w:p w14:paraId="6BC4DC59" w14:textId="77777777" w:rsidR="005E238B" w:rsidRDefault="001C63F0">
      <w:pPr>
        <w:ind w:left="0"/>
        <w:rPr>
          <w:rFonts w:ascii="Arial Narrow" w:eastAsia="Arial Narrow" w:hAnsi="Arial Narrow" w:cs="Arial Narrow"/>
          <w:i/>
          <w:sz w:val="20"/>
          <w:szCs w:val="20"/>
        </w:rPr>
      </w:pPr>
      <w:r>
        <w:rPr>
          <w:rFonts w:ascii="Arial Narrow" w:eastAsia="Arial Narrow" w:hAnsi="Arial Narrow" w:cs="Arial Narrow"/>
          <w:sz w:val="24"/>
          <w:szCs w:val="24"/>
        </w:rPr>
        <w:t>En relación con el presupuesto invertido entre 2015 y 2019, la Universidad destinó $41.377.860.754 para dotación, adecuación y mantenimiento de laboratorios, siendo 2016 y 2019, los periodos de mayor inversión en este aspecto con $12.448.697.197 y $11.118.447.105, respectivamente. Dentro de crecimiento que ha sido posible mediante la inversión de recursos para dotación, adecuación y mantenimiento, el incremento en los puntos de red, resulta significativo en los últimos años, como se muestra a continuación:</w:t>
      </w:r>
    </w:p>
    <w:p w14:paraId="6BC4DC5A" w14:textId="77777777" w:rsidR="005E238B" w:rsidRDefault="001C63F0">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 xml:space="preserve">Ilustración </w:t>
      </w:r>
      <w:proofErr w:type="gramStart"/>
      <w:r>
        <w:rPr>
          <w:rFonts w:ascii="Arial Narrow" w:eastAsia="Arial Narrow" w:hAnsi="Arial Narrow" w:cs="Arial Narrow"/>
          <w:i/>
          <w:sz w:val="20"/>
          <w:szCs w:val="20"/>
        </w:rPr>
        <w:t>1 .</w:t>
      </w:r>
      <w:proofErr w:type="gramEnd"/>
      <w:r>
        <w:rPr>
          <w:rFonts w:ascii="Arial Narrow" w:eastAsia="Arial Narrow" w:hAnsi="Arial Narrow" w:cs="Arial Narrow"/>
          <w:i/>
          <w:sz w:val="20"/>
          <w:szCs w:val="20"/>
        </w:rPr>
        <w:t xml:space="preserve"> Crecimiento puntos de red.</w:t>
      </w:r>
      <w:r>
        <w:rPr>
          <w:noProof/>
          <w:lang w:eastAsia="es-CO"/>
        </w:rPr>
        <w:drawing>
          <wp:anchor distT="0" distB="0" distL="114300" distR="114300" simplePos="0" relativeHeight="251678720" behindDoc="0" locked="0" layoutInCell="1" hidden="0" allowOverlap="1" wp14:anchorId="6BC4DEE2" wp14:editId="6BC4DEE3">
            <wp:simplePos x="0" y="0"/>
            <wp:positionH relativeFrom="column">
              <wp:posOffset>251460</wp:posOffset>
            </wp:positionH>
            <wp:positionV relativeFrom="paragraph">
              <wp:posOffset>232409</wp:posOffset>
            </wp:positionV>
            <wp:extent cx="5924550" cy="2971800"/>
            <wp:effectExtent l="0" t="0" r="0" b="0"/>
            <wp:wrapSquare wrapText="bothSides" distT="0" distB="0" distL="114300" distR="114300"/>
            <wp:docPr id="82" name="image8.png" descr="https://lh6.googleusercontent.com/bF2jAf4ZgRNXgXW1H2hYA5g4n3EYT1NfyP-dY0pAtHEWA-hrMaZKl7b48ROgdJol-LauWxF76P_Y57fdlUT2bZev2a2yxklbCENwMkZ96cCISgtRZfJutPA4BM_Y0Mj_MoP0NcI"/>
            <wp:cNvGraphicFramePr/>
            <a:graphic xmlns:a="http://schemas.openxmlformats.org/drawingml/2006/main">
              <a:graphicData uri="http://schemas.openxmlformats.org/drawingml/2006/picture">
                <pic:pic xmlns:pic="http://schemas.openxmlformats.org/drawingml/2006/picture">
                  <pic:nvPicPr>
                    <pic:cNvPr id="0" name="image8.png" descr="https://lh6.googleusercontent.com/bF2jAf4ZgRNXgXW1H2hYA5g4n3EYT1NfyP-dY0pAtHEWA-hrMaZKl7b48ROgdJol-LauWxF76P_Y57fdlUT2bZev2a2yxklbCENwMkZ96cCISgtRZfJutPA4BM_Y0Mj_MoP0NcI"/>
                    <pic:cNvPicPr preferRelativeResize="0"/>
                  </pic:nvPicPr>
                  <pic:blipFill>
                    <a:blip r:embed="rId160"/>
                    <a:srcRect l="15849" t="27612" r="35918" b="8458"/>
                    <a:stretch>
                      <a:fillRect/>
                    </a:stretch>
                  </pic:blipFill>
                  <pic:spPr>
                    <a:xfrm>
                      <a:off x="0" y="0"/>
                      <a:ext cx="5924550" cy="2971800"/>
                    </a:xfrm>
                    <a:prstGeom prst="rect">
                      <a:avLst/>
                    </a:prstGeom>
                    <a:ln/>
                  </pic:spPr>
                </pic:pic>
              </a:graphicData>
            </a:graphic>
          </wp:anchor>
        </w:drawing>
      </w:r>
    </w:p>
    <w:p w14:paraId="6BC4DC5B"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   </w:t>
      </w:r>
    </w:p>
    <w:p w14:paraId="6BC4DC5C"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C5D" w14:textId="77777777" w:rsidR="005E238B" w:rsidRDefault="005E238B">
      <w:pPr>
        <w:rPr>
          <w:rFonts w:ascii="Arial Narrow" w:eastAsia="Arial Narrow" w:hAnsi="Arial Narrow" w:cs="Arial Narrow"/>
        </w:rPr>
      </w:pPr>
    </w:p>
    <w:p w14:paraId="6BC4DC5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general el crecimiento de la Universidad en medios educativos se puede apreciar en la siguiente figura:</w:t>
      </w:r>
    </w:p>
    <w:p w14:paraId="6BC4DC5F" w14:textId="77777777" w:rsidR="005E238B" w:rsidRDefault="005E238B">
      <w:pPr>
        <w:ind w:firstLine="357"/>
        <w:rPr>
          <w:rFonts w:ascii="Arial Narrow" w:eastAsia="Arial Narrow" w:hAnsi="Arial Narrow" w:cs="Arial Narrow"/>
          <w:sz w:val="24"/>
          <w:szCs w:val="24"/>
        </w:rPr>
      </w:pPr>
    </w:p>
    <w:p w14:paraId="6BC4DC60"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w:t>
      </w:r>
      <w:proofErr w:type="gramStart"/>
      <w:r>
        <w:rPr>
          <w:rFonts w:ascii="Arial Narrow" w:eastAsia="Arial Narrow" w:hAnsi="Arial Narrow" w:cs="Arial Narrow"/>
          <w:sz w:val="20"/>
          <w:szCs w:val="20"/>
        </w:rPr>
        <w:t>2 .</w:t>
      </w:r>
      <w:proofErr w:type="gramEnd"/>
      <w:r>
        <w:rPr>
          <w:rFonts w:ascii="Arial Narrow" w:eastAsia="Arial Narrow" w:hAnsi="Arial Narrow" w:cs="Arial Narrow"/>
          <w:sz w:val="20"/>
          <w:szCs w:val="20"/>
        </w:rPr>
        <w:t xml:space="preserve"> </w:t>
      </w:r>
      <w:r>
        <w:rPr>
          <w:rFonts w:ascii="Arial Narrow" w:eastAsia="Arial Narrow" w:hAnsi="Arial Narrow" w:cs="Arial Narrow"/>
          <w:sz w:val="18"/>
          <w:szCs w:val="18"/>
        </w:rPr>
        <w:t>Crecimiento puntos de red.</w:t>
      </w:r>
    </w:p>
    <w:p w14:paraId="6BC4DC61"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rPr>
        <w:lastRenderedPageBreak/>
        <w:br/>
      </w:r>
      <w:r>
        <w:rPr>
          <w:rFonts w:ascii="Arial Narrow" w:eastAsia="Arial Narrow" w:hAnsi="Arial Narrow" w:cs="Arial Narrow"/>
          <w:noProof/>
          <w:lang w:eastAsia="es-CO"/>
        </w:rPr>
        <w:drawing>
          <wp:inline distT="0" distB="0" distL="0" distR="0" wp14:anchorId="6BC4DEE4" wp14:editId="6BC4DEE5">
            <wp:extent cx="5394168" cy="3088103"/>
            <wp:effectExtent l="0" t="0" r="0" b="0"/>
            <wp:docPr id="86" name="image16.png" descr="https://lh6.googleusercontent.com/HE2NAyXBbBMhtmjCZbkuAWDPkO7Q_B_ejcDZUbZo5Gw-VpeeiOwbxBuVBq_tZEdteYXW6P0xGGncn0Si5EcFqft5-SSvAfUXyJ8GdH7-64vHMn5gADhrEDmXA11LMDkVfvfvhnY"/>
            <wp:cNvGraphicFramePr/>
            <a:graphic xmlns:a="http://schemas.openxmlformats.org/drawingml/2006/main">
              <a:graphicData uri="http://schemas.openxmlformats.org/drawingml/2006/picture">
                <pic:pic xmlns:pic="http://schemas.openxmlformats.org/drawingml/2006/picture">
                  <pic:nvPicPr>
                    <pic:cNvPr id="0" name="image16.png" descr="https://lh6.googleusercontent.com/HE2NAyXBbBMhtmjCZbkuAWDPkO7Q_B_ejcDZUbZo5Gw-VpeeiOwbxBuVBq_tZEdteYXW6P0xGGncn0Si5EcFqft5-SSvAfUXyJ8GdH7-64vHMn5gADhrEDmXA11LMDkVfvfvhnY"/>
                    <pic:cNvPicPr preferRelativeResize="0"/>
                  </pic:nvPicPr>
                  <pic:blipFill>
                    <a:blip r:embed="rId161"/>
                    <a:srcRect l="10088" t="16547" r="13403" b="7913"/>
                    <a:stretch>
                      <a:fillRect/>
                    </a:stretch>
                  </pic:blipFill>
                  <pic:spPr>
                    <a:xfrm>
                      <a:off x="0" y="0"/>
                      <a:ext cx="5394168" cy="3088103"/>
                    </a:xfrm>
                    <a:prstGeom prst="rect">
                      <a:avLst/>
                    </a:prstGeom>
                    <a:ln/>
                  </pic:spPr>
                </pic:pic>
              </a:graphicData>
            </a:graphic>
          </wp:inline>
        </w:drawing>
      </w:r>
    </w:p>
    <w:p w14:paraId="6BC4DC62"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C63" w14:textId="77777777" w:rsidR="005E238B" w:rsidRDefault="005E238B">
      <w:pPr>
        <w:ind w:left="0"/>
        <w:rPr>
          <w:rFonts w:ascii="Arial Narrow" w:eastAsia="Arial Narrow" w:hAnsi="Arial Narrow" w:cs="Arial Narrow"/>
          <w:sz w:val="24"/>
          <w:szCs w:val="24"/>
        </w:rPr>
      </w:pPr>
    </w:p>
    <w:p w14:paraId="6BC4DC6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fortalecimiento de los medios educativos constituye uno de los ejes del crecimiento institucional, en los que se ha trazado una ruta de trabajo importante, orientada a crear espacios de formación adecuados, pertinentes y suficientes para los procesos de enseñanza-aprendizaje que se gestan en la Institución, en coherencia con las necesidades de los diferentes contextos y programas académicos. En esta dirección se ha consolidado el </w:t>
      </w:r>
      <w:hyperlink r:id="rId162">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que plantea a partir de la renovación del concepto de espacios educativos, el reconocimiento de las relaciones que se dan en dichos espacios y cómo estas articulan a la Universidad con la ciudad. Desde esta mirada se ha propuesto que el </w:t>
      </w:r>
      <w:hyperlink r:id="rId163">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 xml:space="preserve">recoja los principios institucionales que conforman el </w:t>
      </w:r>
      <w:hyperlink r:id="rId164">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correspondientes a: </w:t>
      </w:r>
      <w:r>
        <w:rPr>
          <w:rFonts w:ascii="Arial Narrow" w:eastAsia="Arial Narrow" w:hAnsi="Arial Narrow" w:cs="Arial Narrow"/>
          <w:i/>
          <w:sz w:val="24"/>
          <w:szCs w:val="24"/>
        </w:rPr>
        <w:t>participación, integralidad y sostenibilidad</w:t>
      </w:r>
      <w:r>
        <w:rPr>
          <w:rFonts w:ascii="Arial Narrow" w:eastAsia="Arial Narrow" w:hAnsi="Arial Narrow" w:cs="Arial Narrow"/>
          <w:sz w:val="24"/>
          <w:szCs w:val="24"/>
        </w:rPr>
        <w:t xml:space="preserve">. De allí que el </w:t>
      </w:r>
      <w:hyperlink r:id="rId165">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plantee la importancia de reconocer que en los espacios que configuran la Universidad confluyen y se movilizan diferentes conocimientos, que, en permanente transformación exigen la consolidación de espacios educativos que trasciendan el espacio institucional hacia formas de la sociedad desde una perspectiva crítica. Abordar de este modo el conocimiento y los intercambios que sustentan la razón de ser de la Universidad, implica contar con infraestructura y medios educativos que posibiliten tales interacciones desde una perspectiva crítica que se orienta a la transformación del escenario social. </w:t>
      </w:r>
    </w:p>
    <w:p w14:paraId="6BC4DC65" w14:textId="77777777" w:rsidR="005E238B" w:rsidRDefault="005E238B">
      <w:pPr>
        <w:ind w:firstLine="357"/>
        <w:rPr>
          <w:rFonts w:ascii="Arial Narrow" w:eastAsia="Arial Narrow" w:hAnsi="Arial Narrow" w:cs="Arial Narrow"/>
          <w:sz w:val="24"/>
          <w:szCs w:val="24"/>
        </w:rPr>
      </w:pPr>
    </w:p>
    <w:p w14:paraId="6BC4DC66"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Esta concepción deriva en reconocer que el crecimiento, el fortalecimiento y la consolidación de espacios educativos, está situado en la necesaria articulación entre una infraestructura física y tecnológica adecuada, pertinente, suficiente y, en medios educativos que responden a las condiciones específicas de las áreas de formación que constituyen la propuesta académica de la Universidad. Un hecho que, reconoce el contexto particular de cada uno de los programas a la vez que los acoge en una comprensión global de la Universidad, que, se construye desde la colectividad. Actualmente, el </w:t>
      </w:r>
      <w:hyperlink r:id="rId166">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está siendo consolidado por la Universidad, a partir de acciones como:</w:t>
      </w:r>
    </w:p>
    <w:p w14:paraId="6BC4DC67" w14:textId="77777777" w:rsidR="005E238B" w:rsidRDefault="005E238B">
      <w:pPr>
        <w:ind w:firstLine="357"/>
        <w:rPr>
          <w:rFonts w:ascii="Arial Narrow" w:eastAsia="Arial Narrow" w:hAnsi="Arial Narrow" w:cs="Arial Narrow"/>
          <w:sz w:val="24"/>
          <w:szCs w:val="24"/>
        </w:rPr>
      </w:pPr>
    </w:p>
    <w:p w14:paraId="6BC4DC68" w14:textId="77777777" w:rsidR="005E238B" w:rsidRDefault="001C63F0">
      <w:pPr>
        <w:numPr>
          <w:ilvl w:val="0"/>
          <w:numId w:val="43"/>
        </w:numPr>
        <w:rPr>
          <w:rFonts w:ascii="Arial Narrow" w:eastAsia="Arial Narrow" w:hAnsi="Arial Narrow" w:cs="Arial Narrow"/>
          <w:color w:val="2E75B5"/>
          <w:sz w:val="24"/>
          <w:szCs w:val="24"/>
        </w:rPr>
      </w:pPr>
      <w:bookmarkStart w:id="85" w:name="_heading=h.z337ya" w:colFirst="0" w:colLast="0"/>
      <w:bookmarkEnd w:id="85"/>
      <w:r>
        <w:rPr>
          <w:rFonts w:ascii="Arial Narrow" w:eastAsia="Arial Narrow" w:hAnsi="Arial Narrow" w:cs="Arial Narrow"/>
          <w:sz w:val="24"/>
          <w:szCs w:val="24"/>
        </w:rPr>
        <w:t xml:space="preserve">Elaboración de un diagnóstico para la construcción del </w:t>
      </w:r>
      <w:hyperlink r:id="rId167">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p>
    <w:p w14:paraId="6BC4DC69" w14:textId="77777777" w:rsidR="005E238B" w:rsidRDefault="001C63F0">
      <w:pPr>
        <w:numPr>
          <w:ilvl w:val="0"/>
          <w:numId w:val="43"/>
        </w:numPr>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Definición de elementos cualitativos de cada una de las sedes de la Universidad para la construcción del </w:t>
      </w:r>
      <w:hyperlink r:id="rId168">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color w:val="2E75B5"/>
          <w:sz w:val="24"/>
          <w:szCs w:val="24"/>
        </w:rPr>
        <w:t> </w:t>
      </w:r>
    </w:p>
    <w:p w14:paraId="6BC4DC6A" w14:textId="77777777" w:rsidR="005E238B" w:rsidRDefault="001C63F0">
      <w:pPr>
        <w:numPr>
          <w:ilvl w:val="0"/>
          <w:numId w:val="43"/>
        </w:numPr>
        <w:rPr>
          <w:rFonts w:ascii="Arial Narrow" w:eastAsia="Arial Narrow" w:hAnsi="Arial Narrow" w:cs="Arial Narrow"/>
          <w:sz w:val="24"/>
          <w:szCs w:val="24"/>
        </w:rPr>
      </w:pPr>
      <w:r>
        <w:rPr>
          <w:rFonts w:ascii="Arial Narrow" w:eastAsia="Arial Narrow" w:hAnsi="Arial Narrow" w:cs="Arial Narrow"/>
          <w:sz w:val="24"/>
          <w:szCs w:val="24"/>
        </w:rPr>
        <w:t>Construcción de un documento de discusión que aporte a definir la ruta de trabajo que aportará al fortalecimiento de la infraestructura física y tecnológica de la Universidad, así como, de los medios educativos con los que cuenta.  </w:t>
      </w:r>
    </w:p>
    <w:p w14:paraId="6BC4DC6B" w14:textId="77777777" w:rsidR="005E238B" w:rsidRDefault="005E238B">
      <w:pPr>
        <w:ind w:firstLine="357"/>
        <w:rPr>
          <w:rFonts w:ascii="Arial Narrow" w:eastAsia="Arial Narrow" w:hAnsi="Arial Narrow" w:cs="Arial Narrow"/>
          <w:sz w:val="24"/>
          <w:szCs w:val="24"/>
        </w:rPr>
      </w:pPr>
    </w:p>
    <w:p w14:paraId="6BC4DC6C"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En el caso particular de la Facultad de Ingeniería, el monto asignado para la dotación de laboratorios corresponde a $ 531.993.934, de los cuales se ejecutaron $ $ 531.377.435 a 2019, con un saldo de $ $ 616.499; de la proyección de recursos para la adquisición de software se destinaron $ $ 146.995.761, se ejecutaron $ $ 145.673.574 y se reportó a 2019 pendiente por ejecutar $ $ 1.322.187; para la compra de computadores se invirtieron $79.016.000, ejecutados en su totalidad en 16 nuevo computadores para las salas de cómputo de la Facultad. En lo que tiene que ver con el mantenimiento de los equipos se destinaron $178.167.354, se invirtieron $1177.759.484, con una ejecución pendiente de $407.870 y, en lo que tiene que ver con la compra de insumos se proyectó una inversión de $315.004.003, se ejecutaron $296.035.978 y no se ejecutaron $18.968.025. </w:t>
      </w:r>
    </w:p>
    <w:p w14:paraId="6BC4DC6D" w14:textId="77777777" w:rsidR="005E238B" w:rsidRDefault="005E238B">
      <w:pPr>
        <w:ind w:firstLine="357"/>
        <w:rPr>
          <w:rFonts w:ascii="Arial Narrow" w:eastAsia="Arial Narrow" w:hAnsi="Arial Narrow" w:cs="Arial Narrow"/>
          <w:sz w:val="24"/>
          <w:szCs w:val="24"/>
        </w:rPr>
      </w:pPr>
    </w:p>
    <w:p w14:paraId="6BC4DC6E"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Cambios como los enunciados y perspectivas como las adoptadas por la Universidad, aportan a que se presenten resultados como: </w:t>
      </w:r>
    </w:p>
    <w:p w14:paraId="6BC4DC6F" w14:textId="77777777" w:rsidR="005E238B" w:rsidRDefault="005E238B">
      <w:pPr>
        <w:ind w:firstLine="357"/>
        <w:rPr>
          <w:rFonts w:ascii="Arial Narrow" w:eastAsia="Arial Narrow" w:hAnsi="Arial Narrow" w:cs="Arial Narrow"/>
          <w:sz w:val="24"/>
          <w:szCs w:val="24"/>
        </w:rPr>
      </w:pPr>
    </w:p>
    <w:p w14:paraId="6BC4DC70" w14:textId="77777777" w:rsidR="005E238B" w:rsidRDefault="001C63F0">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Incremento en el número de recursos de carácter multidisciplinar, facilitando a la incursión en campos de interés que les propone el Proyecto Curricular, mediante la consulta de material bibliográfico y electrónico disponible.    </w:t>
      </w:r>
    </w:p>
    <w:p w14:paraId="6BC4DC71" w14:textId="77777777" w:rsidR="005E238B" w:rsidRDefault="001C63F0">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Apropiación de los recursos disponibles por parte de la comunidad.</w:t>
      </w:r>
    </w:p>
    <w:p w14:paraId="6BC4DC72" w14:textId="77777777" w:rsidR="005E238B" w:rsidRDefault="001C63F0">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lastRenderedPageBreak/>
        <w:t>Facilidad en la consulta de información pertinente para el estudio y comprensión de las áreas de conocimiento de los Proyectos Curriculares.        </w:t>
      </w:r>
    </w:p>
    <w:p w14:paraId="6BC4DC73" w14:textId="77777777" w:rsidR="005E238B" w:rsidRDefault="005E238B">
      <w:pPr>
        <w:ind w:firstLine="357"/>
        <w:rPr>
          <w:rFonts w:ascii="Arial Narrow" w:eastAsia="Arial Narrow" w:hAnsi="Arial Narrow" w:cs="Arial Narrow"/>
          <w:sz w:val="24"/>
          <w:szCs w:val="24"/>
        </w:rPr>
      </w:pPr>
    </w:p>
    <w:p w14:paraId="6BC4DC74"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Ahora bien, en relación con el fortalecimiento de los medios educativos y la planeación necesaria para tal fin, en la proyección de la Universidad se han consolidado los siguientes proyectos: </w:t>
      </w:r>
    </w:p>
    <w:p w14:paraId="6BC4DC75" w14:textId="77777777" w:rsidR="005E238B" w:rsidRDefault="005E238B">
      <w:pPr>
        <w:ind w:left="0"/>
        <w:rPr>
          <w:rFonts w:ascii="Arial Narrow" w:eastAsia="Arial Narrow" w:hAnsi="Arial Narrow" w:cs="Arial Narrow"/>
          <w:sz w:val="24"/>
          <w:szCs w:val="24"/>
        </w:rPr>
      </w:pPr>
    </w:p>
    <w:p w14:paraId="6BC4DC76" w14:textId="77777777" w:rsidR="005E238B" w:rsidRDefault="001C63F0">
      <w:pPr>
        <w:numPr>
          <w:ilvl w:val="0"/>
          <w:numId w:val="20"/>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El impacto esperado con este proyecto se relaciona a continuación:</w:t>
      </w:r>
    </w:p>
    <w:p w14:paraId="6BC4DC77" w14:textId="77777777" w:rsidR="005E238B" w:rsidRDefault="005E238B">
      <w:pPr>
        <w:ind w:left="720" w:firstLine="0"/>
        <w:rPr>
          <w:rFonts w:ascii="Arial Narrow" w:eastAsia="Arial Narrow" w:hAnsi="Arial Narrow" w:cs="Arial Narrow"/>
          <w:sz w:val="24"/>
          <w:szCs w:val="24"/>
        </w:rPr>
      </w:pPr>
    </w:p>
    <w:p w14:paraId="6BC4DC78" w14:textId="77777777" w:rsidR="005E238B" w:rsidRDefault="001C63F0">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14:paraId="6BC4DC79" w14:textId="77777777" w:rsidR="005E238B" w:rsidRDefault="001C63F0">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14:paraId="6BC4DC7A" w14:textId="77777777" w:rsidR="005E238B" w:rsidRDefault="005E238B">
      <w:pPr>
        <w:ind w:left="720" w:firstLine="0"/>
        <w:rPr>
          <w:rFonts w:ascii="Arial Narrow" w:eastAsia="Arial Narrow" w:hAnsi="Arial Narrow" w:cs="Arial Narrow"/>
          <w:sz w:val="24"/>
          <w:szCs w:val="24"/>
        </w:rPr>
      </w:pPr>
    </w:p>
    <w:p w14:paraId="6BC4DC7B" w14:textId="77777777" w:rsidR="005E238B" w:rsidRDefault="001C63F0">
      <w:pPr>
        <w:numPr>
          <w:ilvl w:val="0"/>
          <w:numId w:val="38"/>
        </w:numPr>
        <w:rPr>
          <w:rFonts w:ascii="Arial Narrow" w:eastAsia="Arial Narrow" w:hAnsi="Arial Narrow" w:cs="Arial Narrow"/>
          <w:sz w:val="24"/>
          <w:szCs w:val="24"/>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$4.472.888.114. El impacto asociado a este proceso se presenta en la siguiente figura:</w:t>
      </w:r>
    </w:p>
    <w:p w14:paraId="6BC4DC7C" w14:textId="77777777" w:rsidR="005E238B" w:rsidRDefault="005E238B">
      <w:pPr>
        <w:ind w:left="720" w:firstLine="0"/>
        <w:rPr>
          <w:rFonts w:ascii="Arial Narrow" w:eastAsia="Arial Narrow" w:hAnsi="Arial Narrow" w:cs="Arial Narrow"/>
          <w:sz w:val="24"/>
          <w:szCs w:val="24"/>
        </w:rPr>
      </w:pPr>
    </w:p>
    <w:p w14:paraId="6BC4DC7D" w14:textId="77777777" w:rsidR="005E238B" w:rsidRDefault="001C63F0">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 xml:space="preserve">Ilustración 3. </w:t>
      </w:r>
      <w:r>
        <w:rPr>
          <w:rFonts w:ascii="Arial Narrow" w:eastAsia="Arial Narrow" w:hAnsi="Arial Narrow" w:cs="Arial Narrow"/>
          <w:sz w:val="18"/>
          <w:szCs w:val="18"/>
        </w:rPr>
        <w:t>Impacto del proyecto 7878.</w:t>
      </w:r>
      <w:r>
        <w:rPr>
          <w:noProof/>
          <w:lang w:eastAsia="es-CO"/>
        </w:rPr>
        <w:drawing>
          <wp:anchor distT="0" distB="0" distL="114300" distR="114300" simplePos="0" relativeHeight="251679744" behindDoc="0" locked="0" layoutInCell="1" hidden="0" allowOverlap="1" wp14:anchorId="6BC4DEE6" wp14:editId="6BC4DEE7">
            <wp:simplePos x="0" y="0"/>
            <wp:positionH relativeFrom="column">
              <wp:posOffset>222250</wp:posOffset>
            </wp:positionH>
            <wp:positionV relativeFrom="paragraph">
              <wp:posOffset>440055</wp:posOffset>
            </wp:positionV>
            <wp:extent cx="6105525" cy="3535680"/>
            <wp:effectExtent l="0" t="0" r="0" b="0"/>
            <wp:wrapSquare wrapText="bothSides" distT="0" distB="0" distL="114300" distR="114300"/>
            <wp:docPr id="77" name="image7.png" descr="https://lh5.googleusercontent.com/wL63l2SWkpIRoApy2dB8SOumoEY-sD-Lkhslti36-d6ZdRK16QMY6cDbP0OMUROhIccYpOG-rCWqt2UEK2KttJCfs-NdRC73-XRFBNXdPqiAoWIH2SyZ3tWgbsOiqOEhwRRymqI"/>
            <wp:cNvGraphicFramePr/>
            <a:graphic xmlns:a="http://schemas.openxmlformats.org/drawingml/2006/main">
              <a:graphicData uri="http://schemas.openxmlformats.org/drawingml/2006/picture">
                <pic:pic xmlns:pic="http://schemas.openxmlformats.org/drawingml/2006/picture">
                  <pic:nvPicPr>
                    <pic:cNvPr id="0" name="image7.png" descr="https://lh5.googleusercontent.com/wL63l2SWkpIRoApy2dB8SOumoEY-sD-Lkhslti36-d6ZdRK16QMY6cDbP0OMUROhIccYpOG-rCWqt2UEK2KttJCfs-NdRC73-XRFBNXdPqiAoWIH2SyZ3tWgbsOiqOEhwRRymqI"/>
                    <pic:cNvPicPr preferRelativeResize="0"/>
                  </pic:nvPicPr>
                  <pic:blipFill>
                    <a:blip r:embed="rId169"/>
                    <a:srcRect l="17781" t="15966" r="26482" b="12324"/>
                    <a:stretch>
                      <a:fillRect/>
                    </a:stretch>
                  </pic:blipFill>
                  <pic:spPr>
                    <a:xfrm>
                      <a:off x="0" y="0"/>
                      <a:ext cx="6105525" cy="3535680"/>
                    </a:xfrm>
                    <a:prstGeom prst="rect">
                      <a:avLst/>
                    </a:prstGeom>
                    <a:ln/>
                  </pic:spPr>
                </pic:pic>
              </a:graphicData>
            </a:graphic>
          </wp:anchor>
        </w:drawing>
      </w:r>
    </w:p>
    <w:p w14:paraId="6BC4DC7E"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p>
    <w:p w14:paraId="6BC4DC7F"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C80" w14:textId="77777777" w:rsidR="005E238B" w:rsidRDefault="005E238B">
      <w:pPr>
        <w:rPr>
          <w:rFonts w:ascii="Arial Narrow" w:eastAsia="Arial Narrow" w:hAnsi="Arial Narrow" w:cs="Arial Narrow"/>
        </w:rPr>
      </w:pPr>
    </w:p>
    <w:p w14:paraId="6BC4DC81" w14:textId="77777777" w:rsidR="005E238B" w:rsidRDefault="001C63F0">
      <w:pPr>
        <w:numPr>
          <w:ilvl w:val="0"/>
          <w:numId w:val="33"/>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14:paraId="6BC4DC82" w14:textId="77777777" w:rsidR="005E238B" w:rsidRDefault="005E238B">
      <w:pPr>
        <w:ind w:firstLine="357"/>
        <w:rPr>
          <w:rFonts w:ascii="Arial Narrow" w:eastAsia="Arial Narrow" w:hAnsi="Arial Narrow" w:cs="Arial Narrow"/>
          <w:sz w:val="24"/>
          <w:szCs w:val="24"/>
        </w:rPr>
      </w:pPr>
    </w:p>
    <w:p w14:paraId="6BC4DC83" w14:textId="77777777" w:rsidR="005E238B" w:rsidRDefault="001C63F0">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14:paraId="6BC4DC84" w14:textId="77777777" w:rsidR="005E238B" w:rsidRDefault="001C63F0">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14:paraId="6BC4DC85" w14:textId="77777777" w:rsidR="005E238B" w:rsidRDefault="001C63F0">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14:paraId="6BC4DC86" w14:textId="77777777" w:rsidR="005E238B" w:rsidRDefault="001C63F0">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14:paraId="6BC4DC87" w14:textId="77777777" w:rsidR="005E238B" w:rsidRDefault="005E238B">
      <w:pPr>
        <w:ind w:left="1440" w:firstLine="0"/>
        <w:rPr>
          <w:rFonts w:ascii="Arial Narrow" w:eastAsia="Arial Narrow" w:hAnsi="Arial Narrow" w:cs="Arial Narrow"/>
          <w:sz w:val="24"/>
          <w:szCs w:val="24"/>
        </w:rPr>
      </w:pPr>
    </w:p>
    <w:p w14:paraId="6BC4DC88" w14:textId="77777777" w:rsidR="005E238B" w:rsidRDefault="001C63F0">
      <w:pPr>
        <w:numPr>
          <w:ilvl w:val="0"/>
          <w:numId w:val="31"/>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14:paraId="6BC4DC89" w14:textId="77777777" w:rsidR="005E238B" w:rsidRDefault="005E238B">
      <w:pPr>
        <w:ind w:firstLine="357"/>
        <w:rPr>
          <w:rFonts w:ascii="Arial Narrow" w:eastAsia="Arial Narrow" w:hAnsi="Arial Narrow" w:cs="Arial Narrow"/>
          <w:sz w:val="24"/>
          <w:szCs w:val="24"/>
        </w:rPr>
      </w:pPr>
    </w:p>
    <w:p w14:paraId="6BC4DC8A" w14:textId="77777777" w:rsidR="005E238B" w:rsidRDefault="001C63F0">
      <w:pPr>
        <w:numPr>
          <w:ilvl w:val="0"/>
          <w:numId w:val="46"/>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2024 $11.822.069.539. </w:t>
      </w:r>
    </w:p>
    <w:p w14:paraId="6BC4DC8B" w14:textId="77777777" w:rsidR="005E238B" w:rsidRDefault="005E238B">
      <w:pPr>
        <w:ind w:firstLine="357"/>
        <w:rPr>
          <w:rFonts w:ascii="Arial Narrow" w:eastAsia="Arial Narrow" w:hAnsi="Arial Narrow" w:cs="Arial Narrow"/>
          <w:sz w:val="24"/>
          <w:szCs w:val="24"/>
        </w:rPr>
      </w:pPr>
    </w:p>
    <w:p w14:paraId="6BC4DC8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El recurso humano con el que principalmente cuentan este tipo de proyectos, es el vinculado a las diferentes instancias académico-administrativas que lideran la implementación de los proyectos, así, el trabajo en torno a la dotación de laboratorios, contará con laboratoristas que aporten a las diferentes actividades; igual que, en la Sección Biblioteca o en el Centro de Bienestar Institucional se consoliden equipos de trabajo que atiendan a las necesidades que conlleva alcanzar las metas trazadas. </w:t>
      </w:r>
    </w:p>
    <w:p w14:paraId="6BC4DC8D" w14:textId="77777777" w:rsidR="005E238B" w:rsidRDefault="005E238B">
      <w:pPr>
        <w:ind w:left="0"/>
      </w:pPr>
    </w:p>
    <w:p w14:paraId="6BC4DC8E" w14:textId="77777777" w:rsidR="005E238B" w:rsidRDefault="005E238B">
      <w:pPr>
        <w:ind w:left="0"/>
      </w:pPr>
    </w:p>
    <w:p w14:paraId="6BC4DC8F" w14:textId="77777777" w:rsidR="005E238B" w:rsidRDefault="001C63F0">
      <w:pPr>
        <w:ind w:left="0" w:firstLine="0"/>
      </w:pPr>
      <w:r>
        <w:rPr>
          <w:noProof/>
          <w:lang w:eastAsia="es-CO"/>
        </w:rPr>
        <w:drawing>
          <wp:anchor distT="0" distB="0" distL="114300" distR="114300" simplePos="0" relativeHeight="251680768" behindDoc="0" locked="0" layoutInCell="1" hidden="0" allowOverlap="1" wp14:anchorId="6BC4DEE8" wp14:editId="6BC4DEE9">
            <wp:simplePos x="0" y="0"/>
            <wp:positionH relativeFrom="column">
              <wp:posOffset>1748472</wp:posOffset>
            </wp:positionH>
            <wp:positionV relativeFrom="paragraph">
              <wp:posOffset>226695</wp:posOffset>
            </wp:positionV>
            <wp:extent cx="2835275" cy="2729230"/>
            <wp:effectExtent l="0" t="0" r="0" b="0"/>
            <wp:wrapTopAndBottom distT="0" distB="0"/>
            <wp:docPr id="102" name="image51.png" descr="IMAGEN-CORPORATIVA_UD-BN.tif"/>
            <wp:cNvGraphicFramePr/>
            <a:graphic xmlns:a="http://schemas.openxmlformats.org/drawingml/2006/main">
              <a:graphicData uri="http://schemas.openxmlformats.org/drawingml/2006/picture">
                <pic:pic xmlns:pic="http://schemas.openxmlformats.org/drawingml/2006/picture">
                  <pic:nvPicPr>
                    <pic:cNvPr id="0" name="image5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6BC4DC90" w14:textId="77777777" w:rsidR="005E238B" w:rsidRDefault="005E238B">
      <w:pPr>
        <w:ind w:left="0" w:firstLine="0"/>
        <w:rPr>
          <w:rFonts w:ascii="Times New Roman" w:eastAsia="Times New Roman" w:hAnsi="Times New Roman" w:cs="Times New Roman"/>
          <w:sz w:val="40"/>
          <w:szCs w:val="40"/>
        </w:rPr>
      </w:pPr>
    </w:p>
    <w:p w14:paraId="6BC4DC91" w14:textId="77777777" w:rsidR="005E238B" w:rsidRDefault="005E238B">
      <w:pPr>
        <w:ind w:firstLine="357"/>
        <w:rPr>
          <w:rFonts w:ascii="Times New Roman" w:eastAsia="Times New Roman" w:hAnsi="Times New Roman" w:cs="Times New Roman"/>
          <w:sz w:val="40"/>
          <w:szCs w:val="40"/>
        </w:rPr>
      </w:pPr>
    </w:p>
    <w:p w14:paraId="6BC4DC92" w14:textId="77777777" w:rsidR="005E238B" w:rsidRDefault="001C63F0">
      <w:pPr>
        <w:pStyle w:val="Ttulo1"/>
        <w:ind w:firstLine="357"/>
        <w:jc w:val="right"/>
      </w:pPr>
      <w:bookmarkStart w:id="86" w:name="_heading=h.3zwyi9p3p5q" w:colFirst="0" w:colLast="0"/>
      <w:bookmarkEnd w:id="86"/>
      <w:r>
        <w:t xml:space="preserve">Capítulo 9. Infraestructura física y tecnológica </w:t>
      </w:r>
    </w:p>
    <w:p w14:paraId="6BC4DC93" w14:textId="77777777" w:rsidR="005E238B" w:rsidRDefault="005E238B">
      <w:pPr>
        <w:ind w:firstLine="357"/>
        <w:jc w:val="right"/>
        <w:rPr>
          <w:rFonts w:ascii="Times New Roman" w:eastAsia="Times New Roman" w:hAnsi="Times New Roman" w:cs="Times New Roman"/>
          <w:sz w:val="40"/>
          <w:szCs w:val="40"/>
        </w:rPr>
      </w:pPr>
    </w:p>
    <w:p w14:paraId="6BC4DC94"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14:paraId="6BC4DC95" w14:textId="77777777" w:rsidR="005E238B" w:rsidRDefault="001C63F0">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6BC4DC96" w14:textId="77777777" w:rsidR="005E238B" w:rsidRDefault="001C63F0">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81792" behindDoc="0" locked="0" layoutInCell="1" hidden="0" allowOverlap="1" wp14:anchorId="6BC4DEEA" wp14:editId="6BC4DEEB">
                <wp:simplePos x="0" y="0"/>
                <wp:positionH relativeFrom="column">
                  <wp:posOffset>6413500</wp:posOffset>
                </wp:positionH>
                <wp:positionV relativeFrom="paragraph">
                  <wp:posOffset>0</wp:posOffset>
                </wp:positionV>
                <wp:extent cx="38100" cy="31750"/>
                <wp:effectExtent l="0" t="0" r="0" b="0"/>
                <wp:wrapNone/>
                <wp:docPr id="68" name="Conector recto de flecha 68"/>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8" name="image48.png"/>
                <a:graphic>
                  <a:graphicData uri="http://schemas.openxmlformats.org/drawingml/2006/picture">
                    <pic:pic>
                      <pic:nvPicPr>
                        <pic:cNvPr id="0" name="image48.png"/>
                        <pic:cNvPicPr preferRelativeResize="0"/>
                      </pic:nvPicPr>
                      <pic:blipFill>
                        <a:blip r:embed="rId170"/>
                        <a:srcRect/>
                        <a:stretch>
                          <a:fillRect/>
                        </a:stretch>
                      </pic:blipFill>
                      <pic:spPr>
                        <a:xfrm>
                          <a:off x="0" y="0"/>
                          <a:ext cx="38100" cy="31750"/>
                        </a:xfrm>
                        <a:prstGeom prst="rect"/>
                        <a:ln/>
                      </pic:spPr>
                    </pic:pic>
                  </a:graphicData>
                </a:graphic>
              </wp:anchor>
            </w:drawing>
          </mc:Fallback>
        </mc:AlternateContent>
      </w:r>
    </w:p>
    <w:p w14:paraId="6BC4DC97" w14:textId="77777777" w:rsidR="005E238B" w:rsidRDefault="001C63F0">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6BC4DC98" w14:textId="77777777" w:rsidR="005E238B" w:rsidRDefault="005E238B">
      <w:pPr>
        <w:ind w:firstLine="357"/>
        <w:rPr>
          <w:rFonts w:ascii="Times New Roman" w:eastAsia="Times New Roman" w:hAnsi="Times New Roman" w:cs="Times New Roman"/>
        </w:rPr>
      </w:pPr>
    </w:p>
    <w:p w14:paraId="6BC4DC99" w14:textId="77777777" w:rsidR="005E238B" w:rsidRDefault="005E238B">
      <w:pPr>
        <w:ind w:firstLine="357"/>
        <w:rPr>
          <w:rFonts w:ascii="Times New Roman" w:eastAsia="Times New Roman" w:hAnsi="Times New Roman" w:cs="Times New Roman"/>
        </w:rPr>
      </w:pPr>
    </w:p>
    <w:p w14:paraId="6BC4DC9A" w14:textId="77777777" w:rsidR="005E238B" w:rsidRDefault="005E238B">
      <w:pPr>
        <w:ind w:firstLine="357"/>
        <w:jc w:val="center"/>
        <w:rPr>
          <w:rFonts w:ascii="Times New Roman" w:eastAsia="Times New Roman" w:hAnsi="Times New Roman" w:cs="Times New Roman"/>
          <w:b/>
          <w:sz w:val="40"/>
          <w:szCs w:val="40"/>
        </w:rPr>
      </w:pPr>
    </w:p>
    <w:p w14:paraId="6BC4DC9B" w14:textId="77777777" w:rsidR="005E238B" w:rsidRDefault="001C63F0">
      <w:pPr>
        <w:ind w:firstLine="357"/>
        <w:jc w:val="center"/>
        <w:rPr>
          <w:rFonts w:ascii="Arial Narrow" w:eastAsia="Arial Narrow" w:hAnsi="Arial Narrow" w:cs="Arial Narrow"/>
          <w:sz w:val="24"/>
          <w:szCs w:val="24"/>
        </w:rPr>
      </w:pPr>
      <w:r>
        <w:rPr>
          <w:rFonts w:ascii="Times New Roman" w:eastAsia="Times New Roman" w:hAnsi="Times New Roman" w:cs="Times New Roman"/>
          <w:sz w:val="40"/>
          <w:szCs w:val="40"/>
        </w:rPr>
        <w:t>Bogotá, marzo de 2022.</w:t>
      </w:r>
    </w:p>
    <w:p w14:paraId="6BC4DC9C" w14:textId="77777777" w:rsidR="005E238B" w:rsidRDefault="001C63F0">
      <w:pPr>
        <w:pStyle w:val="Ttulo2"/>
        <w:ind w:left="0" w:firstLine="0"/>
        <w:jc w:val="left"/>
      </w:pPr>
      <w:bookmarkStart w:id="87" w:name="_heading=h.gjdgxs" w:colFirst="0" w:colLast="0"/>
      <w:bookmarkEnd w:id="87"/>
      <w:r>
        <w:t>Síntesis Capítulo 9.</w:t>
      </w:r>
    </w:p>
    <w:p w14:paraId="6BC4DC9D" w14:textId="77777777" w:rsidR="005E238B" w:rsidRDefault="001C63F0">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en Ciencias de la Información y las Comunicaciones, es un proyecto curricular de posgrado adscrito a la Facultad de Ingeniería de la Universidad Distrital Francisco José de Caldas, hace parte de los 11 espacios físicos de propiedad de la Universidad; la cual cuenta además con 4 instalaciones en comodato y 9 en arriendo. Aunque la modalidad bajo la que se oferta la Maestría es presencial, el mantenimiento de la infraestructura tecnológica, es un componente importante de los procesos de formación, en cuanto permite la incursión de la comunidad académica en formas renovadas de acceder al conocimiento, mediante el uso de recursos de aprendizaje y el trabajo desarrollado en ámbitos como los laboratorios. En tal sentido, la Maestría cuenta con una infraestructura de carácter físico y tecnológico suficiente para sus procesos y destaca la proyección de crecimiento de la Universidad, en cuanto sus procesos se verán ampliamente impactados. </w:t>
      </w:r>
    </w:p>
    <w:p w14:paraId="6BC4DC9E" w14:textId="77777777" w:rsidR="005E238B" w:rsidRDefault="005E238B">
      <w:pPr>
        <w:ind w:left="0"/>
        <w:rPr>
          <w:rFonts w:ascii="Arial Narrow" w:eastAsia="Arial Narrow" w:hAnsi="Arial Narrow" w:cs="Arial Narrow"/>
          <w:sz w:val="24"/>
          <w:szCs w:val="24"/>
          <w:highlight w:val="white"/>
        </w:rPr>
      </w:pPr>
    </w:p>
    <w:p w14:paraId="6BC4DC9F" w14:textId="77777777" w:rsidR="005E238B" w:rsidRDefault="001C63F0">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cuenta con infraestructura física y tecnológica suficiente para el desarrollo de sus procesos de formación, como se evidencia en el anexo correspondiente en el cual se presentan los elementos necesarios sobre la infraestructura que aporta al fortalecimiento del proceso de enseñanza-aprendizaje y todos los componentes que convergen para la materialización de una propuesta de formación. De este modo, es pertinente señalar que es mediante el crecimiento de la Facultad que es posible evidenciar mejoras significativas en la condición de calidad, pues, se evidencia el compromiso de la Universidad para dicho crecimiento. </w:t>
      </w:r>
    </w:p>
    <w:p w14:paraId="6BC4DCA0" w14:textId="77777777" w:rsidR="005E238B" w:rsidRDefault="005E238B">
      <w:pPr>
        <w:ind w:left="0"/>
        <w:rPr>
          <w:rFonts w:ascii="Arial Narrow" w:eastAsia="Arial Narrow" w:hAnsi="Arial Narrow" w:cs="Arial Narrow"/>
          <w:sz w:val="24"/>
          <w:szCs w:val="24"/>
          <w:highlight w:val="white"/>
        </w:rPr>
      </w:pPr>
    </w:p>
    <w:p w14:paraId="6BC4DCA1" w14:textId="77777777" w:rsidR="005E238B" w:rsidRDefault="001C63F0">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Dentro de los recursos físicos a destacar en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(con una inversión en dotación, adecuación y mantenimiento de $ 41.377.860.754) y espacios de apoyo a la investigación formativa, así como, la proyección de crecimiento de la Facultad de Ingeniería, que proyecta contar con espacios renovados para la docencia, la investigación y la extensión.</w:t>
      </w:r>
      <w:r>
        <w:br w:type="page"/>
      </w:r>
    </w:p>
    <w:p w14:paraId="6BC4DCA2" w14:textId="77777777" w:rsidR="005E238B" w:rsidRDefault="001C63F0">
      <w:pPr>
        <w:pStyle w:val="Ttulo2"/>
        <w:ind w:left="0"/>
        <w:jc w:val="left"/>
        <w:rPr>
          <w:rFonts w:ascii="Times New Roman" w:eastAsia="Times New Roman" w:hAnsi="Times New Roman" w:cs="Times New Roman"/>
          <w:sz w:val="24"/>
          <w:szCs w:val="24"/>
        </w:rPr>
      </w:pPr>
      <w:bookmarkStart w:id="88" w:name="_heading=h.5myobwpz8vjp" w:colFirst="0" w:colLast="0"/>
      <w:bookmarkEnd w:id="88"/>
      <w:r>
        <w:lastRenderedPageBreak/>
        <w:t>9. Infraestructura física y tecnológica</w:t>
      </w:r>
    </w:p>
    <w:p w14:paraId="6BC4DCA3" w14:textId="77777777" w:rsidR="005E238B" w:rsidRDefault="001C63F0">
      <w:pPr>
        <w:pStyle w:val="Ttulo2"/>
        <w:ind w:left="0" w:firstLine="0"/>
      </w:pPr>
      <w:bookmarkStart w:id="89" w:name="_heading=h.3aerrbrx1grj" w:colFirst="0" w:colLast="0"/>
      <w:bookmarkEnd w:id="89"/>
      <w:r>
        <w:t>9.1. La UDFJC como Universidad de Bogotá</w:t>
      </w:r>
    </w:p>
    <w:p w14:paraId="6BC4DCA4"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planta física de la UDFJC se encuentra dispersa en la ciudad. Se cuenta con 12 sedes. Seis  (6), donde funcionan las Facultades y la parte administrativa, además de otras sedes pequeñas donde se desarrollan programas como postgrados, el Instituto de Extensión - IDEXUD, la Emisora, la Academia Luis A. Calvo y la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donde funciona la Biblioteca Central, parte de la sede administrativa y un auditorio central y la cesión de terreno por parte del Departamento Administrativo del Espacio Público en la Ciudadela en Porvenir, en la localidad de Bosa, donde proyecta la construcción de Facultad de Ciencias de la Salud y el Deporte. </w:t>
      </w:r>
    </w:p>
    <w:p w14:paraId="6BC4DCA5" w14:textId="77777777" w:rsidR="005E238B" w:rsidRDefault="001C63F0">
      <w:pPr>
        <w:pStyle w:val="Ttulo2"/>
        <w:ind w:left="0" w:firstLine="0"/>
        <w:rPr>
          <w:color w:val="FF0000"/>
        </w:rPr>
      </w:pPr>
      <w:bookmarkStart w:id="90" w:name="_heading=h.32si6s3p535k" w:colFirst="0" w:colLast="0"/>
      <w:bookmarkEnd w:id="90"/>
      <w:r>
        <w:t>9.2. La Facultad de Ingeniería</w:t>
      </w:r>
    </w:p>
    <w:p w14:paraId="6BC4DCA6"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características físicas de la sede en la que se encuentra la Facultad de Ingeniería y en la que funciona la maestría, cuenta con la siguiente distribución: </w:t>
      </w:r>
    </w:p>
    <w:p w14:paraId="6BC4DCA7" w14:textId="77777777" w:rsidR="005E238B" w:rsidRDefault="005E238B">
      <w:pPr>
        <w:ind w:left="0"/>
        <w:rPr>
          <w:rFonts w:ascii="Arial Narrow" w:eastAsia="Arial Narrow" w:hAnsi="Arial Narrow" w:cs="Arial Narrow"/>
          <w:sz w:val="24"/>
          <w:szCs w:val="24"/>
        </w:rPr>
      </w:pPr>
    </w:p>
    <w:p w14:paraId="6BC4DCA8" w14:textId="77777777" w:rsidR="005E238B" w:rsidRDefault="001C63F0">
      <w:pPr>
        <w:ind w:left="717"/>
        <w:jc w:val="center"/>
        <w:rPr>
          <w:rFonts w:ascii="Arial Narrow" w:eastAsia="Arial Narrow" w:hAnsi="Arial Narrow" w:cs="Arial Narrow"/>
          <w:color w:val="FFFFFF"/>
          <w:sz w:val="20"/>
          <w:szCs w:val="20"/>
        </w:rPr>
      </w:pPr>
      <w:bookmarkStart w:id="91" w:name="_heading=h.3znysh7" w:colFirst="0" w:colLast="0"/>
      <w:bookmarkEnd w:id="91"/>
      <w:r>
        <w:rPr>
          <w:rFonts w:ascii="Arial Narrow" w:eastAsia="Arial Narrow" w:hAnsi="Arial Narrow" w:cs="Arial Narrow"/>
          <w:i/>
          <w:sz w:val="20"/>
          <w:szCs w:val="20"/>
        </w:rPr>
        <w:t xml:space="preserve">Tabla 1. Espacios físicos de la Facultad de Ingeniería según dedicación </w:t>
      </w:r>
    </w:p>
    <w:tbl>
      <w:tblPr>
        <w:tblStyle w:val="affe"/>
        <w:tblW w:w="652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52"/>
        <w:gridCol w:w="2410"/>
        <w:gridCol w:w="1559"/>
      </w:tblGrid>
      <w:tr w:rsidR="005E238B" w14:paraId="6BC4DCAC" w14:textId="77777777">
        <w:trPr>
          <w:trHeight w:val="315"/>
          <w:jc w:val="center"/>
        </w:trPr>
        <w:tc>
          <w:tcPr>
            <w:tcW w:w="2552" w:type="dxa"/>
            <w:shd w:val="clear" w:color="auto" w:fill="0070C0"/>
            <w:vAlign w:val="center"/>
          </w:tcPr>
          <w:p w14:paraId="6BC4DCA9"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Uso de Espacios</w:t>
            </w:r>
          </w:p>
        </w:tc>
        <w:tc>
          <w:tcPr>
            <w:tcW w:w="2410" w:type="dxa"/>
            <w:shd w:val="clear" w:color="auto" w:fill="0070C0"/>
            <w:vAlign w:val="center"/>
          </w:tcPr>
          <w:p w14:paraId="6BC4DCAA" w14:textId="77777777" w:rsidR="005E238B" w:rsidRDefault="001C63F0">
            <w:pPr>
              <w:ind w:left="0"/>
              <w:jc w:val="center"/>
              <w:rPr>
                <w:rFonts w:ascii="Arial Narrow" w:eastAsia="Arial Narrow" w:hAnsi="Arial Narrow" w:cs="Arial Narrow"/>
                <w:color w:val="FFFFFF"/>
              </w:rPr>
            </w:pPr>
            <w:r>
              <w:rPr>
                <w:rFonts w:ascii="Arial Narrow" w:eastAsia="Arial Narrow" w:hAnsi="Arial Narrow" w:cs="Arial Narrow"/>
                <w:color w:val="FFFFFF"/>
              </w:rPr>
              <w:t>Cantidad de espacios</w:t>
            </w:r>
          </w:p>
        </w:tc>
        <w:tc>
          <w:tcPr>
            <w:tcW w:w="1559" w:type="dxa"/>
            <w:shd w:val="clear" w:color="auto" w:fill="0070C0"/>
            <w:vAlign w:val="center"/>
          </w:tcPr>
          <w:p w14:paraId="6BC4DCAB" w14:textId="77777777" w:rsidR="005E238B" w:rsidRDefault="001C63F0">
            <w:pPr>
              <w:tabs>
                <w:tab w:val="left" w:pos="735"/>
                <w:tab w:val="center" w:pos="980"/>
              </w:tabs>
              <w:ind w:left="0"/>
              <w:jc w:val="center"/>
              <w:rPr>
                <w:rFonts w:ascii="Arial Narrow" w:eastAsia="Arial Narrow" w:hAnsi="Arial Narrow" w:cs="Arial Narrow"/>
                <w:color w:val="FFFFFF"/>
              </w:rPr>
            </w:pPr>
            <w:r>
              <w:rPr>
                <w:rFonts w:ascii="Arial Narrow" w:eastAsia="Arial Narrow" w:hAnsi="Arial Narrow" w:cs="Arial Narrow"/>
                <w:color w:val="FFFFFF"/>
              </w:rPr>
              <w:t>m²</w:t>
            </w:r>
          </w:p>
        </w:tc>
      </w:tr>
      <w:tr w:rsidR="005E238B" w14:paraId="6BC4DCB0" w14:textId="77777777">
        <w:trPr>
          <w:trHeight w:val="315"/>
          <w:jc w:val="center"/>
        </w:trPr>
        <w:tc>
          <w:tcPr>
            <w:tcW w:w="2552" w:type="dxa"/>
            <w:shd w:val="clear" w:color="auto" w:fill="auto"/>
          </w:tcPr>
          <w:p w14:paraId="6BC4DCAD" w14:textId="77777777" w:rsidR="005E238B" w:rsidRDefault="001C63F0">
            <w:pPr>
              <w:ind w:left="0"/>
              <w:rPr>
                <w:rFonts w:ascii="Arial Narrow" w:eastAsia="Arial Narrow" w:hAnsi="Arial Narrow" w:cs="Arial Narrow"/>
              </w:rPr>
            </w:pPr>
            <w:r>
              <w:rPr>
                <w:rFonts w:ascii="Arial Narrow" w:eastAsia="Arial Narrow" w:hAnsi="Arial Narrow" w:cs="Arial Narrow"/>
              </w:rPr>
              <w:t>Aulas de Clase</w:t>
            </w:r>
          </w:p>
        </w:tc>
        <w:tc>
          <w:tcPr>
            <w:tcW w:w="2410" w:type="dxa"/>
            <w:shd w:val="clear" w:color="auto" w:fill="auto"/>
          </w:tcPr>
          <w:p w14:paraId="6BC4DCAE" w14:textId="77777777" w:rsidR="005E238B" w:rsidRDefault="001C63F0">
            <w:pPr>
              <w:ind w:firstLine="357"/>
              <w:rPr>
                <w:rFonts w:ascii="Arial Narrow" w:eastAsia="Arial Narrow" w:hAnsi="Arial Narrow" w:cs="Arial Narrow"/>
              </w:rPr>
            </w:pPr>
            <w:r>
              <w:rPr>
                <w:rFonts w:ascii="Arial Narrow" w:eastAsia="Arial Narrow" w:hAnsi="Arial Narrow" w:cs="Arial Narrow"/>
              </w:rPr>
              <w:t> 53</w:t>
            </w:r>
          </w:p>
        </w:tc>
        <w:tc>
          <w:tcPr>
            <w:tcW w:w="1559" w:type="dxa"/>
            <w:shd w:val="clear" w:color="auto" w:fill="auto"/>
          </w:tcPr>
          <w:p w14:paraId="6BC4DCAF" w14:textId="77777777" w:rsidR="005E238B" w:rsidRDefault="001C63F0">
            <w:pPr>
              <w:ind w:firstLine="357"/>
              <w:rPr>
                <w:rFonts w:ascii="Arial Narrow" w:eastAsia="Arial Narrow" w:hAnsi="Arial Narrow" w:cs="Arial Narrow"/>
              </w:rPr>
            </w:pPr>
            <w:r>
              <w:rPr>
                <w:rFonts w:ascii="Arial Narrow" w:eastAsia="Arial Narrow" w:hAnsi="Arial Narrow" w:cs="Arial Narrow"/>
              </w:rPr>
              <w:t>2262,53</w:t>
            </w:r>
          </w:p>
        </w:tc>
      </w:tr>
      <w:tr w:rsidR="005E238B" w14:paraId="6BC4DCB4" w14:textId="77777777">
        <w:trPr>
          <w:trHeight w:val="315"/>
          <w:jc w:val="center"/>
        </w:trPr>
        <w:tc>
          <w:tcPr>
            <w:tcW w:w="2552" w:type="dxa"/>
            <w:shd w:val="clear" w:color="auto" w:fill="auto"/>
          </w:tcPr>
          <w:p w14:paraId="6BC4DCB1" w14:textId="77777777" w:rsidR="005E238B" w:rsidRDefault="001C63F0">
            <w:pPr>
              <w:ind w:left="0"/>
              <w:rPr>
                <w:rFonts w:ascii="Arial Narrow" w:eastAsia="Arial Narrow" w:hAnsi="Arial Narrow" w:cs="Arial Narrow"/>
              </w:rPr>
            </w:pPr>
            <w:r>
              <w:rPr>
                <w:rFonts w:ascii="Arial Narrow" w:eastAsia="Arial Narrow" w:hAnsi="Arial Narrow" w:cs="Arial Narrow"/>
              </w:rPr>
              <w:t>Laboratorios</w:t>
            </w:r>
          </w:p>
        </w:tc>
        <w:tc>
          <w:tcPr>
            <w:tcW w:w="2410" w:type="dxa"/>
            <w:shd w:val="clear" w:color="auto" w:fill="auto"/>
          </w:tcPr>
          <w:p w14:paraId="6BC4DCB2" w14:textId="77777777" w:rsidR="005E238B" w:rsidRDefault="001C63F0">
            <w:pPr>
              <w:ind w:firstLine="357"/>
              <w:rPr>
                <w:rFonts w:ascii="Arial Narrow" w:eastAsia="Arial Narrow" w:hAnsi="Arial Narrow" w:cs="Arial Narrow"/>
              </w:rPr>
            </w:pPr>
            <w:r>
              <w:rPr>
                <w:rFonts w:ascii="Arial Narrow" w:eastAsia="Arial Narrow" w:hAnsi="Arial Narrow" w:cs="Arial Narrow"/>
              </w:rPr>
              <w:t> 17</w:t>
            </w:r>
          </w:p>
        </w:tc>
        <w:tc>
          <w:tcPr>
            <w:tcW w:w="1559" w:type="dxa"/>
            <w:shd w:val="clear" w:color="auto" w:fill="auto"/>
          </w:tcPr>
          <w:p w14:paraId="6BC4DCB3" w14:textId="77777777" w:rsidR="005E238B" w:rsidRDefault="001C63F0">
            <w:pPr>
              <w:ind w:firstLine="357"/>
              <w:rPr>
                <w:rFonts w:ascii="Arial Narrow" w:eastAsia="Arial Narrow" w:hAnsi="Arial Narrow" w:cs="Arial Narrow"/>
              </w:rPr>
            </w:pPr>
            <w:r>
              <w:rPr>
                <w:rFonts w:ascii="Arial Narrow" w:eastAsia="Arial Narrow" w:hAnsi="Arial Narrow" w:cs="Arial Narrow"/>
              </w:rPr>
              <w:t> 893,07</w:t>
            </w:r>
          </w:p>
        </w:tc>
      </w:tr>
      <w:tr w:rsidR="005E238B" w14:paraId="6BC4DCB8" w14:textId="77777777">
        <w:trPr>
          <w:trHeight w:val="315"/>
          <w:jc w:val="center"/>
        </w:trPr>
        <w:tc>
          <w:tcPr>
            <w:tcW w:w="2552" w:type="dxa"/>
            <w:shd w:val="clear" w:color="auto" w:fill="auto"/>
          </w:tcPr>
          <w:p w14:paraId="6BC4DCB5" w14:textId="77777777" w:rsidR="005E238B" w:rsidRDefault="001C63F0">
            <w:pPr>
              <w:ind w:left="0"/>
              <w:rPr>
                <w:rFonts w:ascii="Arial Narrow" w:eastAsia="Arial Narrow" w:hAnsi="Arial Narrow" w:cs="Arial Narrow"/>
              </w:rPr>
            </w:pPr>
            <w:r>
              <w:rPr>
                <w:rFonts w:ascii="Arial Narrow" w:eastAsia="Arial Narrow" w:hAnsi="Arial Narrow" w:cs="Arial Narrow"/>
              </w:rPr>
              <w:t>Auditorios o salas múltiples</w:t>
            </w:r>
          </w:p>
        </w:tc>
        <w:tc>
          <w:tcPr>
            <w:tcW w:w="2410" w:type="dxa"/>
            <w:shd w:val="clear" w:color="auto" w:fill="auto"/>
          </w:tcPr>
          <w:p w14:paraId="6BC4DCB6" w14:textId="77777777" w:rsidR="005E238B" w:rsidRDefault="001C63F0">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14:paraId="6BC4DCB7" w14:textId="77777777" w:rsidR="005E238B" w:rsidRDefault="001C63F0">
            <w:pPr>
              <w:ind w:firstLine="357"/>
              <w:rPr>
                <w:rFonts w:ascii="Arial Narrow" w:eastAsia="Arial Narrow" w:hAnsi="Arial Narrow" w:cs="Arial Narrow"/>
              </w:rPr>
            </w:pPr>
            <w:r>
              <w:rPr>
                <w:rFonts w:ascii="Arial Narrow" w:eastAsia="Arial Narrow" w:hAnsi="Arial Narrow" w:cs="Arial Narrow"/>
              </w:rPr>
              <w:t>296,28</w:t>
            </w:r>
          </w:p>
        </w:tc>
      </w:tr>
      <w:tr w:rsidR="005E238B" w14:paraId="6BC4DCBC" w14:textId="77777777">
        <w:trPr>
          <w:trHeight w:val="315"/>
          <w:jc w:val="center"/>
        </w:trPr>
        <w:tc>
          <w:tcPr>
            <w:tcW w:w="2552" w:type="dxa"/>
            <w:shd w:val="clear" w:color="auto" w:fill="auto"/>
          </w:tcPr>
          <w:p w14:paraId="6BC4DCB9" w14:textId="77777777" w:rsidR="005E238B" w:rsidRDefault="001C63F0">
            <w:pPr>
              <w:ind w:left="0"/>
              <w:rPr>
                <w:rFonts w:ascii="Arial Narrow" w:eastAsia="Arial Narrow" w:hAnsi="Arial Narrow" w:cs="Arial Narrow"/>
              </w:rPr>
            </w:pPr>
            <w:r>
              <w:rPr>
                <w:rFonts w:ascii="Arial Narrow" w:eastAsia="Arial Narrow" w:hAnsi="Arial Narrow" w:cs="Arial Narrow"/>
              </w:rPr>
              <w:t>Bibliotecas</w:t>
            </w:r>
          </w:p>
        </w:tc>
        <w:tc>
          <w:tcPr>
            <w:tcW w:w="2410" w:type="dxa"/>
            <w:shd w:val="clear" w:color="auto" w:fill="auto"/>
          </w:tcPr>
          <w:p w14:paraId="6BC4DCBA" w14:textId="77777777" w:rsidR="005E238B" w:rsidRDefault="001C63F0">
            <w:pPr>
              <w:ind w:firstLine="357"/>
              <w:rPr>
                <w:rFonts w:ascii="Arial Narrow" w:eastAsia="Arial Narrow" w:hAnsi="Arial Narrow" w:cs="Arial Narrow"/>
              </w:rPr>
            </w:pPr>
            <w:r>
              <w:rPr>
                <w:rFonts w:ascii="Arial Narrow" w:eastAsia="Arial Narrow" w:hAnsi="Arial Narrow" w:cs="Arial Narrow"/>
              </w:rPr>
              <w:t xml:space="preserve"> 1 </w:t>
            </w:r>
          </w:p>
        </w:tc>
        <w:tc>
          <w:tcPr>
            <w:tcW w:w="1559" w:type="dxa"/>
            <w:shd w:val="clear" w:color="auto" w:fill="auto"/>
          </w:tcPr>
          <w:p w14:paraId="6BC4DCBB" w14:textId="77777777" w:rsidR="005E238B" w:rsidRDefault="001C63F0">
            <w:pPr>
              <w:ind w:firstLine="357"/>
              <w:rPr>
                <w:rFonts w:ascii="Arial Narrow" w:eastAsia="Arial Narrow" w:hAnsi="Arial Narrow" w:cs="Arial Narrow"/>
              </w:rPr>
            </w:pPr>
            <w:r>
              <w:rPr>
                <w:rFonts w:ascii="Arial Narrow" w:eastAsia="Arial Narrow" w:hAnsi="Arial Narrow" w:cs="Arial Narrow"/>
              </w:rPr>
              <w:t> 233,75</w:t>
            </w:r>
          </w:p>
        </w:tc>
      </w:tr>
      <w:tr w:rsidR="005E238B" w14:paraId="6BC4DCC0" w14:textId="77777777">
        <w:trPr>
          <w:trHeight w:val="315"/>
          <w:jc w:val="center"/>
        </w:trPr>
        <w:tc>
          <w:tcPr>
            <w:tcW w:w="2552" w:type="dxa"/>
            <w:shd w:val="clear" w:color="auto" w:fill="auto"/>
          </w:tcPr>
          <w:p w14:paraId="6BC4DCBD" w14:textId="77777777" w:rsidR="005E238B" w:rsidRDefault="001C63F0">
            <w:pPr>
              <w:ind w:left="0"/>
              <w:rPr>
                <w:rFonts w:ascii="Arial Narrow" w:eastAsia="Arial Narrow" w:hAnsi="Arial Narrow" w:cs="Arial Narrow"/>
              </w:rPr>
            </w:pPr>
            <w:r>
              <w:rPr>
                <w:rFonts w:ascii="Arial Narrow" w:eastAsia="Arial Narrow" w:hAnsi="Arial Narrow" w:cs="Arial Narrow"/>
              </w:rPr>
              <w:t>Cómputo</w:t>
            </w:r>
          </w:p>
        </w:tc>
        <w:tc>
          <w:tcPr>
            <w:tcW w:w="2410" w:type="dxa"/>
            <w:shd w:val="clear" w:color="auto" w:fill="auto"/>
          </w:tcPr>
          <w:p w14:paraId="6BC4DCBE" w14:textId="77777777" w:rsidR="005E238B" w:rsidRDefault="001C63F0">
            <w:pPr>
              <w:ind w:firstLine="357"/>
              <w:rPr>
                <w:rFonts w:ascii="Arial Narrow" w:eastAsia="Arial Narrow" w:hAnsi="Arial Narrow" w:cs="Arial Narrow"/>
              </w:rPr>
            </w:pPr>
            <w:r>
              <w:rPr>
                <w:rFonts w:ascii="Arial Narrow" w:eastAsia="Arial Narrow" w:hAnsi="Arial Narrow" w:cs="Arial Narrow"/>
              </w:rPr>
              <w:t> 12</w:t>
            </w:r>
          </w:p>
        </w:tc>
        <w:tc>
          <w:tcPr>
            <w:tcW w:w="1559" w:type="dxa"/>
            <w:shd w:val="clear" w:color="auto" w:fill="auto"/>
          </w:tcPr>
          <w:p w14:paraId="6BC4DCBF" w14:textId="77777777" w:rsidR="005E238B" w:rsidRDefault="001C63F0">
            <w:pPr>
              <w:ind w:firstLine="357"/>
              <w:rPr>
                <w:rFonts w:ascii="Arial Narrow" w:eastAsia="Arial Narrow" w:hAnsi="Arial Narrow" w:cs="Arial Narrow"/>
              </w:rPr>
            </w:pPr>
            <w:r>
              <w:rPr>
                <w:rFonts w:ascii="Arial Narrow" w:eastAsia="Arial Narrow" w:hAnsi="Arial Narrow" w:cs="Arial Narrow"/>
              </w:rPr>
              <w:t>792,20</w:t>
            </w:r>
          </w:p>
        </w:tc>
      </w:tr>
      <w:tr w:rsidR="005E238B" w14:paraId="6BC4DCC4" w14:textId="77777777">
        <w:trPr>
          <w:trHeight w:val="315"/>
          <w:jc w:val="center"/>
        </w:trPr>
        <w:tc>
          <w:tcPr>
            <w:tcW w:w="2552" w:type="dxa"/>
            <w:shd w:val="clear" w:color="auto" w:fill="auto"/>
          </w:tcPr>
          <w:p w14:paraId="6BC4DCC1" w14:textId="77777777" w:rsidR="005E238B" w:rsidRDefault="001C63F0">
            <w:pPr>
              <w:ind w:left="0"/>
              <w:rPr>
                <w:rFonts w:ascii="Arial Narrow" w:eastAsia="Arial Narrow" w:hAnsi="Arial Narrow" w:cs="Arial Narrow"/>
              </w:rPr>
            </w:pPr>
            <w:r>
              <w:rPr>
                <w:rFonts w:ascii="Arial Narrow" w:eastAsia="Arial Narrow" w:hAnsi="Arial Narrow" w:cs="Arial Narrow"/>
              </w:rPr>
              <w:t>Oficinas</w:t>
            </w:r>
          </w:p>
        </w:tc>
        <w:tc>
          <w:tcPr>
            <w:tcW w:w="2410" w:type="dxa"/>
            <w:shd w:val="clear" w:color="auto" w:fill="auto"/>
          </w:tcPr>
          <w:p w14:paraId="6BC4DCC2" w14:textId="77777777" w:rsidR="005E238B" w:rsidRDefault="001C63F0">
            <w:pPr>
              <w:ind w:firstLine="357"/>
              <w:rPr>
                <w:rFonts w:ascii="Arial Narrow" w:eastAsia="Arial Narrow" w:hAnsi="Arial Narrow" w:cs="Arial Narrow"/>
              </w:rPr>
            </w:pPr>
            <w:r>
              <w:rPr>
                <w:rFonts w:ascii="Arial Narrow" w:eastAsia="Arial Narrow" w:hAnsi="Arial Narrow" w:cs="Arial Narrow"/>
              </w:rPr>
              <w:t> 88</w:t>
            </w:r>
          </w:p>
        </w:tc>
        <w:tc>
          <w:tcPr>
            <w:tcW w:w="1559" w:type="dxa"/>
            <w:shd w:val="clear" w:color="auto" w:fill="auto"/>
          </w:tcPr>
          <w:p w14:paraId="6BC4DCC3" w14:textId="77777777" w:rsidR="005E238B" w:rsidRDefault="001C63F0">
            <w:pPr>
              <w:ind w:firstLine="357"/>
              <w:rPr>
                <w:rFonts w:ascii="Arial Narrow" w:eastAsia="Arial Narrow" w:hAnsi="Arial Narrow" w:cs="Arial Narrow"/>
              </w:rPr>
            </w:pPr>
            <w:r>
              <w:rPr>
                <w:rFonts w:ascii="Arial Narrow" w:eastAsia="Arial Narrow" w:hAnsi="Arial Narrow" w:cs="Arial Narrow"/>
              </w:rPr>
              <w:t> 2507,35</w:t>
            </w:r>
          </w:p>
        </w:tc>
      </w:tr>
      <w:tr w:rsidR="005E238B" w14:paraId="6BC4DCC8" w14:textId="77777777">
        <w:trPr>
          <w:trHeight w:val="330"/>
          <w:jc w:val="center"/>
        </w:trPr>
        <w:tc>
          <w:tcPr>
            <w:tcW w:w="2552" w:type="dxa"/>
            <w:shd w:val="clear" w:color="auto" w:fill="auto"/>
          </w:tcPr>
          <w:p w14:paraId="6BC4DCC5" w14:textId="77777777" w:rsidR="005E238B" w:rsidRDefault="001C63F0">
            <w:pPr>
              <w:ind w:left="0"/>
              <w:rPr>
                <w:rFonts w:ascii="Arial Narrow" w:eastAsia="Arial Narrow" w:hAnsi="Arial Narrow" w:cs="Arial Narrow"/>
              </w:rPr>
            </w:pPr>
            <w:r>
              <w:rPr>
                <w:rFonts w:ascii="Arial Narrow" w:eastAsia="Arial Narrow" w:hAnsi="Arial Narrow" w:cs="Arial Narrow"/>
              </w:rPr>
              <w:t xml:space="preserve">Cafeterías y Restaurante </w:t>
            </w:r>
          </w:p>
        </w:tc>
        <w:tc>
          <w:tcPr>
            <w:tcW w:w="2410" w:type="dxa"/>
            <w:shd w:val="clear" w:color="auto" w:fill="auto"/>
          </w:tcPr>
          <w:p w14:paraId="6BC4DCC6" w14:textId="77777777" w:rsidR="005E238B" w:rsidRDefault="001C63F0">
            <w:pPr>
              <w:ind w:firstLine="357"/>
              <w:rPr>
                <w:rFonts w:ascii="Arial Narrow" w:eastAsia="Arial Narrow" w:hAnsi="Arial Narrow" w:cs="Arial Narrow"/>
              </w:rPr>
            </w:pPr>
            <w:r>
              <w:rPr>
                <w:rFonts w:ascii="Arial Narrow" w:eastAsia="Arial Narrow" w:hAnsi="Arial Narrow" w:cs="Arial Narrow"/>
              </w:rPr>
              <w:t> 2</w:t>
            </w:r>
          </w:p>
        </w:tc>
        <w:tc>
          <w:tcPr>
            <w:tcW w:w="1559" w:type="dxa"/>
            <w:shd w:val="clear" w:color="auto" w:fill="auto"/>
          </w:tcPr>
          <w:p w14:paraId="6BC4DCC7" w14:textId="77777777" w:rsidR="005E238B" w:rsidRDefault="001C63F0">
            <w:pPr>
              <w:ind w:firstLine="357"/>
              <w:rPr>
                <w:rFonts w:ascii="Arial Narrow" w:eastAsia="Arial Narrow" w:hAnsi="Arial Narrow" w:cs="Arial Narrow"/>
              </w:rPr>
            </w:pPr>
            <w:r>
              <w:rPr>
                <w:rFonts w:ascii="Arial Narrow" w:eastAsia="Arial Narrow" w:hAnsi="Arial Narrow" w:cs="Arial Narrow"/>
              </w:rPr>
              <w:t>487,3</w:t>
            </w:r>
          </w:p>
        </w:tc>
      </w:tr>
      <w:tr w:rsidR="005E238B" w14:paraId="6BC4DCCC" w14:textId="77777777">
        <w:trPr>
          <w:trHeight w:val="330"/>
          <w:jc w:val="center"/>
        </w:trPr>
        <w:tc>
          <w:tcPr>
            <w:tcW w:w="2552" w:type="dxa"/>
            <w:shd w:val="clear" w:color="auto" w:fill="auto"/>
          </w:tcPr>
          <w:p w14:paraId="6BC4DCC9" w14:textId="77777777" w:rsidR="005E238B" w:rsidRDefault="001C63F0">
            <w:pPr>
              <w:ind w:left="0"/>
              <w:rPr>
                <w:rFonts w:ascii="Arial Narrow" w:eastAsia="Arial Narrow" w:hAnsi="Arial Narrow" w:cs="Arial Narrow"/>
              </w:rPr>
            </w:pPr>
            <w:r>
              <w:rPr>
                <w:rFonts w:ascii="Arial Narrow" w:eastAsia="Arial Narrow" w:hAnsi="Arial Narrow" w:cs="Arial Narrow"/>
              </w:rPr>
              <w:t>Zonas Recreación</w:t>
            </w:r>
          </w:p>
        </w:tc>
        <w:tc>
          <w:tcPr>
            <w:tcW w:w="2410" w:type="dxa"/>
            <w:shd w:val="clear" w:color="auto" w:fill="auto"/>
          </w:tcPr>
          <w:p w14:paraId="6BC4DCCA" w14:textId="77777777" w:rsidR="005E238B" w:rsidRDefault="001C63F0">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14:paraId="6BC4DCCB" w14:textId="77777777" w:rsidR="005E238B" w:rsidRDefault="001C63F0">
            <w:pPr>
              <w:ind w:firstLine="357"/>
              <w:rPr>
                <w:rFonts w:ascii="Arial Narrow" w:eastAsia="Arial Narrow" w:hAnsi="Arial Narrow" w:cs="Arial Narrow"/>
              </w:rPr>
            </w:pPr>
            <w:r>
              <w:rPr>
                <w:rFonts w:ascii="Arial Narrow" w:eastAsia="Arial Narrow" w:hAnsi="Arial Narrow" w:cs="Arial Narrow"/>
              </w:rPr>
              <w:t> 721,13</w:t>
            </w:r>
          </w:p>
        </w:tc>
      </w:tr>
      <w:tr w:rsidR="005E238B" w14:paraId="6BC4DCD0" w14:textId="77777777">
        <w:trPr>
          <w:trHeight w:val="330"/>
          <w:jc w:val="center"/>
        </w:trPr>
        <w:tc>
          <w:tcPr>
            <w:tcW w:w="2552" w:type="dxa"/>
            <w:shd w:val="clear" w:color="auto" w:fill="auto"/>
          </w:tcPr>
          <w:p w14:paraId="6BC4DCCD" w14:textId="77777777" w:rsidR="005E238B" w:rsidRDefault="001C63F0">
            <w:pPr>
              <w:ind w:left="0"/>
              <w:rPr>
                <w:rFonts w:ascii="Arial Narrow" w:eastAsia="Arial Narrow" w:hAnsi="Arial Narrow" w:cs="Arial Narrow"/>
              </w:rPr>
            </w:pPr>
            <w:r>
              <w:rPr>
                <w:rFonts w:ascii="Arial Narrow" w:eastAsia="Arial Narrow" w:hAnsi="Arial Narrow" w:cs="Arial Narrow"/>
              </w:rPr>
              <w:t>Servicios Sanitarios</w:t>
            </w:r>
          </w:p>
        </w:tc>
        <w:tc>
          <w:tcPr>
            <w:tcW w:w="2410" w:type="dxa"/>
            <w:shd w:val="clear" w:color="auto" w:fill="auto"/>
          </w:tcPr>
          <w:p w14:paraId="6BC4DCCE" w14:textId="77777777" w:rsidR="005E238B" w:rsidRDefault="001C63F0">
            <w:pPr>
              <w:ind w:firstLine="357"/>
              <w:rPr>
                <w:rFonts w:ascii="Arial Narrow" w:eastAsia="Arial Narrow" w:hAnsi="Arial Narrow" w:cs="Arial Narrow"/>
              </w:rPr>
            </w:pPr>
            <w:r>
              <w:rPr>
                <w:rFonts w:ascii="Arial Narrow" w:eastAsia="Arial Narrow" w:hAnsi="Arial Narrow" w:cs="Arial Narrow"/>
              </w:rPr>
              <w:t> 58</w:t>
            </w:r>
          </w:p>
        </w:tc>
        <w:tc>
          <w:tcPr>
            <w:tcW w:w="1559" w:type="dxa"/>
            <w:shd w:val="clear" w:color="auto" w:fill="auto"/>
          </w:tcPr>
          <w:p w14:paraId="6BC4DCCF" w14:textId="77777777" w:rsidR="005E238B" w:rsidRDefault="001C63F0">
            <w:pPr>
              <w:ind w:firstLine="357"/>
              <w:rPr>
                <w:rFonts w:ascii="Arial Narrow" w:eastAsia="Arial Narrow" w:hAnsi="Arial Narrow" w:cs="Arial Narrow"/>
              </w:rPr>
            </w:pPr>
            <w:r>
              <w:rPr>
                <w:rFonts w:ascii="Arial Narrow" w:eastAsia="Arial Narrow" w:hAnsi="Arial Narrow" w:cs="Arial Narrow"/>
              </w:rPr>
              <w:t> 495,13</w:t>
            </w:r>
          </w:p>
        </w:tc>
      </w:tr>
      <w:tr w:rsidR="005E238B" w14:paraId="6BC4DCD4" w14:textId="77777777">
        <w:trPr>
          <w:trHeight w:val="330"/>
          <w:jc w:val="center"/>
        </w:trPr>
        <w:tc>
          <w:tcPr>
            <w:tcW w:w="2552" w:type="dxa"/>
            <w:shd w:val="clear" w:color="auto" w:fill="auto"/>
          </w:tcPr>
          <w:p w14:paraId="6BC4DCD1" w14:textId="77777777" w:rsidR="005E238B" w:rsidRDefault="001C63F0">
            <w:pPr>
              <w:ind w:left="0"/>
              <w:rPr>
                <w:rFonts w:ascii="Arial Narrow" w:eastAsia="Arial Narrow" w:hAnsi="Arial Narrow" w:cs="Arial Narrow"/>
              </w:rPr>
            </w:pPr>
            <w:r>
              <w:rPr>
                <w:rFonts w:ascii="Arial Narrow" w:eastAsia="Arial Narrow" w:hAnsi="Arial Narrow" w:cs="Arial Narrow"/>
              </w:rPr>
              <w:t>Otros</w:t>
            </w:r>
          </w:p>
        </w:tc>
        <w:tc>
          <w:tcPr>
            <w:tcW w:w="2410" w:type="dxa"/>
            <w:shd w:val="clear" w:color="auto" w:fill="auto"/>
          </w:tcPr>
          <w:p w14:paraId="6BC4DCD2" w14:textId="77777777" w:rsidR="005E238B" w:rsidRDefault="001C63F0">
            <w:pPr>
              <w:ind w:firstLine="357"/>
              <w:rPr>
                <w:rFonts w:ascii="Arial Narrow" w:eastAsia="Arial Narrow" w:hAnsi="Arial Narrow" w:cs="Arial Narrow"/>
              </w:rPr>
            </w:pPr>
            <w:r>
              <w:rPr>
                <w:rFonts w:ascii="Arial Narrow" w:eastAsia="Arial Narrow" w:hAnsi="Arial Narrow" w:cs="Arial Narrow"/>
              </w:rPr>
              <w:t> 361</w:t>
            </w:r>
          </w:p>
        </w:tc>
        <w:tc>
          <w:tcPr>
            <w:tcW w:w="1559" w:type="dxa"/>
            <w:shd w:val="clear" w:color="auto" w:fill="auto"/>
          </w:tcPr>
          <w:p w14:paraId="6BC4DCD3" w14:textId="77777777" w:rsidR="005E238B" w:rsidRDefault="001C63F0">
            <w:pPr>
              <w:ind w:firstLine="357"/>
              <w:rPr>
                <w:rFonts w:ascii="Arial Narrow" w:eastAsia="Arial Narrow" w:hAnsi="Arial Narrow" w:cs="Arial Narrow"/>
              </w:rPr>
            </w:pPr>
            <w:r>
              <w:rPr>
                <w:rFonts w:ascii="Arial Narrow" w:eastAsia="Arial Narrow" w:hAnsi="Arial Narrow" w:cs="Arial Narrow"/>
              </w:rPr>
              <w:t> 10843,4</w:t>
            </w:r>
          </w:p>
        </w:tc>
      </w:tr>
      <w:tr w:rsidR="005E238B" w14:paraId="6BC4DCD7" w14:textId="77777777">
        <w:trPr>
          <w:trHeight w:val="216"/>
          <w:jc w:val="center"/>
        </w:trPr>
        <w:tc>
          <w:tcPr>
            <w:tcW w:w="2552" w:type="dxa"/>
            <w:shd w:val="clear" w:color="auto" w:fill="auto"/>
          </w:tcPr>
          <w:p w14:paraId="6BC4DCD5" w14:textId="77777777" w:rsidR="005E238B" w:rsidRDefault="001C63F0">
            <w:pPr>
              <w:ind w:left="0"/>
              <w:rPr>
                <w:rFonts w:ascii="Arial Narrow" w:eastAsia="Arial Narrow" w:hAnsi="Arial Narrow" w:cs="Arial Narrow"/>
              </w:rPr>
            </w:pPr>
            <w:r>
              <w:rPr>
                <w:rFonts w:ascii="Arial Narrow" w:eastAsia="Arial Narrow" w:hAnsi="Arial Narrow" w:cs="Arial Narrow"/>
              </w:rPr>
              <w:t>TOTALES</w:t>
            </w:r>
          </w:p>
        </w:tc>
        <w:tc>
          <w:tcPr>
            <w:tcW w:w="3969" w:type="dxa"/>
            <w:gridSpan w:val="2"/>
            <w:shd w:val="clear" w:color="auto" w:fill="auto"/>
          </w:tcPr>
          <w:p w14:paraId="6BC4DCD6"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rPr>
              <w:t>598</w:t>
            </w:r>
          </w:p>
        </w:tc>
      </w:tr>
    </w:tbl>
    <w:p w14:paraId="6BC4DCD8" w14:textId="77777777" w:rsidR="005E238B" w:rsidRDefault="001C63F0">
      <w:pPr>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Fuente Plan de Desarrollo Facultad de Ingeniería 2017-2018 </w:t>
      </w:r>
    </w:p>
    <w:p w14:paraId="6BC4DCD9" w14:textId="77777777" w:rsidR="005E238B" w:rsidRDefault="005E238B">
      <w:pPr>
        <w:ind w:firstLine="357"/>
        <w:rPr>
          <w:rFonts w:ascii="Arial Narrow" w:eastAsia="Arial Narrow" w:hAnsi="Arial Narrow" w:cs="Arial Narrow"/>
        </w:rPr>
      </w:pPr>
    </w:p>
    <w:p w14:paraId="6BC4DCDA" w14:textId="77777777" w:rsidR="005E238B" w:rsidRDefault="005E238B">
      <w:pPr>
        <w:ind w:firstLine="357"/>
        <w:rPr>
          <w:rFonts w:ascii="Arial Narrow" w:eastAsia="Arial Narrow" w:hAnsi="Arial Narrow" w:cs="Arial Narrow"/>
        </w:rPr>
      </w:pPr>
    </w:p>
    <w:p w14:paraId="6BC4DCDB" w14:textId="77777777" w:rsidR="005E238B" w:rsidRDefault="001C63F0">
      <w:pPr>
        <w:pStyle w:val="Ttulo2"/>
        <w:ind w:left="0" w:firstLine="0"/>
      </w:pPr>
      <w:bookmarkStart w:id="92" w:name="_heading=h.s2lqy4t21jzz" w:colFirst="0" w:colLast="0"/>
      <w:bookmarkEnd w:id="92"/>
      <w:r>
        <w:t>9.3. Recursos logísticos</w:t>
      </w:r>
    </w:p>
    <w:p w14:paraId="6BC4DCDC"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Centro de cómputo de alto desempeño y modernos servicios de tecnologías de la información y las comunicaciones. </w:t>
      </w:r>
    </w:p>
    <w:p w14:paraId="6BC4DCDD" w14:textId="77777777" w:rsidR="005E238B" w:rsidRDefault="005E238B">
      <w:pPr>
        <w:ind w:left="0"/>
        <w:rPr>
          <w:rFonts w:ascii="Arial Narrow" w:eastAsia="Arial Narrow" w:hAnsi="Arial Narrow" w:cs="Arial Narrow"/>
          <w:sz w:val="24"/>
          <w:szCs w:val="24"/>
        </w:rPr>
      </w:pPr>
    </w:p>
    <w:p w14:paraId="6BC4DCDE" w14:textId="77777777" w:rsidR="005E238B" w:rsidRDefault="001C63F0">
      <w:pPr>
        <w:ind w:left="0" w:firstLine="0"/>
        <w:rPr>
          <w:rFonts w:ascii="Arial Narrow" w:eastAsia="Arial Narrow" w:hAnsi="Arial Narrow" w:cs="Arial Narrow"/>
          <w:b/>
          <w:sz w:val="24"/>
          <w:szCs w:val="24"/>
        </w:rPr>
      </w:pPr>
      <w:bookmarkStart w:id="93" w:name="_heading=h.tyjcwt" w:colFirst="0" w:colLast="0"/>
      <w:bookmarkEnd w:id="93"/>
      <w:r>
        <w:rPr>
          <w:rFonts w:ascii="Arial Narrow" w:eastAsia="Arial Narrow" w:hAnsi="Arial Narrow" w:cs="Arial Narrow"/>
          <w:b/>
          <w:sz w:val="24"/>
          <w:szCs w:val="24"/>
        </w:rPr>
        <w:t>Servicios de comunicación externa e interna</w:t>
      </w:r>
    </w:p>
    <w:p w14:paraId="6BC4DCDF"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En la actualidad la Universidad cuenta con importantes medios de comunicación y estrategias particulares de divulgación de información. Entre los medios de comunicación, se encuentran:</w:t>
      </w:r>
    </w:p>
    <w:p w14:paraId="6BC4DCE0" w14:textId="77777777" w:rsidR="005E238B" w:rsidRDefault="005E238B">
      <w:pPr>
        <w:ind w:left="0"/>
        <w:rPr>
          <w:rFonts w:ascii="Arial Narrow" w:eastAsia="Arial Narrow" w:hAnsi="Arial Narrow" w:cs="Arial Narrow"/>
          <w:sz w:val="24"/>
          <w:szCs w:val="24"/>
        </w:rPr>
      </w:pPr>
    </w:p>
    <w:p w14:paraId="6BC4DCE1"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Emisora LAUD 90.4 FM Estéreo</w:t>
      </w:r>
    </w:p>
    <w:p w14:paraId="6BC4DCE2"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Institucional y de dependencias.</w:t>
      </w:r>
    </w:p>
    <w:p w14:paraId="6BC4DCE3"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Periódico U Distrito del Instituto de Estudios e Investigaciones Educativas – IEIE</w:t>
      </w:r>
    </w:p>
    <w:p w14:paraId="6BC4DCE4"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 xml:space="preserve">Gaceta semestral </w:t>
      </w:r>
      <w:proofErr w:type="spellStart"/>
      <w:r>
        <w:rPr>
          <w:rFonts w:ascii="Arial Narrow" w:eastAsia="Arial Narrow" w:hAnsi="Arial Narrow" w:cs="Arial Narrow"/>
          <w:sz w:val="24"/>
          <w:szCs w:val="24"/>
        </w:rPr>
        <w:t>UDebate</w:t>
      </w:r>
      <w:proofErr w:type="spellEnd"/>
    </w:p>
    <w:p w14:paraId="6BC4DCE5"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Facultad de ingeniería</w:t>
      </w:r>
    </w:p>
    <w:p w14:paraId="6BC4DCE6"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Maestría en Ciencias de la Información y las Comunicaciones.</w:t>
      </w:r>
    </w:p>
    <w:p w14:paraId="6BC4DCE7" w14:textId="77777777" w:rsidR="005E238B" w:rsidRDefault="001C63F0">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Redes sociales.</w:t>
      </w:r>
    </w:p>
    <w:p w14:paraId="6BC4DCE8" w14:textId="77777777" w:rsidR="005E238B" w:rsidRDefault="005E238B">
      <w:pPr>
        <w:ind w:left="0"/>
        <w:rPr>
          <w:rFonts w:ascii="Arial Narrow" w:eastAsia="Arial Narrow" w:hAnsi="Arial Narrow" w:cs="Arial Narrow"/>
          <w:sz w:val="24"/>
          <w:szCs w:val="24"/>
        </w:rPr>
      </w:pPr>
    </w:p>
    <w:p w14:paraId="6BC4DCE9"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Adicionalmente la Universidad, mediante su Oficina Asesora de Sistemas de acuerdo con el Plan Maestro de Informática y Telecomunicaciones 2012-2018, definió e inició el desarrollo de cada uno de los componentes del Sistema Integrado de Información el cual toma el esquema que se muestra en las ilustraciones 6 y 7.</w:t>
      </w:r>
    </w:p>
    <w:p w14:paraId="6BC4DCEA" w14:textId="77777777" w:rsidR="005E238B" w:rsidRDefault="001C63F0">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lastRenderedPageBreak/>
        <w:drawing>
          <wp:inline distT="0" distB="0" distL="0" distR="0" wp14:anchorId="6BC4DEEC" wp14:editId="6BC4DEED">
            <wp:extent cx="4078588" cy="2115887"/>
            <wp:effectExtent l="0" t="0" r="0" b="0"/>
            <wp:docPr id="92" name="image27.jpg" descr="ECOSIIS copy.jpg"/>
            <wp:cNvGraphicFramePr/>
            <a:graphic xmlns:a="http://schemas.openxmlformats.org/drawingml/2006/main">
              <a:graphicData uri="http://schemas.openxmlformats.org/drawingml/2006/picture">
                <pic:pic xmlns:pic="http://schemas.openxmlformats.org/drawingml/2006/picture">
                  <pic:nvPicPr>
                    <pic:cNvPr id="0" name="image27.jpg" descr="ECOSIIS copy.jpg"/>
                    <pic:cNvPicPr preferRelativeResize="0"/>
                  </pic:nvPicPr>
                  <pic:blipFill>
                    <a:blip r:embed="rId171"/>
                    <a:srcRect l="17713" t="20599" r="20073" b="20600"/>
                    <a:stretch>
                      <a:fillRect/>
                    </a:stretch>
                  </pic:blipFill>
                  <pic:spPr>
                    <a:xfrm>
                      <a:off x="0" y="0"/>
                      <a:ext cx="4078588" cy="2115887"/>
                    </a:xfrm>
                    <a:prstGeom prst="rect">
                      <a:avLst/>
                    </a:prstGeom>
                    <a:ln/>
                  </pic:spPr>
                </pic:pic>
              </a:graphicData>
            </a:graphic>
          </wp:inline>
        </w:drawing>
      </w:r>
    </w:p>
    <w:p w14:paraId="6BC4DCEB" w14:textId="77777777" w:rsidR="005E238B" w:rsidRDefault="001C63F0">
      <w:pPr>
        <w:widowControl w:val="0"/>
        <w:spacing w:before="120" w:after="120"/>
        <w:ind w:firstLine="357"/>
        <w:jc w:val="center"/>
        <w:rPr>
          <w:rFonts w:ascii="Arial Narrow" w:eastAsia="Arial Narrow" w:hAnsi="Arial Narrow" w:cs="Arial Narrow"/>
          <w:i/>
          <w:sz w:val="24"/>
          <w:szCs w:val="24"/>
        </w:rPr>
      </w:pPr>
      <w:bookmarkStart w:id="94" w:name="_heading=h.3dy6vkm" w:colFirst="0" w:colLast="0"/>
      <w:bookmarkEnd w:id="94"/>
      <w:r>
        <w:rPr>
          <w:rFonts w:ascii="Arial Narrow" w:eastAsia="Arial Narrow" w:hAnsi="Arial Narrow" w:cs="Arial Narrow"/>
          <w:i/>
          <w:sz w:val="24"/>
          <w:szCs w:val="24"/>
        </w:rPr>
        <w:t>Ilustración 1 Sistema integrado de información</w:t>
      </w:r>
    </w:p>
    <w:p w14:paraId="6BC4DCEC" w14:textId="77777777" w:rsidR="005E238B" w:rsidRDefault="005E238B">
      <w:pPr>
        <w:ind w:firstLine="357"/>
        <w:rPr>
          <w:rFonts w:ascii="Arial Narrow" w:eastAsia="Arial Narrow" w:hAnsi="Arial Narrow" w:cs="Arial Narrow"/>
        </w:rPr>
      </w:pPr>
    </w:p>
    <w:p w14:paraId="6BC4DCED" w14:textId="77777777" w:rsidR="005E238B" w:rsidRDefault="005E238B">
      <w:pPr>
        <w:ind w:firstLine="357"/>
        <w:rPr>
          <w:rFonts w:ascii="Arial Narrow" w:eastAsia="Arial Narrow" w:hAnsi="Arial Narrow" w:cs="Arial Narrow"/>
        </w:rPr>
      </w:pPr>
    </w:p>
    <w:p w14:paraId="6BC4DCEE" w14:textId="77777777" w:rsidR="005E238B" w:rsidRDefault="001C63F0">
      <w:pPr>
        <w:keepNext/>
        <w:ind w:firstLine="357"/>
        <w:jc w:val="center"/>
        <w:rPr>
          <w:rFonts w:ascii="Arial Narrow" w:eastAsia="Arial Narrow" w:hAnsi="Arial Narrow" w:cs="Arial Narrow"/>
        </w:rPr>
      </w:pPr>
      <w:r>
        <w:rPr>
          <w:rFonts w:ascii="Arial Narrow" w:eastAsia="Arial Narrow" w:hAnsi="Arial Narrow" w:cs="Arial Narrow"/>
          <w:i/>
          <w:noProof/>
          <w:lang w:eastAsia="es-CO"/>
        </w:rPr>
        <w:drawing>
          <wp:inline distT="0" distB="0" distL="0" distR="0" wp14:anchorId="6BC4DEEE" wp14:editId="6BC4DEEF">
            <wp:extent cx="4106760" cy="3259635"/>
            <wp:effectExtent l="0" t="0" r="0" b="0"/>
            <wp:docPr id="98" name="image28.png" descr="sistema_integrado_de_informacion.png"/>
            <wp:cNvGraphicFramePr/>
            <a:graphic xmlns:a="http://schemas.openxmlformats.org/drawingml/2006/main">
              <a:graphicData uri="http://schemas.openxmlformats.org/drawingml/2006/picture">
                <pic:pic xmlns:pic="http://schemas.openxmlformats.org/drawingml/2006/picture">
                  <pic:nvPicPr>
                    <pic:cNvPr id="0" name="image28.png" descr="sistema_integrado_de_informacion.png"/>
                    <pic:cNvPicPr preferRelativeResize="0"/>
                  </pic:nvPicPr>
                  <pic:blipFill>
                    <a:blip r:embed="rId172"/>
                    <a:srcRect/>
                    <a:stretch>
                      <a:fillRect/>
                    </a:stretch>
                  </pic:blipFill>
                  <pic:spPr>
                    <a:xfrm>
                      <a:off x="0" y="0"/>
                      <a:ext cx="4106760" cy="3259635"/>
                    </a:xfrm>
                    <a:prstGeom prst="rect">
                      <a:avLst/>
                    </a:prstGeom>
                    <a:ln/>
                  </pic:spPr>
                </pic:pic>
              </a:graphicData>
            </a:graphic>
          </wp:inline>
        </w:drawing>
      </w:r>
    </w:p>
    <w:p w14:paraId="6BC4DCEF" w14:textId="77777777" w:rsidR="005E238B" w:rsidRDefault="001C63F0">
      <w:pPr>
        <w:widowControl w:val="0"/>
        <w:spacing w:before="120" w:after="120"/>
        <w:ind w:firstLine="357"/>
        <w:jc w:val="center"/>
        <w:rPr>
          <w:rFonts w:ascii="Arial Narrow" w:eastAsia="Arial Narrow" w:hAnsi="Arial Narrow" w:cs="Arial Narrow"/>
          <w:sz w:val="24"/>
          <w:szCs w:val="24"/>
        </w:rPr>
      </w:pPr>
      <w:bookmarkStart w:id="95" w:name="_heading=h.1t3h5sf" w:colFirst="0" w:colLast="0"/>
      <w:bookmarkEnd w:id="95"/>
      <w:r>
        <w:rPr>
          <w:rFonts w:ascii="Arial Narrow" w:eastAsia="Arial Narrow" w:hAnsi="Arial Narrow" w:cs="Arial Narrow"/>
          <w:i/>
          <w:sz w:val="24"/>
          <w:szCs w:val="24"/>
        </w:rPr>
        <w:t>Ilustración 2 Estructura del sistema integrado de información</w:t>
      </w:r>
    </w:p>
    <w:p w14:paraId="6BC4DCF0" w14:textId="77777777" w:rsidR="005E238B" w:rsidRDefault="005E238B">
      <w:pPr>
        <w:ind w:firstLine="357"/>
        <w:jc w:val="center"/>
        <w:rPr>
          <w:rFonts w:ascii="Arial Narrow" w:eastAsia="Arial Narrow" w:hAnsi="Arial Narrow" w:cs="Arial Narrow"/>
          <w:i/>
        </w:rPr>
      </w:pPr>
    </w:p>
    <w:p w14:paraId="6BC4DCF1" w14:textId="77777777" w:rsidR="005E238B" w:rsidRDefault="001C63F0">
      <w:pPr>
        <w:keepLines/>
        <w:numPr>
          <w:ilvl w:val="2"/>
          <w:numId w:val="35"/>
        </w:numPr>
        <w:spacing w:before="40" w:line="240" w:lineRule="auto"/>
        <w:ind w:left="720"/>
      </w:pPr>
      <w:r>
        <w:t xml:space="preserve">Acceso a internet </w:t>
      </w:r>
    </w:p>
    <w:p w14:paraId="6BC4DCF2"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propósito de intercomunicar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  </w:t>
      </w:r>
    </w:p>
    <w:p w14:paraId="6BC4DCF3" w14:textId="77777777" w:rsidR="005E238B" w:rsidRDefault="005E238B">
      <w:pPr>
        <w:ind w:left="0"/>
        <w:rPr>
          <w:rFonts w:ascii="Arial Narrow" w:eastAsia="Arial Narrow" w:hAnsi="Arial Narrow" w:cs="Arial Narrow"/>
          <w:sz w:val="24"/>
          <w:szCs w:val="24"/>
        </w:rPr>
      </w:pPr>
    </w:p>
    <w:p w14:paraId="6BC4DCF4"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la administración y gestión de la Red Wifi se cuenta con el software WCS (Wireless Control </w:t>
      </w:r>
      <w:proofErr w:type="spellStart"/>
      <w:r>
        <w:rPr>
          <w:rFonts w:ascii="Arial Narrow" w:eastAsia="Arial Narrow" w:hAnsi="Arial Narrow" w:cs="Arial Narrow"/>
          <w:sz w:val="24"/>
          <w:szCs w:val="24"/>
        </w:rPr>
        <w:t>System</w:t>
      </w:r>
      <w:proofErr w:type="spellEnd"/>
      <w:r>
        <w:rPr>
          <w:rFonts w:ascii="Arial Narrow" w:eastAsia="Arial Narrow" w:hAnsi="Arial Narrow" w:cs="Arial Narrow"/>
          <w:sz w:val="24"/>
          <w:szCs w:val="24"/>
        </w:rPr>
        <w:t xml:space="preserve">), el cual reportó en un lapso de 24 horas la afluencia de hasta 3.500 usuarios simultáneos en hora pico. La red WLAN tiene cobertura en 16 de las 17 sedes de la Universidad. Se ha priorizado la instalación de </w:t>
      </w:r>
      <w:proofErr w:type="spellStart"/>
      <w:r>
        <w:rPr>
          <w:rFonts w:ascii="Arial Narrow" w:eastAsia="Arial Narrow" w:hAnsi="Arial Narrow" w:cs="Arial Narrow"/>
          <w:sz w:val="24"/>
          <w:szCs w:val="24"/>
        </w:rPr>
        <w:t>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AccesPoint</w:t>
      </w:r>
      <w:proofErr w:type="spellEnd"/>
      <w:r>
        <w:rPr>
          <w:rFonts w:ascii="Arial Narrow" w:eastAsia="Arial Narrow" w:hAnsi="Arial Narrow" w:cs="Arial Narrow"/>
          <w:sz w:val="24"/>
          <w:szCs w:val="24"/>
        </w:rPr>
        <w:t xml:space="preserve">) en las sedes con presencia de estudiantes. En las sedes de Calle 40 y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se tienen Switches de Core 6509 con controladores Wireless integradas y las sedes Vivero, Macarena B, Macarena A y ASAB tienen controladoras 5508, la Tecnológica cuenta con una controladora 4410 con capacidad de 50 puntos inalámbricos, las demás sedes se conectan a través del nodo central. Red interna (intranet): La universidad cuenta con 188 puntos de acceso inalámbrico y 171 equipos switches con puertos 1 Gbps con una capacidad de puertos instalada de 6.488, de la siguiente forma (tabla 2):</w:t>
      </w:r>
    </w:p>
    <w:p w14:paraId="6BC4DCF5" w14:textId="77777777" w:rsidR="005E238B" w:rsidRDefault="005E238B">
      <w:pPr>
        <w:ind w:left="0"/>
        <w:rPr>
          <w:rFonts w:ascii="Arial Narrow" w:eastAsia="Arial Narrow" w:hAnsi="Arial Narrow" w:cs="Arial Narrow"/>
          <w:sz w:val="24"/>
          <w:szCs w:val="24"/>
        </w:rPr>
      </w:pPr>
    </w:p>
    <w:p w14:paraId="6BC4DCF6" w14:textId="77777777" w:rsidR="005E238B" w:rsidRDefault="001C63F0">
      <w:pPr>
        <w:ind w:left="717"/>
        <w:jc w:val="center"/>
        <w:rPr>
          <w:rFonts w:ascii="Arial Narrow" w:eastAsia="Arial Narrow" w:hAnsi="Arial Narrow" w:cs="Arial Narrow"/>
          <w:b/>
          <w:sz w:val="20"/>
          <w:szCs w:val="20"/>
        </w:rPr>
      </w:pPr>
      <w:bookmarkStart w:id="96" w:name="_heading=h.2s8eyo1" w:colFirst="0" w:colLast="0"/>
      <w:bookmarkEnd w:id="96"/>
      <w:r>
        <w:rPr>
          <w:rFonts w:ascii="Arial Narrow" w:eastAsia="Arial Narrow" w:hAnsi="Arial Narrow" w:cs="Arial Narrow"/>
          <w:i/>
          <w:sz w:val="20"/>
          <w:szCs w:val="20"/>
        </w:rPr>
        <w:t>Tabla 2. Capacidad de puertos instalados</w:t>
      </w:r>
    </w:p>
    <w:tbl>
      <w:tblPr>
        <w:tblStyle w:val="afff"/>
        <w:tblW w:w="7513"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000" w:firstRow="0" w:lastRow="0" w:firstColumn="0" w:lastColumn="0" w:noHBand="0" w:noVBand="0"/>
      </w:tblPr>
      <w:tblGrid>
        <w:gridCol w:w="2040"/>
        <w:gridCol w:w="1350"/>
        <w:gridCol w:w="1288"/>
        <w:gridCol w:w="1276"/>
        <w:gridCol w:w="1559"/>
      </w:tblGrid>
      <w:tr w:rsidR="005E238B" w14:paraId="6BC4DCFC" w14:textId="77777777">
        <w:trPr>
          <w:trHeight w:val="624"/>
          <w:jc w:val="center"/>
        </w:trPr>
        <w:tc>
          <w:tcPr>
            <w:tcW w:w="2040" w:type="dxa"/>
            <w:shd w:val="clear" w:color="auto" w:fill="D9D9D9"/>
            <w:vAlign w:val="center"/>
          </w:tcPr>
          <w:p w14:paraId="6BC4DCF7"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SEDES</w:t>
            </w:r>
          </w:p>
        </w:tc>
        <w:tc>
          <w:tcPr>
            <w:tcW w:w="1350" w:type="dxa"/>
            <w:shd w:val="clear" w:color="auto" w:fill="D9D9D9"/>
            <w:vAlign w:val="center"/>
          </w:tcPr>
          <w:p w14:paraId="6BC4DCF8"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8 PUERTOS</w:t>
            </w:r>
          </w:p>
        </w:tc>
        <w:tc>
          <w:tcPr>
            <w:tcW w:w="1288" w:type="dxa"/>
            <w:shd w:val="clear" w:color="auto" w:fill="D9D9D9"/>
            <w:vAlign w:val="center"/>
          </w:tcPr>
          <w:p w14:paraId="6BC4DCF9"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24 PUERTOS</w:t>
            </w:r>
          </w:p>
        </w:tc>
        <w:tc>
          <w:tcPr>
            <w:tcW w:w="1276" w:type="dxa"/>
            <w:shd w:val="clear" w:color="auto" w:fill="D9D9D9"/>
            <w:vAlign w:val="center"/>
          </w:tcPr>
          <w:p w14:paraId="6BC4DCFA" w14:textId="77777777" w:rsidR="005E238B" w:rsidRDefault="001C63F0">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48 PUERTOS</w:t>
            </w:r>
          </w:p>
        </w:tc>
        <w:tc>
          <w:tcPr>
            <w:tcW w:w="1559" w:type="dxa"/>
            <w:shd w:val="clear" w:color="auto" w:fill="D9D9D9"/>
            <w:vAlign w:val="center"/>
          </w:tcPr>
          <w:p w14:paraId="6BC4DCFB" w14:textId="77777777" w:rsidR="005E238B" w:rsidRDefault="001C63F0">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PUERTOS</w:t>
            </w:r>
          </w:p>
        </w:tc>
      </w:tr>
      <w:tr w:rsidR="005E238B" w14:paraId="6BC4DD02" w14:textId="77777777">
        <w:trPr>
          <w:trHeight w:val="283"/>
          <w:jc w:val="center"/>
        </w:trPr>
        <w:tc>
          <w:tcPr>
            <w:tcW w:w="2040" w:type="dxa"/>
            <w:vAlign w:val="center"/>
          </w:tcPr>
          <w:p w14:paraId="6BC4DCF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40</w:t>
            </w:r>
          </w:p>
        </w:tc>
        <w:tc>
          <w:tcPr>
            <w:tcW w:w="1350" w:type="dxa"/>
            <w:vAlign w:val="center"/>
          </w:tcPr>
          <w:p w14:paraId="6BC4DCFE"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6BC4DCF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18</w:t>
            </w:r>
          </w:p>
        </w:tc>
        <w:tc>
          <w:tcPr>
            <w:tcW w:w="1276" w:type="dxa"/>
            <w:vAlign w:val="center"/>
          </w:tcPr>
          <w:p w14:paraId="6BC4DD00"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37</w:t>
            </w:r>
          </w:p>
        </w:tc>
        <w:tc>
          <w:tcPr>
            <w:tcW w:w="1559" w:type="dxa"/>
            <w:vAlign w:val="center"/>
          </w:tcPr>
          <w:p w14:paraId="6BC4DD0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2.216</w:t>
            </w:r>
          </w:p>
        </w:tc>
      </w:tr>
      <w:tr w:rsidR="005E238B" w14:paraId="6BC4DD08" w14:textId="77777777">
        <w:trPr>
          <w:trHeight w:val="283"/>
          <w:jc w:val="center"/>
        </w:trPr>
        <w:tc>
          <w:tcPr>
            <w:tcW w:w="2040" w:type="dxa"/>
            <w:vAlign w:val="center"/>
          </w:tcPr>
          <w:p w14:paraId="6BC4DD0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TECNOLÓGICA</w:t>
            </w:r>
          </w:p>
        </w:tc>
        <w:tc>
          <w:tcPr>
            <w:tcW w:w="1350" w:type="dxa"/>
            <w:vAlign w:val="center"/>
          </w:tcPr>
          <w:p w14:paraId="6BC4DD04"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88" w:type="dxa"/>
            <w:vAlign w:val="center"/>
          </w:tcPr>
          <w:p w14:paraId="6BC4DD0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14:paraId="6BC4DD06"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6BC4DD0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856</w:t>
            </w:r>
          </w:p>
        </w:tc>
      </w:tr>
      <w:tr w:rsidR="005E238B" w14:paraId="6BC4DD0E" w14:textId="77777777">
        <w:trPr>
          <w:trHeight w:val="283"/>
          <w:jc w:val="center"/>
        </w:trPr>
        <w:tc>
          <w:tcPr>
            <w:tcW w:w="2040" w:type="dxa"/>
            <w:vAlign w:val="center"/>
          </w:tcPr>
          <w:p w14:paraId="6BC4DD0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ADUANILLA DE PAIBA</w:t>
            </w:r>
          </w:p>
        </w:tc>
        <w:tc>
          <w:tcPr>
            <w:tcW w:w="1350" w:type="dxa"/>
            <w:vAlign w:val="center"/>
          </w:tcPr>
          <w:p w14:paraId="6BC4DD0A"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6BC4DD0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276" w:type="dxa"/>
            <w:vAlign w:val="center"/>
          </w:tcPr>
          <w:p w14:paraId="6BC4DD0C"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6BC4DD0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744</w:t>
            </w:r>
          </w:p>
        </w:tc>
      </w:tr>
      <w:tr w:rsidR="005E238B" w14:paraId="6BC4DD14" w14:textId="77777777">
        <w:trPr>
          <w:trHeight w:val="283"/>
          <w:jc w:val="center"/>
        </w:trPr>
        <w:tc>
          <w:tcPr>
            <w:tcW w:w="2040" w:type="dxa"/>
            <w:vAlign w:val="center"/>
          </w:tcPr>
          <w:p w14:paraId="6BC4DD0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A</w:t>
            </w:r>
          </w:p>
        </w:tc>
        <w:tc>
          <w:tcPr>
            <w:tcW w:w="1350" w:type="dxa"/>
            <w:vAlign w:val="center"/>
          </w:tcPr>
          <w:p w14:paraId="6BC4DD10"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1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12"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6BC4DD1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696</w:t>
            </w:r>
          </w:p>
        </w:tc>
      </w:tr>
      <w:tr w:rsidR="005E238B" w14:paraId="6BC4DD1A" w14:textId="77777777">
        <w:trPr>
          <w:trHeight w:val="283"/>
          <w:jc w:val="center"/>
        </w:trPr>
        <w:tc>
          <w:tcPr>
            <w:tcW w:w="2040" w:type="dxa"/>
            <w:vAlign w:val="center"/>
          </w:tcPr>
          <w:p w14:paraId="6BC4DD1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VIVERO</w:t>
            </w:r>
          </w:p>
        </w:tc>
        <w:tc>
          <w:tcPr>
            <w:tcW w:w="1350" w:type="dxa"/>
            <w:vAlign w:val="center"/>
          </w:tcPr>
          <w:p w14:paraId="6BC4DD16"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6BC4DD1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76" w:type="dxa"/>
            <w:vAlign w:val="center"/>
          </w:tcPr>
          <w:p w14:paraId="6BC4DD18"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tcW w:w="1559" w:type="dxa"/>
            <w:vAlign w:val="center"/>
          </w:tcPr>
          <w:p w14:paraId="6BC4DD1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512</w:t>
            </w:r>
          </w:p>
        </w:tc>
      </w:tr>
      <w:tr w:rsidR="005E238B" w14:paraId="6BC4DD20" w14:textId="77777777">
        <w:trPr>
          <w:trHeight w:val="283"/>
          <w:jc w:val="center"/>
        </w:trPr>
        <w:tc>
          <w:tcPr>
            <w:tcW w:w="2040" w:type="dxa"/>
            <w:vAlign w:val="center"/>
          </w:tcPr>
          <w:p w14:paraId="6BC4DD1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ASAB</w:t>
            </w:r>
          </w:p>
        </w:tc>
        <w:tc>
          <w:tcPr>
            <w:tcW w:w="1350" w:type="dxa"/>
            <w:vAlign w:val="center"/>
          </w:tcPr>
          <w:p w14:paraId="6BC4DD1C"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1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276" w:type="dxa"/>
            <w:vAlign w:val="center"/>
          </w:tcPr>
          <w:p w14:paraId="6BC4DD1E"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14:paraId="6BC4DD1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432</w:t>
            </w:r>
          </w:p>
        </w:tc>
      </w:tr>
      <w:tr w:rsidR="005E238B" w14:paraId="6BC4DD26" w14:textId="77777777">
        <w:trPr>
          <w:trHeight w:val="283"/>
          <w:jc w:val="center"/>
        </w:trPr>
        <w:tc>
          <w:tcPr>
            <w:tcW w:w="2040" w:type="dxa"/>
            <w:vAlign w:val="center"/>
          </w:tcPr>
          <w:p w14:paraId="6BC4DD2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B</w:t>
            </w:r>
          </w:p>
        </w:tc>
        <w:tc>
          <w:tcPr>
            <w:tcW w:w="1350" w:type="dxa"/>
            <w:vAlign w:val="center"/>
          </w:tcPr>
          <w:p w14:paraId="6BC4DD22"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2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14:paraId="6BC4DD24"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14:paraId="6BC4DD2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312</w:t>
            </w:r>
          </w:p>
        </w:tc>
      </w:tr>
      <w:tr w:rsidR="005E238B" w14:paraId="6BC4DD2C" w14:textId="77777777">
        <w:trPr>
          <w:trHeight w:val="283"/>
          <w:jc w:val="center"/>
        </w:trPr>
        <w:tc>
          <w:tcPr>
            <w:tcW w:w="2040" w:type="dxa"/>
            <w:vAlign w:val="center"/>
          </w:tcPr>
          <w:p w14:paraId="6BC4DD2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64</w:t>
            </w:r>
          </w:p>
        </w:tc>
        <w:tc>
          <w:tcPr>
            <w:tcW w:w="1350" w:type="dxa"/>
            <w:vAlign w:val="center"/>
          </w:tcPr>
          <w:p w14:paraId="6BC4DD28"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2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2A"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559" w:type="dxa"/>
            <w:vAlign w:val="center"/>
          </w:tcPr>
          <w:p w14:paraId="6BC4DD2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264</w:t>
            </w:r>
          </w:p>
        </w:tc>
      </w:tr>
      <w:tr w:rsidR="005E238B" w14:paraId="6BC4DD32" w14:textId="77777777">
        <w:trPr>
          <w:trHeight w:val="283"/>
          <w:jc w:val="center"/>
        </w:trPr>
        <w:tc>
          <w:tcPr>
            <w:tcW w:w="2040" w:type="dxa"/>
            <w:vAlign w:val="center"/>
          </w:tcPr>
          <w:p w14:paraId="6BC4DD2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54</w:t>
            </w:r>
          </w:p>
        </w:tc>
        <w:tc>
          <w:tcPr>
            <w:tcW w:w="1350" w:type="dxa"/>
            <w:vAlign w:val="center"/>
          </w:tcPr>
          <w:p w14:paraId="6BC4DD2E"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2F" w14:textId="77777777" w:rsidR="005E238B" w:rsidRDefault="005E238B">
            <w:pPr>
              <w:ind w:firstLine="357"/>
              <w:jc w:val="center"/>
              <w:rPr>
                <w:rFonts w:ascii="Arial Narrow" w:eastAsia="Arial Narrow" w:hAnsi="Arial Narrow" w:cs="Arial Narrow"/>
                <w:sz w:val="18"/>
                <w:szCs w:val="18"/>
              </w:rPr>
            </w:pPr>
          </w:p>
        </w:tc>
        <w:tc>
          <w:tcPr>
            <w:tcW w:w="1276" w:type="dxa"/>
            <w:vAlign w:val="center"/>
          </w:tcPr>
          <w:p w14:paraId="6BC4DD30"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6BC4DD3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5E238B" w14:paraId="6BC4DD38" w14:textId="77777777">
        <w:trPr>
          <w:trHeight w:val="283"/>
          <w:jc w:val="center"/>
        </w:trPr>
        <w:tc>
          <w:tcPr>
            <w:tcW w:w="2040" w:type="dxa"/>
            <w:vAlign w:val="center"/>
          </w:tcPr>
          <w:p w14:paraId="6BC4DD3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34</w:t>
            </w:r>
          </w:p>
        </w:tc>
        <w:tc>
          <w:tcPr>
            <w:tcW w:w="1350" w:type="dxa"/>
            <w:vAlign w:val="center"/>
          </w:tcPr>
          <w:p w14:paraId="6BC4DD34"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3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14:paraId="6BC4DD36"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559" w:type="dxa"/>
            <w:vAlign w:val="center"/>
          </w:tcPr>
          <w:p w14:paraId="6BC4DD3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144</w:t>
            </w:r>
          </w:p>
        </w:tc>
      </w:tr>
      <w:tr w:rsidR="005E238B" w14:paraId="6BC4DD3E" w14:textId="77777777">
        <w:trPr>
          <w:trHeight w:val="283"/>
          <w:jc w:val="center"/>
        </w:trPr>
        <w:tc>
          <w:tcPr>
            <w:tcW w:w="2040" w:type="dxa"/>
            <w:vAlign w:val="center"/>
          </w:tcPr>
          <w:p w14:paraId="6BC4DD3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PUBLICACIONES</w:t>
            </w:r>
          </w:p>
        </w:tc>
        <w:tc>
          <w:tcPr>
            <w:tcW w:w="1350" w:type="dxa"/>
            <w:vAlign w:val="center"/>
          </w:tcPr>
          <w:p w14:paraId="6BC4DD3A"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3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3C"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6BC4DD3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72</w:t>
            </w:r>
          </w:p>
        </w:tc>
      </w:tr>
      <w:tr w:rsidR="005E238B" w14:paraId="6BC4DD44" w14:textId="77777777">
        <w:trPr>
          <w:trHeight w:val="283"/>
          <w:jc w:val="center"/>
        </w:trPr>
        <w:tc>
          <w:tcPr>
            <w:tcW w:w="2040" w:type="dxa"/>
            <w:vAlign w:val="center"/>
          </w:tcPr>
          <w:p w14:paraId="6BC4DD3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LAUD</w:t>
            </w:r>
          </w:p>
        </w:tc>
        <w:tc>
          <w:tcPr>
            <w:tcW w:w="1350" w:type="dxa"/>
            <w:vAlign w:val="center"/>
          </w:tcPr>
          <w:p w14:paraId="6BC4DD40"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4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14:paraId="6BC4DD42" w14:textId="77777777" w:rsidR="005E238B" w:rsidRDefault="005E238B">
            <w:pPr>
              <w:ind w:firstLine="357"/>
              <w:jc w:val="center"/>
              <w:rPr>
                <w:rFonts w:ascii="Arial Narrow" w:eastAsia="Arial Narrow" w:hAnsi="Arial Narrow" w:cs="Arial Narrow"/>
                <w:sz w:val="18"/>
                <w:szCs w:val="18"/>
              </w:rPr>
            </w:pPr>
          </w:p>
        </w:tc>
        <w:tc>
          <w:tcPr>
            <w:tcW w:w="1559" w:type="dxa"/>
            <w:vAlign w:val="center"/>
          </w:tcPr>
          <w:p w14:paraId="6BC4DD4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5E238B" w14:paraId="6BC4DD4A" w14:textId="77777777">
        <w:trPr>
          <w:trHeight w:val="283"/>
          <w:jc w:val="center"/>
        </w:trPr>
        <w:tc>
          <w:tcPr>
            <w:tcW w:w="2040" w:type="dxa"/>
            <w:vAlign w:val="center"/>
          </w:tcPr>
          <w:p w14:paraId="6BC4DD4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IDEXUD</w:t>
            </w:r>
          </w:p>
        </w:tc>
        <w:tc>
          <w:tcPr>
            <w:tcW w:w="1350" w:type="dxa"/>
            <w:vAlign w:val="center"/>
          </w:tcPr>
          <w:p w14:paraId="6BC4DD46"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47" w14:textId="77777777" w:rsidR="005E238B" w:rsidRDefault="005E238B">
            <w:pPr>
              <w:ind w:firstLine="357"/>
              <w:jc w:val="center"/>
              <w:rPr>
                <w:rFonts w:ascii="Arial Narrow" w:eastAsia="Arial Narrow" w:hAnsi="Arial Narrow" w:cs="Arial Narrow"/>
                <w:sz w:val="18"/>
                <w:szCs w:val="18"/>
              </w:rPr>
            </w:pPr>
          </w:p>
        </w:tc>
        <w:tc>
          <w:tcPr>
            <w:tcW w:w="1276" w:type="dxa"/>
            <w:vAlign w:val="center"/>
          </w:tcPr>
          <w:p w14:paraId="6BC4DD48"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6BC4DD4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5E238B" w14:paraId="6BC4DD50" w14:textId="77777777">
        <w:trPr>
          <w:trHeight w:val="283"/>
          <w:jc w:val="center"/>
        </w:trPr>
        <w:tc>
          <w:tcPr>
            <w:tcW w:w="2040" w:type="dxa"/>
            <w:vAlign w:val="center"/>
          </w:tcPr>
          <w:p w14:paraId="6BC4DD4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59</w:t>
            </w:r>
          </w:p>
        </w:tc>
        <w:tc>
          <w:tcPr>
            <w:tcW w:w="1350" w:type="dxa"/>
            <w:vAlign w:val="center"/>
          </w:tcPr>
          <w:p w14:paraId="6BC4DD4C"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4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4E" w14:textId="77777777" w:rsidR="005E238B" w:rsidRDefault="005E238B">
            <w:pPr>
              <w:ind w:firstLine="357"/>
              <w:jc w:val="center"/>
              <w:rPr>
                <w:rFonts w:ascii="Arial Narrow" w:eastAsia="Arial Narrow" w:hAnsi="Arial Narrow" w:cs="Arial Narrow"/>
                <w:sz w:val="18"/>
                <w:szCs w:val="18"/>
              </w:rPr>
            </w:pPr>
          </w:p>
        </w:tc>
        <w:tc>
          <w:tcPr>
            <w:tcW w:w="1559" w:type="dxa"/>
            <w:vAlign w:val="center"/>
          </w:tcPr>
          <w:p w14:paraId="6BC4DD4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5E238B" w14:paraId="6BC4DD56" w14:textId="77777777">
        <w:trPr>
          <w:trHeight w:val="283"/>
          <w:jc w:val="center"/>
        </w:trPr>
        <w:tc>
          <w:tcPr>
            <w:tcW w:w="2040" w:type="dxa"/>
            <w:vAlign w:val="center"/>
          </w:tcPr>
          <w:p w14:paraId="6BC4DD5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ALAC</w:t>
            </w:r>
          </w:p>
        </w:tc>
        <w:tc>
          <w:tcPr>
            <w:tcW w:w="1350" w:type="dxa"/>
            <w:vAlign w:val="center"/>
          </w:tcPr>
          <w:p w14:paraId="6BC4DD52"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5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54" w14:textId="77777777" w:rsidR="005E238B" w:rsidRDefault="005E238B">
            <w:pPr>
              <w:ind w:firstLine="357"/>
              <w:jc w:val="center"/>
              <w:rPr>
                <w:rFonts w:ascii="Arial Narrow" w:eastAsia="Arial Narrow" w:hAnsi="Arial Narrow" w:cs="Arial Narrow"/>
                <w:sz w:val="18"/>
                <w:szCs w:val="18"/>
              </w:rPr>
            </w:pPr>
          </w:p>
        </w:tc>
        <w:tc>
          <w:tcPr>
            <w:tcW w:w="1559" w:type="dxa"/>
            <w:vAlign w:val="center"/>
          </w:tcPr>
          <w:p w14:paraId="6BC4DD5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5E238B" w14:paraId="6BC4DD5C" w14:textId="77777777">
        <w:trPr>
          <w:trHeight w:val="283"/>
          <w:jc w:val="center"/>
        </w:trPr>
        <w:tc>
          <w:tcPr>
            <w:tcW w:w="2040" w:type="dxa"/>
            <w:vAlign w:val="center"/>
          </w:tcPr>
          <w:p w14:paraId="6BC4DD5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ILUD UGI</w:t>
            </w:r>
          </w:p>
        </w:tc>
        <w:tc>
          <w:tcPr>
            <w:tcW w:w="1350" w:type="dxa"/>
            <w:vAlign w:val="center"/>
          </w:tcPr>
          <w:p w14:paraId="6BC4DD58"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59"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5A" w14:textId="77777777" w:rsidR="005E238B" w:rsidRDefault="005E238B">
            <w:pPr>
              <w:ind w:firstLine="357"/>
              <w:jc w:val="center"/>
              <w:rPr>
                <w:rFonts w:ascii="Arial Narrow" w:eastAsia="Arial Narrow" w:hAnsi="Arial Narrow" w:cs="Arial Narrow"/>
                <w:sz w:val="18"/>
                <w:szCs w:val="18"/>
              </w:rPr>
            </w:pPr>
          </w:p>
        </w:tc>
        <w:tc>
          <w:tcPr>
            <w:tcW w:w="1559" w:type="dxa"/>
            <w:vAlign w:val="center"/>
          </w:tcPr>
          <w:p w14:paraId="6BC4DD5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5E238B" w14:paraId="6BC4DD62" w14:textId="77777777">
        <w:trPr>
          <w:trHeight w:val="283"/>
          <w:jc w:val="center"/>
        </w:trPr>
        <w:tc>
          <w:tcPr>
            <w:tcW w:w="2040" w:type="dxa"/>
            <w:vAlign w:val="center"/>
          </w:tcPr>
          <w:p w14:paraId="6BC4DD5D"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41</w:t>
            </w:r>
          </w:p>
        </w:tc>
        <w:tc>
          <w:tcPr>
            <w:tcW w:w="1350" w:type="dxa"/>
            <w:vAlign w:val="center"/>
          </w:tcPr>
          <w:p w14:paraId="6BC4DD5E" w14:textId="77777777" w:rsidR="005E238B" w:rsidRDefault="005E238B">
            <w:pPr>
              <w:ind w:firstLine="357"/>
              <w:jc w:val="center"/>
              <w:rPr>
                <w:rFonts w:ascii="Arial Narrow" w:eastAsia="Arial Narrow" w:hAnsi="Arial Narrow" w:cs="Arial Narrow"/>
                <w:sz w:val="18"/>
                <w:szCs w:val="18"/>
              </w:rPr>
            </w:pPr>
          </w:p>
        </w:tc>
        <w:tc>
          <w:tcPr>
            <w:tcW w:w="1288" w:type="dxa"/>
            <w:vAlign w:val="center"/>
          </w:tcPr>
          <w:p w14:paraId="6BC4DD5F"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6BC4DD60" w14:textId="77777777" w:rsidR="005E238B" w:rsidRDefault="005E238B">
            <w:pPr>
              <w:ind w:firstLine="357"/>
              <w:jc w:val="center"/>
              <w:rPr>
                <w:rFonts w:ascii="Arial Narrow" w:eastAsia="Arial Narrow" w:hAnsi="Arial Narrow" w:cs="Arial Narrow"/>
                <w:sz w:val="18"/>
                <w:szCs w:val="18"/>
              </w:rPr>
            </w:pPr>
          </w:p>
        </w:tc>
        <w:tc>
          <w:tcPr>
            <w:tcW w:w="1559" w:type="dxa"/>
            <w:vAlign w:val="center"/>
          </w:tcPr>
          <w:p w14:paraId="6BC4DD61"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5E238B" w14:paraId="6BC4DD68" w14:textId="77777777">
        <w:trPr>
          <w:trHeight w:val="283"/>
          <w:jc w:val="center"/>
        </w:trPr>
        <w:tc>
          <w:tcPr>
            <w:tcW w:w="2040" w:type="dxa"/>
            <w:vAlign w:val="center"/>
          </w:tcPr>
          <w:p w14:paraId="6BC4DD6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SUBTOTALES</w:t>
            </w:r>
          </w:p>
        </w:tc>
        <w:tc>
          <w:tcPr>
            <w:tcW w:w="1350" w:type="dxa"/>
            <w:vAlign w:val="center"/>
          </w:tcPr>
          <w:p w14:paraId="6BC4DD64"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88" w:type="dxa"/>
            <w:vAlign w:val="center"/>
          </w:tcPr>
          <w:p w14:paraId="6BC4DD6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63</w:t>
            </w:r>
          </w:p>
        </w:tc>
        <w:tc>
          <w:tcPr>
            <w:tcW w:w="1276" w:type="dxa"/>
            <w:vAlign w:val="center"/>
          </w:tcPr>
          <w:p w14:paraId="6BC4DD66"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103</w:t>
            </w:r>
          </w:p>
        </w:tc>
        <w:tc>
          <w:tcPr>
            <w:tcW w:w="1559" w:type="dxa"/>
            <w:vAlign w:val="center"/>
          </w:tcPr>
          <w:p w14:paraId="6BC4DD67"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6.488</w:t>
            </w:r>
          </w:p>
        </w:tc>
      </w:tr>
      <w:tr w:rsidR="005E238B" w14:paraId="6BC4DD6D" w14:textId="77777777">
        <w:trPr>
          <w:trHeight w:val="397"/>
          <w:jc w:val="center"/>
        </w:trPr>
        <w:tc>
          <w:tcPr>
            <w:tcW w:w="2040" w:type="dxa"/>
            <w:shd w:val="clear" w:color="auto" w:fill="D9D9D9"/>
            <w:vAlign w:val="center"/>
          </w:tcPr>
          <w:p w14:paraId="6BC4DD69"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TOTALES</w:t>
            </w:r>
          </w:p>
        </w:tc>
        <w:tc>
          <w:tcPr>
            <w:tcW w:w="3914" w:type="dxa"/>
            <w:gridSpan w:val="3"/>
            <w:shd w:val="clear" w:color="auto" w:fill="D9D9D9"/>
            <w:vAlign w:val="center"/>
          </w:tcPr>
          <w:p w14:paraId="6BC4DD6A" w14:textId="77777777" w:rsidR="005E238B" w:rsidRDefault="001C63F0">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SWITCHES </w:t>
            </w:r>
          </w:p>
          <w:p w14:paraId="6BC4DD6B"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171</w:t>
            </w:r>
          </w:p>
        </w:tc>
        <w:tc>
          <w:tcPr>
            <w:tcW w:w="1559" w:type="dxa"/>
            <w:shd w:val="clear" w:color="auto" w:fill="D9D9D9"/>
            <w:vAlign w:val="center"/>
          </w:tcPr>
          <w:p w14:paraId="6BC4DD6C" w14:textId="77777777" w:rsidR="005E238B" w:rsidRDefault="001C63F0">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PUERTOS 6.488</w:t>
            </w:r>
          </w:p>
        </w:tc>
      </w:tr>
    </w:tbl>
    <w:p w14:paraId="6BC4DD6E" w14:textId="77777777" w:rsidR="005E238B" w:rsidRDefault="005E238B">
      <w:pPr>
        <w:ind w:left="0"/>
        <w:rPr>
          <w:rFonts w:ascii="Arial Narrow" w:eastAsia="Arial Narrow" w:hAnsi="Arial Narrow" w:cs="Arial Narrow"/>
          <w:sz w:val="24"/>
          <w:szCs w:val="24"/>
        </w:rPr>
      </w:pPr>
      <w:bookmarkStart w:id="97" w:name="_heading=h.17dp8vu" w:colFirst="0" w:colLast="0"/>
      <w:bookmarkEnd w:id="97"/>
    </w:p>
    <w:p w14:paraId="6BC4DD6F" w14:textId="77777777" w:rsidR="005E238B" w:rsidRDefault="005E238B">
      <w:pPr>
        <w:ind w:left="0"/>
        <w:rPr>
          <w:rFonts w:ascii="Arial Narrow" w:eastAsia="Arial Narrow" w:hAnsi="Arial Narrow" w:cs="Arial Narrow"/>
          <w:b/>
          <w:sz w:val="24"/>
          <w:szCs w:val="24"/>
        </w:rPr>
      </w:pPr>
    </w:p>
    <w:p w14:paraId="6BC4DD70" w14:textId="77777777" w:rsidR="005E238B" w:rsidRDefault="001C63F0">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 xml:space="preserve">Unidades de medio audiovisuales </w:t>
      </w:r>
    </w:p>
    <w:p w14:paraId="6BC4DD71"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facultad de Ingeniería cuenta con diferentes unidades de medios audiovisuales para el desarrollo de las diferentes actividades académicas, como son: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pantallas y televisores, equipos a los que el programa puede acceder cuando lo requiera, de igual forma todos los salones se encuentran adecuados para el uso de los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w:t>
      </w:r>
    </w:p>
    <w:p w14:paraId="6BC4DD72" w14:textId="77777777" w:rsidR="005E238B" w:rsidRDefault="005E238B">
      <w:pPr>
        <w:ind w:left="0"/>
        <w:rPr>
          <w:rFonts w:ascii="Arial Narrow" w:eastAsia="Arial Narrow" w:hAnsi="Arial Narrow" w:cs="Arial Narrow"/>
          <w:sz w:val="24"/>
          <w:szCs w:val="24"/>
        </w:rPr>
      </w:pPr>
      <w:bookmarkStart w:id="98" w:name="_heading=h.3rdcrjn" w:colFirst="0" w:colLast="0"/>
      <w:bookmarkEnd w:id="98"/>
    </w:p>
    <w:p w14:paraId="6BC4DD73" w14:textId="77777777" w:rsidR="005E238B" w:rsidRDefault="001C63F0">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Equipos informáticos y salas de cómputo</w:t>
      </w:r>
    </w:p>
    <w:p w14:paraId="6BC4DD74"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 (ver ítem 8.2)</w:t>
      </w:r>
    </w:p>
    <w:p w14:paraId="6BC4DD75" w14:textId="77777777" w:rsidR="005E238B" w:rsidRDefault="005E238B">
      <w:pPr>
        <w:ind w:left="0"/>
        <w:rPr>
          <w:rFonts w:ascii="Arial Narrow" w:eastAsia="Arial Narrow" w:hAnsi="Arial Narrow" w:cs="Arial Narrow"/>
          <w:sz w:val="24"/>
          <w:szCs w:val="24"/>
        </w:rPr>
      </w:pPr>
      <w:bookmarkStart w:id="99" w:name="_heading=h.26in1rg" w:colFirst="0" w:colLast="0"/>
      <w:bookmarkEnd w:id="99"/>
    </w:p>
    <w:p w14:paraId="6BC4DD76" w14:textId="77777777" w:rsidR="005E238B" w:rsidRDefault="001C63F0">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Redes de información</w:t>
      </w:r>
    </w:p>
    <w:p w14:paraId="6BC4DD77" w14:textId="77777777" w:rsidR="005E238B" w:rsidRDefault="001C63F0">
      <w:pPr>
        <w:ind w:left="0" w:firstLine="0"/>
        <w:rPr>
          <w:rFonts w:ascii="Arial Narrow" w:eastAsia="Arial Narrow" w:hAnsi="Arial Narrow" w:cs="Arial Narrow"/>
          <w:color w:val="FF0000"/>
          <w:sz w:val="24"/>
          <w:szCs w:val="24"/>
        </w:rPr>
      </w:pPr>
      <w:r>
        <w:rPr>
          <w:rFonts w:ascii="Arial Narrow" w:eastAsia="Arial Narrow" w:hAnsi="Arial Narrow" w:cs="Arial Narrow"/>
          <w:sz w:val="24"/>
          <w:szCs w:val="24"/>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 (tabla 3).</w:t>
      </w:r>
      <w:r>
        <w:rPr>
          <w:rFonts w:ascii="Arial Narrow" w:eastAsia="Arial Narrow" w:hAnsi="Arial Narrow" w:cs="Arial Narrow"/>
          <w:color w:val="FF0000"/>
          <w:sz w:val="24"/>
          <w:szCs w:val="24"/>
        </w:rPr>
        <w:t xml:space="preserve"> </w:t>
      </w:r>
    </w:p>
    <w:p w14:paraId="6BC4DD78" w14:textId="77777777" w:rsidR="005E238B" w:rsidRDefault="005E238B">
      <w:pPr>
        <w:ind w:left="0"/>
        <w:rPr>
          <w:rFonts w:ascii="Arial Narrow" w:eastAsia="Arial Narrow" w:hAnsi="Arial Narrow" w:cs="Arial Narrow"/>
          <w:color w:val="FF0000"/>
          <w:sz w:val="24"/>
          <w:szCs w:val="24"/>
        </w:rPr>
      </w:pPr>
    </w:p>
    <w:p w14:paraId="6BC4DD79" w14:textId="77777777" w:rsidR="005E238B" w:rsidRDefault="001C63F0">
      <w:pPr>
        <w:ind w:left="717"/>
        <w:jc w:val="center"/>
        <w:rPr>
          <w:rFonts w:ascii="Arial Narrow" w:eastAsia="Arial Narrow" w:hAnsi="Arial Narrow" w:cs="Arial Narrow"/>
          <w:b/>
          <w:sz w:val="24"/>
          <w:szCs w:val="24"/>
        </w:rPr>
      </w:pPr>
      <w:bookmarkStart w:id="100" w:name="_heading=h.lnxbz9" w:colFirst="0" w:colLast="0"/>
      <w:bookmarkEnd w:id="100"/>
      <w:r>
        <w:rPr>
          <w:rFonts w:ascii="Arial Narrow" w:eastAsia="Arial Narrow" w:hAnsi="Arial Narrow" w:cs="Arial Narrow"/>
          <w:i/>
          <w:sz w:val="24"/>
          <w:szCs w:val="24"/>
        </w:rPr>
        <w:t>Tabla 3. Redes de información</w:t>
      </w:r>
    </w:p>
    <w:tbl>
      <w:tblPr>
        <w:tblStyle w:val="afff0"/>
        <w:tblW w:w="8809"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2408"/>
        <w:gridCol w:w="4931"/>
      </w:tblGrid>
      <w:tr w:rsidR="005E238B" w14:paraId="6BC4DD7D" w14:textId="77777777">
        <w:trPr>
          <w:trHeight w:val="397"/>
          <w:jc w:val="center"/>
        </w:trPr>
        <w:tc>
          <w:tcPr>
            <w:tcW w:w="1470" w:type="dxa"/>
            <w:shd w:val="clear" w:color="auto" w:fill="DEEBF6"/>
          </w:tcPr>
          <w:p w14:paraId="6BC4DD7A"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SIGLAS</w:t>
            </w:r>
          </w:p>
        </w:tc>
        <w:tc>
          <w:tcPr>
            <w:tcW w:w="2408" w:type="dxa"/>
            <w:shd w:val="clear" w:color="auto" w:fill="DEEBF6"/>
          </w:tcPr>
          <w:p w14:paraId="6BC4DD7B"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RED</w:t>
            </w:r>
          </w:p>
        </w:tc>
        <w:tc>
          <w:tcPr>
            <w:tcW w:w="4931" w:type="dxa"/>
            <w:shd w:val="clear" w:color="auto" w:fill="DEEBF6"/>
          </w:tcPr>
          <w:p w14:paraId="6BC4DD7C"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CONTACTO</w:t>
            </w:r>
          </w:p>
        </w:tc>
      </w:tr>
      <w:tr w:rsidR="005E238B" w14:paraId="6BC4DD81" w14:textId="77777777">
        <w:trPr>
          <w:trHeight w:val="397"/>
          <w:jc w:val="center"/>
        </w:trPr>
        <w:tc>
          <w:tcPr>
            <w:tcW w:w="1470" w:type="dxa"/>
          </w:tcPr>
          <w:p w14:paraId="6BC4DD7E"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RCP</w:t>
            </w:r>
          </w:p>
        </w:tc>
        <w:tc>
          <w:tcPr>
            <w:tcW w:w="2408" w:type="dxa"/>
          </w:tcPr>
          <w:p w14:paraId="6BC4DD7F"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rPr>
              <w:t>Red Colombiana de Posgrados</w:t>
            </w:r>
          </w:p>
        </w:tc>
        <w:tc>
          <w:tcPr>
            <w:tcW w:w="4931" w:type="dxa"/>
          </w:tcPr>
          <w:p w14:paraId="6BC4DD80" w14:textId="77777777" w:rsidR="005E238B" w:rsidRDefault="00E46C4C">
            <w:pPr>
              <w:ind w:firstLine="357"/>
              <w:rPr>
                <w:rFonts w:ascii="Arial Narrow" w:eastAsia="Arial Narrow" w:hAnsi="Arial Narrow" w:cs="Arial Narrow"/>
              </w:rPr>
            </w:pPr>
            <w:hyperlink r:id="rId173">
              <w:r w:rsidR="001C63F0">
                <w:rPr>
                  <w:rFonts w:ascii="Arial Narrow" w:eastAsia="Arial Narrow" w:hAnsi="Arial Narrow" w:cs="Arial Narrow"/>
                  <w:color w:val="0563C1"/>
                  <w:u w:val="single"/>
                </w:rPr>
                <w:t>http://redcolombianadeposgrados.com/site/</w:t>
              </w:r>
            </w:hyperlink>
            <w:r w:rsidR="001C63F0">
              <w:rPr>
                <w:rFonts w:ascii="Arial Narrow" w:eastAsia="Arial Narrow" w:hAnsi="Arial Narrow" w:cs="Arial Narrow"/>
              </w:rPr>
              <w:t>    </w:t>
            </w:r>
          </w:p>
        </w:tc>
      </w:tr>
      <w:tr w:rsidR="005E238B" w14:paraId="6BC4DD85" w14:textId="77777777">
        <w:trPr>
          <w:trHeight w:val="397"/>
          <w:jc w:val="center"/>
        </w:trPr>
        <w:tc>
          <w:tcPr>
            <w:tcW w:w="1470" w:type="dxa"/>
          </w:tcPr>
          <w:p w14:paraId="6BC4DD82"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t>RITA</w:t>
            </w:r>
          </w:p>
        </w:tc>
        <w:tc>
          <w:tcPr>
            <w:tcW w:w="2408" w:type="dxa"/>
          </w:tcPr>
          <w:p w14:paraId="6BC4DD83"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rPr>
              <w:t>Red de Investigación de Tecnología Avanzada</w:t>
            </w:r>
          </w:p>
        </w:tc>
        <w:tc>
          <w:tcPr>
            <w:tcW w:w="4931" w:type="dxa"/>
          </w:tcPr>
          <w:p w14:paraId="6BC4DD84" w14:textId="77777777" w:rsidR="005E238B" w:rsidRDefault="00E46C4C">
            <w:pPr>
              <w:ind w:firstLine="357"/>
              <w:rPr>
                <w:rFonts w:ascii="Arial Narrow" w:eastAsia="Arial Narrow" w:hAnsi="Arial Narrow" w:cs="Arial Narrow"/>
              </w:rPr>
            </w:pPr>
            <w:hyperlink r:id="rId174">
              <w:r w:rsidR="001C63F0">
                <w:rPr>
                  <w:rFonts w:ascii="Arial Narrow" w:eastAsia="Arial Narrow" w:hAnsi="Arial Narrow" w:cs="Arial Narrow"/>
                  <w:color w:val="0563C1"/>
                  <w:u w:val="single"/>
                </w:rPr>
                <w:t>http://rita.udistrital.edu.co/ </w:t>
              </w:r>
            </w:hyperlink>
            <w:r w:rsidR="001C63F0">
              <w:rPr>
                <w:rFonts w:ascii="Arial Narrow" w:eastAsia="Arial Narrow" w:hAnsi="Arial Narrow" w:cs="Arial Narrow"/>
              </w:rPr>
              <w:t>    </w:t>
            </w:r>
          </w:p>
        </w:tc>
      </w:tr>
      <w:tr w:rsidR="005E238B" w14:paraId="6BC4DD89" w14:textId="77777777">
        <w:trPr>
          <w:trHeight w:val="397"/>
          <w:jc w:val="center"/>
        </w:trPr>
        <w:tc>
          <w:tcPr>
            <w:tcW w:w="1470" w:type="dxa"/>
          </w:tcPr>
          <w:p w14:paraId="6BC4DD86" w14:textId="77777777" w:rsidR="005E238B" w:rsidRDefault="001C63F0">
            <w:pPr>
              <w:ind w:firstLine="357"/>
              <w:jc w:val="center"/>
              <w:rPr>
                <w:rFonts w:ascii="Arial Narrow" w:eastAsia="Arial Narrow" w:hAnsi="Arial Narrow" w:cs="Arial Narrow"/>
                <w:b/>
              </w:rPr>
            </w:pPr>
            <w:r>
              <w:rPr>
                <w:rFonts w:ascii="Arial Narrow" w:eastAsia="Arial Narrow" w:hAnsi="Arial Narrow" w:cs="Arial Narrow"/>
                <w:b/>
              </w:rPr>
              <w:lastRenderedPageBreak/>
              <w:t>RENATA</w:t>
            </w:r>
          </w:p>
        </w:tc>
        <w:tc>
          <w:tcPr>
            <w:tcW w:w="2408" w:type="dxa"/>
          </w:tcPr>
          <w:p w14:paraId="6BC4DD87" w14:textId="77777777" w:rsidR="005E238B" w:rsidRDefault="001C63F0">
            <w:pPr>
              <w:ind w:firstLine="357"/>
              <w:jc w:val="center"/>
              <w:rPr>
                <w:rFonts w:ascii="Arial Narrow" w:eastAsia="Arial Narrow" w:hAnsi="Arial Narrow" w:cs="Arial Narrow"/>
              </w:rPr>
            </w:pPr>
            <w:r>
              <w:rPr>
                <w:rFonts w:ascii="Arial Narrow" w:eastAsia="Arial Narrow" w:hAnsi="Arial Narrow" w:cs="Arial Narrow"/>
              </w:rPr>
              <w:t>Red Nacional Académica de Tecnología Avanzada</w:t>
            </w:r>
          </w:p>
        </w:tc>
        <w:tc>
          <w:tcPr>
            <w:tcW w:w="4931" w:type="dxa"/>
          </w:tcPr>
          <w:p w14:paraId="6BC4DD88" w14:textId="77777777" w:rsidR="005E238B" w:rsidRDefault="00E46C4C">
            <w:pPr>
              <w:ind w:firstLine="357"/>
              <w:rPr>
                <w:rFonts w:ascii="Arial Narrow" w:eastAsia="Arial Narrow" w:hAnsi="Arial Narrow" w:cs="Arial Narrow"/>
              </w:rPr>
            </w:pPr>
            <w:hyperlink r:id="rId175">
              <w:r w:rsidR="001C63F0">
                <w:rPr>
                  <w:rFonts w:ascii="Arial Narrow" w:eastAsia="Arial Narrow" w:hAnsi="Arial Narrow" w:cs="Arial Narrow"/>
                  <w:color w:val="0563C1"/>
                  <w:u w:val="single"/>
                </w:rPr>
                <w:t>https://www.renata.edu.co</w:t>
              </w:r>
            </w:hyperlink>
          </w:p>
        </w:tc>
      </w:tr>
    </w:tbl>
    <w:p w14:paraId="6BC4DD8A" w14:textId="77777777" w:rsidR="005E238B" w:rsidRDefault="005E238B">
      <w:pPr>
        <w:ind w:firstLine="357"/>
        <w:jc w:val="center"/>
        <w:rPr>
          <w:rFonts w:ascii="Arial Narrow" w:eastAsia="Arial Narrow" w:hAnsi="Arial Narrow" w:cs="Arial Narrow"/>
          <w:sz w:val="18"/>
          <w:szCs w:val="18"/>
        </w:rPr>
      </w:pPr>
    </w:p>
    <w:p w14:paraId="6BC4DD8B"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6BC4DD8C" w14:textId="77777777" w:rsidR="005E238B" w:rsidRDefault="005E238B">
      <w:pPr>
        <w:ind w:firstLine="357"/>
        <w:rPr>
          <w:rFonts w:ascii="Arial Narrow" w:eastAsia="Arial Narrow" w:hAnsi="Arial Narrow" w:cs="Arial Narrow"/>
        </w:rPr>
      </w:pPr>
    </w:p>
    <w:p w14:paraId="6BC4DD8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Se debe resaltar que la Red de Investigación de Tecnología Avanzada - RITA es una Red propia de la Facultad de Ingeniería, con una muy alta contribución de la Maestría en su consolidación y desarrollo. En la tabla 4 se listan los servicios de esta Red.</w:t>
      </w:r>
    </w:p>
    <w:p w14:paraId="6BC4DD8E" w14:textId="77777777" w:rsidR="005E238B" w:rsidRDefault="005E238B">
      <w:pPr>
        <w:ind w:left="0"/>
        <w:rPr>
          <w:rFonts w:ascii="Arial Narrow" w:eastAsia="Arial Narrow" w:hAnsi="Arial Narrow" w:cs="Arial Narrow"/>
          <w:sz w:val="24"/>
          <w:szCs w:val="24"/>
        </w:rPr>
      </w:pPr>
    </w:p>
    <w:p w14:paraId="6BC4DD8F" w14:textId="77777777" w:rsidR="005E238B" w:rsidRDefault="001C63F0">
      <w:pPr>
        <w:ind w:left="717"/>
        <w:jc w:val="center"/>
        <w:rPr>
          <w:rFonts w:ascii="Arial Narrow" w:eastAsia="Arial Narrow" w:hAnsi="Arial Narrow" w:cs="Arial Narrow"/>
          <w:b/>
          <w:sz w:val="20"/>
          <w:szCs w:val="20"/>
        </w:rPr>
      </w:pPr>
      <w:bookmarkStart w:id="101" w:name="_heading=h.35nkun2" w:colFirst="0" w:colLast="0"/>
      <w:bookmarkEnd w:id="101"/>
      <w:r>
        <w:rPr>
          <w:rFonts w:ascii="Arial Narrow" w:eastAsia="Arial Narrow" w:hAnsi="Arial Narrow" w:cs="Arial Narrow"/>
          <w:i/>
          <w:sz w:val="20"/>
          <w:szCs w:val="20"/>
        </w:rPr>
        <w:t>Tabla 4. Servicios de RITA</w:t>
      </w:r>
    </w:p>
    <w:tbl>
      <w:tblPr>
        <w:tblStyle w:val="afff1"/>
        <w:tblW w:w="9918"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20"/>
        <w:gridCol w:w="7798"/>
      </w:tblGrid>
      <w:tr w:rsidR="005E238B" w14:paraId="6BC4DD92" w14:textId="77777777">
        <w:trPr>
          <w:trHeight w:val="288"/>
        </w:trPr>
        <w:tc>
          <w:tcPr>
            <w:tcW w:w="212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BC4DD90"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HERRAMIENTAS ESPECIALIZADAS</w:t>
            </w:r>
          </w:p>
        </w:tc>
        <w:tc>
          <w:tcPr>
            <w:tcW w:w="7798" w:type="dxa"/>
            <w:tcBorders>
              <w:top w:val="single" w:sz="4" w:space="0" w:color="000000"/>
              <w:left w:val="nil"/>
              <w:bottom w:val="single" w:sz="4" w:space="0" w:color="000000"/>
              <w:right w:val="single" w:sz="4" w:space="0" w:color="000000"/>
            </w:tcBorders>
            <w:shd w:val="clear" w:color="auto" w:fill="D0CECE"/>
            <w:vAlign w:val="center"/>
          </w:tcPr>
          <w:p w14:paraId="6BC4DD91"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r>
      <w:tr w:rsidR="005E238B" w14:paraId="6BC4DD95"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93"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Datos RINEX</w:t>
            </w:r>
          </w:p>
        </w:tc>
        <w:tc>
          <w:tcPr>
            <w:tcW w:w="7798" w:type="dxa"/>
            <w:tcBorders>
              <w:top w:val="nil"/>
              <w:left w:val="nil"/>
              <w:bottom w:val="single" w:sz="4" w:space="0" w:color="000000"/>
              <w:right w:val="single" w:sz="4" w:space="0" w:color="000000"/>
            </w:tcBorders>
            <w:shd w:val="clear" w:color="auto" w:fill="auto"/>
            <w:vAlign w:val="center"/>
          </w:tcPr>
          <w:p w14:paraId="6BC4DD94"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Pr>
                <w:rFonts w:ascii="Arial Narrow" w:eastAsia="Arial Narrow" w:hAnsi="Arial Narrow" w:cs="Arial Narrow"/>
                <w:sz w:val="18"/>
                <w:szCs w:val="18"/>
              </w:rPr>
              <w:t>Rinex</w:t>
            </w:r>
            <w:proofErr w:type="spellEnd"/>
            <w:r>
              <w:rPr>
                <w:rFonts w:ascii="Arial Narrow" w:eastAsia="Arial Narrow" w:hAnsi="Arial Narrow" w:cs="Arial Narrow"/>
                <w:sz w:val="18"/>
                <w:szCs w:val="18"/>
              </w:rPr>
              <w:t xml:space="preserve"> de forma gratuita la de la estación permanente Topcon Net- G5.</w:t>
            </w:r>
          </w:p>
        </w:tc>
      </w:tr>
      <w:tr w:rsidR="005E238B" w14:paraId="6BC4DD98"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96"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OpenSimulator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97"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Esta plataforma ofrece un entorno virtual tridimensional en el que los usuarios pueden interactuar con otros mediante un personaje personalizable.</w:t>
            </w:r>
          </w:p>
        </w:tc>
      </w:tr>
      <w:tr w:rsidR="005E238B" w14:paraId="6BC4DD9B"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99"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Sage</w:t>
            </w:r>
          </w:p>
        </w:tc>
        <w:tc>
          <w:tcPr>
            <w:tcW w:w="7798" w:type="dxa"/>
            <w:tcBorders>
              <w:top w:val="nil"/>
              <w:left w:val="nil"/>
              <w:bottom w:val="single" w:sz="4" w:space="0" w:color="000000"/>
              <w:right w:val="single" w:sz="4" w:space="0" w:color="000000"/>
            </w:tcBorders>
            <w:shd w:val="clear" w:color="auto" w:fill="auto"/>
            <w:vAlign w:val="center"/>
          </w:tcPr>
          <w:p w14:paraId="6BC4DD9A"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Es un entorno de cálculos matemáticos que introduce datos y los despliega en forma textual.</w:t>
            </w:r>
          </w:p>
        </w:tc>
      </w:tr>
      <w:tr w:rsidR="005E238B" w14:paraId="6BC4DD9E"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9C"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Rstudio</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9D"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 software libre y con entorno de desarrollo integrado (IDE) para el lenguaje de programación R, para computación estadística y gráficos. </w:t>
            </w:r>
          </w:p>
        </w:tc>
      </w:tr>
      <w:tr w:rsidR="005E238B" w14:paraId="6BC4DDA1"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9F"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Jupyter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A0"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una aplicación web de código abierto que permite la interacción con diferentes lenguajes de programación, la red RITA presenta esta herramienta para la ejecución de los lenguajes de programación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2 y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3.</w:t>
            </w:r>
          </w:p>
        </w:tc>
      </w:tr>
      <w:tr w:rsidR="005E238B" w14:paraId="6BC4DDA4" w14:textId="77777777">
        <w:trPr>
          <w:trHeight w:val="1440"/>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A2"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Moodle RITA</w:t>
            </w:r>
          </w:p>
        </w:tc>
        <w:tc>
          <w:tcPr>
            <w:tcW w:w="7798" w:type="dxa"/>
            <w:tcBorders>
              <w:top w:val="nil"/>
              <w:left w:val="nil"/>
              <w:bottom w:val="single" w:sz="4" w:space="0" w:color="000000"/>
              <w:right w:val="single" w:sz="4" w:space="0" w:color="000000"/>
            </w:tcBorders>
            <w:shd w:val="clear" w:color="auto" w:fill="auto"/>
            <w:vAlign w:val="center"/>
          </w:tcPr>
          <w:p w14:paraId="6BC4DDA3"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la plataforma de educación virtual de la red RITA enfocada en brindar diferentes cursos que aportan herramientas y nuevos conceptos que sirven de apoyo para los investigadores de la Universidad </w:t>
            </w:r>
            <w:proofErr w:type="spellStart"/>
            <w:r>
              <w:rPr>
                <w:rFonts w:ascii="Arial Narrow" w:eastAsia="Arial Narrow" w:hAnsi="Arial Narrow" w:cs="Arial Narrow"/>
                <w:sz w:val="18"/>
                <w:szCs w:val="18"/>
              </w:rPr>
              <w:t>DIstrital</w:t>
            </w:r>
            <w:proofErr w:type="spellEnd"/>
            <w:r>
              <w:rPr>
                <w:rFonts w:ascii="Arial Narrow" w:eastAsia="Arial Narrow" w:hAnsi="Arial Narrow" w:cs="Arial Narrow"/>
                <w:sz w:val="18"/>
                <w:szCs w:val="18"/>
              </w:rPr>
              <w:t xml:space="preserve">, entre los cursos que se encuentran podemos encontrar algunos de introducción a IPv6, curso de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curso de R, curso de Sage, curso de manejo de la plataforma </w:t>
            </w:r>
            <w:proofErr w:type="spellStart"/>
            <w:r>
              <w:rPr>
                <w:rFonts w:ascii="Arial Narrow" w:eastAsia="Arial Narrow" w:hAnsi="Arial Narrow" w:cs="Arial Narrow"/>
                <w:sz w:val="18"/>
                <w:szCs w:val="18"/>
              </w:rPr>
              <w:t>ScienTI</w:t>
            </w:r>
            <w:proofErr w:type="spellEnd"/>
            <w:r>
              <w:rPr>
                <w:rFonts w:ascii="Arial Narrow" w:eastAsia="Arial Narrow" w:hAnsi="Arial Narrow" w:cs="Arial Narrow"/>
                <w:sz w:val="18"/>
                <w:szCs w:val="18"/>
              </w:rPr>
              <w:t xml:space="preserve"> de Colciencias, entre otros.</w:t>
            </w:r>
          </w:p>
        </w:tc>
      </w:tr>
      <w:tr w:rsidR="005E238B" w14:paraId="6BC4DDA6"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DA5"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MULTIMEDIA</w:t>
            </w:r>
          </w:p>
        </w:tc>
      </w:tr>
      <w:tr w:rsidR="005E238B" w14:paraId="6BC4DDA9"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A7"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Transmisión en vivo</w:t>
            </w:r>
          </w:p>
        </w:tc>
        <w:tc>
          <w:tcPr>
            <w:tcW w:w="7798" w:type="dxa"/>
            <w:tcBorders>
              <w:top w:val="nil"/>
              <w:left w:val="nil"/>
              <w:bottom w:val="single" w:sz="4" w:space="0" w:color="000000"/>
              <w:right w:val="single" w:sz="4" w:space="0" w:color="000000"/>
            </w:tcBorders>
            <w:shd w:val="clear" w:color="auto" w:fill="auto"/>
            <w:vAlign w:val="center"/>
          </w:tcPr>
          <w:p w14:paraId="6BC4DDA8"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busca realizar difusión de los eventos de la comunidad académica e investigativa de la Universidad Distrital o de su interés dirigido a usuarios a nivel mundial que cuenten con una conexión a Internet.</w:t>
            </w:r>
          </w:p>
        </w:tc>
      </w:tr>
      <w:tr w:rsidR="005E238B" w14:paraId="6BC4DDAC"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AA"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Grabación</w:t>
            </w:r>
          </w:p>
        </w:tc>
        <w:tc>
          <w:tcPr>
            <w:tcW w:w="7798" w:type="dxa"/>
            <w:tcBorders>
              <w:top w:val="nil"/>
              <w:left w:val="nil"/>
              <w:bottom w:val="single" w:sz="4" w:space="0" w:color="000000"/>
              <w:right w:val="single" w:sz="4" w:space="0" w:color="000000"/>
            </w:tcBorders>
            <w:shd w:val="clear" w:color="auto" w:fill="auto"/>
            <w:vAlign w:val="center"/>
          </w:tcPr>
          <w:p w14:paraId="6BC4DDAB"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Se presta el servicio de grabación de eventos académicos de interés de los investigadores de la universidad Distrital.</w:t>
            </w:r>
          </w:p>
        </w:tc>
      </w:tr>
      <w:tr w:rsidR="005E238B" w14:paraId="6BC4DDAF"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AD"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Videoconferencia</w:t>
            </w:r>
          </w:p>
        </w:tc>
        <w:tc>
          <w:tcPr>
            <w:tcW w:w="7798" w:type="dxa"/>
            <w:tcBorders>
              <w:top w:val="nil"/>
              <w:left w:val="nil"/>
              <w:bottom w:val="single" w:sz="4" w:space="0" w:color="000000"/>
              <w:right w:val="single" w:sz="4" w:space="0" w:color="000000"/>
            </w:tcBorders>
            <w:shd w:val="clear" w:color="auto" w:fill="auto"/>
            <w:vAlign w:val="center"/>
          </w:tcPr>
          <w:p w14:paraId="6BC4DDAE"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provee acceso a distintos sistemas de videoconferencia dependiendo de las necesidades de los investigadores permitiendo interconectar distintas locaciones en tiempo real.</w:t>
            </w:r>
          </w:p>
        </w:tc>
      </w:tr>
      <w:tr w:rsidR="005E238B" w14:paraId="6BC4DDB2"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B0"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Edición de vídeos</w:t>
            </w:r>
          </w:p>
        </w:tc>
        <w:tc>
          <w:tcPr>
            <w:tcW w:w="7798" w:type="dxa"/>
            <w:tcBorders>
              <w:top w:val="nil"/>
              <w:left w:val="nil"/>
              <w:bottom w:val="single" w:sz="4" w:space="0" w:color="000000"/>
              <w:right w:val="single" w:sz="4" w:space="0" w:color="000000"/>
            </w:tcBorders>
            <w:shd w:val="clear" w:color="auto" w:fill="auto"/>
            <w:vAlign w:val="center"/>
          </w:tcPr>
          <w:p w14:paraId="6BC4DDB1"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 edición de las grabaciones de los eventos de la Universidad Distrital permite mejorar la calidad de las mismas al quitar los recesos y agregar logos y demás requisitos institucionales.</w:t>
            </w:r>
          </w:p>
        </w:tc>
      </w:tr>
      <w:tr w:rsidR="005E238B" w14:paraId="6BC4DDB5"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B3"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Repositorio de vídeos</w:t>
            </w:r>
          </w:p>
        </w:tc>
        <w:tc>
          <w:tcPr>
            <w:tcW w:w="7798" w:type="dxa"/>
            <w:tcBorders>
              <w:top w:val="nil"/>
              <w:left w:val="nil"/>
              <w:bottom w:val="single" w:sz="4" w:space="0" w:color="000000"/>
              <w:right w:val="single" w:sz="4" w:space="0" w:color="000000"/>
            </w:tcBorders>
            <w:shd w:val="clear" w:color="auto" w:fill="auto"/>
            <w:vAlign w:val="center"/>
          </w:tcPr>
          <w:p w14:paraId="6BC4DDB4"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servicio le permite a la comunidad académica acceder a las grabaciones de todos los eventos que la Red RITA cubre por medio del servicio de </w:t>
            </w:r>
            <w:proofErr w:type="spellStart"/>
            <w:r>
              <w:rPr>
                <w:rFonts w:ascii="Arial Narrow" w:eastAsia="Arial Narrow" w:hAnsi="Arial Narrow" w:cs="Arial Narrow"/>
                <w:sz w:val="18"/>
                <w:szCs w:val="18"/>
              </w:rPr>
              <w:t>streaming</w:t>
            </w:r>
            <w:proofErr w:type="spellEnd"/>
            <w:r>
              <w:rPr>
                <w:rFonts w:ascii="Arial Narrow" w:eastAsia="Arial Narrow" w:hAnsi="Arial Narrow" w:cs="Arial Narrow"/>
                <w:sz w:val="18"/>
                <w:szCs w:val="18"/>
              </w:rPr>
              <w:t>.</w:t>
            </w:r>
          </w:p>
        </w:tc>
      </w:tr>
      <w:tr w:rsidR="005E238B" w14:paraId="6BC4DDB7"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DB6"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APOYO A LA INVESTIGACIÓN</w:t>
            </w:r>
          </w:p>
        </w:tc>
      </w:tr>
      <w:tr w:rsidR="005E238B" w14:paraId="6BC4DDBA"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B8"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br/>
              <w:t>Sistema de información de grupos y semilleros</w:t>
            </w:r>
          </w:p>
        </w:tc>
        <w:tc>
          <w:tcPr>
            <w:tcW w:w="7798" w:type="dxa"/>
            <w:tcBorders>
              <w:top w:val="nil"/>
              <w:left w:val="nil"/>
              <w:bottom w:val="single" w:sz="4" w:space="0" w:color="000000"/>
              <w:right w:val="single" w:sz="4" w:space="0" w:color="000000"/>
            </w:tcBorders>
            <w:shd w:val="clear" w:color="auto" w:fill="auto"/>
            <w:vAlign w:val="center"/>
          </w:tcPr>
          <w:p w14:paraId="6BC4DDB9"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sistema permite consultar toda la información relacionada a los grupos y semilleros de investigación, tales como la producción académica, director, líneas de investigación y datos de contacto entre otros. </w:t>
            </w:r>
          </w:p>
        </w:tc>
      </w:tr>
      <w:tr w:rsidR="005E238B" w14:paraId="6BC4DDBD"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BB"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de investigación</w:t>
            </w:r>
          </w:p>
        </w:tc>
        <w:tc>
          <w:tcPr>
            <w:tcW w:w="7798" w:type="dxa"/>
            <w:tcBorders>
              <w:top w:val="nil"/>
              <w:left w:val="nil"/>
              <w:bottom w:val="single" w:sz="4" w:space="0" w:color="000000"/>
              <w:right w:val="single" w:sz="4" w:space="0" w:color="000000"/>
            </w:tcBorders>
            <w:shd w:val="clear" w:color="auto" w:fill="auto"/>
            <w:vAlign w:val="center"/>
          </w:tcPr>
          <w:p w14:paraId="6BC4DDBC"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Presentación a convocatorias, plataformas tecnológicas, y apoyo en metodología y desarrollo de proyectos de investigación.</w:t>
            </w:r>
          </w:p>
        </w:tc>
      </w:tr>
      <w:tr w:rsidR="005E238B" w14:paraId="6BC4DDC0"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BE"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Buscador académico</w:t>
            </w:r>
          </w:p>
        </w:tc>
        <w:tc>
          <w:tcPr>
            <w:tcW w:w="7798" w:type="dxa"/>
            <w:tcBorders>
              <w:top w:val="nil"/>
              <w:left w:val="nil"/>
              <w:bottom w:val="single" w:sz="4" w:space="0" w:color="000000"/>
              <w:right w:val="single" w:sz="4" w:space="0" w:color="000000"/>
            </w:tcBorders>
            <w:shd w:val="clear" w:color="auto" w:fill="auto"/>
            <w:vAlign w:val="center"/>
          </w:tcPr>
          <w:p w14:paraId="6BC4DDBF"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El buscador académico es un conjunto de servicios que se ofrecen dentro de una sola sección en el portal web de la Red RITA y que busca ofrecer herramientas que potencian procesos de investigación.</w:t>
            </w:r>
          </w:p>
        </w:tc>
      </w:tr>
      <w:tr w:rsidR="005E238B" w14:paraId="6BC4DDC3"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C1"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tecnológicas</w:t>
            </w:r>
          </w:p>
        </w:tc>
        <w:tc>
          <w:tcPr>
            <w:tcW w:w="7798" w:type="dxa"/>
            <w:tcBorders>
              <w:top w:val="nil"/>
              <w:left w:val="nil"/>
              <w:bottom w:val="single" w:sz="4" w:space="0" w:color="000000"/>
              <w:right w:val="single" w:sz="4" w:space="0" w:color="000000"/>
            </w:tcBorders>
            <w:shd w:val="clear" w:color="auto" w:fill="auto"/>
            <w:vAlign w:val="center"/>
          </w:tcPr>
          <w:p w14:paraId="6BC4DDC2"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El servicio de asesorías tecnológicas se basa en el apoyo a los proyectos en desarrollo de todas las facultades de la Universidad que necesiten implementar </w:t>
            </w:r>
            <w:proofErr w:type="gramStart"/>
            <w:r>
              <w:rPr>
                <w:rFonts w:ascii="Arial Narrow" w:eastAsia="Arial Narrow" w:hAnsi="Arial Narrow" w:cs="Arial Narrow"/>
                <w:sz w:val="18"/>
                <w:szCs w:val="18"/>
              </w:rPr>
              <w:t>tecnología</w:t>
            </w:r>
            <w:proofErr w:type="gramEnd"/>
            <w:r>
              <w:rPr>
                <w:rFonts w:ascii="Arial Narrow" w:eastAsia="Arial Narrow" w:hAnsi="Arial Narrow" w:cs="Arial Narrow"/>
                <w:sz w:val="18"/>
                <w:szCs w:val="18"/>
              </w:rPr>
              <w:t xml:space="preserve"> pero desconozcan cuál podría servir o cual sería la más apropiada para sus necesidades.</w:t>
            </w:r>
          </w:p>
        </w:tc>
      </w:tr>
      <w:tr w:rsidR="005E238B" w14:paraId="6BC4DDC6"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C4"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Capacitaciones a Investigadores</w:t>
            </w:r>
          </w:p>
        </w:tc>
        <w:tc>
          <w:tcPr>
            <w:tcW w:w="7798" w:type="dxa"/>
            <w:tcBorders>
              <w:top w:val="nil"/>
              <w:left w:val="nil"/>
              <w:bottom w:val="single" w:sz="4" w:space="0" w:color="000000"/>
              <w:right w:val="single" w:sz="4" w:space="0" w:color="000000"/>
            </w:tcBorders>
            <w:shd w:val="clear" w:color="auto" w:fill="auto"/>
            <w:vAlign w:val="center"/>
          </w:tcPr>
          <w:p w14:paraId="6BC4DDC5"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 lo largo del año la red RITA brinda capacitaciones presenciales y virtuales acerca de los servicios que presta con el objetivo de permitir a la comunidad académica hacer uso eficiente de los mismos.</w:t>
            </w:r>
          </w:p>
        </w:tc>
      </w:tr>
      <w:tr w:rsidR="005E238B" w14:paraId="6BC4DDC8"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DC7"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INFORMACIÓN DIGITAL</w:t>
            </w:r>
          </w:p>
        </w:tc>
      </w:tr>
      <w:tr w:rsidR="005E238B" w14:paraId="6BC4DDCB"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C9"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Call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for</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Papers</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CA"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RITA UD cuenta con un servicio de publicación de llamados a publicaciones en revistas indexadas y eventos académicos.</w:t>
            </w:r>
          </w:p>
        </w:tc>
      </w:tr>
      <w:tr w:rsidR="005E238B" w14:paraId="6BC4DDCE"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CC"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Certificados Digitales</w:t>
            </w:r>
          </w:p>
        </w:tc>
        <w:tc>
          <w:tcPr>
            <w:tcW w:w="7798" w:type="dxa"/>
            <w:tcBorders>
              <w:top w:val="nil"/>
              <w:left w:val="nil"/>
              <w:bottom w:val="single" w:sz="4" w:space="0" w:color="000000"/>
              <w:right w:val="single" w:sz="4" w:space="0" w:color="000000"/>
            </w:tcBorders>
            <w:shd w:val="clear" w:color="auto" w:fill="auto"/>
            <w:vAlign w:val="center"/>
          </w:tcPr>
          <w:p w14:paraId="6BC4DDCD"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5E238B" w14:paraId="6BC4DDD1"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CF"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Noticias: Redes Sociales, Boletín y Página web</w:t>
            </w:r>
          </w:p>
        </w:tc>
        <w:tc>
          <w:tcPr>
            <w:tcW w:w="7798" w:type="dxa"/>
            <w:tcBorders>
              <w:top w:val="nil"/>
              <w:left w:val="nil"/>
              <w:bottom w:val="single" w:sz="4" w:space="0" w:color="000000"/>
              <w:right w:val="single" w:sz="4" w:space="0" w:color="000000"/>
            </w:tcBorders>
            <w:shd w:val="clear" w:color="auto" w:fill="auto"/>
            <w:vAlign w:val="center"/>
          </w:tcPr>
          <w:p w14:paraId="6BC4DDD0"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recopila y publica noticias de interés para los investigadores y la comunidad en general con el fin de mantenerlos informados de oportunidades académicas, capacitaciones y eventos entre otros.</w:t>
            </w:r>
          </w:p>
        </w:tc>
      </w:tr>
      <w:tr w:rsidR="005E238B" w14:paraId="6BC4DDD3"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DD2"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CONECTIVIDAD</w:t>
            </w:r>
          </w:p>
        </w:tc>
      </w:tr>
      <w:tr w:rsidR="005E238B" w14:paraId="6BC4DDD6"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D4"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a redes académicas</w:t>
            </w:r>
          </w:p>
        </w:tc>
        <w:tc>
          <w:tcPr>
            <w:tcW w:w="7798" w:type="dxa"/>
            <w:tcBorders>
              <w:top w:val="nil"/>
              <w:left w:val="nil"/>
              <w:bottom w:val="single" w:sz="4" w:space="0" w:color="000000"/>
              <w:right w:val="single" w:sz="4" w:space="0" w:color="000000"/>
            </w:tcBorders>
            <w:shd w:val="clear" w:color="auto" w:fill="auto"/>
            <w:vAlign w:val="center"/>
          </w:tcPr>
          <w:p w14:paraId="6BC4DDD5"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 modelo de conexión a internet dedicado a la investigación y la academia a través de un canal que no compite con Internet </w:t>
            </w:r>
            <w:proofErr w:type="gramStart"/>
            <w:r>
              <w:rPr>
                <w:rFonts w:ascii="Arial Narrow" w:eastAsia="Arial Narrow" w:hAnsi="Arial Narrow" w:cs="Arial Narrow"/>
                <w:sz w:val="18"/>
                <w:szCs w:val="18"/>
              </w:rPr>
              <w:t>comercial</w:t>
            </w:r>
            <w:proofErr w:type="gramEnd"/>
            <w:r>
              <w:rPr>
                <w:rFonts w:ascii="Arial Narrow" w:eastAsia="Arial Narrow" w:hAnsi="Arial Narrow" w:cs="Arial Narrow"/>
                <w:sz w:val="18"/>
                <w:szCs w:val="18"/>
              </w:rPr>
              <w:t xml:space="preserve"> sino que está orientado hacia las actividades colaborativas y al desarrollo entre estudiantes, científicos y demás integrantes de la comunidad académica investigativa.</w:t>
            </w:r>
          </w:p>
        </w:tc>
      </w:tr>
      <w:tr w:rsidR="005E238B" w14:paraId="6BC4DDD9"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D7"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Direccionamiento IPv6 y DNS</w:t>
            </w:r>
          </w:p>
        </w:tc>
        <w:tc>
          <w:tcPr>
            <w:tcW w:w="7798" w:type="dxa"/>
            <w:tcBorders>
              <w:top w:val="nil"/>
              <w:left w:val="nil"/>
              <w:bottom w:val="single" w:sz="4" w:space="0" w:color="000000"/>
              <w:right w:val="single" w:sz="4" w:space="0" w:color="000000"/>
            </w:tcBorders>
            <w:shd w:val="clear" w:color="auto" w:fill="auto"/>
            <w:vAlign w:val="center"/>
          </w:tcPr>
          <w:p w14:paraId="6BC4DDD8"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5E238B" w14:paraId="6BC4DDDC"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DA"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Eduroam</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DB"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5E238B" w14:paraId="6BC4DDDE"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DDD"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PROYECTOS</w:t>
            </w:r>
          </w:p>
        </w:tc>
      </w:tr>
      <w:tr w:rsidR="005E238B" w14:paraId="6BC4DDE1"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DF"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ID Bicicletas</w:t>
            </w:r>
          </w:p>
        </w:tc>
        <w:tc>
          <w:tcPr>
            <w:tcW w:w="7798" w:type="dxa"/>
            <w:tcBorders>
              <w:top w:val="nil"/>
              <w:left w:val="nil"/>
              <w:bottom w:val="single" w:sz="4" w:space="0" w:color="000000"/>
              <w:right w:val="single" w:sz="4" w:space="0" w:color="000000"/>
            </w:tcBorders>
            <w:shd w:val="clear" w:color="auto" w:fill="auto"/>
            <w:vAlign w:val="center"/>
          </w:tcPr>
          <w:p w14:paraId="6BC4DDE0"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Mediante NFC</w:t>
            </w:r>
          </w:p>
        </w:tc>
      </w:tr>
      <w:tr w:rsidR="005E238B" w14:paraId="6BC4DDE4"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E2"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Laboratorios NFC</w:t>
            </w:r>
          </w:p>
        </w:tc>
        <w:tc>
          <w:tcPr>
            <w:tcW w:w="7798" w:type="dxa"/>
            <w:tcBorders>
              <w:top w:val="nil"/>
              <w:left w:val="nil"/>
              <w:bottom w:val="single" w:sz="4" w:space="0" w:color="000000"/>
              <w:right w:val="single" w:sz="4" w:space="0" w:color="000000"/>
            </w:tcBorders>
            <w:shd w:val="clear" w:color="auto" w:fill="auto"/>
            <w:vAlign w:val="center"/>
          </w:tcPr>
          <w:p w14:paraId="6BC4DDE3"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Optimización de acceso</w:t>
            </w:r>
          </w:p>
        </w:tc>
      </w:tr>
      <w:tr w:rsidR="005E238B" w14:paraId="6BC4DDE7"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E5"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Radioenlaces</w:t>
            </w:r>
          </w:p>
        </w:tc>
        <w:tc>
          <w:tcPr>
            <w:tcW w:w="7798" w:type="dxa"/>
            <w:tcBorders>
              <w:top w:val="nil"/>
              <w:left w:val="nil"/>
              <w:bottom w:val="single" w:sz="4" w:space="0" w:color="000000"/>
              <w:right w:val="single" w:sz="4" w:space="0" w:color="000000"/>
            </w:tcBorders>
            <w:shd w:val="clear" w:color="auto" w:fill="auto"/>
            <w:vAlign w:val="center"/>
          </w:tcPr>
          <w:p w14:paraId="6BC4DDE6"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entre sedes</w:t>
            </w:r>
          </w:p>
        </w:tc>
      </w:tr>
      <w:tr w:rsidR="005E238B" w14:paraId="6BC4DDEA"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E8"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IPTV</w:t>
            </w:r>
          </w:p>
        </w:tc>
        <w:tc>
          <w:tcPr>
            <w:tcW w:w="7798" w:type="dxa"/>
            <w:tcBorders>
              <w:top w:val="nil"/>
              <w:left w:val="nil"/>
              <w:bottom w:val="single" w:sz="4" w:space="0" w:color="000000"/>
              <w:right w:val="single" w:sz="4" w:space="0" w:color="000000"/>
            </w:tcBorders>
            <w:shd w:val="clear" w:color="auto" w:fill="auto"/>
            <w:vAlign w:val="center"/>
          </w:tcPr>
          <w:p w14:paraId="6BC4DDE9"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TV por internet</w:t>
            </w:r>
          </w:p>
        </w:tc>
      </w:tr>
      <w:tr w:rsidR="005E238B" w14:paraId="6BC4DDED"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EB"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Single </w:t>
            </w:r>
            <w:proofErr w:type="spellStart"/>
            <w:r>
              <w:rPr>
                <w:rFonts w:ascii="Arial Narrow" w:eastAsia="Arial Narrow" w:hAnsi="Arial Narrow" w:cs="Arial Narrow"/>
                <w:sz w:val="18"/>
                <w:szCs w:val="18"/>
              </w:rPr>
              <w:t>Sign</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On</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EC"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Acceso único</w:t>
            </w:r>
          </w:p>
        </w:tc>
      </w:tr>
      <w:tr w:rsidR="005E238B" w14:paraId="6BC4DDF0"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EE"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Procesamiento</w:t>
            </w:r>
          </w:p>
        </w:tc>
        <w:tc>
          <w:tcPr>
            <w:tcW w:w="7798" w:type="dxa"/>
            <w:tcBorders>
              <w:top w:val="nil"/>
              <w:left w:val="nil"/>
              <w:bottom w:val="single" w:sz="4" w:space="0" w:color="000000"/>
              <w:right w:val="single" w:sz="4" w:space="0" w:color="000000"/>
            </w:tcBorders>
            <w:shd w:val="clear" w:color="auto" w:fill="auto"/>
            <w:vAlign w:val="center"/>
          </w:tcPr>
          <w:p w14:paraId="6BC4DDEF"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Servidor para investigación con GPU</w:t>
            </w:r>
          </w:p>
        </w:tc>
      </w:tr>
      <w:tr w:rsidR="005E238B" w14:paraId="6BC4DDF3"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F1" w14:textId="77777777" w:rsidR="005E238B" w:rsidRDefault="001C63F0">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SiMuR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6BC4DDF2"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Sistema Multimedia RITA</w:t>
            </w:r>
          </w:p>
        </w:tc>
      </w:tr>
      <w:tr w:rsidR="005E238B" w14:paraId="6BC4DDF6"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F4"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App UD</w:t>
            </w:r>
          </w:p>
        </w:tc>
        <w:tc>
          <w:tcPr>
            <w:tcW w:w="7798" w:type="dxa"/>
            <w:tcBorders>
              <w:top w:val="nil"/>
              <w:left w:val="nil"/>
              <w:bottom w:val="single" w:sz="4" w:space="0" w:color="000000"/>
              <w:right w:val="single" w:sz="4" w:space="0" w:color="000000"/>
            </w:tcBorders>
            <w:shd w:val="clear" w:color="auto" w:fill="auto"/>
            <w:vAlign w:val="center"/>
          </w:tcPr>
          <w:p w14:paraId="6BC4DDF5"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aplicación Android</w:t>
            </w:r>
          </w:p>
        </w:tc>
      </w:tr>
      <w:tr w:rsidR="005E238B" w14:paraId="6BC4DDF9"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F7"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Intranet</w:t>
            </w:r>
          </w:p>
        </w:tc>
        <w:tc>
          <w:tcPr>
            <w:tcW w:w="7798" w:type="dxa"/>
            <w:tcBorders>
              <w:top w:val="nil"/>
              <w:left w:val="nil"/>
              <w:bottom w:val="single" w:sz="4" w:space="0" w:color="000000"/>
              <w:right w:val="single" w:sz="4" w:space="0" w:color="000000"/>
            </w:tcBorders>
            <w:shd w:val="clear" w:color="auto" w:fill="auto"/>
            <w:vAlign w:val="center"/>
          </w:tcPr>
          <w:p w14:paraId="6BC4DDF8"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Centralización de servicios</w:t>
            </w:r>
          </w:p>
        </w:tc>
      </w:tr>
      <w:tr w:rsidR="005E238B" w14:paraId="6BC4DDFC"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FA"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Test de velocidad</w:t>
            </w:r>
          </w:p>
        </w:tc>
        <w:tc>
          <w:tcPr>
            <w:tcW w:w="7798" w:type="dxa"/>
            <w:tcBorders>
              <w:top w:val="nil"/>
              <w:left w:val="nil"/>
              <w:bottom w:val="single" w:sz="4" w:space="0" w:color="000000"/>
              <w:right w:val="single" w:sz="4" w:space="0" w:color="000000"/>
            </w:tcBorders>
            <w:shd w:val="clear" w:color="auto" w:fill="auto"/>
            <w:vAlign w:val="center"/>
          </w:tcPr>
          <w:p w14:paraId="6BC4DDFB"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a redes académicas</w:t>
            </w:r>
          </w:p>
        </w:tc>
      </w:tr>
      <w:tr w:rsidR="005E238B" w14:paraId="6BC4DDFF"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DFD"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Perimetral</w:t>
            </w:r>
          </w:p>
        </w:tc>
        <w:tc>
          <w:tcPr>
            <w:tcW w:w="7798" w:type="dxa"/>
            <w:tcBorders>
              <w:top w:val="nil"/>
              <w:left w:val="nil"/>
              <w:bottom w:val="single" w:sz="4" w:space="0" w:color="000000"/>
              <w:right w:val="single" w:sz="4" w:space="0" w:color="000000"/>
            </w:tcBorders>
            <w:shd w:val="clear" w:color="auto" w:fill="auto"/>
            <w:vAlign w:val="center"/>
          </w:tcPr>
          <w:p w14:paraId="6BC4DDFE"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de red</w:t>
            </w:r>
          </w:p>
        </w:tc>
      </w:tr>
      <w:tr w:rsidR="005E238B" w14:paraId="6BC4DE02"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E00"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Mundos Virtuales</w:t>
            </w:r>
          </w:p>
        </w:tc>
        <w:tc>
          <w:tcPr>
            <w:tcW w:w="7798" w:type="dxa"/>
            <w:tcBorders>
              <w:top w:val="nil"/>
              <w:left w:val="nil"/>
              <w:bottom w:val="single" w:sz="4" w:space="0" w:color="000000"/>
              <w:right w:val="single" w:sz="4" w:space="0" w:color="000000"/>
            </w:tcBorders>
            <w:shd w:val="clear" w:color="auto" w:fill="auto"/>
            <w:vAlign w:val="center"/>
          </w:tcPr>
          <w:p w14:paraId="6BC4DE01"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Interacción virtual en 3D</w:t>
            </w:r>
          </w:p>
        </w:tc>
      </w:tr>
      <w:tr w:rsidR="005E238B" w14:paraId="6BC4DE04"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6BC4DE03" w14:textId="77777777" w:rsidR="005E238B" w:rsidRDefault="001C63F0">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SOLICITUDES</w:t>
            </w:r>
          </w:p>
        </w:tc>
      </w:tr>
      <w:tr w:rsidR="005E238B" w14:paraId="6BC4DE07"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6BC4DE05"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Centro de solicitudes</w:t>
            </w:r>
          </w:p>
        </w:tc>
        <w:tc>
          <w:tcPr>
            <w:tcW w:w="7798" w:type="dxa"/>
            <w:tcBorders>
              <w:top w:val="nil"/>
              <w:left w:val="nil"/>
              <w:bottom w:val="single" w:sz="4" w:space="0" w:color="000000"/>
              <w:right w:val="single" w:sz="4" w:space="0" w:color="000000"/>
            </w:tcBorders>
            <w:shd w:val="clear" w:color="auto" w:fill="auto"/>
            <w:vAlign w:val="center"/>
          </w:tcPr>
          <w:p w14:paraId="6BC4DE06" w14:textId="77777777" w:rsidR="005E238B" w:rsidRDefault="001C63F0">
            <w:pPr>
              <w:ind w:firstLine="357"/>
              <w:rPr>
                <w:rFonts w:ascii="Arial Narrow" w:eastAsia="Arial Narrow" w:hAnsi="Arial Narrow" w:cs="Arial Narrow"/>
                <w:sz w:val="18"/>
                <w:szCs w:val="18"/>
              </w:rPr>
            </w:pPr>
            <w:r>
              <w:rPr>
                <w:rFonts w:ascii="Arial Narrow" w:eastAsia="Arial Narrow" w:hAnsi="Arial Narrow" w:cs="Arial Narrow"/>
                <w:sz w:val="18"/>
                <w:szCs w:val="18"/>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6BC4DE08"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6BC4DE09" w14:textId="77777777" w:rsidR="005E238B" w:rsidRDefault="005E238B">
      <w:pPr>
        <w:ind w:firstLine="357"/>
        <w:rPr>
          <w:rFonts w:ascii="Arial Narrow" w:eastAsia="Arial Narrow" w:hAnsi="Arial Narrow" w:cs="Arial Narrow"/>
        </w:rPr>
      </w:pPr>
    </w:p>
    <w:p w14:paraId="6BC4DE0A" w14:textId="77777777" w:rsidR="005E238B" w:rsidRDefault="001C63F0">
      <w:pPr>
        <w:keepLines/>
        <w:numPr>
          <w:ilvl w:val="2"/>
          <w:numId w:val="35"/>
        </w:numPr>
      </w:pPr>
      <w:proofErr w:type="spellStart"/>
      <w:r>
        <w:t>PlanesTIC</w:t>
      </w:r>
      <w:proofErr w:type="spellEnd"/>
      <w:r>
        <w:t xml:space="preserve"> </w:t>
      </w:r>
    </w:p>
    <w:p w14:paraId="6BC4DE0B" w14:textId="77777777" w:rsidR="005E238B" w:rsidRDefault="001C63F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El proyecto Plan Estratégico de Incorporación de Medios y Tecnologías de la Información en los Procesos Educativos de la Universidad Distrital Francisco José de Caldas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y en la resolución 053 de 2013 se crea el del comité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-UD (https://campusvirtual.udistrital.edu.co/index.php).</w:t>
      </w:r>
    </w:p>
    <w:p w14:paraId="6BC4DE0C" w14:textId="77777777" w:rsidR="005E238B" w:rsidRDefault="005E238B">
      <w:pPr>
        <w:ind w:left="0"/>
        <w:rPr>
          <w:rFonts w:ascii="Arial Narrow" w:eastAsia="Arial Narrow" w:hAnsi="Arial Narrow" w:cs="Arial Narrow"/>
          <w:sz w:val="24"/>
          <w:szCs w:val="24"/>
        </w:rPr>
      </w:pPr>
    </w:p>
    <w:p w14:paraId="6BC4DE0D"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 son los siguientes:</w:t>
      </w:r>
    </w:p>
    <w:p w14:paraId="6BC4DE0E" w14:textId="77777777" w:rsidR="005E238B" w:rsidRDefault="005E238B">
      <w:pPr>
        <w:ind w:left="0"/>
        <w:rPr>
          <w:rFonts w:ascii="Arial Narrow" w:eastAsia="Arial Narrow" w:hAnsi="Arial Narrow" w:cs="Arial Narrow"/>
          <w:sz w:val="24"/>
          <w:szCs w:val="24"/>
        </w:rPr>
      </w:pPr>
    </w:p>
    <w:p w14:paraId="6BC4DE0F"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Apropiar el uso de las TIC en los enfoques y prácticas pedagógicas desarrollados por los programas académicos presenciales en la Universidad. </w:t>
      </w:r>
    </w:p>
    <w:p w14:paraId="6BC4DE10"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Desarrollar programas académicos en modalidad de educación virtual. </w:t>
      </w:r>
    </w:p>
    <w:p w14:paraId="6BC4DE11"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Institucionalizar una estructura académico-administrativa encargada de la apropiación y desarrollo de las TIC. </w:t>
      </w:r>
    </w:p>
    <w:p w14:paraId="6BC4DE12"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Construir una cultura institucional en torno al uso y apropiación de las TIC en la Universidad y en su relación con el entorno. </w:t>
      </w:r>
    </w:p>
    <w:p w14:paraId="6BC4DE13"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Fortalecer la infraestructura tecnológica como apoyo al Plan Estratégico de TIC. </w:t>
      </w:r>
    </w:p>
    <w:p w14:paraId="6BC4DE14" w14:textId="77777777" w:rsidR="005E238B" w:rsidRDefault="001C63F0">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Desarrollar investigación que permita obtener nuevas TIC, aplicaciones e innovación tecnológica y pedagógica que aporten al desarrollo humano y social.</w:t>
      </w:r>
    </w:p>
    <w:p w14:paraId="6BC4DE15" w14:textId="77777777" w:rsidR="005E238B" w:rsidRDefault="005E238B">
      <w:pPr>
        <w:ind w:firstLine="357"/>
        <w:rPr>
          <w:rFonts w:ascii="Arial Narrow" w:eastAsia="Arial Narrow" w:hAnsi="Arial Narrow" w:cs="Arial Narrow"/>
        </w:rPr>
      </w:pPr>
    </w:p>
    <w:p w14:paraId="6BC4DE16" w14:textId="77777777" w:rsidR="005E238B" w:rsidRDefault="001C63F0">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w:t>
      </w:r>
      <w:proofErr w:type="spellStart"/>
      <w:r>
        <w:rPr>
          <w:rFonts w:ascii="Arial Narrow" w:eastAsia="Arial Narrow" w:hAnsi="Arial Narrow" w:cs="Arial Narrow"/>
          <w:sz w:val="24"/>
          <w:szCs w:val="24"/>
        </w:rPr>
        <w:t>Planestic-Ud</w:t>
      </w:r>
      <w:proofErr w:type="spellEnd"/>
      <w:r>
        <w:rPr>
          <w:rFonts w:ascii="Arial Narrow" w:eastAsia="Arial Narrow" w:hAnsi="Arial Narrow" w:cs="Arial Narrow"/>
          <w:sz w:val="24"/>
          <w:szCs w:val="24"/>
        </w:rPr>
        <w:t xml:space="preserve"> apoya los espacios académicos con modalidad b-</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xml:space="preserve">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p>
    <w:p w14:paraId="6BC4DE17" w14:textId="77777777" w:rsidR="005E238B" w:rsidRDefault="005E238B">
      <w:pPr>
        <w:ind w:left="0"/>
        <w:rPr>
          <w:rFonts w:ascii="Arial Narrow" w:eastAsia="Arial Narrow" w:hAnsi="Arial Narrow" w:cs="Arial Narrow"/>
          <w:sz w:val="24"/>
          <w:szCs w:val="24"/>
        </w:rPr>
      </w:pPr>
    </w:p>
    <w:p w14:paraId="6BC4DE18" w14:textId="77777777" w:rsidR="005E238B" w:rsidRDefault="001C63F0">
      <w:pPr>
        <w:pStyle w:val="Ttulo2"/>
        <w:ind w:left="0"/>
        <w:jc w:val="left"/>
      </w:pPr>
      <w:bookmarkStart w:id="102" w:name="_heading=h.evl4ymgf83z5" w:colFirst="0" w:colLast="0"/>
      <w:bookmarkEnd w:id="102"/>
      <w:r>
        <w:t>9.4. Infraestructura Física y Tecnológica: crecimiento y proyección </w:t>
      </w:r>
    </w:p>
    <w:p w14:paraId="6BC4DE19" w14:textId="77777777" w:rsidR="005E238B" w:rsidRDefault="005E238B">
      <w:pPr>
        <w:ind w:firstLine="357"/>
        <w:rPr>
          <w:rFonts w:ascii="Arial Narrow" w:eastAsia="Arial Narrow" w:hAnsi="Arial Narrow" w:cs="Arial Narrow"/>
          <w:sz w:val="24"/>
          <w:szCs w:val="24"/>
        </w:rPr>
      </w:pPr>
    </w:p>
    <w:p w14:paraId="6BC4DE1A"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Facultad de Ingeniería pertenece a los 24 espacios físicos con los que cuenta la Universidad, distribuidos de la siguiente manera:</w:t>
      </w:r>
    </w:p>
    <w:p w14:paraId="6BC4DE1B" w14:textId="77777777" w:rsidR="005E238B" w:rsidRDefault="005E238B">
      <w:pPr>
        <w:ind w:left="720" w:firstLine="0"/>
        <w:jc w:val="center"/>
        <w:rPr>
          <w:rFonts w:ascii="Arial Narrow" w:eastAsia="Arial Narrow" w:hAnsi="Arial Narrow" w:cs="Arial Narrow"/>
          <w:sz w:val="18"/>
          <w:szCs w:val="18"/>
        </w:rPr>
      </w:pPr>
    </w:p>
    <w:p w14:paraId="6BC4DE1C"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Ilustración 3. Distribución espacios académicos UDFJC</w:t>
      </w:r>
      <w:r>
        <w:rPr>
          <w:rFonts w:ascii="Arial Narrow" w:eastAsia="Arial Narrow" w:hAnsi="Arial Narrow" w:cs="Arial Narrow"/>
          <w:i/>
          <w:sz w:val="18"/>
          <w:szCs w:val="18"/>
        </w:rPr>
        <w:t>.</w:t>
      </w:r>
    </w:p>
    <w:p w14:paraId="6BC4DE1D"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lang w:eastAsia="es-CO"/>
        </w:rPr>
        <w:drawing>
          <wp:anchor distT="0" distB="0" distL="114300" distR="114300" simplePos="0" relativeHeight="251682816" behindDoc="0" locked="0" layoutInCell="1" hidden="0" allowOverlap="1" wp14:anchorId="6BC4DEF0" wp14:editId="6BC4DEF1">
            <wp:simplePos x="0" y="0"/>
            <wp:positionH relativeFrom="column">
              <wp:posOffset>1054100</wp:posOffset>
            </wp:positionH>
            <wp:positionV relativeFrom="paragraph">
              <wp:posOffset>36195</wp:posOffset>
            </wp:positionV>
            <wp:extent cx="4216400" cy="1842135"/>
            <wp:effectExtent l="0" t="0" r="0" b="0"/>
            <wp:wrapSquare wrapText="bothSides" distT="0" distB="0" distL="114300" distR="114300"/>
            <wp:docPr id="78" name="image13.png" descr="https://lh6.googleusercontent.com/JEZ1587u5X8aKQS4-ZggNshxFj776Ps8X1N8PgIXDss87H4g9PyzRKcB-APLFjvLeY6IGU_6mlUhhUIlUlR9GUWFkA9hoDhqn4Fkt2hNV04vZYuNoPZd3Uh6GQEL3stdAOAIVLo"/>
            <wp:cNvGraphicFramePr/>
            <a:graphic xmlns:a="http://schemas.openxmlformats.org/drawingml/2006/main">
              <a:graphicData uri="http://schemas.openxmlformats.org/drawingml/2006/picture">
                <pic:pic xmlns:pic="http://schemas.openxmlformats.org/drawingml/2006/picture">
                  <pic:nvPicPr>
                    <pic:cNvPr id="0" name="image13.png" descr="https://lh6.googleusercontent.com/JEZ1587u5X8aKQS4-ZggNshxFj776Ps8X1N8PgIXDss87H4g9PyzRKcB-APLFjvLeY6IGU_6mlUhhUIlUlR9GUWFkA9hoDhqn4Fkt2hNV04vZYuNoPZd3Uh6GQEL3stdAOAIVLo"/>
                    <pic:cNvPicPr preferRelativeResize="0"/>
                  </pic:nvPicPr>
                  <pic:blipFill>
                    <a:blip r:embed="rId176"/>
                    <a:srcRect l="1494" t="15997" r="28730" b="9408"/>
                    <a:stretch>
                      <a:fillRect/>
                    </a:stretch>
                  </pic:blipFill>
                  <pic:spPr>
                    <a:xfrm>
                      <a:off x="0" y="0"/>
                      <a:ext cx="4216400" cy="1842135"/>
                    </a:xfrm>
                    <a:prstGeom prst="rect">
                      <a:avLst/>
                    </a:prstGeom>
                    <a:ln/>
                  </pic:spPr>
                </pic:pic>
              </a:graphicData>
            </a:graphic>
          </wp:anchor>
        </w:drawing>
      </w:r>
    </w:p>
    <w:p w14:paraId="6BC4DE1E"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rPr>
        <w:t> </w:t>
      </w:r>
    </w:p>
    <w:p w14:paraId="6BC4DE1F"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lastRenderedPageBreak/>
        <w:br/>
      </w:r>
    </w:p>
    <w:p w14:paraId="6BC4DE20"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rPr>
        <w:t>  </w:t>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E21" w14:textId="77777777" w:rsidR="005E238B" w:rsidRDefault="005E238B">
      <w:pPr>
        <w:rPr>
          <w:rFonts w:ascii="Arial Narrow" w:eastAsia="Arial Narrow" w:hAnsi="Arial Narrow" w:cs="Arial Narrow"/>
        </w:rPr>
      </w:pPr>
    </w:p>
    <w:p w14:paraId="6BC4DE22"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la distribución de estos espacios, la Facultad se ubica en un predio de propiedad de la Universidad. La infraestructura física de la Universidad, al igual que como se señaló en la condición de calidad de Medios Educativos, está a disposición de toda la comunidad académica, quienes de acuerdo con las necesidades de los procesos de formación pueden acceder a las instalaciones físicas y a los recursos tecnológicos que requieran en las diferentes sedes. La descripción detallada de la infraestructura física de la Universidad, se puede ver en el siguiente enlace:  </w:t>
      </w:r>
      <w:hyperlink r:id="rId177">
        <w:r>
          <w:rPr>
            <w:rFonts w:ascii="Arial Narrow" w:eastAsia="Arial Narrow" w:hAnsi="Arial Narrow" w:cs="Arial Narrow"/>
            <w:color w:val="2F5496"/>
            <w:sz w:val="24"/>
            <w:szCs w:val="24"/>
            <w:u w:val="single"/>
          </w:rPr>
          <w:t>https://www.youtube.com/watch?v=8_e-2S0TPsE&amp;t=35s</w:t>
        </w:r>
      </w:hyperlink>
      <w:r>
        <w:rPr>
          <w:rFonts w:ascii="Arial Narrow" w:eastAsia="Arial Narrow" w:hAnsi="Arial Narrow" w:cs="Arial Narrow"/>
          <w:color w:val="2F5496"/>
          <w:sz w:val="24"/>
          <w:szCs w:val="24"/>
        </w:rPr>
        <w:t>.</w:t>
      </w:r>
      <w:r>
        <w:rPr>
          <w:rFonts w:ascii="Arial Narrow" w:eastAsia="Arial Narrow" w:hAnsi="Arial Narrow" w:cs="Arial Narrow"/>
          <w:sz w:val="24"/>
          <w:szCs w:val="24"/>
        </w:rPr>
        <w:t> </w:t>
      </w:r>
    </w:p>
    <w:p w14:paraId="6BC4DE23" w14:textId="77777777" w:rsidR="005E238B" w:rsidRDefault="005E238B">
      <w:pPr>
        <w:ind w:firstLine="357"/>
        <w:rPr>
          <w:rFonts w:ascii="Arial Narrow" w:eastAsia="Arial Narrow" w:hAnsi="Arial Narrow" w:cs="Arial Narrow"/>
          <w:sz w:val="24"/>
          <w:szCs w:val="24"/>
        </w:rPr>
      </w:pPr>
    </w:p>
    <w:p w14:paraId="6BC4DE2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Uno de los indicadores de crecimiento en la Universidad en relación con medios educativos, está relacionado con la dotación de laboratorios, el cual en la siguiente tabla muestra una evaluación importante al respecto:</w:t>
      </w:r>
    </w:p>
    <w:p w14:paraId="6BC4DE25" w14:textId="77777777" w:rsidR="005E238B" w:rsidRDefault="005E238B">
      <w:pPr>
        <w:ind w:firstLine="357"/>
        <w:rPr>
          <w:rFonts w:ascii="Arial Narrow" w:eastAsia="Arial Narrow" w:hAnsi="Arial Narrow" w:cs="Arial Narrow"/>
          <w:sz w:val="24"/>
          <w:szCs w:val="24"/>
        </w:rPr>
      </w:pPr>
    </w:p>
    <w:p w14:paraId="6BC4DE26" w14:textId="77777777" w:rsidR="005E238B" w:rsidRDefault="001C63F0">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Tabla 5. Crecimiento dotación laboratorios</w:t>
      </w:r>
      <w:r>
        <w:rPr>
          <w:rFonts w:ascii="Arial Narrow" w:eastAsia="Arial Narrow" w:hAnsi="Arial Narrow" w:cs="Arial Narrow"/>
          <w:i/>
          <w:sz w:val="18"/>
          <w:szCs w:val="18"/>
        </w:rPr>
        <w:t>.</w:t>
      </w:r>
    </w:p>
    <w:p w14:paraId="6BC4DE27"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 </w:t>
      </w:r>
      <w:r>
        <w:rPr>
          <w:noProof/>
          <w:lang w:eastAsia="es-CO"/>
        </w:rPr>
        <w:drawing>
          <wp:anchor distT="0" distB="0" distL="114300" distR="114300" simplePos="0" relativeHeight="251683840" behindDoc="0" locked="0" layoutInCell="1" hidden="0" allowOverlap="1" wp14:anchorId="6BC4DEF2" wp14:editId="6BC4DEF3">
            <wp:simplePos x="0" y="0"/>
            <wp:positionH relativeFrom="column">
              <wp:posOffset>617219</wp:posOffset>
            </wp:positionH>
            <wp:positionV relativeFrom="paragraph">
              <wp:posOffset>141605</wp:posOffset>
            </wp:positionV>
            <wp:extent cx="5172075" cy="2620010"/>
            <wp:effectExtent l="0" t="0" r="0" b="0"/>
            <wp:wrapSquare wrapText="bothSides" distT="0" distB="0" distL="114300" distR="114300"/>
            <wp:docPr id="80" name="image17.png" descr="https://lh3.googleusercontent.com/wrNoPHre54n-E3RkYIcmY8twM8Va3ACq504CVYotsDtCa0SnM9MMD3whCsi7gDugWRybdyHo4_9t6pa9QrSn6M7nBLwSXfAGkTVNcl4R-kpXIbQI1ROVR-t1_sag8FkiMl6Ugp0"/>
            <wp:cNvGraphicFramePr/>
            <a:graphic xmlns:a="http://schemas.openxmlformats.org/drawingml/2006/main">
              <a:graphicData uri="http://schemas.openxmlformats.org/drawingml/2006/picture">
                <pic:pic xmlns:pic="http://schemas.openxmlformats.org/drawingml/2006/picture">
                  <pic:nvPicPr>
                    <pic:cNvPr id="0" name="image17.png" descr="https://lh3.googleusercontent.com/wrNoPHre54n-E3RkYIcmY8twM8Va3ACq504CVYotsDtCa0SnM9MMD3whCsi7gDugWRybdyHo4_9t6pa9QrSn6M7nBLwSXfAGkTVNcl4R-kpXIbQI1ROVR-t1_sag8FkiMl6Ugp0"/>
                    <pic:cNvPicPr preferRelativeResize="0"/>
                  </pic:nvPicPr>
                  <pic:blipFill>
                    <a:blip r:embed="rId178"/>
                    <a:srcRect l="22129" t="28991" r="26415" b="21659"/>
                    <a:stretch>
                      <a:fillRect/>
                    </a:stretch>
                  </pic:blipFill>
                  <pic:spPr>
                    <a:xfrm>
                      <a:off x="0" y="0"/>
                      <a:ext cx="5172075" cy="2620010"/>
                    </a:xfrm>
                    <a:prstGeom prst="rect">
                      <a:avLst/>
                    </a:prstGeom>
                    <a:ln/>
                  </pic:spPr>
                </pic:pic>
              </a:graphicData>
            </a:graphic>
          </wp:anchor>
        </w:drawing>
      </w:r>
    </w:p>
    <w:p w14:paraId="6BC4DE28"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p>
    <w:p w14:paraId="6BC4DE29" w14:textId="77777777" w:rsidR="005E238B" w:rsidRDefault="005E238B">
      <w:pPr>
        <w:ind w:firstLine="357"/>
        <w:jc w:val="center"/>
        <w:rPr>
          <w:rFonts w:ascii="Arial Narrow" w:eastAsia="Arial Narrow" w:hAnsi="Arial Narrow" w:cs="Arial Narrow"/>
          <w:sz w:val="18"/>
          <w:szCs w:val="18"/>
        </w:rPr>
      </w:pPr>
    </w:p>
    <w:p w14:paraId="6BC4DE2A" w14:textId="77777777" w:rsidR="005E238B" w:rsidRDefault="005E238B">
      <w:pPr>
        <w:ind w:firstLine="357"/>
        <w:jc w:val="center"/>
        <w:rPr>
          <w:rFonts w:ascii="Arial Narrow" w:eastAsia="Arial Narrow" w:hAnsi="Arial Narrow" w:cs="Arial Narrow"/>
          <w:sz w:val="18"/>
          <w:szCs w:val="18"/>
        </w:rPr>
      </w:pPr>
    </w:p>
    <w:p w14:paraId="6BC4DE2B" w14:textId="77777777" w:rsidR="005E238B" w:rsidRDefault="005E238B">
      <w:pPr>
        <w:ind w:firstLine="357"/>
        <w:jc w:val="center"/>
        <w:rPr>
          <w:rFonts w:ascii="Arial Narrow" w:eastAsia="Arial Narrow" w:hAnsi="Arial Narrow" w:cs="Arial Narrow"/>
          <w:sz w:val="18"/>
          <w:szCs w:val="18"/>
        </w:rPr>
      </w:pPr>
    </w:p>
    <w:p w14:paraId="6BC4DE2C" w14:textId="77777777" w:rsidR="005E238B" w:rsidRDefault="005E238B">
      <w:pPr>
        <w:ind w:firstLine="357"/>
        <w:jc w:val="center"/>
        <w:rPr>
          <w:rFonts w:ascii="Arial Narrow" w:eastAsia="Arial Narrow" w:hAnsi="Arial Narrow" w:cs="Arial Narrow"/>
          <w:sz w:val="18"/>
          <w:szCs w:val="18"/>
        </w:rPr>
      </w:pPr>
    </w:p>
    <w:p w14:paraId="6BC4DE2D" w14:textId="77777777" w:rsidR="005E238B" w:rsidRDefault="005E238B">
      <w:pPr>
        <w:ind w:firstLine="357"/>
        <w:jc w:val="center"/>
        <w:rPr>
          <w:rFonts w:ascii="Arial Narrow" w:eastAsia="Arial Narrow" w:hAnsi="Arial Narrow" w:cs="Arial Narrow"/>
          <w:sz w:val="18"/>
          <w:szCs w:val="18"/>
        </w:rPr>
      </w:pPr>
    </w:p>
    <w:p w14:paraId="6BC4DE2E" w14:textId="77777777" w:rsidR="005E238B" w:rsidRDefault="005E238B">
      <w:pPr>
        <w:ind w:firstLine="357"/>
        <w:jc w:val="center"/>
        <w:rPr>
          <w:rFonts w:ascii="Arial Narrow" w:eastAsia="Arial Narrow" w:hAnsi="Arial Narrow" w:cs="Arial Narrow"/>
          <w:sz w:val="18"/>
          <w:szCs w:val="18"/>
        </w:rPr>
      </w:pPr>
    </w:p>
    <w:p w14:paraId="6BC4DE2F" w14:textId="77777777" w:rsidR="005E238B" w:rsidRDefault="005E238B">
      <w:pPr>
        <w:ind w:firstLine="357"/>
        <w:jc w:val="center"/>
        <w:rPr>
          <w:rFonts w:ascii="Arial Narrow" w:eastAsia="Arial Narrow" w:hAnsi="Arial Narrow" w:cs="Arial Narrow"/>
          <w:sz w:val="18"/>
          <w:szCs w:val="18"/>
        </w:rPr>
      </w:pPr>
    </w:p>
    <w:p w14:paraId="6BC4DE30" w14:textId="77777777" w:rsidR="005E238B" w:rsidRDefault="005E238B">
      <w:pPr>
        <w:ind w:firstLine="357"/>
        <w:jc w:val="center"/>
        <w:rPr>
          <w:rFonts w:ascii="Arial Narrow" w:eastAsia="Arial Narrow" w:hAnsi="Arial Narrow" w:cs="Arial Narrow"/>
          <w:sz w:val="18"/>
          <w:szCs w:val="18"/>
        </w:rPr>
      </w:pPr>
    </w:p>
    <w:p w14:paraId="6BC4DE31" w14:textId="77777777" w:rsidR="005E238B" w:rsidRDefault="005E238B">
      <w:pPr>
        <w:ind w:firstLine="357"/>
        <w:jc w:val="center"/>
        <w:rPr>
          <w:rFonts w:ascii="Arial Narrow" w:eastAsia="Arial Narrow" w:hAnsi="Arial Narrow" w:cs="Arial Narrow"/>
          <w:sz w:val="18"/>
          <w:szCs w:val="18"/>
        </w:rPr>
      </w:pPr>
    </w:p>
    <w:p w14:paraId="6BC4DE32" w14:textId="77777777" w:rsidR="005E238B" w:rsidRDefault="005E238B">
      <w:pPr>
        <w:ind w:firstLine="357"/>
        <w:jc w:val="center"/>
        <w:rPr>
          <w:rFonts w:ascii="Arial Narrow" w:eastAsia="Arial Narrow" w:hAnsi="Arial Narrow" w:cs="Arial Narrow"/>
          <w:sz w:val="18"/>
          <w:szCs w:val="18"/>
        </w:rPr>
      </w:pPr>
    </w:p>
    <w:p w14:paraId="6BC4DE33" w14:textId="77777777" w:rsidR="005E238B" w:rsidRDefault="005E238B">
      <w:pPr>
        <w:ind w:firstLine="357"/>
        <w:jc w:val="center"/>
        <w:rPr>
          <w:rFonts w:ascii="Arial Narrow" w:eastAsia="Arial Narrow" w:hAnsi="Arial Narrow" w:cs="Arial Narrow"/>
          <w:sz w:val="18"/>
          <w:szCs w:val="18"/>
        </w:rPr>
      </w:pPr>
    </w:p>
    <w:p w14:paraId="6BC4DE34" w14:textId="77777777" w:rsidR="005E238B" w:rsidRDefault="005E238B">
      <w:pPr>
        <w:ind w:firstLine="357"/>
        <w:jc w:val="center"/>
        <w:rPr>
          <w:rFonts w:ascii="Arial Narrow" w:eastAsia="Arial Narrow" w:hAnsi="Arial Narrow" w:cs="Arial Narrow"/>
          <w:sz w:val="18"/>
          <w:szCs w:val="18"/>
        </w:rPr>
      </w:pPr>
    </w:p>
    <w:p w14:paraId="6BC4DE35" w14:textId="77777777" w:rsidR="005E238B" w:rsidRDefault="005E238B">
      <w:pPr>
        <w:ind w:firstLine="357"/>
        <w:jc w:val="center"/>
        <w:rPr>
          <w:rFonts w:ascii="Arial Narrow" w:eastAsia="Arial Narrow" w:hAnsi="Arial Narrow" w:cs="Arial Narrow"/>
          <w:sz w:val="18"/>
          <w:szCs w:val="18"/>
        </w:rPr>
      </w:pPr>
    </w:p>
    <w:p w14:paraId="6BC4DE36"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E37" w14:textId="77777777" w:rsidR="005E238B" w:rsidRDefault="005E238B">
      <w:pPr>
        <w:rPr>
          <w:rFonts w:ascii="Arial Narrow" w:eastAsia="Arial Narrow" w:hAnsi="Arial Narrow" w:cs="Arial Narrow"/>
        </w:rPr>
      </w:pPr>
    </w:p>
    <w:p w14:paraId="6BC4DE38"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 presentándose los siguientes cambios: </w:t>
      </w:r>
    </w:p>
    <w:p w14:paraId="6BC4DE39" w14:textId="77777777" w:rsidR="005E238B" w:rsidRDefault="005E238B">
      <w:pPr>
        <w:ind w:firstLine="357"/>
        <w:rPr>
          <w:rFonts w:ascii="Arial Narrow" w:eastAsia="Arial Narrow" w:hAnsi="Arial Narrow" w:cs="Arial Narrow"/>
          <w:sz w:val="24"/>
          <w:szCs w:val="24"/>
        </w:rPr>
      </w:pPr>
    </w:p>
    <w:p w14:paraId="6BC4DE3A"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4. Evolución de los espacios académicos de la Universidad</w:t>
      </w:r>
      <w:r>
        <w:rPr>
          <w:rFonts w:ascii="Arial Narrow" w:eastAsia="Arial Narrow" w:hAnsi="Arial Narrow" w:cs="Arial Narrow"/>
          <w:i/>
          <w:sz w:val="20"/>
          <w:szCs w:val="20"/>
        </w:rPr>
        <w:t>.</w:t>
      </w:r>
    </w:p>
    <w:p w14:paraId="6BC4DE3B"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lang w:eastAsia="es-CO"/>
        </w:rPr>
        <w:drawing>
          <wp:anchor distT="0" distB="0" distL="114300" distR="114300" simplePos="0" relativeHeight="251684864" behindDoc="0" locked="0" layoutInCell="1" hidden="0" allowOverlap="1" wp14:anchorId="6BC4DEF4" wp14:editId="6BC4DEF5">
            <wp:simplePos x="0" y="0"/>
            <wp:positionH relativeFrom="column">
              <wp:posOffset>2036445</wp:posOffset>
            </wp:positionH>
            <wp:positionV relativeFrom="paragraph">
              <wp:posOffset>6985</wp:posOffset>
            </wp:positionV>
            <wp:extent cx="2933700" cy="3507105"/>
            <wp:effectExtent l="0" t="0" r="0" b="0"/>
            <wp:wrapSquare wrapText="bothSides" distT="0" distB="0" distL="114300" distR="114300"/>
            <wp:docPr id="101" name="image38.png" descr="https://lh4.googleusercontent.com/UDtgRKQ95GELkam6VuKWAaddvdAsBJq_Is7o7ywaVD2fta1WCD2Ip6VY66b3QNBTy1gr4oeN4RdHTnqkRMFoy1rlu0THTNlSwm8JeN-fQw7D2uHq3NSsDUyoLJaihBAtF4W-GI4"/>
            <wp:cNvGraphicFramePr/>
            <a:graphic xmlns:a="http://schemas.openxmlformats.org/drawingml/2006/main">
              <a:graphicData uri="http://schemas.openxmlformats.org/drawingml/2006/picture">
                <pic:pic xmlns:pic="http://schemas.openxmlformats.org/drawingml/2006/picture">
                  <pic:nvPicPr>
                    <pic:cNvPr id="0" name="image38.png" descr="https://lh4.googleusercontent.com/UDtgRKQ95GELkam6VuKWAaddvdAsBJq_Is7o7ywaVD2fta1WCD2Ip6VY66b3QNBTy1gr4oeN4RdHTnqkRMFoy1rlu0THTNlSwm8JeN-fQw7D2uHq3NSsDUyoLJaihBAtF4W-GI4"/>
                    <pic:cNvPicPr preferRelativeResize="0"/>
                  </pic:nvPicPr>
                  <pic:blipFill>
                    <a:blip r:embed="rId179"/>
                    <a:srcRect l="23110" t="18528" r="40076" b="8266"/>
                    <a:stretch>
                      <a:fillRect/>
                    </a:stretch>
                  </pic:blipFill>
                  <pic:spPr>
                    <a:xfrm>
                      <a:off x="0" y="0"/>
                      <a:ext cx="2933700" cy="3507105"/>
                    </a:xfrm>
                    <a:prstGeom prst="rect">
                      <a:avLst/>
                    </a:prstGeom>
                    <a:ln/>
                  </pic:spPr>
                </pic:pic>
              </a:graphicData>
            </a:graphic>
          </wp:anchor>
        </w:drawing>
      </w:r>
    </w:p>
    <w:p w14:paraId="6BC4DE3C" w14:textId="77777777" w:rsidR="005E238B" w:rsidRDefault="005E238B">
      <w:pPr>
        <w:ind w:firstLine="357"/>
        <w:jc w:val="center"/>
        <w:rPr>
          <w:rFonts w:ascii="Arial Narrow" w:eastAsia="Arial Narrow" w:hAnsi="Arial Narrow" w:cs="Arial Narrow"/>
          <w:sz w:val="18"/>
          <w:szCs w:val="18"/>
        </w:rPr>
      </w:pPr>
    </w:p>
    <w:p w14:paraId="6BC4DE3D" w14:textId="77777777" w:rsidR="005E238B" w:rsidRDefault="005E238B">
      <w:pPr>
        <w:ind w:firstLine="357"/>
        <w:jc w:val="center"/>
        <w:rPr>
          <w:rFonts w:ascii="Arial Narrow" w:eastAsia="Arial Narrow" w:hAnsi="Arial Narrow" w:cs="Arial Narrow"/>
          <w:sz w:val="18"/>
          <w:szCs w:val="18"/>
        </w:rPr>
      </w:pPr>
    </w:p>
    <w:p w14:paraId="6BC4DE3E" w14:textId="77777777" w:rsidR="005E238B" w:rsidRDefault="005E238B">
      <w:pPr>
        <w:ind w:firstLine="357"/>
        <w:jc w:val="center"/>
        <w:rPr>
          <w:rFonts w:ascii="Arial Narrow" w:eastAsia="Arial Narrow" w:hAnsi="Arial Narrow" w:cs="Arial Narrow"/>
          <w:sz w:val="18"/>
          <w:szCs w:val="18"/>
        </w:rPr>
      </w:pPr>
    </w:p>
    <w:p w14:paraId="6BC4DE3F" w14:textId="77777777" w:rsidR="005E238B" w:rsidRDefault="005E238B">
      <w:pPr>
        <w:ind w:firstLine="357"/>
        <w:jc w:val="center"/>
        <w:rPr>
          <w:rFonts w:ascii="Arial Narrow" w:eastAsia="Arial Narrow" w:hAnsi="Arial Narrow" w:cs="Arial Narrow"/>
          <w:sz w:val="18"/>
          <w:szCs w:val="18"/>
        </w:rPr>
      </w:pPr>
    </w:p>
    <w:p w14:paraId="6BC4DE40" w14:textId="77777777" w:rsidR="005E238B" w:rsidRDefault="005E238B">
      <w:pPr>
        <w:ind w:firstLine="357"/>
        <w:jc w:val="center"/>
        <w:rPr>
          <w:rFonts w:ascii="Arial Narrow" w:eastAsia="Arial Narrow" w:hAnsi="Arial Narrow" w:cs="Arial Narrow"/>
          <w:sz w:val="18"/>
          <w:szCs w:val="18"/>
        </w:rPr>
      </w:pPr>
    </w:p>
    <w:p w14:paraId="6BC4DE41" w14:textId="77777777" w:rsidR="005E238B" w:rsidRDefault="005E238B">
      <w:pPr>
        <w:ind w:firstLine="357"/>
        <w:jc w:val="center"/>
        <w:rPr>
          <w:rFonts w:ascii="Arial Narrow" w:eastAsia="Arial Narrow" w:hAnsi="Arial Narrow" w:cs="Arial Narrow"/>
          <w:sz w:val="18"/>
          <w:szCs w:val="18"/>
        </w:rPr>
      </w:pPr>
    </w:p>
    <w:p w14:paraId="6BC4DE42" w14:textId="77777777" w:rsidR="005E238B" w:rsidRDefault="005E238B">
      <w:pPr>
        <w:ind w:firstLine="357"/>
        <w:jc w:val="center"/>
        <w:rPr>
          <w:rFonts w:ascii="Arial Narrow" w:eastAsia="Arial Narrow" w:hAnsi="Arial Narrow" w:cs="Arial Narrow"/>
          <w:sz w:val="18"/>
          <w:szCs w:val="18"/>
        </w:rPr>
      </w:pPr>
    </w:p>
    <w:p w14:paraId="6BC4DE43" w14:textId="77777777" w:rsidR="005E238B" w:rsidRDefault="005E238B">
      <w:pPr>
        <w:ind w:firstLine="357"/>
        <w:jc w:val="center"/>
        <w:rPr>
          <w:rFonts w:ascii="Arial Narrow" w:eastAsia="Arial Narrow" w:hAnsi="Arial Narrow" w:cs="Arial Narrow"/>
          <w:sz w:val="18"/>
          <w:szCs w:val="18"/>
        </w:rPr>
      </w:pPr>
    </w:p>
    <w:p w14:paraId="6BC4DE44" w14:textId="77777777" w:rsidR="005E238B" w:rsidRDefault="005E238B">
      <w:pPr>
        <w:ind w:firstLine="357"/>
        <w:jc w:val="center"/>
        <w:rPr>
          <w:rFonts w:ascii="Arial Narrow" w:eastAsia="Arial Narrow" w:hAnsi="Arial Narrow" w:cs="Arial Narrow"/>
          <w:sz w:val="18"/>
          <w:szCs w:val="18"/>
        </w:rPr>
      </w:pPr>
    </w:p>
    <w:p w14:paraId="6BC4DE45" w14:textId="77777777" w:rsidR="005E238B" w:rsidRDefault="005E238B">
      <w:pPr>
        <w:ind w:firstLine="357"/>
        <w:jc w:val="center"/>
        <w:rPr>
          <w:rFonts w:ascii="Arial Narrow" w:eastAsia="Arial Narrow" w:hAnsi="Arial Narrow" w:cs="Arial Narrow"/>
          <w:sz w:val="18"/>
          <w:szCs w:val="18"/>
        </w:rPr>
      </w:pPr>
    </w:p>
    <w:p w14:paraId="6BC4DE46" w14:textId="77777777" w:rsidR="005E238B" w:rsidRDefault="005E238B">
      <w:pPr>
        <w:ind w:firstLine="357"/>
        <w:jc w:val="center"/>
        <w:rPr>
          <w:rFonts w:ascii="Arial Narrow" w:eastAsia="Arial Narrow" w:hAnsi="Arial Narrow" w:cs="Arial Narrow"/>
          <w:sz w:val="18"/>
          <w:szCs w:val="18"/>
        </w:rPr>
      </w:pPr>
    </w:p>
    <w:p w14:paraId="6BC4DE47" w14:textId="77777777" w:rsidR="005E238B" w:rsidRDefault="005E238B">
      <w:pPr>
        <w:ind w:firstLine="357"/>
        <w:jc w:val="center"/>
        <w:rPr>
          <w:rFonts w:ascii="Arial Narrow" w:eastAsia="Arial Narrow" w:hAnsi="Arial Narrow" w:cs="Arial Narrow"/>
          <w:sz w:val="18"/>
          <w:szCs w:val="18"/>
        </w:rPr>
      </w:pPr>
    </w:p>
    <w:p w14:paraId="6BC4DE48" w14:textId="77777777" w:rsidR="005E238B" w:rsidRDefault="005E238B">
      <w:pPr>
        <w:ind w:firstLine="357"/>
        <w:jc w:val="center"/>
        <w:rPr>
          <w:rFonts w:ascii="Arial Narrow" w:eastAsia="Arial Narrow" w:hAnsi="Arial Narrow" w:cs="Arial Narrow"/>
          <w:sz w:val="18"/>
          <w:szCs w:val="18"/>
        </w:rPr>
      </w:pPr>
    </w:p>
    <w:p w14:paraId="6BC4DE49" w14:textId="77777777" w:rsidR="005E238B" w:rsidRDefault="005E238B">
      <w:pPr>
        <w:ind w:firstLine="357"/>
        <w:jc w:val="center"/>
        <w:rPr>
          <w:rFonts w:ascii="Arial Narrow" w:eastAsia="Arial Narrow" w:hAnsi="Arial Narrow" w:cs="Arial Narrow"/>
          <w:sz w:val="18"/>
          <w:szCs w:val="18"/>
        </w:rPr>
      </w:pPr>
    </w:p>
    <w:p w14:paraId="6BC4DE4A" w14:textId="77777777" w:rsidR="005E238B" w:rsidRDefault="005E238B">
      <w:pPr>
        <w:ind w:firstLine="357"/>
        <w:jc w:val="center"/>
        <w:rPr>
          <w:rFonts w:ascii="Arial Narrow" w:eastAsia="Arial Narrow" w:hAnsi="Arial Narrow" w:cs="Arial Narrow"/>
          <w:sz w:val="18"/>
          <w:szCs w:val="18"/>
        </w:rPr>
      </w:pPr>
    </w:p>
    <w:p w14:paraId="6BC4DE4B" w14:textId="77777777" w:rsidR="005E238B" w:rsidRDefault="005E238B">
      <w:pPr>
        <w:ind w:firstLine="357"/>
        <w:jc w:val="center"/>
        <w:rPr>
          <w:rFonts w:ascii="Arial Narrow" w:eastAsia="Arial Narrow" w:hAnsi="Arial Narrow" w:cs="Arial Narrow"/>
          <w:sz w:val="18"/>
          <w:szCs w:val="18"/>
        </w:rPr>
      </w:pPr>
    </w:p>
    <w:p w14:paraId="6BC4DE4C"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E4D" w14:textId="77777777" w:rsidR="005E238B" w:rsidRDefault="005E238B">
      <w:pPr>
        <w:rPr>
          <w:rFonts w:ascii="Arial Narrow" w:eastAsia="Arial Narrow" w:hAnsi="Arial Narrow" w:cs="Arial Narrow"/>
        </w:rPr>
      </w:pPr>
    </w:p>
    <w:p w14:paraId="6BC4DE4E"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p>
    <w:p w14:paraId="6BC4DE4F"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5. Ampliación de la Facultad de Ingeniería</w:t>
      </w:r>
    </w:p>
    <w:p w14:paraId="6BC4DE50" w14:textId="77777777" w:rsidR="005E238B" w:rsidRDefault="001C63F0">
      <w:pPr>
        <w:spacing w:after="240"/>
        <w:ind w:firstLine="357"/>
        <w:jc w:val="center"/>
        <w:rPr>
          <w:rFonts w:ascii="Arial Narrow" w:eastAsia="Arial Narrow" w:hAnsi="Arial Narrow" w:cs="Arial Narrow"/>
          <w:sz w:val="18"/>
          <w:szCs w:val="18"/>
        </w:rPr>
      </w:pPr>
      <w:r>
        <w:rPr>
          <w:rFonts w:ascii="Arial Narrow" w:eastAsia="Arial Narrow" w:hAnsi="Arial Narrow" w:cs="Arial Narrow"/>
          <w:noProof/>
          <w:lang w:eastAsia="es-CO"/>
        </w:rPr>
        <w:drawing>
          <wp:inline distT="0" distB="0" distL="114300" distR="114300" wp14:anchorId="6BC4DEF6" wp14:editId="6BC4DEF7">
            <wp:extent cx="4762500" cy="2729230"/>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180"/>
                    <a:srcRect l="13779" t="17260" r="15472" b="13041"/>
                    <a:stretch>
                      <a:fillRect/>
                    </a:stretch>
                  </pic:blipFill>
                  <pic:spPr>
                    <a:xfrm>
                      <a:off x="0" y="0"/>
                      <a:ext cx="4762500" cy="2729230"/>
                    </a:xfrm>
                    <a:prstGeom prst="rect">
                      <a:avLst/>
                    </a:prstGeom>
                    <a:ln/>
                  </pic:spPr>
                </pic:pic>
              </a:graphicData>
            </a:graphic>
          </wp:inline>
        </w:drawing>
      </w:r>
    </w:p>
    <w:p w14:paraId="6BC4DE51"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E52" w14:textId="77777777" w:rsidR="005E238B" w:rsidRDefault="005E238B">
      <w:pPr>
        <w:rPr>
          <w:rFonts w:ascii="Arial Narrow" w:eastAsia="Arial Narrow" w:hAnsi="Arial Narrow" w:cs="Arial Narrow"/>
        </w:rPr>
      </w:pPr>
    </w:p>
    <w:p w14:paraId="6BC4DE53"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Ilustración 6. Ampliación Facultad de Ingeniería-Edificio laboratorios</w:t>
      </w:r>
      <w:r>
        <w:rPr>
          <w:noProof/>
          <w:lang w:eastAsia="es-CO"/>
        </w:rPr>
        <w:drawing>
          <wp:anchor distT="0" distB="0" distL="114300" distR="114300" simplePos="0" relativeHeight="251685888" behindDoc="0" locked="0" layoutInCell="1" hidden="0" allowOverlap="1" wp14:anchorId="6BC4DEF8" wp14:editId="6BC4DEF9">
            <wp:simplePos x="0" y="0"/>
            <wp:positionH relativeFrom="column">
              <wp:posOffset>346709</wp:posOffset>
            </wp:positionH>
            <wp:positionV relativeFrom="paragraph">
              <wp:posOffset>147320</wp:posOffset>
            </wp:positionV>
            <wp:extent cx="6004560" cy="3209925"/>
            <wp:effectExtent l="0" t="0" r="0" b="0"/>
            <wp:wrapSquare wrapText="bothSides" distT="0" distB="0" distL="114300" distR="114300"/>
            <wp:docPr id="106" name="image45.png" descr="https://lh3.googleusercontent.com/iVKFiTEJB47lKsAU_BPjvxFjd6SSHbvjer5J-G5d2ErRyAe4a2cREJIAn9JjYUY9OVA6MfiYwYazV5uKZjaecOF8mm74PvdaCDIs5BwU3tWtliYZ3HuuzaSCmTXyLOs0Qxk0bgE"/>
            <wp:cNvGraphicFramePr/>
            <a:graphic xmlns:a="http://schemas.openxmlformats.org/drawingml/2006/main">
              <a:graphicData uri="http://schemas.openxmlformats.org/drawingml/2006/picture">
                <pic:pic xmlns:pic="http://schemas.openxmlformats.org/drawingml/2006/picture">
                  <pic:nvPicPr>
                    <pic:cNvPr id="0" name="image45.png" descr="https://lh3.googleusercontent.com/iVKFiTEJB47lKsAU_BPjvxFjd6SSHbvjer5J-G5d2ErRyAe4a2cREJIAn9JjYUY9OVA6MfiYwYazV5uKZjaecOF8mm74PvdaCDIs5BwU3tWtliYZ3HuuzaSCmTXyLOs0Qxk0bgE"/>
                    <pic:cNvPicPr preferRelativeResize="0"/>
                  </pic:nvPicPr>
                  <pic:blipFill>
                    <a:blip r:embed="rId181"/>
                    <a:srcRect l="13301" t="12569" r="14953" b="15155"/>
                    <a:stretch>
                      <a:fillRect/>
                    </a:stretch>
                  </pic:blipFill>
                  <pic:spPr>
                    <a:xfrm>
                      <a:off x="0" y="0"/>
                      <a:ext cx="6004560" cy="3209925"/>
                    </a:xfrm>
                    <a:prstGeom prst="rect">
                      <a:avLst/>
                    </a:prstGeom>
                    <a:ln/>
                  </pic:spPr>
                </pic:pic>
              </a:graphicData>
            </a:graphic>
          </wp:anchor>
        </w:drawing>
      </w:r>
    </w:p>
    <w:p w14:paraId="6BC4DE54"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rPr>
        <w:t>.</w:t>
      </w:r>
    </w:p>
    <w:p w14:paraId="6BC4DE55"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E56" w14:textId="77777777" w:rsidR="005E238B" w:rsidRDefault="005E238B">
      <w:pPr>
        <w:ind w:firstLine="357"/>
        <w:jc w:val="center"/>
        <w:rPr>
          <w:rFonts w:ascii="Arial Narrow" w:eastAsia="Arial Narrow" w:hAnsi="Arial Narrow" w:cs="Arial Narrow"/>
          <w:sz w:val="24"/>
          <w:szCs w:val="24"/>
        </w:rPr>
      </w:pPr>
    </w:p>
    <w:p w14:paraId="6BC4DE57" w14:textId="77777777" w:rsidR="005E238B" w:rsidRDefault="005E238B">
      <w:pPr>
        <w:rPr>
          <w:rFonts w:ascii="Arial Narrow" w:eastAsia="Arial Narrow" w:hAnsi="Arial Narrow" w:cs="Arial Narrow"/>
        </w:rPr>
      </w:pPr>
    </w:p>
    <w:p w14:paraId="6BC4DE58"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7. </w:t>
      </w:r>
      <w:r>
        <w:rPr>
          <w:rFonts w:ascii="Arial Narrow" w:eastAsia="Arial Narrow" w:hAnsi="Arial Narrow" w:cs="Arial Narrow"/>
          <w:i/>
          <w:sz w:val="20"/>
          <w:szCs w:val="20"/>
        </w:rPr>
        <w:t xml:space="preserve"> Beneficios de la ampliación de los laboratorios de la Facultad de Ingeniería.</w:t>
      </w:r>
    </w:p>
    <w:p w14:paraId="6BC4DE59" w14:textId="77777777" w:rsidR="005E238B" w:rsidRDefault="001C63F0">
      <w:pP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lang w:eastAsia="es-CO"/>
        </w:rPr>
        <w:drawing>
          <wp:inline distT="0" distB="0" distL="0" distR="0" wp14:anchorId="6BC4DEFA" wp14:editId="6BC4DEFB">
            <wp:extent cx="6027063" cy="3113984"/>
            <wp:effectExtent l="0" t="0" r="0" b="0"/>
            <wp:docPr id="94" name="image35.png" descr="https://lh4.googleusercontent.com/4GWa83-OdRpPAC9IKKE4jCSxQ4paryMMLbatoD7cnvPTw_ifzHhD3XeWFa0daPO2QBJB-of80scoV4JKPAaVY9M8QjyBVdojda_Npx2ZaNQB7JfzWRXbcPCGJsmu3-B49FEjRf8"/>
            <wp:cNvGraphicFramePr/>
            <a:graphic xmlns:a="http://schemas.openxmlformats.org/drawingml/2006/main">
              <a:graphicData uri="http://schemas.openxmlformats.org/drawingml/2006/picture">
                <pic:pic xmlns:pic="http://schemas.openxmlformats.org/drawingml/2006/picture">
                  <pic:nvPicPr>
                    <pic:cNvPr id="0" name="image35.png" descr="https://lh4.googleusercontent.com/4GWa83-OdRpPAC9IKKE4jCSxQ4paryMMLbatoD7cnvPTw_ifzHhD3XeWFa0daPO2QBJB-of80scoV4JKPAaVY9M8QjyBVdojda_Npx2ZaNQB7JfzWRXbcPCGJsmu3-B49FEjRf8"/>
                    <pic:cNvPicPr preferRelativeResize="0"/>
                  </pic:nvPicPr>
                  <pic:blipFill>
                    <a:blip r:embed="rId182"/>
                    <a:srcRect l="13070" t="12442" r="14995" b="19225"/>
                    <a:stretch>
                      <a:fillRect/>
                    </a:stretch>
                  </pic:blipFill>
                  <pic:spPr>
                    <a:xfrm>
                      <a:off x="0" y="0"/>
                      <a:ext cx="6027063" cy="3113984"/>
                    </a:xfrm>
                    <a:prstGeom prst="rect">
                      <a:avLst/>
                    </a:prstGeom>
                    <a:ln/>
                  </pic:spPr>
                </pic:pic>
              </a:graphicData>
            </a:graphic>
          </wp:inline>
        </w:drawing>
      </w:r>
    </w:p>
    <w:p w14:paraId="6BC4DE5A"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E5B" w14:textId="77777777" w:rsidR="005E238B" w:rsidRDefault="005E238B">
      <w:pPr>
        <w:rPr>
          <w:rFonts w:ascii="Arial Narrow" w:eastAsia="Arial Narrow" w:hAnsi="Arial Narrow" w:cs="Arial Narrow"/>
        </w:rPr>
      </w:pPr>
    </w:p>
    <w:p w14:paraId="6BC4DE5C"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En este contexto toma nuevamente relevancia, como en la anterior condición de calidad Medios Educativos, los proyectos de crecimiento institucional que se han trazado para las tecnologías entendidas como parte integral del proceso, que, da apertura a formas diferentes y múltiples de ingresar al conocimiento, comprenderlo y renovarlo. Estos proyectos corresponden a:</w:t>
      </w:r>
    </w:p>
    <w:p w14:paraId="6BC4DE5D" w14:textId="77777777" w:rsidR="005E238B" w:rsidRDefault="005E238B">
      <w:pPr>
        <w:ind w:firstLine="357"/>
        <w:rPr>
          <w:rFonts w:ascii="Arial Narrow" w:eastAsia="Arial Narrow" w:hAnsi="Arial Narrow" w:cs="Arial Narrow"/>
          <w:sz w:val="24"/>
          <w:szCs w:val="24"/>
        </w:rPr>
      </w:pPr>
    </w:p>
    <w:p w14:paraId="6BC4DE5E" w14:textId="77777777" w:rsidR="005E238B" w:rsidRDefault="001C63F0">
      <w:pPr>
        <w:numPr>
          <w:ilvl w:val="0"/>
          <w:numId w:val="48"/>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incidiendo en el ecosistema tecnológico de la Universidad que sustenta los procesos académicos y administrativos.  </w:t>
      </w:r>
    </w:p>
    <w:p w14:paraId="6BC4DE5F" w14:textId="77777777" w:rsidR="005E238B" w:rsidRDefault="001C63F0">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8. Ecosistema de servicios de la Universidad.</w:t>
      </w:r>
    </w:p>
    <w:p w14:paraId="6BC4DE60" w14:textId="77777777" w:rsidR="005E238B" w:rsidRDefault="001C63F0">
      <w:pPr>
        <w:spacing w:after="240"/>
        <w:ind w:firstLine="357"/>
        <w:jc w:val="cente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lang w:eastAsia="es-CO"/>
        </w:rPr>
        <w:drawing>
          <wp:inline distT="0" distB="0" distL="0" distR="0" wp14:anchorId="6BC4DEFC" wp14:editId="6BC4DEFD">
            <wp:extent cx="6014813" cy="3247980"/>
            <wp:effectExtent l="0" t="0" r="0" b="0"/>
            <wp:docPr id="97" name="image29.png" descr="https://lh6.googleusercontent.com/v-Ofq2c_4_jt1KSXOBP36OP18QIKrhthoSokGJmj8YQ-AzJNGrsYgtkoF1-RD_SJ-eQggBROx1Sn5f6uliYoVB4FMBwV9Y63sgexT0F9064_2LTLA1xGEaH5fVHuH0FZdRquoK4"/>
            <wp:cNvGraphicFramePr/>
            <a:graphic xmlns:a="http://schemas.openxmlformats.org/drawingml/2006/main">
              <a:graphicData uri="http://schemas.openxmlformats.org/drawingml/2006/picture">
                <pic:pic xmlns:pic="http://schemas.openxmlformats.org/drawingml/2006/picture">
                  <pic:nvPicPr>
                    <pic:cNvPr id="0" name="image29.png" descr="https://lh6.googleusercontent.com/v-Ofq2c_4_jt1KSXOBP36OP18QIKrhthoSokGJmj8YQ-AzJNGrsYgtkoF1-RD_SJ-eQggBROx1Sn5f6uliYoVB4FMBwV9Y63sgexT0F9064_2LTLA1xGEaH5fVHuH0FZdRquoK4"/>
                    <pic:cNvPicPr preferRelativeResize="0"/>
                  </pic:nvPicPr>
                  <pic:blipFill>
                    <a:blip r:embed="rId183"/>
                    <a:srcRect l="5065" t="16170" r="33909" b="7449"/>
                    <a:stretch>
                      <a:fillRect/>
                    </a:stretch>
                  </pic:blipFill>
                  <pic:spPr>
                    <a:xfrm>
                      <a:off x="0" y="0"/>
                      <a:ext cx="6014813" cy="3247980"/>
                    </a:xfrm>
                    <a:prstGeom prst="rect">
                      <a:avLst/>
                    </a:prstGeom>
                    <a:ln/>
                  </pic:spPr>
                </pic:pic>
              </a:graphicData>
            </a:graphic>
          </wp:inline>
        </w:drawing>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6BC4DE61" w14:textId="77777777" w:rsidR="005E238B" w:rsidRDefault="005E238B">
      <w:pPr>
        <w:rPr>
          <w:rFonts w:ascii="Arial Narrow" w:eastAsia="Arial Narrow" w:hAnsi="Arial Narrow" w:cs="Arial Narrow"/>
        </w:rPr>
      </w:pPr>
    </w:p>
    <w:p w14:paraId="6BC4DE62" w14:textId="77777777" w:rsidR="005E238B" w:rsidRDefault="001C63F0">
      <w:pPr>
        <w:ind w:left="284" w:hanging="142"/>
        <w:rPr>
          <w:rFonts w:ascii="Arial Narrow" w:eastAsia="Arial Narrow" w:hAnsi="Arial Narrow" w:cs="Arial Narrow"/>
          <w:sz w:val="24"/>
          <w:szCs w:val="24"/>
        </w:rPr>
      </w:pPr>
      <w:r>
        <w:rPr>
          <w:rFonts w:ascii="Arial Narrow" w:eastAsia="Arial Narrow" w:hAnsi="Arial Narrow" w:cs="Arial Narrow"/>
          <w:sz w:val="24"/>
          <w:szCs w:val="24"/>
        </w:rPr>
        <w:t>Principalmente, derivados de este proyecto se busca la consolidación de:</w:t>
      </w:r>
    </w:p>
    <w:p w14:paraId="6BC4DE63" w14:textId="77777777" w:rsidR="005E238B" w:rsidRDefault="001C63F0">
      <w:pPr>
        <w:numPr>
          <w:ilvl w:val="0"/>
          <w:numId w:val="35"/>
        </w:numPr>
        <w:ind w:left="1440"/>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14:paraId="6BC4DE64" w14:textId="77777777" w:rsidR="005E238B" w:rsidRDefault="005E238B">
      <w:pPr>
        <w:ind w:left="1440" w:firstLine="0"/>
        <w:jc w:val="center"/>
        <w:rPr>
          <w:rFonts w:ascii="Arial Narrow" w:eastAsia="Arial Narrow" w:hAnsi="Arial Narrow" w:cs="Arial Narrow"/>
          <w:sz w:val="18"/>
          <w:szCs w:val="18"/>
        </w:rPr>
      </w:pPr>
    </w:p>
    <w:p w14:paraId="6BC4DE65" w14:textId="77777777" w:rsidR="005E238B" w:rsidRDefault="005E238B">
      <w:pPr>
        <w:ind w:left="1440" w:firstLine="0"/>
        <w:jc w:val="center"/>
        <w:rPr>
          <w:rFonts w:ascii="Arial Narrow" w:eastAsia="Arial Narrow" w:hAnsi="Arial Narrow" w:cs="Arial Narrow"/>
          <w:sz w:val="18"/>
          <w:szCs w:val="18"/>
        </w:rPr>
      </w:pPr>
    </w:p>
    <w:p w14:paraId="6BC4DE66" w14:textId="77777777" w:rsidR="005E238B" w:rsidRDefault="001C63F0">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9. Ecosistema de servicios de la Universidad.</w:t>
      </w:r>
    </w:p>
    <w:p w14:paraId="6BC4DE67" w14:textId="77777777" w:rsidR="005E238B" w:rsidRDefault="001C63F0">
      <w:pPr>
        <w:spacing w:after="240"/>
        <w:ind w:firstLine="357"/>
        <w:jc w:val="center"/>
        <w:rPr>
          <w:rFonts w:ascii="Arial Narrow" w:eastAsia="Arial Narrow" w:hAnsi="Arial Narrow" w:cs="Arial Narrow"/>
          <w:sz w:val="18"/>
          <w:szCs w:val="18"/>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 xml:space="preserve">Fuente. Coordinación General de Autoevaluación y Acreditación- Presentación visita de pares evaluadores para la renovación de la Acreditación </w:t>
      </w:r>
      <w:r>
        <w:rPr>
          <w:rFonts w:ascii="Arial Narrow" w:eastAsia="Arial Narrow" w:hAnsi="Arial Narrow" w:cs="Arial Narrow"/>
          <w:noProof/>
          <w:sz w:val="18"/>
          <w:szCs w:val="18"/>
          <w:lang w:eastAsia="es-CO"/>
        </w:rPr>
        <w:drawing>
          <wp:inline distT="0" distB="0" distL="114300" distR="114300" wp14:anchorId="6BC4DEFE" wp14:editId="6BC4DEFF">
            <wp:extent cx="3289297" cy="1839409"/>
            <wp:effectExtent l="0" t="0" r="0" b="0"/>
            <wp:docPr id="87" name="image21.png" descr="https://lh6.googleusercontent.com/ngMakcTMOiMs8jRQkTP7zq7ZuiXUPnuSi1nJt2B6dGSR1eTDH5Cc5VO5jaWMzJUq52XDe6DTbL-w_GSlIgmp2pHLDilXXcG2Jt8j7A4E09xkHCiQPW5x7dvFUHxcw4Jehezj_hE"/>
            <wp:cNvGraphicFramePr/>
            <a:graphic xmlns:a="http://schemas.openxmlformats.org/drawingml/2006/main">
              <a:graphicData uri="http://schemas.openxmlformats.org/drawingml/2006/picture">
                <pic:pic xmlns:pic="http://schemas.openxmlformats.org/drawingml/2006/picture">
                  <pic:nvPicPr>
                    <pic:cNvPr id="0" name="image21.png" descr="https://lh6.googleusercontent.com/ngMakcTMOiMs8jRQkTP7zq7ZuiXUPnuSi1nJt2B6dGSR1eTDH5Cc5VO5jaWMzJUq52XDe6DTbL-w_GSlIgmp2pHLDilXXcG2Jt8j7A4E09xkHCiQPW5x7dvFUHxcw4Jehezj_hE"/>
                    <pic:cNvPicPr preferRelativeResize="0"/>
                  </pic:nvPicPr>
                  <pic:blipFill>
                    <a:blip r:embed="rId184"/>
                    <a:srcRect l="34713" t="43659" r="24410" b="19621"/>
                    <a:stretch>
                      <a:fillRect/>
                    </a:stretch>
                  </pic:blipFill>
                  <pic:spPr>
                    <a:xfrm>
                      <a:off x="0" y="0"/>
                      <a:ext cx="3289297" cy="1839409"/>
                    </a:xfrm>
                    <a:prstGeom prst="rect">
                      <a:avLst/>
                    </a:prstGeom>
                    <a:ln/>
                  </pic:spPr>
                </pic:pic>
              </a:graphicData>
            </a:graphic>
          </wp:inline>
        </w:drawing>
      </w:r>
      <w:r>
        <w:rPr>
          <w:rFonts w:ascii="Arial Narrow" w:eastAsia="Arial Narrow" w:hAnsi="Arial Narrow" w:cs="Arial Narrow"/>
          <w:sz w:val="18"/>
          <w:szCs w:val="18"/>
        </w:rPr>
        <w:t>I</w:t>
      </w:r>
    </w:p>
    <w:p w14:paraId="6BC4DE68" w14:textId="77777777" w:rsidR="005E238B" w:rsidRDefault="001C63F0">
      <w:pPr>
        <w:spacing w:after="240"/>
        <w:ind w:firstLine="357"/>
        <w:jc w:val="center"/>
        <w:rPr>
          <w:rFonts w:ascii="Arial Narrow" w:eastAsia="Arial Narrow" w:hAnsi="Arial Narrow" w:cs="Arial Narrow"/>
        </w:rPr>
      </w:pPr>
      <w:proofErr w:type="spellStart"/>
      <w:r>
        <w:rPr>
          <w:rFonts w:ascii="Arial Narrow" w:eastAsia="Arial Narrow" w:hAnsi="Arial Narrow" w:cs="Arial Narrow"/>
          <w:sz w:val="18"/>
          <w:szCs w:val="18"/>
        </w:rPr>
        <w:t>nstitucional</w:t>
      </w:r>
      <w:proofErr w:type="spellEnd"/>
      <w:r>
        <w:rPr>
          <w:rFonts w:ascii="Arial Narrow" w:eastAsia="Arial Narrow" w:hAnsi="Arial Narrow" w:cs="Arial Narrow"/>
          <w:sz w:val="18"/>
          <w:szCs w:val="18"/>
        </w:rPr>
        <w:t xml:space="preserve"> de Alta Calidad-noviembre 2020.</w:t>
      </w:r>
    </w:p>
    <w:p w14:paraId="6BC4DE69" w14:textId="77777777" w:rsidR="005E238B" w:rsidRDefault="005E238B">
      <w:pPr>
        <w:ind w:firstLine="357"/>
        <w:rPr>
          <w:rFonts w:ascii="Arial Narrow" w:eastAsia="Arial Narrow" w:hAnsi="Arial Narrow" w:cs="Arial Narrow"/>
          <w:sz w:val="24"/>
          <w:szCs w:val="24"/>
        </w:rPr>
      </w:pPr>
    </w:p>
    <w:p w14:paraId="6BC4DE6A" w14:textId="77777777" w:rsidR="005E238B" w:rsidRDefault="001C63F0">
      <w:pPr>
        <w:numPr>
          <w:ilvl w:val="0"/>
          <w:numId w:val="32"/>
        </w:numPr>
        <w:ind w:left="1434" w:hanging="357"/>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14:paraId="6BC4DE6B" w14:textId="77777777" w:rsidR="005E238B" w:rsidRDefault="005E238B">
      <w:pPr>
        <w:ind w:firstLine="357"/>
        <w:rPr>
          <w:rFonts w:ascii="Arial Narrow" w:eastAsia="Arial Narrow" w:hAnsi="Arial Narrow" w:cs="Arial Narrow"/>
          <w:sz w:val="24"/>
          <w:szCs w:val="24"/>
        </w:rPr>
      </w:pPr>
    </w:p>
    <w:p w14:paraId="6BC4DE6C" w14:textId="77777777" w:rsidR="005E238B" w:rsidRDefault="001C63F0">
      <w:pPr>
        <w:ind w:left="1440" w:firstLine="0"/>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w:t>
      </w:r>
      <w:proofErr w:type="gramStart"/>
      <w:r>
        <w:rPr>
          <w:rFonts w:ascii="Arial Narrow" w:eastAsia="Arial Narrow" w:hAnsi="Arial Narrow" w:cs="Arial Narrow"/>
          <w:sz w:val="20"/>
          <w:szCs w:val="20"/>
        </w:rPr>
        <w:t>10..</w:t>
      </w:r>
      <w:proofErr w:type="gramEnd"/>
      <w:r>
        <w:rPr>
          <w:rFonts w:ascii="Arial Narrow" w:eastAsia="Arial Narrow" w:hAnsi="Arial Narrow" w:cs="Arial Narrow"/>
          <w:sz w:val="20"/>
          <w:szCs w:val="20"/>
        </w:rPr>
        <w:t xml:space="preserve"> Ecosistema de servicios de la Universidad</w:t>
      </w:r>
      <w:r>
        <w:rPr>
          <w:rFonts w:ascii="Arial Narrow" w:eastAsia="Arial Narrow" w:hAnsi="Arial Narrow" w:cs="Arial Narrow"/>
          <w:sz w:val="18"/>
          <w:szCs w:val="18"/>
        </w:rPr>
        <w:t>.</w:t>
      </w:r>
      <w:r>
        <w:rPr>
          <w:rFonts w:ascii="Arial Narrow" w:eastAsia="Arial Narrow" w:hAnsi="Arial Narrow" w:cs="Arial Narrow"/>
          <w:sz w:val="24"/>
          <w:szCs w:val="24"/>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r>
        <w:rPr>
          <w:noProof/>
          <w:lang w:eastAsia="es-CO"/>
        </w:rPr>
        <w:drawing>
          <wp:anchor distT="0" distB="0" distL="114300" distR="114300" simplePos="0" relativeHeight="251686912" behindDoc="0" locked="0" layoutInCell="1" hidden="0" allowOverlap="1" wp14:anchorId="6BC4DF00" wp14:editId="6BC4DF01">
            <wp:simplePos x="0" y="0"/>
            <wp:positionH relativeFrom="column">
              <wp:posOffset>220979</wp:posOffset>
            </wp:positionH>
            <wp:positionV relativeFrom="paragraph">
              <wp:posOffset>191770</wp:posOffset>
            </wp:positionV>
            <wp:extent cx="6004560" cy="2483485"/>
            <wp:effectExtent l="0" t="0" r="0" b="0"/>
            <wp:wrapSquare wrapText="bothSides" distT="0" distB="0" distL="114300" distR="114300"/>
            <wp:docPr id="88" name="image36.png" descr="https://lh6.googleusercontent.com/mU3WVNKBNeosO4ngA87fnQMtW9n-xp2s-XmcGNCrASclOaIEDqSx_xZ8SGJ6_-HtFLaevsvGgZf_0DOHotZygKTMzafm1-2gx6e-Pzhpo1GhYDj59M8XBsqjNDWudbsA8I-IiJ4"/>
            <wp:cNvGraphicFramePr/>
            <a:graphic xmlns:a="http://schemas.openxmlformats.org/drawingml/2006/main">
              <a:graphicData uri="http://schemas.openxmlformats.org/drawingml/2006/picture">
                <pic:pic xmlns:pic="http://schemas.openxmlformats.org/drawingml/2006/picture">
                  <pic:nvPicPr>
                    <pic:cNvPr id="0" name="image36.png" descr="https://lh6.googleusercontent.com/mU3WVNKBNeosO4ngA87fnQMtW9n-xp2s-XmcGNCrASclOaIEDqSx_xZ8SGJ6_-HtFLaevsvGgZf_0DOHotZygKTMzafm1-2gx6e-Pzhpo1GhYDj59M8XBsqjNDWudbsA8I-IiJ4"/>
                    <pic:cNvPicPr preferRelativeResize="0"/>
                  </pic:nvPicPr>
                  <pic:blipFill>
                    <a:blip r:embed="rId185"/>
                    <a:srcRect l="39342" t="34526" r="33146" b="33406"/>
                    <a:stretch>
                      <a:fillRect/>
                    </a:stretch>
                  </pic:blipFill>
                  <pic:spPr>
                    <a:xfrm>
                      <a:off x="0" y="0"/>
                      <a:ext cx="6004560" cy="2483485"/>
                    </a:xfrm>
                    <a:prstGeom prst="rect">
                      <a:avLst/>
                    </a:prstGeom>
                    <a:ln/>
                  </pic:spPr>
                </pic:pic>
              </a:graphicData>
            </a:graphic>
          </wp:anchor>
        </w:drawing>
      </w:r>
    </w:p>
    <w:p w14:paraId="6BC4DE6D" w14:textId="77777777" w:rsidR="005E238B" w:rsidRDefault="005E238B">
      <w:pPr>
        <w:ind w:firstLine="357"/>
        <w:rPr>
          <w:rFonts w:ascii="Arial Narrow" w:eastAsia="Arial Narrow" w:hAnsi="Arial Narrow" w:cs="Arial Narrow"/>
          <w:sz w:val="24"/>
          <w:szCs w:val="24"/>
        </w:rPr>
      </w:pPr>
    </w:p>
    <w:p w14:paraId="6BC4DE6E" w14:textId="77777777" w:rsidR="005E238B" w:rsidRDefault="001C63F0">
      <w:pPr>
        <w:numPr>
          <w:ilvl w:val="0"/>
          <w:numId w:val="39"/>
        </w:numPr>
        <w:rPr>
          <w:rFonts w:ascii="Arial Narrow" w:eastAsia="Arial Narrow" w:hAnsi="Arial Narrow" w:cs="Arial Narrow"/>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$ 4.472.888.114. El impacto asociado a este proceso se presenta en el siguiente diagrama</w:t>
      </w:r>
      <w:r>
        <w:rPr>
          <w:rFonts w:ascii="Arial Narrow" w:eastAsia="Arial Narrow" w:hAnsi="Arial Narrow" w:cs="Arial Narrow"/>
        </w:rPr>
        <w:t>:</w:t>
      </w:r>
    </w:p>
    <w:p w14:paraId="6BC4DE6F" w14:textId="77777777" w:rsidR="005E238B" w:rsidRDefault="005E238B">
      <w:pPr>
        <w:ind w:firstLine="357"/>
        <w:rPr>
          <w:rFonts w:ascii="Arial Narrow" w:eastAsia="Arial Narrow" w:hAnsi="Arial Narrow" w:cs="Arial Narrow"/>
          <w:sz w:val="24"/>
          <w:szCs w:val="24"/>
        </w:rPr>
      </w:pPr>
    </w:p>
    <w:p w14:paraId="6BC4DE70" w14:textId="77777777" w:rsidR="005E238B" w:rsidRDefault="001C63F0">
      <w:pPr>
        <w:ind w:left="72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11. Impacto del proyecto 7878.</w:t>
      </w:r>
    </w:p>
    <w:p w14:paraId="6BC4DE71" w14:textId="77777777" w:rsidR="005E238B" w:rsidRDefault="001C63F0">
      <w:pPr>
        <w:spacing w:after="240"/>
        <w:ind w:firstLine="357"/>
        <w:rPr>
          <w:rFonts w:ascii="Arial Narrow" w:eastAsia="Arial Narrow" w:hAnsi="Arial Narrow" w:cs="Arial Narrow"/>
        </w:rPr>
      </w:pPr>
      <w:r>
        <w:rPr>
          <w:rFonts w:ascii="Arial Narrow" w:eastAsia="Arial Narrow" w:hAnsi="Arial Narrow" w:cs="Arial Narrow"/>
        </w:rPr>
        <w:br/>
      </w:r>
      <w:r>
        <w:rPr>
          <w:noProof/>
          <w:lang w:eastAsia="es-CO"/>
        </w:rPr>
        <w:drawing>
          <wp:anchor distT="0" distB="0" distL="114300" distR="114300" simplePos="0" relativeHeight="251687936" behindDoc="0" locked="0" layoutInCell="1" hidden="0" allowOverlap="1" wp14:anchorId="6BC4DF02" wp14:editId="6BC4DF03">
            <wp:simplePos x="0" y="0"/>
            <wp:positionH relativeFrom="column">
              <wp:posOffset>220979</wp:posOffset>
            </wp:positionH>
            <wp:positionV relativeFrom="paragraph">
              <wp:posOffset>175260</wp:posOffset>
            </wp:positionV>
            <wp:extent cx="6113780" cy="3097530"/>
            <wp:effectExtent l="0" t="0" r="0" b="0"/>
            <wp:wrapSquare wrapText="bothSides" distT="0" distB="0" distL="114300" distR="114300"/>
            <wp:docPr id="90" name="image19.png" descr="https://lh3.googleusercontent.com/WKJ5174fC_fK1Va9t0BKKlC5umz4DwRK976cJ9N3tC1_NgG0HUQeF6NWsOWJ7B_rHyZNfB3b9LonICqxTVFhDWXFXhO643aCwO38axJhPnbkVBxKFAyahsaMRM65ZSjdTLqCR14"/>
            <wp:cNvGraphicFramePr/>
            <a:graphic xmlns:a="http://schemas.openxmlformats.org/drawingml/2006/main">
              <a:graphicData uri="http://schemas.openxmlformats.org/drawingml/2006/picture">
                <pic:pic xmlns:pic="http://schemas.openxmlformats.org/drawingml/2006/picture">
                  <pic:nvPicPr>
                    <pic:cNvPr id="0" name="image19.png" descr="https://lh3.googleusercontent.com/WKJ5174fC_fK1Va9t0BKKlC5umz4DwRK976cJ9N3tC1_NgG0HUQeF6NWsOWJ7B_rHyZNfB3b9LonICqxTVFhDWXFXhO643aCwO38axJhPnbkVBxKFAyahsaMRM65ZSjdTLqCR14"/>
                    <pic:cNvPicPr preferRelativeResize="0"/>
                  </pic:nvPicPr>
                  <pic:blipFill>
                    <a:blip r:embed="rId169"/>
                    <a:srcRect l="16985" t="16153" r="26629" b="11495"/>
                    <a:stretch>
                      <a:fillRect/>
                    </a:stretch>
                  </pic:blipFill>
                  <pic:spPr>
                    <a:xfrm>
                      <a:off x="0" y="0"/>
                      <a:ext cx="6113780" cy="3097530"/>
                    </a:xfrm>
                    <a:prstGeom prst="rect">
                      <a:avLst/>
                    </a:prstGeom>
                    <a:ln/>
                  </pic:spPr>
                </pic:pic>
              </a:graphicData>
            </a:graphic>
          </wp:anchor>
        </w:drawing>
      </w:r>
    </w:p>
    <w:p w14:paraId="6BC4DE72"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E73" w14:textId="77777777" w:rsidR="005E238B" w:rsidRDefault="001C63F0">
      <w:pPr>
        <w:rPr>
          <w:rFonts w:ascii="Arial Narrow" w:eastAsia="Arial Narrow" w:hAnsi="Arial Narrow" w:cs="Arial Narrow"/>
        </w:rPr>
      </w:pPr>
      <w:r>
        <w:rPr>
          <w:rFonts w:ascii="Arial Narrow" w:eastAsia="Arial Narrow" w:hAnsi="Arial Narrow" w:cs="Arial Narrow"/>
        </w:rPr>
        <w:br/>
      </w:r>
    </w:p>
    <w:p w14:paraId="6BC4DE74" w14:textId="77777777" w:rsidR="005E238B" w:rsidRDefault="001C63F0">
      <w:pPr>
        <w:numPr>
          <w:ilvl w:val="0"/>
          <w:numId w:val="36"/>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14:paraId="6BC4DE75" w14:textId="77777777" w:rsidR="005E238B" w:rsidRDefault="005E238B">
      <w:pPr>
        <w:ind w:firstLine="357"/>
        <w:rPr>
          <w:rFonts w:ascii="Arial Narrow" w:eastAsia="Arial Narrow" w:hAnsi="Arial Narrow" w:cs="Arial Narrow"/>
          <w:sz w:val="24"/>
          <w:szCs w:val="24"/>
        </w:rPr>
      </w:pPr>
    </w:p>
    <w:p w14:paraId="6BC4DE76" w14:textId="77777777" w:rsidR="005E238B" w:rsidRDefault="001C63F0">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14:paraId="6BC4DE77" w14:textId="77777777" w:rsidR="005E238B" w:rsidRDefault="001C63F0">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14:paraId="6BC4DE78" w14:textId="77777777" w:rsidR="005E238B" w:rsidRDefault="001C63F0">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14:paraId="6BC4DE79" w14:textId="77777777" w:rsidR="005E238B" w:rsidRDefault="001C63F0">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14:paraId="6BC4DE7A" w14:textId="77777777" w:rsidR="005E238B" w:rsidRDefault="005E238B">
      <w:pPr>
        <w:ind w:firstLine="357"/>
        <w:rPr>
          <w:rFonts w:ascii="Arial Narrow" w:eastAsia="Arial Narrow" w:hAnsi="Arial Narrow" w:cs="Arial Narrow"/>
          <w:sz w:val="24"/>
          <w:szCs w:val="24"/>
        </w:rPr>
      </w:pPr>
    </w:p>
    <w:p w14:paraId="6BC4DE7B" w14:textId="77777777" w:rsidR="005E238B" w:rsidRDefault="001C63F0">
      <w:pPr>
        <w:numPr>
          <w:ilvl w:val="0"/>
          <w:numId w:val="27"/>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14:paraId="6BC4DE7C" w14:textId="77777777" w:rsidR="005E238B" w:rsidRDefault="005E238B">
      <w:pPr>
        <w:ind w:firstLine="357"/>
        <w:rPr>
          <w:rFonts w:ascii="Arial Narrow" w:eastAsia="Arial Narrow" w:hAnsi="Arial Narrow" w:cs="Arial Narrow"/>
          <w:sz w:val="24"/>
          <w:szCs w:val="24"/>
        </w:rPr>
      </w:pPr>
    </w:p>
    <w:p w14:paraId="6BC4DE7D" w14:textId="77777777" w:rsidR="005E238B" w:rsidRDefault="001C63F0">
      <w:pPr>
        <w:numPr>
          <w:ilvl w:val="0"/>
          <w:numId w:val="49"/>
        </w:numPr>
        <w:rPr>
          <w:rFonts w:ascii="Arial Narrow" w:eastAsia="Arial Narrow" w:hAnsi="Arial Narrow" w:cs="Arial Narrow"/>
          <w:i/>
          <w:sz w:val="24"/>
          <w:szCs w:val="24"/>
        </w:rPr>
      </w:pPr>
      <w:r>
        <w:rPr>
          <w:rFonts w:ascii="Arial Narrow" w:eastAsia="Arial Narrow" w:hAnsi="Arial Narrow" w:cs="Arial Narrow"/>
          <w:i/>
          <w:sz w:val="24"/>
          <w:szCs w:val="24"/>
        </w:rPr>
        <w:lastRenderedPageBreak/>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2024 $ 11.822.069.539. </w:t>
      </w:r>
    </w:p>
    <w:p w14:paraId="6BC4DE7E" w14:textId="77777777" w:rsidR="005E238B" w:rsidRDefault="005E238B">
      <w:pPr>
        <w:ind w:firstLine="357"/>
        <w:rPr>
          <w:rFonts w:ascii="Arial Narrow" w:eastAsia="Arial Narrow" w:hAnsi="Arial Narrow" w:cs="Arial Narrow"/>
          <w:sz w:val="24"/>
          <w:szCs w:val="24"/>
        </w:rPr>
      </w:pPr>
    </w:p>
    <w:p w14:paraId="6BC4DE7F" w14:textId="77777777" w:rsidR="005E238B" w:rsidRDefault="001C63F0">
      <w:pPr>
        <w:ind w:left="0"/>
        <w:rPr>
          <w:rFonts w:ascii="Arial Narrow" w:eastAsia="Arial Narrow" w:hAnsi="Arial Narrow" w:cs="Arial Narrow"/>
          <w:sz w:val="24"/>
          <w:szCs w:val="24"/>
        </w:rPr>
      </w:pPr>
      <w:r>
        <w:rPr>
          <w:rFonts w:ascii="Arial Narrow" w:eastAsia="Arial Narrow" w:hAnsi="Arial Narrow" w:cs="Arial Narrow"/>
          <w:sz w:val="24"/>
          <w:szCs w:val="24"/>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 </w:t>
      </w:r>
    </w:p>
    <w:p w14:paraId="6BC4DE80" w14:textId="77777777" w:rsidR="005E238B" w:rsidRDefault="005E238B">
      <w:pPr>
        <w:ind w:firstLine="357"/>
        <w:rPr>
          <w:rFonts w:ascii="Arial Narrow" w:eastAsia="Arial Narrow" w:hAnsi="Arial Narrow" w:cs="Arial Narrow"/>
          <w:sz w:val="24"/>
          <w:szCs w:val="24"/>
        </w:rPr>
      </w:pPr>
    </w:p>
    <w:p w14:paraId="6BC4DE81" w14:textId="77777777" w:rsidR="005E238B" w:rsidRDefault="001C63F0">
      <w:pPr>
        <w:spacing w:after="20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6. Relación proyectos de Inversión de la UDFJC.</w:t>
      </w:r>
    </w:p>
    <w:p w14:paraId="6BC4DE82" w14:textId="77777777" w:rsidR="005E238B" w:rsidRDefault="001C63F0">
      <w:pPr>
        <w:spacing w:after="240"/>
        <w:ind w:firstLine="357"/>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14:anchorId="6BC4DF04" wp14:editId="6BC4DF05">
            <wp:extent cx="6119093" cy="3482561"/>
            <wp:effectExtent l="0" t="0" r="0" b="0"/>
            <wp:docPr id="71" name="image5.png" descr="https://lh5.googleusercontent.com/KHfmgOxqQ5ihFRIdbnCnIfSvwcqczSuVagZmx7YUqzMJ6OX6bBA8bFhWaw0ClAgp_5InqVjo5nCTlQ7dZTvnhL3p6AuJtxigh2O6w4t44Ss5JNz02_JlTszl0qe6XLLBxsNCmyM"/>
            <wp:cNvGraphicFramePr/>
            <a:graphic xmlns:a="http://schemas.openxmlformats.org/drawingml/2006/main">
              <a:graphicData uri="http://schemas.openxmlformats.org/drawingml/2006/picture">
                <pic:pic xmlns:pic="http://schemas.openxmlformats.org/drawingml/2006/picture">
                  <pic:nvPicPr>
                    <pic:cNvPr id="0" name="image5.png" descr="https://lh5.googleusercontent.com/KHfmgOxqQ5ihFRIdbnCnIfSvwcqczSuVagZmx7YUqzMJ6OX6bBA8bFhWaw0ClAgp_5InqVjo5nCTlQ7dZTvnhL3p6AuJtxigh2O6w4t44Ss5JNz02_JlTszl0qe6XLLBxsNCmyM"/>
                    <pic:cNvPicPr preferRelativeResize="0"/>
                  </pic:nvPicPr>
                  <pic:blipFill>
                    <a:blip r:embed="rId186"/>
                    <a:srcRect l="2371" t="15481" r="18966" b="7090"/>
                    <a:stretch>
                      <a:fillRect/>
                    </a:stretch>
                  </pic:blipFill>
                  <pic:spPr>
                    <a:xfrm>
                      <a:off x="0" y="0"/>
                      <a:ext cx="6119093" cy="3482561"/>
                    </a:xfrm>
                    <a:prstGeom prst="rect">
                      <a:avLst/>
                    </a:prstGeom>
                    <a:ln/>
                  </pic:spPr>
                </pic:pic>
              </a:graphicData>
            </a:graphic>
          </wp:inline>
        </w:drawing>
      </w:r>
      <w:r>
        <w:rPr>
          <w:rFonts w:ascii="Arial Narrow" w:eastAsia="Arial Narrow" w:hAnsi="Arial Narrow" w:cs="Arial Narrow"/>
        </w:rPr>
        <w:br/>
      </w:r>
    </w:p>
    <w:p w14:paraId="6BC4DE83" w14:textId="77777777" w:rsidR="005E238B" w:rsidRDefault="001C63F0">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E84" w14:textId="77777777" w:rsidR="005E238B" w:rsidRDefault="005E238B">
      <w:pPr>
        <w:ind w:firstLine="357"/>
        <w:jc w:val="center"/>
        <w:rPr>
          <w:rFonts w:ascii="Arial Narrow" w:eastAsia="Arial Narrow" w:hAnsi="Arial Narrow" w:cs="Arial Narrow"/>
          <w:sz w:val="24"/>
          <w:szCs w:val="24"/>
        </w:rPr>
      </w:pPr>
    </w:p>
    <w:p w14:paraId="6BC4DE85" w14:textId="77777777" w:rsidR="005E238B" w:rsidRDefault="001C63F0">
      <w:pPr>
        <w:ind w:firstLine="357"/>
        <w:rPr>
          <w:rFonts w:ascii="Arial Narrow" w:eastAsia="Arial Narrow" w:hAnsi="Arial Narrow" w:cs="Arial Narrow"/>
          <w:sz w:val="24"/>
          <w:szCs w:val="24"/>
        </w:rPr>
      </w:pPr>
      <w:r>
        <w:rPr>
          <w:rFonts w:ascii="Arial Narrow" w:eastAsia="Arial Narrow" w:hAnsi="Arial Narrow" w:cs="Arial Narrow"/>
          <w:sz w:val="24"/>
          <w:szCs w:val="24"/>
        </w:rPr>
        <w:t>La proyección de su ejecución se presenta en la siguiente tabla: </w:t>
      </w:r>
    </w:p>
    <w:p w14:paraId="6BC4DE86" w14:textId="77777777" w:rsidR="005E238B" w:rsidRDefault="005E238B">
      <w:pPr>
        <w:ind w:firstLine="357"/>
        <w:rPr>
          <w:rFonts w:ascii="Arial Narrow" w:eastAsia="Arial Narrow" w:hAnsi="Arial Narrow" w:cs="Arial Narrow"/>
          <w:sz w:val="24"/>
          <w:szCs w:val="24"/>
        </w:rPr>
      </w:pPr>
    </w:p>
    <w:p w14:paraId="6BC4DE87" w14:textId="77777777" w:rsidR="005E238B" w:rsidRDefault="005E238B">
      <w:pPr>
        <w:ind w:firstLine="357"/>
        <w:rPr>
          <w:rFonts w:ascii="Arial Narrow" w:eastAsia="Arial Narrow" w:hAnsi="Arial Narrow" w:cs="Arial Narrow"/>
          <w:sz w:val="24"/>
          <w:szCs w:val="24"/>
        </w:rPr>
      </w:pPr>
    </w:p>
    <w:p w14:paraId="6BC4DE88" w14:textId="77777777" w:rsidR="005E238B" w:rsidRDefault="005E238B">
      <w:pPr>
        <w:ind w:left="0" w:firstLine="0"/>
        <w:rPr>
          <w:rFonts w:ascii="Arial Narrow" w:eastAsia="Arial Narrow" w:hAnsi="Arial Narrow" w:cs="Arial Narrow"/>
          <w:sz w:val="24"/>
          <w:szCs w:val="24"/>
        </w:rPr>
      </w:pPr>
    </w:p>
    <w:p w14:paraId="6BC4DE89" w14:textId="77777777" w:rsidR="005E238B" w:rsidRDefault="005E238B">
      <w:pPr>
        <w:ind w:left="0" w:firstLine="0"/>
        <w:rPr>
          <w:rFonts w:ascii="Arial Narrow" w:eastAsia="Arial Narrow" w:hAnsi="Arial Narrow" w:cs="Arial Narrow"/>
          <w:sz w:val="24"/>
          <w:szCs w:val="24"/>
        </w:rPr>
      </w:pPr>
    </w:p>
    <w:p w14:paraId="6BC4DE8A" w14:textId="77777777" w:rsidR="005E238B" w:rsidRDefault="005E238B">
      <w:pPr>
        <w:ind w:left="0" w:firstLine="0"/>
        <w:rPr>
          <w:rFonts w:ascii="Arial Narrow" w:eastAsia="Arial Narrow" w:hAnsi="Arial Narrow" w:cs="Arial Narrow"/>
          <w:sz w:val="24"/>
          <w:szCs w:val="24"/>
        </w:rPr>
      </w:pPr>
    </w:p>
    <w:p w14:paraId="6BC4DE8B" w14:textId="77777777" w:rsidR="005E238B" w:rsidRDefault="005E238B">
      <w:pPr>
        <w:ind w:firstLine="357"/>
        <w:rPr>
          <w:rFonts w:ascii="Arial Narrow" w:eastAsia="Arial Narrow" w:hAnsi="Arial Narrow" w:cs="Arial Narrow"/>
          <w:sz w:val="24"/>
          <w:szCs w:val="24"/>
        </w:rPr>
      </w:pPr>
    </w:p>
    <w:p w14:paraId="6BC4DE8C" w14:textId="77777777" w:rsidR="005E238B" w:rsidRDefault="005E238B">
      <w:pPr>
        <w:ind w:firstLine="357"/>
        <w:rPr>
          <w:rFonts w:ascii="Arial Narrow" w:eastAsia="Arial Narrow" w:hAnsi="Arial Narrow" w:cs="Arial Narrow"/>
          <w:sz w:val="24"/>
          <w:szCs w:val="24"/>
        </w:rPr>
      </w:pPr>
    </w:p>
    <w:p w14:paraId="6BC4DE8D" w14:textId="77777777" w:rsidR="005E238B" w:rsidRDefault="005E238B">
      <w:pPr>
        <w:rPr>
          <w:rFonts w:ascii="Arial Narrow" w:eastAsia="Arial Narrow" w:hAnsi="Arial Narrow" w:cs="Arial Narrow"/>
        </w:rPr>
      </w:pPr>
    </w:p>
    <w:p w14:paraId="6BC4DE8E" w14:textId="77777777" w:rsidR="005E238B" w:rsidRDefault="001C63F0">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Tabla 5. Relación proyectos de Inversión de la UDFJC.</w:t>
      </w:r>
    </w:p>
    <w:p w14:paraId="6BC4DE8F" w14:textId="77777777" w:rsidR="005E238B" w:rsidRDefault="001C63F0">
      <w:pPr>
        <w:spacing w:after="200"/>
        <w:ind w:firstLine="357"/>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14:anchorId="6BC4DF06" wp14:editId="6BC4DF07">
            <wp:extent cx="6050302" cy="4002589"/>
            <wp:effectExtent l="0" t="0" r="0" b="0"/>
            <wp:docPr id="100" name="image40.png" descr="https://lh4.googleusercontent.com/ewjoHlBtVTSphWisVWnsh4qON4MIZ5tNv-bSJDXDTNN1PUVe3TCziEdCy38TINQ5nfBZJSGqrcprKqhSMV48aXOPNsYp4yh9zZ_X9W196fMwBTefYuZEbeLAyg1ROI8YFY818hQ"/>
            <wp:cNvGraphicFramePr/>
            <a:graphic xmlns:a="http://schemas.openxmlformats.org/drawingml/2006/main">
              <a:graphicData uri="http://schemas.openxmlformats.org/drawingml/2006/picture">
                <pic:pic xmlns:pic="http://schemas.openxmlformats.org/drawingml/2006/picture">
                  <pic:nvPicPr>
                    <pic:cNvPr id="0" name="image40.png" descr="https://lh4.googleusercontent.com/ewjoHlBtVTSphWisVWnsh4qON4MIZ5tNv-bSJDXDTNN1PUVe3TCziEdCy38TINQ5nfBZJSGqrcprKqhSMV48aXOPNsYp4yh9zZ_X9W196fMwBTefYuZEbeLAyg1ROI8YFY818hQ"/>
                    <pic:cNvPicPr preferRelativeResize="0"/>
                  </pic:nvPicPr>
                  <pic:blipFill>
                    <a:blip r:embed="rId187"/>
                    <a:srcRect l="2159" t="15650" r="20144" b="7477"/>
                    <a:stretch>
                      <a:fillRect/>
                    </a:stretch>
                  </pic:blipFill>
                  <pic:spPr>
                    <a:xfrm>
                      <a:off x="0" y="0"/>
                      <a:ext cx="6050302" cy="4002589"/>
                    </a:xfrm>
                    <a:prstGeom prst="rect">
                      <a:avLst/>
                    </a:prstGeom>
                    <a:ln/>
                  </pic:spPr>
                </pic:pic>
              </a:graphicData>
            </a:graphic>
          </wp:inline>
        </w:drawing>
      </w:r>
      <w:r>
        <w:rPr>
          <w:rFonts w:ascii="Arial Narrow" w:eastAsia="Arial Narrow" w:hAnsi="Arial Narrow" w:cs="Arial Narrow"/>
          <w:sz w:val="24"/>
          <w:szCs w:val="24"/>
        </w:rPr>
        <w:br/>
      </w:r>
    </w:p>
    <w:p w14:paraId="6BC4DE90" w14:textId="77777777" w:rsidR="005E238B" w:rsidRDefault="001C63F0">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6BC4DE91" w14:textId="77777777" w:rsidR="005E238B" w:rsidRDefault="005E238B">
      <w:pPr>
        <w:rPr>
          <w:rFonts w:ascii="Arial Narrow" w:eastAsia="Arial Narrow" w:hAnsi="Arial Narrow" w:cs="Arial Narrow"/>
        </w:rPr>
      </w:pPr>
    </w:p>
    <w:p w14:paraId="6BC4DE92" w14:textId="77777777" w:rsidR="005E238B" w:rsidRDefault="001C63F0">
      <w:pPr>
        <w:ind w:firstLine="357"/>
        <w:rPr>
          <w:rFonts w:ascii="Arial Narrow" w:eastAsia="Arial Narrow" w:hAnsi="Arial Narrow" w:cs="Arial Narrow"/>
          <w:sz w:val="24"/>
          <w:szCs w:val="24"/>
          <w:highlight w:val="white"/>
        </w:rPr>
      </w:pPr>
      <w:r>
        <w:rPr>
          <w:rFonts w:ascii="Arial Narrow" w:eastAsia="Arial Narrow" w:hAnsi="Arial Narrow" w:cs="Arial Narrow"/>
          <w:sz w:val="24"/>
          <w:szCs w:val="24"/>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 </w:t>
      </w:r>
    </w:p>
    <w:p w14:paraId="6BC4DE93" w14:textId="77777777" w:rsidR="005E238B" w:rsidRDefault="001C63F0">
      <w:pPr>
        <w:pStyle w:val="Ttulo1"/>
        <w:ind w:firstLine="0"/>
        <w:jc w:val="left"/>
        <w:rPr>
          <w:rFonts w:ascii="Arial Narrow" w:eastAsia="Arial Narrow" w:hAnsi="Arial Narrow" w:cs="Arial Narrow"/>
          <w:sz w:val="24"/>
          <w:szCs w:val="24"/>
        </w:rPr>
      </w:pPr>
      <w:bookmarkStart w:id="103" w:name="_heading=h.243i4a2" w:colFirst="0" w:colLast="0"/>
      <w:bookmarkEnd w:id="103"/>
      <w:r>
        <w:rPr>
          <w:rFonts w:ascii="Arial Narrow" w:eastAsia="Arial Narrow" w:hAnsi="Arial Narrow" w:cs="Arial Narrow"/>
          <w:sz w:val="24"/>
          <w:szCs w:val="24"/>
        </w:rPr>
        <w:t>VIABILIDAD FINANCIERA DEL PROYECTO CURRICULAR</w:t>
      </w:r>
    </w:p>
    <w:p w14:paraId="6BC4DE94" w14:textId="77777777" w:rsidR="005E238B" w:rsidRDefault="005E238B">
      <w:pPr>
        <w:ind w:firstLine="357"/>
      </w:pPr>
    </w:p>
    <w:p w14:paraId="6BC4DE95" w14:textId="77777777" w:rsidR="005E238B" w:rsidRDefault="001C63F0">
      <w:pPr>
        <w:ind w:left="0" w:firstLine="0"/>
        <w:rPr>
          <w:rFonts w:eastAsia="Calibri"/>
        </w:rPr>
      </w:pPr>
      <w:r>
        <w:rPr>
          <w:rFonts w:eastAsia="Calibri"/>
        </w:rPr>
        <w:t xml:space="preserve">Dado que el manejo presupuestal, tanto de gastos administrativos como académicos en la Universidad Distrital Francisco José de Caldas, se realizan de forma centralizada, los decanos de cada Facultad son los </w:t>
      </w:r>
      <w:r>
        <w:rPr>
          <w:rFonts w:eastAsia="Calibri"/>
        </w:rPr>
        <w:lastRenderedPageBreak/>
        <w:t>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6BC4DE96" w14:textId="77777777" w:rsidR="005E238B" w:rsidRDefault="005E238B">
      <w:pPr>
        <w:ind w:left="0" w:firstLine="0"/>
        <w:rPr>
          <w:rFonts w:eastAsia="Calibri"/>
        </w:rPr>
      </w:pPr>
    </w:p>
    <w:p w14:paraId="6BC4DE97" w14:textId="77777777" w:rsidR="005E238B" w:rsidRDefault="001C63F0">
      <w:pPr>
        <w:ind w:left="0" w:firstLine="0"/>
        <w:rPr>
          <w:rFonts w:eastAsia="Calibri"/>
        </w:rPr>
      </w:pPr>
      <w:r>
        <w:rPr>
          <w:rFonts w:eastAsia="Calibr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6BC4DE98" w14:textId="77777777" w:rsidR="005E238B" w:rsidRDefault="005E238B">
      <w:pPr>
        <w:ind w:left="0" w:firstLine="0"/>
        <w:rPr>
          <w:rFonts w:eastAsia="Calibri"/>
        </w:rPr>
      </w:pPr>
    </w:p>
    <w:p w14:paraId="6BC4DE99" w14:textId="77777777" w:rsidR="005E238B" w:rsidRDefault="001C63F0">
      <w:pPr>
        <w:ind w:left="0" w:firstLine="0"/>
        <w:rPr>
          <w:rFonts w:eastAsia="Calibri"/>
        </w:rPr>
      </w:pPr>
      <w:r>
        <w:rPr>
          <w:rFonts w:eastAsia="Calibr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6BC4DE9A" w14:textId="77777777" w:rsidR="005E238B" w:rsidRDefault="005E238B">
      <w:pPr>
        <w:ind w:left="0" w:firstLine="0"/>
        <w:rPr>
          <w:rFonts w:eastAsia="Calibri"/>
        </w:rPr>
      </w:pPr>
    </w:p>
    <w:p w14:paraId="6BC4DE9B" w14:textId="77777777" w:rsidR="005E238B" w:rsidRDefault="001C63F0">
      <w:pPr>
        <w:ind w:left="0" w:firstLine="0"/>
      </w:pPr>
      <w:r>
        <w:rPr>
          <w:rFonts w:eastAsia="Calibri"/>
        </w:rPr>
        <w:t>De acuerdo con el balance financiero presentado se estaría en déficit solamente en el primer semestre, después del semestre 2022-3 el proyecto logra recuperar la inversión hecha y presenta buenos ingresos.</w:t>
      </w:r>
    </w:p>
    <w:p w14:paraId="6BC4DE9C" w14:textId="77777777" w:rsidR="005E238B" w:rsidRDefault="001C63F0">
      <w:pPr>
        <w:spacing w:line="346" w:lineRule="auto"/>
        <w:ind w:left="0" w:firstLine="0"/>
        <w:jc w:val="center"/>
        <w:rPr>
          <w:rFonts w:eastAsia="Calibri"/>
          <w:color w:val="FF0000"/>
        </w:rPr>
      </w:pPr>
      <w:r>
        <w:rPr>
          <w:noProof/>
          <w:color w:val="FF0000"/>
          <w:lang w:eastAsia="es-CO"/>
        </w:rPr>
        <w:drawing>
          <wp:inline distT="0" distB="0" distL="114300" distR="114300" wp14:anchorId="6BC4DF08" wp14:editId="6BC4DF09">
            <wp:extent cx="5486400" cy="2887980"/>
            <wp:effectExtent l="0" t="0" r="0" b="0"/>
            <wp:docPr id="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8"/>
                    <a:srcRect/>
                    <a:stretch>
                      <a:fillRect/>
                    </a:stretch>
                  </pic:blipFill>
                  <pic:spPr>
                    <a:xfrm>
                      <a:off x="0" y="0"/>
                      <a:ext cx="5486400" cy="2887980"/>
                    </a:xfrm>
                    <a:prstGeom prst="rect">
                      <a:avLst/>
                    </a:prstGeom>
                    <a:ln/>
                  </pic:spPr>
                </pic:pic>
              </a:graphicData>
            </a:graphic>
          </wp:inline>
        </w:drawing>
      </w:r>
    </w:p>
    <w:p w14:paraId="6BC4DE9D" w14:textId="77777777" w:rsidR="005E238B" w:rsidRDefault="005E238B">
      <w:pPr>
        <w:spacing w:line="346" w:lineRule="auto"/>
        <w:ind w:left="0" w:firstLine="0"/>
        <w:rPr>
          <w:rFonts w:eastAsia="Calibri"/>
          <w:color w:val="FF0000"/>
        </w:rPr>
      </w:pPr>
    </w:p>
    <w:p w14:paraId="6BC4DE9E" w14:textId="77777777" w:rsidR="005E238B" w:rsidRDefault="005E238B">
      <w:pPr>
        <w:spacing w:line="346" w:lineRule="auto"/>
        <w:ind w:left="0" w:firstLine="0"/>
        <w:rPr>
          <w:rFonts w:eastAsia="Calibri"/>
          <w:color w:val="FF0000"/>
        </w:rPr>
      </w:pPr>
    </w:p>
    <w:p w14:paraId="6BC4DE9F" w14:textId="77777777" w:rsidR="005E238B" w:rsidRDefault="005E238B">
      <w:pPr>
        <w:spacing w:line="346" w:lineRule="auto"/>
        <w:ind w:left="0" w:firstLine="0"/>
      </w:pPr>
    </w:p>
    <w:p w14:paraId="6BC4DEA0" w14:textId="77777777" w:rsidR="005E238B" w:rsidRDefault="005E238B">
      <w:pPr>
        <w:spacing w:line="346" w:lineRule="auto"/>
        <w:ind w:left="0" w:firstLine="0"/>
        <w:rPr>
          <w:rFonts w:eastAsia="Calibri"/>
          <w:color w:val="FF0000"/>
        </w:rPr>
      </w:pPr>
    </w:p>
    <w:p w14:paraId="6BC4DEA1" w14:textId="77777777" w:rsidR="005E238B" w:rsidRDefault="001C63F0">
      <w:pPr>
        <w:widowControl w:val="0"/>
        <w:pBdr>
          <w:top w:val="nil"/>
          <w:left w:val="nil"/>
          <w:bottom w:val="nil"/>
          <w:right w:val="nil"/>
          <w:between w:val="nil"/>
        </w:pBdr>
        <w:spacing w:before="120" w:after="120" w:line="240" w:lineRule="auto"/>
        <w:ind w:right="0" w:firstLine="0"/>
        <w:jc w:val="center"/>
        <w:rPr>
          <w:rFonts w:ascii="Liberation Serif" w:eastAsia="Liberation Serif" w:hAnsi="Liberation Serif" w:cs="Liberation Serif"/>
          <w:i/>
          <w:color w:val="000000"/>
          <w:sz w:val="24"/>
          <w:szCs w:val="24"/>
        </w:rPr>
      </w:pPr>
      <w:r>
        <w:rPr>
          <w:rFonts w:ascii="Liberation Serif" w:eastAsia="Liberation Serif" w:hAnsi="Liberation Serif" w:cs="Liberation Serif"/>
          <w:i/>
          <w:color w:val="000000"/>
          <w:sz w:val="24"/>
          <w:szCs w:val="24"/>
        </w:rPr>
        <w:t>Ilustración 12. Balance financiero</w:t>
      </w:r>
    </w:p>
    <w:p w14:paraId="6BC4DEA2" w14:textId="77777777" w:rsidR="005E238B" w:rsidRDefault="001C63F0">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noProof/>
          <w:color w:val="000000"/>
          <w:sz w:val="24"/>
          <w:szCs w:val="24"/>
          <w:lang w:eastAsia="es-CO"/>
        </w:rPr>
        <w:drawing>
          <wp:inline distT="0" distB="0" distL="0" distR="0" wp14:anchorId="6BC4DF0A" wp14:editId="6BC4DF0B">
            <wp:extent cx="5486400" cy="2715895"/>
            <wp:effectExtent l="0" t="0" r="0" b="0"/>
            <wp:docPr id="1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9"/>
                    <a:srcRect/>
                    <a:stretch>
                      <a:fillRect/>
                    </a:stretch>
                  </pic:blipFill>
                  <pic:spPr>
                    <a:xfrm>
                      <a:off x="0" y="0"/>
                      <a:ext cx="5486400" cy="2715895"/>
                    </a:xfrm>
                    <a:prstGeom prst="rect">
                      <a:avLst/>
                    </a:prstGeom>
                    <a:ln/>
                  </pic:spPr>
                </pic:pic>
              </a:graphicData>
            </a:graphic>
          </wp:inline>
        </w:drawing>
      </w:r>
    </w:p>
    <w:p w14:paraId="6BC4DEA3" w14:textId="77777777" w:rsidR="005E238B" w:rsidRDefault="001C63F0">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color w:val="000000"/>
          <w:sz w:val="24"/>
          <w:szCs w:val="24"/>
        </w:rPr>
        <w:t>Ilustración 13. Relación gastos ingresos</w:t>
      </w:r>
    </w:p>
    <w:p w14:paraId="6BC4DEA4" w14:textId="77777777" w:rsidR="005E238B" w:rsidRDefault="005E238B">
      <w:pPr>
        <w:spacing w:line="346" w:lineRule="auto"/>
        <w:ind w:left="0" w:firstLine="0"/>
        <w:rPr>
          <w:rFonts w:eastAsia="Calibri"/>
          <w:color w:val="FF0000"/>
        </w:rPr>
      </w:pPr>
    </w:p>
    <w:p w14:paraId="6BC4DEA5" w14:textId="77777777" w:rsidR="005E238B" w:rsidRDefault="001C63F0">
      <w:pPr>
        <w:spacing w:line="346" w:lineRule="auto"/>
        <w:ind w:left="0" w:firstLine="0"/>
      </w:pPr>
      <w:r>
        <w:rPr>
          <w:rFonts w:eastAsia="Calibri"/>
        </w:rPr>
        <w:t>En el Anexo 1, se puede observar detalladamente la proyección económica a siete años de la Maestría.</w:t>
      </w:r>
    </w:p>
    <w:sectPr w:rsidR="005E238B">
      <w:pgSz w:w="12240" w:h="15840"/>
      <w:pgMar w:top="1134" w:right="1134" w:bottom="1134" w:left="1559"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EF686" w14:textId="77777777" w:rsidR="00E46C4C" w:rsidRDefault="00E46C4C">
      <w:pPr>
        <w:spacing w:line="240" w:lineRule="auto"/>
      </w:pPr>
      <w:r>
        <w:separator/>
      </w:r>
    </w:p>
  </w:endnote>
  <w:endnote w:type="continuationSeparator" w:id="0">
    <w:p w14:paraId="0D9CE8D0" w14:textId="77777777" w:rsidR="00E46C4C" w:rsidRDefault="00E46C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ont296">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auto"/>
    <w:pitch w:val="default"/>
  </w:font>
  <w:font w:name="Droid Sans">
    <w:panose1 w:val="00000000000000000000"/>
    <w:charset w:val="00"/>
    <w:family w:val="roman"/>
    <w:notTrueType/>
    <w:pitch w:val="default"/>
  </w:font>
  <w:font w:name="Lohit Hind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504020202030204"/>
    <w:charset w:val="00"/>
    <w:family w:val="swiss"/>
    <w:pitch w:val="variable"/>
    <w:sig w:usb0="00000007" w:usb1="00000000" w:usb2="00000000" w:usb3="00000000" w:csb0="00000093" w:csb1="00000000"/>
  </w:font>
  <w:font w:name="DejaVu Sans">
    <w:panose1 w:val="00000000000000000000"/>
    <w:charset w:val="00"/>
    <w:family w:val="roman"/>
    <w:notTrueType/>
    <w:pitch w:val="default"/>
  </w:font>
  <w:font w:name="Times">
    <w:panose1 w:val="02020603060405020304"/>
    <w:charset w:val="00"/>
    <w:family w:val="roman"/>
    <w:pitch w:val="variable"/>
    <w:sig w:usb0="00000007" w:usb1="00000000" w:usb2="00000000" w:usb3="00000000" w:csb0="00000093" w:csb1="00000000"/>
  </w:font>
  <w:font w:name="Frutiger LT Std 45 Light">
    <w:panose1 w:val="00000000000000000000"/>
    <w:charset w:val="00"/>
    <w:family w:val="roman"/>
    <w:notTrueType/>
    <w:pitch w:val="default"/>
  </w:font>
  <w:font w:name="DINPro-Medium">
    <w:panose1 w:val="00000000000000000000"/>
    <w:charset w:val="00"/>
    <w:family w:val="roman"/>
    <w:notTrueType/>
    <w:pitch w:val="default"/>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isha">
    <w:charset w:val="B1"/>
    <w:family w:val="swiss"/>
    <w:pitch w:val="variable"/>
    <w:sig w:usb0="80000807" w:usb1="40000042"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DBC07" w14:textId="77777777" w:rsidR="00E46C4C" w:rsidRDefault="00E46C4C">
      <w:pPr>
        <w:spacing w:line="240" w:lineRule="auto"/>
      </w:pPr>
      <w:r>
        <w:separator/>
      </w:r>
    </w:p>
  </w:footnote>
  <w:footnote w:type="continuationSeparator" w:id="0">
    <w:p w14:paraId="22A561B5" w14:textId="77777777" w:rsidR="00E46C4C" w:rsidRDefault="00E46C4C">
      <w:pPr>
        <w:spacing w:line="240" w:lineRule="auto"/>
      </w:pPr>
      <w:r>
        <w:continuationSeparator/>
      </w:r>
    </w:p>
  </w:footnote>
  <w:footnote w:id="1">
    <w:p w14:paraId="6BC4DF11" w14:textId="77777777" w:rsidR="001C63F0" w:rsidRDefault="001C63F0">
      <w:pPr>
        <w:ind w:firstLine="357"/>
        <w:rPr>
          <w:rFonts w:ascii="Times New Roman" w:eastAsia="Times New Roman" w:hAnsi="Times New Roman" w:cs="Times New Roman"/>
          <w:sz w:val="20"/>
          <w:szCs w:val="20"/>
          <w:vertAlign w:val="superscript"/>
        </w:rPr>
      </w:pPr>
      <w:r>
        <w:rPr>
          <w:vertAlign w:val="superscript"/>
        </w:rPr>
        <w:footnoteRef/>
      </w:r>
      <w:r>
        <w:rPr>
          <w:rFonts w:ascii="Times New Roman" w:eastAsia="Times New Roman" w:hAnsi="Times New Roman" w:cs="Times New Roman"/>
          <w:sz w:val="20"/>
          <w:szCs w:val="20"/>
        </w:rPr>
        <w:t>Libro Componente pedagógico en la formación docente (2000). Facultad de Ciencias y Educación. UDFJC.</w:t>
      </w:r>
    </w:p>
  </w:footnote>
  <w:footnote w:id="2">
    <w:p w14:paraId="6BC4DF12" w14:textId="77777777" w:rsidR="001C63F0" w:rsidRDefault="001C63F0">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w:t>
      </w:r>
      <w:hyperlink r:id="rId1">
        <w:r>
          <w:rPr>
            <w:rFonts w:ascii="Arial Narrow" w:eastAsia="Arial Narrow" w:hAnsi="Arial Narrow" w:cs="Arial Narrow"/>
            <w:color w:val="0563C1"/>
            <w:sz w:val="16"/>
            <w:szCs w:val="16"/>
            <w:u w:val="single"/>
          </w:rPr>
          <w:t>http://sgral.udistrital.edu.co/xdata/ca/res_2012-045.pdf</w:t>
        </w:r>
      </w:hyperlink>
      <w:r>
        <w:rPr>
          <w:rFonts w:ascii="Arial Narrow" w:eastAsia="Arial Narrow" w:hAnsi="Arial Narrow" w:cs="Arial Narrow"/>
          <w:sz w:val="16"/>
          <w:szCs w:val="16"/>
        </w:rPr>
        <w:t xml:space="preserve"> </w:t>
      </w:r>
    </w:p>
  </w:footnote>
  <w:footnote w:id="3">
    <w:p w14:paraId="6BC4DF13" w14:textId="77777777" w:rsidR="001C63F0" w:rsidRDefault="001C63F0">
      <w:pPr>
        <w:ind w:firstLine="357"/>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Disponible en </w:t>
      </w:r>
      <w:hyperlink r:id="rId2">
        <w:r>
          <w:rPr>
            <w:rFonts w:ascii="Times New Roman" w:eastAsia="Times New Roman" w:hAnsi="Times New Roman" w:cs="Times New Roman"/>
            <w:color w:val="0563C1"/>
            <w:sz w:val="20"/>
            <w:szCs w:val="20"/>
            <w:u w:val="single"/>
          </w:rPr>
          <w:t>http://sgral.udistrital.edu.co/xdata/ca/res_2012-045.pdf</w:t>
        </w:r>
      </w:hyperlink>
      <w:r>
        <w:rPr>
          <w:rFonts w:ascii="Times New Roman" w:eastAsia="Times New Roman" w:hAnsi="Times New Roman" w:cs="Times New Roman"/>
          <w:sz w:val="20"/>
          <w:szCs w:val="20"/>
        </w:rPr>
        <w:t xml:space="preserve"> </w:t>
      </w:r>
    </w:p>
  </w:footnote>
  <w:footnote w:id="4">
    <w:p w14:paraId="6BC4DF14" w14:textId="77777777" w:rsidR="001C63F0" w:rsidRDefault="001C63F0">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el Sistema de Información de Secretaría General </w:t>
      </w:r>
      <w:hyperlink r:id="rId3">
        <w:r>
          <w:rPr>
            <w:rFonts w:ascii="Arial Narrow" w:eastAsia="Arial Narrow" w:hAnsi="Arial Narrow" w:cs="Arial Narrow"/>
            <w:color w:val="0563C1"/>
            <w:sz w:val="16"/>
            <w:szCs w:val="16"/>
            <w:u w:val="single"/>
          </w:rPr>
          <w:t>http://sgral.udistrital.edu.co/xdata/csu/acu_2002-011.pdf</w:t>
        </w:r>
      </w:hyperlink>
    </w:p>
  </w:footnote>
  <w:footnote w:id="5">
    <w:p w14:paraId="6BC4DF15" w14:textId="77777777" w:rsidR="001C63F0" w:rsidRDefault="001C63F0">
      <w:pPr>
        <w:ind w:firstLine="357"/>
        <w:rPr>
          <w:rFonts w:ascii="Arial Narrow" w:eastAsia="Arial Narrow" w:hAnsi="Arial Narrow" w:cs="Arial Narrow"/>
          <w:sz w:val="16"/>
          <w:szCs w:val="16"/>
          <w:vertAlign w:val="superscript"/>
        </w:rPr>
      </w:pPr>
      <w:r>
        <w:rPr>
          <w:vertAlign w:val="superscript"/>
        </w:rPr>
        <w:footnoteRef/>
      </w:r>
      <w:r>
        <w:rPr>
          <w:rFonts w:ascii="Arial Narrow" w:eastAsia="Arial Narrow" w:hAnsi="Arial Narrow" w:cs="Arial Narrow"/>
          <w:sz w:val="16"/>
          <w:szCs w:val="16"/>
        </w:rPr>
        <w:t xml:space="preserve">Disponible en </w:t>
      </w:r>
      <w:hyperlink r:id="rId4">
        <w:r>
          <w:rPr>
            <w:rFonts w:ascii="Arial Narrow" w:eastAsia="Arial Narrow" w:hAnsi="Arial Narrow" w:cs="Arial Narrow"/>
            <w:color w:val="0563C1"/>
            <w:sz w:val="16"/>
            <w:szCs w:val="16"/>
            <w:u w:val="single"/>
          </w:rPr>
          <w:t>http://sgral.udistrital.edu.co/xdata/ca/acu_2005-007.pdf</w:t>
        </w:r>
      </w:hyperlink>
      <w:r>
        <w:rPr>
          <w:rFonts w:ascii="Arial Narrow" w:eastAsia="Arial Narrow" w:hAnsi="Arial Narrow" w:cs="Arial Narrow"/>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4DF10" w14:textId="77777777" w:rsidR="001C63F0" w:rsidRDefault="001C63F0">
    <w:pPr>
      <w:rPr>
        <w:vertAlign w:val="superscri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6BF"/>
    <w:multiLevelType w:val="multilevel"/>
    <w:tmpl w:val="F808D02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 w15:restartNumberingAfterBreak="0">
    <w:nsid w:val="03AF6F06"/>
    <w:multiLevelType w:val="multilevel"/>
    <w:tmpl w:val="FA006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1854FB"/>
    <w:multiLevelType w:val="multilevel"/>
    <w:tmpl w:val="C0120764"/>
    <w:lvl w:ilvl="0">
      <w:start w:val="3"/>
      <w:numFmt w:val="bullet"/>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3" w15:restartNumberingAfterBreak="0">
    <w:nsid w:val="0B5904F9"/>
    <w:multiLevelType w:val="multilevel"/>
    <w:tmpl w:val="C7AEF01A"/>
    <w:lvl w:ilvl="0">
      <w:start w:val="1"/>
      <w:numFmt w:val="bullet"/>
      <w:pStyle w:val="Listaconvietas21"/>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4" w15:restartNumberingAfterBreak="0">
    <w:nsid w:val="0BA4571A"/>
    <w:multiLevelType w:val="multilevel"/>
    <w:tmpl w:val="B33C81E8"/>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0C0A1CBB"/>
    <w:multiLevelType w:val="multilevel"/>
    <w:tmpl w:val="EDE895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D83180"/>
    <w:multiLevelType w:val="multilevel"/>
    <w:tmpl w:val="9758873A"/>
    <w:lvl w:ilvl="0">
      <w:start w:val="4"/>
      <w:numFmt w:val="decimal"/>
      <w:pStyle w:val="CAP3"/>
      <w:lvlText w:val="%1."/>
      <w:lvlJc w:val="left"/>
      <w:pPr>
        <w:ind w:left="360" w:hanging="360"/>
      </w:pPr>
    </w:lvl>
    <w:lvl w:ilvl="1">
      <w:start w:val="1"/>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7" w15:restartNumberingAfterBreak="0">
    <w:nsid w:val="10B10ABB"/>
    <w:multiLevelType w:val="multilevel"/>
    <w:tmpl w:val="AAE811F2"/>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8" w15:restartNumberingAfterBreak="0">
    <w:nsid w:val="14FA6FBF"/>
    <w:multiLevelType w:val="multilevel"/>
    <w:tmpl w:val="8892B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5FD4FA6"/>
    <w:multiLevelType w:val="multilevel"/>
    <w:tmpl w:val="A434C95A"/>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66F545A"/>
    <w:multiLevelType w:val="multilevel"/>
    <w:tmpl w:val="A6F0D8A0"/>
    <w:lvl w:ilvl="0">
      <w:start w:val="1"/>
      <w:numFmt w:val="bullet"/>
      <w:pStyle w:val="Listaconvietas1"/>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74D1FD6"/>
    <w:multiLevelType w:val="multilevel"/>
    <w:tmpl w:val="09625D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B208A4"/>
    <w:multiLevelType w:val="multilevel"/>
    <w:tmpl w:val="42DA1C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D60C07"/>
    <w:multiLevelType w:val="multilevel"/>
    <w:tmpl w:val="31C80F88"/>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C8430E7"/>
    <w:multiLevelType w:val="multilevel"/>
    <w:tmpl w:val="861EA6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FFD5B95"/>
    <w:multiLevelType w:val="multilevel"/>
    <w:tmpl w:val="42504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2EE31BC"/>
    <w:multiLevelType w:val="multilevel"/>
    <w:tmpl w:val="6810AA6C"/>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EDC6380"/>
    <w:multiLevelType w:val="multilevel"/>
    <w:tmpl w:val="F302386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3E59B2"/>
    <w:multiLevelType w:val="multilevel"/>
    <w:tmpl w:val="92D448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31A368A8"/>
    <w:multiLevelType w:val="multilevel"/>
    <w:tmpl w:val="93B6206C"/>
    <w:lvl w:ilvl="0">
      <w:start w:val="1"/>
      <w:numFmt w:val="bullet"/>
      <w:pStyle w:val="Grfica"/>
      <w:lvlText w:val="✔"/>
      <w:lvlJc w:val="left"/>
      <w:pPr>
        <w:ind w:left="1434" w:hanging="360"/>
      </w:pPr>
      <w:rPr>
        <w:rFonts w:ascii="Noto Sans Symbols" w:eastAsia="Noto Sans Symbols" w:hAnsi="Noto Sans Symbols" w:cs="Noto Sans Symbols"/>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20" w15:restartNumberingAfterBreak="0">
    <w:nsid w:val="369B25F1"/>
    <w:multiLevelType w:val="multilevel"/>
    <w:tmpl w:val="A7A625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83A4192"/>
    <w:multiLevelType w:val="multilevel"/>
    <w:tmpl w:val="8392FB18"/>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849068D"/>
    <w:multiLevelType w:val="multilevel"/>
    <w:tmpl w:val="F8A802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BCD6B8A"/>
    <w:multiLevelType w:val="multilevel"/>
    <w:tmpl w:val="DC8ED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titulo2"/>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772F93"/>
    <w:multiLevelType w:val="multilevel"/>
    <w:tmpl w:val="C950830E"/>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41907C48"/>
    <w:multiLevelType w:val="multilevel"/>
    <w:tmpl w:val="480EA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EF680C"/>
    <w:multiLevelType w:val="multilevel"/>
    <w:tmpl w:val="E51E6438"/>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7" w15:restartNumberingAfterBreak="0">
    <w:nsid w:val="4641010A"/>
    <w:multiLevelType w:val="multilevel"/>
    <w:tmpl w:val="FC34F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6FE382A"/>
    <w:multiLevelType w:val="multilevel"/>
    <w:tmpl w:val="A39877AC"/>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7821904"/>
    <w:multiLevelType w:val="multilevel"/>
    <w:tmpl w:val="E7F07646"/>
    <w:lvl w:ilvl="0">
      <w:start w:val="3"/>
      <w:numFmt w:val="bullet"/>
      <w:pStyle w:val="Ttulo"/>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30" w15:restartNumberingAfterBreak="0">
    <w:nsid w:val="48C44CC5"/>
    <w:multiLevelType w:val="multilevel"/>
    <w:tmpl w:val="E19EE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A1A796C"/>
    <w:multiLevelType w:val="multilevel"/>
    <w:tmpl w:val="D40A02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2E12A5"/>
    <w:multiLevelType w:val="multilevel"/>
    <w:tmpl w:val="E70AEC6C"/>
    <w:lvl w:ilvl="0">
      <w:start w:val="1"/>
      <w:numFmt w:val="bullet"/>
      <w:pStyle w:val="Tabla"/>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5C77F1E"/>
    <w:multiLevelType w:val="multilevel"/>
    <w:tmpl w:val="E438BA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55CA7DE1"/>
    <w:multiLevelType w:val="multilevel"/>
    <w:tmpl w:val="D46CED7C"/>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74E1504"/>
    <w:multiLevelType w:val="multilevel"/>
    <w:tmpl w:val="D2AA5AE0"/>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5B83775E"/>
    <w:multiLevelType w:val="multilevel"/>
    <w:tmpl w:val="24486024"/>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5EF4070E"/>
    <w:multiLevelType w:val="multilevel"/>
    <w:tmpl w:val="A91E8962"/>
    <w:lvl w:ilvl="0">
      <w:start w:val="1"/>
      <w:numFmt w:val="bullet"/>
      <w:pStyle w:val="CAP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10010CA"/>
    <w:multiLevelType w:val="multilevel"/>
    <w:tmpl w:val="7F1A7FCE"/>
    <w:lvl w:ilvl="0">
      <w:start w:val="1"/>
      <w:numFmt w:val="bullet"/>
      <w:pStyle w:val="MMTopic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2510DF4"/>
    <w:multiLevelType w:val="multilevel"/>
    <w:tmpl w:val="E6D04BB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41553A3"/>
    <w:multiLevelType w:val="multilevel"/>
    <w:tmpl w:val="C890BE0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65A5434"/>
    <w:multiLevelType w:val="multilevel"/>
    <w:tmpl w:val="3F9E17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68CC1734"/>
    <w:multiLevelType w:val="multilevel"/>
    <w:tmpl w:val="91340B82"/>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9B46F83"/>
    <w:multiLevelType w:val="multilevel"/>
    <w:tmpl w:val="AC244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9FF26F0"/>
    <w:multiLevelType w:val="multilevel"/>
    <w:tmpl w:val="152A32B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6FF96E96"/>
    <w:multiLevelType w:val="multilevel"/>
    <w:tmpl w:val="988254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22B19E8"/>
    <w:multiLevelType w:val="multilevel"/>
    <w:tmpl w:val="31749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AA97ECC"/>
    <w:multiLevelType w:val="multilevel"/>
    <w:tmpl w:val="364EBC2C"/>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48" w15:restartNumberingAfterBreak="0">
    <w:nsid w:val="7FAC3E69"/>
    <w:multiLevelType w:val="multilevel"/>
    <w:tmpl w:val="ED22BDC2"/>
    <w:lvl w:ilvl="0">
      <w:start w:val="1"/>
      <w:numFmt w:val="lowerLetter"/>
      <w:lvlText w:val="%1)"/>
      <w:lvlJc w:val="left"/>
      <w:pPr>
        <w:ind w:left="720" w:hanging="360"/>
      </w:pPr>
      <w:rPr>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7"/>
  </w:num>
  <w:num w:numId="2">
    <w:abstractNumId w:val="25"/>
  </w:num>
  <w:num w:numId="3">
    <w:abstractNumId w:val="22"/>
  </w:num>
  <w:num w:numId="4">
    <w:abstractNumId w:val="5"/>
  </w:num>
  <w:num w:numId="5">
    <w:abstractNumId w:val="28"/>
  </w:num>
  <w:num w:numId="6">
    <w:abstractNumId w:val="27"/>
  </w:num>
  <w:num w:numId="7">
    <w:abstractNumId w:val="16"/>
  </w:num>
  <w:num w:numId="8">
    <w:abstractNumId w:val="32"/>
  </w:num>
  <w:num w:numId="9">
    <w:abstractNumId w:val="29"/>
  </w:num>
  <w:num w:numId="10">
    <w:abstractNumId w:val="37"/>
  </w:num>
  <w:num w:numId="11">
    <w:abstractNumId w:val="6"/>
  </w:num>
  <w:num w:numId="12">
    <w:abstractNumId w:val="19"/>
  </w:num>
  <w:num w:numId="13">
    <w:abstractNumId w:val="10"/>
  </w:num>
  <w:num w:numId="14">
    <w:abstractNumId w:val="3"/>
  </w:num>
  <w:num w:numId="15">
    <w:abstractNumId w:val="38"/>
  </w:num>
  <w:num w:numId="16">
    <w:abstractNumId w:val="30"/>
  </w:num>
  <w:num w:numId="17">
    <w:abstractNumId w:val="46"/>
  </w:num>
  <w:num w:numId="18">
    <w:abstractNumId w:val="31"/>
  </w:num>
  <w:num w:numId="19">
    <w:abstractNumId w:val="33"/>
  </w:num>
  <w:num w:numId="20">
    <w:abstractNumId w:val="14"/>
  </w:num>
  <w:num w:numId="21">
    <w:abstractNumId w:val="18"/>
  </w:num>
  <w:num w:numId="22">
    <w:abstractNumId w:val="17"/>
  </w:num>
  <w:num w:numId="23">
    <w:abstractNumId w:val="41"/>
  </w:num>
  <w:num w:numId="24">
    <w:abstractNumId w:val="26"/>
  </w:num>
  <w:num w:numId="25">
    <w:abstractNumId w:val="7"/>
  </w:num>
  <w:num w:numId="26">
    <w:abstractNumId w:val="40"/>
  </w:num>
  <w:num w:numId="27">
    <w:abstractNumId w:val="39"/>
  </w:num>
  <w:num w:numId="28">
    <w:abstractNumId w:val="0"/>
  </w:num>
  <w:num w:numId="29">
    <w:abstractNumId w:val="8"/>
  </w:num>
  <w:num w:numId="30">
    <w:abstractNumId w:val="15"/>
  </w:num>
  <w:num w:numId="31">
    <w:abstractNumId w:val="21"/>
  </w:num>
  <w:num w:numId="32">
    <w:abstractNumId w:val="23"/>
  </w:num>
  <w:num w:numId="33">
    <w:abstractNumId w:val="13"/>
  </w:num>
  <w:num w:numId="34">
    <w:abstractNumId w:val="4"/>
  </w:num>
  <w:num w:numId="35">
    <w:abstractNumId w:val="11"/>
  </w:num>
  <w:num w:numId="36">
    <w:abstractNumId w:val="42"/>
  </w:num>
  <w:num w:numId="37">
    <w:abstractNumId w:val="43"/>
  </w:num>
  <w:num w:numId="38">
    <w:abstractNumId w:val="35"/>
  </w:num>
  <w:num w:numId="39">
    <w:abstractNumId w:val="34"/>
  </w:num>
  <w:num w:numId="40">
    <w:abstractNumId w:val="20"/>
  </w:num>
  <w:num w:numId="41">
    <w:abstractNumId w:val="24"/>
  </w:num>
  <w:num w:numId="42">
    <w:abstractNumId w:val="2"/>
  </w:num>
  <w:num w:numId="43">
    <w:abstractNumId w:val="48"/>
  </w:num>
  <w:num w:numId="44">
    <w:abstractNumId w:val="12"/>
  </w:num>
  <w:num w:numId="45">
    <w:abstractNumId w:val="1"/>
  </w:num>
  <w:num w:numId="46">
    <w:abstractNumId w:val="36"/>
  </w:num>
  <w:num w:numId="47">
    <w:abstractNumId w:val="45"/>
  </w:num>
  <w:num w:numId="48">
    <w:abstractNumId w:val="44"/>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38B"/>
    <w:rsid w:val="000200A6"/>
    <w:rsid w:val="001C63F0"/>
    <w:rsid w:val="001E2A2F"/>
    <w:rsid w:val="005052E3"/>
    <w:rsid w:val="00545A54"/>
    <w:rsid w:val="0059162B"/>
    <w:rsid w:val="005E238B"/>
    <w:rsid w:val="00A75C2C"/>
    <w:rsid w:val="00DD55EA"/>
    <w:rsid w:val="00E46C4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C3FD"/>
  <w15:docId w15:val="{24047CB0-2489-4BF5-BA91-8565D175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sz w:val="24"/>
        <w:szCs w:val="24"/>
        <w:lang w:val="es-CO" w:eastAsia="es-CO" w:bidi="ar-SA"/>
      </w:rPr>
    </w:rPrDefault>
    <w:pPrDefault>
      <w:pPr>
        <w:spacing w:line="360" w:lineRule="auto"/>
        <w:ind w:left="720" w:right="-7"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DA2"/>
    <w:pPr>
      <w:suppressAutoHyphens/>
      <w:ind w:left="357"/>
    </w:pPr>
    <w:rPr>
      <w:rFonts w:ascii="Calibri" w:eastAsia="Droid Sans Fallback" w:hAnsi="Calibri" w:cs="Calibri"/>
      <w:kern w:val="1"/>
      <w:sz w:val="22"/>
      <w:szCs w:val="22"/>
      <w:lang w:eastAsia="en-US"/>
    </w:rPr>
  </w:style>
  <w:style w:type="paragraph" w:styleId="Ttulo1">
    <w:name w:val="heading 1"/>
    <w:aliases w:val="Título Primer Nivel,TITULO 1 YAMI"/>
    <w:basedOn w:val="Normal"/>
    <w:next w:val="Normal"/>
    <w:uiPriority w:val="9"/>
    <w:qFormat/>
    <w:rsid w:val="0075650B"/>
    <w:pPr>
      <w:keepNext/>
      <w:keepLines/>
      <w:spacing w:before="480"/>
      <w:outlineLvl w:val="0"/>
    </w:pPr>
    <w:rPr>
      <w:rFonts w:ascii="Cambria" w:hAnsi="Cambria" w:cs="font296"/>
      <w:b/>
      <w:bCs/>
      <w:color w:val="365F91"/>
      <w:sz w:val="28"/>
      <w:szCs w:val="28"/>
    </w:rPr>
  </w:style>
  <w:style w:type="paragraph" w:styleId="Ttulo2">
    <w:name w:val="heading 2"/>
    <w:aliases w:val="Subtitulo I,Título Segundo nivel,Título 2 YAMI"/>
    <w:basedOn w:val="Normal"/>
    <w:next w:val="Normal"/>
    <w:uiPriority w:val="9"/>
    <w:qFormat/>
    <w:rsid w:val="0075650B"/>
    <w:pPr>
      <w:keepNext/>
      <w:keepLines/>
      <w:spacing w:before="360" w:after="80"/>
      <w:contextualSpacing/>
      <w:outlineLvl w:val="1"/>
    </w:pPr>
    <w:rPr>
      <w:rFonts w:ascii="Arial" w:eastAsia="Arial" w:hAnsi="Arial" w:cs="Arial"/>
      <w:b/>
      <w:bCs/>
      <w:color w:val="000000"/>
      <w:sz w:val="28"/>
      <w:szCs w:val="28"/>
      <w:lang w:val="es-ES" w:eastAsia="zh-CN" w:bidi="hi-IN"/>
    </w:rPr>
  </w:style>
  <w:style w:type="paragraph" w:styleId="Ttulo3">
    <w:name w:val="heading 3"/>
    <w:aliases w:val="Subtítulo II,Título Tercer nivel"/>
    <w:basedOn w:val="Normal"/>
    <w:next w:val="Normal"/>
    <w:uiPriority w:val="9"/>
    <w:qFormat/>
    <w:rsid w:val="0075650B"/>
    <w:pPr>
      <w:keepNext/>
      <w:spacing w:before="240" w:after="60" w:line="276" w:lineRule="auto"/>
      <w:outlineLvl w:val="2"/>
    </w:pPr>
    <w:rPr>
      <w:rFonts w:ascii="Cambria" w:eastAsia="Times New Roman" w:hAnsi="Cambria" w:cs="Times New Roman"/>
      <w:b/>
      <w:bCs/>
      <w:sz w:val="26"/>
      <w:szCs w:val="26"/>
      <w:lang w:val="es-ES"/>
    </w:rPr>
  </w:style>
  <w:style w:type="paragraph" w:styleId="Ttulo4">
    <w:name w:val="heading 4"/>
    <w:aliases w:val="Título Cuarto nivel"/>
    <w:basedOn w:val="Normal"/>
    <w:next w:val="Normal"/>
    <w:uiPriority w:val="9"/>
    <w:qFormat/>
    <w:rsid w:val="0075650B"/>
    <w:pPr>
      <w:keepNext/>
      <w:keepLines/>
      <w:spacing w:before="40" w:line="276" w:lineRule="auto"/>
      <w:outlineLvl w:val="3"/>
    </w:pPr>
    <w:rPr>
      <w:rFonts w:ascii="Cambria" w:hAnsi="Cambria" w:cs="font296"/>
      <w:i/>
      <w:iCs/>
      <w:color w:val="365F91"/>
      <w:lang w:val="es-ES"/>
    </w:rPr>
  </w:style>
  <w:style w:type="paragraph" w:styleId="Ttulo5">
    <w:name w:val="heading 5"/>
    <w:basedOn w:val="Normal"/>
    <w:next w:val="Normal"/>
    <w:uiPriority w:val="9"/>
    <w:qFormat/>
    <w:rsid w:val="0075650B"/>
    <w:pPr>
      <w:spacing w:before="240" w:after="60" w:line="276" w:lineRule="auto"/>
      <w:outlineLvl w:val="4"/>
    </w:pPr>
    <w:rPr>
      <w:rFonts w:eastAsia="Times New Roman" w:cs="Times New Roman"/>
      <w:b/>
      <w:bCs/>
      <w:i/>
      <w:iCs/>
      <w:sz w:val="26"/>
      <w:szCs w:val="26"/>
      <w:lang w:val="es-ES"/>
    </w:rPr>
  </w:style>
  <w:style w:type="paragraph" w:styleId="Ttulo6">
    <w:name w:val="heading 6"/>
    <w:basedOn w:val="Normal"/>
    <w:next w:val="Normal"/>
    <w:uiPriority w:val="9"/>
    <w:qFormat/>
    <w:rsid w:val="0075650B"/>
    <w:pPr>
      <w:tabs>
        <w:tab w:val="left" w:pos="1152"/>
      </w:tabs>
      <w:spacing w:before="240" w:after="60"/>
      <w:ind w:left="1152" w:hanging="1152"/>
      <w:outlineLvl w:val="5"/>
    </w:pPr>
    <w:rPr>
      <w:rFonts w:ascii="Times New Roman" w:eastAsia="Times New Roman" w:hAnsi="Times New Roman" w:cs="Times New Roman"/>
      <w:b/>
      <w:bCs/>
      <w:sz w:val="20"/>
      <w:szCs w:val="20"/>
      <w:lang w:val="es-ES" w:eastAsia="es-ES"/>
    </w:rPr>
  </w:style>
  <w:style w:type="paragraph" w:styleId="Ttulo7">
    <w:name w:val="heading 7"/>
    <w:basedOn w:val="Normal"/>
    <w:next w:val="Normal"/>
    <w:uiPriority w:val="9"/>
    <w:qFormat/>
    <w:rsid w:val="0075650B"/>
    <w:pPr>
      <w:tabs>
        <w:tab w:val="left" w:pos="1296"/>
      </w:tabs>
      <w:spacing w:before="240" w:after="60"/>
      <w:ind w:left="1296" w:hanging="1296"/>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uiPriority w:val="9"/>
    <w:qFormat/>
    <w:rsid w:val="0075650B"/>
    <w:pPr>
      <w:tabs>
        <w:tab w:val="left" w:pos="1440"/>
      </w:tabs>
      <w:spacing w:before="240" w:after="60"/>
      <w:ind w:left="1440" w:hanging="1440"/>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uiPriority w:val="9"/>
    <w:qFormat/>
    <w:rsid w:val="0075650B"/>
    <w:pPr>
      <w:tabs>
        <w:tab w:val="left" w:pos="1584"/>
      </w:tabs>
      <w:spacing w:before="240" w:after="60"/>
      <w:ind w:left="1584" w:hanging="1584"/>
      <w:outlineLvl w:val="8"/>
    </w:pPr>
    <w:rPr>
      <w:rFonts w:ascii="Arial" w:eastAsia="Times New Roman" w:hAnsi="Arial"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75650B"/>
    <w:pPr>
      <w:numPr>
        <w:numId w:val="9"/>
      </w:numPr>
      <w:spacing w:before="360" w:after="480"/>
      <w:ind w:left="714" w:hanging="357"/>
    </w:pPr>
    <w:rPr>
      <w:rFonts w:eastAsia="Times New Roman" w:cs="Times New Roman"/>
      <w:b/>
      <w:caps/>
      <w:spacing w:val="5"/>
      <w:sz w:val="28"/>
      <w:szCs w:val="52"/>
      <w:lang w:val="es-ES" w:eastAsia="es-ES"/>
    </w:rPr>
  </w:style>
  <w:style w:type="character" w:customStyle="1" w:styleId="Fuentedeprrafopredeter1">
    <w:name w:val="Fuente de párrafo predeter.1"/>
    <w:rsid w:val="0075650B"/>
  </w:style>
  <w:style w:type="character" w:customStyle="1" w:styleId="EncabezadoCar">
    <w:name w:val="Encabezado Car"/>
    <w:basedOn w:val="Fuentedeprrafopredeter1"/>
    <w:uiPriority w:val="99"/>
    <w:rsid w:val="0075650B"/>
  </w:style>
  <w:style w:type="character" w:customStyle="1" w:styleId="PiedepginaCar">
    <w:name w:val="Pie de página Car"/>
    <w:basedOn w:val="Fuentedeprrafopredeter1"/>
    <w:uiPriority w:val="99"/>
    <w:rsid w:val="0075650B"/>
  </w:style>
  <w:style w:type="character" w:customStyle="1" w:styleId="TextodegloboCar">
    <w:name w:val="Texto de globo Car"/>
    <w:basedOn w:val="Fuentedeprrafopredeter1"/>
    <w:uiPriority w:val="99"/>
    <w:rsid w:val="0075650B"/>
    <w:rPr>
      <w:rFonts w:ascii="Tahoma" w:hAnsi="Tahoma" w:cs="Tahoma"/>
      <w:sz w:val="16"/>
      <w:szCs w:val="16"/>
    </w:rPr>
  </w:style>
  <w:style w:type="character" w:customStyle="1" w:styleId="Nmerodepgina1">
    <w:name w:val="Número de página1"/>
    <w:basedOn w:val="Fuentedeprrafopredeter1"/>
    <w:rsid w:val="0075650B"/>
  </w:style>
  <w:style w:type="character" w:customStyle="1" w:styleId="Ttulo5Car">
    <w:name w:val="Título 5 Car"/>
    <w:basedOn w:val="Fuentedeprrafopredeter1"/>
    <w:uiPriority w:val="9"/>
    <w:rsid w:val="0075650B"/>
    <w:rPr>
      <w:rFonts w:ascii="Calibri" w:eastAsia="Times New Roman" w:hAnsi="Calibri" w:cs="Times New Roman"/>
      <w:b/>
      <w:bCs/>
      <w:i/>
      <w:iCs/>
      <w:sz w:val="26"/>
      <w:szCs w:val="26"/>
      <w:lang w:val="es-ES"/>
    </w:rPr>
  </w:style>
  <w:style w:type="character" w:customStyle="1" w:styleId="SinespaciadoCar">
    <w:name w:val="Sin espaciado Car"/>
    <w:link w:val="Sinespaciado"/>
    <w:uiPriority w:val="1"/>
    <w:rsid w:val="0075650B"/>
  </w:style>
  <w:style w:type="character" w:customStyle="1" w:styleId="Ttulo2Car">
    <w:name w:val="Título 2 Car"/>
    <w:aliases w:val="Subtitulo I Car,Título Segundo nivel Car,Título 2 YAMI Car"/>
    <w:basedOn w:val="Fuentedeprrafopredeter1"/>
    <w:uiPriority w:val="9"/>
    <w:rsid w:val="0075650B"/>
    <w:rPr>
      <w:rFonts w:ascii="Cambria" w:hAnsi="Cambria" w:cs="font296"/>
      <w:b/>
      <w:bCs/>
      <w:color w:val="4F81BD"/>
      <w:sz w:val="26"/>
      <w:szCs w:val="26"/>
    </w:rPr>
  </w:style>
  <w:style w:type="character" w:customStyle="1" w:styleId="PrrafodelistaCar">
    <w:name w:val="Párrafo de lista Car"/>
    <w:uiPriority w:val="34"/>
    <w:rsid w:val="0075650B"/>
    <w:rPr>
      <w:rFonts w:ascii="Calibri" w:eastAsia="Calibri" w:hAnsi="Calibri" w:cs="Times New Roman"/>
      <w:lang w:val="es-ES"/>
    </w:rPr>
  </w:style>
  <w:style w:type="character" w:styleId="Hipervnculo">
    <w:name w:val="Hyperlink"/>
    <w:uiPriority w:val="99"/>
    <w:rsid w:val="0075650B"/>
    <w:rPr>
      <w:color w:val="000080"/>
      <w:u w:val="single"/>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eastAsia="Calibri" w:hAnsi="Calibri" w:cs="Times New Roman"/>
      <w:sz w:val="20"/>
      <w:szCs w:val="20"/>
      <w:lang w:val="es-ES"/>
    </w:rPr>
  </w:style>
  <w:style w:type="character" w:customStyle="1" w:styleId="Refdenotaalpie1">
    <w:name w:val="Ref. de nota al pie1"/>
    <w:rsid w:val="0075650B"/>
    <w:rPr>
      <w:vertAlign w:val="superscript"/>
    </w:rPr>
  </w:style>
  <w:style w:type="character" w:customStyle="1" w:styleId="Ttulo1Car">
    <w:name w:val="Título 1 Car"/>
    <w:aliases w:val="Título Primer Nivel Car,TITULO 1 YAMI Car"/>
    <w:basedOn w:val="Fuentedeprrafopredeter1"/>
    <w:uiPriority w:val="9"/>
    <w:rsid w:val="0075650B"/>
    <w:rPr>
      <w:rFonts w:ascii="Cambria" w:hAnsi="Cambria" w:cs="font296"/>
      <w:b/>
      <w:bCs/>
      <w:color w:val="365F91"/>
      <w:sz w:val="28"/>
      <w:szCs w:val="28"/>
    </w:rPr>
  </w:style>
  <w:style w:type="character" w:customStyle="1" w:styleId="nfasisintenso1">
    <w:name w:val="Énfasis intenso1"/>
    <w:basedOn w:val="Fuentedeprrafopredeter1"/>
    <w:rsid w:val="0075650B"/>
    <w:rPr>
      <w:b/>
      <w:bCs/>
      <w:i/>
      <w:iCs/>
      <w:color w:val="4F81BD"/>
    </w:rPr>
  </w:style>
  <w:style w:type="character" w:customStyle="1" w:styleId="Ttulo3Car">
    <w:name w:val="Título 3 Car"/>
    <w:aliases w:val="Subtítulo II Car,Título Tercer nivel Car"/>
    <w:basedOn w:val="Fuentedeprrafopredeter1"/>
    <w:uiPriority w:val="9"/>
    <w:rsid w:val="0075650B"/>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75650B"/>
    <w:rPr>
      <w:rFonts w:ascii="Cambria" w:hAnsi="Cambria" w:cs="font296"/>
      <w:i/>
      <w:iCs/>
      <w:color w:val="365F91"/>
      <w:lang w:val="es-ES"/>
    </w:rPr>
  </w:style>
  <w:style w:type="character" w:customStyle="1" w:styleId="Ttulo6Car">
    <w:name w:val="Título 6 Car"/>
    <w:basedOn w:val="Fuentedeprrafopredeter1"/>
    <w:uiPriority w:val="9"/>
    <w:rsid w:val="0075650B"/>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75650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75650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75650B"/>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75650B"/>
  </w:style>
  <w:style w:type="character" w:customStyle="1" w:styleId="Textoennegrita1">
    <w:name w:val="Texto en negrita1"/>
    <w:rsid w:val="0075650B"/>
    <w:rPr>
      <w:b/>
      <w:bCs/>
    </w:rPr>
  </w:style>
  <w:style w:type="character" w:customStyle="1" w:styleId="txts7">
    <w:name w:val="txts7"/>
    <w:basedOn w:val="Fuentedeprrafopredeter1"/>
    <w:rsid w:val="0075650B"/>
  </w:style>
  <w:style w:type="character" w:styleId="nfasis">
    <w:name w:val="Emphasis"/>
    <w:uiPriority w:val="20"/>
    <w:qFormat/>
    <w:rsid w:val="0075650B"/>
    <w:rPr>
      <w:i/>
      <w:iCs/>
    </w:rPr>
  </w:style>
  <w:style w:type="character" w:customStyle="1" w:styleId="Hipervnculovisitado1">
    <w:name w:val="Hipervínculo visitado1"/>
    <w:rsid w:val="0075650B"/>
    <w:rPr>
      <w:color w:val="800080"/>
      <w:u w:val="single"/>
    </w:rPr>
  </w:style>
  <w:style w:type="character" w:customStyle="1" w:styleId="A3">
    <w:name w:val="A3"/>
    <w:rsid w:val="0075650B"/>
    <w:rPr>
      <w:color w:val="000000"/>
      <w:sz w:val="22"/>
      <w:szCs w:val="22"/>
    </w:rPr>
  </w:style>
  <w:style w:type="character" w:customStyle="1" w:styleId="Listavistosa-nfasis1Car">
    <w:name w:val="Lista vistosa - Énfasis 1 Car"/>
    <w:rsid w:val="0075650B"/>
    <w:rPr>
      <w:rFonts w:ascii="Calibri" w:eastAsia="Calibri" w:hAnsi="Calibri" w:cs="Times New Roman"/>
    </w:rPr>
  </w:style>
  <w:style w:type="character" w:customStyle="1" w:styleId="Refdecomentario1">
    <w:name w:val="Ref. de comentario1"/>
    <w:basedOn w:val="Fuentedeprrafopredeter1"/>
    <w:rsid w:val="0075650B"/>
    <w:rPr>
      <w:sz w:val="16"/>
      <w:szCs w:val="16"/>
    </w:rPr>
  </w:style>
  <w:style w:type="character" w:customStyle="1" w:styleId="TextocomentarioCar">
    <w:name w:val="Texto comentario Car"/>
    <w:basedOn w:val="Fuentedeprrafopredeter1"/>
    <w:uiPriority w:val="99"/>
    <w:rsid w:val="0075650B"/>
    <w:rPr>
      <w:rFonts w:ascii="Calibri" w:eastAsia="Calibri" w:hAnsi="Calibri" w:cs="Times New Roman"/>
      <w:sz w:val="20"/>
      <w:szCs w:val="20"/>
      <w:lang w:val="es-ES"/>
    </w:rPr>
  </w:style>
  <w:style w:type="character" w:customStyle="1" w:styleId="Caracteresdenotaalpie">
    <w:name w:val="Caracteres de nota al pie"/>
    <w:rsid w:val="0075650B"/>
  </w:style>
  <w:style w:type="character" w:customStyle="1" w:styleId="AsuntodelcomentarioCar">
    <w:name w:val="Asunto del comentario Car"/>
    <w:basedOn w:val="TextocomentarioCar"/>
    <w:uiPriority w:val="99"/>
    <w:rsid w:val="0075650B"/>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75650B"/>
    <w:rPr>
      <w:rFonts w:ascii="Arial" w:hAnsi="Arial" w:cs="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customStyle="1" w:styleId="Textoindependiente2Car">
    <w:name w:val="Texto independiente 2 Car"/>
    <w:basedOn w:val="Fuentedeprrafopredeter1"/>
    <w:link w:val="Textoindependiente2"/>
    <w:uiPriority w:val="99"/>
    <w:rsid w:val="0075650B"/>
    <w:rPr>
      <w:rFonts w:cs="font296"/>
      <w:lang w:eastAsia="es-CO"/>
    </w:rPr>
  </w:style>
  <w:style w:type="character" w:customStyle="1" w:styleId="TtuloCar">
    <w:name w:val="Título Car"/>
    <w:basedOn w:val="Fuentedeprrafopredeter1"/>
    <w:uiPriority w:val="10"/>
    <w:rsid w:val="0075650B"/>
    <w:rPr>
      <w:rFonts w:ascii="Calibri" w:eastAsia="Times New Roman" w:hAnsi="Calibri" w:cs="Times New Roman"/>
      <w:b/>
      <w:caps/>
      <w:spacing w:val="5"/>
      <w:kern w:val="1"/>
      <w:sz w:val="28"/>
      <w:szCs w:val="52"/>
      <w:lang w:val="es-ES" w:eastAsia="es-ES"/>
    </w:rPr>
  </w:style>
  <w:style w:type="character" w:customStyle="1" w:styleId="st">
    <w:name w:val="st"/>
    <w:rsid w:val="0075650B"/>
  </w:style>
  <w:style w:type="character" w:customStyle="1" w:styleId="TextonotaalfinalCar">
    <w:name w:val="Texto nota al final Car"/>
    <w:basedOn w:val="Fuentedeprrafopredeter1"/>
    <w:link w:val="Textonotaalfinal"/>
    <w:uiPriority w:val="99"/>
    <w:rsid w:val="0075650B"/>
    <w:rPr>
      <w:rFonts w:ascii="Arial" w:eastAsia="Arial Unicode MS" w:hAnsi="Arial" w:cs="Times New Roman"/>
      <w:sz w:val="20"/>
      <w:szCs w:val="20"/>
      <w:lang w:eastAsia="es-CO"/>
    </w:rPr>
  </w:style>
  <w:style w:type="character" w:customStyle="1" w:styleId="Refdenotaalfinal1">
    <w:name w:val="Ref. de nota al final1"/>
    <w:rsid w:val="0075650B"/>
    <w:rPr>
      <w:vertAlign w:val="superscript"/>
    </w:rPr>
  </w:style>
  <w:style w:type="character" w:customStyle="1" w:styleId="post-content1">
    <w:name w:val="post-content1"/>
    <w:rsid w:val="0075650B"/>
    <w:rPr>
      <w:vanish w:val="0"/>
      <w:sz w:val="20"/>
      <w:szCs w:val="20"/>
    </w:rPr>
  </w:style>
  <w:style w:type="character" w:customStyle="1" w:styleId="Textodelmarcadordeposicin1">
    <w:name w:val="Texto del marcador de posición1"/>
    <w:rsid w:val="0075650B"/>
    <w:rPr>
      <w:color w:val="808080"/>
    </w:rPr>
  </w:style>
  <w:style w:type="character" w:customStyle="1" w:styleId="SubttuloCar">
    <w:name w:val="Subtítulo Car"/>
    <w:aliases w:val="Subtítulo DEF Car"/>
    <w:basedOn w:val="Fuentedeprrafopredeter1"/>
    <w:uiPriority w:val="11"/>
    <w:rsid w:val="0075650B"/>
    <w:rPr>
      <w:rFonts w:ascii="Cambria" w:eastAsia="Times New Roman" w:hAnsi="Cambria" w:cs="Times New Roman"/>
      <w:sz w:val="24"/>
      <w:szCs w:val="24"/>
      <w:lang w:eastAsia="es-CO"/>
    </w:rPr>
  </w:style>
  <w:style w:type="character" w:customStyle="1" w:styleId="Sangra2detindependienteCar">
    <w:name w:val="Sangría 2 de t. independiente Car"/>
    <w:basedOn w:val="Fuentedeprrafopredeter1"/>
    <w:link w:val="Sangra2detindependiente"/>
    <w:uiPriority w:val="99"/>
    <w:rsid w:val="0075650B"/>
    <w:rPr>
      <w:rFonts w:ascii="Tahoma" w:eastAsia="Times New Roman" w:hAnsi="Tahoma" w:cs="Times New Roman"/>
      <w:bCs/>
      <w:sz w:val="24"/>
      <w:szCs w:val="18"/>
      <w:lang w:val="es-ES" w:eastAsia="es-ES"/>
    </w:rPr>
  </w:style>
  <w:style w:type="character" w:customStyle="1" w:styleId="estilo301">
    <w:name w:val="estilo301"/>
    <w:basedOn w:val="Fuentedeprrafopredeter1"/>
    <w:rsid w:val="0075650B"/>
    <w:rPr>
      <w:rFonts w:ascii="Arial" w:hAnsi="Arial" w:cs="Arial"/>
    </w:rPr>
  </w:style>
  <w:style w:type="character" w:customStyle="1" w:styleId="Smbolodenotaalpie">
    <w:name w:val="Símbolo de nota al pie"/>
    <w:basedOn w:val="Fuentedeprrafopredeter1"/>
    <w:rsid w:val="0075650B"/>
    <w:rPr>
      <w:vertAlign w:val="superscript"/>
    </w:rPr>
  </w:style>
  <w:style w:type="character" w:customStyle="1" w:styleId="Cuerpodeltexto8">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75650B"/>
    <w:rPr>
      <w:i/>
      <w:iCs/>
      <w:color w:val="808080"/>
    </w:rPr>
  </w:style>
  <w:style w:type="character" w:customStyle="1" w:styleId="im">
    <w:name w:val="im"/>
    <w:basedOn w:val="Fuentedeprrafopredeter1"/>
    <w:rsid w:val="0075650B"/>
  </w:style>
  <w:style w:type="character" w:customStyle="1" w:styleId="TextosinformatoCar">
    <w:name w:val="Texto sin formato Car"/>
    <w:basedOn w:val="Fuentedeprrafopredeter1"/>
    <w:rsid w:val="0075650B"/>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75650B"/>
  </w:style>
  <w:style w:type="character" w:customStyle="1" w:styleId="rds-postauthoricon">
    <w:name w:val="rds-postauthoricon"/>
    <w:basedOn w:val="Fuentedeprrafopredeter1"/>
    <w:rsid w:val="0075650B"/>
  </w:style>
  <w:style w:type="character" w:customStyle="1" w:styleId="apple-style-span">
    <w:name w:val="apple-style-span"/>
    <w:rsid w:val="0075650B"/>
  </w:style>
  <w:style w:type="character" w:customStyle="1" w:styleId="estilo2">
    <w:name w:val="estilo2"/>
    <w:basedOn w:val="Fuentedeprrafopredeter1"/>
    <w:rsid w:val="0075650B"/>
  </w:style>
  <w:style w:type="character" w:customStyle="1" w:styleId="estilo7">
    <w:name w:val="estilo7"/>
    <w:basedOn w:val="Fuentedeprrafopredeter1"/>
    <w:rsid w:val="0075650B"/>
  </w:style>
  <w:style w:type="character" w:customStyle="1" w:styleId="InternetLink">
    <w:name w:val="Internet Link"/>
    <w:basedOn w:val="Fuentedeprrafopredeter1"/>
    <w:rsid w:val="0075650B"/>
    <w:rPr>
      <w:color w:val="0000FF"/>
      <w:u w:val="single"/>
    </w:rPr>
  </w:style>
  <w:style w:type="character" w:customStyle="1" w:styleId="HTMLconformatoprevioCar">
    <w:name w:val="HTML con formato previo Car"/>
    <w:basedOn w:val="Fuentedeprrafopredeter1"/>
    <w:link w:val="HTMLconformatoprevio"/>
    <w:uiPriority w:val="99"/>
    <w:rsid w:val="0075650B"/>
    <w:rPr>
      <w:rFonts w:ascii="Courier New" w:eastAsia="Times New Roman" w:hAnsi="Courier New" w:cs="Courier New"/>
      <w:sz w:val="20"/>
      <w:szCs w:val="20"/>
      <w:lang w:eastAsia="es-CO"/>
    </w:rPr>
  </w:style>
  <w:style w:type="character" w:customStyle="1" w:styleId="Cuerpodeltexto">
    <w:name w:val="Cuerpo del texto_"/>
    <w:rsid w:val="0075650B"/>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75650B"/>
    <w:rPr>
      <w:rFonts w:ascii="Arial" w:hAnsi="Arial" w:cs="Arial"/>
      <w:i w:val="0"/>
      <w:iCs w:val="0"/>
      <w:color w:val="000000"/>
      <w:sz w:val="21"/>
      <w:szCs w:val="21"/>
    </w:rPr>
  </w:style>
  <w:style w:type="character" w:customStyle="1" w:styleId="ListLabel1">
    <w:name w:val="ListLabel 1"/>
    <w:rsid w:val="0075650B"/>
    <w:rPr>
      <w:rFonts w:eastAsia="Calibri" w:cs="Times New Roman"/>
    </w:rPr>
  </w:style>
  <w:style w:type="character" w:customStyle="1" w:styleId="ListLabel2">
    <w:name w:val="ListLabel 2"/>
    <w:rsid w:val="0075650B"/>
    <w:rPr>
      <w:rFonts w:cs="Courier New"/>
    </w:rPr>
  </w:style>
  <w:style w:type="character" w:customStyle="1" w:styleId="ListLabel3">
    <w:name w:val="ListLabel 3"/>
    <w:rsid w:val="0075650B"/>
    <w:rPr>
      <w:color w:val="000000"/>
    </w:rPr>
  </w:style>
  <w:style w:type="character" w:customStyle="1" w:styleId="ListLabel4">
    <w:name w:val="ListLabel 4"/>
    <w:rsid w:val="0075650B"/>
    <w:rPr>
      <w:rFonts w:cs="Times New Roman"/>
    </w:rPr>
  </w:style>
  <w:style w:type="character" w:customStyle="1" w:styleId="ListLabel5">
    <w:name w:val="ListLabel 5"/>
    <w:rsid w:val="0075650B"/>
    <w:rPr>
      <w:sz w:val="18"/>
    </w:rPr>
  </w:style>
  <w:style w:type="character" w:customStyle="1" w:styleId="ListLabel6">
    <w:name w:val="ListLabel 6"/>
    <w:rsid w:val="0075650B"/>
    <w:rPr>
      <w:rFonts w:cs="Calibri"/>
    </w:rPr>
  </w:style>
  <w:style w:type="character" w:customStyle="1" w:styleId="ListLabel7">
    <w:name w:val="ListLabel 7"/>
    <w:rsid w:val="0075650B"/>
    <w:rPr>
      <w:color w:val="00000A"/>
    </w:rPr>
  </w:style>
  <w:style w:type="character" w:customStyle="1" w:styleId="ListLabel8">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75650B"/>
    <w:rPr>
      <w:b/>
      <w:i w:val="0"/>
      <w:caps/>
      <w:strike w:val="0"/>
      <w:dstrike w:val="0"/>
      <w:vanish w:val="0"/>
      <w:position w:val="0"/>
      <w:sz w:val="24"/>
      <w:vertAlign w:val="baseline"/>
    </w:rPr>
  </w:style>
  <w:style w:type="character" w:customStyle="1" w:styleId="ListLabel10">
    <w:name w:val="ListLabel 10"/>
    <w:rsid w:val="0075650B"/>
    <w:rPr>
      <w:color w:val="000000"/>
      <w:sz w:val="40"/>
    </w:rPr>
  </w:style>
  <w:style w:type="character" w:customStyle="1" w:styleId="ListLabel11">
    <w:name w:val="ListLabel 11"/>
    <w:rsid w:val="0075650B"/>
    <w:rPr>
      <w:b w:val="0"/>
      <w:i/>
      <w:color w:val="00000A"/>
      <w:sz w:val="36"/>
    </w:rPr>
  </w:style>
  <w:style w:type="character" w:customStyle="1" w:styleId="ListLabel12">
    <w:name w:val="ListLabel 12"/>
    <w:rsid w:val="0075650B"/>
    <w:rPr>
      <w:b/>
    </w:rPr>
  </w:style>
  <w:style w:type="character" w:customStyle="1" w:styleId="ListLabel13">
    <w:name w:val="ListLabel 13"/>
    <w:rsid w:val="0075650B"/>
    <w:rPr>
      <w:rFonts w:eastAsia="Calibri" w:cs="Arial"/>
    </w:rPr>
  </w:style>
  <w:style w:type="character" w:customStyle="1" w:styleId="Enlacedelndice">
    <w:name w:val="Enlace del índice"/>
    <w:rsid w:val="0075650B"/>
  </w:style>
  <w:style w:type="character" w:styleId="Refdenotaalfinal">
    <w:name w:val="endnote reference"/>
    <w:uiPriority w:val="99"/>
    <w:rsid w:val="0075650B"/>
    <w:rPr>
      <w:vertAlign w:val="superscript"/>
    </w:rPr>
  </w:style>
  <w:style w:type="character" w:customStyle="1" w:styleId="Caracteresdenotafinal">
    <w:name w:val="Caracteres de nota final"/>
    <w:rsid w:val="0075650B"/>
  </w:style>
  <w:style w:type="paragraph" w:customStyle="1" w:styleId="Encabezado1">
    <w:name w:val="Encabezado1"/>
    <w:basedOn w:val="Normal"/>
    <w:next w:val="Textoindependiente"/>
    <w:rsid w:val="0075650B"/>
    <w:pPr>
      <w:keepNext/>
      <w:spacing w:before="240" w:after="120"/>
    </w:pPr>
    <w:rPr>
      <w:rFonts w:ascii="Liberation Sans" w:hAnsi="Liberation Sans" w:cs="Free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pPr>
    <w:rPr>
      <w:rFonts w:cs="font296"/>
      <w:lang w:eastAsia="es-CO"/>
    </w:rPr>
  </w:style>
  <w:style w:type="paragraph" w:styleId="Descripcin">
    <w:name w:val="caption"/>
    <w:basedOn w:val="Normal"/>
    <w:link w:val="DescripcinCar"/>
    <w:uiPriority w:val="35"/>
    <w:qFormat/>
    <w:rsid w:val="0075650B"/>
    <w:pPr>
      <w:widowControl w:val="0"/>
      <w:suppressLineNumbers/>
      <w:spacing w:before="120" w:after="120"/>
    </w:pPr>
    <w:rPr>
      <w:rFonts w:ascii="Liberation Serif" w:eastAsia="Droid Sans" w:hAnsi="Liberation Serif" w:cs="Lohit Hindi"/>
      <w:i/>
      <w:iCs/>
      <w:sz w:val="24"/>
      <w:szCs w:val="24"/>
      <w:lang w:eastAsia="zh-CN" w:bidi="hi-IN"/>
    </w:rPr>
  </w:style>
  <w:style w:type="paragraph" w:customStyle="1" w:styleId="ndice">
    <w:name w:val="Índice"/>
    <w:basedOn w:val="Normal"/>
    <w:rsid w:val="0075650B"/>
    <w:pPr>
      <w:widowControl w:val="0"/>
      <w:suppressLineNumbers/>
    </w:pPr>
    <w:rPr>
      <w:rFonts w:ascii="Liberation Serif" w:eastAsia="Droid Sans" w:hAnsi="Liberation Serif" w:cs="Lohit Hindi"/>
      <w:sz w:val="24"/>
      <w:szCs w:val="24"/>
      <w:lang w:eastAsia="zh-CN" w:bidi="hi-I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customStyle="1" w:styleId="Textodeglobo1">
    <w:name w:val="Texto de globo1"/>
    <w:basedOn w:val="Normal"/>
    <w:rsid w:val="0075650B"/>
    <w:rPr>
      <w:rFonts w:ascii="Tahoma" w:hAnsi="Tahoma" w:cs="Tahoma"/>
      <w:sz w:val="16"/>
      <w:szCs w:val="16"/>
    </w:rPr>
  </w:style>
  <w:style w:type="paragraph" w:customStyle="1" w:styleId="Sinespaciado1">
    <w:name w:val="Sin espaciado1"/>
    <w:rsid w:val="0075650B"/>
    <w:pPr>
      <w:suppressAutoHyphens/>
    </w:pPr>
    <w:rPr>
      <w:rFonts w:ascii="Calibri" w:eastAsia="Droid Sans Fallback" w:hAnsi="Calibri" w:cs="Calibri"/>
      <w:kern w:val="1"/>
      <w:sz w:val="22"/>
      <w:szCs w:val="22"/>
      <w:lang w:eastAsia="en-US"/>
    </w:rPr>
  </w:style>
  <w:style w:type="paragraph" w:customStyle="1" w:styleId="Prrafodelista1">
    <w:name w:val="Párrafo de lista1"/>
    <w:basedOn w:val="Normal"/>
    <w:rsid w:val="0075650B"/>
    <w:pPr>
      <w:spacing w:after="200" w:line="276" w:lineRule="auto"/>
      <w:ind w:left="720"/>
      <w:contextualSpacing/>
    </w:pPr>
    <w:rPr>
      <w:rFonts w:eastAsia="Calibri" w:cs="Times New Roman"/>
      <w:lang w:val="es-ES"/>
    </w:rPr>
  </w:style>
  <w:style w:type="paragraph" w:customStyle="1" w:styleId="Textonotapie1">
    <w:name w:val="Texto nota pie1"/>
    <w:basedOn w:val="Normal"/>
    <w:rsid w:val="0075650B"/>
    <w:rPr>
      <w:rFonts w:eastAsia="Calibri" w:cs="Times New Roman"/>
      <w:sz w:val="20"/>
      <w:szCs w:val="20"/>
      <w:lang w:val="es-ES"/>
    </w:rPr>
  </w:style>
  <w:style w:type="paragraph" w:customStyle="1" w:styleId="Epgrafe1">
    <w:name w:val="Epígrafe1"/>
    <w:basedOn w:val="Normal"/>
    <w:next w:val="Normal"/>
    <w:rsid w:val="0075650B"/>
    <w:pPr>
      <w:spacing w:after="200"/>
    </w:pPr>
    <w:rPr>
      <w:rFonts w:eastAsia="Calibri" w:cs="Times New Roman"/>
      <w:i/>
      <w:iCs/>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uiPriority w:val="39"/>
    <w:rsid w:val="0075650B"/>
    <w:pPr>
      <w:tabs>
        <w:tab w:val="right" w:leader="dot" w:pos="8828"/>
      </w:tabs>
      <w:spacing w:after="100"/>
      <w:ind w:left="0"/>
    </w:pPr>
  </w:style>
  <w:style w:type="paragraph" w:customStyle="1" w:styleId="Default">
    <w:name w:val="Default"/>
    <w:rsid w:val="0075650B"/>
    <w:pPr>
      <w:suppressAutoHyphens/>
      <w:ind w:left="357"/>
    </w:pPr>
    <w:rPr>
      <w:rFonts w:ascii="Calibri" w:eastAsia="Calibri" w:hAnsi="Calibri" w:cs="Calibri"/>
      <w:color w:val="000000"/>
      <w:kern w:val="1"/>
      <w:lang w:eastAsia="en-US"/>
    </w:rPr>
  </w:style>
  <w:style w:type="paragraph" w:customStyle="1" w:styleId="contenido">
    <w:name w:val="contenido"/>
    <w:basedOn w:val="Normal"/>
    <w:rsid w:val="0075650B"/>
    <w:pPr>
      <w:spacing w:after="280"/>
    </w:pPr>
    <w:rPr>
      <w:rFonts w:ascii="Times New Roman" w:eastAsia="Times New Roman" w:hAnsi="Times New Roman" w:cs="Times New Roman"/>
      <w:sz w:val="24"/>
      <w:szCs w:val="24"/>
      <w:lang w:eastAsia="es-CO"/>
    </w:rPr>
  </w:style>
  <w:style w:type="paragraph" w:styleId="NormalWeb">
    <w:name w:val="Normal (Web)"/>
    <w:basedOn w:val="Normal"/>
    <w:uiPriority w:val="99"/>
    <w:rsid w:val="0075650B"/>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75650B"/>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75650B"/>
    <w:pPr>
      <w:spacing w:line="241" w:lineRule="atLeast"/>
    </w:pPr>
    <w:rPr>
      <w:rFonts w:ascii="Segoe UI" w:hAnsi="Segoe UI" w:cs="Segoe UI"/>
      <w:color w:val="00000A"/>
    </w:rPr>
  </w:style>
  <w:style w:type="paragraph" w:customStyle="1" w:styleId="Listavistosa-nfasis11">
    <w:name w:val="Lista vistosa - Énfasis 11"/>
    <w:basedOn w:val="Normal"/>
    <w:rsid w:val="0075650B"/>
    <w:pPr>
      <w:spacing w:after="200" w:line="276" w:lineRule="auto"/>
      <w:ind w:left="720"/>
      <w:contextualSpacing/>
    </w:pPr>
    <w:rPr>
      <w:rFonts w:eastAsia="Calibri" w:cs="Times New Roman"/>
    </w:rPr>
  </w:style>
  <w:style w:type="paragraph" w:customStyle="1" w:styleId="Epgrafe10">
    <w:name w:val="Epígrafe1"/>
    <w:basedOn w:val="Normal"/>
    <w:next w:val="Normal"/>
    <w:rsid w:val="0075650B"/>
    <w:pPr>
      <w:spacing w:after="200"/>
    </w:pPr>
    <w:rPr>
      <w:rFonts w:eastAsia="Calibri" w:cs="Times New Roman"/>
      <w:i/>
      <w:iCs/>
      <w:color w:val="1F497D"/>
      <w:sz w:val="18"/>
      <w:szCs w:val="18"/>
    </w:rPr>
  </w:style>
  <w:style w:type="paragraph" w:customStyle="1" w:styleId="Textocomentario1">
    <w:name w:val="Texto comentario1"/>
    <w:basedOn w:val="Normal"/>
    <w:rsid w:val="0075650B"/>
    <w:pPr>
      <w:spacing w:after="200"/>
    </w:pPr>
    <w:rPr>
      <w:rFonts w:eastAsia="Calibri" w:cs="Times New Roman"/>
      <w:sz w:val="20"/>
      <w:szCs w:val="20"/>
      <w:lang w:val="es-ES"/>
    </w:rPr>
  </w:style>
  <w:style w:type="paragraph" w:customStyle="1" w:styleId="Prrafodelista10">
    <w:name w:val="Párrafo de lista1"/>
    <w:basedOn w:val="Normal"/>
    <w:rsid w:val="0075650B"/>
    <w:pPr>
      <w:spacing w:after="200" w:line="276" w:lineRule="auto"/>
      <w:ind w:left="720"/>
    </w:pPr>
    <w:rPr>
      <w:rFonts w:eastAsia="Arial Unicode MS"/>
      <w:lang w:eastAsia="ar-SA"/>
    </w:rPr>
  </w:style>
  <w:style w:type="paragraph" w:customStyle="1" w:styleId="Asuntodelcomentario1">
    <w:name w:val="Asunto del comentario1"/>
    <w:basedOn w:val="Textocomentario1"/>
    <w:rsid w:val="0075650B"/>
    <w:rPr>
      <w:b/>
      <w:bCs/>
    </w:rPr>
  </w:style>
  <w:style w:type="paragraph" w:customStyle="1" w:styleId="Revisin1">
    <w:name w:val="Revisión1"/>
    <w:rsid w:val="0075650B"/>
    <w:pPr>
      <w:suppressAutoHyphens/>
      <w:ind w:left="357"/>
    </w:pPr>
    <w:rPr>
      <w:rFonts w:ascii="Calibri" w:eastAsia="Calibri" w:hAnsi="Calibri"/>
      <w:kern w:val="1"/>
      <w:sz w:val="22"/>
      <w:szCs w:val="22"/>
      <w:lang w:val="es-ES" w:eastAsia="en-US"/>
    </w:rPr>
  </w:style>
  <w:style w:type="paragraph" w:styleId="TDC3">
    <w:name w:val="toc 3"/>
    <w:basedOn w:val="Normal"/>
    <w:next w:val="Normal"/>
    <w:autoRedefine/>
    <w:uiPriority w:val="39"/>
    <w:rsid w:val="0075650B"/>
    <w:pPr>
      <w:spacing w:after="100" w:line="276" w:lineRule="auto"/>
      <w:ind w:left="440"/>
    </w:pPr>
    <w:rPr>
      <w:rFonts w:eastAsia="Calibri" w:cs="Times New Roman"/>
      <w:lang w:val="es-ES"/>
    </w:rPr>
  </w:style>
  <w:style w:type="paragraph" w:styleId="TDC1">
    <w:name w:val="toc 1"/>
    <w:basedOn w:val="Normal"/>
    <w:next w:val="Normal"/>
    <w:autoRedefine/>
    <w:uiPriority w:val="39"/>
    <w:rsid w:val="00071D5E"/>
    <w:pPr>
      <w:tabs>
        <w:tab w:val="right" w:leader="dot" w:pos="8828"/>
      </w:tabs>
      <w:spacing w:after="100" w:line="276" w:lineRule="auto"/>
      <w:ind w:left="0"/>
    </w:pPr>
    <w:rPr>
      <w:rFonts w:eastAsia="Calibri" w:cs="Times New Roman"/>
      <w:lang w:val="es-ES"/>
    </w:rPr>
  </w:style>
  <w:style w:type="paragraph" w:styleId="TDC4">
    <w:name w:val="toc 4"/>
    <w:basedOn w:val="Normal"/>
    <w:next w:val="Normal"/>
    <w:autoRedefine/>
    <w:uiPriority w:val="39"/>
    <w:rsid w:val="0075650B"/>
    <w:pPr>
      <w:spacing w:after="100" w:line="259" w:lineRule="auto"/>
      <w:ind w:left="660"/>
    </w:pPr>
    <w:rPr>
      <w:rFonts w:cs="font296"/>
      <w:lang w:eastAsia="es-CO"/>
    </w:rPr>
  </w:style>
  <w:style w:type="paragraph" w:styleId="TDC5">
    <w:name w:val="toc 5"/>
    <w:basedOn w:val="Normal"/>
    <w:next w:val="Normal"/>
    <w:autoRedefine/>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uiPriority w:val="39"/>
    <w:rsid w:val="0075650B"/>
    <w:pPr>
      <w:spacing w:after="100" w:line="259" w:lineRule="auto"/>
      <w:ind w:left="1100"/>
    </w:pPr>
    <w:rPr>
      <w:rFonts w:cs="font296"/>
      <w:lang w:eastAsia="es-CO"/>
    </w:rPr>
  </w:style>
  <w:style w:type="paragraph" w:styleId="TDC7">
    <w:name w:val="toc 7"/>
    <w:basedOn w:val="Normal"/>
    <w:next w:val="Normal"/>
    <w:autoRedefine/>
    <w:uiPriority w:val="39"/>
    <w:rsid w:val="0075650B"/>
    <w:pPr>
      <w:spacing w:after="100" w:line="259" w:lineRule="auto"/>
      <w:ind w:left="1320"/>
    </w:pPr>
    <w:rPr>
      <w:rFonts w:cs="font296"/>
      <w:lang w:eastAsia="es-CO"/>
    </w:rPr>
  </w:style>
  <w:style w:type="paragraph" w:styleId="TDC8">
    <w:name w:val="toc 8"/>
    <w:basedOn w:val="Normal"/>
    <w:next w:val="Normal"/>
    <w:autoRedefine/>
    <w:uiPriority w:val="39"/>
    <w:rsid w:val="0075650B"/>
    <w:pPr>
      <w:spacing w:after="100" w:line="259" w:lineRule="auto"/>
      <w:ind w:left="1540"/>
    </w:pPr>
    <w:rPr>
      <w:rFonts w:cs="font296"/>
      <w:lang w:eastAsia="es-CO"/>
    </w:rPr>
  </w:style>
  <w:style w:type="paragraph" w:styleId="TDC9">
    <w:name w:val="toc 9"/>
    <w:basedOn w:val="Normal"/>
    <w:next w:val="Normal"/>
    <w:autoRedefine/>
    <w:uiPriority w:val="39"/>
    <w:rsid w:val="0075650B"/>
    <w:pPr>
      <w:spacing w:after="100" w:line="259" w:lineRule="auto"/>
      <w:ind w:left="1760"/>
    </w:pPr>
    <w:rPr>
      <w:rFonts w:cs="font296"/>
      <w:lang w:eastAsia="es-CO"/>
    </w:rPr>
  </w:style>
  <w:style w:type="paragraph" w:customStyle="1" w:styleId="Ttulo11">
    <w:name w:val="Título 11"/>
    <w:basedOn w:val="Normal"/>
    <w:rsid w:val="0075650B"/>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75650B"/>
    <w:pPr>
      <w:widowControl w:val="0"/>
    </w:pPr>
    <w:rPr>
      <w:rFonts w:ascii="Times New Roman" w:hAnsi="Times New Roman" w:cs="Times New Roman"/>
      <w:sz w:val="24"/>
      <w:szCs w:val="24"/>
      <w:lang w:eastAsia="es-CO"/>
    </w:rPr>
  </w:style>
  <w:style w:type="paragraph" w:customStyle="1" w:styleId="Ttulo21">
    <w:name w:val="Título 21"/>
    <w:basedOn w:val="Normal"/>
    <w:rsid w:val="0075650B"/>
    <w:pPr>
      <w:widowControl w:val="0"/>
    </w:pPr>
    <w:rPr>
      <w:rFonts w:ascii="Arial" w:hAnsi="Arial" w:cs="Arial"/>
      <w:b/>
      <w:bCs/>
      <w:i/>
      <w:iCs/>
      <w:sz w:val="24"/>
      <w:szCs w:val="24"/>
      <w:lang w:eastAsia="es-CO"/>
    </w:rPr>
  </w:style>
  <w:style w:type="paragraph" w:customStyle="1" w:styleId="Tabla">
    <w:name w:val="Tabla"/>
    <w:basedOn w:val="Normal"/>
    <w:qFormat/>
    <w:rsid w:val="0075650B"/>
    <w:pPr>
      <w:numPr>
        <w:numId w:val="8"/>
      </w:numPr>
    </w:pPr>
    <w:rPr>
      <w:rFonts w:eastAsia="Times New Roman" w:cs="Times New Roman"/>
      <w:b/>
      <w:sz w:val="20"/>
      <w:szCs w:val="24"/>
      <w:lang w:val="es-ES" w:eastAsia="es-ES"/>
    </w:rPr>
  </w:style>
  <w:style w:type="paragraph" w:customStyle="1" w:styleId="Textoindependiente21">
    <w:name w:val="Texto independiente 21"/>
    <w:basedOn w:val="Normal"/>
    <w:rsid w:val="0075650B"/>
    <w:pPr>
      <w:spacing w:after="120" w:line="480" w:lineRule="auto"/>
    </w:pPr>
    <w:rPr>
      <w:rFonts w:cs="font296"/>
      <w:lang w:eastAsia="es-CO"/>
    </w:rPr>
  </w:style>
  <w:style w:type="paragraph" w:customStyle="1" w:styleId="CAP1">
    <w:name w:val="CAP 1"/>
    <w:basedOn w:val="Normal"/>
    <w:rsid w:val="0075650B"/>
    <w:pPr>
      <w:numPr>
        <w:numId w:val="10"/>
      </w:numPr>
      <w:spacing w:after="240"/>
    </w:pPr>
    <w:rPr>
      <w:rFonts w:eastAsia="Times New Roman" w:cs="Times New Roman"/>
      <w:b/>
      <w:sz w:val="24"/>
      <w:szCs w:val="24"/>
      <w:lang w:val="es-ES" w:eastAsia="es-ES"/>
    </w:rPr>
  </w:style>
  <w:style w:type="paragraph" w:customStyle="1" w:styleId="CAP3">
    <w:name w:val="CAP 3"/>
    <w:basedOn w:val="Normal"/>
    <w:qFormat/>
    <w:rsid w:val="0075650B"/>
    <w:pPr>
      <w:numPr>
        <w:numId w:val="11"/>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75650B"/>
    <w:pPr>
      <w:spacing w:before="600" w:after="360"/>
    </w:pPr>
    <w:rPr>
      <w:rFonts w:eastAsia="Times New Roman" w:cs="Times New Roman"/>
      <w:b/>
      <w:caps/>
      <w:sz w:val="24"/>
      <w:szCs w:val="24"/>
      <w:lang w:val="es-ES" w:eastAsia="es-ES"/>
    </w:rPr>
  </w:style>
  <w:style w:type="paragraph" w:customStyle="1" w:styleId="Body1">
    <w:name w:val="Body 1"/>
    <w:rsid w:val="0075650B"/>
    <w:pPr>
      <w:suppressAutoHyphens/>
      <w:ind w:left="357"/>
    </w:pPr>
    <w:rPr>
      <w:rFonts w:ascii="Helvetica" w:eastAsia="Arial Unicode MS" w:hAnsi="Helvetica"/>
      <w:color w:val="000000"/>
      <w:kern w:val="1"/>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customStyle="1" w:styleId="Textoindependiente210">
    <w:name w:val="Texto independiente 21"/>
    <w:basedOn w:val="Normal"/>
    <w:rsid w:val="0075650B"/>
    <w:rPr>
      <w:rFonts w:ascii="Arial" w:eastAsia="Times New Roman" w:hAnsi="Arial" w:cs="Times New Roman"/>
      <w:sz w:val="24"/>
      <w:szCs w:val="20"/>
      <w:lang w:eastAsia="ar-SA"/>
    </w:rPr>
  </w:style>
  <w:style w:type="paragraph" w:customStyle="1" w:styleId="owap">
    <w:name w:val="owap"/>
    <w:basedOn w:val="Normal"/>
    <w:rsid w:val="0075650B"/>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75650B"/>
    <w:pPr>
      <w:keepNext/>
      <w:numPr>
        <w:numId w:val="12"/>
      </w:numPr>
    </w:pPr>
    <w:rPr>
      <w:rFonts w:eastAsia="Times New Roman" w:cs="Arial"/>
      <w:b/>
      <w:sz w:val="20"/>
      <w:szCs w:val="20"/>
      <w:lang w:val="es-ES" w:eastAsia="es-ES"/>
    </w:rPr>
  </w:style>
  <w:style w:type="paragraph" w:customStyle="1" w:styleId="Textonotaalfinal1">
    <w:name w:val="Texto nota al final1"/>
    <w:basedOn w:val="Normal"/>
    <w:rsid w:val="0075650B"/>
    <w:pPr>
      <w:tabs>
        <w:tab w:val="left" w:pos="3544"/>
      </w:tabs>
    </w:pPr>
    <w:rPr>
      <w:rFonts w:ascii="Arial" w:eastAsia="Arial Unicode MS" w:hAnsi="Arial" w:cs="Times New Roman"/>
      <w:sz w:val="20"/>
      <w:szCs w:val="20"/>
      <w:lang w:eastAsia="es-CO"/>
    </w:rPr>
  </w:style>
  <w:style w:type="paragraph" w:customStyle="1" w:styleId="Sinespaciado10">
    <w:name w:val="Sin espaciado1"/>
    <w:rsid w:val="0075650B"/>
    <w:pPr>
      <w:suppressAutoHyphens/>
      <w:spacing w:line="100" w:lineRule="atLeast"/>
      <w:ind w:left="357"/>
    </w:pPr>
    <w:rPr>
      <w:rFonts w:ascii="Calibri" w:eastAsia="DejaVu Sans" w:hAnsi="Calibri" w:cs="Calibri"/>
      <w:color w:val="00000A"/>
      <w:kern w:val="1"/>
      <w:sz w:val="22"/>
      <w:szCs w:val="22"/>
    </w:rPr>
  </w:style>
  <w:style w:type="paragraph" w:customStyle="1" w:styleId="Figura">
    <w:name w:val="Figura"/>
    <w:basedOn w:val="Normal"/>
    <w:rsid w:val="0075650B"/>
    <w:rPr>
      <w:rFonts w:eastAsia="Times New Roman" w:cs="Arial"/>
      <w:b/>
      <w:sz w:val="20"/>
      <w:szCs w:val="20"/>
      <w:lang w:val="es-ES" w:eastAsia="es-ES"/>
    </w:rPr>
  </w:style>
  <w:style w:type="paragraph" w:customStyle="1" w:styleId="pa130">
    <w:name w:val="pa13"/>
    <w:basedOn w:val="Normal"/>
    <w:rsid w:val="0075650B"/>
    <w:pPr>
      <w:spacing w:after="280"/>
    </w:pPr>
    <w:rPr>
      <w:rFonts w:ascii="Times New Roman" w:eastAsia="Times New Roman" w:hAnsi="Times New Roman" w:cs="Times New Roman"/>
      <w:sz w:val="24"/>
      <w:szCs w:val="24"/>
      <w:lang w:eastAsia="es-CO"/>
    </w:rPr>
  </w:style>
  <w:style w:type="paragraph" w:styleId="Subttulo">
    <w:name w:val="Subtitle"/>
    <w:basedOn w:val="Normal"/>
    <w:next w:val="Normal"/>
    <w:pPr>
      <w:spacing w:after="60" w:line="276" w:lineRule="auto"/>
    </w:pPr>
    <w:rPr>
      <w:rFonts w:ascii="Cambria" w:eastAsia="Cambria" w:hAnsi="Cambria" w:cs="Cambria"/>
      <w:sz w:val="24"/>
      <w:szCs w:val="24"/>
    </w:rPr>
  </w:style>
  <w:style w:type="paragraph" w:customStyle="1" w:styleId="Sangra2detindependiente1">
    <w:name w:val="Sangría 2 de t. independiente1"/>
    <w:basedOn w:val="Normal"/>
    <w:rsid w:val="0075650B"/>
    <w:pPr>
      <w:ind w:left="360"/>
    </w:pPr>
    <w:rPr>
      <w:rFonts w:ascii="Tahoma" w:eastAsia="Times New Roman" w:hAnsi="Tahoma" w:cs="Times New Roman"/>
      <w:bCs/>
      <w:sz w:val="24"/>
      <w:szCs w:val="18"/>
      <w:lang w:val="es-ES" w:eastAsia="es-ES"/>
    </w:rPr>
  </w:style>
  <w:style w:type="paragraph" w:customStyle="1" w:styleId="CM5">
    <w:name w:val="CM5"/>
    <w:basedOn w:val="Normal"/>
    <w:next w:val="Normal"/>
    <w:rsid w:val="0075650B"/>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75650B"/>
    <w:pPr>
      <w:numPr>
        <w:numId w:val="13"/>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75650B"/>
    <w:pPr>
      <w:widowControl w:val="0"/>
      <w:spacing w:after="113"/>
    </w:pPr>
    <w:rPr>
      <w:rFonts w:ascii="Times" w:eastAsia="Times New Roman" w:hAnsi="Times" w:cs="Times"/>
      <w:sz w:val="24"/>
      <w:szCs w:val="24"/>
      <w:lang w:val="es-MX" w:eastAsia="es-MX"/>
    </w:rPr>
  </w:style>
  <w:style w:type="paragraph" w:customStyle="1" w:styleId="Estilo">
    <w:name w:val="Estilo"/>
    <w:rsid w:val="0075650B"/>
    <w:pPr>
      <w:widowControl w:val="0"/>
      <w:suppressAutoHyphens/>
      <w:ind w:left="357"/>
    </w:pPr>
    <w:rPr>
      <w:rFonts w:ascii="Arial" w:eastAsia="Droid Sans Fallback" w:hAnsi="Arial" w:cs="Arial"/>
      <w:kern w:val="1"/>
    </w:rPr>
  </w:style>
  <w:style w:type="paragraph" w:customStyle="1" w:styleId="Pa28">
    <w:name w:val="Pa28"/>
    <w:basedOn w:val="Default"/>
    <w:next w:val="Default"/>
    <w:rsid w:val="0075650B"/>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75650B"/>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75650B"/>
    <w:rPr>
      <w:rFonts w:ascii="Courier New" w:eastAsia="Times New Roman" w:hAnsi="Courier New" w:cs="Courier New"/>
      <w:sz w:val="20"/>
      <w:szCs w:val="20"/>
      <w:lang w:eastAsia="es-ES"/>
    </w:rPr>
  </w:style>
  <w:style w:type="paragraph" w:customStyle="1" w:styleId="Listaconvietas21">
    <w:name w:val="Lista con viñetas 21"/>
    <w:basedOn w:val="Normal"/>
    <w:rsid w:val="0075650B"/>
    <w:pPr>
      <w:numPr>
        <w:numId w:val="14"/>
      </w:numPr>
      <w:spacing w:after="200" w:line="276" w:lineRule="auto"/>
      <w:contextualSpacing/>
    </w:pPr>
    <w:rPr>
      <w:rFonts w:cs="font296"/>
      <w:lang w:eastAsia="es-CO"/>
    </w:rPr>
  </w:style>
  <w:style w:type="paragraph" w:styleId="Listaconvietas2">
    <w:name w:val="List Bullet 2"/>
    <w:basedOn w:val="Normal"/>
    <w:rsid w:val="0075650B"/>
    <w:pPr>
      <w:ind w:left="566" w:hanging="283"/>
      <w:contextualSpacing/>
    </w:pPr>
    <w:rPr>
      <w:rFonts w:ascii="Times New Roman" w:eastAsia="Times New Roman" w:hAnsi="Times New Roman" w:cs="Times New Roman"/>
      <w:sz w:val="24"/>
      <w:szCs w:val="24"/>
      <w:lang w:val="es-ES" w:eastAsia="es-ES"/>
    </w:rPr>
  </w:style>
  <w:style w:type="paragraph" w:styleId="Listaconvietas3">
    <w:name w:val="List Bullet 3"/>
    <w:basedOn w:val="Normal"/>
    <w:rsid w:val="0075650B"/>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75650B"/>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75650B"/>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75650B"/>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75650B"/>
    <w:rPr>
      <w:rFonts w:ascii="Times New Roman" w:eastAsia="Calibri" w:hAnsi="Times New Roman"/>
      <w:b/>
      <w:sz w:val="20"/>
      <w:lang w:eastAsia="es-CO"/>
    </w:rPr>
  </w:style>
  <w:style w:type="paragraph" w:customStyle="1" w:styleId="xl65">
    <w:name w:val="xl65"/>
    <w:basedOn w:val="Normal"/>
    <w:rsid w:val="0075650B"/>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75650B"/>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75650B"/>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75650B"/>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75650B"/>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Ttulo4"/>
    <w:rsid w:val="0075650B"/>
    <w:pPr>
      <w:keepLines w:val="0"/>
      <w:numPr>
        <w:numId w:val="15"/>
      </w:numPr>
      <w:spacing w:before="240" w:after="60" w:line="240" w:lineRule="auto"/>
      <w:ind w:left="2880"/>
    </w:pPr>
    <w:rPr>
      <w:rFonts w:ascii="Arial" w:eastAsia="Times New Roman" w:hAnsi="Arial" w:cs="Times New Roman"/>
      <w:b/>
      <w:bCs/>
      <w:i w:val="0"/>
      <w:iCs w:val="0"/>
      <w:color w:val="00000A"/>
      <w:szCs w:val="28"/>
      <w:lang w:eastAsia="es-ES"/>
    </w:rPr>
  </w:style>
  <w:style w:type="paragraph" w:customStyle="1" w:styleId="MMTopic1">
    <w:name w:val="MM Topic 1"/>
    <w:basedOn w:val="Ttulo1"/>
    <w:rsid w:val="0075650B"/>
    <w:pPr>
      <w:keepLines w:val="0"/>
      <w:tabs>
        <w:tab w:val="left" w:pos="720"/>
      </w:tabs>
      <w:spacing w:before="240" w:after="60"/>
      <w:ind w:left="720"/>
    </w:pPr>
    <w:rPr>
      <w:rFonts w:ascii="Arial" w:eastAsia="Times New Roman" w:hAnsi="Arial" w:cs="Arial"/>
      <w:color w:val="00000A"/>
      <w:sz w:val="32"/>
      <w:szCs w:val="32"/>
      <w:lang w:val="es-ES" w:eastAsia="es-ES"/>
    </w:rPr>
  </w:style>
  <w:style w:type="paragraph" w:customStyle="1" w:styleId="Pa24">
    <w:name w:val="Pa24"/>
    <w:basedOn w:val="Default"/>
    <w:next w:val="Default"/>
    <w:rsid w:val="0075650B"/>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75650B"/>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75650B"/>
    <w:pPr>
      <w:spacing w:after="200" w:line="276" w:lineRule="auto"/>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75650B"/>
    <w:pPr>
      <w:spacing w:line="276" w:lineRule="auto"/>
    </w:pPr>
    <w:rPr>
      <w:rFonts w:eastAsia="Calibri" w:cs="Times New Roman"/>
      <w:i/>
      <w:iCs/>
      <w:sz w:val="20"/>
      <w:szCs w:val="20"/>
      <w:lang w:val="es-ES" w:eastAsia="es-CO"/>
    </w:rPr>
  </w:style>
  <w:style w:type="paragraph" w:customStyle="1" w:styleId="xmsonormal">
    <w:name w:val="x_msonormal"/>
    <w:basedOn w:val="Normal"/>
    <w:rsid w:val="0075650B"/>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75650B"/>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75650B"/>
  </w:style>
  <w:style w:type="paragraph" w:styleId="Prrafodelista">
    <w:name w:val="List Paragraph"/>
    <w:basedOn w:val="Normal"/>
    <w:uiPriority w:val="34"/>
    <w:qFormat/>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anormal"/>
    <w:uiPriority w:val="65"/>
    <w:rsid w:val="00E75F16"/>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anormal"/>
    <w:uiPriority w:val="62"/>
    <w:rsid w:val="00E75F1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deglobo">
    <w:name w:val="Balloon Text"/>
    <w:basedOn w:val="Normal"/>
    <w:link w:val="TextodegloboCar1"/>
    <w:uiPriority w:val="99"/>
    <w:semiHidden/>
    <w:unhideWhenUsed/>
    <w:rsid w:val="00300575"/>
    <w:rPr>
      <w:rFonts w:ascii="Tahoma" w:hAnsi="Tahoma" w:cs="Tahoma"/>
      <w:sz w:val="16"/>
      <w:szCs w:val="16"/>
    </w:rPr>
  </w:style>
  <w:style w:type="character" w:customStyle="1" w:styleId="TextodegloboCar1">
    <w:name w:val="Texto de globo Car1"/>
    <w:basedOn w:val="Fuentedeprrafopredeter"/>
    <w:link w:val="Textodeglobo"/>
    <w:uiPriority w:val="99"/>
    <w:semiHidden/>
    <w:rsid w:val="00300575"/>
    <w:rPr>
      <w:rFonts w:ascii="Tahoma" w:eastAsia="Droid Sans Fallback" w:hAnsi="Tahoma" w:cs="Tahoma"/>
      <w:kern w:val="1"/>
      <w:sz w:val="16"/>
      <w:szCs w:val="16"/>
      <w:lang w:eastAsia="en-US"/>
    </w:rPr>
  </w:style>
  <w:style w:type="table" w:customStyle="1" w:styleId="Listaclara-nfasis11">
    <w:name w:val="Lista clara - Énfasis 11"/>
    <w:basedOn w:val="Tablanormal"/>
    <w:uiPriority w:val="61"/>
    <w:rsid w:val="00FD1B78"/>
    <w:pPr>
      <w:ind w:left="357"/>
      <w:jc w:val="center"/>
    </w:pPr>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scripcin1">
    <w:name w:val="Descripción1"/>
    <w:basedOn w:val="Normal"/>
    <w:next w:val="Normal"/>
    <w:rsid w:val="00C21D0B"/>
    <w:pPr>
      <w:spacing w:after="200"/>
    </w:pPr>
    <w:rPr>
      <w:rFonts w:eastAsia="Calibri" w:cs="Times New Roman"/>
      <w:i/>
      <w:iCs/>
      <w:color w:val="1F497D"/>
      <w:sz w:val="18"/>
      <w:szCs w:val="18"/>
    </w:rPr>
  </w:style>
  <w:style w:type="table" w:styleId="Tablaconcuadrcula">
    <w:name w:val="Table Grid"/>
    <w:basedOn w:val="Tablanormal"/>
    <w:uiPriority w:val="39"/>
    <w:rsid w:val="00720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unhideWhenUsed/>
    <w:rsid w:val="00344EAC"/>
    <w:rPr>
      <w:color w:val="800080" w:themeColor="followedHyperlink"/>
      <w:u w:val="single"/>
    </w:rPr>
  </w:style>
  <w:style w:type="paragraph" w:styleId="Bibliografa">
    <w:name w:val="Bibliography"/>
    <w:basedOn w:val="Normal"/>
    <w:next w:val="Normal"/>
    <w:uiPriority w:val="37"/>
    <w:unhideWhenUsed/>
    <w:rsid w:val="0056076F"/>
  </w:style>
  <w:style w:type="character" w:styleId="CitaHTML">
    <w:name w:val="HTML Cite"/>
    <w:basedOn w:val="Fuentedeprrafopredeter"/>
    <w:uiPriority w:val="99"/>
    <w:semiHidden/>
    <w:unhideWhenUsed/>
    <w:rsid w:val="00FE435F"/>
    <w:rPr>
      <w:i/>
      <w:iCs/>
    </w:rPr>
  </w:style>
  <w:style w:type="character" w:styleId="Textoennegrita">
    <w:name w:val="Strong"/>
    <w:aliases w:val="Texto de la tesis"/>
    <w:basedOn w:val="Fuentedeprrafopredeter"/>
    <w:uiPriority w:val="22"/>
    <w:qFormat/>
    <w:rsid w:val="0035349C"/>
    <w:rPr>
      <w:b/>
      <w:bCs/>
    </w:rPr>
  </w:style>
  <w:style w:type="paragraph" w:styleId="Sinespaciado">
    <w:name w:val="No Spacing"/>
    <w:link w:val="SinespaciadoCar"/>
    <w:uiPriority w:val="1"/>
    <w:qFormat/>
    <w:rsid w:val="00EF1B07"/>
  </w:style>
  <w:style w:type="paragraph" w:styleId="Tabladeilustraciones">
    <w:name w:val="table of figures"/>
    <w:basedOn w:val="Normal"/>
    <w:next w:val="Normal"/>
    <w:uiPriority w:val="99"/>
    <w:unhideWhenUsed/>
    <w:rsid w:val="00473039"/>
    <w:pPr>
      <w:ind w:left="0"/>
    </w:pPr>
  </w:style>
  <w:style w:type="character" w:styleId="Refdecomentario">
    <w:name w:val="annotation reference"/>
    <w:basedOn w:val="Fuentedeprrafopredeter"/>
    <w:uiPriority w:val="99"/>
    <w:unhideWhenUsed/>
    <w:rsid w:val="008B0CA2"/>
    <w:rPr>
      <w:sz w:val="16"/>
      <w:szCs w:val="16"/>
    </w:rPr>
  </w:style>
  <w:style w:type="paragraph" w:styleId="Textocomentario">
    <w:name w:val="annotation text"/>
    <w:basedOn w:val="Normal"/>
    <w:link w:val="TextocomentarioCar1"/>
    <w:uiPriority w:val="99"/>
    <w:unhideWhenUsed/>
    <w:rsid w:val="008B0CA2"/>
    <w:rPr>
      <w:sz w:val="20"/>
      <w:szCs w:val="20"/>
    </w:rPr>
  </w:style>
  <w:style w:type="character" w:customStyle="1" w:styleId="TextocomentarioCar1">
    <w:name w:val="Texto comentario Car1"/>
    <w:basedOn w:val="Fuentedeprrafopredeter"/>
    <w:link w:val="Textocomentario"/>
    <w:uiPriority w:val="99"/>
    <w:semiHidden/>
    <w:rsid w:val="008B0CA2"/>
    <w:rPr>
      <w:rFonts w:ascii="Calibri" w:eastAsia="Droid Sans Fallback" w:hAnsi="Calibri" w:cs="Calibri"/>
      <w:kern w:val="1"/>
      <w:lang w:eastAsia="en-US"/>
    </w:rPr>
  </w:style>
  <w:style w:type="paragraph" w:styleId="Asuntodelcomentario">
    <w:name w:val="annotation subject"/>
    <w:basedOn w:val="Textocomentario"/>
    <w:next w:val="Textocomentario"/>
    <w:link w:val="AsuntodelcomentarioCar1"/>
    <w:uiPriority w:val="99"/>
    <w:semiHidden/>
    <w:unhideWhenUsed/>
    <w:rsid w:val="008B0CA2"/>
    <w:rPr>
      <w:b/>
      <w:bCs/>
    </w:rPr>
  </w:style>
  <w:style w:type="character" w:customStyle="1" w:styleId="AsuntodelcomentarioCar1">
    <w:name w:val="Asunto del comentario Car1"/>
    <w:basedOn w:val="TextocomentarioCar1"/>
    <w:link w:val="Asuntodelcomentario"/>
    <w:uiPriority w:val="99"/>
    <w:semiHidden/>
    <w:rsid w:val="008B0CA2"/>
    <w:rPr>
      <w:rFonts w:ascii="Calibri" w:eastAsia="Droid Sans Fallback" w:hAnsi="Calibri" w:cs="Calibri"/>
      <w:b/>
      <w:bCs/>
      <w:kern w:val="1"/>
      <w:lang w:eastAsia="en-US"/>
    </w:rPr>
  </w:style>
  <w:style w:type="table" w:styleId="Tablaconcuadrculaclara">
    <w:name w:val="Grid Table Light"/>
    <w:basedOn w:val="Tablanormal"/>
    <w:uiPriority w:val="40"/>
    <w:rsid w:val="00D921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921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921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qFormat/>
    <w:rsid w:val="00616FA2"/>
    <w:pPr>
      <w:suppressAutoHyphens w:val="0"/>
      <w:spacing w:after="200" w:line="276" w:lineRule="auto"/>
      <w:ind w:left="0"/>
    </w:pPr>
    <w:rPr>
      <w:rFonts w:asciiTheme="minorHAnsi" w:eastAsiaTheme="minorHAnsi" w:hAnsiTheme="minorHAnsi" w:cstheme="minorBidi"/>
      <w:i/>
      <w:iCs/>
      <w:color w:val="000000" w:themeColor="text1"/>
      <w:kern w:val="0"/>
    </w:rPr>
  </w:style>
  <w:style w:type="character" w:customStyle="1" w:styleId="CitaCar">
    <w:name w:val="Cita Car"/>
    <w:basedOn w:val="Fuentedeprrafopredeter"/>
    <w:link w:val="Cita"/>
    <w:uiPriority w:val="29"/>
    <w:rsid w:val="00616FA2"/>
    <w:rPr>
      <w:rFonts w:asciiTheme="minorHAnsi" w:eastAsiaTheme="minorHAnsi" w:hAnsiTheme="minorHAnsi" w:cstheme="minorBidi"/>
      <w:i/>
      <w:iCs/>
      <w:color w:val="000000" w:themeColor="text1"/>
      <w:sz w:val="22"/>
      <w:szCs w:val="22"/>
      <w:lang w:eastAsia="en-US"/>
    </w:rPr>
  </w:style>
  <w:style w:type="paragraph" w:customStyle="1" w:styleId="Documento">
    <w:name w:val="Documento"/>
    <w:basedOn w:val="Textoindependiente"/>
    <w:rsid w:val="00616FA2"/>
    <w:pPr>
      <w:widowControl/>
      <w:suppressAutoHyphens w:val="0"/>
      <w:spacing w:after="0" w:line="360" w:lineRule="auto"/>
      <w:ind w:left="0"/>
    </w:pPr>
    <w:rPr>
      <w:rFonts w:ascii="Tahoma" w:eastAsia="Times New Roman" w:hAnsi="Tahoma" w:cs="Tahoma"/>
      <w:color w:val="auto"/>
      <w:kern w:val="0"/>
      <w:sz w:val="22"/>
      <w:lang w:val="es-MX" w:eastAsia="es-ES"/>
    </w:rPr>
  </w:style>
  <w:style w:type="paragraph" w:styleId="Textoindependiente2">
    <w:name w:val="Body Text 2"/>
    <w:basedOn w:val="Normal"/>
    <w:link w:val="Textoindependiente2Car"/>
    <w:uiPriority w:val="99"/>
    <w:rsid w:val="00616FA2"/>
    <w:pPr>
      <w:suppressAutoHyphens w:val="0"/>
      <w:spacing w:after="120" w:line="480" w:lineRule="auto"/>
      <w:ind w:left="0"/>
    </w:pPr>
    <w:rPr>
      <w:rFonts w:ascii="Times New Roman" w:eastAsia="Times New Roman" w:hAnsi="Times New Roman" w:cs="font296"/>
      <w:kern w:val="0"/>
      <w:sz w:val="20"/>
      <w:szCs w:val="20"/>
      <w:lang w:eastAsia="es-CO"/>
    </w:rPr>
  </w:style>
  <w:style w:type="character" w:customStyle="1" w:styleId="Textoindependiente2Car1">
    <w:name w:val="Texto independiente 2 Car1"/>
    <w:basedOn w:val="Fuentedeprrafopredeter"/>
    <w:uiPriority w:val="99"/>
    <w:semiHidden/>
    <w:rsid w:val="00616FA2"/>
    <w:rPr>
      <w:rFonts w:ascii="Calibri" w:eastAsia="Droid Sans Fallback" w:hAnsi="Calibri" w:cs="Calibri"/>
      <w:kern w:val="1"/>
      <w:sz w:val="22"/>
      <w:szCs w:val="22"/>
      <w:lang w:eastAsia="en-US"/>
    </w:rPr>
  </w:style>
  <w:style w:type="paragraph" w:styleId="Textoindependiente3">
    <w:name w:val="Body Text 3"/>
    <w:basedOn w:val="Normal"/>
    <w:link w:val="Textoindependiente3Car"/>
    <w:uiPriority w:val="99"/>
    <w:unhideWhenUsed/>
    <w:rsid w:val="00616FA2"/>
    <w:pPr>
      <w:suppressAutoHyphens w:val="0"/>
      <w:spacing w:after="120" w:line="276" w:lineRule="auto"/>
      <w:jc w:val="center"/>
    </w:pPr>
    <w:rPr>
      <w:rFonts w:eastAsia="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616FA2"/>
    <w:rPr>
      <w:rFonts w:ascii="Calibri" w:eastAsia="Calibri" w:hAnsi="Calibri"/>
      <w:sz w:val="16"/>
      <w:szCs w:val="16"/>
      <w:lang w:val="es-ES" w:eastAsia="en-US"/>
    </w:rPr>
  </w:style>
  <w:style w:type="paragraph" w:styleId="Revisin">
    <w:name w:val="Revision"/>
    <w:hidden/>
    <w:uiPriority w:val="99"/>
    <w:semiHidden/>
    <w:rsid w:val="00616FA2"/>
    <w:rPr>
      <w:lang w:val="es-ES" w:eastAsia="es-ES"/>
    </w:rPr>
  </w:style>
  <w:style w:type="paragraph" w:styleId="TtuloTDC">
    <w:name w:val="TOC Heading"/>
    <w:basedOn w:val="Ttulo1"/>
    <w:next w:val="Normal"/>
    <w:link w:val="TtuloTDCCar"/>
    <w:uiPriority w:val="39"/>
    <w:unhideWhenUsed/>
    <w:qFormat/>
    <w:rsid w:val="00616FA2"/>
    <w:pPr>
      <w:suppressAutoHyphens w:val="0"/>
      <w:spacing w:before="240" w:after="240" w:line="259" w:lineRule="auto"/>
      <w:ind w:left="0"/>
      <w:outlineLvl w:val="9"/>
    </w:pPr>
    <w:rPr>
      <w:rFonts w:ascii="Calibri" w:eastAsiaTheme="majorEastAsia" w:hAnsi="Calibri" w:cstheme="majorBidi"/>
      <w:b w:val="0"/>
      <w:bCs w:val="0"/>
      <w:color w:val="365F91" w:themeColor="accent1" w:themeShade="BF"/>
      <w:kern w:val="0"/>
      <w:sz w:val="32"/>
      <w:szCs w:val="32"/>
      <w:lang w:eastAsia="es-CO"/>
    </w:rPr>
  </w:style>
  <w:style w:type="table" w:customStyle="1" w:styleId="Tabladecuadrcula4-nfasis12">
    <w:name w:val="Tabla de cuadrícula 4 - Énfasis 12"/>
    <w:basedOn w:val="Tablanormal"/>
    <w:uiPriority w:val="49"/>
    <w:rsid w:val="00616FA2"/>
    <w:rPr>
      <w:rFonts w:ascii="Calibri Light" w:hAnsi="Calibri Light"/>
      <w:sz w:val="22"/>
      <w:szCs w:val="22"/>
      <w:lang w:eastAsia="en-US"/>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Sangradetextonormal">
    <w:name w:val="Body Text Indent"/>
    <w:basedOn w:val="Normal"/>
    <w:link w:val="SangradetextonormalCar"/>
    <w:uiPriority w:val="99"/>
    <w:unhideWhenUsed/>
    <w:rsid w:val="00616FA2"/>
    <w:pPr>
      <w:suppressAutoHyphens w:val="0"/>
      <w:autoSpaceDE w:val="0"/>
      <w:autoSpaceDN w:val="0"/>
      <w:adjustRightInd w:val="0"/>
      <w:spacing w:after="100" w:afterAutospacing="1" w:line="276" w:lineRule="auto"/>
      <w:ind w:left="360"/>
    </w:pPr>
    <w:rPr>
      <w:rFonts w:asciiTheme="minorHAnsi" w:eastAsia="Arial Unicode MS" w:hAnsiTheme="minorHAnsi" w:cs="Arial"/>
      <w:kern w:val="0"/>
      <w:lang w:val="es-ES" w:eastAsia="es-ES"/>
    </w:rPr>
  </w:style>
  <w:style w:type="character" w:customStyle="1" w:styleId="SangradetextonormalCar">
    <w:name w:val="Sangría de texto normal Car"/>
    <w:basedOn w:val="Fuentedeprrafopredeter"/>
    <w:link w:val="Sangradetextonormal"/>
    <w:uiPriority w:val="99"/>
    <w:rsid w:val="00616FA2"/>
    <w:rPr>
      <w:rFonts w:asciiTheme="minorHAnsi" w:eastAsia="Arial Unicode MS" w:hAnsiTheme="minorHAnsi" w:cs="Arial"/>
      <w:sz w:val="22"/>
      <w:szCs w:val="22"/>
      <w:lang w:val="es-ES" w:eastAsia="es-ES"/>
    </w:rPr>
  </w:style>
  <w:style w:type="table" w:customStyle="1" w:styleId="Tablaconcuadrcula1">
    <w:name w:val="Tabla con cuadrícula1"/>
    <w:basedOn w:val="Tablanormal"/>
    <w:next w:val="Tablaconcuadrcula"/>
    <w:uiPriority w:val="39"/>
    <w:rsid w:val="0061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616F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gra2detindependiente">
    <w:name w:val="Body Text Indent 2"/>
    <w:basedOn w:val="Normal"/>
    <w:link w:val="Sangra2detindependienteCar"/>
    <w:uiPriority w:val="99"/>
    <w:unhideWhenUsed/>
    <w:rsid w:val="00616FA2"/>
    <w:pPr>
      <w:suppressAutoHyphens w:val="0"/>
      <w:spacing w:after="200" w:line="276" w:lineRule="auto"/>
    </w:pPr>
    <w:rPr>
      <w:rFonts w:ascii="Tahoma" w:eastAsia="Times New Roman" w:hAnsi="Tahoma" w:cs="Times New Roman"/>
      <w:bCs/>
      <w:kern w:val="0"/>
      <w:sz w:val="24"/>
      <w:szCs w:val="18"/>
      <w:lang w:val="es-ES" w:eastAsia="es-ES"/>
    </w:rPr>
  </w:style>
  <w:style w:type="character" w:customStyle="1" w:styleId="Sangra2detindependienteCar1">
    <w:name w:val="Sangría 2 de t. independiente Car1"/>
    <w:basedOn w:val="Fuentedeprrafopredeter"/>
    <w:uiPriority w:val="99"/>
    <w:semiHidden/>
    <w:rsid w:val="00616FA2"/>
    <w:rPr>
      <w:rFonts w:ascii="Calibri" w:eastAsia="Droid Sans Fallback" w:hAnsi="Calibri" w:cs="Calibri"/>
      <w:kern w:val="1"/>
      <w:sz w:val="22"/>
      <w:szCs w:val="22"/>
      <w:lang w:eastAsia="en-US"/>
    </w:rPr>
  </w:style>
  <w:style w:type="paragraph" w:styleId="Textonotaalfinal">
    <w:name w:val="endnote text"/>
    <w:basedOn w:val="Normal"/>
    <w:link w:val="TextonotaalfinalCar"/>
    <w:uiPriority w:val="99"/>
    <w:semiHidden/>
    <w:unhideWhenUsed/>
    <w:rsid w:val="00616FA2"/>
    <w:pPr>
      <w:suppressAutoHyphens w:val="0"/>
      <w:ind w:left="0"/>
    </w:pPr>
    <w:rPr>
      <w:rFonts w:ascii="Arial" w:eastAsia="Arial Unicode MS" w:hAnsi="Arial" w:cs="Times New Roman"/>
      <w:kern w:val="0"/>
      <w:sz w:val="20"/>
      <w:szCs w:val="20"/>
      <w:lang w:eastAsia="es-CO"/>
    </w:rPr>
  </w:style>
  <w:style w:type="character" w:customStyle="1" w:styleId="TextonotaalfinalCar1">
    <w:name w:val="Texto nota al final Car1"/>
    <w:basedOn w:val="Fuentedeprrafopredeter"/>
    <w:uiPriority w:val="99"/>
    <w:semiHidden/>
    <w:rsid w:val="00616FA2"/>
    <w:rPr>
      <w:rFonts w:ascii="Calibri" w:eastAsia="Droid Sans Fallback" w:hAnsi="Calibri" w:cs="Calibri"/>
      <w:kern w:val="1"/>
      <w:lang w:eastAsia="en-US"/>
    </w:rPr>
  </w:style>
  <w:style w:type="numbering" w:customStyle="1" w:styleId="numerac">
    <w:name w:val="numerac"/>
    <w:uiPriority w:val="99"/>
    <w:rsid w:val="00616FA2"/>
  </w:style>
  <w:style w:type="table" w:customStyle="1" w:styleId="Cuadrculadetablaclara2">
    <w:name w:val="Cuadrícula de tabla clara2"/>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616FA2"/>
  </w:style>
  <w:style w:type="table" w:styleId="Cuadrculamedia3-nfasis1">
    <w:name w:val="Medium Grid 3 Accent 1"/>
    <w:basedOn w:val="Tablanormal"/>
    <w:uiPriority w:val="69"/>
    <w:rsid w:val="00616FA2"/>
    <w:rPr>
      <w:rFonts w:asciiTheme="majorHAnsi" w:eastAsiaTheme="majorEastAsia" w:hAnsiTheme="majorHAnsi" w:cstheme="majorBidi"/>
      <w:sz w:val="22"/>
      <w:szCs w:val="22"/>
      <w:lang w:val="es-MX"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Tabladecuadrcula4-nfasis11">
    <w:name w:val="Tabla de cuadrícula 4 - Énfasis 11"/>
    <w:basedOn w:val="Tablanormal"/>
    <w:uiPriority w:val="49"/>
    <w:rsid w:val="00616FA2"/>
    <w:rPr>
      <w:rFonts w:asciiTheme="majorHAnsi" w:eastAsiaTheme="majorEastAsia" w:hAnsiTheme="majorHAnsi" w:cstheme="maj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uadrculamedia3">
    <w:name w:val="Medium Grid 3"/>
    <w:basedOn w:val="Tablanormal"/>
    <w:uiPriority w:val="69"/>
    <w:rsid w:val="00616FA2"/>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anormal"/>
    <w:uiPriority w:val="48"/>
    <w:rsid w:val="00616FA2"/>
    <w:rPr>
      <w:rFonts w:ascii="Century Gothic" w:eastAsiaTheme="majorEastAsia" w:hAnsi="Century Gothic" w:cstheme="majorBidi"/>
      <w:sz w:val="22"/>
      <w:szCs w:val="22"/>
      <w:lang w:eastAsia="en-US"/>
    </w:rPr>
    <w:tblPr>
      <w:tblStyleRowBandSize w:val="1"/>
      <w:tblStyleColBandSize w:val="1"/>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escripcin2">
    <w:name w:val="Descripción 2"/>
    <w:basedOn w:val="Normal"/>
    <w:link w:val="Descripcin2Car"/>
    <w:qFormat/>
    <w:rsid w:val="00616FA2"/>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Fuentedeprrafopredeter"/>
    <w:link w:val="Descripcin2"/>
    <w:rsid w:val="00616FA2"/>
    <w:rPr>
      <w:rFonts w:ascii="Arial" w:eastAsia="Droid Sans Fallback" w:hAnsi="Arial" w:cs="Arial"/>
      <w:color w:val="000000" w:themeColor="text1"/>
      <w:kern w:val="1"/>
      <w:lang w:eastAsia="en-US"/>
    </w:rPr>
  </w:style>
  <w:style w:type="numbering" w:customStyle="1" w:styleId="Sinlista1">
    <w:name w:val="Sin lista1"/>
    <w:next w:val="Sinlista"/>
    <w:uiPriority w:val="99"/>
    <w:semiHidden/>
    <w:unhideWhenUsed/>
    <w:rsid w:val="00DC1DE3"/>
  </w:style>
  <w:style w:type="table" w:customStyle="1" w:styleId="TableNormal0">
    <w:name w:val="Table Normal"/>
    <w:uiPriority w:val="2"/>
    <w:rsid w:val="00DC1DE3"/>
    <w:pPr>
      <w:spacing w:after="200" w:line="252" w:lineRule="auto"/>
    </w:pPr>
    <w:rPr>
      <w:rFonts w:ascii="Calibri" w:eastAsia="Calibri" w:hAnsi="Calibri" w:cs="Calibri"/>
      <w:sz w:val="22"/>
      <w:szCs w:val="22"/>
    </w:r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pPr>
    <w:rPr>
      <w:rFonts w:ascii="Arial" w:eastAsia="Calibri" w:hAnsi="Arial" w:cs="Arial"/>
      <w:kern w:val="0"/>
      <w:lang w:eastAsia="es-CO"/>
    </w:rPr>
  </w:style>
  <w:style w:type="paragraph" w:customStyle="1" w:styleId="Sangra3detindependiente1">
    <w:name w:val="Sangría 3 de t. independiente1"/>
    <w:basedOn w:val="Normal"/>
    <w:next w:val="Sangra3detindependiente"/>
    <w:link w:val="Sangra3detindependienteCar"/>
    <w:uiPriority w:val="99"/>
    <w:rsid w:val="00DC1DE3"/>
    <w:pPr>
      <w:suppressAutoHyphens w:val="0"/>
      <w:spacing w:after="120" w:line="252" w:lineRule="auto"/>
      <w:ind w:left="283"/>
    </w:pPr>
    <w:rPr>
      <w:rFonts w:eastAsia="Times New Roman" w:cs="Times New Roman"/>
      <w:kern w:val="0"/>
      <w:sz w:val="16"/>
      <w:szCs w:val="16"/>
      <w:lang w:eastAsia="es-CO"/>
    </w:rPr>
  </w:style>
  <w:style w:type="character" w:customStyle="1" w:styleId="Sangra3detindependienteCar">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customStyle="1" w:styleId="Car">
    <w:name w:val="Car"/>
    <w:uiPriority w:val="99"/>
    <w:semiHidden/>
    <w:rsid w:val="00DC1DE3"/>
    <w:rPr>
      <w:rFonts w:cs="Times New Roman"/>
      <w:sz w:val="24"/>
      <w:szCs w:val="24"/>
      <w:lang w:val="es-ES" w:eastAsia="es-ES" w:bidi="ar-SA"/>
    </w:rPr>
  </w:style>
  <w:style w:type="table" w:styleId="Tablamoderna">
    <w:name w:val="Table Contemporary"/>
    <w:basedOn w:val="Tablanormal"/>
    <w:uiPriority w:val="99"/>
    <w:rsid w:val="00DC1DE3"/>
    <w:pPr>
      <w:jc w:val="center"/>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Mapadeldocumento">
    <w:name w:val="Document Map"/>
    <w:basedOn w:val="Normal"/>
    <w:link w:val="MapadeldocumentoCar"/>
    <w:uiPriority w:val="99"/>
    <w:semiHidden/>
    <w:rsid w:val="00DC1DE3"/>
    <w:pPr>
      <w:shd w:val="clear" w:color="auto" w:fill="000080"/>
      <w:suppressAutoHyphens w:val="0"/>
      <w:spacing w:after="200" w:line="252" w:lineRule="auto"/>
      <w:ind w:left="0"/>
    </w:pPr>
    <w:rPr>
      <w:rFonts w:ascii="Tahoma" w:eastAsia="Calibri" w:hAnsi="Tahoma"/>
      <w:kern w:val="0"/>
      <w:sz w:val="20"/>
      <w:szCs w:val="20"/>
      <w:lang w:eastAsia="es-CO"/>
    </w:rPr>
  </w:style>
  <w:style w:type="character" w:customStyle="1" w:styleId="MapadeldocumentoCar">
    <w:name w:val="Mapa del documento Car"/>
    <w:basedOn w:val="Fuentedeprrafopredeter"/>
    <w:link w:val="Mapadeldocumento"/>
    <w:uiPriority w:val="99"/>
    <w:semiHidden/>
    <w:rsid w:val="00DC1DE3"/>
    <w:rPr>
      <w:rFonts w:ascii="Tahoma" w:eastAsia="Calibri" w:hAnsi="Tahoma" w:cs="Calibri"/>
      <w:shd w:val="clear" w:color="auto" w:fill="000080"/>
    </w:rPr>
  </w:style>
  <w:style w:type="paragraph" w:customStyle="1" w:styleId="titulo1">
    <w:name w:val="titulo1"/>
    <w:basedOn w:val="Normal"/>
    <w:autoRedefine/>
    <w:uiPriority w:val="99"/>
    <w:rsid w:val="00DC1DE3"/>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DC1DE3"/>
    <w:pPr>
      <w:numPr>
        <w:ilvl w:val="1"/>
        <w:numId w:val="32"/>
      </w:numPr>
      <w:tabs>
        <w:tab w:val="num" w:pos="-1800"/>
      </w:tabs>
      <w:suppressAutoHyphens w:val="0"/>
      <w:spacing w:after="200" w:line="252" w:lineRule="auto"/>
    </w:pPr>
    <w:rPr>
      <w:rFonts w:ascii="Arial" w:eastAsia="Calibri" w:hAnsi="Arial" w:cs="Arial"/>
      <w:b/>
      <w:kern w:val="0"/>
      <w:lang w:val="es-MX" w:eastAsia="es-CO"/>
    </w:rPr>
  </w:style>
  <w:style w:type="paragraph" w:customStyle="1" w:styleId="TITULO20">
    <w:name w:val="TITULO2"/>
    <w:basedOn w:val="titulo2"/>
    <w:autoRedefine/>
    <w:uiPriority w:val="99"/>
    <w:rsid w:val="00DC1DE3"/>
  </w:style>
  <w:style w:type="paragraph" w:customStyle="1" w:styleId="Estilo4">
    <w:name w:val="Estilo4"/>
    <w:basedOn w:val="Ttulo2"/>
    <w:uiPriority w:val="99"/>
    <w:rsid w:val="00DC1DE3"/>
    <w:pPr>
      <w:keepLines w:val="0"/>
      <w:numPr>
        <w:ilvl w:val="1"/>
      </w:numPr>
      <w:tabs>
        <w:tab w:val="num" w:pos="-360"/>
      </w:tabs>
      <w:suppressAutoHyphens w:val="0"/>
      <w:spacing w:before="240" w:after="240" w:line="276" w:lineRule="auto"/>
      <w:ind w:left="1080" w:hanging="360"/>
      <w:contextualSpacing w:val="0"/>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DC1DE3"/>
    <w:pPr>
      <w:tabs>
        <w:tab w:val="num" w:pos="2160"/>
      </w:tabs>
      <w:suppressAutoHyphens w:val="0"/>
      <w:spacing w:after="200" w:line="252" w:lineRule="auto"/>
      <w:ind w:left="2160" w:hanging="720"/>
    </w:pPr>
    <w:rPr>
      <w:rFonts w:ascii="Arial" w:eastAsia="Calibri" w:hAnsi="Arial" w:cs="Arial"/>
      <w:b/>
      <w:kern w:val="0"/>
      <w:lang w:eastAsia="es-CO"/>
    </w:rPr>
  </w:style>
  <w:style w:type="paragraph" w:customStyle="1" w:styleId="TITULO4">
    <w:name w:val="TITULO4"/>
    <w:basedOn w:val="Normal"/>
    <w:uiPriority w:val="99"/>
    <w:rsid w:val="00DC1DE3"/>
    <w:pPr>
      <w:tabs>
        <w:tab w:val="num" w:pos="2880"/>
      </w:tabs>
      <w:suppressAutoHyphens w:val="0"/>
      <w:spacing w:after="200" w:line="252" w:lineRule="auto"/>
      <w:ind w:left="2880" w:hanging="720"/>
    </w:pPr>
    <w:rPr>
      <w:rFonts w:ascii="Arial" w:eastAsia="Calibri" w:hAnsi="Arial" w:cs="Arial"/>
      <w:b/>
      <w:kern w:val="0"/>
      <w:lang w:eastAsia="es-CO"/>
    </w:rPr>
  </w:style>
  <w:style w:type="paragraph" w:customStyle="1" w:styleId="TABLAS">
    <w:name w:val="TABLAS"/>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eastAsia="es-CO"/>
    </w:rPr>
  </w:style>
  <w:style w:type="table" w:styleId="Tablacontema">
    <w:name w:val="Table Theme"/>
    <w:basedOn w:val="Tablanormal"/>
    <w:uiPriority w:val="9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Continuarlista"/>
    <w:uiPriority w:val="99"/>
    <w:rsid w:val="00DC1DE3"/>
    <w:pPr>
      <w:suppressAutoHyphens w:val="0"/>
      <w:spacing w:after="120" w:line="252" w:lineRule="auto"/>
      <w:ind w:left="0"/>
    </w:pPr>
    <w:rPr>
      <w:rFonts w:eastAsia="Calibri"/>
      <w:kern w:val="0"/>
      <w:lang w:eastAsia="es-CO"/>
    </w:rPr>
  </w:style>
  <w:style w:type="numbering" w:customStyle="1" w:styleId="Estilo11">
    <w:name w:val="Estilo11"/>
    <w:rsid w:val="00DC1DE3"/>
  </w:style>
  <w:style w:type="numbering" w:customStyle="1" w:styleId="Estilo19">
    <w:name w:val="Estilo19"/>
    <w:rsid w:val="00DC1DE3"/>
  </w:style>
  <w:style w:type="numbering" w:styleId="111111">
    <w:name w:val="Outline List 2"/>
    <w:basedOn w:val="Sinlista"/>
    <w:uiPriority w:val="99"/>
    <w:semiHidden/>
    <w:unhideWhenUsed/>
    <w:rsid w:val="00DC1DE3"/>
  </w:style>
  <w:style w:type="numbering" w:customStyle="1" w:styleId="Estilo20">
    <w:name w:val="Estilo2"/>
    <w:rsid w:val="00DC1DE3"/>
  </w:style>
  <w:style w:type="numbering" w:customStyle="1" w:styleId="Estilo30">
    <w:name w:val="Estilo3"/>
    <w:rsid w:val="00DC1DE3"/>
  </w:style>
  <w:style w:type="numbering" w:customStyle="1" w:styleId="Estilo13">
    <w:name w:val="Estilo13"/>
    <w:rsid w:val="00DC1DE3"/>
  </w:style>
  <w:style w:type="numbering" w:customStyle="1" w:styleId="Estilo15">
    <w:name w:val="Estilo15"/>
    <w:rsid w:val="00DC1DE3"/>
  </w:style>
  <w:style w:type="numbering" w:customStyle="1" w:styleId="Estilo10">
    <w:name w:val="Estilo10"/>
    <w:rsid w:val="00DC1DE3"/>
  </w:style>
  <w:style w:type="numbering" w:customStyle="1" w:styleId="Estilo171">
    <w:name w:val="Estilo171"/>
    <w:rsid w:val="00DC1DE3"/>
  </w:style>
  <w:style w:type="numbering" w:customStyle="1" w:styleId="Estilo9">
    <w:name w:val="Estilo9"/>
    <w:rsid w:val="00DC1DE3"/>
  </w:style>
  <w:style w:type="numbering" w:customStyle="1" w:styleId="Estilo70">
    <w:name w:val="Estilo7"/>
    <w:rsid w:val="00DC1DE3"/>
  </w:style>
  <w:style w:type="numbering" w:customStyle="1" w:styleId="Estilo8">
    <w:name w:val="Estilo8"/>
    <w:rsid w:val="00DC1DE3"/>
  </w:style>
  <w:style w:type="numbering" w:customStyle="1" w:styleId="Estilo14">
    <w:name w:val="Estilo14"/>
    <w:rsid w:val="00DC1DE3"/>
  </w:style>
  <w:style w:type="numbering" w:customStyle="1" w:styleId="Estilo18">
    <w:name w:val="Estilo18"/>
    <w:rsid w:val="00DC1DE3"/>
  </w:style>
  <w:style w:type="numbering" w:customStyle="1" w:styleId="Estilo12">
    <w:name w:val="Estilo12"/>
    <w:rsid w:val="00DC1DE3"/>
  </w:style>
  <w:style w:type="numbering" w:customStyle="1" w:styleId="Estilo5">
    <w:name w:val="Estilo5"/>
    <w:rsid w:val="00DC1DE3"/>
  </w:style>
  <w:style w:type="numbering" w:customStyle="1" w:styleId="Estilo6">
    <w:name w:val="Estilo6"/>
    <w:rsid w:val="00DC1DE3"/>
  </w:style>
  <w:style w:type="numbering" w:customStyle="1" w:styleId="Estilo1">
    <w:name w:val="Estilo1"/>
    <w:rsid w:val="00DC1DE3"/>
  </w:style>
  <w:style w:type="numbering" w:customStyle="1" w:styleId="Estilo16">
    <w:name w:val="Estilo16"/>
    <w:rsid w:val="00DC1DE3"/>
  </w:style>
  <w:style w:type="table" w:styleId="Cuadrculavistosa-nfasis6">
    <w:name w:val="Colorful Grid Accent 6"/>
    <w:basedOn w:val="Tablanormal"/>
    <w:uiPriority w:val="73"/>
    <w:rsid w:val="00DC1DE3"/>
    <w:rPr>
      <w:rFonts w:ascii="Calibri" w:eastAsia="Calibri" w:hAnsi="Calibri"/>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6Char">
    <w:name w:val="Heading 6 Char"/>
    <w:locked/>
    <w:rsid w:val="00DC1DE3"/>
    <w:rPr>
      <w:rFonts w:ascii="Times New Roman" w:hAnsi="Times New Roman" w:cs="Times New Roman"/>
      <w:b/>
      <w:bCs/>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pPr>
    <w:rPr>
      <w:rFonts w:ascii="Courier New" w:eastAsia="Times New Roman" w:hAnsi="Courier New" w:cs="Courier New"/>
      <w:kern w:val="0"/>
      <w:sz w:val="20"/>
      <w:szCs w:val="20"/>
      <w:lang w:eastAsia="es-CO"/>
    </w:rPr>
  </w:style>
  <w:style w:type="character" w:customStyle="1" w:styleId="HTMLconformatoprevioCar1">
    <w:name w:val="HTML con formato previo Car1"/>
    <w:basedOn w:val="Fuentedeprrafopredeter"/>
    <w:uiPriority w:val="99"/>
    <w:semiHidden/>
    <w:rsid w:val="00DC1DE3"/>
    <w:rPr>
      <w:rFonts w:ascii="Consolas" w:eastAsia="Droid Sans Fallback" w:hAnsi="Consolas" w:cs="Calibri"/>
      <w:kern w:val="1"/>
      <w:lang w:eastAsia="en-US"/>
    </w:rPr>
  </w:style>
  <w:style w:type="character" w:styleId="MquinadeescribirHTML">
    <w:name w:val="HTML Typewriter"/>
    <w:rsid w:val="00DC1DE3"/>
    <w:rPr>
      <w:rFonts w:ascii="Courier New" w:eastAsia="Times New Roman" w:hAnsi="Courier New" w:cs="Courier New"/>
      <w:sz w:val="20"/>
      <w:szCs w:val="20"/>
    </w:rPr>
  </w:style>
  <w:style w:type="character" w:customStyle="1" w:styleId="A4">
    <w:name w:val="A4"/>
    <w:uiPriority w:val="99"/>
    <w:rsid w:val="00DC1DE3"/>
    <w:rPr>
      <w:rFonts w:cs="Adobe Garamond Pro"/>
      <w:color w:val="000000"/>
    </w:rPr>
  </w:style>
  <w:style w:type="table" w:styleId="Cuadrculaclara-nfasis3">
    <w:name w:val="Light Grid Accent 3"/>
    <w:basedOn w:val="Tablanormal"/>
    <w:uiPriority w:val="62"/>
    <w:rsid w:val="00DC1DE3"/>
    <w:rPr>
      <w:rFonts w:ascii="Calibri" w:eastAsia="Calibri" w:hAnsi="Calibri"/>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font6">
    <w:name w:val="font6"/>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font7">
    <w:name w:val="font7"/>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8">
    <w:name w:val="font8"/>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20"/>
      <w:szCs w:val="20"/>
      <w:lang w:eastAsia="es-CO"/>
    </w:rPr>
  </w:style>
  <w:style w:type="paragraph" w:customStyle="1" w:styleId="font9">
    <w:name w:val="font9"/>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20"/>
      <w:szCs w:val="20"/>
      <w:lang w:eastAsia="es-CO"/>
    </w:rPr>
  </w:style>
  <w:style w:type="paragraph" w:customStyle="1" w:styleId="font10">
    <w:name w:val="font10"/>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11">
    <w:name w:val="font11"/>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xl86">
    <w:name w:val="xl86"/>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7">
    <w:name w:val="xl87"/>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8">
    <w:name w:val="xl8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89">
    <w:name w:val="xl89"/>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0">
    <w:name w:val="xl90"/>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1">
    <w:name w:val="xl91"/>
    <w:basedOn w:val="Normal"/>
    <w:rsid w:val="00DC1DE3"/>
    <w:pP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2">
    <w:name w:val="xl92"/>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3">
    <w:name w:val="xl93"/>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4">
    <w:name w:val="xl94"/>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eastAsia="Calibri"/>
      <w:kern w:val="0"/>
      <w:lang w:eastAsia="es-CO"/>
    </w:rPr>
  </w:style>
  <w:style w:type="paragraph" w:customStyle="1" w:styleId="xl95">
    <w:name w:val="xl9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8">
    <w:name w:val="xl9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9">
    <w:name w:val="xl99"/>
    <w:basedOn w:val="Normal"/>
    <w:rsid w:val="00DC1DE3"/>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0">
    <w:name w:val="xl100"/>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1">
    <w:name w:val="xl101"/>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2">
    <w:name w:val="xl102"/>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3">
    <w:name w:val="xl103"/>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4">
    <w:name w:val="xl104"/>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5">
    <w:name w:val="xl105"/>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6">
    <w:name w:val="xl106"/>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9">
    <w:name w:val="xl109"/>
    <w:basedOn w:val="Normal"/>
    <w:rsid w:val="00DC1DE3"/>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DC1DE3"/>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2">
    <w:name w:val="xl112"/>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3">
    <w:name w:val="xl113"/>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4">
    <w:name w:val="xl114"/>
    <w:basedOn w:val="Normal"/>
    <w:rsid w:val="00DC1DE3"/>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5">
    <w:name w:val="xl115"/>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6">
    <w:name w:val="xl116"/>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7">
    <w:name w:val="xl117"/>
    <w:basedOn w:val="Normal"/>
    <w:rsid w:val="00DC1DE3"/>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9">
    <w:name w:val="xl119"/>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0">
    <w:name w:val="xl120"/>
    <w:basedOn w:val="Normal"/>
    <w:rsid w:val="00DC1DE3"/>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2">
    <w:name w:val="xl122"/>
    <w:basedOn w:val="Normal"/>
    <w:rsid w:val="00DC1DE3"/>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4">
    <w:name w:val="xl124"/>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5">
    <w:name w:val="xl12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6">
    <w:name w:val="xl12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7">
    <w:name w:val="xl127"/>
    <w:basedOn w:val="Normal"/>
    <w:rsid w:val="00DC1DE3"/>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29">
    <w:name w:val="xl129"/>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1">
    <w:name w:val="xl131"/>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2">
    <w:name w:val="xl132"/>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3">
    <w:name w:val="xl133"/>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4">
    <w:name w:val="xl134"/>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5">
    <w:name w:val="xl135"/>
    <w:basedOn w:val="Normal"/>
    <w:rsid w:val="00DC1DE3"/>
    <w:pP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6">
    <w:name w:val="xl136"/>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DC1DE3"/>
    <w:pP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39">
    <w:name w:val="xl139"/>
    <w:basedOn w:val="Normal"/>
    <w:rsid w:val="00DC1DE3"/>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40">
    <w:name w:val="xl140"/>
    <w:basedOn w:val="Normal"/>
    <w:rsid w:val="00DC1DE3"/>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DC1DE3"/>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DC1DE3"/>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DC1DE3"/>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DC1DE3"/>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DC1DE3"/>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DC1DE3"/>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DC1DE3"/>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DC1DE3"/>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DC1DE3"/>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DC1DE3"/>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DC1DE3"/>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DC1DE3"/>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DC1DE3"/>
    <w:rPr>
      <w:sz w:val="20"/>
      <w:szCs w:val="20"/>
    </w:rPr>
  </w:style>
  <w:style w:type="character" w:customStyle="1" w:styleId="subtitulo1">
    <w:name w:val="subtitulo1"/>
    <w:rsid w:val="00DC1DE3"/>
    <w:rPr>
      <w:rFonts w:ascii="Arial" w:hAnsi="Arial" w:cs="Arial" w:hint="default"/>
      <w:i w:val="0"/>
      <w:iCs w:val="0"/>
      <w:color w:val="000000"/>
      <w:sz w:val="24"/>
      <w:szCs w:val="24"/>
    </w:rPr>
  </w:style>
  <w:style w:type="paragraph" w:customStyle="1" w:styleId="CARACTERISTICA">
    <w:name w:val="CARACTERISTICA"/>
    <w:basedOn w:val="Normal"/>
    <w:link w:val="CARACTERISTICACar"/>
    <w:rsid w:val="00DC1DE3"/>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DC1DE3"/>
    <w:rPr>
      <w:rFonts w:ascii="Calibri" w:eastAsia="Calibri" w:hAnsi="Calibri" w:cs="Calibri"/>
      <w:i/>
    </w:rPr>
  </w:style>
  <w:style w:type="paragraph" w:customStyle="1" w:styleId="EstiloTexto12ptAutomtico">
    <w:name w:val="Estilo Texto + 12 pt Automático"/>
    <w:basedOn w:val="Normal"/>
    <w:semiHidden/>
    <w:rsid w:val="00DC1DE3"/>
    <w:pPr>
      <w:suppressAutoHyphens w:val="0"/>
      <w:spacing w:before="100" w:beforeAutospacing="1" w:after="100" w:afterAutospacing="1"/>
      <w:ind w:left="0"/>
    </w:pPr>
    <w:rPr>
      <w:rFonts w:ascii="Arial" w:eastAsia="Calibri" w:hAnsi="Arial" w:cs="Tahoma"/>
      <w:kern w:val="0"/>
      <w:lang w:eastAsia="es-CO" w:bidi="en-US"/>
    </w:rPr>
  </w:style>
  <w:style w:type="character" w:customStyle="1" w:styleId="st1">
    <w:name w:val="st1"/>
    <w:basedOn w:val="Fuentedeprrafopredeter"/>
    <w:rsid w:val="00DC1DE3"/>
  </w:style>
  <w:style w:type="paragraph" w:customStyle="1" w:styleId="Formal">
    <w:name w:val="Formal"/>
    <w:basedOn w:val="Default"/>
    <w:rsid w:val="00DC1DE3"/>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a"/>
    <w:autoRedefine/>
    <w:uiPriority w:val="99"/>
    <w:rsid w:val="00DC1DE3"/>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Fuentedeprrafopredeter"/>
    <w:rsid w:val="00DC1DE3"/>
  </w:style>
  <w:style w:type="character" w:customStyle="1" w:styleId="il">
    <w:name w:val="il"/>
    <w:rsid w:val="00DC1DE3"/>
  </w:style>
  <w:style w:type="character" w:customStyle="1" w:styleId="TtuloCar1">
    <w:name w:val="Título Car1"/>
    <w:basedOn w:val="Fuentedeprrafopredeter"/>
    <w:uiPriority w:val="10"/>
    <w:rsid w:val="00DC1DE3"/>
    <w:rPr>
      <w:rFonts w:ascii="Calibri Light" w:eastAsia="Times New Roman" w:hAnsi="Calibri Light" w:cs="Times New Roman"/>
      <w:spacing w:val="-10"/>
      <w:kern w:val="28"/>
      <w:sz w:val="56"/>
      <w:szCs w:val="56"/>
      <w:lang w:val="es-ES" w:eastAsia="es-ES"/>
    </w:rPr>
  </w:style>
  <w:style w:type="paragraph" w:styleId="Listaconvietas">
    <w:name w:val="List Bullet"/>
    <w:basedOn w:val="Normal"/>
    <w:autoRedefine/>
    <w:uiPriority w:val="99"/>
    <w:rsid w:val="00DC1DE3"/>
    <w:pPr>
      <w:tabs>
        <w:tab w:val="num" w:pos="720"/>
      </w:tabs>
      <w:suppressAutoHyphens w:val="0"/>
      <w:spacing w:after="200"/>
      <w:ind w:left="720" w:right="167" w:hanging="720"/>
    </w:pPr>
    <w:rPr>
      <w:rFonts w:ascii="Arial" w:eastAsia="Calibri" w:hAnsi="Arial" w:cs="Arial"/>
      <w:kern w:val="0"/>
      <w:lang w:eastAsia="es-CO"/>
    </w:rPr>
  </w:style>
  <w:style w:type="paragraph" w:customStyle="1" w:styleId="ecxmsonormal">
    <w:name w:val="ecxmsonormal"/>
    <w:basedOn w:val="Normal"/>
    <w:rsid w:val="00DC1DE3"/>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tuloTDCCar">
    <w:name w:val="Título TDC Car"/>
    <w:basedOn w:val="Fuentedeprrafopredeter"/>
    <w:link w:val="TtuloTDC"/>
    <w:uiPriority w:val="39"/>
    <w:rsid w:val="00DC1DE3"/>
    <w:rPr>
      <w:rFonts w:ascii="Calibri" w:eastAsiaTheme="majorEastAsia" w:hAnsi="Calibri" w:cstheme="majorBidi"/>
      <w:color w:val="365F91" w:themeColor="accent1" w:themeShade="BF"/>
      <w:sz w:val="32"/>
      <w:szCs w:val="32"/>
    </w:rPr>
  </w:style>
  <w:style w:type="character" w:customStyle="1" w:styleId="Ttulodellibro1">
    <w:name w:val="Título del libro1"/>
    <w:uiPriority w:val="33"/>
    <w:qFormat/>
    <w:rsid w:val="00DC1DE3"/>
    <w:rPr>
      <w:caps/>
      <w:color w:val="585858"/>
      <w:spacing w:val="5"/>
      <w:u w:color="585858"/>
    </w:rPr>
  </w:style>
  <w:style w:type="character" w:customStyle="1" w:styleId="mw-headline">
    <w:name w:val="mw-headline"/>
    <w:basedOn w:val="Fuentedeprrafopredeter"/>
    <w:rsid w:val="00DC1DE3"/>
  </w:style>
  <w:style w:type="character" w:customStyle="1" w:styleId="editsection">
    <w:name w:val="editsection"/>
    <w:basedOn w:val="Fuentedeprrafopredeter"/>
    <w:rsid w:val="00DC1DE3"/>
  </w:style>
  <w:style w:type="paragraph" w:customStyle="1" w:styleId="Ttulospreliminares">
    <w:name w:val="Títulos preliminares"/>
    <w:basedOn w:val="TtuloTDC"/>
    <w:link w:val="TtulospreliminaresCar"/>
    <w:rsid w:val="00DC1DE3"/>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tuloTDCCar"/>
    <w:link w:val="Ttulospreliminares"/>
    <w:rsid w:val="00DC1DE3"/>
    <w:rPr>
      <w:rFonts w:ascii="Arial" w:eastAsia="Calibri" w:hAnsi="Arial" w:cs="Calibri"/>
      <w:b/>
      <w:bCs/>
      <w:caps/>
      <w:color w:val="365F91" w:themeColor="accent1" w:themeShade="BF"/>
      <w:spacing w:val="20"/>
      <w:sz w:val="36"/>
      <w:szCs w:val="28"/>
      <w:lang w:bidi="en-US"/>
    </w:rPr>
  </w:style>
  <w:style w:type="paragraph" w:customStyle="1" w:styleId="Ttulospreliminares2">
    <w:name w:val="Títulos preliminares 2"/>
    <w:basedOn w:val="Normal"/>
    <w:link w:val="Ttulospreliminares2Car"/>
    <w:rsid w:val="00DC1DE3"/>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Fuentedeprrafopredeter"/>
    <w:link w:val="Ttulospreliminares2"/>
    <w:rsid w:val="00DC1DE3"/>
    <w:rPr>
      <w:rFonts w:ascii="Arial" w:eastAsia="Calibri" w:hAnsi="Arial"/>
      <w:b/>
      <w:sz w:val="40"/>
      <w:szCs w:val="22"/>
    </w:rPr>
  </w:style>
  <w:style w:type="character" w:styleId="Textodelmarcadordeposicin">
    <w:name w:val="Placeholder Text"/>
    <w:basedOn w:val="Fuentedeprrafopredeter"/>
    <w:uiPriority w:val="99"/>
    <w:semiHidden/>
    <w:rsid w:val="00DC1DE3"/>
    <w:rPr>
      <w:color w:val="808080"/>
    </w:rPr>
  </w:style>
  <w:style w:type="character" w:styleId="nfasissutil">
    <w:name w:val="Subtle Emphasis"/>
    <w:uiPriority w:val="19"/>
    <w:qFormat/>
    <w:rsid w:val="00DC1DE3"/>
    <w:rPr>
      <w:i/>
      <w:iCs/>
    </w:rPr>
  </w:style>
  <w:style w:type="character" w:styleId="nfasisintenso">
    <w:name w:val="Intense Emphasis"/>
    <w:uiPriority w:val="21"/>
    <w:qFormat/>
    <w:rsid w:val="00DC1DE3"/>
    <w:rPr>
      <w:i/>
      <w:iCs/>
      <w:caps/>
      <w:spacing w:val="10"/>
      <w:sz w:val="20"/>
      <w:szCs w:val="20"/>
    </w:rPr>
  </w:style>
  <w:style w:type="paragraph" w:customStyle="1" w:styleId="Portada">
    <w:name w:val="Portada"/>
    <w:basedOn w:val="Normal"/>
    <w:autoRedefine/>
    <w:rsid w:val="00DC1DE3"/>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anormal"/>
    <w:next w:val="Tablaconcuadrcula"/>
    <w:uiPriority w:val="39"/>
    <w:rsid w:val="00DC1DE3"/>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anormal"/>
    <w:uiPriority w:val="61"/>
    <w:rsid w:val="00DC1DE3"/>
    <w:rPr>
      <w:rFonts w:ascii="Calibri" w:eastAsia="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Fuentedeprrafopredeter"/>
    <w:rsid w:val="00DC1DE3"/>
  </w:style>
  <w:style w:type="character" w:customStyle="1" w:styleId="searchword2">
    <w:name w:val="searchword2"/>
    <w:basedOn w:val="Fuentedeprrafopredeter"/>
    <w:rsid w:val="00DC1DE3"/>
  </w:style>
  <w:style w:type="table" w:customStyle="1" w:styleId="Cuadrculamedia3-nfasis11">
    <w:name w:val="Cuadrícula media 3 - Énfasis 11"/>
    <w:basedOn w:val="Tablanormal"/>
    <w:next w:val="Cuadrculamedia3-nfasis1"/>
    <w:uiPriority w:val="69"/>
    <w:rsid w:val="00DC1DE3"/>
    <w:rPr>
      <w:rFonts w:ascii="Calibri" w:eastAsia="Calibri" w:hAnsi="Calibri" w:cs="Calibri"/>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DC1DE3"/>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Fuentedeprrafopredeter"/>
    <w:link w:val="Tablas0"/>
    <w:uiPriority w:val="99"/>
    <w:locked/>
    <w:rsid w:val="00DC1DE3"/>
    <w:rPr>
      <w:rFonts w:ascii="Tahoma" w:eastAsia="Calibri" w:hAnsi="Tahoma" w:cs="Arial Unicode MS"/>
      <w:i/>
      <w:sz w:val="22"/>
      <w:szCs w:val="22"/>
    </w:rPr>
  </w:style>
  <w:style w:type="paragraph" w:customStyle="1" w:styleId="texto1estilo8estilo2estilo18">
    <w:name w:val="texto1 estilo8 estilo2 estilo18"/>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Textoindependiente"/>
    <w:rsid w:val="00DC1DE3"/>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anormal"/>
    <w:uiPriority w:val="63"/>
    <w:rsid w:val="00DC1DE3"/>
    <w:rPr>
      <w:rFonts w:cs="Calibri"/>
      <w:szCs w:val="22"/>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anormal"/>
    <w:uiPriority w:val="62"/>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Fuentedeprrafopredeter"/>
    <w:rsid w:val="00DC1DE3"/>
  </w:style>
  <w:style w:type="table" w:customStyle="1" w:styleId="Cuadrculamedia1-nfasis11">
    <w:name w:val="Cuadrícula media 1 - Énfasis 11"/>
    <w:basedOn w:val="Tablanormal"/>
    <w:next w:val="Cuadrculamedia1-nfasis1"/>
    <w:uiPriority w:val="67"/>
    <w:rsid w:val="00DC1DE3"/>
    <w:rPr>
      <w:rFonts w:ascii="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anormal"/>
    <w:next w:val="Sombreadomedio1-nfasis5"/>
    <w:uiPriority w:val="63"/>
    <w:rsid w:val="00DC1DE3"/>
    <w:rPr>
      <w:rFonts w:ascii="Calibri" w:hAnsi="Calibri" w:cs="Calibri"/>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anormal"/>
    <w:uiPriority w:val="60"/>
    <w:rsid w:val="00DC1DE3"/>
    <w:rPr>
      <w:rFonts w:ascii="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Sinlista"/>
    <w:uiPriority w:val="99"/>
    <w:semiHidden/>
    <w:unhideWhenUsed/>
    <w:rsid w:val="00DC1DE3"/>
  </w:style>
  <w:style w:type="paragraph" w:customStyle="1" w:styleId="CM34">
    <w:name w:val="CM34"/>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Fuentedeprrafopredeter"/>
    <w:rsid w:val="00DC1DE3"/>
  </w:style>
  <w:style w:type="character" w:customStyle="1" w:styleId="estilo21">
    <w:name w:val="estilo21"/>
    <w:basedOn w:val="Fuentedeprrafopredeter"/>
    <w:rsid w:val="00DC1DE3"/>
  </w:style>
  <w:style w:type="character" w:customStyle="1" w:styleId="cargofecha">
    <w:name w:val="cargofecha"/>
    <w:basedOn w:val="Fuentedeprrafopredeter"/>
    <w:rsid w:val="00DC1DE3"/>
  </w:style>
  <w:style w:type="table" w:customStyle="1" w:styleId="Listaclara-nfasis51">
    <w:name w:val="Lista clara - Énfasis 5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anormal"/>
    <w:next w:val="Cuadrculamedia1-nfasis2"/>
    <w:uiPriority w:val="67"/>
    <w:rsid w:val="00DC1DE3"/>
    <w:rPr>
      <w:rFonts w:ascii="Calibri" w:hAnsi="Calibri" w:cs="Calibri"/>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anormal"/>
    <w:next w:val="Cuadrculamedia3-nfasis2"/>
    <w:uiPriority w:val="69"/>
    <w:rsid w:val="00DC1DE3"/>
    <w:rPr>
      <w:rFonts w:ascii="Calibri" w:hAnsi="Calibri" w:cs="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anormal"/>
    <w:next w:val="Cuadrculaclara-nfasis2"/>
    <w:uiPriority w:val="62"/>
    <w:rsid w:val="00DC1DE3"/>
    <w:rPr>
      <w:rFonts w:ascii="Calibri" w:hAnsi="Calibri" w:cs="Calibri"/>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DC1DE3"/>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DC1DE3"/>
    <w:rPr>
      <w:color w:val="000000"/>
      <w:sz w:val="18"/>
      <w:szCs w:val="18"/>
    </w:rPr>
  </w:style>
  <w:style w:type="table" w:customStyle="1" w:styleId="Tabladecuadrcula4-nfasis111">
    <w:name w:val="Tabla de cuadrícula 4 - Énfasis 11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anormal"/>
    <w:uiPriority w:val="46"/>
    <w:rsid w:val="00DC1DE3"/>
    <w:rPr>
      <w:rFonts w:ascii="Calibri" w:eastAsia="Calibri" w:hAnsi="Calibri" w:cs="Calibri"/>
      <w:sz w:val="22"/>
      <w:szCs w:val="22"/>
    </w:r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anormal"/>
    <w:uiPriority w:val="48"/>
    <w:rsid w:val="00DC1DE3"/>
    <w:rPr>
      <w:rFonts w:ascii="Century Gothic" w:eastAsia="Calibri" w:hAnsi="Century Gothic" w:cs="Calibri"/>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DC1DE3"/>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anormal"/>
    <w:uiPriority w:val="49"/>
    <w:rsid w:val="00DC1DE3"/>
    <w:rPr>
      <w:rFonts w:ascii="Arial" w:eastAsia="Arial" w:hAnsi="Arial" w:cs="Arial"/>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DC1DE3"/>
    <w:pPr>
      <w:pBdr>
        <w:top w:val="dotted" w:sz="2" w:space="10" w:color="595959"/>
        <w:bottom w:val="dotted" w:sz="2" w:space="4" w:color="595959"/>
      </w:pBdr>
      <w:suppressAutoHyphens w:val="0"/>
      <w:spacing w:before="160" w:after="200" w:line="300" w:lineRule="auto"/>
      <w:ind w:left="1440" w:right="1440"/>
    </w:pPr>
    <w:rPr>
      <w:rFonts w:eastAsia="Calibri"/>
      <w:caps/>
      <w:color w:val="585858"/>
      <w:spacing w:val="5"/>
      <w:kern w:val="0"/>
      <w:sz w:val="20"/>
      <w:szCs w:val="20"/>
      <w:lang w:eastAsia="es-CO"/>
    </w:rPr>
  </w:style>
  <w:style w:type="character" w:customStyle="1" w:styleId="CitadestacadaCar">
    <w:name w:val="Cita destacada Car"/>
    <w:basedOn w:val="Fuentedeprrafopredeter"/>
    <w:link w:val="Citadestacada"/>
    <w:uiPriority w:val="30"/>
    <w:rsid w:val="00DC1DE3"/>
    <w:rPr>
      <w:rFonts w:ascii="Calibri" w:hAnsi="Calibri"/>
      <w:caps/>
      <w:color w:val="585858"/>
      <w:spacing w:val="5"/>
      <w:sz w:val="20"/>
      <w:szCs w:val="20"/>
    </w:rPr>
  </w:style>
  <w:style w:type="character" w:customStyle="1" w:styleId="Referenciasutil1">
    <w:name w:val="Referencia sutil1"/>
    <w:basedOn w:val="Fuentedeprrafopredeter"/>
    <w:uiPriority w:val="31"/>
    <w:qFormat/>
    <w:rsid w:val="00DC1DE3"/>
    <w:rPr>
      <w:rFonts w:ascii="Calibri" w:eastAsia="Times New Roman" w:hAnsi="Calibri" w:cs="Times New Roman"/>
      <w:i/>
      <w:iCs/>
      <w:color w:val="585858"/>
    </w:rPr>
  </w:style>
  <w:style w:type="character" w:customStyle="1" w:styleId="Referenciaintensa1">
    <w:name w:val="Referencia intensa1"/>
    <w:uiPriority w:val="32"/>
    <w:qFormat/>
    <w:rsid w:val="00DC1DE3"/>
    <w:rPr>
      <w:rFonts w:ascii="Calibri" w:eastAsia="Times New Roman" w:hAnsi="Calibri" w:cs="Times New Roman"/>
      <w:b/>
      <w:bCs/>
      <w:i/>
      <w:iCs/>
      <w:color w:val="585858"/>
    </w:rPr>
  </w:style>
  <w:style w:type="table" w:customStyle="1" w:styleId="Tablaconcuadrcula21">
    <w:name w:val="Tabla con cuadrícula21"/>
    <w:basedOn w:val="Tablanormal"/>
    <w:next w:val="Tablaconcuadrcula"/>
    <w:uiPriority w:val="59"/>
    <w:rsid w:val="00DC1DE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anormal"/>
    <w:uiPriority w:val="63"/>
    <w:rsid w:val="00DC1DE3"/>
    <w:rPr>
      <w:rFonts w:ascii="Calibri" w:eastAsia="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anormal"/>
    <w:next w:val="Sombreadoclaro-nfasis3"/>
    <w:uiPriority w:val="60"/>
    <w:rsid w:val="00DC1DE3"/>
    <w:rPr>
      <w:rFonts w:ascii="Calibri" w:eastAsia="Calibri" w:hAnsi="Calibri" w:cs="Calibri"/>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anormal"/>
    <w:uiPriority w:val="60"/>
    <w:rsid w:val="00DC1DE3"/>
    <w:rPr>
      <w:rFonts w:ascii="Calibri" w:eastAsia="Calibri" w:hAnsi="Calibri" w:cs="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anormal"/>
    <w:next w:val="Cuadrculamedia2-nfasis1"/>
    <w:uiPriority w:val="68"/>
    <w:rsid w:val="00DC1DE3"/>
    <w:rPr>
      <w:rFonts w:ascii="Calibri" w:eastAsia="Calibri" w:hAnsi="Calibri" w:cs="Calibri"/>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anormal"/>
    <w:next w:val="Tablaconcuadrcula1clara-nfasis3"/>
    <w:uiPriority w:val="46"/>
    <w:rsid w:val="00DC1DE3"/>
    <w:rPr>
      <w:rFonts w:ascii="Calibri" w:eastAsia="Calibri" w:hAnsi="Calibri" w:cs="Calibri"/>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character" w:customStyle="1" w:styleId="DescripcinCar">
    <w:name w:val="Descripción Car"/>
    <w:basedOn w:val="Fuentedeprrafopredeter"/>
    <w:link w:val="Descripcin"/>
    <w:uiPriority w:val="35"/>
    <w:rsid w:val="00DC1DE3"/>
    <w:rPr>
      <w:rFonts w:ascii="Liberation Serif" w:eastAsia="Droid Sans" w:hAnsi="Liberation Serif" w:cs="Lohit Hindi"/>
      <w:i/>
      <w:iCs/>
      <w:kern w:val="1"/>
      <w:sz w:val="24"/>
      <w:szCs w:val="24"/>
      <w:lang w:eastAsia="zh-CN" w:bidi="hi-IN"/>
    </w:rPr>
  </w:style>
  <w:style w:type="table" w:customStyle="1" w:styleId="Cuadrculadetablaclara11">
    <w:name w:val="Cuadrícula de tabla clara1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anormal"/>
    <w:uiPriority w:val="41"/>
    <w:rsid w:val="00DC1DE3"/>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DC1DE3"/>
  </w:style>
  <w:style w:type="table" w:customStyle="1" w:styleId="Cuadrculadetablaclara21">
    <w:name w:val="Cuadrícula de tabla clara2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DC1DE3"/>
    <w:pPr>
      <w:keepNext/>
      <w:suppressAutoHyphens w:val="0"/>
      <w:spacing w:before="240" w:after="240" w:line="276" w:lineRule="auto"/>
      <w:ind w:left="576" w:hanging="576"/>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DC1DE3"/>
    <w:pPr>
      <w:suppressAutoHyphens w:val="0"/>
      <w:spacing w:before="320" w:after="120" w:line="252" w:lineRule="auto"/>
      <w:ind w:left="1008" w:hanging="1008"/>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DC1DE3"/>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DC1DE3"/>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DC1DE3"/>
    <w:rPr>
      <w:b/>
      <w:bCs/>
      <w:color w:val="858585"/>
      <w:spacing w:val="5"/>
    </w:rPr>
  </w:style>
  <w:style w:type="paragraph" w:customStyle="1" w:styleId="Bibliografa1">
    <w:name w:val="Bibliografía1"/>
    <w:basedOn w:val="Normal"/>
    <w:next w:val="Normal"/>
    <w:uiPriority w:val="37"/>
    <w:unhideWhenUsed/>
    <w:rsid w:val="00DC1DE3"/>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anormal"/>
    <w:next w:val="Cuadrculamedia3-nfasis1"/>
    <w:uiPriority w:val="69"/>
    <w:rsid w:val="00DC1DE3"/>
    <w:rPr>
      <w:rFonts w:ascii="Calibri Light" w:hAnsi="Calibri Light"/>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anormal"/>
    <w:next w:val="Cuadrculamedia1-nfasis1"/>
    <w:uiPriority w:val="67"/>
    <w:rsid w:val="00DC1DE3"/>
    <w:rPr>
      <w:rFonts w:ascii="Calibri Light" w:hAnsi="Calibri Light"/>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anormal"/>
    <w:next w:val="Sombreadomedio1-nfasis5"/>
    <w:uiPriority w:val="63"/>
    <w:rsid w:val="00DC1DE3"/>
    <w:rPr>
      <w:rFonts w:ascii="Calibri Light" w:hAnsi="Calibri Light"/>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Sinlista"/>
    <w:uiPriority w:val="99"/>
    <w:semiHidden/>
    <w:unhideWhenUsed/>
    <w:rsid w:val="00DC1DE3"/>
  </w:style>
  <w:style w:type="table" w:customStyle="1" w:styleId="Listaclara-nfasis511">
    <w:name w:val="Lista clara - Énfasis 51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anormal"/>
    <w:next w:val="Cuadrculamedia1-nfasis2"/>
    <w:uiPriority w:val="67"/>
    <w:rsid w:val="00DC1DE3"/>
    <w:rPr>
      <w:rFonts w:ascii="Calibri Light" w:hAnsi="Calibri Light"/>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anormal"/>
    <w:next w:val="Cuadrculamedia3-nfasis2"/>
    <w:uiPriority w:val="69"/>
    <w:rsid w:val="00DC1DE3"/>
    <w:rPr>
      <w:rFonts w:ascii="Calibri Light" w:hAnsi="Calibri Light"/>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anormal"/>
    <w:next w:val="Cuadrculaclara-nfasis2"/>
    <w:uiPriority w:val="62"/>
    <w:rsid w:val="00DC1DE3"/>
    <w:rPr>
      <w:rFonts w:ascii="Calibri Light" w:hAnsi="Calibri Light"/>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anormal"/>
    <w:next w:val="Sombreadoclaro-nfasis3"/>
    <w:uiPriority w:val="60"/>
    <w:rsid w:val="00DC1DE3"/>
    <w:rPr>
      <w:rFonts w:ascii="Calibri Light" w:hAnsi="Calibri Light"/>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anormal"/>
    <w:next w:val="Cuadrculamedia2-nfasis1"/>
    <w:uiPriority w:val="68"/>
    <w:rsid w:val="00DC1DE3"/>
    <w:rPr>
      <w:rFonts w:ascii="Calibri Light" w:hAnsi="Calibri Light"/>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anormal"/>
    <w:next w:val="Tablaconcuadrcula1clara-nfasis3"/>
    <w:uiPriority w:val="46"/>
    <w:rsid w:val="00DC1DE3"/>
    <w:rPr>
      <w:rFonts w:ascii="Calibri Light" w:hAnsi="Calibri Light"/>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Fuentedeprrafopredeter"/>
    <w:uiPriority w:val="9"/>
    <w:semiHidden/>
    <w:rsid w:val="00DC1DE3"/>
    <w:rPr>
      <w:rFonts w:ascii="Calibri Light" w:eastAsia="Times New Roman" w:hAnsi="Calibri Light" w:cs="Times New Roman"/>
      <w:color w:val="A5A5A5"/>
      <w:sz w:val="26"/>
      <w:szCs w:val="26"/>
    </w:rPr>
  </w:style>
  <w:style w:type="character" w:customStyle="1" w:styleId="Ttulo5Car1">
    <w:name w:val="Título 5 Car1"/>
    <w:basedOn w:val="Fuentedeprrafopredeter"/>
    <w:uiPriority w:val="9"/>
    <w:semiHidden/>
    <w:rsid w:val="00DC1DE3"/>
    <w:rPr>
      <w:rFonts w:ascii="Calibri Light" w:eastAsia="Times New Roman" w:hAnsi="Calibri Light" w:cs="Times New Roman"/>
      <w:color w:val="A5A5A5"/>
    </w:rPr>
  </w:style>
  <w:style w:type="character" w:customStyle="1" w:styleId="Ttulo6Car1">
    <w:name w:val="Título 6 Car1"/>
    <w:basedOn w:val="Fuentedeprrafopredeter"/>
    <w:uiPriority w:val="9"/>
    <w:semiHidden/>
    <w:rsid w:val="00DC1DE3"/>
    <w:rPr>
      <w:rFonts w:ascii="Calibri Light" w:eastAsia="Times New Roman" w:hAnsi="Calibri Light" w:cs="Times New Roman"/>
      <w:color w:val="6E6E6E"/>
    </w:rPr>
  </w:style>
  <w:style w:type="character" w:customStyle="1" w:styleId="Ttulo7Car1">
    <w:name w:val="Título 7 Car1"/>
    <w:basedOn w:val="Fuentedeprrafopredeter"/>
    <w:uiPriority w:val="9"/>
    <w:semiHidden/>
    <w:rsid w:val="00DC1DE3"/>
    <w:rPr>
      <w:rFonts w:ascii="Calibri Light" w:eastAsia="Times New Roman" w:hAnsi="Calibri Light" w:cs="Times New Roman"/>
      <w:i/>
      <w:iCs/>
      <w:color w:val="6E6E6E"/>
    </w:rPr>
  </w:style>
  <w:style w:type="character" w:customStyle="1" w:styleId="CitadestacadaCar1">
    <w:name w:val="Cita destacada Car1"/>
    <w:basedOn w:val="Fuentedeprrafopredeter"/>
    <w:uiPriority w:val="30"/>
    <w:rsid w:val="00DC1DE3"/>
    <w:rPr>
      <w:i/>
      <w:iCs/>
      <w:color w:val="DDDDDD"/>
    </w:rPr>
  </w:style>
  <w:style w:type="paragraph" w:customStyle="1" w:styleId="msonormal0">
    <w:name w:val="msonormal"/>
    <w:basedOn w:val="Normal"/>
    <w:rsid w:val="00DC1DE3"/>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Sangra3detindependiente">
    <w:name w:val="Body Text Indent 3"/>
    <w:basedOn w:val="Normal"/>
    <w:link w:val="Sangra3detindependienteCar1"/>
    <w:uiPriority w:val="99"/>
    <w:semiHidden/>
    <w:unhideWhenUsed/>
    <w:rsid w:val="00DC1DE3"/>
    <w:pPr>
      <w:spacing w:after="120"/>
      <w:ind w:left="283"/>
    </w:pPr>
    <w:rPr>
      <w:sz w:val="16"/>
      <w:szCs w:val="16"/>
    </w:rPr>
  </w:style>
  <w:style w:type="character" w:customStyle="1" w:styleId="Sangra3detindependienteCar1">
    <w:name w:val="Sangría 3 de t. independiente Car1"/>
    <w:basedOn w:val="Fuentedeprrafopredeter"/>
    <w:link w:val="Sangra3detindependiente"/>
    <w:uiPriority w:val="99"/>
    <w:semiHidden/>
    <w:rsid w:val="00DC1DE3"/>
    <w:rPr>
      <w:rFonts w:ascii="Calibri" w:eastAsia="Droid Sans Fallback" w:hAnsi="Calibri" w:cs="Calibri"/>
      <w:kern w:val="1"/>
      <w:sz w:val="16"/>
      <w:szCs w:val="16"/>
      <w:lang w:eastAsia="en-US"/>
    </w:rPr>
  </w:style>
  <w:style w:type="paragraph" w:styleId="Continuarlista">
    <w:name w:val="List Continue"/>
    <w:basedOn w:val="Normal"/>
    <w:uiPriority w:val="99"/>
    <w:semiHidden/>
    <w:unhideWhenUsed/>
    <w:rsid w:val="00DC1DE3"/>
    <w:pPr>
      <w:spacing w:after="120"/>
      <w:ind w:left="283"/>
      <w:contextualSpacing/>
    </w:pPr>
  </w:style>
  <w:style w:type="character" w:styleId="Ttulodellibro">
    <w:name w:val="Book Title"/>
    <w:basedOn w:val="Fuentedeprrafopredeter"/>
    <w:uiPriority w:val="33"/>
    <w:qFormat/>
    <w:rsid w:val="00DC1DE3"/>
    <w:rPr>
      <w:b/>
      <w:bCs/>
      <w:i/>
      <w:iCs/>
      <w:spacing w:val="5"/>
    </w:rPr>
  </w:style>
  <w:style w:type="table" w:styleId="Cuadrculamedia1-nfasis1">
    <w:name w:val="Medium Grid 1 Accent 1"/>
    <w:basedOn w:val="Tablanormal"/>
    <w:uiPriority w:val="67"/>
    <w:semiHidden/>
    <w:unhideWhenUsed/>
    <w:rsid w:val="00DC1DE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semiHidden/>
    <w:unhideWhenUsed/>
    <w:rsid w:val="00DC1DE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staclara-nfasis5">
    <w:name w:val="Light List Accent 5"/>
    <w:basedOn w:val="Tablanormal"/>
    <w:uiPriority w:val="61"/>
    <w:semiHidden/>
    <w:unhideWhenUsed/>
    <w:rsid w:val="00DC1DE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2">
    <w:name w:val="Medium Grid 1 Accent 2"/>
    <w:basedOn w:val="Tablanormal"/>
    <w:uiPriority w:val="67"/>
    <w:semiHidden/>
    <w:unhideWhenUsed/>
    <w:rsid w:val="00DC1DE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3-nfasis2">
    <w:name w:val="Medium Grid 3 Accent 2"/>
    <w:basedOn w:val="Tablanormal"/>
    <w:uiPriority w:val="69"/>
    <w:semiHidden/>
    <w:unhideWhenUsed/>
    <w:rsid w:val="00DC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clara-nfasis2">
    <w:name w:val="Light Grid Accent 2"/>
    <w:basedOn w:val="Tablanormal"/>
    <w:uiPriority w:val="62"/>
    <w:semiHidden/>
    <w:unhideWhenUsed/>
    <w:rsid w:val="00DC1DE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itadestacada">
    <w:name w:val="Intense Quote"/>
    <w:basedOn w:val="Normal"/>
    <w:next w:val="Normal"/>
    <w:link w:val="CitadestacadaCar"/>
    <w:uiPriority w:val="30"/>
    <w:qFormat/>
    <w:rsid w:val="00DC1DE3"/>
    <w:pPr>
      <w:pBdr>
        <w:top w:val="single" w:sz="4" w:space="10" w:color="4F81BD" w:themeColor="accent1"/>
        <w:bottom w:val="single" w:sz="4" w:space="10" w:color="4F81BD" w:themeColor="accent1"/>
      </w:pBdr>
      <w:spacing w:before="360" w:after="360"/>
      <w:ind w:left="864" w:right="864"/>
      <w:jc w:val="center"/>
    </w:pPr>
    <w:rPr>
      <w:rFonts w:eastAsia="Times New Roman" w:cs="Times New Roman"/>
      <w:caps/>
      <w:color w:val="585858"/>
      <w:spacing w:val="5"/>
      <w:kern w:val="0"/>
      <w:sz w:val="20"/>
      <w:szCs w:val="20"/>
      <w:lang w:eastAsia="es-CO"/>
    </w:rPr>
  </w:style>
  <w:style w:type="character" w:customStyle="1" w:styleId="CitadestacadaCar2">
    <w:name w:val="Cita destacada Car2"/>
    <w:basedOn w:val="Fuentedeprrafopredeter"/>
    <w:uiPriority w:val="30"/>
    <w:rsid w:val="00DC1DE3"/>
    <w:rPr>
      <w:rFonts w:ascii="Calibri" w:eastAsia="Droid Sans Fallback" w:hAnsi="Calibri" w:cs="Calibri"/>
      <w:i/>
      <w:iCs/>
      <w:color w:val="4F81BD" w:themeColor="accent1"/>
      <w:kern w:val="1"/>
      <w:sz w:val="22"/>
      <w:szCs w:val="22"/>
      <w:lang w:eastAsia="en-US"/>
    </w:rPr>
  </w:style>
  <w:style w:type="character" w:styleId="Referenciasutil">
    <w:name w:val="Subtle Reference"/>
    <w:basedOn w:val="Fuentedeprrafopredeter"/>
    <w:uiPriority w:val="31"/>
    <w:qFormat/>
    <w:rsid w:val="00DC1DE3"/>
    <w:rPr>
      <w:smallCaps/>
      <w:color w:val="5A5A5A" w:themeColor="text1" w:themeTint="A5"/>
    </w:rPr>
  </w:style>
  <w:style w:type="character" w:styleId="Referenciaintensa">
    <w:name w:val="Intense Reference"/>
    <w:basedOn w:val="Fuentedeprrafopredeter"/>
    <w:uiPriority w:val="32"/>
    <w:qFormat/>
    <w:rsid w:val="00DC1DE3"/>
    <w:rPr>
      <w:b/>
      <w:bCs/>
      <w:smallCaps/>
      <w:color w:val="4F81BD" w:themeColor="accent1"/>
      <w:spacing w:val="5"/>
    </w:rPr>
  </w:style>
  <w:style w:type="table" w:styleId="Sombreadoclaro-nfasis3">
    <w:name w:val="Light Shading Accent 3"/>
    <w:basedOn w:val="Tablanormal"/>
    <w:uiPriority w:val="60"/>
    <w:semiHidden/>
    <w:unhideWhenUsed/>
    <w:rsid w:val="00DC1DE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media2-nfasis1">
    <w:name w:val="Medium Grid 2 Accent 1"/>
    <w:basedOn w:val="Tablanormal"/>
    <w:uiPriority w:val="68"/>
    <w:semiHidden/>
    <w:unhideWhenUsed/>
    <w:rsid w:val="00DC1DE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Tablaconcuadrcula1clara-nfasis3">
    <w:name w:val="Grid Table 1 Light Accent 3"/>
    <w:basedOn w:val="Tablanormal"/>
    <w:uiPriority w:val="46"/>
    <w:rsid w:val="00DC1DE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C706AB"/>
    <w:rPr>
      <w:color w:val="605E5C"/>
      <w:shd w:val="clear" w:color="auto" w:fill="E1DFDD"/>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rPr>
      <w:rFonts w:ascii="Times New Roman" w:eastAsia="Times New Roman" w:hAnsi="Times New Roman" w:cs="Times New Roman"/>
      <w:sz w:val="20"/>
      <w:szCs w:val="2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uncionarios.portaloas.udistrital.edu.co/appserv/coordinador/coor_doc_frm_carga.php?CD=79572003" TargetMode="External"/><Relationship Id="rId21" Type="http://schemas.openxmlformats.org/officeDocument/2006/relationships/image" Target="media/image47.png"/><Relationship Id="rId42" Type="http://schemas.openxmlformats.org/officeDocument/2006/relationships/hyperlink" Target="https://rita.udistrital.edu.co/mciencias/images/Marco%20Normativo/Acuerdo%20001%20de%202009.pdf" TargetMode="External"/><Relationship Id="rId63" Type="http://schemas.openxmlformats.org/officeDocument/2006/relationships/hyperlink" Target="https://sgral.udistrital.edu.co/xdata/sisgral.php?qry=on&amp;id_doc=9837" TargetMode="External"/><Relationship Id="rId84" Type="http://schemas.openxmlformats.org/officeDocument/2006/relationships/hyperlink" Target="http://www.sisoft2010.org/" TargetMode="External"/><Relationship Id="rId138" Type="http://schemas.openxmlformats.org/officeDocument/2006/relationships/hyperlink" Target="https://funcionarios.portaloas.udistrital.edu.co/appserv/coordinador/coor_doc_frm_carga.php?CD=79708124" TargetMode="External"/><Relationship Id="rId159" Type="http://schemas.openxmlformats.org/officeDocument/2006/relationships/image" Target="media/image13.png"/><Relationship Id="rId170" Type="http://schemas.openxmlformats.org/officeDocument/2006/relationships/image" Target="media/image48.png"/><Relationship Id="rId191" Type="http://schemas.openxmlformats.org/officeDocument/2006/relationships/theme" Target="theme/theme1.xml"/><Relationship Id="rId107" Type="http://schemas.openxmlformats.org/officeDocument/2006/relationships/hyperlink" Target="https://funcionarios.portaloas.udistrital.edu.co/appserv/coordinador/coor_doc_frm_carga.php?CD=79974667" TargetMode="External"/><Relationship Id="rId11" Type="http://schemas.openxmlformats.org/officeDocument/2006/relationships/hyperlink" Target="https://rita.udistrital.edu.co/mciencias/images/Marco%20Normativo/RES%2005485%202015%20RRC.pdf" TargetMode="External"/><Relationship Id="rId32" Type="http://schemas.openxmlformats.org/officeDocument/2006/relationships/hyperlink" Target="http://planeacion.udistrital.edu.co:8080/plan-estrategico-de-desarrollo" TargetMode="External"/><Relationship Id="rId53" Type="http://schemas.openxmlformats.org/officeDocument/2006/relationships/hyperlink" Target="https://funcionarios.portaloas.udistrital.edu.co/urano/" TargetMode="External"/><Relationship Id="rId74" Type="http://schemas.openxmlformats.org/officeDocument/2006/relationships/hyperlink" Target="http://ipazud.udistrital.edu.co" TargetMode="External"/><Relationship Id="rId128" Type="http://schemas.openxmlformats.org/officeDocument/2006/relationships/hyperlink" Target="https://funcionarios.portaloas.udistrital.edu.co/appserv/coordinador/coor_doc_frm_carga.php?CD=9395122" TargetMode="External"/><Relationship Id="rId149" Type="http://schemas.openxmlformats.org/officeDocument/2006/relationships/hyperlink" Target="https://rita.udistrital.edu.co/mciencias/index.php/informacion-general/eventos" TargetMode="External"/><Relationship Id="rId5" Type="http://schemas.openxmlformats.org/officeDocument/2006/relationships/webSettings" Target="webSettings.xml"/><Relationship Id="rId95" Type="http://schemas.openxmlformats.org/officeDocument/2006/relationships/hyperlink" Target="http://ceri.udistrital.edu.co/" TargetMode="External"/><Relationship Id="rId160" Type="http://schemas.openxmlformats.org/officeDocument/2006/relationships/image" Target="media/image14.png"/><Relationship Id="rId181" Type="http://schemas.openxmlformats.org/officeDocument/2006/relationships/image" Target="media/image27.png"/><Relationship Id="rId22" Type="http://schemas.openxmlformats.org/officeDocument/2006/relationships/header" Target="header1.xml"/><Relationship Id="rId43" Type="http://schemas.openxmlformats.org/officeDocument/2006/relationships/image" Target="media/image7.png"/><Relationship Id="rId64" Type="http://schemas.openxmlformats.org/officeDocument/2006/relationships/hyperlink" Target="https://sgral.udistrital.edu.co/xdata/sisgral.php?qry=on&amp;id_doc=9935" TargetMode="External"/><Relationship Id="rId118" Type="http://schemas.openxmlformats.org/officeDocument/2006/relationships/hyperlink" Target="https://funcionarios.portaloas.udistrital.edu.co/appserv/coordinador/coor_doc_frm_carga.php?CD=80180279" TargetMode="External"/><Relationship Id="rId139" Type="http://schemas.openxmlformats.org/officeDocument/2006/relationships/hyperlink" Target="https://funcionarios.portaloas.udistrital.edu.co/appserv/coordinador/coor_doc_frm_carga.php?CD=79563205" TargetMode="External"/><Relationship Id="rId85" Type="http://schemas.openxmlformats.org/officeDocument/2006/relationships/hyperlink" Target="http://www.cisti.eu/" TargetMode="External"/><Relationship Id="rId150" Type="http://schemas.openxmlformats.org/officeDocument/2006/relationships/hyperlink" Target="https://campusvirtual.udistrital.edu.co/index.php" TargetMode="External"/><Relationship Id="rId171" Type="http://schemas.openxmlformats.org/officeDocument/2006/relationships/image" Target="media/image17.jpg"/><Relationship Id="rId12" Type="http://schemas.openxmlformats.org/officeDocument/2006/relationships/hyperlink" Target="https://rita.udistrital.edu.co/mciencias/images/documentos/acuerdo%2001%20de%202019.pdf" TargetMode="External"/><Relationship Id="rId33" Type="http://schemas.openxmlformats.org/officeDocument/2006/relationships/image" Target="media/image20.png"/><Relationship Id="rId108" Type="http://schemas.openxmlformats.org/officeDocument/2006/relationships/hyperlink" Target="https://funcionarios.portaloas.udistrital.edu.co/appserv/coordinador/coor_doc_frm_carga.php?CD=79950025" TargetMode="External"/><Relationship Id="rId129" Type="http://schemas.openxmlformats.org/officeDocument/2006/relationships/hyperlink" Target="https://funcionarios.portaloas.udistrital.edu.co/appserv/coordinador/coor_doc_frm_carga.php?CD=80264735" TargetMode="External"/><Relationship Id="rId54" Type="http://schemas.openxmlformats.org/officeDocument/2006/relationships/image" Target="media/image44.png"/><Relationship Id="rId75" Type="http://schemas.openxmlformats.org/officeDocument/2006/relationships/hyperlink" Target="http://ieie.udistrital.edu.co" TargetMode="External"/><Relationship Id="rId96" Type="http://schemas.openxmlformats.org/officeDocument/2006/relationships/hyperlink" Target="http://otribogota.udistrital.edu.co/" TargetMode="External"/><Relationship Id="rId140" Type="http://schemas.openxmlformats.org/officeDocument/2006/relationships/hyperlink" Target="https://funcionarios.portaloas.udistrital.edu.co/appserv/coordinador/coor_doc_frm_carga.php?CD=51610577" TargetMode="External"/><Relationship Id="rId161" Type="http://schemas.openxmlformats.org/officeDocument/2006/relationships/image" Target="media/image15.png"/><Relationship Id="rId182" Type="http://schemas.openxmlformats.org/officeDocument/2006/relationships/image" Target="media/image28.png"/><Relationship Id="rId6" Type="http://schemas.openxmlformats.org/officeDocument/2006/relationships/footnotes" Target="footnotes.xml"/><Relationship Id="rId23" Type="http://schemas.openxmlformats.org/officeDocument/2006/relationships/hyperlink" Target="https://snies.mineducacion.gov.co/portal/" TargetMode="External"/><Relationship Id="rId119" Type="http://schemas.openxmlformats.org/officeDocument/2006/relationships/hyperlink" Target="https://funcionarios.portaloas.udistrital.edu.co/appserv/coordinador/coor_doc_frm_carga.php?CD=7165116" TargetMode="External"/><Relationship Id="rId44" Type="http://schemas.openxmlformats.org/officeDocument/2006/relationships/hyperlink" Target="http://sgral.udistrital.edu.co/xdata/ca/acu_2015-038.pdf" TargetMode="External"/><Relationship Id="rId65" Type="http://schemas.openxmlformats.org/officeDocument/2006/relationships/hyperlink" Target="https://sgral.udistrital.edu.co/xdata/sisgral.php?qry=on&amp;id_doc=9950" TargetMode="External"/><Relationship Id="rId86" Type="http://schemas.openxmlformats.org/officeDocument/2006/relationships/hyperlink" Target="https://www.worldcis.org/" TargetMode="External"/><Relationship Id="rId130" Type="http://schemas.openxmlformats.org/officeDocument/2006/relationships/hyperlink" Target="https://funcionarios.portaloas.udistrital.edu.co/appserv/coordinador/coor_doc_frm_carga.php?CD=79777053" TargetMode="External"/><Relationship Id="rId151" Type="http://schemas.openxmlformats.org/officeDocument/2006/relationships/hyperlink" Target="http://www1.udistrital.edu.co:8080/en/web/docencia/formacion-docente" TargetMode="External"/><Relationship Id="rId172" Type="http://schemas.openxmlformats.org/officeDocument/2006/relationships/image" Target="media/image18.png"/><Relationship Id="rId13" Type="http://schemas.openxmlformats.org/officeDocument/2006/relationships/image" Target="media/image24.png"/><Relationship Id="rId18" Type="http://schemas.openxmlformats.org/officeDocument/2006/relationships/hyperlink" Target="https://www.colombiaaprende.edu.co/sites/default/files/files_public/2021-08/caracterizacion-sector-tic.pdf" TargetMode="External"/><Relationship Id="rId39" Type="http://schemas.openxmlformats.org/officeDocument/2006/relationships/hyperlink" Target="https://rita.udistrital.edu.co/mciencias/images/Marco%20Normativo/Resoluci%C3%B3n%20032%20de%202002%20MCIC.pdf" TargetMode="External"/><Relationship Id="rId109" Type="http://schemas.openxmlformats.org/officeDocument/2006/relationships/hyperlink" Target="https://funcionarios.portaloas.udistrital.edu.co/appserv/coordinador/coor_doc_frm_carga.php?CD=74373175" TargetMode="External"/><Relationship Id="rId34" Type="http://schemas.openxmlformats.org/officeDocument/2006/relationships/hyperlink" Target="https://www.mineducacion.gov.co/1759/w3-article-387348.html?_noredirect=1" TargetMode="External"/><Relationship Id="rId50" Type="http://schemas.openxmlformats.org/officeDocument/2006/relationships/hyperlink" Target="https://rita.udistrital.edu.co/mciencias/images/documentos/acuerdo%2001%20de%202019.pdf" TargetMode="External"/><Relationship Id="rId55" Type="http://schemas.openxmlformats.org/officeDocument/2006/relationships/image" Target="media/image10.png"/><Relationship Id="rId76" Type="http://schemas.openxmlformats.org/officeDocument/2006/relationships/hyperlink" Target="https://i3.udistrital.edu.co" TargetMode="External"/><Relationship Id="rId97" Type="http://schemas.openxmlformats.org/officeDocument/2006/relationships/hyperlink" Target="https://rita.udistrital.edu.co/mciencias/index.php/informacion-general/eventos" TargetMode="External"/><Relationship Id="rId104" Type="http://schemas.openxmlformats.org/officeDocument/2006/relationships/hyperlink" Target="https://funcionarios.portaloas.udistrital.edu.co/appserv/coordinador/coor_doc_frm_carga.php?CD=80264735" TargetMode="External"/><Relationship Id="rId120" Type="http://schemas.openxmlformats.org/officeDocument/2006/relationships/hyperlink" Target="https://funcionarios.portaloas.udistrital.edu.co/appserv/coordinador/coor_doc_frm_carga.php?CD=197019" TargetMode="External"/><Relationship Id="rId125" Type="http://schemas.openxmlformats.org/officeDocument/2006/relationships/hyperlink" Target="https://funcionarios.portaloas.udistrital.edu.co/appserv/coordinador/coor_doc_frm_carga.php?CD=79312869" TargetMode="External"/><Relationship Id="rId141" Type="http://schemas.openxmlformats.org/officeDocument/2006/relationships/hyperlink" Target="https://funcionarios.portaloas.udistrital.edu.co/appserv/coordinador/coor_doc_frm_carga.php?CD=79397454" TargetMode="External"/><Relationship Id="rId146" Type="http://schemas.openxmlformats.org/officeDocument/2006/relationships/hyperlink" Target="https://funcionarios.portaloas.udistrital.edu.co/appserv/coordinador/coor_doc_frm_carga.php?CD=52426307" TargetMode="External"/><Relationship Id="rId167" Type="http://schemas.openxmlformats.org/officeDocument/2006/relationships/hyperlink" Target="http://planeacion.udistrital.edu.co:8080/plan-estrategico-de-desarrollo" TargetMode="External"/><Relationship Id="rId188"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23.png"/><Relationship Id="rId162" Type="http://schemas.openxmlformats.org/officeDocument/2006/relationships/hyperlink" Target="http://planeacion.udistrital.edu.co:8080/documents/280760/2d37fee6-f22f-441e-a216-6c27e3b261cd" TargetMode="External"/><Relationship Id="rId183"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www.mineducacion.gov.co/sistemasdeinformacion/1735/articles-357549_recurso_5.pdf" TargetMode="External"/><Relationship Id="rId24" Type="http://schemas.openxmlformats.org/officeDocument/2006/relationships/hyperlink" Target="https://snies.mineducacion.gov.co/portal/" TargetMode="External"/><Relationship Id="rId40" Type="http://schemas.openxmlformats.org/officeDocument/2006/relationships/hyperlink" Target="https://www.mineducacion.gov.co/1759/w3-article-387348.html?_noredirect=1" TargetMode="External"/><Relationship Id="rId45" Type="http://schemas.openxmlformats.org/officeDocument/2006/relationships/image" Target="media/image8.png"/><Relationship Id="rId66" Type="http://schemas.openxmlformats.org/officeDocument/2006/relationships/hyperlink" Target="https://sgral.udistrital.edu.co/xdata/sisgral.php?qry=on&amp;id_doc=11896" TargetMode="External"/><Relationship Id="rId87" Type="http://schemas.openxmlformats.org/officeDocument/2006/relationships/hyperlink" Target="http://www.kimointernational.org/" TargetMode="External"/><Relationship Id="rId110" Type="http://schemas.openxmlformats.org/officeDocument/2006/relationships/hyperlink" Target="https://funcionarios.portaloas.udistrital.edu.co/appserv/coordinador/coor_doc_frm_carga.php?CD=80033827" TargetMode="External"/><Relationship Id="rId115" Type="http://schemas.openxmlformats.org/officeDocument/2006/relationships/hyperlink" Target="https://funcionarios.portaloas.udistrital.edu.co/appserv/coordinador/coor_doc_frm_carga.php?CD=51610577" TargetMode="External"/><Relationship Id="rId131" Type="http://schemas.openxmlformats.org/officeDocument/2006/relationships/hyperlink" Target="https://funcionarios.portaloas.udistrital.edu.co/appserv/coordinador/coor_doc_frm_carga.php?CD=7724669" TargetMode="External"/><Relationship Id="rId136" Type="http://schemas.openxmlformats.org/officeDocument/2006/relationships/hyperlink" Target="https://funcionarios.portaloas.udistrital.edu.co/appserv/coordinador/coor_doc_frm_carga.php?CD=93401117" TargetMode="External"/><Relationship Id="rId157" Type="http://schemas.openxmlformats.org/officeDocument/2006/relationships/hyperlink" Target="https://sgral.udistrital.edu.co/xdata/sisgral.php?qry=on&amp;id_doc=582" TargetMode="External"/><Relationship Id="rId178" Type="http://schemas.openxmlformats.org/officeDocument/2006/relationships/image" Target="media/image21.png"/><Relationship Id="rId61" Type="http://schemas.openxmlformats.org/officeDocument/2006/relationships/hyperlink" Target="https://sgral.udistrital.edu.co/xdata/sisgral.php?qry=on&amp;id_doc=12548" TargetMode="External"/><Relationship Id="rId82" Type="http://schemas.openxmlformats.org/officeDocument/2006/relationships/hyperlink" Target="https://ieee.udistrital.edu.co/wea2018/" TargetMode="External"/><Relationship Id="rId152" Type="http://schemas.openxmlformats.org/officeDocument/2006/relationships/hyperlink" Target="https://acacia.red/udfjc/conozca-la-oferta-de-cursos-edx-del-centro-acacia-para-la-segunda-cohorte-2021/" TargetMode="External"/><Relationship Id="rId173" Type="http://schemas.openxmlformats.org/officeDocument/2006/relationships/hyperlink" Target="http://redcolombianadeposgrados.com/site/" TargetMode="External"/><Relationship Id="rId19" Type="http://schemas.openxmlformats.org/officeDocument/2006/relationships/image" Target="media/image2.png"/><Relationship Id="rId14" Type="http://schemas.openxmlformats.org/officeDocument/2006/relationships/hyperlink" Target="https://www.colombiaaprende.edu.co/sites/default/files/files_public/2021-08/caracterizacion-sector-tic.pdf" TargetMode="External"/><Relationship Id="rId30" Type="http://schemas.openxmlformats.org/officeDocument/2006/relationships/hyperlink" Target="https://www.mineducacion.gov.co/sistemasdeinformacion/1735/articles-357549_recurso_3.pdf" TargetMode="External"/><Relationship Id="rId35" Type="http://schemas.openxmlformats.org/officeDocument/2006/relationships/hyperlink" Target="https://www.mineducacion.gov.co/1759/articles-402045_pdf.pdf" TargetMode="External"/><Relationship Id="rId56" Type="http://schemas.openxmlformats.org/officeDocument/2006/relationships/image" Target="media/image39.png"/><Relationship Id="rId77" Type="http://schemas.openxmlformats.org/officeDocument/2006/relationships/hyperlink" Target="https://rita.udistrital.edu.co/mciencias/index.php/admisiones/admisiones1" TargetMode="External"/><Relationship Id="rId100" Type="http://schemas.openxmlformats.org/officeDocument/2006/relationships/hyperlink" Target="https://funcionarios.portaloas.udistrital.edu.co/appserv/coordinador/coor_doc_frm_carga.php?CD=79312869" TargetMode="External"/><Relationship Id="rId105" Type="http://schemas.openxmlformats.org/officeDocument/2006/relationships/hyperlink" Target="https://funcionarios.portaloas.udistrital.edu.co/appserv/coordinador/coor_doc_frm_carga.php?CD=79777053" TargetMode="External"/><Relationship Id="rId126" Type="http://schemas.openxmlformats.org/officeDocument/2006/relationships/hyperlink" Target="https://funcionarios.portaloas.udistrital.edu.co/appserv/coordinador/coor_doc_frm_carga.php?CD=79508767" TargetMode="External"/><Relationship Id="rId147" Type="http://schemas.openxmlformats.org/officeDocument/2006/relationships/hyperlink" Target="https://funcionarios.portaloas.udistrital.edu.co/appserv/coordinador/coor_doc_frm_carga.php?CD=79893316" TargetMode="External"/><Relationship Id="rId168" Type="http://schemas.openxmlformats.org/officeDocument/2006/relationships/hyperlink" Target="http://planeacion.udistrital.edu.co:8080/plan-estrategico-de-desarrollo" TargetMode="External"/><Relationship Id="rId8" Type="http://schemas.openxmlformats.org/officeDocument/2006/relationships/image" Target="media/image1.png"/><Relationship Id="rId51" Type="http://schemas.openxmlformats.org/officeDocument/2006/relationships/hyperlink" Target="http://www.udistrital.edu.co" TargetMode="External"/><Relationship Id="rId72" Type="http://schemas.openxmlformats.org/officeDocument/2006/relationships/hyperlink" Target="http://cidc.udistrital.edu.co" TargetMode="External"/><Relationship Id="rId93" Type="http://schemas.openxmlformats.org/officeDocument/2006/relationships/hyperlink" Target="https://sgral.udistrital.edu.co/xdata/sisgral.php?qry=on&amp;id_doc=11798" TargetMode="External"/><Relationship Id="rId98" Type="http://schemas.openxmlformats.org/officeDocument/2006/relationships/image" Target="media/image49.png"/><Relationship Id="rId121" Type="http://schemas.openxmlformats.org/officeDocument/2006/relationships/hyperlink" Target="https://funcionarios.portaloas.udistrital.edu.co/appserv/coordinador/coor_doc_frm_carga.php?CD=52426307" TargetMode="External"/><Relationship Id="rId142" Type="http://schemas.openxmlformats.org/officeDocument/2006/relationships/hyperlink" Target="https://funcionarios.portaloas.udistrital.edu.co/appserv/coordinador/coor_doc_frm_carga.php?CD=79572003" TargetMode="External"/><Relationship Id="rId163" Type="http://schemas.openxmlformats.org/officeDocument/2006/relationships/hyperlink" Target="http://planeacion.udistrital.edu.co:8080/documents/280760/2d37fee6-f22f-441e-a216-6c27e3b261cd" TargetMode="External"/><Relationship Id="rId184" Type="http://schemas.openxmlformats.org/officeDocument/2006/relationships/image" Target="media/image30.png"/><Relationship Id="rId189" Type="http://schemas.openxmlformats.org/officeDocument/2006/relationships/image" Target="media/image35.png"/><Relationship Id="rId3" Type="http://schemas.openxmlformats.org/officeDocument/2006/relationships/styles" Target="styles.xml"/><Relationship Id="rId25" Type="http://schemas.openxmlformats.org/officeDocument/2006/relationships/hyperlink" Target="https://snies.mineducacion.gov.co/portal/" TargetMode="External"/><Relationship Id="rId46" Type="http://schemas.openxmlformats.org/officeDocument/2006/relationships/image" Target="media/image9.png"/><Relationship Id="rId67" Type="http://schemas.openxmlformats.org/officeDocument/2006/relationships/hyperlink" Target="https://sgral.udistrital.edu.co/xdata/sisgral.php?qry=on&amp;id_doc=12344" TargetMode="External"/><Relationship Id="rId116" Type="http://schemas.openxmlformats.org/officeDocument/2006/relationships/hyperlink" Target="https://funcionarios.portaloas.udistrital.edu.co/appserv/coordinador/coor_doc_frm_carga.php?CD=79397454" TargetMode="External"/><Relationship Id="rId137" Type="http://schemas.openxmlformats.org/officeDocument/2006/relationships/hyperlink" Target="https://funcionarios.portaloas.udistrital.edu.co/appserv/coordinador/coor_doc_frm_carga.php?CD=93414671" TargetMode="External"/><Relationship Id="rId158" Type="http://schemas.openxmlformats.org/officeDocument/2006/relationships/hyperlink" Target="http://bdigital.udistrital.edu.co/" TargetMode="External"/><Relationship Id="rId20" Type="http://schemas.openxmlformats.org/officeDocument/2006/relationships/hyperlink" Target="https://www.colombiaaprende.edu.co/sites/default/files/files_public/2021-08/cartilla-sector-tic.pdf" TargetMode="External"/><Relationship Id="rId41" Type="http://schemas.openxmlformats.org/officeDocument/2006/relationships/hyperlink" Target="https://www.mineducacion.gov.co/1759/articles-402045_pdf.pdf" TargetMode="External"/><Relationship Id="rId62" Type="http://schemas.openxmlformats.org/officeDocument/2006/relationships/hyperlink" Target="https://sgral.udistrital.edu.co/xdata/sisgral.php?qry=on&amp;id_doc=5054" TargetMode="External"/><Relationship Id="rId83" Type="http://schemas.openxmlformats.org/officeDocument/2006/relationships/hyperlink" Target="http://www.laccei.org/" TargetMode="External"/><Relationship Id="rId88" Type="http://schemas.openxmlformats.org/officeDocument/2006/relationships/hyperlink" Target="http://www.iiis2018.org/cisci/website/default.asp?vc=2" TargetMode="External"/><Relationship Id="rId111" Type="http://schemas.openxmlformats.org/officeDocument/2006/relationships/hyperlink" Target="https://funcionarios.portaloas.udistrital.edu.co/appserv/coordinador/coor_doc_frm_carga.php?CD=93401117" TargetMode="External"/><Relationship Id="rId132" Type="http://schemas.openxmlformats.org/officeDocument/2006/relationships/hyperlink" Target="https://funcionarios.portaloas.udistrital.edu.co/appserv/coordinador/coor_doc_frm_carga.php?CD=79974667" TargetMode="External"/><Relationship Id="rId153" Type="http://schemas.openxmlformats.org/officeDocument/2006/relationships/hyperlink" Target="https://planestic.aulasvirtuales.udistrital.edu.co/cursos" TargetMode="External"/><Relationship Id="rId174" Type="http://schemas.openxmlformats.org/officeDocument/2006/relationships/hyperlink" Target="http://rita.udistrital.edu.co/" TargetMode="External"/><Relationship Id="rId179" Type="http://schemas.openxmlformats.org/officeDocument/2006/relationships/image" Target="media/image22.png"/><Relationship Id="rId190" Type="http://schemas.openxmlformats.org/officeDocument/2006/relationships/fontTable" Target="fontTable.xml"/><Relationship Id="rId15" Type="http://schemas.openxmlformats.org/officeDocument/2006/relationships/hyperlink" Target="https://autoevaluacionyacreditacion.udistrital.edu.co/sites/acreditacion/files/documentos/Resolucion%20MEN%20023653%20del%2010%20de%20diciebmre%20de%202021.pdf" TargetMode="External"/><Relationship Id="rId36" Type="http://schemas.openxmlformats.org/officeDocument/2006/relationships/image" Target="media/image4.png"/><Relationship Id="rId57" Type="http://schemas.openxmlformats.org/officeDocument/2006/relationships/hyperlink" Target="http://planeacion.udistrital.edu.co:8080/plan-estrategico-de-desarrollo" TargetMode="External"/><Relationship Id="rId106" Type="http://schemas.openxmlformats.org/officeDocument/2006/relationships/hyperlink" Target="https://funcionarios.portaloas.udistrital.edu.co/appserv/coordinador/coor_doc_frm_carga.php?CD=7724669" TargetMode="External"/><Relationship Id="rId127" Type="http://schemas.openxmlformats.org/officeDocument/2006/relationships/hyperlink" Target="https://funcionarios.portaloas.udistrital.edu.co/appserv/coordinador/coor_doc_frm_carga.php?CD=79367935" TargetMode="External"/><Relationship Id="rId10" Type="http://schemas.openxmlformats.org/officeDocument/2006/relationships/hyperlink" Target="https://rita.udistrital.edu.co/mciencias/index.php/ciencias-de-la-informacion/resena" TargetMode="External"/><Relationship Id="rId31" Type="http://schemas.openxmlformats.org/officeDocument/2006/relationships/hyperlink" Target="http://planeacion.udistrital.edu.co:8080/documents/280760/cc98997a-401c-4cc1-b221-62e26d1d293e" TargetMode="External"/><Relationship Id="rId52" Type="http://schemas.openxmlformats.org/officeDocument/2006/relationships/hyperlink" Target="https://estudiantes.portaloas.udistrital.edu.co/appserv/" TargetMode="External"/><Relationship Id="rId73" Type="http://schemas.openxmlformats.org/officeDocument/2006/relationships/hyperlink" Target="http://otribogota.udistrital.edu.co" TargetMode="External"/><Relationship Id="rId78" Type="http://schemas.openxmlformats.org/officeDocument/2006/relationships/hyperlink" Target="https://rita.udistrital.edu.co/mciencias/index.php/investigacion/ruta-de-investigacion" TargetMode="External"/><Relationship Id="rId94" Type="http://schemas.openxmlformats.org/officeDocument/2006/relationships/hyperlink" Target="http://www1.udistrital.edu.co:8080/documents/14223/5508148/Resolucion+668+2008.pdf" TargetMode="External"/><Relationship Id="rId99" Type="http://schemas.openxmlformats.org/officeDocument/2006/relationships/hyperlink" Target="https://funcionarios.portaloas.udistrital.edu.co/appserv/coordinador/coor_doc_frm_carga.php?CD=79390069" TargetMode="External"/><Relationship Id="rId101" Type="http://schemas.openxmlformats.org/officeDocument/2006/relationships/hyperlink" Target="https://funcionarios.portaloas.udistrital.edu.co/appserv/coordinador/coor_doc_frm_carga.php?CD=79508767" TargetMode="External"/><Relationship Id="rId122" Type="http://schemas.openxmlformats.org/officeDocument/2006/relationships/hyperlink" Target="https://funcionarios.portaloas.udistrital.edu.co/appserv/coordinador/coor_doc_frm_carga.php?CD=79893316" TargetMode="External"/><Relationship Id="rId143" Type="http://schemas.openxmlformats.org/officeDocument/2006/relationships/hyperlink" Target="https://funcionarios.portaloas.udistrital.edu.co/appserv/coordinador/coor_doc_frm_carga.php?CD=80180279" TargetMode="External"/><Relationship Id="rId148" Type="http://schemas.openxmlformats.org/officeDocument/2006/relationships/hyperlink" Target="https://funcionarios.portaloas.udistrital.edu.co/appserv/coordinador/coor_doc_frm_carga.php?CD=79378140" TargetMode="External"/><Relationship Id="rId164" Type="http://schemas.openxmlformats.org/officeDocument/2006/relationships/hyperlink" Target="http://planeacion.udistrital.edu.co:8080/plan-estrategico-de-desarrollo" TargetMode="External"/><Relationship Id="rId169" Type="http://schemas.openxmlformats.org/officeDocument/2006/relationships/image" Target="media/image16.png"/><Relationship Id="rId18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2.png"/><Relationship Id="rId180" Type="http://schemas.openxmlformats.org/officeDocument/2006/relationships/image" Target="media/image25.png"/><Relationship Id="rId26" Type="http://schemas.openxmlformats.org/officeDocument/2006/relationships/image" Target="media/image3.png"/><Relationship Id="rId47" Type="http://schemas.openxmlformats.org/officeDocument/2006/relationships/hyperlink" Target="https://rita.udistrital.edu.co/mciencias/index.php/admisiones/admisiones1" TargetMode="External"/><Relationship Id="rId68" Type="http://schemas.openxmlformats.org/officeDocument/2006/relationships/hyperlink" Target="https://drive.google.com/open?id=0B-iqKgvLpCgLSzBCV2g4dWpFTHM" TargetMode="External"/><Relationship Id="rId89" Type="http://schemas.openxmlformats.org/officeDocument/2006/relationships/hyperlink" Target="http://www.worldcist.org/" TargetMode="External"/><Relationship Id="rId112" Type="http://schemas.openxmlformats.org/officeDocument/2006/relationships/hyperlink" Target="https://funcionarios.portaloas.udistrital.edu.co/appserv/coordinador/coor_doc_frm_carga.php?CD=93414671" TargetMode="External"/><Relationship Id="rId133" Type="http://schemas.openxmlformats.org/officeDocument/2006/relationships/hyperlink" Target="https://funcionarios.portaloas.udistrital.edu.co/appserv/coordinador/coor_doc_frm_carga.php?CD=79950025" TargetMode="External"/><Relationship Id="rId154" Type="http://schemas.openxmlformats.org/officeDocument/2006/relationships/hyperlink" Target="http://sistemadebibliotecas.udistrital.edu.co:8000/index.php/noticias" TargetMode="External"/><Relationship Id="rId175" Type="http://schemas.openxmlformats.org/officeDocument/2006/relationships/hyperlink" Target="https://www.renata.edu.co/" TargetMode="External"/><Relationship Id="rId16" Type="http://schemas.openxmlformats.org/officeDocument/2006/relationships/hyperlink" Target="mailto:mtteleinformatica@udistrital.edu.co" TargetMode="External"/><Relationship Id="rId37" Type="http://schemas.openxmlformats.org/officeDocument/2006/relationships/image" Target="media/image5.png"/><Relationship Id="rId58" Type="http://schemas.openxmlformats.org/officeDocument/2006/relationships/hyperlink" Target="https://sgral.udistrital.edu.co/xdata/sisgral.php?qry=on&amp;id_doc=979" TargetMode="External"/><Relationship Id="rId79" Type="http://schemas.openxmlformats.org/officeDocument/2006/relationships/image" Target="media/image12.png"/><Relationship Id="rId102" Type="http://schemas.openxmlformats.org/officeDocument/2006/relationships/hyperlink" Target="https://funcionarios.portaloas.udistrital.edu.co/appserv/coordinador/coor_doc_frm_carga.php?CD=79367935" TargetMode="External"/><Relationship Id="rId123" Type="http://schemas.openxmlformats.org/officeDocument/2006/relationships/hyperlink" Target="https://funcionarios.portaloas.udistrital.edu.co/appserv/coordinador/coor_doc_frm_carga.php?CD=79378140" TargetMode="External"/><Relationship Id="rId144" Type="http://schemas.openxmlformats.org/officeDocument/2006/relationships/hyperlink" Target="https://funcionarios.portaloas.udistrital.edu.co/appserv/coordinador/coor_doc_frm_carga.php?CD=7165116" TargetMode="External"/><Relationship Id="rId90" Type="http://schemas.openxmlformats.org/officeDocument/2006/relationships/hyperlink" Target="https://www.lacnic.net/" TargetMode="External"/><Relationship Id="rId165" Type="http://schemas.openxmlformats.org/officeDocument/2006/relationships/hyperlink" Target="http://planeacion.udistrital.edu.co:8080/documents/280760/2d37fee6-f22f-441e-a216-6c27e3b261cd" TargetMode="External"/><Relationship Id="rId186" Type="http://schemas.openxmlformats.org/officeDocument/2006/relationships/image" Target="media/image32.png"/><Relationship Id="rId27" Type="http://schemas.openxmlformats.org/officeDocument/2006/relationships/hyperlink" Target="https://www.mineducacion.gov.co/sistemasinfo/spadies/" TargetMode="External"/><Relationship Id="rId48" Type="http://schemas.openxmlformats.org/officeDocument/2006/relationships/hyperlink" Target="https://rita.udistrital.edu.co/mciencias/index.php/academia/syllabus" TargetMode="External"/><Relationship Id="rId69" Type="http://schemas.openxmlformats.org/officeDocument/2006/relationships/hyperlink" Target="https://drive.google.com/open?id=0B-iqKgvLpCgLdnR6NlpnMVZaLUU" TargetMode="External"/><Relationship Id="rId113" Type="http://schemas.openxmlformats.org/officeDocument/2006/relationships/hyperlink" Target="https://funcionarios.portaloas.udistrital.edu.co/appserv/coordinador/coor_doc_frm_carga.php?CD=79708124" TargetMode="External"/><Relationship Id="rId134" Type="http://schemas.openxmlformats.org/officeDocument/2006/relationships/hyperlink" Target="https://funcionarios.portaloas.udistrital.edu.co/appserv/coordinador/coor_doc_frm_carga.php?CD=74373175" TargetMode="External"/><Relationship Id="rId80" Type="http://schemas.openxmlformats.org/officeDocument/2006/relationships/hyperlink" Target="https://rita.udistrital.edu.co/mciencias/index.php/investigacion/grupos-de-investigacion" TargetMode="External"/><Relationship Id="rId155" Type="http://schemas.openxmlformats.org/officeDocument/2006/relationships/hyperlink" Target="http://autoevaluacionyacreditacion.udistrital.edu.co/autoevaluacion" TargetMode="External"/><Relationship Id="rId176" Type="http://schemas.openxmlformats.org/officeDocument/2006/relationships/image" Target="media/image19.png"/><Relationship Id="rId17" Type="http://schemas.openxmlformats.org/officeDocument/2006/relationships/hyperlink" Target="https://rita.udistrital.edu.co/mciencias/index.php/academia/syllabus" TargetMode="External"/><Relationship Id="rId38" Type="http://schemas.openxmlformats.org/officeDocument/2006/relationships/image" Target="media/image6.png"/><Relationship Id="rId59" Type="http://schemas.openxmlformats.org/officeDocument/2006/relationships/hyperlink" Target="https://sgral.udistrital.edu.co/xdata/sisgral.php?qry=on&amp;id_doc=1018" TargetMode="External"/><Relationship Id="rId103" Type="http://schemas.openxmlformats.org/officeDocument/2006/relationships/hyperlink" Target="https://funcionarios.portaloas.udistrital.edu.co/appserv/coordinador/coor_doc_frm_carga.php?CD=9395122" TargetMode="External"/><Relationship Id="rId124" Type="http://schemas.openxmlformats.org/officeDocument/2006/relationships/hyperlink" Target="https://funcionarios.portaloas.udistrital.edu.co/appserv/coordinador/coor_doc_frm_carga.php?CD=79390069" TargetMode="External"/><Relationship Id="rId70" Type="http://schemas.openxmlformats.org/officeDocument/2006/relationships/hyperlink" Target="https://drive.google.com/open?id=0B-iqKgvLpCgLOV9WakxIT3VNXzA" TargetMode="External"/><Relationship Id="rId91" Type="http://schemas.openxmlformats.org/officeDocument/2006/relationships/hyperlink" Target="http://planeacion.udistrital.edu.co:8080/plan-estrategico-de-desarrollo" TargetMode="External"/><Relationship Id="rId145" Type="http://schemas.openxmlformats.org/officeDocument/2006/relationships/hyperlink" Target="https://funcionarios.portaloas.udistrital.edu.co/appserv/coordinador/coor_doc_frm_carga.php?CD=197019" TargetMode="External"/><Relationship Id="rId166" Type="http://schemas.openxmlformats.org/officeDocument/2006/relationships/hyperlink" Target="http://planeacion.udistrital.edu.co:8080/plan-estrategico-de-desarrollo" TargetMode="External"/><Relationship Id="rId187" Type="http://schemas.openxmlformats.org/officeDocument/2006/relationships/image" Target="media/image33.png"/><Relationship Id="rId1" Type="http://schemas.openxmlformats.org/officeDocument/2006/relationships/customXml" Target="../customXml/item1.xml"/><Relationship Id="rId28" Type="http://schemas.openxmlformats.org/officeDocument/2006/relationships/hyperlink" Target="https://www.mineducacion.gov.co/sistemasdeinformacion/1735/articles-357549_recurso_7.pdf" TargetMode="External"/><Relationship Id="rId49" Type="http://schemas.openxmlformats.org/officeDocument/2006/relationships/hyperlink" Target="https://rita.udistrital.edu.co/mciencias/images/Marco%20Normativo/Acuerdo%20001%20de%202009.pdf)," TargetMode="External"/><Relationship Id="rId114" Type="http://schemas.openxmlformats.org/officeDocument/2006/relationships/hyperlink" Target="https://funcionarios.portaloas.udistrital.edu.co/appserv/coordinador/coor_doc_frm_carga.php?CD=79563205" TargetMode="External"/><Relationship Id="rId60" Type="http://schemas.openxmlformats.org/officeDocument/2006/relationships/hyperlink" Target="https://sgral.udistrital.edu.co/xdata/sisgral.php?qry=on&amp;id_doc=10332" TargetMode="External"/><Relationship Id="rId81" Type="http://schemas.openxmlformats.org/officeDocument/2006/relationships/hyperlink" Target="https://computerworld.co/congreso-de-ciencia-y-tecnologia-aeroespacial/" TargetMode="External"/><Relationship Id="rId135" Type="http://schemas.openxmlformats.org/officeDocument/2006/relationships/hyperlink" Target="https://funcionarios.portaloas.udistrital.edu.co/appserv/coordinador/coor_doc_frm_carga.php?CD=80033827" TargetMode="External"/><Relationship Id="rId156" Type="http://schemas.openxmlformats.org/officeDocument/2006/relationships/image" Target="media/image26.png"/><Relationship Id="rId177" Type="http://schemas.openxmlformats.org/officeDocument/2006/relationships/hyperlink" Target="https://www.youtube.com/watch?v=8_e-2S0TPsE&amp;t=35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ral.udistrital.edu.co/xdata/csu/acu_2002-011.pdf" TargetMode="External"/><Relationship Id="rId2" Type="http://schemas.openxmlformats.org/officeDocument/2006/relationships/hyperlink" Target="http://sgral.udistrital.edu.co/xdata/ca/res_2012-045.pdf" TargetMode="External"/><Relationship Id="rId1" Type="http://schemas.openxmlformats.org/officeDocument/2006/relationships/hyperlink" Target="http://sgral.udistrital.edu.co/xdata/ca/res_2012-045.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bDVQBk1Y5xufYn6Cpbu+bMjvg==">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186</Pages>
  <Words>54761</Words>
  <Characters>301188</Characters>
  <Application>Microsoft Office Word</Application>
  <DocSecurity>0</DocSecurity>
  <Lines>2509</Lines>
  <Paragraphs>710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MAESTRIA EN CIENCIAS DE LA INFORMACION Y LAS COMUNICACIONES - PROFUNDIZACION</cp:lastModifiedBy>
  <cp:revision>8</cp:revision>
  <dcterms:created xsi:type="dcterms:W3CDTF">2021-03-16T16:35:00Z</dcterms:created>
  <dcterms:modified xsi:type="dcterms:W3CDTF">2024-06-18T16:02:00Z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