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15294" w:rsidR="008E4324" w:rsidP="362AE67B" w:rsidRDefault="000D29E8" w14:paraId="419B5E90" w14:textId="4114E2DE">
      <w:pPr>
        <w:pStyle w:val="Normal0"/>
        <w:ind w:left="0"/>
        <w:jc w:val="both"/>
        <w:rPr>
          <w:b/>
          <w:bCs/>
          <w:sz w:val="24"/>
          <w:szCs w:val="24"/>
        </w:rPr>
      </w:pPr>
      <w:r w:rsidRPr="00815294">
        <w:rPr>
          <w:noProof/>
          <w:sz w:val="24"/>
          <w:szCs w:val="24"/>
        </w:rPr>
        <w:drawing>
          <wp:anchor distT="0" distB="0" distL="114300" distR="114300" simplePos="0" relativeHeight="251658240" behindDoc="0" locked="0" layoutInCell="1" hidden="0" allowOverlap="1" wp14:anchorId="643BA546" wp14:editId="07777777">
            <wp:simplePos x="0" y="0"/>
            <wp:positionH relativeFrom="column">
              <wp:posOffset>1390650</wp:posOffset>
            </wp:positionH>
            <wp:positionV relativeFrom="paragraph">
              <wp:posOffset>0</wp:posOffset>
            </wp:positionV>
            <wp:extent cx="3394710" cy="3239135"/>
            <wp:effectExtent l="0" t="0" r="0" b="0"/>
            <wp:wrapSquare wrapText="bothSides" distT="0" distB="0" distL="114300" distR="114300"/>
            <wp:docPr id="8" name="image2.png" descr="IMAGEN-CORPORATIVA_UD-BN.tif"/>
            <wp:cNvGraphicFramePr/>
            <a:graphic xmlns:a="http://schemas.openxmlformats.org/drawingml/2006/main">
              <a:graphicData uri="http://schemas.openxmlformats.org/drawingml/2006/picture">
                <pic:pic xmlns:pic="http://schemas.openxmlformats.org/drawingml/2006/picture">
                  <pic:nvPicPr>
                    <pic:cNvPr id="0" name="image2.png" descr="IMAGEN-CORPORATIVA_UD-BN.tif"/>
                    <pic:cNvPicPr preferRelativeResize="0"/>
                  </pic:nvPicPr>
                  <pic:blipFill>
                    <a:blip r:embed="rId9"/>
                    <a:srcRect/>
                    <a:stretch>
                      <a:fillRect/>
                    </a:stretch>
                  </pic:blipFill>
                  <pic:spPr>
                    <a:xfrm>
                      <a:off x="0" y="0"/>
                      <a:ext cx="3394710" cy="3239135"/>
                    </a:xfrm>
                    <a:prstGeom prst="rect">
                      <a:avLst/>
                    </a:prstGeom>
                    <a:ln/>
                  </pic:spPr>
                </pic:pic>
              </a:graphicData>
            </a:graphic>
          </wp:anchor>
        </w:drawing>
      </w:r>
      <w:bookmarkStart w:name="_heading=h.gjdgxs" w:id="0"/>
      <w:bookmarkEnd w:id="0"/>
    </w:p>
    <w:p w:rsidR="00491644" w:rsidP="00815294" w:rsidRDefault="00491644" w14:paraId="6E7ED47D" w14:textId="77777777">
      <w:pPr>
        <w:pStyle w:val="Normal0"/>
        <w:ind w:firstLine="357"/>
        <w:jc w:val="right"/>
        <w:rPr>
          <w:b/>
          <w:sz w:val="24"/>
          <w:szCs w:val="24"/>
        </w:rPr>
      </w:pPr>
    </w:p>
    <w:p w:rsidR="00491644" w:rsidP="00815294" w:rsidRDefault="00491644" w14:paraId="3B240BB8" w14:textId="77777777">
      <w:pPr>
        <w:pStyle w:val="Normal0"/>
        <w:ind w:firstLine="357"/>
        <w:jc w:val="right"/>
        <w:rPr>
          <w:b/>
          <w:sz w:val="24"/>
          <w:szCs w:val="24"/>
        </w:rPr>
      </w:pPr>
    </w:p>
    <w:p w:rsidR="00491644" w:rsidP="00815294" w:rsidRDefault="00491644" w14:paraId="381C17D3" w14:textId="77777777">
      <w:pPr>
        <w:pStyle w:val="Normal0"/>
        <w:ind w:firstLine="357"/>
        <w:jc w:val="right"/>
        <w:rPr>
          <w:b/>
          <w:sz w:val="24"/>
          <w:szCs w:val="24"/>
        </w:rPr>
      </w:pPr>
    </w:p>
    <w:p w:rsidR="00491644" w:rsidP="00815294" w:rsidRDefault="00491644" w14:paraId="09AD089A" w14:textId="77777777">
      <w:pPr>
        <w:pStyle w:val="Normal0"/>
        <w:ind w:firstLine="357"/>
        <w:jc w:val="right"/>
        <w:rPr>
          <w:b/>
          <w:sz w:val="24"/>
          <w:szCs w:val="24"/>
        </w:rPr>
      </w:pPr>
    </w:p>
    <w:p w:rsidR="00491644" w:rsidP="00815294" w:rsidRDefault="00491644" w14:paraId="175B090C" w14:textId="77777777">
      <w:pPr>
        <w:pStyle w:val="Normal0"/>
        <w:ind w:firstLine="357"/>
        <w:jc w:val="right"/>
        <w:rPr>
          <w:b/>
          <w:sz w:val="24"/>
          <w:szCs w:val="24"/>
        </w:rPr>
      </w:pPr>
    </w:p>
    <w:p w:rsidR="00491644" w:rsidP="00815294" w:rsidRDefault="00491644" w14:paraId="593659BE" w14:textId="77777777">
      <w:pPr>
        <w:pStyle w:val="Normal0"/>
        <w:ind w:firstLine="357"/>
        <w:jc w:val="right"/>
        <w:rPr>
          <w:b/>
          <w:sz w:val="24"/>
          <w:szCs w:val="24"/>
        </w:rPr>
      </w:pPr>
    </w:p>
    <w:p w:rsidR="00491644" w:rsidP="00815294" w:rsidRDefault="00491644" w14:paraId="2D4AA022" w14:textId="77777777">
      <w:pPr>
        <w:pStyle w:val="Normal0"/>
        <w:ind w:firstLine="357"/>
        <w:jc w:val="right"/>
        <w:rPr>
          <w:b/>
          <w:sz w:val="24"/>
          <w:szCs w:val="24"/>
        </w:rPr>
      </w:pPr>
    </w:p>
    <w:p w:rsidR="00491644" w:rsidP="00815294" w:rsidRDefault="00491644" w14:paraId="1E20A2CF" w14:textId="77777777">
      <w:pPr>
        <w:pStyle w:val="Normal0"/>
        <w:ind w:firstLine="357"/>
        <w:jc w:val="right"/>
        <w:rPr>
          <w:b/>
          <w:sz w:val="24"/>
          <w:szCs w:val="24"/>
        </w:rPr>
      </w:pPr>
    </w:p>
    <w:p w:rsidR="00491644" w:rsidP="00815294" w:rsidRDefault="00491644" w14:paraId="16523459" w14:textId="77777777">
      <w:pPr>
        <w:pStyle w:val="Normal0"/>
        <w:ind w:firstLine="357"/>
        <w:jc w:val="right"/>
        <w:rPr>
          <w:b/>
          <w:sz w:val="24"/>
          <w:szCs w:val="24"/>
        </w:rPr>
      </w:pPr>
    </w:p>
    <w:p w:rsidR="00491644" w:rsidP="00815294" w:rsidRDefault="00491644" w14:paraId="5539209C" w14:textId="77777777">
      <w:pPr>
        <w:pStyle w:val="Normal0"/>
        <w:ind w:firstLine="357"/>
        <w:jc w:val="right"/>
        <w:rPr>
          <w:b/>
          <w:sz w:val="24"/>
          <w:szCs w:val="24"/>
        </w:rPr>
      </w:pPr>
    </w:p>
    <w:p w:rsidR="00491644" w:rsidP="00815294" w:rsidRDefault="00491644" w14:paraId="502B9092" w14:textId="77777777">
      <w:pPr>
        <w:pStyle w:val="Normal0"/>
        <w:ind w:firstLine="357"/>
        <w:jc w:val="right"/>
        <w:rPr>
          <w:b/>
          <w:sz w:val="24"/>
          <w:szCs w:val="24"/>
        </w:rPr>
      </w:pPr>
    </w:p>
    <w:p w:rsidR="00491644" w:rsidP="00815294" w:rsidRDefault="00491644" w14:paraId="28C6F89A" w14:textId="77777777">
      <w:pPr>
        <w:pStyle w:val="Normal0"/>
        <w:ind w:firstLine="357"/>
        <w:jc w:val="right"/>
        <w:rPr>
          <w:b/>
          <w:sz w:val="24"/>
          <w:szCs w:val="24"/>
        </w:rPr>
      </w:pPr>
    </w:p>
    <w:p w:rsidRPr="00815294" w:rsidR="008E4324" w:rsidP="00815294" w:rsidRDefault="000D29E8" w14:paraId="00000011" w14:textId="3256033D">
      <w:pPr>
        <w:pStyle w:val="Normal0"/>
        <w:ind w:firstLine="357"/>
        <w:jc w:val="right"/>
        <w:rPr>
          <w:b/>
          <w:sz w:val="24"/>
          <w:szCs w:val="24"/>
        </w:rPr>
      </w:pPr>
      <w:r w:rsidRPr="00815294">
        <w:rPr>
          <w:b/>
          <w:sz w:val="24"/>
          <w:szCs w:val="24"/>
        </w:rPr>
        <w:t xml:space="preserve">Proceso Autoevaluación Permanente </w:t>
      </w:r>
    </w:p>
    <w:p w:rsidRPr="00815294" w:rsidR="008E4324" w:rsidP="00815294" w:rsidRDefault="008E4324" w14:paraId="00000012" w14:textId="77777777">
      <w:pPr>
        <w:pStyle w:val="Normal0"/>
        <w:ind w:firstLine="357"/>
        <w:jc w:val="right"/>
        <w:rPr>
          <w:b/>
          <w:sz w:val="24"/>
          <w:szCs w:val="24"/>
        </w:rPr>
      </w:pPr>
    </w:p>
    <w:p w:rsidRPr="00815294" w:rsidR="008E4324" w:rsidP="00815294" w:rsidRDefault="000D29E8" w14:paraId="00000013" w14:textId="49B5AF5A">
      <w:pPr>
        <w:pStyle w:val="Normal0"/>
        <w:ind w:firstLine="357"/>
        <w:jc w:val="right"/>
        <w:rPr>
          <w:b/>
          <w:sz w:val="24"/>
          <w:szCs w:val="24"/>
        </w:rPr>
      </w:pPr>
      <w:r w:rsidRPr="00815294">
        <w:rPr>
          <w:b/>
          <w:sz w:val="24"/>
          <w:szCs w:val="24"/>
        </w:rPr>
        <w:t xml:space="preserve">Proyecto Curricular </w:t>
      </w:r>
      <w:r w:rsidRPr="00815294" w:rsidR="009D5E45">
        <w:rPr>
          <w:b/>
          <w:sz w:val="24"/>
          <w:szCs w:val="24"/>
        </w:rPr>
        <w:t>Maestria En Ciencias De La Información Y Las Comunicaciones</w:t>
      </w:r>
    </w:p>
    <w:p w:rsidRPr="00815294" w:rsidR="008E4324" w:rsidP="00815294" w:rsidRDefault="000D29E8" w14:paraId="00000014" w14:textId="77777777">
      <w:pPr>
        <w:pStyle w:val="Normal0"/>
        <w:ind w:firstLine="357"/>
        <w:rPr>
          <w:sz w:val="24"/>
          <w:szCs w:val="24"/>
        </w:rPr>
      </w:pPr>
      <w:r w:rsidRPr="00815294">
        <w:rPr>
          <w:noProof/>
          <w:sz w:val="24"/>
          <w:szCs w:val="24"/>
        </w:rPr>
        <mc:AlternateContent>
          <mc:Choice Requires="wps">
            <w:drawing>
              <wp:anchor distT="4294967294" distB="4294967294" distL="114300" distR="114300" simplePos="0" relativeHeight="251659264" behindDoc="0" locked="0" layoutInCell="1" hidden="0" allowOverlap="1" wp14:anchorId="62C5E64A" wp14:editId="07777777">
                <wp:simplePos x="0" y="0"/>
                <wp:positionH relativeFrom="column">
                  <wp:posOffset>800100</wp:posOffset>
                </wp:positionH>
                <wp:positionV relativeFrom="paragraph">
                  <wp:posOffset>30495</wp:posOffset>
                </wp:positionV>
                <wp:extent cx="0" cy="31750"/>
                <wp:effectExtent l="0" t="0" r="0" b="0"/>
                <wp:wrapNone/>
                <wp:docPr id="7" name="Conector recto de flecha 7"/>
                <wp:cNvGraphicFramePr/>
                <a:graphic xmlns:a="http://schemas.openxmlformats.org/drawingml/2006/main">
                  <a:graphicData uri="http://schemas.microsoft.com/office/word/2010/wordprocessingShape">
                    <wps:wsp>
                      <wps:cNvCnPr/>
                      <wps:spPr>
                        <a:xfrm>
                          <a:off x="2659950" y="3780000"/>
                          <a:ext cx="5372100" cy="0"/>
                        </a:xfrm>
                        <a:prstGeom prst="straightConnector1">
                          <a:avLst/>
                        </a:prstGeom>
                        <a:noFill/>
                        <a:ln w="31750" cap="flat" cmpd="sng">
                          <a:solidFill>
                            <a:srgbClr val="000000"/>
                          </a:solidFill>
                          <a:prstDash val="solid"/>
                          <a:round/>
                          <a:headEnd type="none" w="med" len="med"/>
                          <a:tailEnd type="none" w="med" len="med"/>
                        </a:ln>
                      </wps:spPr>
                      <wps:bodyPr/>
                    </wps:wsp>
                  </a:graphicData>
                </a:graphic>
              </wp:anchor>
            </w:drawing>
          </mc:Choice>
          <mc:Fallback xmlns:a14="http://schemas.microsoft.com/office/drawing/2010/main"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14="http://schemas.microsoft.com/office/word/2010/wordml">
            <w:drawing>
              <wp:anchor xmlns:wp14="http://schemas.microsoft.com/office/word/2010/wordprocessingDrawing" distT="4294967294" distB="4294967294" distL="114300" distR="114300" simplePos="0" relativeHeight="0" behindDoc="0" locked="0" layoutInCell="1" hidden="0" allowOverlap="1" wp14:anchorId="079EAFFF" wp14:editId="7777777">
                <wp:simplePos x="0" y="0"/>
                <wp:positionH relativeFrom="column">
                  <wp:posOffset>800100</wp:posOffset>
                </wp:positionH>
                <wp:positionV relativeFrom="paragraph">
                  <wp:posOffset>30495</wp:posOffset>
                </wp:positionV>
                <wp:extent cx="0" cy="31750"/>
                <wp:effectExtent l="0" t="0" r="0" b="0"/>
                <wp:wrapNone/>
                <wp:docPr id="918712886"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0" cy="31750"/>
                        </a:xfrm>
                        <a:prstGeom prst="rect"/>
                        <a:ln/>
                      </pic:spPr>
                    </pic:pic>
                  </a:graphicData>
                </a:graphic>
              </wp:anchor>
            </w:drawing>
          </mc:Fallback>
        </mc:AlternateContent>
      </w:r>
    </w:p>
    <w:p w:rsidRPr="00815294" w:rsidR="008E4324" w:rsidP="00815294" w:rsidRDefault="000D29E8" w14:paraId="00000018" w14:textId="743C03AF">
      <w:pPr>
        <w:pStyle w:val="Normal0"/>
        <w:ind w:firstLine="357"/>
        <w:jc w:val="right"/>
        <w:rPr>
          <w:sz w:val="24"/>
          <w:szCs w:val="24"/>
        </w:rPr>
      </w:pPr>
      <w:r w:rsidRPr="00815294">
        <w:rPr>
          <w:sz w:val="24"/>
          <w:szCs w:val="24"/>
        </w:rPr>
        <w:t xml:space="preserve">Facultad </w:t>
      </w:r>
      <w:r w:rsidRPr="00815294" w:rsidR="4DDE4FD6">
        <w:rPr>
          <w:sz w:val="24"/>
          <w:szCs w:val="24"/>
        </w:rPr>
        <w:t>Ingenierí</w:t>
      </w:r>
      <w:r w:rsidR="00491644">
        <w:rPr>
          <w:sz w:val="24"/>
          <w:szCs w:val="24"/>
        </w:rPr>
        <w:t>a</w:t>
      </w:r>
    </w:p>
    <w:p w:rsidRPr="00815294" w:rsidR="008E4324" w:rsidP="00815294" w:rsidRDefault="008E4324" w14:paraId="00000019" w14:textId="77777777">
      <w:pPr>
        <w:pStyle w:val="Normal0"/>
        <w:ind w:firstLine="357"/>
        <w:rPr>
          <w:b/>
          <w:sz w:val="24"/>
          <w:szCs w:val="24"/>
        </w:rPr>
      </w:pPr>
    </w:p>
    <w:p w:rsidRPr="00815294" w:rsidR="008E4324" w:rsidP="00815294" w:rsidRDefault="008E4324" w14:paraId="0000001A" w14:textId="77777777">
      <w:pPr>
        <w:pStyle w:val="Normal0"/>
        <w:ind w:firstLine="357"/>
        <w:rPr>
          <w:b/>
          <w:sz w:val="24"/>
          <w:szCs w:val="24"/>
        </w:rPr>
      </w:pPr>
    </w:p>
    <w:p w:rsidRPr="00815294" w:rsidR="008E4324" w:rsidP="00815294" w:rsidRDefault="008E4324" w14:paraId="0000001C" w14:textId="3EDD61B4">
      <w:pPr>
        <w:pStyle w:val="Normal0"/>
        <w:rPr>
          <w:b/>
          <w:bCs/>
          <w:sz w:val="24"/>
          <w:szCs w:val="24"/>
        </w:rPr>
      </w:pPr>
    </w:p>
    <w:p w:rsidRPr="00815294" w:rsidR="00BF29C7" w:rsidP="00815294" w:rsidRDefault="00BF29C7" w14:paraId="35FF7F76" w14:textId="77777777">
      <w:pPr>
        <w:pStyle w:val="Normal0"/>
        <w:rPr>
          <w:b/>
          <w:bCs/>
          <w:sz w:val="24"/>
          <w:szCs w:val="24"/>
        </w:rPr>
      </w:pPr>
    </w:p>
    <w:p w:rsidRPr="00815294" w:rsidR="00BF29C7" w:rsidP="00815294" w:rsidRDefault="00BF29C7" w14:paraId="4223CF13" w14:textId="77777777">
      <w:pPr>
        <w:pStyle w:val="Normal0"/>
        <w:rPr>
          <w:b/>
          <w:bCs/>
          <w:sz w:val="24"/>
          <w:szCs w:val="24"/>
        </w:rPr>
      </w:pPr>
    </w:p>
    <w:p w:rsidRPr="00815294" w:rsidR="00BF29C7" w:rsidP="00815294" w:rsidRDefault="00BF29C7" w14:paraId="15CBBE15" w14:textId="77777777">
      <w:pPr>
        <w:pStyle w:val="Normal0"/>
        <w:rPr>
          <w:b/>
          <w:bCs/>
          <w:sz w:val="24"/>
          <w:szCs w:val="24"/>
        </w:rPr>
      </w:pPr>
    </w:p>
    <w:p w:rsidRPr="00815294" w:rsidR="00BF29C7" w:rsidP="00815294" w:rsidRDefault="00BF29C7" w14:paraId="1685C69E" w14:textId="77777777">
      <w:pPr>
        <w:pStyle w:val="Normal0"/>
        <w:rPr>
          <w:b/>
          <w:bCs/>
          <w:sz w:val="24"/>
          <w:szCs w:val="24"/>
        </w:rPr>
      </w:pPr>
    </w:p>
    <w:p w:rsidRPr="00815294" w:rsidR="00BF29C7" w:rsidP="00815294" w:rsidRDefault="00BF29C7" w14:paraId="0CC157AF" w14:textId="77777777">
      <w:pPr>
        <w:pStyle w:val="Normal0"/>
        <w:rPr>
          <w:b/>
          <w:bCs/>
          <w:sz w:val="24"/>
          <w:szCs w:val="24"/>
        </w:rPr>
      </w:pPr>
    </w:p>
    <w:p w:rsidRPr="00815294" w:rsidR="00BF29C7" w:rsidP="362AE67B" w:rsidRDefault="00BF29C7" w14:paraId="17AE163E" w14:textId="2788E553">
      <w:pPr>
        <w:pStyle w:val="Normal0"/>
        <w:ind w:left="0"/>
        <w:rPr>
          <w:b/>
          <w:bCs/>
          <w:sz w:val="24"/>
          <w:szCs w:val="24"/>
        </w:rPr>
      </w:pPr>
    </w:p>
    <w:p w:rsidRPr="00815294" w:rsidR="00BF29C7" w:rsidP="00815294" w:rsidRDefault="00BF29C7" w14:paraId="01786796" w14:textId="77777777">
      <w:pPr>
        <w:pStyle w:val="Normal0"/>
        <w:rPr>
          <w:b/>
          <w:bCs/>
          <w:sz w:val="24"/>
          <w:szCs w:val="24"/>
        </w:rPr>
      </w:pPr>
    </w:p>
    <w:p w:rsidRPr="00815294" w:rsidR="008E4324" w:rsidP="00815294" w:rsidRDefault="000D29E8" w14:paraId="0000001D" w14:textId="4A54ABBB">
      <w:pPr>
        <w:pStyle w:val="Normal0"/>
        <w:ind w:firstLine="357"/>
        <w:jc w:val="center"/>
        <w:rPr>
          <w:sz w:val="24"/>
          <w:szCs w:val="24"/>
        </w:rPr>
      </w:pPr>
      <w:r w:rsidRPr="00815294">
        <w:rPr>
          <w:sz w:val="24"/>
          <w:szCs w:val="24"/>
        </w:rPr>
        <w:t>Bogotá, 202</w:t>
      </w:r>
      <w:r w:rsidRPr="00815294" w:rsidR="009D5E45">
        <w:rPr>
          <w:sz w:val="24"/>
          <w:szCs w:val="24"/>
        </w:rPr>
        <w:t>6</w:t>
      </w:r>
      <w:r w:rsidRPr="00815294">
        <w:rPr>
          <w:sz w:val="24"/>
          <w:szCs w:val="24"/>
        </w:rPr>
        <w:t>.</w:t>
      </w:r>
    </w:p>
    <w:p w:rsidRPr="00815294" w:rsidR="008E4324" w:rsidP="00815294" w:rsidRDefault="008E4324" w14:paraId="0000001E" w14:textId="77777777">
      <w:pPr>
        <w:pStyle w:val="Normal0"/>
        <w:ind w:left="0"/>
        <w:jc w:val="center"/>
        <w:rPr>
          <w:b/>
          <w:sz w:val="24"/>
          <w:szCs w:val="24"/>
        </w:rPr>
      </w:pPr>
    </w:p>
    <w:p w:rsidRPr="00815294" w:rsidR="008E4324" w:rsidP="00815294" w:rsidRDefault="008E4324" w14:paraId="0000001F" w14:textId="77777777">
      <w:pPr>
        <w:pStyle w:val="Normal0"/>
        <w:pBdr>
          <w:top w:val="nil"/>
          <w:left w:val="nil"/>
          <w:bottom w:val="nil"/>
          <w:right w:val="nil"/>
          <w:between w:val="nil"/>
        </w:pBdr>
        <w:jc w:val="center"/>
        <w:rPr>
          <w:b/>
          <w:color w:val="00000A"/>
          <w:sz w:val="24"/>
          <w:szCs w:val="24"/>
        </w:rPr>
      </w:pPr>
    </w:p>
    <w:p w:rsidR="008E4324" w:rsidP="00815294" w:rsidRDefault="008E4324" w14:paraId="00000020" w14:textId="3D664550">
      <w:pPr>
        <w:pStyle w:val="Normal0"/>
        <w:pBdr>
          <w:top w:val="nil"/>
          <w:left w:val="nil"/>
          <w:bottom w:val="nil"/>
          <w:right w:val="nil"/>
          <w:between w:val="nil"/>
        </w:pBdr>
        <w:jc w:val="center"/>
        <w:rPr>
          <w:b/>
          <w:color w:val="00000A"/>
          <w:sz w:val="24"/>
          <w:szCs w:val="24"/>
        </w:rPr>
      </w:pPr>
    </w:p>
    <w:p w:rsidR="00491644" w:rsidP="00815294" w:rsidRDefault="00491644" w14:paraId="177DE7E8" w14:textId="54365A97">
      <w:pPr>
        <w:pStyle w:val="Normal0"/>
        <w:pBdr>
          <w:top w:val="nil"/>
          <w:left w:val="nil"/>
          <w:bottom w:val="nil"/>
          <w:right w:val="nil"/>
          <w:between w:val="nil"/>
        </w:pBdr>
        <w:jc w:val="center"/>
        <w:rPr>
          <w:b/>
          <w:color w:val="00000A"/>
          <w:sz w:val="24"/>
          <w:szCs w:val="24"/>
        </w:rPr>
      </w:pPr>
    </w:p>
    <w:p w:rsidR="00491644" w:rsidP="00815294" w:rsidRDefault="00491644" w14:paraId="443E2C3F" w14:textId="20343B1D">
      <w:pPr>
        <w:pStyle w:val="Normal0"/>
        <w:pBdr>
          <w:top w:val="nil"/>
          <w:left w:val="nil"/>
          <w:bottom w:val="nil"/>
          <w:right w:val="nil"/>
          <w:between w:val="nil"/>
        </w:pBdr>
        <w:jc w:val="center"/>
        <w:rPr>
          <w:b/>
          <w:color w:val="00000A"/>
          <w:sz w:val="24"/>
          <w:szCs w:val="24"/>
        </w:rPr>
      </w:pPr>
    </w:p>
    <w:p w:rsidR="00491644" w:rsidP="00815294" w:rsidRDefault="00491644" w14:paraId="0ECC934A" w14:textId="593B49DC">
      <w:pPr>
        <w:pStyle w:val="Normal0"/>
        <w:pBdr>
          <w:top w:val="nil"/>
          <w:left w:val="nil"/>
          <w:bottom w:val="nil"/>
          <w:right w:val="nil"/>
          <w:between w:val="nil"/>
        </w:pBdr>
        <w:jc w:val="center"/>
        <w:rPr>
          <w:b/>
          <w:color w:val="00000A"/>
          <w:sz w:val="24"/>
          <w:szCs w:val="24"/>
        </w:rPr>
      </w:pPr>
    </w:p>
    <w:p w:rsidRPr="00815294" w:rsidR="00491644" w:rsidP="00815294" w:rsidRDefault="00491644" w14:paraId="528D5DCE" w14:textId="77777777">
      <w:pPr>
        <w:pStyle w:val="Normal0"/>
        <w:pBdr>
          <w:top w:val="nil"/>
          <w:left w:val="nil"/>
          <w:bottom w:val="nil"/>
          <w:right w:val="nil"/>
          <w:between w:val="nil"/>
        </w:pBdr>
        <w:jc w:val="center"/>
        <w:rPr>
          <w:b/>
          <w:color w:val="00000A"/>
          <w:sz w:val="24"/>
          <w:szCs w:val="24"/>
        </w:rPr>
      </w:pPr>
    </w:p>
    <w:p w:rsidRPr="00815294" w:rsidR="008E4324" w:rsidP="00815294" w:rsidRDefault="000D29E8" w14:paraId="00000021" w14:textId="77777777">
      <w:pPr>
        <w:pStyle w:val="Normal0"/>
        <w:pBdr>
          <w:top w:val="nil"/>
          <w:left w:val="nil"/>
          <w:bottom w:val="nil"/>
          <w:right w:val="nil"/>
          <w:between w:val="nil"/>
        </w:pBdr>
        <w:ind w:left="0"/>
        <w:jc w:val="center"/>
        <w:rPr>
          <w:b/>
          <w:color w:val="000000"/>
          <w:sz w:val="24"/>
          <w:szCs w:val="24"/>
        </w:rPr>
      </w:pPr>
      <w:r w:rsidRPr="00815294">
        <w:rPr>
          <w:b/>
          <w:color w:val="000000"/>
          <w:sz w:val="24"/>
          <w:szCs w:val="24"/>
        </w:rPr>
        <w:t xml:space="preserve">UNIVERSIDAD DISTRITAL FRANCISCO JOSÉ DE CALDAS </w:t>
      </w:r>
    </w:p>
    <w:p w:rsidRPr="00815294" w:rsidR="008E4324" w:rsidP="00815294" w:rsidRDefault="008E4324" w14:paraId="00000022" w14:textId="77777777">
      <w:pPr>
        <w:pStyle w:val="Normal0"/>
        <w:pBdr>
          <w:top w:val="nil"/>
          <w:left w:val="nil"/>
          <w:bottom w:val="nil"/>
          <w:right w:val="nil"/>
          <w:between w:val="nil"/>
        </w:pBdr>
        <w:ind w:left="0"/>
        <w:jc w:val="center"/>
        <w:rPr>
          <w:b/>
          <w:color w:val="000000"/>
          <w:sz w:val="24"/>
          <w:szCs w:val="24"/>
        </w:rPr>
      </w:pPr>
    </w:p>
    <w:p w:rsidRPr="00815294" w:rsidR="008E4324" w:rsidP="00815294" w:rsidRDefault="008E4324" w14:paraId="00000023" w14:textId="77777777">
      <w:pPr>
        <w:pStyle w:val="Normal0"/>
        <w:pBdr>
          <w:top w:val="nil"/>
          <w:left w:val="nil"/>
          <w:bottom w:val="nil"/>
          <w:right w:val="nil"/>
          <w:between w:val="nil"/>
        </w:pBdr>
        <w:ind w:left="0"/>
        <w:rPr>
          <w:color w:val="000000"/>
          <w:sz w:val="24"/>
          <w:szCs w:val="24"/>
        </w:rPr>
      </w:pPr>
    </w:p>
    <w:p w:rsidRPr="00815294" w:rsidR="00B4590C" w:rsidP="00815294" w:rsidRDefault="00B4590C" w14:paraId="7082A1BB" w14:textId="77777777">
      <w:pPr>
        <w:pStyle w:val="Normal0"/>
        <w:ind w:left="0"/>
        <w:rPr>
          <w:b/>
          <w:sz w:val="24"/>
          <w:szCs w:val="24"/>
        </w:rPr>
      </w:pPr>
      <w:r w:rsidRPr="00815294">
        <w:rPr>
          <w:b/>
          <w:sz w:val="24"/>
          <w:szCs w:val="24"/>
        </w:rPr>
        <w:t xml:space="preserve">José </w:t>
      </w:r>
      <w:proofErr w:type="spellStart"/>
      <w:r w:rsidRPr="00815294">
        <w:rPr>
          <w:b/>
          <w:sz w:val="24"/>
          <w:szCs w:val="24"/>
        </w:rPr>
        <w:t>Andelfo</w:t>
      </w:r>
      <w:proofErr w:type="spellEnd"/>
      <w:r w:rsidRPr="00815294">
        <w:rPr>
          <w:b/>
          <w:sz w:val="24"/>
          <w:szCs w:val="24"/>
        </w:rPr>
        <w:t xml:space="preserve"> Lizcano Caro </w:t>
      </w:r>
    </w:p>
    <w:p w:rsidRPr="00815294" w:rsidR="008E4324" w:rsidP="00815294" w:rsidRDefault="000D29E8" w14:paraId="00000025" w14:textId="42090E9E">
      <w:pPr>
        <w:pStyle w:val="Normal0"/>
        <w:ind w:left="0"/>
        <w:rPr>
          <w:sz w:val="24"/>
          <w:szCs w:val="24"/>
        </w:rPr>
      </w:pPr>
      <w:r w:rsidRPr="00815294">
        <w:rPr>
          <w:sz w:val="24"/>
          <w:szCs w:val="24"/>
        </w:rPr>
        <w:t>Rector</w:t>
      </w:r>
    </w:p>
    <w:p w:rsidRPr="00815294" w:rsidR="008E4324" w:rsidP="00815294" w:rsidRDefault="008E4324" w14:paraId="00000026" w14:textId="77777777">
      <w:pPr>
        <w:pStyle w:val="Normal0"/>
        <w:ind w:left="0"/>
        <w:rPr>
          <w:sz w:val="24"/>
          <w:szCs w:val="24"/>
        </w:rPr>
      </w:pPr>
    </w:p>
    <w:p w:rsidRPr="00815294" w:rsidR="008E4324" w:rsidP="00815294" w:rsidRDefault="00B4590C" w14:paraId="00000028" w14:textId="13975320">
      <w:pPr>
        <w:pStyle w:val="Normal0"/>
        <w:ind w:left="0"/>
        <w:rPr>
          <w:sz w:val="24"/>
          <w:szCs w:val="24"/>
        </w:rPr>
      </w:pPr>
      <w:r w:rsidRPr="00815294">
        <w:rPr>
          <w:b/>
          <w:sz w:val="24"/>
          <w:szCs w:val="24"/>
        </w:rPr>
        <w:t xml:space="preserve">Wilman Enrique Navarro Mejía </w:t>
      </w:r>
      <w:r w:rsidRPr="00815294">
        <w:rPr>
          <w:b/>
          <w:sz w:val="24"/>
          <w:szCs w:val="24"/>
        </w:rPr>
        <w:br/>
      </w:r>
      <w:r w:rsidRPr="00815294" w:rsidR="000D29E8">
        <w:rPr>
          <w:sz w:val="24"/>
          <w:szCs w:val="24"/>
        </w:rPr>
        <w:t>Vicerrector Académico</w:t>
      </w:r>
    </w:p>
    <w:p w:rsidRPr="00815294" w:rsidR="008E4324" w:rsidP="00815294" w:rsidRDefault="008E4324" w14:paraId="00000029" w14:textId="77777777">
      <w:pPr>
        <w:pStyle w:val="Normal0"/>
        <w:ind w:left="0"/>
        <w:rPr>
          <w:sz w:val="24"/>
          <w:szCs w:val="24"/>
        </w:rPr>
      </w:pPr>
    </w:p>
    <w:p w:rsidRPr="00815294" w:rsidR="008E4324" w:rsidP="00815294" w:rsidRDefault="001C5BA5" w14:paraId="0000002C" w14:textId="02361121">
      <w:pPr>
        <w:pStyle w:val="Normal0"/>
        <w:ind w:left="0"/>
        <w:rPr>
          <w:b/>
          <w:sz w:val="24"/>
          <w:szCs w:val="24"/>
        </w:rPr>
      </w:pPr>
      <w:r w:rsidRPr="00815294">
        <w:rPr>
          <w:b/>
          <w:sz w:val="24"/>
          <w:szCs w:val="24"/>
        </w:rPr>
        <w:lastRenderedPageBreak/>
        <w:t xml:space="preserve">Ivette Catalina </w:t>
      </w:r>
      <w:r w:rsidRPr="00815294" w:rsidR="00B63370">
        <w:rPr>
          <w:b/>
          <w:sz w:val="24"/>
          <w:szCs w:val="24"/>
        </w:rPr>
        <w:t>Martínez</w:t>
      </w:r>
      <w:r w:rsidRPr="00815294">
        <w:rPr>
          <w:b/>
          <w:sz w:val="24"/>
          <w:szCs w:val="24"/>
        </w:rPr>
        <w:t xml:space="preserve"> </w:t>
      </w:r>
      <w:r w:rsidRPr="00815294" w:rsidR="00B63370">
        <w:rPr>
          <w:b/>
          <w:sz w:val="24"/>
          <w:szCs w:val="24"/>
        </w:rPr>
        <w:t>Martínez</w:t>
      </w:r>
      <w:r w:rsidRPr="00815294">
        <w:rPr>
          <w:b/>
          <w:sz w:val="24"/>
          <w:szCs w:val="24"/>
        </w:rPr>
        <w:br/>
      </w:r>
      <w:r w:rsidRPr="00815294" w:rsidR="000D29E8">
        <w:rPr>
          <w:sz w:val="24"/>
          <w:szCs w:val="24"/>
        </w:rPr>
        <w:t>Vicerrector Administrativo y financier</w:t>
      </w:r>
      <w:r w:rsidRPr="00815294" w:rsidR="000D29E8">
        <w:rPr>
          <w:b/>
          <w:sz w:val="24"/>
          <w:szCs w:val="24"/>
        </w:rPr>
        <w:t>o</w:t>
      </w:r>
    </w:p>
    <w:p w:rsidRPr="00815294" w:rsidR="00C56916" w:rsidP="00815294" w:rsidRDefault="00C56916" w14:paraId="024E6940" w14:textId="77777777">
      <w:pPr>
        <w:pStyle w:val="Normal0"/>
        <w:ind w:left="0"/>
        <w:rPr>
          <w:b/>
          <w:sz w:val="24"/>
          <w:szCs w:val="24"/>
        </w:rPr>
      </w:pPr>
    </w:p>
    <w:p w:rsidRPr="00815294" w:rsidR="00226E32" w:rsidP="00815294" w:rsidRDefault="0088489E" w14:paraId="1094161D" w14:textId="6A955EFB">
      <w:pPr>
        <w:pStyle w:val="Normal0"/>
        <w:ind w:left="0"/>
        <w:rPr>
          <w:b/>
          <w:sz w:val="24"/>
          <w:szCs w:val="24"/>
        </w:rPr>
      </w:pPr>
      <w:r w:rsidRPr="00815294">
        <w:rPr>
          <w:b/>
          <w:sz w:val="24"/>
          <w:szCs w:val="24"/>
        </w:rPr>
        <w:t>Lena Carolina Echeverry Prieto</w:t>
      </w:r>
    </w:p>
    <w:p w:rsidRPr="00815294" w:rsidR="008E4324" w:rsidP="00815294" w:rsidRDefault="000D29E8" w14:paraId="0000002F" w14:textId="506011B4">
      <w:pPr>
        <w:pStyle w:val="Normal0"/>
        <w:ind w:left="0"/>
        <w:rPr>
          <w:sz w:val="24"/>
          <w:szCs w:val="24"/>
        </w:rPr>
      </w:pPr>
      <w:r w:rsidRPr="00815294">
        <w:rPr>
          <w:sz w:val="24"/>
          <w:szCs w:val="24"/>
        </w:rPr>
        <w:t>Coordinador General Comité Institucional de Currículo y Calidad</w:t>
      </w:r>
    </w:p>
    <w:p w:rsidRPr="00815294" w:rsidR="00C56916" w:rsidP="00815294" w:rsidRDefault="00C56916" w14:paraId="15375151" w14:textId="77777777">
      <w:pPr>
        <w:pStyle w:val="Normal0"/>
        <w:ind w:left="0"/>
        <w:rPr>
          <w:sz w:val="24"/>
          <w:szCs w:val="24"/>
        </w:rPr>
      </w:pPr>
    </w:p>
    <w:p w:rsidRPr="00815294" w:rsidR="001C5BA5" w:rsidP="00815294" w:rsidRDefault="001C5BA5" w14:paraId="3B73DCD0" w14:textId="36A98552">
      <w:pPr>
        <w:pStyle w:val="Normal0"/>
        <w:ind w:left="0"/>
        <w:rPr>
          <w:b/>
          <w:bCs/>
          <w:sz w:val="24"/>
          <w:szCs w:val="24"/>
        </w:rPr>
      </w:pPr>
      <w:r w:rsidRPr="00815294">
        <w:rPr>
          <w:b/>
          <w:bCs/>
          <w:sz w:val="24"/>
          <w:szCs w:val="24"/>
        </w:rPr>
        <w:t>Ernesto Gómez Vargas</w:t>
      </w:r>
    </w:p>
    <w:p w:rsidRPr="00815294" w:rsidR="008E4324" w:rsidP="00815294" w:rsidRDefault="000D29E8" w14:paraId="00000031" w14:textId="08D055AF">
      <w:pPr>
        <w:pStyle w:val="Normal0"/>
        <w:ind w:left="0"/>
        <w:rPr>
          <w:b/>
          <w:sz w:val="24"/>
          <w:szCs w:val="24"/>
        </w:rPr>
      </w:pPr>
      <w:r w:rsidRPr="00815294">
        <w:rPr>
          <w:sz w:val="24"/>
          <w:szCs w:val="24"/>
        </w:rPr>
        <w:t>Decan</w:t>
      </w:r>
      <w:r w:rsidRPr="00815294" w:rsidR="00C56916">
        <w:rPr>
          <w:sz w:val="24"/>
          <w:szCs w:val="24"/>
        </w:rPr>
        <w:t>o</w:t>
      </w:r>
      <w:r w:rsidRPr="00815294">
        <w:rPr>
          <w:sz w:val="24"/>
          <w:szCs w:val="24"/>
        </w:rPr>
        <w:t xml:space="preserve"> Facultad de Ingeniería</w:t>
      </w:r>
    </w:p>
    <w:p w:rsidRPr="00815294" w:rsidR="009D5E45" w:rsidP="00815294" w:rsidRDefault="009D5E45" w14:paraId="6DE2AA0F" w14:textId="77777777">
      <w:pPr>
        <w:pStyle w:val="Normal0"/>
        <w:ind w:left="0"/>
        <w:rPr>
          <w:b/>
          <w:sz w:val="24"/>
          <w:szCs w:val="24"/>
          <w:highlight w:val="yellow"/>
        </w:rPr>
      </w:pPr>
    </w:p>
    <w:p w:rsidRPr="00815294" w:rsidR="008E4324" w:rsidP="00815294" w:rsidRDefault="00B4590C" w14:paraId="00000034" w14:textId="70F93A86">
      <w:pPr>
        <w:pStyle w:val="Normal0"/>
        <w:ind w:left="0"/>
        <w:rPr>
          <w:sz w:val="24"/>
          <w:szCs w:val="24"/>
        </w:rPr>
      </w:pPr>
      <w:r w:rsidRPr="00815294">
        <w:rPr>
          <w:b/>
          <w:color w:val="00000A"/>
          <w:sz w:val="24"/>
          <w:szCs w:val="24"/>
        </w:rPr>
        <w:t>Sebastián Camilo Vanegas Ayala</w:t>
      </w:r>
      <w:r w:rsidRPr="00815294">
        <w:rPr>
          <w:b/>
          <w:color w:val="00000A"/>
          <w:sz w:val="24"/>
          <w:szCs w:val="24"/>
        </w:rPr>
        <w:br/>
      </w:r>
      <w:r w:rsidRPr="00815294" w:rsidR="000D29E8">
        <w:rPr>
          <w:sz w:val="24"/>
          <w:szCs w:val="24"/>
        </w:rPr>
        <w:t xml:space="preserve">Coordinador de </w:t>
      </w:r>
      <w:r w:rsidRPr="00815294" w:rsidR="00C56916">
        <w:rPr>
          <w:sz w:val="24"/>
          <w:szCs w:val="24"/>
        </w:rPr>
        <w:t xml:space="preserve">Currículo y Calidad de Posgrados, </w:t>
      </w:r>
      <w:r w:rsidRPr="00815294" w:rsidR="000D29E8">
        <w:rPr>
          <w:sz w:val="24"/>
          <w:szCs w:val="24"/>
        </w:rPr>
        <w:t>Facultad de Ingeniería</w:t>
      </w:r>
    </w:p>
    <w:p w:rsidRPr="00815294" w:rsidR="008E4324" w:rsidP="00815294" w:rsidRDefault="008E4324" w14:paraId="00000035" w14:textId="77777777">
      <w:pPr>
        <w:pStyle w:val="Normal0"/>
        <w:pBdr>
          <w:top w:val="nil"/>
          <w:left w:val="nil"/>
          <w:bottom w:val="nil"/>
          <w:right w:val="nil"/>
          <w:between w:val="nil"/>
        </w:pBdr>
        <w:rPr>
          <w:b/>
          <w:color w:val="00000A"/>
          <w:sz w:val="24"/>
          <w:szCs w:val="24"/>
        </w:rPr>
      </w:pPr>
    </w:p>
    <w:p w:rsidRPr="00815294" w:rsidR="008E4324" w:rsidP="00815294" w:rsidRDefault="00B4590C" w14:paraId="00000036" w14:textId="195D99B0">
      <w:pPr>
        <w:pStyle w:val="Normal0"/>
        <w:pBdr>
          <w:top w:val="nil"/>
          <w:left w:val="nil"/>
          <w:bottom w:val="nil"/>
          <w:right w:val="nil"/>
          <w:between w:val="nil"/>
        </w:pBdr>
        <w:ind w:left="0"/>
        <w:rPr>
          <w:color w:val="00000A"/>
          <w:sz w:val="24"/>
          <w:szCs w:val="24"/>
        </w:rPr>
      </w:pPr>
      <w:r w:rsidRPr="00815294">
        <w:rPr>
          <w:bCs/>
          <w:sz w:val="24"/>
          <w:szCs w:val="24"/>
        </w:rPr>
        <w:t xml:space="preserve">Nancy </w:t>
      </w:r>
      <w:proofErr w:type="spellStart"/>
      <w:r w:rsidRPr="00815294">
        <w:rPr>
          <w:bCs/>
          <w:sz w:val="24"/>
          <w:szCs w:val="24"/>
        </w:rPr>
        <w:t>Gélvez</w:t>
      </w:r>
      <w:proofErr w:type="spellEnd"/>
      <w:r w:rsidRPr="00815294">
        <w:rPr>
          <w:bCs/>
          <w:sz w:val="24"/>
          <w:szCs w:val="24"/>
        </w:rPr>
        <w:t xml:space="preserve"> García</w:t>
      </w:r>
      <w:r w:rsidRPr="00815294">
        <w:rPr>
          <w:b/>
          <w:sz w:val="24"/>
          <w:szCs w:val="24"/>
        </w:rPr>
        <w:t xml:space="preserve"> </w:t>
      </w:r>
      <w:r w:rsidRPr="00815294">
        <w:rPr>
          <w:b/>
          <w:color w:val="00000A"/>
          <w:sz w:val="24"/>
          <w:szCs w:val="24"/>
        </w:rPr>
        <w:br/>
      </w:r>
      <w:r w:rsidRPr="00815294" w:rsidR="000D29E8">
        <w:rPr>
          <w:b/>
          <w:color w:val="00000A"/>
          <w:sz w:val="24"/>
          <w:szCs w:val="24"/>
        </w:rPr>
        <w:t>Coordinador</w:t>
      </w:r>
      <w:r w:rsidRPr="00815294">
        <w:rPr>
          <w:b/>
          <w:color w:val="00000A"/>
          <w:sz w:val="24"/>
          <w:szCs w:val="24"/>
        </w:rPr>
        <w:t xml:space="preserve">a </w:t>
      </w:r>
      <w:r w:rsidRPr="00815294" w:rsidR="000D29E8">
        <w:rPr>
          <w:b/>
          <w:color w:val="00000A"/>
          <w:sz w:val="24"/>
          <w:szCs w:val="24"/>
        </w:rPr>
        <w:t xml:space="preserve">Proyecto Curricular </w:t>
      </w:r>
    </w:p>
    <w:p w:rsidRPr="00815294" w:rsidR="008E4324" w:rsidP="00815294" w:rsidRDefault="008E4324" w14:paraId="00000037" w14:textId="77777777">
      <w:pPr>
        <w:pStyle w:val="Normal0"/>
        <w:pBdr>
          <w:top w:val="nil"/>
          <w:left w:val="nil"/>
          <w:bottom w:val="nil"/>
          <w:right w:val="nil"/>
          <w:between w:val="nil"/>
        </w:pBdr>
        <w:rPr>
          <w:b/>
          <w:color w:val="00000A"/>
          <w:sz w:val="24"/>
          <w:szCs w:val="24"/>
        </w:rPr>
      </w:pPr>
    </w:p>
    <w:p w:rsidRPr="00815294" w:rsidR="008E4324" w:rsidP="00815294" w:rsidRDefault="000D29E8" w14:paraId="00000038" w14:textId="77777777">
      <w:pPr>
        <w:pStyle w:val="Normal0"/>
        <w:pBdr>
          <w:top w:val="nil"/>
          <w:left w:val="nil"/>
          <w:bottom w:val="nil"/>
          <w:right w:val="nil"/>
          <w:between w:val="nil"/>
        </w:pBdr>
        <w:ind w:left="0"/>
        <w:rPr>
          <w:b/>
          <w:color w:val="00000A"/>
          <w:sz w:val="24"/>
          <w:szCs w:val="24"/>
        </w:rPr>
      </w:pPr>
      <w:r w:rsidRPr="00815294">
        <w:rPr>
          <w:b/>
          <w:color w:val="00000A"/>
          <w:sz w:val="24"/>
          <w:szCs w:val="24"/>
        </w:rPr>
        <w:t>CONSEJO CURRÍCULAR</w:t>
      </w:r>
    </w:p>
    <w:p w:rsidRPr="00815294" w:rsidR="0000555E" w:rsidP="00815294" w:rsidRDefault="0000555E" w14:paraId="0F8D38D3" w14:textId="77777777">
      <w:pPr>
        <w:ind w:left="0"/>
        <w:rPr>
          <w:bCs/>
          <w:color w:val="262626"/>
          <w:sz w:val="24"/>
          <w:szCs w:val="24"/>
        </w:rPr>
      </w:pPr>
    </w:p>
    <w:p w:rsidRPr="00815294" w:rsidR="00B4590C" w:rsidP="00815294" w:rsidRDefault="00B4590C" w14:paraId="242A2AD4" w14:textId="3FCBFBF2">
      <w:pPr>
        <w:ind w:left="0"/>
        <w:rPr>
          <w:bCs/>
          <w:sz w:val="24"/>
          <w:szCs w:val="24"/>
          <w:shd w:val="clear" w:color="auto" w:fill="FFFFFF"/>
        </w:rPr>
      </w:pPr>
      <w:r w:rsidRPr="00815294">
        <w:rPr>
          <w:bCs/>
          <w:color w:val="262626"/>
          <w:sz w:val="24"/>
          <w:szCs w:val="24"/>
        </w:rPr>
        <w:t xml:space="preserve">Nancy </w:t>
      </w:r>
      <w:proofErr w:type="spellStart"/>
      <w:r w:rsidRPr="00815294">
        <w:rPr>
          <w:bCs/>
          <w:color w:val="262626"/>
          <w:sz w:val="24"/>
          <w:szCs w:val="24"/>
        </w:rPr>
        <w:t>Gélvez</w:t>
      </w:r>
      <w:proofErr w:type="spellEnd"/>
      <w:r w:rsidRPr="00815294">
        <w:rPr>
          <w:bCs/>
          <w:color w:val="262626"/>
          <w:sz w:val="24"/>
          <w:szCs w:val="24"/>
        </w:rPr>
        <w:t xml:space="preserve"> García</w:t>
      </w:r>
      <w:r w:rsidRPr="00815294">
        <w:rPr>
          <w:bCs/>
          <w:color w:val="262626"/>
          <w:sz w:val="24"/>
          <w:szCs w:val="24"/>
        </w:rPr>
        <w:br/>
      </w:r>
      <w:r w:rsidRPr="00815294">
        <w:rPr>
          <w:b/>
          <w:sz w:val="24"/>
          <w:szCs w:val="24"/>
          <w:shd w:val="clear" w:color="auto" w:fill="FFFFFF"/>
        </w:rPr>
        <w:t>Presidente del Consejo Curricular</w:t>
      </w:r>
      <w:r w:rsidRPr="00815294">
        <w:rPr>
          <w:bCs/>
          <w:sz w:val="24"/>
          <w:szCs w:val="24"/>
          <w:shd w:val="clear" w:color="auto" w:fill="FFFFFF"/>
        </w:rPr>
        <w:t xml:space="preserve"> </w:t>
      </w:r>
    </w:p>
    <w:p w:rsidRPr="00815294" w:rsidR="00B4590C" w:rsidP="00815294" w:rsidRDefault="00B4590C" w14:paraId="29062557" w14:textId="77777777">
      <w:pPr>
        <w:ind w:left="0"/>
        <w:rPr>
          <w:bCs/>
          <w:sz w:val="24"/>
          <w:szCs w:val="24"/>
          <w:shd w:val="clear" w:color="auto" w:fill="FFFFFF"/>
        </w:rPr>
      </w:pPr>
    </w:p>
    <w:p w:rsidRPr="00815294" w:rsidR="00B4590C" w:rsidP="2CD21383" w:rsidRDefault="00B4590C" w14:paraId="1BC097D4" w14:textId="5C87CFE4">
      <w:pPr>
        <w:ind w:left="0"/>
      </w:pPr>
      <w:r w:rsidRPr="072E2CC4" w:rsidR="5734B533">
        <w:rPr>
          <w:rFonts w:ascii="Times New Roman" w:hAnsi="Times New Roman" w:eastAsia="Times New Roman" w:cs="Times New Roman"/>
          <w:color w:val="262626" w:themeColor="text1" w:themeTint="D9" w:themeShade="FF"/>
          <w:sz w:val="24"/>
          <w:szCs w:val="24"/>
          <w:lang w:eastAsia="ja-JP" w:bidi="ar-SA"/>
        </w:rPr>
        <w:t>Andrés Leonardo Jutinico</w:t>
      </w:r>
      <w:r>
        <w:br/>
      </w:r>
      <w:r w:rsidRPr="072E2CC4" w:rsidR="00B4590C">
        <w:rPr>
          <w:b w:val="1"/>
          <w:bCs w:val="1"/>
          <w:sz w:val="24"/>
          <w:szCs w:val="24"/>
        </w:rPr>
        <w:t>Representante de Docentes</w:t>
      </w:r>
    </w:p>
    <w:p w:rsidRPr="00815294" w:rsidR="00B4590C" w:rsidP="072E2CC4" w:rsidRDefault="00B4590C" w14:paraId="11997CCD" w14:textId="36DB4008">
      <w:pPr>
        <w:pStyle w:val="Normal"/>
        <w:ind w:left="0"/>
        <w:rPr>
          <w:b w:val="1"/>
          <w:bCs w:val="1"/>
          <w:sz w:val="24"/>
          <w:szCs w:val="24"/>
        </w:rPr>
      </w:pPr>
    </w:p>
    <w:p w:rsidRPr="00815294" w:rsidR="00B4590C" w:rsidP="072E2CC4" w:rsidRDefault="00B4590C" w14:paraId="2569CA71" w14:textId="3AF6A423">
      <w:pPr>
        <w:pStyle w:val="Normal"/>
        <w:suppressLineNumbers w:val="0"/>
        <w:bidi w:val="0"/>
        <w:spacing w:before="0" w:beforeAutospacing="off" w:after="0" w:afterAutospacing="off" w:line="259" w:lineRule="auto"/>
        <w:ind w:left="0" w:right="0"/>
        <w:jc w:val="left"/>
        <w:rPr>
          <w:rFonts w:ascii="Times New Roman" w:hAnsi="Times New Roman" w:eastAsia="Times New Roman" w:cs="Times New Roman"/>
          <w:color w:val="262626" w:themeColor="text1" w:themeTint="D9" w:themeShade="FF"/>
          <w:sz w:val="24"/>
          <w:szCs w:val="24"/>
          <w:lang w:eastAsia="ja-JP" w:bidi="ar-SA"/>
        </w:rPr>
      </w:pPr>
      <w:r w:rsidRPr="072E2CC4" w:rsidR="36B1B429">
        <w:rPr>
          <w:rFonts w:ascii="Times New Roman" w:hAnsi="Times New Roman" w:eastAsia="Times New Roman" w:cs="Times New Roman"/>
          <w:color w:val="262626" w:themeColor="text1" w:themeTint="D9" w:themeShade="FF"/>
          <w:sz w:val="24"/>
          <w:szCs w:val="24"/>
          <w:lang w:eastAsia="ja-JP" w:bidi="ar-SA"/>
        </w:rPr>
        <w:t>JHON JAIRO SOLER UMBARILA</w:t>
      </w:r>
    </w:p>
    <w:p w:rsidRPr="00815294" w:rsidR="00B4590C" w:rsidP="2CD21383" w:rsidRDefault="00B4590C" w14:paraId="285B395E" w14:textId="38188FDF">
      <w:pPr>
        <w:spacing w:line="259" w:lineRule="auto"/>
        <w:ind w:left="0"/>
      </w:pPr>
      <w:r w:rsidRPr="2CD21383">
        <w:rPr>
          <w:b/>
          <w:bCs/>
          <w:sz w:val="24"/>
          <w:szCs w:val="24"/>
          <w:shd w:val="clear" w:color="auto" w:fill="FFFFFF"/>
        </w:rPr>
        <w:t xml:space="preserve">Representante Estudiantil – Metodología </w:t>
      </w:r>
      <w:r w:rsidRPr="2CD21383" w:rsidR="0B5FCABC">
        <w:rPr>
          <w:b/>
          <w:bCs/>
          <w:sz w:val="24"/>
          <w:szCs w:val="24"/>
        </w:rPr>
        <w:t>Profundización</w:t>
      </w:r>
    </w:p>
    <w:p w:rsidRPr="00815294" w:rsidR="008E4324" w:rsidP="00815294" w:rsidRDefault="008E4324" w14:paraId="0000003F" w14:textId="77777777">
      <w:pPr>
        <w:ind w:left="0"/>
        <w:rPr>
          <w:b/>
          <w:sz w:val="24"/>
          <w:szCs w:val="24"/>
          <w:shd w:val="clear" w:color="auto" w:fill="FFFFFF"/>
        </w:rPr>
      </w:pPr>
    </w:p>
    <w:p w:rsidRPr="00815294" w:rsidR="008E4324" w:rsidP="00815294" w:rsidRDefault="008E4324" w14:paraId="00000040" w14:textId="77777777">
      <w:pPr>
        <w:pStyle w:val="Normal0"/>
        <w:ind w:firstLine="357"/>
        <w:rPr>
          <w:sz w:val="24"/>
          <w:szCs w:val="24"/>
        </w:rPr>
      </w:pPr>
    </w:p>
    <w:p w:rsidRPr="00815294" w:rsidR="00C56916" w:rsidP="00815294" w:rsidRDefault="00C56916" w14:paraId="00EBD31E" w14:textId="77777777">
      <w:pPr>
        <w:rPr>
          <w:b/>
          <w:color w:val="2F5496"/>
          <w:sz w:val="24"/>
          <w:szCs w:val="24"/>
          <w:lang w:eastAsia="es-CO"/>
        </w:rPr>
      </w:pPr>
      <w:r w:rsidRPr="00815294">
        <w:rPr>
          <w:b/>
          <w:color w:val="2F5496"/>
          <w:sz w:val="24"/>
          <w:szCs w:val="24"/>
        </w:rPr>
        <w:br w:type="page"/>
      </w:r>
    </w:p>
    <w:p w:rsidRPr="00815294" w:rsidR="008E4324" w:rsidP="00815294" w:rsidRDefault="000D29E8" w14:paraId="0000006F" w14:textId="77777777">
      <w:pPr>
        <w:pStyle w:val="Normal0"/>
        <w:keepNext/>
        <w:keepLines/>
        <w:pBdr>
          <w:top w:val="nil"/>
          <w:left w:val="nil"/>
          <w:bottom w:val="nil"/>
          <w:right w:val="nil"/>
          <w:between w:val="nil"/>
        </w:pBdr>
        <w:ind w:left="0"/>
        <w:rPr>
          <w:b/>
          <w:color w:val="2E75B5"/>
          <w:sz w:val="24"/>
          <w:szCs w:val="24"/>
        </w:rPr>
      </w:pPr>
      <w:r w:rsidRPr="00815294">
        <w:rPr>
          <w:b/>
          <w:color w:val="2E75B5"/>
          <w:sz w:val="24"/>
          <w:szCs w:val="24"/>
        </w:rPr>
        <w:lastRenderedPageBreak/>
        <w:t>Contenido</w:t>
      </w:r>
    </w:p>
    <w:sdt>
      <w:sdtPr>
        <w:rPr>
          <w:sz w:val="24"/>
          <w:szCs w:val="24"/>
        </w:rPr>
        <w:id w:val="630495449"/>
        <w:docPartObj>
          <w:docPartGallery w:val="Table of Contents"/>
          <w:docPartUnique/>
        </w:docPartObj>
      </w:sdtPr>
      <w:sdtEndPr>
        <w:rPr>
          <w:sz w:val="24"/>
          <w:szCs w:val="24"/>
        </w:rPr>
      </w:sdtEndPr>
      <w:sdtContent>
        <w:p w:rsidRPr="00815294" w:rsidR="00815294" w:rsidP="2CD21383" w:rsidRDefault="000D29E8" w14:paraId="6DF2D4FD" w14:textId="407343C0">
          <w:pPr>
            <w:pStyle w:val="TDC1"/>
            <w:tabs>
              <w:tab w:val="clear" w:pos="9962"/>
              <w:tab w:val="right" w:leader="dot" w:pos="9960"/>
            </w:tabs>
          </w:pPr>
          <w:r w:rsidRPr="00815294">
            <w:fldChar w:fldCharType="begin"/>
          </w:r>
          <w:r>
            <w:instrText>TOC \o "1-9" \z \u \h</w:instrText>
          </w:r>
          <w:r w:rsidRPr="00815294">
            <w:fldChar w:fldCharType="separate"/>
          </w:r>
          <w:hyperlink w:anchor="_Toc472538000">
            <w:r w:rsidRPr="2CD21383" w:rsidR="2CD21383">
              <w:rPr>
                <w:rStyle w:val="Hipervnculo"/>
              </w:rPr>
              <w:t>PRESENTACIÓN</w:t>
            </w:r>
            <w:r>
              <w:tab/>
            </w:r>
            <w:r>
              <w:fldChar w:fldCharType="begin"/>
            </w:r>
            <w:r>
              <w:instrText>PAGEREF _Toc472538000 \h</w:instrText>
            </w:r>
            <w:r>
              <w:fldChar w:fldCharType="separate"/>
            </w:r>
            <w:r w:rsidRPr="2CD21383" w:rsidR="2CD21383">
              <w:rPr>
                <w:rStyle w:val="Hipervnculo"/>
              </w:rPr>
              <w:t>3</w:t>
            </w:r>
            <w:r>
              <w:fldChar w:fldCharType="end"/>
            </w:r>
          </w:hyperlink>
        </w:p>
        <w:p w:rsidRPr="00815294" w:rsidR="00815294" w:rsidP="2CD21383" w:rsidRDefault="2CD21383" w14:paraId="17E1DA1C" w14:textId="50DE83C4">
          <w:pPr>
            <w:pStyle w:val="TDC1"/>
            <w:tabs>
              <w:tab w:val="clear" w:pos="9962"/>
              <w:tab w:val="right" w:leader="dot" w:pos="9960"/>
            </w:tabs>
          </w:pPr>
          <w:hyperlink w:anchor="_Toc247070206">
            <w:r w:rsidRPr="2CD21383">
              <w:rPr>
                <w:rStyle w:val="Hipervnculo"/>
              </w:rPr>
              <w:t>METODOLOGÍA</w:t>
            </w:r>
            <w:r w:rsidR="00815294">
              <w:tab/>
            </w:r>
            <w:r w:rsidR="00815294">
              <w:fldChar w:fldCharType="begin"/>
            </w:r>
            <w:r w:rsidR="00815294">
              <w:instrText>PAGEREF _Toc247070206 \h</w:instrText>
            </w:r>
            <w:r w:rsidR="00815294">
              <w:fldChar w:fldCharType="separate"/>
            </w:r>
            <w:r w:rsidRPr="2CD21383">
              <w:rPr>
                <w:rStyle w:val="Hipervnculo"/>
              </w:rPr>
              <w:t>4</w:t>
            </w:r>
            <w:r w:rsidR="00815294">
              <w:fldChar w:fldCharType="end"/>
            </w:r>
          </w:hyperlink>
        </w:p>
        <w:p w:rsidRPr="00815294" w:rsidR="00815294" w:rsidP="2CD21383" w:rsidRDefault="2CD21383" w14:paraId="4E7922BD" w14:textId="164541B3">
          <w:pPr>
            <w:pStyle w:val="TDC1"/>
            <w:tabs>
              <w:tab w:val="clear" w:pos="9962"/>
              <w:tab w:val="left" w:pos="390"/>
              <w:tab w:val="right" w:leader="dot" w:pos="9960"/>
            </w:tabs>
          </w:pPr>
          <w:hyperlink w:anchor="_Toc1364525390">
            <w:r w:rsidRPr="2CD21383">
              <w:rPr>
                <w:rStyle w:val="Hipervnculo"/>
              </w:rPr>
              <w:t>1.</w:t>
            </w:r>
            <w:r w:rsidR="00815294">
              <w:tab/>
            </w:r>
            <w:r w:rsidRPr="2CD21383">
              <w:rPr>
                <w:rStyle w:val="Hipervnculo"/>
              </w:rPr>
              <w:t>IDENTIDAD UD</w:t>
            </w:r>
            <w:r w:rsidR="00815294">
              <w:tab/>
            </w:r>
            <w:r w:rsidR="00815294">
              <w:fldChar w:fldCharType="begin"/>
            </w:r>
            <w:r w:rsidR="00815294">
              <w:instrText>PAGEREF _Toc1364525390 \h</w:instrText>
            </w:r>
            <w:r w:rsidR="00815294">
              <w:fldChar w:fldCharType="separate"/>
            </w:r>
            <w:r w:rsidRPr="2CD21383">
              <w:rPr>
                <w:rStyle w:val="Hipervnculo"/>
              </w:rPr>
              <w:t>9</w:t>
            </w:r>
            <w:r w:rsidR="00815294">
              <w:fldChar w:fldCharType="end"/>
            </w:r>
          </w:hyperlink>
        </w:p>
        <w:p w:rsidRPr="00815294" w:rsidR="00815294" w:rsidP="2CD21383" w:rsidRDefault="2CD21383" w14:paraId="183679D7" w14:textId="5211AEC8">
          <w:pPr>
            <w:pStyle w:val="TDC1"/>
            <w:tabs>
              <w:tab w:val="clear" w:pos="9962"/>
              <w:tab w:val="left" w:pos="390"/>
              <w:tab w:val="right" w:leader="dot" w:pos="9960"/>
            </w:tabs>
          </w:pPr>
          <w:hyperlink w:anchor="_Toc1582877675">
            <w:r w:rsidRPr="2CD21383">
              <w:rPr>
                <w:rStyle w:val="Hipervnculo"/>
              </w:rPr>
              <w:t>2.</w:t>
            </w:r>
            <w:r w:rsidR="00815294">
              <w:tab/>
            </w:r>
            <w:r w:rsidRPr="2CD21383">
              <w:rPr>
                <w:rStyle w:val="Hipervnculo"/>
              </w:rPr>
              <w:t>CARACTERIZACIÓN Y DESARROLLO ESTUDIANTIL</w:t>
            </w:r>
            <w:r w:rsidR="00815294">
              <w:tab/>
            </w:r>
            <w:r w:rsidR="00815294">
              <w:fldChar w:fldCharType="begin"/>
            </w:r>
            <w:r w:rsidR="00815294">
              <w:instrText>PAGEREF _Toc1582877675 \h</w:instrText>
            </w:r>
            <w:r w:rsidR="00815294">
              <w:fldChar w:fldCharType="separate"/>
            </w:r>
            <w:r w:rsidRPr="2CD21383">
              <w:rPr>
                <w:rStyle w:val="Hipervnculo"/>
              </w:rPr>
              <w:t>11</w:t>
            </w:r>
            <w:r w:rsidR="00815294">
              <w:fldChar w:fldCharType="end"/>
            </w:r>
          </w:hyperlink>
        </w:p>
        <w:p w:rsidRPr="00815294" w:rsidR="00815294" w:rsidP="2CD21383" w:rsidRDefault="2CD21383" w14:paraId="7CECE406" w14:textId="4743A42B">
          <w:pPr>
            <w:pStyle w:val="TDC2"/>
            <w:tabs>
              <w:tab w:val="right" w:leader="dot" w:pos="9960"/>
            </w:tabs>
          </w:pPr>
          <w:hyperlink w:anchor="_Toc1352810126">
            <w:r w:rsidRPr="2CD21383">
              <w:rPr>
                <w:rStyle w:val="Hipervnculo"/>
              </w:rPr>
              <w:t>2.1. Permanencia y graduación oportuna</w:t>
            </w:r>
            <w:r w:rsidR="00815294">
              <w:tab/>
            </w:r>
            <w:r w:rsidR="00815294">
              <w:fldChar w:fldCharType="begin"/>
            </w:r>
            <w:r w:rsidR="00815294">
              <w:instrText>PAGEREF _Toc1352810126 \h</w:instrText>
            </w:r>
            <w:r w:rsidR="00815294">
              <w:fldChar w:fldCharType="separate"/>
            </w:r>
            <w:r w:rsidRPr="2CD21383">
              <w:rPr>
                <w:rStyle w:val="Hipervnculo"/>
              </w:rPr>
              <w:t>12</w:t>
            </w:r>
            <w:r w:rsidR="00815294">
              <w:fldChar w:fldCharType="end"/>
            </w:r>
          </w:hyperlink>
        </w:p>
        <w:p w:rsidRPr="00815294" w:rsidR="00815294" w:rsidP="2CD21383" w:rsidRDefault="2CD21383" w14:paraId="26F4BFDB" w14:textId="3698B46F">
          <w:pPr>
            <w:pStyle w:val="TDC2"/>
            <w:tabs>
              <w:tab w:val="right" w:leader="dot" w:pos="9960"/>
            </w:tabs>
          </w:pPr>
          <w:hyperlink w:anchor="_Toc1970150994">
            <w:r w:rsidRPr="2CD21383">
              <w:rPr>
                <w:rStyle w:val="Hipervnculo"/>
              </w:rPr>
              <w:t>2.2 Participación estudiantil en escenarios académicos e institucionales</w:t>
            </w:r>
            <w:r w:rsidR="00815294">
              <w:tab/>
            </w:r>
            <w:r w:rsidR="00815294">
              <w:fldChar w:fldCharType="begin"/>
            </w:r>
            <w:r w:rsidR="00815294">
              <w:instrText>PAGEREF _Toc1970150994 \h</w:instrText>
            </w:r>
            <w:r w:rsidR="00815294">
              <w:fldChar w:fldCharType="separate"/>
            </w:r>
            <w:r w:rsidRPr="2CD21383">
              <w:rPr>
                <w:rStyle w:val="Hipervnculo"/>
              </w:rPr>
              <w:t>13</w:t>
            </w:r>
            <w:r w:rsidR="00815294">
              <w:fldChar w:fldCharType="end"/>
            </w:r>
          </w:hyperlink>
        </w:p>
        <w:p w:rsidRPr="00815294" w:rsidR="00815294" w:rsidP="2CD21383" w:rsidRDefault="2CD21383" w14:paraId="1670E9D6" w14:textId="2F7AABAD">
          <w:pPr>
            <w:pStyle w:val="TDC1"/>
            <w:tabs>
              <w:tab w:val="clear" w:pos="9962"/>
              <w:tab w:val="left" w:pos="390"/>
              <w:tab w:val="right" w:leader="dot" w:pos="9960"/>
            </w:tabs>
          </w:pPr>
          <w:hyperlink w:anchor="_Toc1590471557">
            <w:r w:rsidRPr="2CD21383">
              <w:rPr>
                <w:rStyle w:val="Hipervnculo"/>
              </w:rPr>
              <w:t>3.</w:t>
            </w:r>
            <w:r w:rsidR="00815294">
              <w:tab/>
            </w:r>
            <w:r w:rsidRPr="2CD21383">
              <w:rPr>
                <w:rStyle w:val="Hipervnculo"/>
              </w:rPr>
              <w:t>PLANTA DOCENTE</w:t>
            </w:r>
            <w:r w:rsidR="00815294">
              <w:tab/>
            </w:r>
            <w:r w:rsidR="00815294">
              <w:fldChar w:fldCharType="begin"/>
            </w:r>
            <w:r w:rsidR="00815294">
              <w:instrText>PAGEREF _Toc1590471557 \h</w:instrText>
            </w:r>
            <w:r w:rsidR="00815294">
              <w:fldChar w:fldCharType="separate"/>
            </w:r>
            <w:r w:rsidRPr="2CD21383">
              <w:rPr>
                <w:rStyle w:val="Hipervnculo"/>
              </w:rPr>
              <w:t>15</w:t>
            </w:r>
            <w:r w:rsidR="00815294">
              <w:fldChar w:fldCharType="end"/>
            </w:r>
          </w:hyperlink>
        </w:p>
        <w:p w:rsidRPr="00815294" w:rsidR="00815294" w:rsidP="2CD21383" w:rsidRDefault="2CD21383" w14:paraId="04C76FD7" w14:textId="788948D6">
          <w:pPr>
            <w:pStyle w:val="TDC2"/>
            <w:tabs>
              <w:tab w:val="right" w:leader="dot" w:pos="9960"/>
            </w:tabs>
          </w:pPr>
          <w:hyperlink w:anchor="_Toc713368597">
            <w:r w:rsidRPr="2CD21383">
              <w:rPr>
                <w:rStyle w:val="Hipervnculo"/>
              </w:rPr>
              <w:t>3.1. Resultados de los instrumentos de percepción.</w:t>
            </w:r>
            <w:r w:rsidR="00815294">
              <w:tab/>
            </w:r>
            <w:r w:rsidR="00815294">
              <w:fldChar w:fldCharType="begin"/>
            </w:r>
            <w:r w:rsidR="00815294">
              <w:instrText>PAGEREF _Toc713368597 \h</w:instrText>
            </w:r>
            <w:r w:rsidR="00815294">
              <w:fldChar w:fldCharType="separate"/>
            </w:r>
            <w:r w:rsidRPr="2CD21383">
              <w:rPr>
                <w:rStyle w:val="Hipervnculo"/>
              </w:rPr>
              <w:t>15</w:t>
            </w:r>
            <w:r w:rsidR="00815294">
              <w:fldChar w:fldCharType="end"/>
            </w:r>
          </w:hyperlink>
        </w:p>
        <w:p w:rsidRPr="00815294" w:rsidR="00815294" w:rsidP="2CD21383" w:rsidRDefault="2CD21383" w14:paraId="721A4E50" w14:textId="506FFC9C">
          <w:pPr>
            <w:pStyle w:val="TDC2"/>
            <w:tabs>
              <w:tab w:val="right" w:leader="dot" w:pos="9960"/>
            </w:tabs>
          </w:pPr>
          <w:hyperlink w:anchor="_Toc2043098628">
            <w:r w:rsidRPr="2CD21383">
              <w:rPr>
                <w:rStyle w:val="Hipervnculo"/>
              </w:rPr>
              <w:t>3.2. Equipo de profesores</w:t>
            </w:r>
            <w:r w:rsidR="00815294">
              <w:tab/>
            </w:r>
            <w:r w:rsidR="00815294">
              <w:fldChar w:fldCharType="begin"/>
            </w:r>
            <w:r w:rsidR="00815294">
              <w:instrText>PAGEREF _Toc2043098628 \h</w:instrText>
            </w:r>
            <w:r w:rsidR="00815294">
              <w:fldChar w:fldCharType="separate"/>
            </w:r>
            <w:r w:rsidRPr="2CD21383">
              <w:rPr>
                <w:rStyle w:val="Hipervnculo"/>
              </w:rPr>
              <w:t>15</w:t>
            </w:r>
            <w:r w:rsidR="00815294">
              <w:fldChar w:fldCharType="end"/>
            </w:r>
          </w:hyperlink>
        </w:p>
        <w:p w:rsidRPr="00815294" w:rsidR="00815294" w:rsidP="2CD21383" w:rsidRDefault="2CD21383" w14:paraId="763B50A4" w14:textId="56DB7632">
          <w:pPr>
            <w:pStyle w:val="TDC2"/>
            <w:tabs>
              <w:tab w:val="right" w:leader="dot" w:pos="9960"/>
            </w:tabs>
          </w:pPr>
          <w:hyperlink w:anchor="_Toc1335579937">
            <w:r w:rsidRPr="2CD21383">
              <w:rPr>
                <w:rStyle w:val="Hipervnculo"/>
              </w:rPr>
              <w:t>3.3. Evaluación docente y mejoramiento continuo</w:t>
            </w:r>
            <w:r w:rsidR="00815294">
              <w:tab/>
            </w:r>
            <w:r w:rsidR="00815294">
              <w:fldChar w:fldCharType="begin"/>
            </w:r>
            <w:r w:rsidR="00815294">
              <w:instrText>PAGEREF _Toc1335579937 \h</w:instrText>
            </w:r>
            <w:r w:rsidR="00815294">
              <w:fldChar w:fldCharType="separate"/>
            </w:r>
            <w:r w:rsidRPr="2CD21383">
              <w:rPr>
                <w:rStyle w:val="Hipervnculo"/>
              </w:rPr>
              <w:t>16</w:t>
            </w:r>
            <w:r w:rsidR="00815294">
              <w:fldChar w:fldCharType="end"/>
            </w:r>
          </w:hyperlink>
        </w:p>
        <w:p w:rsidRPr="00815294" w:rsidR="00815294" w:rsidP="2CD21383" w:rsidRDefault="2CD21383" w14:paraId="5C918DE6" w14:textId="38352AFA">
          <w:pPr>
            <w:pStyle w:val="TDC2"/>
            <w:tabs>
              <w:tab w:val="right" w:leader="dot" w:pos="9960"/>
            </w:tabs>
          </w:pPr>
          <w:hyperlink w:anchor="_Toc1993858757">
            <w:r w:rsidRPr="2CD21383">
              <w:rPr>
                <w:rStyle w:val="Hipervnculo"/>
              </w:rPr>
              <w:t>3.4. Conocimiento de la normativa docente</w:t>
            </w:r>
            <w:r w:rsidR="00815294">
              <w:tab/>
            </w:r>
            <w:r w:rsidR="00815294">
              <w:fldChar w:fldCharType="begin"/>
            </w:r>
            <w:r w:rsidR="00815294">
              <w:instrText>PAGEREF _Toc1993858757 \h</w:instrText>
            </w:r>
            <w:r w:rsidR="00815294">
              <w:fldChar w:fldCharType="separate"/>
            </w:r>
            <w:r w:rsidRPr="2CD21383">
              <w:rPr>
                <w:rStyle w:val="Hipervnculo"/>
              </w:rPr>
              <w:t>16</w:t>
            </w:r>
            <w:r w:rsidR="00815294">
              <w:fldChar w:fldCharType="end"/>
            </w:r>
          </w:hyperlink>
        </w:p>
        <w:p w:rsidRPr="00815294" w:rsidR="00815294" w:rsidP="2CD21383" w:rsidRDefault="2CD21383" w14:paraId="56FDA72A" w14:textId="236250C4">
          <w:pPr>
            <w:pStyle w:val="TDC1"/>
            <w:tabs>
              <w:tab w:val="clear" w:pos="9962"/>
              <w:tab w:val="left" w:pos="390"/>
              <w:tab w:val="right" w:leader="dot" w:pos="9960"/>
            </w:tabs>
          </w:pPr>
          <w:hyperlink w:anchor="_Toc2132048739">
            <w:r w:rsidRPr="2CD21383">
              <w:rPr>
                <w:rStyle w:val="Hipervnculo"/>
              </w:rPr>
              <w:t>4.</w:t>
            </w:r>
            <w:r w:rsidR="00815294">
              <w:tab/>
            </w:r>
            <w:r w:rsidRPr="2CD21383">
              <w:rPr>
                <w:rStyle w:val="Hipervnculo"/>
              </w:rPr>
              <w:t>ASPECTOS CURRICULARES</w:t>
            </w:r>
            <w:r w:rsidR="00815294">
              <w:tab/>
            </w:r>
            <w:r w:rsidR="00815294">
              <w:fldChar w:fldCharType="begin"/>
            </w:r>
            <w:r w:rsidR="00815294">
              <w:instrText>PAGEREF _Toc2132048739 \h</w:instrText>
            </w:r>
            <w:r w:rsidR="00815294">
              <w:fldChar w:fldCharType="separate"/>
            </w:r>
            <w:r w:rsidRPr="2CD21383">
              <w:rPr>
                <w:rStyle w:val="Hipervnculo"/>
              </w:rPr>
              <w:t>17</w:t>
            </w:r>
            <w:r w:rsidR="00815294">
              <w:fldChar w:fldCharType="end"/>
            </w:r>
          </w:hyperlink>
        </w:p>
        <w:p w:rsidRPr="00815294" w:rsidR="00815294" w:rsidP="2CD21383" w:rsidRDefault="2CD21383" w14:paraId="5C02E4B3" w14:textId="5C80AB90">
          <w:pPr>
            <w:pStyle w:val="TDC2"/>
            <w:tabs>
              <w:tab w:val="right" w:leader="dot" w:pos="9960"/>
            </w:tabs>
          </w:pPr>
          <w:hyperlink w:anchor="_Toc1562630922">
            <w:r w:rsidRPr="2CD21383">
              <w:rPr>
                <w:rStyle w:val="Hipervnculo"/>
              </w:rPr>
              <w:t>4.1. Pertinencia y contribución del currículo</w:t>
            </w:r>
            <w:r w:rsidR="00815294">
              <w:tab/>
            </w:r>
            <w:r w:rsidR="00815294">
              <w:fldChar w:fldCharType="begin"/>
            </w:r>
            <w:r w:rsidR="00815294">
              <w:instrText>PAGEREF _Toc1562630922 \h</w:instrText>
            </w:r>
            <w:r w:rsidR="00815294">
              <w:fldChar w:fldCharType="separate"/>
            </w:r>
            <w:r w:rsidRPr="2CD21383">
              <w:rPr>
                <w:rStyle w:val="Hipervnculo"/>
              </w:rPr>
              <w:t>17</w:t>
            </w:r>
            <w:r w:rsidR="00815294">
              <w:fldChar w:fldCharType="end"/>
            </w:r>
          </w:hyperlink>
        </w:p>
        <w:p w:rsidRPr="00815294" w:rsidR="00815294" w:rsidP="2CD21383" w:rsidRDefault="2CD21383" w14:paraId="760C9D30" w14:textId="57302D29">
          <w:pPr>
            <w:pStyle w:val="TDC2"/>
            <w:tabs>
              <w:tab w:val="right" w:leader="dot" w:pos="9960"/>
            </w:tabs>
          </w:pPr>
          <w:hyperlink w:anchor="_Toc1447231265">
            <w:r w:rsidRPr="2CD21383">
              <w:rPr>
                <w:rStyle w:val="Hipervnculo"/>
              </w:rPr>
              <w:t>4.2. Coherencia del plan de estudios y resultados de aprendizaje</w:t>
            </w:r>
            <w:r w:rsidR="00815294">
              <w:tab/>
            </w:r>
            <w:r w:rsidR="00815294">
              <w:fldChar w:fldCharType="begin"/>
            </w:r>
            <w:r w:rsidR="00815294">
              <w:instrText>PAGEREF _Toc1447231265 \h</w:instrText>
            </w:r>
            <w:r w:rsidR="00815294">
              <w:fldChar w:fldCharType="separate"/>
            </w:r>
            <w:r w:rsidRPr="2CD21383">
              <w:rPr>
                <w:rStyle w:val="Hipervnculo"/>
              </w:rPr>
              <w:t>18</w:t>
            </w:r>
            <w:r w:rsidR="00815294">
              <w:fldChar w:fldCharType="end"/>
            </w:r>
          </w:hyperlink>
        </w:p>
        <w:p w:rsidRPr="00815294" w:rsidR="00815294" w:rsidP="2CD21383" w:rsidRDefault="2CD21383" w14:paraId="5CF7256F" w14:textId="62A34340">
          <w:pPr>
            <w:pStyle w:val="TDC2"/>
            <w:tabs>
              <w:tab w:val="right" w:leader="dot" w:pos="9960"/>
            </w:tabs>
          </w:pPr>
          <w:hyperlink w:anchor="_Toc1276445314">
            <w:r w:rsidRPr="2CD21383">
              <w:rPr>
                <w:rStyle w:val="Hipervnculo"/>
              </w:rPr>
              <w:t>4.3.  Actualización de los syllabus</w:t>
            </w:r>
            <w:r w:rsidR="00815294">
              <w:tab/>
            </w:r>
            <w:r w:rsidR="00815294">
              <w:fldChar w:fldCharType="begin"/>
            </w:r>
            <w:r w:rsidR="00815294">
              <w:instrText>PAGEREF _Toc1276445314 \h</w:instrText>
            </w:r>
            <w:r w:rsidR="00815294">
              <w:fldChar w:fldCharType="separate"/>
            </w:r>
            <w:r w:rsidRPr="2CD21383">
              <w:rPr>
                <w:rStyle w:val="Hipervnculo"/>
              </w:rPr>
              <w:t>18</w:t>
            </w:r>
            <w:r w:rsidR="00815294">
              <w:fldChar w:fldCharType="end"/>
            </w:r>
          </w:hyperlink>
        </w:p>
        <w:p w:rsidRPr="00815294" w:rsidR="00815294" w:rsidP="2CD21383" w:rsidRDefault="2CD21383" w14:paraId="1063FBDA" w14:textId="7881EE24">
          <w:pPr>
            <w:pStyle w:val="TDC1"/>
            <w:tabs>
              <w:tab w:val="clear" w:pos="9962"/>
              <w:tab w:val="left" w:pos="390"/>
              <w:tab w:val="right" w:leader="dot" w:pos="9960"/>
            </w:tabs>
          </w:pPr>
          <w:hyperlink w:anchor="_Toc1437076221">
            <w:r w:rsidRPr="2CD21383">
              <w:rPr>
                <w:rStyle w:val="Hipervnculo"/>
              </w:rPr>
              <w:t>5.</w:t>
            </w:r>
            <w:r w:rsidR="00815294">
              <w:tab/>
            </w:r>
            <w:r w:rsidRPr="2CD21383">
              <w:rPr>
                <w:rStyle w:val="Hipervnculo"/>
              </w:rPr>
              <w:t>INVESTIGACIÓN, CREACIÓN ARTÍSTICA Y CULTURAL, INTERNACIONALIZACIÓN Y PROYECCIÓN SOCIAL</w:t>
            </w:r>
            <w:r w:rsidR="00815294">
              <w:tab/>
            </w:r>
            <w:r w:rsidR="00815294">
              <w:fldChar w:fldCharType="begin"/>
            </w:r>
            <w:r w:rsidR="00815294">
              <w:instrText>PAGEREF _Toc1437076221 \h</w:instrText>
            </w:r>
            <w:r w:rsidR="00815294">
              <w:fldChar w:fldCharType="separate"/>
            </w:r>
            <w:r w:rsidRPr="2CD21383">
              <w:rPr>
                <w:rStyle w:val="Hipervnculo"/>
              </w:rPr>
              <w:t>19</w:t>
            </w:r>
            <w:r w:rsidR="00815294">
              <w:fldChar w:fldCharType="end"/>
            </w:r>
          </w:hyperlink>
        </w:p>
        <w:p w:rsidRPr="00815294" w:rsidR="00815294" w:rsidP="2CD21383" w:rsidRDefault="2CD21383" w14:paraId="66C19C94" w14:textId="53280BFB">
          <w:pPr>
            <w:pStyle w:val="TDC2"/>
            <w:tabs>
              <w:tab w:val="right" w:leader="dot" w:pos="9960"/>
            </w:tabs>
          </w:pPr>
          <w:hyperlink w:anchor="_Toc124970606">
            <w:r w:rsidRPr="2CD21383">
              <w:rPr>
                <w:rStyle w:val="Hipervnculo"/>
              </w:rPr>
              <w:t>5.1. Desarrollo de la investigación</w:t>
            </w:r>
            <w:r w:rsidR="00815294">
              <w:tab/>
            </w:r>
            <w:r w:rsidR="00815294">
              <w:fldChar w:fldCharType="begin"/>
            </w:r>
            <w:r w:rsidR="00815294">
              <w:instrText>PAGEREF _Toc124970606 \h</w:instrText>
            </w:r>
            <w:r w:rsidR="00815294">
              <w:fldChar w:fldCharType="separate"/>
            </w:r>
            <w:r w:rsidRPr="2CD21383">
              <w:rPr>
                <w:rStyle w:val="Hipervnculo"/>
              </w:rPr>
              <w:t>20</w:t>
            </w:r>
            <w:r w:rsidR="00815294">
              <w:fldChar w:fldCharType="end"/>
            </w:r>
          </w:hyperlink>
        </w:p>
        <w:p w:rsidRPr="00815294" w:rsidR="00815294" w:rsidP="2CD21383" w:rsidRDefault="2CD21383" w14:paraId="2CA0D76C" w14:textId="61984042">
          <w:pPr>
            <w:pStyle w:val="TDC2"/>
            <w:tabs>
              <w:tab w:val="right" w:leader="dot" w:pos="9960"/>
            </w:tabs>
          </w:pPr>
          <w:hyperlink w:anchor="_Toc1038100932">
            <w:r w:rsidRPr="2CD21383">
              <w:rPr>
                <w:rStyle w:val="Hipervnculo"/>
              </w:rPr>
              <w:t>5.2. Trabajos de grado y producción investigativa</w:t>
            </w:r>
            <w:r w:rsidR="00815294">
              <w:tab/>
            </w:r>
            <w:r w:rsidR="00815294">
              <w:fldChar w:fldCharType="begin"/>
            </w:r>
            <w:r w:rsidR="00815294">
              <w:instrText>PAGEREF _Toc1038100932 \h</w:instrText>
            </w:r>
            <w:r w:rsidR="00815294">
              <w:fldChar w:fldCharType="separate"/>
            </w:r>
            <w:r w:rsidRPr="2CD21383">
              <w:rPr>
                <w:rStyle w:val="Hipervnculo"/>
              </w:rPr>
              <w:t>20</w:t>
            </w:r>
            <w:r w:rsidR="00815294">
              <w:fldChar w:fldCharType="end"/>
            </w:r>
          </w:hyperlink>
        </w:p>
        <w:p w:rsidRPr="00815294" w:rsidR="00815294" w:rsidP="2CD21383" w:rsidRDefault="2CD21383" w14:paraId="3175152A" w14:textId="1DD02C79">
          <w:pPr>
            <w:pStyle w:val="TDC2"/>
            <w:tabs>
              <w:tab w:val="right" w:leader="dot" w:pos="9960"/>
            </w:tabs>
          </w:pPr>
          <w:hyperlink w:anchor="_Toc1141784353">
            <w:r w:rsidRPr="2CD21383">
              <w:rPr>
                <w:rStyle w:val="Hipervnculo"/>
              </w:rPr>
              <w:t>5.3. Actividades de investigación, extensión y proyección social</w:t>
            </w:r>
            <w:r w:rsidR="00815294">
              <w:tab/>
            </w:r>
            <w:r w:rsidR="00815294">
              <w:fldChar w:fldCharType="begin"/>
            </w:r>
            <w:r w:rsidR="00815294">
              <w:instrText>PAGEREF _Toc1141784353 \h</w:instrText>
            </w:r>
            <w:r w:rsidR="00815294">
              <w:fldChar w:fldCharType="separate"/>
            </w:r>
            <w:r w:rsidRPr="2CD21383">
              <w:rPr>
                <w:rStyle w:val="Hipervnculo"/>
              </w:rPr>
              <w:t>20</w:t>
            </w:r>
            <w:r w:rsidR="00815294">
              <w:fldChar w:fldCharType="end"/>
            </w:r>
          </w:hyperlink>
        </w:p>
        <w:p w:rsidRPr="00815294" w:rsidR="00815294" w:rsidP="2CD21383" w:rsidRDefault="2CD21383" w14:paraId="73B9B84F" w14:textId="187A688D">
          <w:pPr>
            <w:pStyle w:val="TDC3"/>
            <w:tabs>
              <w:tab w:val="right" w:leader="dot" w:pos="9960"/>
            </w:tabs>
          </w:pPr>
          <w:hyperlink w:anchor="_Toc1937296437">
            <w:r w:rsidRPr="2CD21383">
              <w:rPr>
                <w:rStyle w:val="Hipervnculo"/>
              </w:rPr>
              <w:t>5.4. Divulgación y apropiación de los resultados</w:t>
            </w:r>
            <w:r w:rsidR="00815294">
              <w:tab/>
            </w:r>
            <w:r w:rsidR="00815294">
              <w:fldChar w:fldCharType="begin"/>
            </w:r>
            <w:r w:rsidR="00815294">
              <w:instrText>PAGEREF _Toc1937296437 \h</w:instrText>
            </w:r>
            <w:r w:rsidR="00815294">
              <w:fldChar w:fldCharType="separate"/>
            </w:r>
            <w:r w:rsidRPr="2CD21383">
              <w:rPr>
                <w:rStyle w:val="Hipervnculo"/>
              </w:rPr>
              <w:t>21</w:t>
            </w:r>
            <w:r w:rsidR="00815294">
              <w:fldChar w:fldCharType="end"/>
            </w:r>
          </w:hyperlink>
        </w:p>
        <w:p w:rsidRPr="00815294" w:rsidR="00815294" w:rsidP="2CD21383" w:rsidRDefault="2CD21383" w14:paraId="36E0968D" w14:textId="129E4F05">
          <w:pPr>
            <w:pStyle w:val="TDC3"/>
            <w:tabs>
              <w:tab w:val="right" w:leader="dot" w:pos="9960"/>
            </w:tabs>
          </w:pPr>
          <w:hyperlink w:anchor="_Toc1873904199">
            <w:r w:rsidRPr="2CD21383">
              <w:rPr>
                <w:rStyle w:val="Hipervnculo"/>
              </w:rPr>
              <w:t>5.5. Cooperación e internacionalización</w:t>
            </w:r>
            <w:r w:rsidR="00815294">
              <w:tab/>
            </w:r>
            <w:r w:rsidR="00815294">
              <w:fldChar w:fldCharType="begin"/>
            </w:r>
            <w:r w:rsidR="00815294">
              <w:instrText>PAGEREF _Toc1873904199 \h</w:instrText>
            </w:r>
            <w:r w:rsidR="00815294">
              <w:fldChar w:fldCharType="separate"/>
            </w:r>
            <w:r w:rsidRPr="2CD21383">
              <w:rPr>
                <w:rStyle w:val="Hipervnculo"/>
              </w:rPr>
              <w:t>21</w:t>
            </w:r>
            <w:r w:rsidR="00815294">
              <w:fldChar w:fldCharType="end"/>
            </w:r>
          </w:hyperlink>
        </w:p>
        <w:p w:rsidRPr="00815294" w:rsidR="00815294" w:rsidP="2CD21383" w:rsidRDefault="2CD21383" w14:paraId="60FC6FC5" w14:textId="6F4C0B0C">
          <w:pPr>
            <w:pStyle w:val="TDC3"/>
            <w:tabs>
              <w:tab w:val="right" w:leader="dot" w:pos="9960"/>
            </w:tabs>
          </w:pPr>
          <w:hyperlink w:anchor="_Toc1705873018">
            <w:r w:rsidRPr="2CD21383">
              <w:rPr>
                <w:rStyle w:val="Hipervnculo"/>
              </w:rPr>
              <w:t>5.6. Movilidad académica</w:t>
            </w:r>
            <w:r w:rsidR="00815294">
              <w:tab/>
            </w:r>
            <w:r w:rsidR="00815294">
              <w:fldChar w:fldCharType="begin"/>
            </w:r>
            <w:r w:rsidR="00815294">
              <w:instrText>PAGEREF _Toc1705873018 \h</w:instrText>
            </w:r>
            <w:r w:rsidR="00815294">
              <w:fldChar w:fldCharType="separate"/>
            </w:r>
            <w:r w:rsidRPr="2CD21383">
              <w:rPr>
                <w:rStyle w:val="Hipervnculo"/>
              </w:rPr>
              <w:t>21</w:t>
            </w:r>
            <w:r w:rsidR="00815294">
              <w:fldChar w:fldCharType="end"/>
            </w:r>
          </w:hyperlink>
        </w:p>
        <w:p w:rsidRPr="00815294" w:rsidR="00815294" w:rsidP="2CD21383" w:rsidRDefault="2CD21383" w14:paraId="4F58BC85" w14:textId="70CDB4CD">
          <w:pPr>
            <w:pStyle w:val="TDC1"/>
            <w:tabs>
              <w:tab w:val="clear" w:pos="9962"/>
              <w:tab w:val="left" w:pos="390"/>
              <w:tab w:val="right" w:leader="dot" w:pos="9960"/>
            </w:tabs>
          </w:pPr>
          <w:hyperlink w:anchor="_Toc558564358">
            <w:r w:rsidRPr="2CD21383">
              <w:rPr>
                <w:rStyle w:val="Hipervnculo"/>
              </w:rPr>
              <w:t>6.</w:t>
            </w:r>
            <w:r w:rsidR="00815294">
              <w:tab/>
            </w:r>
            <w:r w:rsidRPr="2CD21383">
              <w:rPr>
                <w:rStyle w:val="Hipervnculo"/>
              </w:rPr>
              <w:t>INFRAESTRUCTURA Y BIENESTAR</w:t>
            </w:r>
            <w:r w:rsidR="00815294">
              <w:tab/>
            </w:r>
            <w:r w:rsidR="00815294">
              <w:fldChar w:fldCharType="begin"/>
            </w:r>
            <w:r w:rsidR="00815294">
              <w:instrText>PAGEREF _Toc558564358 \h</w:instrText>
            </w:r>
            <w:r w:rsidR="00815294">
              <w:fldChar w:fldCharType="separate"/>
            </w:r>
            <w:r w:rsidRPr="2CD21383">
              <w:rPr>
                <w:rStyle w:val="Hipervnculo"/>
              </w:rPr>
              <w:t>22</w:t>
            </w:r>
            <w:r w:rsidR="00815294">
              <w:fldChar w:fldCharType="end"/>
            </w:r>
          </w:hyperlink>
        </w:p>
        <w:p w:rsidRPr="00815294" w:rsidR="00815294" w:rsidP="2CD21383" w:rsidRDefault="2CD21383" w14:paraId="1A451FFF" w14:textId="69CB5C43">
          <w:pPr>
            <w:pStyle w:val="TDC2"/>
            <w:tabs>
              <w:tab w:val="right" w:leader="dot" w:pos="9960"/>
            </w:tabs>
          </w:pPr>
          <w:hyperlink w:anchor="_Toc1195671110">
            <w:r w:rsidRPr="2CD21383">
              <w:rPr>
                <w:rStyle w:val="Hipervnculo"/>
              </w:rPr>
              <w:t>6.1 Infraestructura</w:t>
            </w:r>
            <w:r w:rsidR="00815294">
              <w:tab/>
            </w:r>
            <w:r w:rsidR="00815294">
              <w:fldChar w:fldCharType="begin"/>
            </w:r>
            <w:r w:rsidR="00815294">
              <w:instrText>PAGEREF _Toc1195671110 \h</w:instrText>
            </w:r>
            <w:r w:rsidR="00815294">
              <w:fldChar w:fldCharType="separate"/>
            </w:r>
            <w:r w:rsidRPr="2CD21383">
              <w:rPr>
                <w:rStyle w:val="Hipervnculo"/>
              </w:rPr>
              <w:t>22</w:t>
            </w:r>
            <w:r w:rsidR="00815294">
              <w:fldChar w:fldCharType="end"/>
            </w:r>
          </w:hyperlink>
        </w:p>
        <w:p w:rsidRPr="00815294" w:rsidR="00815294" w:rsidP="2CD21383" w:rsidRDefault="2CD21383" w14:paraId="68E93FC4" w14:textId="465A58B7">
          <w:pPr>
            <w:pStyle w:val="TDC2"/>
            <w:tabs>
              <w:tab w:val="right" w:leader="dot" w:pos="9960"/>
            </w:tabs>
          </w:pPr>
          <w:hyperlink w:anchor="_Toc125330277">
            <w:r w:rsidRPr="2CD21383">
              <w:rPr>
                <w:rStyle w:val="Hipervnculo"/>
              </w:rPr>
              <w:t>6.2 Bienestar</w:t>
            </w:r>
            <w:r w:rsidR="00815294">
              <w:tab/>
            </w:r>
            <w:r w:rsidR="00815294">
              <w:fldChar w:fldCharType="begin"/>
            </w:r>
            <w:r w:rsidR="00815294">
              <w:instrText>PAGEREF _Toc125330277 \h</w:instrText>
            </w:r>
            <w:r w:rsidR="00815294">
              <w:fldChar w:fldCharType="separate"/>
            </w:r>
            <w:r w:rsidRPr="2CD21383">
              <w:rPr>
                <w:rStyle w:val="Hipervnculo"/>
              </w:rPr>
              <w:t>23</w:t>
            </w:r>
            <w:r w:rsidR="00815294">
              <w:fldChar w:fldCharType="end"/>
            </w:r>
          </w:hyperlink>
        </w:p>
        <w:p w:rsidRPr="00815294" w:rsidR="00815294" w:rsidP="2CD21383" w:rsidRDefault="2CD21383" w14:paraId="57404301" w14:textId="50F576CE">
          <w:pPr>
            <w:pStyle w:val="TDC1"/>
            <w:tabs>
              <w:tab w:val="clear" w:pos="9962"/>
              <w:tab w:val="left" w:pos="390"/>
              <w:tab w:val="right" w:leader="dot" w:pos="9960"/>
            </w:tabs>
          </w:pPr>
          <w:hyperlink w:anchor="_Toc170786749">
            <w:r w:rsidRPr="2CD21383">
              <w:rPr>
                <w:rStyle w:val="Hipervnculo"/>
              </w:rPr>
              <w:t>7.</w:t>
            </w:r>
            <w:r w:rsidR="00815294">
              <w:tab/>
            </w:r>
            <w:r w:rsidRPr="2CD21383">
              <w:rPr>
                <w:rStyle w:val="Hipervnculo"/>
              </w:rPr>
              <w:t>GESTIÓN ACADÉMICA Y ADMINISTRATIVA</w:t>
            </w:r>
            <w:r w:rsidR="00815294">
              <w:tab/>
            </w:r>
            <w:r w:rsidR="00815294">
              <w:fldChar w:fldCharType="begin"/>
            </w:r>
            <w:r w:rsidR="00815294">
              <w:instrText>PAGEREF _Toc170786749 \h</w:instrText>
            </w:r>
            <w:r w:rsidR="00815294">
              <w:fldChar w:fldCharType="separate"/>
            </w:r>
            <w:r w:rsidRPr="2CD21383">
              <w:rPr>
                <w:rStyle w:val="Hipervnculo"/>
              </w:rPr>
              <w:t>25</w:t>
            </w:r>
            <w:r w:rsidR="00815294">
              <w:fldChar w:fldCharType="end"/>
            </w:r>
          </w:hyperlink>
        </w:p>
        <w:p w:rsidRPr="00815294" w:rsidR="00815294" w:rsidP="2CD21383" w:rsidRDefault="2CD21383" w14:paraId="5757606B" w14:textId="1C926282">
          <w:pPr>
            <w:pStyle w:val="TDC2"/>
            <w:tabs>
              <w:tab w:val="right" w:leader="dot" w:pos="9960"/>
            </w:tabs>
          </w:pPr>
          <w:hyperlink w:anchor="_Toc1599176479">
            <w:r w:rsidRPr="2CD21383">
              <w:rPr>
                <w:rStyle w:val="Hipervnculo"/>
              </w:rPr>
              <w:t>7.1 Gestión económica y presupuestal</w:t>
            </w:r>
            <w:r w:rsidR="00815294">
              <w:tab/>
            </w:r>
            <w:r w:rsidR="00815294">
              <w:fldChar w:fldCharType="begin"/>
            </w:r>
            <w:r w:rsidR="00815294">
              <w:instrText>PAGEREF _Toc1599176479 \h</w:instrText>
            </w:r>
            <w:r w:rsidR="00815294">
              <w:fldChar w:fldCharType="separate"/>
            </w:r>
            <w:r w:rsidRPr="2CD21383">
              <w:rPr>
                <w:rStyle w:val="Hipervnculo"/>
              </w:rPr>
              <w:t>26</w:t>
            </w:r>
            <w:r w:rsidR="00815294">
              <w:fldChar w:fldCharType="end"/>
            </w:r>
          </w:hyperlink>
        </w:p>
        <w:p w:rsidRPr="00815294" w:rsidR="00815294" w:rsidP="2CD21383" w:rsidRDefault="2CD21383" w14:paraId="4E1AC7A8" w14:textId="00CAC425">
          <w:pPr>
            <w:pStyle w:val="TDC2"/>
            <w:tabs>
              <w:tab w:val="right" w:leader="dot" w:pos="9960"/>
            </w:tabs>
          </w:pPr>
          <w:hyperlink w:anchor="_Toc826951203">
            <w:r w:rsidRPr="2CD21383">
              <w:rPr>
                <w:rStyle w:val="Hipervnculo"/>
              </w:rPr>
              <w:t>7.2 Gestión documental y memoria institucional</w:t>
            </w:r>
            <w:r w:rsidR="00815294">
              <w:tab/>
            </w:r>
            <w:r w:rsidR="00815294">
              <w:fldChar w:fldCharType="begin"/>
            </w:r>
            <w:r w:rsidR="00815294">
              <w:instrText>PAGEREF _Toc826951203 \h</w:instrText>
            </w:r>
            <w:r w:rsidR="00815294">
              <w:fldChar w:fldCharType="separate"/>
            </w:r>
            <w:r w:rsidRPr="2CD21383">
              <w:rPr>
                <w:rStyle w:val="Hipervnculo"/>
              </w:rPr>
              <w:t>26</w:t>
            </w:r>
            <w:r w:rsidR="00815294">
              <w:fldChar w:fldCharType="end"/>
            </w:r>
          </w:hyperlink>
        </w:p>
        <w:p w:rsidRPr="00815294" w:rsidR="00815294" w:rsidP="2CD21383" w:rsidRDefault="2CD21383" w14:paraId="746A4940" w14:textId="0F290E53">
          <w:pPr>
            <w:pStyle w:val="TDC1"/>
            <w:tabs>
              <w:tab w:val="clear" w:pos="9962"/>
              <w:tab w:val="left" w:pos="390"/>
              <w:tab w:val="right" w:leader="dot" w:pos="9960"/>
            </w:tabs>
          </w:pPr>
          <w:hyperlink w:anchor="_Toc907483681">
            <w:r w:rsidRPr="2CD21383">
              <w:rPr>
                <w:rStyle w:val="Hipervnculo"/>
              </w:rPr>
              <w:t>8.</w:t>
            </w:r>
            <w:r w:rsidR="00815294">
              <w:tab/>
            </w:r>
            <w:r w:rsidRPr="2CD21383">
              <w:rPr>
                <w:rStyle w:val="Hipervnculo"/>
              </w:rPr>
              <w:t>NUESTROS EGRESADOS</w:t>
            </w:r>
            <w:r w:rsidR="00815294">
              <w:tab/>
            </w:r>
            <w:r w:rsidR="00815294">
              <w:fldChar w:fldCharType="begin"/>
            </w:r>
            <w:r w:rsidR="00815294">
              <w:instrText>PAGEREF _Toc907483681 \h</w:instrText>
            </w:r>
            <w:r w:rsidR="00815294">
              <w:fldChar w:fldCharType="separate"/>
            </w:r>
            <w:r w:rsidRPr="2CD21383">
              <w:rPr>
                <w:rStyle w:val="Hipervnculo"/>
              </w:rPr>
              <w:t>27</w:t>
            </w:r>
            <w:r w:rsidR="00815294">
              <w:fldChar w:fldCharType="end"/>
            </w:r>
          </w:hyperlink>
        </w:p>
        <w:p w:rsidRPr="00815294" w:rsidR="00815294" w:rsidP="2CD21383" w:rsidRDefault="2CD21383" w14:paraId="2C89188F" w14:textId="2FDBBA5E">
          <w:pPr>
            <w:pStyle w:val="TDC2"/>
            <w:tabs>
              <w:tab w:val="right" w:leader="dot" w:pos="9960"/>
            </w:tabs>
          </w:pPr>
          <w:hyperlink w:anchor="_Toc240507081">
            <w:r w:rsidRPr="2CD21383">
              <w:rPr>
                <w:rStyle w:val="Hipervnculo"/>
              </w:rPr>
              <w:t>8.1. Resultados disponibles y continuidad del seguimiento</w:t>
            </w:r>
            <w:r w:rsidR="00815294">
              <w:tab/>
            </w:r>
            <w:r w:rsidR="00815294">
              <w:fldChar w:fldCharType="begin"/>
            </w:r>
            <w:r w:rsidR="00815294">
              <w:instrText>PAGEREF _Toc240507081 \h</w:instrText>
            </w:r>
            <w:r w:rsidR="00815294">
              <w:fldChar w:fldCharType="separate"/>
            </w:r>
            <w:r w:rsidRPr="2CD21383">
              <w:rPr>
                <w:rStyle w:val="Hipervnculo"/>
              </w:rPr>
              <w:t>27</w:t>
            </w:r>
            <w:r w:rsidR="00815294">
              <w:fldChar w:fldCharType="end"/>
            </w:r>
          </w:hyperlink>
        </w:p>
        <w:p w:rsidR="2CD21383" w:rsidP="2CD21383" w:rsidRDefault="2CD21383" w14:paraId="48CE5F4F" w14:textId="5799D870">
          <w:pPr>
            <w:pStyle w:val="TDC1"/>
            <w:tabs>
              <w:tab w:val="clear" w:pos="9962"/>
              <w:tab w:val="right" w:leader="dot" w:pos="9960"/>
            </w:tabs>
          </w:pPr>
          <w:hyperlink w:anchor="_Toc404913675">
            <w:r w:rsidRPr="2CD21383">
              <w:rPr>
                <w:rStyle w:val="Hipervnculo"/>
              </w:rPr>
              <w:t>BALANCE FINAL SOBRE LAS FORTALEZAS Y LAS ACTIVIDADES DE MEJORAMIENTO</w:t>
            </w:r>
            <w:r>
              <w:tab/>
            </w:r>
            <w:r>
              <w:fldChar w:fldCharType="begin"/>
            </w:r>
            <w:r>
              <w:instrText>PAGEREF _Toc404913675 \h</w:instrText>
            </w:r>
            <w:r>
              <w:fldChar w:fldCharType="separate"/>
            </w:r>
            <w:r w:rsidRPr="2CD21383">
              <w:rPr>
                <w:rStyle w:val="Hipervnculo"/>
              </w:rPr>
              <w:t>28</w:t>
            </w:r>
            <w:r>
              <w:fldChar w:fldCharType="end"/>
            </w:r>
          </w:hyperlink>
        </w:p>
        <w:p w:rsidRPr="00815294" w:rsidR="008E4324" w:rsidP="00815294" w:rsidRDefault="000D29E8" w14:paraId="0000007B" w14:textId="227FE69D">
          <w:pPr>
            <w:pStyle w:val="Normal0"/>
            <w:ind w:left="0"/>
            <w:rPr>
              <w:sz w:val="24"/>
              <w:szCs w:val="24"/>
            </w:rPr>
          </w:pPr>
          <w:r w:rsidRPr="00815294">
            <w:rPr>
              <w:sz w:val="24"/>
              <w:szCs w:val="24"/>
            </w:rPr>
            <w:fldChar w:fldCharType="end"/>
          </w:r>
        </w:p>
      </w:sdtContent>
    </w:sdt>
    <w:p w:rsidRPr="00815294" w:rsidR="008E4324" w:rsidP="00815294" w:rsidRDefault="008E4324" w14:paraId="0000007C" w14:textId="77777777">
      <w:pPr>
        <w:pStyle w:val="Normal0"/>
        <w:ind w:left="0"/>
        <w:rPr>
          <w:sz w:val="24"/>
          <w:szCs w:val="24"/>
        </w:rPr>
      </w:pPr>
    </w:p>
    <w:p w:rsidRPr="00815294" w:rsidR="008E4324" w:rsidP="00815294" w:rsidRDefault="008E4324" w14:paraId="00000094" w14:textId="10DE7FAE">
      <w:pPr>
        <w:ind w:left="0"/>
        <w:rPr>
          <w:b/>
          <w:sz w:val="24"/>
          <w:szCs w:val="24"/>
          <w:lang w:eastAsia="es-CO"/>
        </w:rPr>
      </w:pPr>
    </w:p>
    <w:p w:rsidRPr="00815294" w:rsidR="00815294" w:rsidP="00815294" w:rsidRDefault="00815294" w14:paraId="42D4F2FA" w14:textId="7E7A4692">
      <w:pPr>
        <w:ind w:left="0"/>
        <w:rPr>
          <w:b/>
          <w:sz w:val="24"/>
          <w:szCs w:val="24"/>
          <w:lang w:eastAsia="es-CO"/>
        </w:rPr>
      </w:pPr>
    </w:p>
    <w:p w:rsidRPr="00815294" w:rsidR="00815294" w:rsidP="00815294" w:rsidRDefault="00815294" w14:paraId="33F24281" w14:textId="6FEE2541">
      <w:pPr>
        <w:ind w:left="0"/>
        <w:rPr>
          <w:b/>
          <w:sz w:val="24"/>
          <w:szCs w:val="24"/>
          <w:lang w:eastAsia="es-CO"/>
        </w:rPr>
      </w:pPr>
    </w:p>
    <w:p w:rsidRPr="00815294" w:rsidR="00815294" w:rsidP="00815294" w:rsidRDefault="00815294" w14:paraId="1E181904" w14:textId="1D845F3C">
      <w:pPr>
        <w:ind w:left="0"/>
        <w:rPr>
          <w:b/>
          <w:sz w:val="24"/>
          <w:szCs w:val="24"/>
          <w:lang w:eastAsia="es-CO"/>
        </w:rPr>
      </w:pPr>
    </w:p>
    <w:p w:rsidRPr="00815294" w:rsidR="00815294" w:rsidP="00815294" w:rsidRDefault="00815294" w14:paraId="7A463DC9" w14:textId="73BD42AD">
      <w:pPr>
        <w:ind w:left="0"/>
        <w:rPr>
          <w:b/>
          <w:sz w:val="24"/>
          <w:szCs w:val="24"/>
          <w:lang w:eastAsia="es-CO"/>
        </w:rPr>
      </w:pPr>
    </w:p>
    <w:p w:rsidRPr="00815294" w:rsidR="00815294" w:rsidP="00815294" w:rsidRDefault="00815294" w14:paraId="3EB3CE06" w14:textId="12F39AAB">
      <w:pPr>
        <w:ind w:left="0"/>
        <w:rPr>
          <w:b/>
          <w:sz w:val="24"/>
          <w:szCs w:val="24"/>
          <w:lang w:eastAsia="es-CO"/>
        </w:rPr>
      </w:pPr>
    </w:p>
    <w:p w:rsidRPr="00815294" w:rsidR="00815294" w:rsidP="00815294" w:rsidRDefault="00815294" w14:paraId="26814779" w14:textId="489FAD05">
      <w:pPr>
        <w:ind w:left="0"/>
        <w:rPr>
          <w:b/>
          <w:sz w:val="24"/>
          <w:szCs w:val="24"/>
          <w:lang w:eastAsia="es-CO"/>
        </w:rPr>
      </w:pPr>
    </w:p>
    <w:p w:rsidRPr="00815294" w:rsidR="00815294" w:rsidP="00815294" w:rsidRDefault="00815294" w14:paraId="30BD7E45" w14:textId="77777777">
      <w:pPr>
        <w:ind w:left="0"/>
        <w:rPr>
          <w:b/>
          <w:sz w:val="24"/>
          <w:szCs w:val="24"/>
          <w:lang w:eastAsia="es-CO"/>
        </w:rPr>
      </w:pPr>
    </w:p>
    <w:p w:rsidR="00B128FF" w:rsidRDefault="00C34FE9" w14:paraId="671D5FA1" w14:textId="32BC2549">
      <w:pPr>
        <w:pStyle w:val="Tabladeilustraciones"/>
        <w:tabs>
          <w:tab w:val="right" w:leader="dot" w:pos="9962"/>
        </w:tabs>
        <w:rPr>
          <w:rFonts w:asciiTheme="minorHAnsi" w:hAnsiTheme="minorHAnsi" w:eastAsiaTheme="minorEastAsia" w:cstheme="minorBidi"/>
          <w:noProof/>
          <w:kern w:val="2"/>
          <w:sz w:val="24"/>
          <w:szCs w:val="24"/>
          <w:lang w:val="es-ES" w:eastAsia="ja-JP"/>
          <w14:ligatures w14:val="standardContextual"/>
        </w:rPr>
      </w:pPr>
      <w:r w:rsidRPr="00815294">
        <w:rPr>
          <w:b/>
          <w:bCs/>
          <w:color w:val="000000"/>
          <w:sz w:val="24"/>
          <w:szCs w:val="24"/>
        </w:rPr>
        <w:lastRenderedPageBreak/>
        <w:fldChar w:fldCharType="begin"/>
      </w:r>
      <w:r w:rsidRPr="2CD21383">
        <w:rPr>
          <w:b/>
          <w:bCs/>
          <w:color w:val="000000"/>
          <w:sz w:val="24"/>
          <w:szCs w:val="24"/>
        </w:rPr>
        <w:instrText xml:space="preserve"> TOC \h \z \c "Tabla" </w:instrText>
      </w:r>
      <w:r w:rsidRPr="00815294">
        <w:rPr>
          <w:b/>
          <w:bCs/>
          <w:color w:val="000000"/>
          <w:sz w:val="24"/>
          <w:szCs w:val="24"/>
        </w:rPr>
        <w:fldChar w:fldCharType="separate"/>
      </w:r>
      <w:hyperlink w:history="1" w:anchor="_Toc238453229">
        <w:r w:rsidRPr="008C1347" w:rsidR="00B128FF">
          <w:rPr>
            <w:rStyle w:val="Hipervnculo"/>
            <w:noProof/>
          </w:rPr>
          <w:t>Tabla 1</w:t>
        </w:r>
        <w:r w:rsidRPr="008C1347" w:rsidR="00B128FF">
          <w:rPr>
            <w:rStyle w:val="Hipervnculo"/>
            <w:rFonts w:eastAsia="Calibri"/>
            <w:noProof/>
            <w:lang w:val="es-ES" w:eastAsia="en-US"/>
          </w:rPr>
          <w:t xml:space="preserve"> Resultados de ejercicios de ponderación de factores y características del proyecto curricular Maestría en Ciencias de la Información y las Comunicaciones – Investigación (SNIES: 17528).</w:t>
        </w:r>
        <w:r w:rsidR="00B128FF">
          <w:rPr>
            <w:noProof/>
            <w:webHidden/>
          </w:rPr>
          <w:tab/>
        </w:r>
        <w:r w:rsidR="00B128FF">
          <w:rPr>
            <w:noProof/>
            <w:webHidden/>
          </w:rPr>
          <w:fldChar w:fldCharType="begin"/>
        </w:r>
        <w:r w:rsidR="00B128FF">
          <w:rPr>
            <w:noProof/>
            <w:webHidden/>
          </w:rPr>
          <w:instrText xml:space="preserve"> PAGEREF _Toc238453229 \h </w:instrText>
        </w:r>
        <w:r w:rsidR="00B128FF">
          <w:rPr>
            <w:noProof/>
            <w:webHidden/>
          </w:rPr>
        </w:r>
        <w:r w:rsidR="00B128FF">
          <w:rPr>
            <w:noProof/>
            <w:webHidden/>
          </w:rPr>
          <w:fldChar w:fldCharType="separate"/>
        </w:r>
        <w:r w:rsidR="00B128FF">
          <w:rPr>
            <w:noProof/>
            <w:webHidden/>
          </w:rPr>
          <w:t>8</w:t>
        </w:r>
        <w:r w:rsidR="00B128FF">
          <w:rPr>
            <w:noProof/>
            <w:webHidden/>
          </w:rPr>
          <w:fldChar w:fldCharType="end"/>
        </w:r>
      </w:hyperlink>
    </w:p>
    <w:p w:rsidR="00B128FF" w:rsidRDefault="00B128FF" w14:paraId="6CEA98E6" w14:textId="4F63D105">
      <w:pPr>
        <w:pStyle w:val="Tabladeilustraciones"/>
        <w:tabs>
          <w:tab w:val="right" w:leader="dot" w:pos="9962"/>
        </w:tabs>
        <w:rPr>
          <w:rFonts w:asciiTheme="minorHAnsi" w:hAnsiTheme="minorHAnsi" w:eastAsiaTheme="minorEastAsia" w:cstheme="minorBidi"/>
          <w:noProof/>
          <w:kern w:val="2"/>
          <w:sz w:val="24"/>
          <w:szCs w:val="24"/>
          <w:lang w:val="es-ES" w:eastAsia="ja-JP"/>
          <w14:ligatures w14:val="standardContextual"/>
        </w:rPr>
      </w:pPr>
      <w:hyperlink w:history="1" w:anchor="_Toc238453230">
        <w:r w:rsidRPr="008C1347">
          <w:rPr>
            <w:rStyle w:val="Hipervnculo"/>
            <w:noProof/>
          </w:rPr>
          <w:t>Tabla 2 Actividades de divulgación y socialización Identidad UD</w:t>
        </w:r>
        <w:r>
          <w:rPr>
            <w:noProof/>
            <w:webHidden/>
          </w:rPr>
          <w:tab/>
        </w:r>
        <w:r>
          <w:rPr>
            <w:noProof/>
            <w:webHidden/>
          </w:rPr>
          <w:fldChar w:fldCharType="begin"/>
        </w:r>
        <w:r>
          <w:rPr>
            <w:noProof/>
            <w:webHidden/>
          </w:rPr>
          <w:instrText xml:space="preserve"> PAGEREF _Toc238453230 \h </w:instrText>
        </w:r>
        <w:r>
          <w:rPr>
            <w:noProof/>
            <w:webHidden/>
          </w:rPr>
        </w:r>
        <w:r>
          <w:rPr>
            <w:noProof/>
            <w:webHidden/>
          </w:rPr>
          <w:fldChar w:fldCharType="separate"/>
        </w:r>
        <w:r>
          <w:rPr>
            <w:noProof/>
            <w:webHidden/>
          </w:rPr>
          <w:t>11</w:t>
        </w:r>
        <w:r>
          <w:rPr>
            <w:noProof/>
            <w:webHidden/>
          </w:rPr>
          <w:fldChar w:fldCharType="end"/>
        </w:r>
      </w:hyperlink>
    </w:p>
    <w:p w:rsidR="00B128FF" w:rsidRDefault="00B128FF" w14:paraId="7EF8A198" w14:textId="6B55D73C">
      <w:pPr>
        <w:pStyle w:val="Tabladeilustraciones"/>
        <w:tabs>
          <w:tab w:val="right" w:leader="dot" w:pos="9962"/>
        </w:tabs>
        <w:rPr>
          <w:rFonts w:asciiTheme="minorHAnsi" w:hAnsiTheme="minorHAnsi" w:eastAsiaTheme="minorEastAsia" w:cstheme="minorBidi"/>
          <w:noProof/>
          <w:kern w:val="2"/>
          <w:sz w:val="24"/>
          <w:szCs w:val="24"/>
          <w:lang w:val="es-ES" w:eastAsia="ja-JP"/>
          <w14:ligatures w14:val="standardContextual"/>
        </w:rPr>
      </w:pPr>
      <w:hyperlink w:history="1" w:anchor="_Toc238453231">
        <w:r w:rsidRPr="008C1347">
          <w:rPr>
            <w:rStyle w:val="Hipervnculo"/>
            <w:noProof/>
          </w:rPr>
          <w:t>Tabla 3. Instrumentos de apreciación Identidad UD</w:t>
        </w:r>
        <w:r>
          <w:rPr>
            <w:noProof/>
            <w:webHidden/>
          </w:rPr>
          <w:tab/>
        </w:r>
        <w:r>
          <w:rPr>
            <w:noProof/>
            <w:webHidden/>
          </w:rPr>
          <w:fldChar w:fldCharType="begin"/>
        </w:r>
        <w:r>
          <w:rPr>
            <w:noProof/>
            <w:webHidden/>
          </w:rPr>
          <w:instrText xml:space="preserve"> PAGEREF _Toc238453231 \h </w:instrText>
        </w:r>
        <w:r>
          <w:rPr>
            <w:noProof/>
            <w:webHidden/>
          </w:rPr>
        </w:r>
        <w:r>
          <w:rPr>
            <w:noProof/>
            <w:webHidden/>
          </w:rPr>
          <w:fldChar w:fldCharType="separate"/>
        </w:r>
        <w:r>
          <w:rPr>
            <w:noProof/>
            <w:webHidden/>
          </w:rPr>
          <w:t>11</w:t>
        </w:r>
        <w:r>
          <w:rPr>
            <w:noProof/>
            <w:webHidden/>
          </w:rPr>
          <w:fldChar w:fldCharType="end"/>
        </w:r>
      </w:hyperlink>
    </w:p>
    <w:p w:rsidR="00B128FF" w:rsidRDefault="00B128FF" w14:paraId="235C2FBE" w14:textId="40051E9E">
      <w:pPr>
        <w:pStyle w:val="Tabladeilustraciones"/>
        <w:tabs>
          <w:tab w:val="right" w:leader="dot" w:pos="9962"/>
        </w:tabs>
        <w:rPr>
          <w:rFonts w:asciiTheme="minorHAnsi" w:hAnsiTheme="minorHAnsi" w:eastAsiaTheme="minorEastAsia" w:cstheme="minorBidi"/>
          <w:noProof/>
          <w:kern w:val="2"/>
          <w:sz w:val="24"/>
          <w:szCs w:val="24"/>
          <w:lang w:val="es-ES" w:eastAsia="ja-JP"/>
          <w14:ligatures w14:val="standardContextual"/>
        </w:rPr>
      </w:pPr>
      <w:hyperlink w:history="1" w:anchor="_Toc238453232">
        <w:r w:rsidRPr="008C1347">
          <w:rPr>
            <w:rStyle w:val="Hipervnculo"/>
            <w:noProof/>
          </w:rPr>
          <w:t>Tabla 4. Logros y Oportunidades de mejoramiento- Identidad UD</w:t>
        </w:r>
        <w:r>
          <w:rPr>
            <w:noProof/>
            <w:webHidden/>
          </w:rPr>
          <w:tab/>
        </w:r>
        <w:r>
          <w:rPr>
            <w:noProof/>
            <w:webHidden/>
          </w:rPr>
          <w:fldChar w:fldCharType="begin"/>
        </w:r>
        <w:r>
          <w:rPr>
            <w:noProof/>
            <w:webHidden/>
          </w:rPr>
          <w:instrText xml:space="preserve"> PAGEREF _Toc238453232 \h </w:instrText>
        </w:r>
        <w:r>
          <w:rPr>
            <w:noProof/>
            <w:webHidden/>
          </w:rPr>
        </w:r>
        <w:r>
          <w:rPr>
            <w:noProof/>
            <w:webHidden/>
          </w:rPr>
          <w:fldChar w:fldCharType="separate"/>
        </w:r>
        <w:r>
          <w:rPr>
            <w:noProof/>
            <w:webHidden/>
          </w:rPr>
          <w:t>11</w:t>
        </w:r>
        <w:r>
          <w:rPr>
            <w:noProof/>
            <w:webHidden/>
          </w:rPr>
          <w:fldChar w:fldCharType="end"/>
        </w:r>
      </w:hyperlink>
    </w:p>
    <w:p w:rsidR="00B128FF" w:rsidRDefault="00B128FF" w14:paraId="22A058AD" w14:textId="4E1FCAE5">
      <w:pPr>
        <w:pStyle w:val="Tabladeilustraciones"/>
        <w:tabs>
          <w:tab w:val="right" w:leader="dot" w:pos="9962"/>
        </w:tabs>
        <w:rPr>
          <w:rFonts w:asciiTheme="minorHAnsi" w:hAnsiTheme="minorHAnsi" w:eastAsiaTheme="minorEastAsia" w:cstheme="minorBidi"/>
          <w:noProof/>
          <w:kern w:val="2"/>
          <w:sz w:val="24"/>
          <w:szCs w:val="24"/>
          <w:lang w:val="es-ES" w:eastAsia="ja-JP"/>
          <w14:ligatures w14:val="standardContextual"/>
        </w:rPr>
      </w:pPr>
      <w:hyperlink w:history="1" w:anchor="_Toc238453233">
        <w:r w:rsidRPr="008C1347">
          <w:rPr>
            <w:rStyle w:val="Hipervnculo"/>
            <w:noProof/>
          </w:rPr>
          <w:t>Tabla 5.  Acciones orientadas a la graduación oportuna</w:t>
        </w:r>
        <w:r>
          <w:rPr>
            <w:noProof/>
            <w:webHidden/>
          </w:rPr>
          <w:tab/>
        </w:r>
        <w:r>
          <w:rPr>
            <w:noProof/>
            <w:webHidden/>
          </w:rPr>
          <w:fldChar w:fldCharType="begin"/>
        </w:r>
        <w:r>
          <w:rPr>
            <w:noProof/>
            <w:webHidden/>
          </w:rPr>
          <w:instrText xml:space="preserve"> PAGEREF _Toc238453233 \h </w:instrText>
        </w:r>
        <w:r>
          <w:rPr>
            <w:noProof/>
            <w:webHidden/>
          </w:rPr>
        </w:r>
        <w:r>
          <w:rPr>
            <w:noProof/>
            <w:webHidden/>
          </w:rPr>
          <w:fldChar w:fldCharType="separate"/>
        </w:r>
        <w:r>
          <w:rPr>
            <w:noProof/>
            <w:webHidden/>
          </w:rPr>
          <w:t>13</w:t>
        </w:r>
        <w:r>
          <w:rPr>
            <w:noProof/>
            <w:webHidden/>
          </w:rPr>
          <w:fldChar w:fldCharType="end"/>
        </w:r>
      </w:hyperlink>
    </w:p>
    <w:p w:rsidR="00B128FF" w:rsidRDefault="00B128FF" w14:paraId="7C76B7B7" w14:textId="026209CC">
      <w:pPr>
        <w:pStyle w:val="Tabladeilustraciones"/>
        <w:tabs>
          <w:tab w:val="right" w:leader="dot" w:pos="9962"/>
        </w:tabs>
        <w:rPr>
          <w:rFonts w:asciiTheme="minorHAnsi" w:hAnsiTheme="minorHAnsi" w:eastAsiaTheme="minorEastAsia" w:cstheme="minorBidi"/>
          <w:noProof/>
          <w:kern w:val="2"/>
          <w:sz w:val="24"/>
          <w:szCs w:val="24"/>
          <w:lang w:val="es-ES" w:eastAsia="ja-JP"/>
          <w14:ligatures w14:val="standardContextual"/>
        </w:rPr>
      </w:pPr>
      <w:hyperlink w:history="1" w:anchor="_Toc238453234">
        <w:r w:rsidRPr="008C1347">
          <w:rPr>
            <w:rStyle w:val="Hipervnculo"/>
            <w:noProof/>
          </w:rPr>
          <w:t>Tabla 6. Participación y actividades de acompañamiento estudiantil.</w:t>
        </w:r>
        <w:r>
          <w:rPr>
            <w:noProof/>
            <w:webHidden/>
          </w:rPr>
          <w:tab/>
        </w:r>
        <w:r>
          <w:rPr>
            <w:noProof/>
            <w:webHidden/>
          </w:rPr>
          <w:fldChar w:fldCharType="begin"/>
        </w:r>
        <w:r>
          <w:rPr>
            <w:noProof/>
            <w:webHidden/>
          </w:rPr>
          <w:instrText xml:space="preserve"> PAGEREF _Toc238453234 \h </w:instrText>
        </w:r>
        <w:r>
          <w:rPr>
            <w:noProof/>
            <w:webHidden/>
          </w:rPr>
        </w:r>
        <w:r>
          <w:rPr>
            <w:noProof/>
            <w:webHidden/>
          </w:rPr>
          <w:fldChar w:fldCharType="separate"/>
        </w:r>
        <w:r>
          <w:rPr>
            <w:noProof/>
            <w:webHidden/>
          </w:rPr>
          <w:t>13</w:t>
        </w:r>
        <w:r>
          <w:rPr>
            <w:noProof/>
            <w:webHidden/>
          </w:rPr>
          <w:fldChar w:fldCharType="end"/>
        </w:r>
      </w:hyperlink>
    </w:p>
    <w:p w:rsidR="00B128FF" w:rsidRDefault="00B128FF" w14:paraId="7172E3A2" w14:textId="5A252BC8">
      <w:pPr>
        <w:pStyle w:val="Tabladeilustraciones"/>
        <w:tabs>
          <w:tab w:val="right" w:leader="dot" w:pos="9962"/>
        </w:tabs>
        <w:rPr>
          <w:rFonts w:asciiTheme="minorHAnsi" w:hAnsiTheme="minorHAnsi" w:eastAsiaTheme="minorEastAsia" w:cstheme="minorBidi"/>
          <w:noProof/>
          <w:kern w:val="2"/>
          <w:sz w:val="24"/>
          <w:szCs w:val="24"/>
          <w:lang w:val="es-ES" w:eastAsia="ja-JP"/>
          <w14:ligatures w14:val="standardContextual"/>
        </w:rPr>
      </w:pPr>
      <w:hyperlink w:history="1" w:anchor="_Toc238453235">
        <w:r w:rsidRPr="008C1347">
          <w:rPr>
            <w:rStyle w:val="Hipervnculo"/>
            <w:noProof/>
          </w:rPr>
          <w:t>Tabla 7. Logros y Oportunidades de mejoramiento- Estudiantes</w:t>
        </w:r>
        <w:r>
          <w:rPr>
            <w:noProof/>
            <w:webHidden/>
          </w:rPr>
          <w:tab/>
        </w:r>
        <w:r>
          <w:rPr>
            <w:noProof/>
            <w:webHidden/>
          </w:rPr>
          <w:fldChar w:fldCharType="begin"/>
        </w:r>
        <w:r>
          <w:rPr>
            <w:noProof/>
            <w:webHidden/>
          </w:rPr>
          <w:instrText xml:space="preserve"> PAGEREF _Toc238453235 \h </w:instrText>
        </w:r>
        <w:r>
          <w:rPr>
            <w:noProof/>
            <w:webHidden/>
          </w:rPr>
        </w:r>
        <w:r>
          <w:rPr>
            <w:noProof/>
            <w:webHidden/>
          </w:rPr>
          <w:fldChar w:fldCharType="separate"/>
        </w:r>
        <w:r>
          <w:rPr>
            <w:noProof/>
            <w:webHidden/>
          </w:rPr>
          <w:t>14</w:t>
        </w:r>
        <w:r>
          <w:rPr>
            <w:noProof/>
            <w:webHidden/>
          </w:rPr>
          <w:fldChar w:fldCharType="end"/>
        </w:r>
      </w:hyperlink>
    </w:p>
    <w:p w:rsidR="00B128FF" w:rsidRDefault="00B128FF" w14:paraId="5F93BD4E" w14:textId="22DB7E62">
      <w:pPr>
        <w:pStyle w:val="Tabladeilustraciones"/>
        <w:tabs>
          <w:tab w:val="right" w:leader="dot" w:pos="9962"/>
        </w:tabs>
        <w:rPr>
          <w:rFonts w:asciiTheme="minorHAnsi" w:hAnsiTheme="minorHAnsi" w:eastAsiaTheme="minorEastAsia" w:cstheme="minorBidi"/>
          <w:noProof/>
          <w:kern w:val="2"/>
          <w:sz w:val="24"/>
          <w:szCs w:val="24"/>
          <w:lang w:val="es-ES" w:eastAsia="ja-JP"/>
          <w14:ligatures w14:val="standardContextual"/>
        </w:rPr>
      </w:pPr>
      <w:hyperlink w:history="1" w:anchor="_Toc238453236">
        <w:r w:rsidRPr="008C1347">
          <w:rPr>
            <w:rStyle w:val="Hipervnculo"/>
            <w:noProof/>
          </w:rPr>
          <w:t>Tabla 9.  Fortalezas y Oportunidades de mejoramiento- Planta Docente</w:t>
        </w:r>
        <w:r>
          <w:rPr>
            <w:noProof/>
            <w:webHidden/>
          </w:rPr>
          <w:tab/>
        </w:r>
        <w:r>
          <w:rPr>
            <w:noProof/>
            <w:webHidden/>
          </w:rPr>
          <w:fldChar w:fldCharType="begin"/>
        </w:r>
        <w:r>
          <w:rPr>
            <w:noProof/>
            <w:webHidden/>
          </w:rPr>
          <w:instrText xml:space="preserve"> PAGEREF _Toc238453236 \h </w:instrText>
        </w:r>
        <w:r>
          <w:rPr>
            <w:noProof/>
            <w:webHidden/>
          </w:rPr>
        </w:r>
        <w:r>
          <w:rPr>
            <w:noProof/>
            <w:webHidden/>
          </w:rPr>
          <w:fldChar w:fldCharType="separate"/>
        </w:r>
        <w:r>
          <w:rPr>
            <w:noProof/>
            <w:webHidden/>
          </w:rPr>
          <w:t>16</w:t>
        </w:r>
        <w:r>
          <w:rPr>
            <w:noProof/>
            <w:webHidden/>
          </w:rPr>
          <w:fldChar w:fldCharType="end"/>
        </w:r>
      </w:hyperlink>
    </w:p>
    <w:p w:rsidR="00B128FF" w:rsidRDefault="00B128FF" w14:paraId="41D23220" w14:textId="74A2CCCF">
      <w:pPr>
        <w:pStyle w:val="Tabladeilustraciones"/>
        <w:tabs>
          <w:tab w:val="right" w:leader="dot" w:pos="9962"/>
        </w:tabs>
        <w:rPr>
          <w:rFonts w:asciiTheme="minorHAnsi" w:hAnsiTheme="minorHAnsi" w:eastAsiaTheme="minorEastAsia" w:cstheme="minorBidi"/>
          <w:noProof/>
          <w:kern w:val="2"/>
          <w:sz w:val="24"/>
          <w:szCs w:val="24"/>
          <w:lang w:val="es-ES" w:eastAsia="ja-JP"/>
          <w14:ligatures w14:val="standardContextual"/>
        </w:rPr>
      </w:pPr>
      <w:hyperlink w:history="1" w:anchor="_Toc238453237">
        <w:r w:rsidRPr="008C1347">
          <w:rPr>
            <w:rStyle w:val="Hipervnculo"/>
            <w:noProof/>
          </w:rPr>
          <w:t>Tabla 10. Fortalezas y Oportunidades de mejoramiento- Aspectos curriculares.</w:t>
        </w:r>
        <w:r>
          <w:rPr>
            <w:noProof/>
            <w:webHidden/>
          </w:rPr>
          <w:tab/>
        </w:r>
        <w:r>
          <w:rPr>
            <w:noProof/>
            <w:webHidden/>
          </w:rPr>
          <w:fldChar w:fldCharType="begin"/>
        </w:r>
        <w:r>
          <w:rPr>
            <w:noProof/>
            <w:webHidden/>
          </w:rPr>
          <w:instrText xml:space="preserve"> PAGEREF _Toc238453237 \h </w:instrText>
        </w:r>
        <w:r>
          <w:rPr>
            <w:noProof/>
            <w:webHidden/>
          </w:rPr>
        </w:r>
        <w:r>
          <w:rPr>
            <w:noProof/>
            <w:webHidden/>
          </w:rPr>
          <w:fldChar w:fldCharType="separate"/>
        </w:r>
        <w:r>
          <w:rPr>
            <w:noProof/>
            <w:webHidden/>
          </w:rPr>
          <w:t>18</w:t>
        </w:r>
        <w:r>
          <w:rPr>
            <w:noProof/>
            <w:webHidden/>
          </w:rPr>
          <w:fldChar w:fldCharType="end"/>
        </w:r>
      </w:hyperlink>
    </w:p>
    <w:p w:rsidR="00B128FF" w:rsidRDefault="00B128FF" w14:paraId="37D9D8D5" w14:textId="7A49498B">
      <w:pPr>
        <w:pStyle w:val="Tabladeilustraciones"/>
        <w:tabs>
          <w:tab w:val="right" w:leader="dot" w:pos="9962"/>
        </w:tabs>
        <w:rPr>
          <w:rFonts w:asciiTheme="minorHAnsi" w:hAnsiTheme="minorHAnsi" w:eastAsiaTheme="minorEastAsia" w:cstheme="minorBidi"/>
          <w:noProof/>
          <w:kern w:val="2"/>
          <w:sz w:val="24"/>
          <w:szCs w:val="24"/>
          <w:lang w:val="es-ES" w:eastAsia="ja-JP"/>
          <w14:ligatures w14:val="standardContextual"/>
        </w:rPr>
      </w:pPr>
      <w:hyperlink w:history="1" w:anchor="_Toc238453238">
        <w:r w:rsidRPr="008C1347">
          <w:rPr>
            <w:rStyle w:val="Hipervnculo"/>
            <w:noProof/>
          </w:rPr>
          <w:t>Tabla 11. Fortalezas y Oportunidades de mejoramiento-Investigación, Creación Artística y Cultural, Internacionalización y Proyección Social.</w:t>
        </w:r>
        <w:r>
          <w:rPr>
            <w:noProof/>
            <w:webHidden/>
          </w:rPr>
          <w:tab/>
        </w:r>
        <w:r>
          <w:rPr>
            <w:noProof/>
            <w:webHidden/>
          </w:rPr>
          <w:fldChar w:fldCharType="begin"/>
        </w:r>
        <w:r>
          <w:rPr>
            <w:noProof/>
            <w:webHidden/>
          </w:rPr>
          <w:instrText xml:space="preserve"> PAGEREF _Toc238453238 \h </w:instrText>
        </w:r>
        <w:r>
          <w:rPr>
            <w:noProof/>
            <w:webHidden/>
          </w:rPr>
        </w:r>
        <w:r>
          <w:rPr>
            <w:noProof/>
            <w:webHidden/>
          </w:rPr>
          <w:fldChar w:fldCharType="separate"/>
        </w:r>
        <w:r>
          <w:rPr>
            <w:noProof/>
            <w:webHidden/>
          </w:rPr>
          <w:t>22</w:t>
        </w:r>
        <w:r>
          <w:rPr>
            <w:noProof/>
            <w:webHidden/>
          </w:rPr>
          <w:fldChar w:fldCharType="end"/>
        </w:r>
      </w:hyperlink>
    </w:p>
    <w:p w:rsidRPr="00815294" w:rsidR="00AC54EF" w:rsidP="00815294" w:rsidRDefault="00C34FE9" w14:paraId="029EF8E5" w14:textId="3B6029BD">
      <w:pPr>
        <w:pStyle w:val="Descripcin"/>
        <w:rPr>
          <w:b/>
          <w:color w:val="000000"/>
          <w:sz w:val="24"/>
          <w:szCs w:val="24"/>
        </w:rPr>
      </w:pPr>
      <w:r w:rsidRPr="00815294">
        <w:rPr>
          <w:b/>
          <w:color w:val="000000"/>
          <w:sz w:val="24"/>
          <w:szCs w:val="24"/>
        </w:rPr>
        <w:fldChar w:fldCharType="end"/>
      </w:r>
      <w:r w:rsidRPr="00815294" w:rsidR="00AC54EF">
        <w:rPr>
          <w:b/>
          <w:color w:val="000000"/>
          <w:sz w:val="24"/>
          <w:szCs w:val="24"/>
        </w:rPr>
        <w:br w:type="page"/>
      </w:r>
    </w:p>
    <w:p w:rsidR="008E4324" w:rsidP="2CD21383" w:rsidRDefault="000D29E8" w14:paraId="00000096" w14:textId="6B35D86C">
      <w:pPr>
        <w:pStyle w:val="Ttulo1"/>
        <w:spacing w:before="0"/>
        <w:ind w:firstLine="357"/>
        <w:jc w:val="center"/>
        <w:rPr>
          <w:rFonts w:ascii="Times New Roman" w:hAnsi="Times New Roman" w:eastAsia="Times New Roman" w:cs="Times New Roman"/>
          <w:b/>
          <w:bCs/>
          <w:color w:val="000000"/>
          <w:sz w:val="24"/>
          <w:szCs w:val="24"/>
        </w:rPr>
      </w:pPr>
      <w:bookmarkStart w:name="_Toc236812601" w:id="1"/>
      <w:bookmarkStart w:name="_Toc472538000" w:id="2"/>
      <w:r w:rsidRPr="2CD21383">
        <w:rPr>
          <w:rFonts w:ascii="Times New Roman" w:hAnsi="Times New Roman" w:eastAsia="Times New Roman" w:cs="Times New Roman"/>
          <w:b/>
          <w:bCs/>
          <w:color w:val="000000" w:themeColor="text1"/>
          <w:sz w:val="24"/>
          <w:szCs w:val="24"/>
        </w:rPr>
        <w:lastRenderedPageBreak/>
        <w:t>PRESENTACIÓN</w:t>
      </w:r>
      <w:bookmarkEnd w:id="1"/>
      <w:bookmarkEnd w:id="2"/>
    </w:p>
    <w:p w:rsidRPr="00815294" w:rsidR="00815294" w:rsidP="00815294" w:rsidRDefault="00815294" w14:paraId="0BBCA7BD" w14:textId="77777777"/>
    <w:p w:rsidRPr="00815294" w:rsidR="00B63370" w:rsidP="00815294" w:rsidRDefault="00B63370" w14:paraId="755C5B83" w14:textId="1875C381">
      <w:pPr>
        <w:pStyle w:val="Sinespaciado"/>
        <w:spacing w:line="240" w:lineRule="auto"/>
        <w:rPr>
          <w:sz w:val="24"/>
          <w:szCs w:val="24"/>
          <w:lang w:eastAsia="es-CO"/>
        </w:rPr>
      </w:pPr>
      <w:r w:rsidRPr="00815294">
        <w:rPr>
          <w:sz w:val="24"/>
          <w:szCs w:val="24"/>
          <w:lang w:eastAsia="es-CO"/>
        </w:rPr>
        <w:t>La Universidad Distrital Francisco José de Caldas ha consolidado, desde 1997, una política institucional orientada al aseguramiento de la calidad, la autoevaluación y el mejoramiento continuo. En 1999 incorporó la acreditación como política institucional mediante el Modelo de Evaluación Institucional, compromiso que se ha fortalecido a través de sus planes de desarrollo y que se refleja en la obtención de la Acreditación Institucional en Alta Calidad, otorgada en 2016 y renovada en 2021.</w:t>
      </w:r>
    </w:p>
    <w:p w:rsidRPr="00815294" w:rsidR="00B63370" w:rsidP="00815294" w:rsidRDefault="00B63370" w14:paraId="5AF7DA05" w14:textId="77777777">
      <w:pPr>
        <w:pStyle w:val="Sinespaciado"/>
        <w:spacing w:line="240" w:lineRule="auto"/>
        <w:rPr>
          <w:sz w:val="24"/>
          <w:szCs w:val="24"/>
          <w:lang w:eastAsia="es-CO"/>
        </w:rPr>
      </w:pPr>
    </w:p>
    <w:p w:rsidRPr="00815294" w:rsidR="009D5E45" w:rsidP="00815294" w:rsidRDefault="00B63370" w14:paraId="6300D6B7" w14:textId="63E98F76">
      <w:pPr>
        <w:pStyle w:val="Sinespaciado"/>
        <w:spacing w:line="240" w:lineRule="auto"/>
        <w:rPr>
          <w:sz w:val="24"/>
          <w:szCs w:val="24"/>
          <w:lang w:eastAsia="es-CO"/>
        </w:rPr>
      </w:pPr>
      <w:r w:rsidRPr="072E2CC4" w:rsidR="00B63370">
        <w:rPr>
          <w:sz w:val="24"/>
          <w:szCs w:val="24"/>
          <w:lang w:eastAsia="es-CO"/>
        </w:rPr>
        <w:t>En concordancia con esta política, la Maestría en Ciencias de la Información y las Comunicaciones</w:t>
      </w:r>
      <w:r w:rsidRPr="072E2CC4" w:rsidR="161C5764">
        <w:rPr>
          <w:sz w:val="24"/>
          <w:szCs w:val="24"/>
          <w:lang w:eastAsia="es-CO"/>
        </w:rPr>
        <w:t xml:space="preserve">- Profundización </w:t>
      </w:r>
      <w:r w:rsidRPr="072E2CC4" w:rsidR="00B63370">
        <w:rPr>
          <w:sz w:val="24"/>
          <w:szCs w:val="24"/>
          <w:lang w:eastAsia="es-CO"/>
        </w:rPr>
        <w:t xml:space="preserve">(SNIES </w:t>
      </w:r>
      <w:r w:rsidRPr="072E2CC4" w:rsidR="468BB910">
        <w:rPr>
          <w:sz w:val="24"/>
          <w:szCs w:val="24"/>
          <w:lang w:eastAsia="es-CO"/>
        </w:rPr>
        <w:t>116070</w:t>
      </w:r>
      <w:r w:rsidRPr="072E2CC4" w:rsidR="00B63370">
        <w:rPr>
          <w:sz w:val="24"/>
          <w:szCs w:val="24"/>
          <w:lang w:eastAsia="es-CO"/>
        </w:rPr>
        <w:t>) desarrolla procesos permanentes de autoevaluación como estrategia para fortalecer la calidad académica, la autorregulación y el mejoramiento continuo. Durante el período académico 2026-1, el programa llevó a cabo un nuevo ejercicio de autoevaluación que sirve como insumo para el seguimiento de su gestión y para la consolidación de las acciones orientadas a la renovación de la Acreditación en Alta Calidad.</w:t>
      </w:r>
    </w:p>
    <w:p w:rsidRPr="00815294" w:rsidR="00162A38" w:rsidP="00815294" w:rsidRDefault="00162A38" w14:paraId="11C56E1E" w14:textId="77777777">
      <w:pPr>
        <w:pStyle w:val="Sinespaciado"/>
        <w:spacing w:line="240" w:lineRule="auto"/>
        <w:rPr>
          <w:sz w:val="24"/>
          <w:szCs w:val="24"/>
          <w:lang w:eastAsia="es-CO"/>
        </w:rPr>
      </w:pPr>
    </w:p>
    <w:p w:rsidRPr="00815294" w:rsidR="00162A38" w:rsidP="00815294" w:rsidRDefault="00C64292" w14:paraId="31BEDBAC" w14:textId="1CC33550">
      <w:pPr>
        <w:pStyle w:val="Sinespaciado"/>
        <w:spacing w:line="240" w:lineRule="auto"/>
        <w:rPr>
          <w:sz w:val="24"/>
          <w:szCs w:val="24"/>
          <w:lang w:eastAsia="es-CO"/>
        </w:rPr>
      </w:pPr>
      <w:r w:rsidRPr="00815294">
        <w:rPr>
          <w:sz w:val="24"/>
          <w:szCs w:val="24"/>
          <w:lang w:eastAsia="es-CO"/>
        </w:rPr>
        <w:t>Los instrumentos de apreciación fueron respondidos por 46 integrantes de la comunidad académica: 35 estudiantes, 9 docentes y 2 directivos. Los resultados muestran una percepción favorable sobre la pertinencia del Proyecto Educativo del Programa, la formación ética, científica e investigativa y la articulación de las funciones sustantivas. A su vez, señalan oportunidades de mejoramiento en la gestión administrativa, la graduación oportuna, los apoyos para la investigación, los medios educativos, los recursos físicos y tecnológicos y la divulgación de los servicios de bienestar.</w:t>
      </w:r>
    </w:p>
    <w:p w:rsidRPr="00815294" w:rsidR="00C64292" w:rsidP="00815294" w:rsidRDefault="00C64292" w14:paraId="07E10480" w14:textId="77777777">
      <w:pPr>
        <w:pStyle w:val="Sinespaciado"/>
        <w:spacing w:line="240" w:lineRule="auto"/>
        <w:rPr>
          <w:sz w:val="24"/>
          <w:szCs w:val="24"/>
          <w:lang w:eastAsia="es-CO"/>
        </w:rPr>
      </w:pPr>
    </w:p>
    <w:p w:rsidRPr="00815294" w:rsidR="00162A38" w:rsidP="00815294" w:rsidRDefault="00162A38" w14:paraId="2359BAF8" w14:textId="77777777">
      <w:pPr>
        <w:pStyle w:val="Sinespaciado"/>
        <w:spacing w:line="240" w:lineRule="auto"/>
        <w:rPr>
          <w:sz w:val="24"/>
          <w:szCs w:val="24"/>
          <w:lang w:eastAsia="es-CO"/>
        </w:rPr>
      </w:pPr>
      <w:r w:rsidRPr="00815294">
        <w:rPr>
          <w:sz w:val="24"/>
          <w:szCs w:val="24"/>
          <w:lang w:eastAsia="es-CO"/>
        </w:rPr>
        <w:t>Como resultado del proceso, el programa formuló un Plan de Mejoramiento que articula las acciones necesarias para consolidar las fortalezas identificadas y atender las oportunidades de mejora, mediante actividades con responsables, indicadores, cronogramas y mecanismos de seguimiento que permitan evaluar periódicamente el cumplimiento de los objetivos propuestos.</w:t>
      </w:r>
    </w:p>
    <w:p w:rsidRPr="00815294" w:rsidR="00162A38" w:rsidP="00815294" w:rsidRDefault="00162A38" w14:paraId="2D89F36C" w14:textId="77777777">
      <w:pPr>
        <w:pStyle w:val="Sinespaciado"/>
        <w:spacing w:line="240" w:lineRule="auto"/>
        <w:rPr>
          <w:sz w:val="24"/>
          <w:szCs w:val="24"/>
          <w:lang w:eastAsia="es-CO"/>
        </w:rPr>
      </w:pPr>
    </w:p>
    <w:p w:rsidRPr="00815294" w:rsidR="00162A38" w:rsidP="00815294" w:rsidRDefault="00162A38" w14:paraId="145FE69B" w14:textId="44668F08">
      <w:pPr>
        <w:pStyle w:val="Sinespaciado"/>
        <w:spacing w:line="240" w:lineRule="auto"/>
        <w:rPr>
          <w:sz w:val="24"/>
          <w:szCs w:val="24"/>
          <w:lang w:eastAsia="es-CO"/>
        </w:rPr>
      </w:pPr>
      <w:r w:rsidRPr="00815294">
        <w:rPr>
          <w:sz w:val="24"/>
          <w:szCs w:val="24"/>
          <w:lang w:eastAsia="es-CO"/>
        </w:rPr>
        <w:t>Este documento refleja el compromiso del programa con el aseguramiento interno de la calidad y con el fortalecimiento permanente de sus procesos académicos, investigativos y administrativos, promoviendo una cultura institucional basada en la participación, la evaluación continua y la mejora permanente.</w:t>
      </w:r>
    </w:p>
    <w:p w:rsidRPr="00815294" w:rsidR="008E4324" w:rsidP="00815294" w:rsidRDefault="008E4324" w14:paraId="000000A1" w14:textId="77777777">
      <w:pPr>
        <w:pStyle w:val="Sinespaciado"/>
        <w:spacing w:line="240" w:lineRule="auto"/>
        <w:rPr>
          <w:sz w:val="24"/>
          <w:szCs w:val="24"/>
          <w:lang w:eastAsia="es-CO"/>
        </w:rPr>
      </w:pPr>
    </w:p>
    <w:p w:rsidRPr="00815294" w:rsidR="008E4324" w:rsidP="00815294" w:rsidRDefault="008E4324" w14:paraId="000000A2" w14:textId="77777777">
      <w:pPr>
        <w:pStyle w:val="Sinespaciado"/>
        <w:spacing w:line="240" w:lineRule="auto"/>
        <w:rPr>
          <w:sz w:val="24"/>
          <w:szCs w:val="24"/>
          <w:lang w:eastAsia="es-CO"/>
        </w:rPr>
      </w:pPr>
    </w:p>
    <w:p w:rsidRPr="00815294" w:rsidR="00AC54EF" w:rsidP="00815294" w:rsidRDefault="00AC54EF" w14:paraId="000000A3" w14:textId="27BF0B23">
      <w:pPr>
        <w:rPr>
          <w:color w:val="2F5496"/>
          <w:sz w:val="24"/>
          <w:szCs w:val="24"/>
          <w:lang w:eastAsia="es-CO"/>
        </w:rPr>
      </w:pPr>
      <w:r w:rsidRPr="00815294">
        <w:rPr>
          <w:color w:val="2F5496"/>
          <w:sz w:val="24"/>
          <w:szCs w:val="24"/>
        </w:rPr>
        <w:br w:type="page"/>
      </w:r>
    </w:p>
    <w:p w:rsidRPr="00815294" w:rsidR="00BF29C7" w:rsidP="00815294" w:rsidRDefault="000D29E8" w14:paraId="226B64FC" w14:textId="0D0DE15B">
      <w:pPr>
        <w:pStyle w:val="Ttulo1"/>
        <w:spacing w:before="0"/>
        <w:ind w:firstLine="357"/>
        <w:jc w:val="center"/>
        <w:rPr>
          <w:rFonts w:ascii="Times New Roman" w:hAnsi="Times New Roman" w:eastAsia="Times New Roman" w:cs="Times New Roman"/>
          <w:b/>
          <w:bCs/>
          <w:color w:val="000000" w:themeColor="text1"/>
          <w:sz w:val="24"/>
          <w:szCs w:val="24"/>
        </w:rPr>
      </w:pPr>
      <w:bookmarkStart w:name="_Toc236812602" w:id="3"/>
      <w:bookmarkStart w:name="_Toc247070206" w:id="4"/>
      <w:r w:rsidRPr="2CD21383">
        <w:rPr>
          <w:rFonts w:ascii="Times New Roman" w:hAnsi="Times New Roman" w:eastAsia="Times New Roman" w:cs="Times New Roman"/>
          <w:b/>
          <w:bCs/>
          <w:color w:val="000000" w:themeColor="text1"/>
          <w:sz w:val="24"/>
          <w:szCs w:val="24"/>
        </w:rPr>
        <w:lastRenderedPageBreak/>
        <w:t>METODOLOGÍA</w:t>
      </w:r>
      <w:bookmarkEnd w:id="3"/>
      <w:bookmarkEnd w:id="4"/>
      <w:r w:rsidRPr="2CD21383">
        <w:rPr>
          <w:rFonts w:ascii="Times New Roman" w:hAnsi="Times New Roman" w:eastAsia="Times New Roman" w:cs="Times New Roman"/>
          <w:b/>
          <w:bCs/>
          <w:color w:val="000000" w:themeColor="text1"/>
          <w:sz w:val="24"/>
          <w:szCs w:val="24"/>
        </w:rPr>
        <w:t xml:space="preserve"> </w:t>
      </w:r>
    </w:p>
    <w:p w:rsidRPr="00815294" w:rsidR="00BF29C7" w:rsidP="00815294" w:rsidRDefault="00BF29C7" w14:paraId="39FDA601" w14:textId="77777777">
      <w:pPr>
        <w:ind w:left="0"/>
        <w:rPr>
          <w:sz w:val="24"/>
          <w:szCs w:val="24"/>
        </w:rPr>
      </w:pPr>
    </w:p>
    <w:p w:rsidRPr="00815294" w:rsidR="00BF29C7" w:rsidP="00815294" w:rsidRDefault="00BF29C7" w14:paraId="72AC88BE" w14:textId="77777777">
      <w:pPr>
        <w:ind w:left="0"/>
        <w:jc w:val="both"/>
        <w:rPr>
          <w:rFonts w:eastAsia="Calibri"/>
          <w:sz w:val="24"/>
          <w:szCs w:val="24"/>
          <w:lang w:eastAsia="en-US"/>
        </w:rPr>
      </w:pPr>
      <w:r w:rsidRPr="00815294">
        <w:rPr>
          <w:rFonts w:eastAsia="Calibri"/>
          <w:sz w:val="24"/>
          <w:szCs w:val="24"/>
          <w:lang w:eastAsia="en-US"/>
        </w:rPr>
        <w:t>La Universidad Distrital Francisco José de Caldas, reconociendo la importancia de fomentar y consolidar una cultura de la autoevaluación y autorregulación permanente a nivel institucional y en sus proyectos curriculares en virtud de la excelencia académica y del reconocimiento de su Acreditación en Alta Calidad, ha propiciado la creación del Modelo Sistémico de Autoevaluación y Autorregulación, el cual articula los componentes del modelo de condiciones de calidad  (</w:t>
      </w:r>
      <w:hyperlink r:id="rId11">
        <w:r w:rsidRPr="00815294">
          <w:rPr>
            <w:rFonts w:eastAsia="Calibri"/>
            <w:color w:val="0563C1"/>
            <w:sz w:val="24"/>
            <w:szCs w:val="24"/>
            <w:u w:val="single"/>
            <w:lang w:eastAsia="en-US"/>
          </w:rPr>
          <w:t>Decreto 1330 de 2019</w:t>
        </w:r>
      </w:hyperlink>
      <w:r w:rsidRPr="00815294">
        <w:rPr>
          <w:rFonts w:eastAsia="Calibri"/>
          <w:sz w:val="24"/>
          <w:szCs w:val="24"/>
          <w:lang w:eastAsia="en-US"/>
        </w:rPr>
        <w:t>) y de Acreditación en Alta Calidad (</w:t>
      </w:r>
      <w:hyperlink r:id="rId12">
        <w:r w:rsidRPr="00815294">
          <w:rPr>
            <w:rFonts w:eastAsia="Calibri"/>
            <w:color w:val="0563C1"/>
            <w:sz w:val="24"/>
            <w:szCs w:val="24"/>
            <w:u w:val="single"/>
            <w:lang w:eastAsia="en-US"/>
          </w:rPr>
          <w:t>Acuerdo 02 de 2020 CESU</w:t>
        </w:r>
      </w:hyperlink>
      <w:r w:rsidRPr="00815294">
        <w:rPr>
          <w:rFonts w:eastAsia="Calibri"/>
          <w:sz w:val="24"/>
          <w:szCs w:val="24"/>
          <w:lang w:eastAsia="en-US"/>
        </w:rPr>
        <w:t xml:space="preserve">),  para evidenciar los elementos más relevantes de la institución y de los proyectos curriculares en cumplimiento de sus fines misionales. </w:t>
      </w:r>
    </w:p>
    <w:p w:rsidRPr="00815294" w:rsidR="00BF29C7" w:rsidP="00815294" w:rsidRDefault="00BF29C7" w14:paraId="6006D72F" w14:textId="77777777">
      <w:pPr>
        <w:spacing w:before="240"/>
        <w:ind w:left="0"/>
        <w:jc w:val="both"/>
        <w:rPr>
          <w:rFonts w:eastAsia="Calibri"/>
          <w:sz w:val="24"/>
          <w:szCs w:val="24"/>
          <w:lang w:eastAsia="en-US"/>
        </w:rPr>
      </w:pPr>
      <w:r w:rsidRPr="00815294">
        <w:rPr>
          <w:rFonts w:eastAsia="Calibri"/>
          <w:sz w:val="24"/>
          <w:szCs w:val="24"/>
          <w:lang w:eastAsia="en-US"/>
        </w:rPr>
        <w:t>De manera que, el modelo guarda plena relación con los lineamientos establecidos en el orden nacional, para los procesos de Registro Calificado como para Acreditación en Alta Calidad de los proyectos curriculares, permitiendo generar procesos de autoevaluación y autorregulación desde una concepción académica y participativa de los diversos actores de la comunidad universitaria, propendiendo a través de estos procesos impactar en la formación integral de los estudiantes.</w:t>
      </w:r>
    </w:p>
    <w:p w:rsidRPr="00815294" w:rsidR="00BF29C7" w:rsidP="00815294" w:rsidRDefault="00BF29C7" w14:paraId="017A1127" w14:textId="77777777">
      <w:pPr>
        <w:spacing w:before="240"/>
        <w:ind w:left="0"/>
        <w:jc w:val="both"/>
        <w:rPr>
          <w:rFonts w:eastAsia="Calibri"/>
          <w:sz w:val="24"/>
          <w:szCs w:val="24"/>
          <w:lang w:eastAsia="en-US"/>
        </w:rPr>
      </w:pPr>
      <w:r w:rsidRPr="00815294">
        <w:rPr>
          <w:rFonts w:eastAsia="Calibri"/>
          <w:sz w:val="24"/>
          <w:szCs w:val="24"/>
          <w:lang w:eastAsia="en-US"/>
        </w:rPr>
        <w:t xml:space="preserve">Las categorías que integran el Modelo Sistémico de Autoevaluación y Autorregulación son las siguientes: </w:t>
      </w:r>
    </w:p>
    <w:p w:rsidRPr="00815294" w:rsidR="00BF29C7" w:rsidP="00815294" w:rsidRDefault="00BF29C7" w14:paraId="42F0A7EF" w14:textId="77777777">
      <w:pPr>
        <w:keepNext/>
        <w:spacing w:before="240"/>
        <w:ind w:left="0"/>
        <w:jc w:val="center"/>
        <w:rPr>
          <w:rFonts w:eastAsia="Calibri"/>
          <w:sz w:val="24"/>
          <w:szCs w:val="24"/>
          <w:lang w:val="es-ES" w:eastAsia="en-US"/>
        </w:rPr>
      </w:pPr>
      <w:bookmarkStart w:name="_Toc216432207" w:id="5"/>
      <w:r w:rsidRPr="00815294">
        <w:rPr>
          <w:rFonts w:eastAsia="Calibri"/>
          <w:sz w:val="24"/>
          <w:szCs w:val="24"/>
          <w:lang w:val="es-ES" w:eastAsia="en-US"/>
        </w:rPr>
        <w:t xml:space="preserve">Ilustración </w:t>
      </w:r>
      <w:r w:rsidRPr="00815294">
        <w:rPr>
          <w:rFonts w:eastAsia="Calibri"/>
          <w:sz w:val="24"/>
          <w:szCs w:val="24"/>
          <w:lang w:val="es-ES" w:eastAsia="en-US"/>
        </w:rPr>
        <w:fldChar w:fldCharType="begin"/>
      </w:r>
      <w:r w:rsidRPr="00815294">
        <w:rPr>
          <w:rFonts w:eastAsia="Calibri"/>
          <w:sz w:val="24"/>
          <w:szCs w:val="24"/>
          <w:lang w:val="es-ES" w:eastAsia="en-US"/>
        </w:rPr>
        <w:instrText xml:space="preserve"> SEQ Ilustración \* ARABIC </w:instrText>
      </w:r>
      <w:r w:rsidRPr="00815294">
        <w:rPr>
          <w:rFonts w:eastAsia="Calibri"/>
          <w:sz w:val="24"/>
          <w:szCs w:val="24"/>
          <w:lang w:val="es-ES" w:eastAsia="en-US"/>
        </w:rPr>
        <w:fldChar w:fldCharType="separate"/>
      </w:r>
      <w:r w:rsidRPr="00815294">
        <w:rPr>
          <w:rFonts w:eastAsia="Calibri"/>
          <w:noProof/>
          <w:sz w:val="24"/>
          <w:szCs w:val="24"/>
          <w:lang w:val="es-ES" w:eastAsia="en-US"/>
        </w:rPr>
        <w:t>1</w:t>
      </w:r>
      <w:r w:rsidRPr="00815294">
        <w:rPr>
          <w:rFonts w:eastAsia="Calibri"/>
          <w:sz w:val="24"/>
          <w:szCs w:val="24"/>
          <w:lang w:val="es-ES" w:eastAsia="en-US"/>
        </w:rPr>
        <w:fldChar w:fldCharType="end"/>
      </w:r>
      <w:r w:rsidRPr="00815294">
        <w:rPr>
          <w:rFonts w:eastAsia="Calibri"/>
          <w:sz w:val="24"/>
          <w:szCs w:val="24"/>
          <w:lang w:val="es-ES" w:eastAsia="en-US"/>
        </w:rPr>
        <w:t xml:space="preserve"> Modelo Sistémico de Autoevaluación y Autorregulación.</w:t>
      </w:r>
      <w:bookmarkEnd w:id="5"/>
    </w:p>
    <w:p w:rsidRPr="00815294" w:rsidR="00BF29C7" w:rsidP="00815294" w:rsidRDefault="00BF29C7" w14:paraId="25676075" w14:textId="77777777">
      <w:pPr>
        <w:ind w:left="0"/>
        <w:jc w:val="center"/>
        <w:rPr>
          <w:rFonts w:eastAsia="Calibri"/>
          <w:sz w:val="24"/>
          <w:szCs w:val="24"/>
          <w:lang w:eastAsia="en-US"/>
        </w:rPr>
      </w:pPr>
      <w:r w:rsidRPr="00815294">
        <w:rPr>
          <w:rFonts w:eastAsia="Calibri"/>
          <w:noProof/>
          <w:sz w:val="24"/>
          <w:szCs w:val="24"/>
          <w:lang w:eastAsia="en-US"/>
        </w:rPr>
        <w:drawing>
          <wp:inline distT="0" distB="0" distL="0" distR="0" wp14:anchorId="456DED97" wp14:editId="3D76DF27">
            <wp:extent cx="4232018" cy="2438400"/>
            <wp:effectExtent l="0" t="0" r="0" b="0"/>
            <wp:docPr id="1592472549" name="Imagen 1592472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71745" name=""/>
                    <pic:cNvPicPr/>
                  </pic:nvPicPr>
                  <pic:blipFill rotWithShape="1">
                    <a:blip r:embed="rId13"/>
                    <a:srcRect l="21523" t="29981" r="22781" b="14828"/>
                    <a:stretch/>
                  </pic:blipFill>
                  <pic:spPr bwMode="auto">
                    <a:xfrm>
                      <a:off x="0" y="0"/>
                      <a:ext cx="4238381" cy="2442066"/>
                    </a:xfrm>
                    <a:prstGeom prst="rect">
                      <a:avLst/>
                    </a:prstGeom>
                    <a:ln>
                      <a:noFill/>
                    </a:ln>
                    <a:extLst>
                      <a:ext uri="{53640926-AAD7-44D8-BBD7-CCE9431645EC}">
                        <a14:shadowObscured xmlns:a14="http://schemas.microsoft.com/office/drawing/2010/main"/>
                      </a:ext>
                    </a:extLst>
                  </pic:spPr>
                </pic:pic>
              </a:graphicData>
            </a:graphic>
          </wp:inline>
        </w:drawing>
      </w:r>
    </w:p>
    <w:p w:rsidRPr="00815294" w:rsidR="00BF29C7" w:rsidP="00815294" w:rsidRDefault="00BF29C7" w14:paraId="09EC2546" w14:textId="77777777">
      <w:pPr>
        <w:ind w:left="0"/>
        <w:jc w:val="center"/>
        <w:rPr>
          <w:rFonts w:eastAsia="Calibri"/>
          <w:sz w:val="24"/>
          <w:szCs w:val="24"/>
          <w:lang w:eastAsia="en-US"/>
        </w:rPr>
      </w:pPr>
      <w:r w:rsidRPr="00815294">
        <w:rPr>
          <w:rFonts w:eastAsia="Calibri"/>
          <w:sz w:val="24"/>
          <w:szCs w:val="24"/>
          <w:lang w:eastAsia="en-US"/>
        </w:rPr>
        <w:t>Fuente: Currículo y Calidad, Universidad Distrital Francisco José de Caldas.</w:t>
      </w:r>
    </w:p>
    <w:p w:rsidRPr="00815294" w:rsidR="00BF29C7" w:rsidP="00815294" w:rsidRDefault="00BF29C7" w14:paraId="435EADD2" w14:textId="77777777">
      <w:pPr>
        <w:spacing w:before="240"/>
        <w:ind w:left="0"/>
        <w:jc w:val="both"/>
        <w:rPr>
          <w:rFonts w:eastAsia="Calibri"/>
          <w:sz w:val="24"/>
          <w:szCs w:val="24"/>
          <w:lang w:eastAsia="en-US"/>
        </w:rPr>
      </w:pPr>
      <w:r w:rsidRPr="00815294">
        <w:rPr>
          <w:rFonts w:eastAsia="Calibri"/>
          <w:sz w:val="24"/>
          <w:szCs w:val="24"/>
          <w:lang w:eastAsia="en-US"/>
        </w:rPr>
        <w:t>Teniendo en cuenta el Modelo Sistémico de Autoevaluación y Autorregulación, los proyectos curriculares realizan sus procesos de autoevaluación en dos momentos, el primero tiene fundamento en la necesidad de (obtener y/o) renovar su registro calificado y elaborar su plan de mejoramiento, en cuanto que en el segundo se hace un seguimiento y balance del plan de mejoramiento propuesto; así como un nuevo análisis al estado de las categorías del modelo. En consecuencia, los procesos de autoevaluación y autorregulación realizados previamente permiten a los proyectos curriculares consolidar el Informe de Autoevaluación con fines de la Acreditación en Alta Calidad.</w:t>
      </w:r>
    </w:p>
    <w:p w:rsidRPr="00815294" w:rsidR="00BF29C7" w:rsidP="00815294" w:rsidRDefault="00BF29C7" w14:paraId="223F1E64" w14:textId="77777777">
      <w:pPr>
        <w:spacing w:before="240"/>
        <w:ind w:left="0"/>
        <w:jc w:val="both"/>
        <w:rPr>
          <w:rFonts w:eastAsia="Calibri"/>
          <w:color w:val="00B0F0"/>
          <w:sz w:val="24"/>
          <w:szCs w:val="24"/>
          <w:lang w:eastAsia="en-US"/>
        </w:rPr>
      </w:pPr>
      <w:r w:rsidRPr="00815294">
        <w:rPr>
          <w:rFonts w:eastAsia="Calibri"/>
          <w:sz w:val="24"/>
          <w:szCs w:val="24"/>
          <w:lang w:eastAsia="en-US"/>
        </w:rPr>
        <w:t>Es así como el proceso metodológico de la autoevaluación y autorregulación en el marco de la Renovación de la Acreditación en Alta Calidad del Proyecto Curricular Maestría en Ciencias de la Información y las Comunicaciones – Metodología Investigación (SNIES: 17528), se desarrolló a partir de las siguientes etapas y respectivas actividades:</w:t>
      </w:r>
    </w:p>
    <w:p w:rsidRPr="00815294" w:rsidR="00BF29C7" w:rsidP="00815294" w:rsidRDefault="00BF29C7" w14:paraId="6A7DB8A5" w14:textId="77777777">
      <w:pPr>
        <w:keepNext/>
        <w:spacing w:before="240"/>
        <w:ind w:left="0"/>
        <w:jc w:val="center"/>
        <w:rPr>
          <w:rFonts w:eastAsia="Calibri"/>
          <w:sz w:val="24"/>
          <w:szCs w:val="24"/>
          <w:lang w:val="es-ES" w:eastAsia="en-US"/>
        </w:rPr>
      </w:pPr>
      <w:bookmarkStart w:name="_Toc216432208" w:id="6"/>
      <w:r w:rsidRPr="00815294">
        <w:rPr>
          <w:rFonts w:eastAsia="Calibri"/>
          <w:sz w:val="24"/>
          <w:szCs w:val="24"/>
          <w:lang w:val="es-ES" w:eastAsia="en-US"/>
        </w:rPr>
        <w:lastRenderedPageBreak/>
        <w:t xml:space="preserve">Ilustración </w:t>
      </w:r>
      <w:r w:rsidRPr="00815294">
        <w:rPr>
          <w:rFonts w:eastAsia="Calibri"/>
          <w:sz w:val="24"/>
          <w:szCs w:val="24"/>
          <w:lang w:val="es-ES" w:eastAsia="en-US"/>
        </w:rPr>
        <w:fldChar w:fldCharType="begin"/>
      </w:r>
      <w:r w:rsidRPr="00815294">
        <w:rPr>
          <w:rFonts w:eastAsia="Calibri"/>
          <w:sz w:val="24"/>
          <w:szCs w:val="24"/>
          <w:lang w:val="es-ES" w:eastAsia="en-US"/>
        </w:rPr>
        <w:instrText xml:space="preserve"> SEQ Ilustración \* ARABIC </w:instrText>
      </w:r>
      <w:r w:rsidRPr="00815294">
        <w:rPr>
          <w:rFonts w:eastAsia="Calibri"/>
          <w:sz w:val="24"/>
          <w:szCs w:val="24"/>
          <w:lang w:val="es-ES" w:eastAsia="en-US"/>
        </w:rPr>
        <w:fldChar w:fldCharType="separate"/>
      </w:r>
      <w:r w:rsidRPr="00815294">
        <w:rPr>
          <w:rFonts w:eastAsia="Calibri"/>
          <w:noProof/>
          <w:sz w:val="24"/>
          <w:szCs w:val="24"/>
          <w:lang w:val="es-ES" w:eastAsia="en-US"/>
        </w:rPr>
        <w:t>2</w:t>
      </w:r>
      <w:r w:rsidRPr="00815294">
        <w:rPr>
          <w:rFonts w:eastAsia="Calibri"/>
          <w:sz w:val="24"/>
          <w:szCs w:val="24"/>
          <w:lang w:val="es-ES" w:eastAsia="en-US"/>
        </w:rPr>
        <w:fldChar w:fldCharType="end"/>
      </w:r>
      <w:r w:rsidRPr="00815294">
        <w:rPr>
          <w:rFonts w:eastAsia="Calibri"/>
          <w:sz w:val="24"/>
          <w:szCs w:val="24"/>
          <w:lang w:val="es-ES" w:eastAsia="en-US"/>
        </w:rPr>
        <w:t xml:space="preserve"> Etapas metodológicas para la obtención y/o renovación de acreditación de proyectos curriculares.</w:t>
      </w:r>
      <w:bookmarkEnd w:id="6"/>
    </w:p>
    <w:p w:rsidRPr="00815294" w:rsidR="00BF29C7" w:rsidP="00815294" w:rsidRDefault="00BF29C7" w14:paraId="7421755E" w14:textId="77777777">
      <w:pPr>
        <w:ind w:left="0"/>
        <w:jc w:val="center"/>
        <w:rPr>
          <w:rFonts w:eastAsia="Calibri"/>
          <w:sz w:val="24"/>
          <w:szCs w:val="24"/>
          <w:lang w:eastAsia="en-US"/>
        </w:rPr>
      </w:pPr>
      <w:r w:rsidRPr="00815294">
        <w:rPr>
          <w:rFonts w:eastAsia="Calibri"/>
          <w:noProof/>
          <w:sz w:val="24"/>
          <w:szCs w:val="24"/>
          <w:lang w:eastAsia="en-US"/>
        </w:rPr>
        <w:drawing>
          <wp:inline distT="0" distB="0" distL="0" distR="0" wp14:anchorId="3A57BADC" wp14:editId="2DF33281">
            <wp:extent cx="2155404" cy="187642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81853" cy="1899450"/>
                    </a:xfrm>
                    <a:prstGeom prst="rect">
                      <a:avLst/>
                    </a:prstGeom>
                  </pic:spPr>
                </pic:pic>
              </a:graphicData>
            </a:graphic>
          </wp:inline>
        </w:drawing>
      </w:r>
    </w:p>
    <w:p w:rsidRPr="00815294" w:rsidR="00BF29C7" w:rsidP="00815294" w:rsidRDefault="00BF29C7" w14:paraId="42A098C6" w14:textId="77777777">
      <w:pPr>
        <w:ind w:left="0"/>
        <w:jc w:val="center"/>
        <w:rPr>
          <w:rFonts w:eastAsia="Calibri"/>
          <w:sz w:val="24"/>
          <w:szCs w:val="24"/>
          <w:lang w:eastAsia="en-US"/>
        </w:rPr>
      </w:pPr>
      <w:r w:rsidRPr="00815294">
        <w:rPr>
          <w:rFonts w:eastAsia="Calibri"/>
          <w:sz w:val="24"/>
          <w:szCs w:val="24"/>
          <w:lang w:eastAsia="en-US"/>
        </w:rPr>
        <w:t>Fuente: Currículo y Calidad, Universidad Distrital Francisco José de Caldas.</w:t>
      </w:r>
    </w:p>
    <w:p w:rsidRPr="00815294" w:rsidR="00BF29C7" w:rsidP="00815294" w:rsidRDefault="00BF29C7" w14:paraId="2611C710" w14:textId="77777777">
      <w:pPr>
        <w:spacing w:before="240"/>
        <w:ind w:left="0"/>
        <w:jc w:val="both"/>
        <w:rPr>
          <w:rFonts w:eastAsia="Calibri"/>
          <w:b/>
          <w:bCs/>
          <w:sz w:val="24"/>
          <w:szCs w:val="24"/>
          <w:lang w:eastAsia="en-US"/>
        </w:rPr>
      </w:pPr>
      <w:r w:rsidRPr="00815294">
        <w:rPr>
          <w:rFonts w:eastAsia="Calibri"/>
          <w:b/>
          <w:bCs/>
          <w:sz w:val="24"/>
          <w:szCs w:val="24"/>
          <w:lang w:eastAsia="en-US"/>
        </w:rPr>
        <w:t xml:space="preserve">Etapa I. Preparación del proceso </w:t>
      </w:r>
    </w:p>
    <w:p w:rsidRPr="00815294" w:rsidR="00BF29C7" w:rsidP="00815294" w:rsidRDefault="00BF29C7" w14:paraId="130E7034" w14:textId="77777777">
      <w:pPr>
        <w:spacing w:before="240"/>
        <w:ind w:left="0"/>
        <w:jc w:val="both"/>
        <w:rPr>
          <w:sz w:val="24"/>
          <w:szCs w:val="24"/>
          <w:lang w:eastAsia="es-CO"/>
        </w:rPr>
      </w:pPr>
      <w:r w:rsidRPr="00815294">
        <w:rPr>
          <w:sz w:val="24"/>
          <w:szCs w:val="24"/>
          <w:lang w:eastAsia="es-CO"/>
        </w:rPr>
        <w:t xml:space="preserve">El programa académico, para avanzar en el proceso de renovación de la Acreditación en Alta Calidad, procedió con la conformación del grupo de trabajo, la apropiación de los lineamientos del modelo vigente y el respectivo diseño del plan de trabajo, de la siguiente manera: </w:t>
      </w:r>
    </w:p>
    <w:p w:rsidRPr="00815294" w:rsidR="00BF29C7" w:rsidP="00815294" w:rsidRDefault="00BF29C7" w14:paraId="2BF347FE" w14:textId="77777777">
      <w:pPr>
        <w:numPr>
          <w:ilvl w:val="0"/>
          <w:numId w:val="11"/>
        </w:numPr>
        <w:spacing w:before="240" w:after="160"/>
        <w:jc w:val="both"/>
        <w:rPr>
          <w:rFonts w:eastAsia="Calibri"/>
          <w:sz w:val="24"/>
          <w:szCs w:val="24"/>
          <w:lang w:eastAsia="en-US"/>
        </w:rPr>
      </w:pPr>
      <w:r w:rsidRPr="00815294">
        <w:rPr>
          <w:rFonts w:eastAsia="Calibri"/>
          <w:sz w:val="24"/>
          <w:szCs w:val="24"/>
          <w:lang w:eastAsia="en-US"/>
        </w:rPr>
        <w:t>Conformación de grupo de trabajo: Los consejos curriculares definen los grupos de trabajo para el desarrollo de actividades relacionadas con la autoevaluación y construcción de informe de autoevaluación con fines de renovación de la Acreditación en Alta Calidad.</w:t>
      </w:r>
    </w:p>
    <w:p w:rsidRPr="00815294" w:rsidR="00BF29C7" w:rsidP="00815294" w:rsidRDefault="00BF29C7" w14:paraId="2F1DB198" w14:textId="77777777">
      <w:pPr>
        <w:numPr>
          <w:ilvl w:val="0"/>
          <w:numId w:val="11"/>
        </w:numPr>
        <w:spacing w:after="160"/>
        <w:jc w:val="both"/>
        <w:rPr>
          <w:rFonts w:eastAsia="Calibri"/>
          <w:sz w:val="24"/>
          <w:szCs w:val="24"/>
          <w:lang w:eastAsia="en-US"/>
        </w:rPr>
      </w:pPr>
      <w:r w:rsidRPr="00815294">
        <w:rPr>
          <w:rFonts w:eastAsia="Calibri"/>
          <w:sz w:val="24"/>
          <w:szCs w:val="24"/>
          <w:lang w:eastAsia="en-US"/>
        </w:rPr>
        <w:t xml:space="preserve">Apropiación de los lineamientos del modelo de renovación de la Acreditación en Alta Calidad: Los consejos curriculares, con acompañamiento de la Coordinación del Comité de Currículo y Calidad de la Facultad, realizan la apropiación de lineamientos del modelo de renovación de la Acreditación en Alta Calidad vigentes. De igual manera, en esta jornada de apropiación deben incorporarse algunos elementos esenciales sobre toda la etapa de autoevaluación, particularmente sobre el ejercicio de ponderación de factores y características del modelo. </w:t>
      </w:r>
    </w:p>
    <w:p w:rsidRPr="00815294" w:rsidR="00BF29C7" w:rsidP="00815294" w:rsidRDefault="00BF29C7" w14:paraId="2132D14A" w14:textId="77777777">
      <w:pPr>
        <w:numPr>
          <w:ilvl w:val="0"/>
          <w:numId w:val="11"/>
        </w:numPr>
        <w:spacing w:after="240"/>
        <w:jc w:val="both"/>
        <w:rPr>
          <w:rFonts w:eastAsia="Calibri"/>
          <w:sz w:val="24"/>
          <w:szCs w:val="24"/>
          <w:shd w:val="clear" w:color="auto" w:fill="FFFFFF"/>
          <w:lang w:eastAsia="en-US"/>
        </w:rPr>
      </w:pPr>
      <w:r w:rsidRPr="00815294">
        <w:rPr>
          <w:rFonts w:eastAsia="Calibri"/>
          <w:sz w:val="24"/>
          <w:szCs w:val="24"/>
          <w:lang w:eastAsia="en-US"/>
        </w:rPr>
        <w:t xml:space="preserve">Diseño del plan de trabajo de autoevaluación: </w:t>
      </w:r>
      <w:r w:rsidRPr="00815294">
        <w:rPr>
          <w:rFonts w:eastAsia="Calibri"/>
          <w:sz w:val="24"/>
          <w:szCs w:val="24"/>
          <w:shd w:val="clear" w:color="auto" w:fill="FFFFFF"/>
          <w:lang w:eastAsia="en-US"/>
        </w:rPr>
        <w:t>Corresponde a la elaboración de un cronograma que identifique cuándo se deben consolidar los informes de autoevaluación en las coordinaciones de los Comités de Currículo y Calidad de Facultad e Institucional y, a partir de estos establecer la planeación del proyecto curricular en cuanto a su proceso de Autoevaluación.</w:t>
      </w:r>
    </w:p>
    <w:p w:rsidRPr="00815294" w:rsidR="00BF29C7" w:rsidP="00815294" w:rsidRDefault="00BF29C7" w14:paraId="3593B8C8" w14:textId="77777777">
      <w:pPr>
        <w:spacing w:before="240"/>
        <w:ind w:left="0"/>
        <w:jc w:val="both"/>
        <w:rPr>
          <w:rFonts w:eastAsia="Calibri"/>
          <w:b/>
          <w:bCs/>
          <w:sz w:val="24"/>
          <w:szCs w:val="24"/>
          <w:lang w:eastAsia="en-US"/>
        </w:rPr>
      </w:pPr>
      <w:r w:rsidRPr="00815294">
        <w:rPr>
          <w:rFonts w:eastAsia="Calibri"/>
          <w:b/>
          <w:bCs/>
          <w:sz w:val="24"/>
          <w:szCs w:val="24"/>
          <w:lang w:eastAsia="en-US"/>
        </w:rPr>
        <w:t>Etapa II. Autoevaluación</w:t>
      </w:r>
    </w:p>
    <w:p w:rsidRPr="00815294" w:rsidR="00BF29C7" w:rsidP="00815294" w:rsidRDefault="00BF29C7" w14:paraId="7F24B3A2" w14:textId="77777777">
      <w:pPr>
        <w:spacing w:before="240" w:after="240"/>
        <w:ind w:left="0"/>
        <w:jc w:val="both"/>
        <w:rPr>
          <w:rFonts w:eastAsia="Calibri"/>
          <w:sz w:val="24"/>
          <w:szCs w:val="24"/>
          <w:shd w:val="clear" w:color="auto" w:fill="FFFFFF"/>
          <w:lang w:eastAsia="en-US"/>
        </w:rPr>
      </w:pPr>
      <w:r w:rsidRPr="00815294">
        <w:rPr>
          <w:rFonts w:eastAsia="Calibri"/>
          <w:sz w:val="24"/>
          <w:szCs w:val="24"/>
          <w:shd w:val="clear" w:color="auto" w:fill="FFFFFF"/>
          <w:lang w:eastAsia="en-US"/>
        </w:rPr>
        <w:t>Son los procesos permanentes y transversales, a partir de los cuales un proyecto curricular y la Institución identifican fortalezas y oportunidades de mejoramiento que aporten a su crecimiento; a la vez que configuran planes, estrategias y actividades que materializan dichas oportunidades, las transforman en nuevas fortalezas o aseguran la continuidad de las fortalezas existentes.</w:t>
      </w:r>
    </w:p>
    <w:p w:rsidRPr="00815294" w:rsidR="00BF29C7" w:rsidP="00815294" w:rsidRDefault="00BF29C7" w14:paraId="3E0C4C08" w14:textId="77777777">
      <w:pPr>
        <w:ind w:left="0"/>
        <w:jc w:val="both"/>
        <w:rPr>
          <w:rFonts w:eastAsia="Calibri"/>
          <w:sz w:val="24"/>
          <w:szCs w:val="24"/>
          <w:shd w:val="clear" w:color="auto" w:fill="FFFFFF"/>
          <w:lang w:eastAsia="en-US"/>
        </w:rPr>
      </w:pPr>
      <w:r w:rsidRPr="00815294">
        <w:rPr>
          <w:rFonts w:eastAsia="Calibri"/>
          <w:sz w:val="24"/>
          <w:szCs w:val="24"/>
          <w:shd w:val="clear" w:color="auto" w:fill="FFFFFF"/>
          <w:lang w:eastAsia="en-US"/>
        </w:rPr>
        <w:t>La autoevaluación es un ejercicio de reflexión sobre todos los componentes de una propuesta formativa, tanto académicos como administrativos; por su parte, la autorregulación es la capacidad de gestión de las oportunidades de mejoramiento identificadas las cuales se sitúan e implementan desde planes acción y planes de mejoramiento en los niveles de proyecto curricular, facultad y universidad.</w:t>
      </w:r>
    </w:p>
    <w:p w:rsidRPr="00815294" w:rsidR="00BF29C7" w:rsidP="00815294" w:rsidRDefault="00BF29C7" w14:paraId="78CDA43F" w14:textId="77777777">
      <w:pPr>
        <w:numPr>
          <w:ilvl w:val="0"/>
          <w:numId w:val="12"/>
        </w:numPr>
        <w:spacing w:before="240" w:after="160"/>
        <w:jc w:val="both"/>
        <w:rPr>
          <w:rFonts w:eastAsia="Calibri"/>
          <w:b/>
          <w:bCs/>
          <w:sz w:val="24"/>
          <w:szCs w:val="24"/>
          <w:lang w:eastAsia="en-US"/>
        </w:rPr>
      </w:pPr>
      <w:r w:rsidRPr="00815294">
        <w:rPr>
          <w:rFonts w:eastAsia="Calibri"/>
          <w:b/>
          <w:bCs/>
          <w:sz w:val="24"/>
          <w:szCs w:val="24"/>
          <w:lang w:eastAsia="en-US"/>
        </w:rPr>
        <w:t xml:space="preserve">Ponderación de Factores y Características </w:t>
      </w:r>
    </w:p>
    <w:p w:rsidRPr="00815294" w:rsidR="00846424" w:rsidP="00815294" w:rsidRDefault="00846424" w14:paraId="6387B34E" w14:textId="77777777">
      <w:pPr>
        <w:keepNext/>
        <w:ind w:left="0"/>
        <w:jc w:val="both"/>
        <w:rPr>
          <w:rFonts w:eastAsia="Calibri"/>
          <w:sz w:val="24"/>
          <w:szCs w:val="24"/>
          <w:lang w:val="es-ES" w:eastAsia="en-US"/>
        </w:rPr>
      </w:pPr>
      <w:bookmarkStart w:name="_Toc210978982" w:id="7"/>
      <w:bookmarkStart w:name="_Toc216432131" w:id="8"/>
      <w:r w:rsidRPr="00815294">
        <w:rPr>
          <w:rFonts w:eastAsia="Calibri"/>
          <w:sz w:val="24"/>
          <w:szCs w:val="24"/>
          <w:lang w:val="es-ES" w:eastAsia="en-US"/>
        </w:rPr>
        <w:lastRenderedPageBreak/>
        <w:t>El proceso de autoevaluación desarrollado por la Maestría en Ciencias de la Información y las Comunicaciones durante el periodo 2026-1 corresponde al segundo ejercicio de autoevaluación del programa. En este sentido, se desarrolló como un proceso de seguimiento y valoración de los avances alcanzados frente a la primera autoevaluación, los procesos de mejoramiento implementados y las condiciones actuales del programa.</w:t>
      </w:r>
    </w:p>
    <w:p w:rsidRPr="00815294" w:rsidR="00846424" w:rsidP="00815294" w:rsidRDefault="00846424" w14:paraId="67F6B5BD" w14:textId="77777777">
      <w:pPr>
        <w:keepNext/>
        <w:ind w:left="0"/>
        <w:jc w:val="both"/>
        <w:rPr>
          <w:rFonts w:eastAsia="Calibri"/>
          <w:sz w:val="24"/>
          <w:szCs w:val="24"/>
          <w:lang w:val="es-ES" w:eastAsia="en-US"/>
        </w:rPr>
      </w:pPr>
    </w:p>
    <w:p w:rsidRPr="00815294" w:rsidR="00846424" w:rsidP="00815294" w:rsidRDefault="00846424" w14:paraId="7EA6FDE8" w14:textId="77777777">
      <w:pPr>
        <w:keepNext/>
        <w:ind w:left="0"/>
        <w:jc w:val="both"/>
        <w:rPr>
          <w:rFonts w:eastAsia="Calibri"/>
          <w:sz w:val="24"/>
          <w:szCs w:val="24"/>
          <w:lang w:val="es-ES" w:eastAsia="en-US"/>
        </w:rPr>
      </w:pPr>
      <w:r w:rsidRPr="00815294">
        <w:rPr>
          <w:rFonts w:eastAsia="Calibri"/>
          <w:sz w:val="24"/>
          <w:szCs w:val="24"/>
          <w:lang w:val="es-ES" w:eastAsia="en-US"/>
        </w:rPr>
        <w:t>La metodología tomó como referente el modelo de acreditación de alta calidad, los lineamientos institucionales y los resultados del primer ejercicio de autoevaluación. Para garantizar la continuidad y comparabilidad del proceso, se mantuvo la ponderación de factores y características establecida en la primera autoevaluación, utilizada como base para la valoración de los resultados obtenidos en 2026-1.</w:t>
      </w:r>
    </w:p>
    <w:p w:rsidRPr="00815294" w:rsidR="00846424" w:rsidP="00815294" w:rsidRDefault="00846424" w14:paraId="67679CD9" w14:textId="77777777">
      <w:pPr>
        <w:keepNext/>
        <w:ind w:left="0"/>
        <w:jc w:val="both"/>
        <w:rPr>
          <w:rFonts w:eastAsia="Calibri"/>
          <w:sz w:val="24"/>
          <w:szCs w:val="24"/>
          <w:lang w:val="es-ES" w:eastAsia="en-US"/>
        </w:rPr>
      </w:pPr>
    </w:p>
    <w:p w:rsidRPr="00815294" w:rsidR="00846424" w:rsidP="00815294" w:rsidRDefault="00C64292" w14:paraId="4BC75B60" w14:textId="02F493B4">
      <w:pPr>
        <w:keepNext/>
        <w:ind w:left="0"/>
        <w:jc w:val="both"/>
        <w:rPr>
          <w:rFonts w:eastAsia="Calibri"/>
          <w:sz w:val="24"/>
          <w:szCs w:val="24"/>
          <w:lang w:val="es-ES" w:eastAsia="en-US"/>
        </w:rPr>
      </w:pPr>
      <w:r w:rsidRPr="00815294">
        <w:rPr>
          <w:rFonts w:eastAsia="Calibri"/>
          <w:sz w:val="24"/>
          <w:szCs w:val="24"/>
          <w:lang w:val="es-ES" w:eastAsia="en-US"/>
        </w:rPr>
        <w:t>El proceso incorporó la revisión de información documental y estadística del programa y los resultados de los instrumentos de apreciación aplicados a estudiantes, docentes y directivos. La participación total fue de 46 personas: 35 estudiantes (76,1 %), 9 docentes (19,6 %) y 2 directivos (4,3 %).</w:t>
      </w:r>
    </w:p>
    <w:p w:rsidRPr="00815294" w:rsidR="00C64292" w:rsidP="00815294" w:rsidRDefault="00C64292" w14:paraId="7BD31416" w14:textId="77777777">
      <w:pPr>
        <w:keepNext/>
        <w:ind w:left="0"/>
        <w:jc w:val="both"/>
        <w:rPr>
          <w:rFonts w:eastAsia="Calibri"/>
          <w:sz w:val="24"/>
          <w:szCs w:val="24"/>
          <w:lang w:val="es-ES" w:eastAsia="en-US"/>
        </w:rPr>
      </w:pPr>
    </w:p>
    <w:p w:rsidRPr="00815294" w:rsidR="00846424" w:rsidP="00815294" w:rsidRDefault="00846424" w14:paraId="3A095BE6" w14:textId="77777777">
      <w:pPr>
        <w:keepNext/>
        <w:ind w:left="0"/>
        <w:jc w:val="both"/>
        <w:rPr>
          <w:rFonts w:eastAsia="Calibri"/>
          <w:sz w:val="24"/>
          <w:szCs w:val="24"/>
          <w:lang w:val="es-ES" w:eastAsia="en-US"/>
        </w:rPr>
      </w:pPr>
      <w:r w:rsidRPr="00815294">
        <w:rPr>
          <w:rFonts w:eastAsia="Calibri"/>
          <w:sz w:val="24"/>
          <w:szCs w:val="24"/>
          <w:lang w:val="es-ES" w:eastAsia="en-US"/>
        </w:rPr>
        <w:t>A partir de esta información se realizó un análisis integral de los factores y características, orientado a identificar avances, consolidar fortalezas y reconocer oportunidades de mejoramiento, teniendo en cuenta tanto la percepción de la comunidad académica como las evidencias objetivas disponibles.</w:t>
      </w:r>
    </w:p>
    <w:p w:rsidRPr="00815294" w:rsidR="00846424" w:rsidP="00815294" w:rsidRDefault="00846424" w14:paraId="517777CD" w14:textId="77777777">
      <w:pPr>
        <w:keepNext/>
        <w:ind w:left="0"/>
        <w:jc w:val="both"/>
        <w:rPr>
          <w:rFonts w:eastAsia="Calibri"/>
          <w:sz w:val="24"/>
          <w:szCs w:val="24"/>
          <w:lang w:val="es-ES" w:eastAsia="en-US"/>
        </w:rPr>
      </w:pPr>
    </w:p>
    <w:p w:rsidRPr="00815294" w:rsidR="00BF29C7" w:rsidP="00815294" w:rsidRDefault="00C34FE9" w14:paraId="4DE33C8C" w14:textId="70CD37E5">
      <w:pPr>
        <w:pStyle w:val="Descripcin"/>
        <w:jc w:val="center"/>
        <w:rPr>
          <w:rFonts w:eastAsia="Calibri"/>
          <w:sz w:val="20"/>
          <w:szCs w:val="20"/>
          <w:lang w:val="es-ES" w:eastAsia="en-US"/>
        </w:rPr>
      </w:pPr>
      <w:bookmarkStart w:name="_Toc238453229" w:id="9"/>
      <w:bookmarkEnd w:id="7"/>
      <w:bookmarkEnd w:id="8"/>
      <w:r w:rsidRPr="072E2CC4" w:rsidR="00C34FE9">
        <w:rPr>
          <w:sz w:val="20"/>
          <w:szCs w:val="20"/>
        </w:rPr>
        <w:t xml:space="preserve">Tabla </w:t>
      </w:r>
      <w:r w:rsidRPr="072E2CC4">
        <w:rPr>
          <w:sz w:val="20"/>
          <w:szCs w:val="20"/>
        </w:rPr>
        <w:fldChar w:fldCharType="begin"/>
      </w:r>
      <w:r w:rsidRPr="072E2CC4">
        <w:rPr>
          <w:sz w:val="20"/>
          <w:szCs w:val="20"/>
        </w:rPr>
        <w:instrText xml:space="preserve"> SEQ Tabla \* ARABIC </w:instrText>
      </w:r>
      <w:r w:rsidRPr="072E2CC4">
        <w:rPr>
          <w:sz w:val="20"/>
          <w:szCs w:val="20"/>
        </w:rPr>
        <w:fldChar w:fldCharType="separate"/>
      </w:r>
      <w:r w:rsidRPr="072E2CC4" w:rsidR="000C7718">
        <w:rPr>
          <w:noProof/>
          <w:sz w:val="20"/>
          <w:szCs w:val="20"/>
        </w:rPr>
        <w:t>1</w:t>
      </w:r>
      <w:r w:rsidRPr="072E2CC4">
        <w:rPr>
          <w:sz w:val="20"/>
          <w:szCs w:val="20"/>
        </w:rPr>
        <w:fldChar w:fldCharType="end"/>
      </w:r>
      <w:r w:rsidRPr="072E2CC4" w:rsidR="00C34FE9">
        <w:rPr>
          <w:rFonts w:eastAsia="Calibri"/>
          <w:sz w:val="20"/>
          <w:szCs w:val="20"/>
          <w:lang w:val="es-ES" w:eastAsia="en-US"/>
        </w:rPr>
        <w:t xml:space="preserve"> Resultados de ejercicios de ponderación de factores y características del proyecto curricular Maestría en Ciencias de la Información y las Comunicaciones – Investigación (</w:t>
      </w:r>
      <w:r w:rsidRPr="072E2CC4" w:rsidR="56FE71C5">
        <w:rPr>
          <w:rFonts w:ascii="Times New Roman" w:hAnsi="Times New Roman" w:eastAsia="Calibri" w:cs="Times New Roman"/>
          <w:sz w:val="20"/>
          <w:szCs w:val="20"/>
          <w:lang w:eastAsia="es-CO"/>
        </w:rPr>
        <w:t>SNIES 116070</w:t>
      </w:r>
      <w:r w:rsidRPr="072E2CC4" w:rsidR="00C34FE9">
        <w:rPr>
          <w:rFonts w:eastAsia="Calibri"/>
          <w:sz w:val="20"/>
          <w:szCs w:val="20"/>
          <w:lang w:val="es-ES" w:eastAsia="en-US"/>
        </w:rPr>
        <w:t>).</w:t>
      </w:r>
      <w:bookmarkEnd w:id="9"/>
    </w:p>
    <w:tbl>
      <w:tblPr>
        <w:tblW w:w="90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728"/>
        <w:gridCol w:w="2213"/>
        <w:gridCol w:w="1133"/>
        <w:gridCol w:w="3878"/>
        <w:gridCol w:w="1110"/>
      </w:tblGrid>
      <w:tr w:rsidRPr="00815294" w:rsidR="00BF29C7" w:rsidTr="005B6C8E" w14:paraId="799090DA" w14:textId="77777777">
        <w:trPr>
          <w:trHeight w:val="300"/>
          <w:jc w:val="center"/>
        </w:trPr>
        <w:tc>
          <w:tcPr>
            <w:tcW w:w="728" w:type="dxa"/>
            <w:shd w:val="clear" w:color="auto" w:fill="DEEAF6"/>
            <w:vAlign w:val="center"/>
            <w:hideMark/>
          </w:tcPr>
          <w:p w:rsidRPr="00815294" w:rsidR="00BF29C7" w:rsidP="00815294" w:rsidRDefault="00BF29C7" w14:paraId="2196B2E8" w14:textId="77777777">
            <w:pPr>
              <w:ind w:left="0"/>
              <w:jc w:val="center"/>
              <w:rPr>
                <w:b/>
                <w:bCs/>
                <w:color w:val="000000"/>
                <w:sz w:val="18"/>
                <w:szCs w:val="18"/>
                <w:lang w:eastAsia="es-CO"/>
              </w:rPr>
            </w:pPr>
            <w:bookmarkStart w:name="RANGE!A1" w:id="10"/>
            <w:bookmarkStart w:name="_Hlk137488061" w:id="11"/>
            <w:r w:rsidRPr="00815294">
              <w:rPr>
                <w:b/>
                <w:bCs/>
                <w:color w:val="000000"/>
                <w:sz w:val="18"/>
                <w:szCs w:val="18"/>
                <w:lang w:val="es-ES" w:eastAsia="es-CO"/>
              </w:rPr>
              <w:t># Factor</w:t>
            </w:r>
            <w:bookmarkEnd w:id="10"/>
          </w:p>
        </w:tc>
        <w:tc>
          <w:tcPr>
            <w:tcW w:w="2213" w:type="dxa"/>
            <w:shd w:val="clear" w:color="auto" w:fill="DEEAF6"/>
            <w:vAlign w:val="center"/>
            <w:hideMark/>
          </w:tcPr>
          <w:p w:rsidRPr="00815294" w:rsidR="00BF29C7" w:rsidP="00815294" w:rsidRDefault="00BF29C7" w14:paraId="2D5A4546" w14:textId="77777777">
            <w:pPr>
              <w:ind w:left="0"/>
              <w:jc w:val="center"/>
              <w:rPr>
                <w:b/>
                <w:bCs/>
                <w:color w:val="000000"/>
                <w:sz w:val="18"/>
                <w:szCs w:val="18"/>
                <w:lang w:eastAsia="es-CO"/>
              </w:rPr>
            </w:pPr>
            <w:r w:rsidRPr="00815294">
              <w:rPr>
                <w:b/>
                <w:bCs/>
                <w:color w:val="000000"/>
                <w:sz w:val="18"/>
                <w:szCs w:val="18"/>
                <w:lang w:val="es-ES" w:eastAsia="es-CO"/>
              </w:rPr>
              <w:t>Factor</w:t>
            </w:r>
          </w:p>
        </w:tc>
        <w:tc>
          <w:tcPr>
            <w:tcW w:w="1133" w:type="dxa"/>
            <w:shd w:val="clear" w:color="auto" w:fill="DEEAF6"/>
            <w:vAlign w:val="center"/>
            <w:hideMark/>
          </w:tcPr>
          <w:p w:rsidRPr="00815294" w:rsidR="00BF29C7" w:rsidP="00815294" w:rsidRDefault="00BF29C7" w14:paraId="7B2063D8" w14:textId="77777777">
            <w:pPr>
              <w:ind w:left="0"/>
              <w:jc w:val="center"/>
              <w:rPr>
                <w:b/>
                <w:bCs/>
                <w:color w:val="000000"/>
                <w:sz w:val="18"/>
                <w:szCs w:val="18"/>
                <w:lang w:eastAsia="es-CO"/>
              </w:rPr>
            </w:pPr>
            <w:r w:rsidRPr="00815294">
              <w:rPr>
                <w:b/>
                <w:bCs/>
                <w:color w:val="000000"/>
                <w:sz w:val="18"/>
                <w:szCs w:val="18"/>
                <w:lang w:val="es-ES" w:eastAsia="es-CO"/>
              </w:rPr>
              <w:t xml:space="preserve">Ponderación </w:t>
            </w:r>
          </w:p>
        </w:tc>
        <w:tc>
          <w:tcPr>
            <w:tcW w:w="3878" w:type="dxa"/>
            <w:shd w:val="clear" w:color="auto" w:fill="DEEAF6"/>
            <w:vAlign w:val="center"/>
            <w:hideMark/>
          </w:tcPr>
          <w:p w:rsidRPr="00815294" w:rsidR="00BF29C7" w:rsidP="00815294" w:rsidRDefault="00BF29C7" w14:paraId="24A3585F" w14:textId="77777777">
            <w:pPr>
              <w:ind w:left="0"/>
              <w:jc w:val="center"/>
              <w:rPr>
                <w:b/>
                <w:bCs/>
                <w:color w:val="000000"/>
                <w:sz w:val="18"/>
                <w:szCs w:val="18"/>
                <w:lang w:eastAsia="es-CO"/>
              </w:rPr>
            </w:pPr>
            <w:r w:rsidRPr="00815294">
              <w:rPr>
                <w:b/>
                <w:bCs/>
                <w:color w:val="000000"/>
                <w:sz w:val="18"/>
                <w:szCs w:val="18"/>
                <w:lang w:val="es-ES" w:eastAsia="es-CO"/>
              </w:rPr>
              <w:t>Características</w:t>
            </w:r>
          </w:p>
        </w:tc>
        <w:tc>
          <w:tcPr>
            <w:tcW w:w="1110" w:type="dxa"/>
            <w:shd w:val="clear" w:color="auto" w:fill="DEEAF6"/>
            <w:vAlign w:val="center"/>
            <w:hideMark/>
          </w:tcPr>
          <w:p w:rsidRPr="00815294" w:rsidR="00BF29C7" w:rsidP="00815294" w:rsidRDefault="00BF29C7" w14:paraId="2981F494" w14:textId="77777777">
            <w:pPr>
              <w:ind w:left="0"/>
              <w:jc w:val="center"/>
              <w:rPr>
                <w:b/>
                <w:bCs/>
                <w:color w:val="000000"/>
                <w:sz w:val="18"/>
                <w:szCs w:val="18"/>
                <w:lang w:eastAsia="es-CO"/>
              </w:rPr>
            </w:pPr>
            <w:r w:rsidRPr="00815294">
              <w:rPr>
                <w:b/>
                <w:bCs/>
                <w:color w:val="000000"/>
                <w:sz w:val="18"/>
                <w:szCs w:val="18"/>
                <w:lang w:val="es-ES" w:eastAsia="es-CO"/>
              </w:rPr>
              <w:t>Ponderación</w:t>
            </w:r>
          </w:p>
        </w:tc>
      </w:tr>
      <w:tr w:rsidRPr="00815294" w:rsidR="00BF29C7" w:rsidTr="005B6C8E" w14:paraId="24999A9D" w14:textId="77777777">
        <w:trPr>
          <w:trHeight w:val="300"/>
          <w:jc w:val="center"/>
        </w:trPr>
        <w:tc>
          <w:tcPr>
            <w:tcW w:w="728" w:type="dxa"/>
            <w:vMerge w:val="restart"/>
            <w:vAlign w:val="center"/>
            <w:hideMark/>
          </w:tcPr>
          <w:p w:rsidRPr="00815294" w:rsidR="00BF29C7" w:rsidP="00815294" w:rsidRDefault="00BF29C7" w14:paraId="3A11F927" w14:textId="77777777">
            <w:pPr>
              <w:ind w:left="0"/>
              <w:jc w:val="center"/>
              <w:rPr>
                <w:color w:val="000000"/>
                <w:sz w:val="18"/>
                <w:szCs w:val="18"/>
                <w:lang w:eastAsia="es-CO"/>
              </w:rPr>
            </w:pPr>
            <w:r w:rsidRPr="00815294">
              <w:rPr>
                <w:color w:val="000000"/>
                <w:sz w:val="18"/>
                <w:szCs w:val="18"/>
                <w:lang w:val="es-ES" w:eastAsia="es-CO"/>
              </w:rPr>
              <w:t>1</w:t>
            </w:r>
          </w:p>
        </w:tc>
        <w:tc>
          <w:tcPr>
            <w:tcW w:w="2213" w:type="dxa"/>
            <w:vMerge w:val="restart"/>
            <w:vAlign w:val="center"/>
            <w:hideMark/>
          </w:tcPr>
          <w:p w:rsidRPr="00815294" w:rsidR="00BF29C7" w:rsidP="00815294" w:rsidRDefault="00BF29C7" w14:paraId="5E900DAE" w14:textId="77777777">
            <w:pPr>
              <w:ind w:left="0"/>
              <w:jc w:val="center"/>
              <w:rPr>
                <w:color w:val="000000"/>
                <w:sz w:val="18"/>
                <w:szCs w:val="18"/>
                <w:lang w:eastAsia="es-CO"/>
              </w:rPr>
            </w:pPr>
            <w:r w:rsidRPr="00815294">
              <w:rPr>
                <w:color w:val="000000"/>
                <w:sz w:val="18"/>
                <w:szCs w:val="18"/>
                <w:lang w:val="es-ES" w:eastAsia="es-CO"/>
              </w:rPr>
              <w:t>PROYECTO EDUCATIVO DEL PROGRAMA E IDENTIDAD INSTITUCIONAL.</w:t>
            </w:r>
          </w:p>
        </w:tc>
        <w:tc>
          <w:tcPr>
            <w:tcW w:w="1133" w:type="dxa"/>
            <w:vMerge w:val="restart"/>
            <w:vAlign w:val="center"/>
            <w:hideMark/>
          </w:tcPr>
          <w:p w:rsidRPr="00815294" w:rsidR="00BF29C7" w:rsidP="00815294" w:rsidRDefault="00BF29C7" w14:paraId="5769B51C" w14:textId="77777777">
            <w:pPr>
              <w:ind w:left="0"/>
              <w:jc w:val="center"/>
              <w:rPr>
                <w:color w:val="000000"/>
                <w:sz w:val="18"/>
                <w:szCs w:val="18"/>
                <w:lang w:eastAsia="es-CO"/>
              </w:rPr>
            </w:pPr>
            <w:r w:rsidRPr="00815294">
              <w:rPr>
                <w:color w:val="000000"/>
                <w:sz w:val="18"/>
                <w:szCs w:val="18"/>
                <w:lang w:val="es-ES" w:eastAsia="es-CO"/>
              </w:rPr>
              <w:t>12,08%</w:t>
            </w:r>
          </w:p>
        </w:tc>
        <w:tc>
          <w:tcPr>
            <w:tcW w:w="3878" w:type="dxa"/>
            <w:vAlign w:val="center"/>
            <w:hideMark/>
          </w:tcPr>
          <w:p w:rsidRPr="00815294" w:rsidR="00BF29C7" w:rsidP="00815294" w:rsidRDefault="00BF29C7" w14:paraId="0D55D867" w14:textId="77777777">
            <w:pPr>
              <w:ind w:left="0"/>
              <w:rPr>
                <w:color w:val="000000"/>
                <w:sz w:val="18"/>
                <w:szCs w:val="18"/>
                <w:lang w:eastAsia="es-CO"/>
              </w:rPr>
            </w:pPr>
            <w:r w:rsidRPr="00815294">
              <w:rPr>
                <w:color w:val="000000"/>
                <w:sz w:val="18"/>
                <w:szCs w:val="18"/>
                <w:lang w:val="es-ES" w:eastAsia="es-CO"/>
              </w:rPr>
              <w:t>1. Proyecto educativo del Programa.</w:t>
            </w:r>
          </w:p>
        </w:tc>
        <w:tc>
          <w:tcPr>
            <w:tcW w:w="1110" w:type="dxa"/>
            <w:vAlign w:val="center"/>
            <w:hideMark/>
          </w:tcPr>
          <w:p w:rsidRPr="00815294" w:rsidR="00BF29C7" w:rsidP="00815294" w:rsidRDefault="00BF29C7" w14:paraId="315BAA1B" w14:textId="77777777">
            <w:pPr>
              <w:ind w:left="0"/>
              <w:jc w:val="center"/>
              <w:rPr>
                <w:color w:val="000000"/>
                <w:sz w:val="18"/>
                <w:szCs w:val="18"/>
                <w:lang w:eastAsia="es-CO"/>
              </w:rPr>
            </w:pPr>
            <w:r w:rsidRPr="00815294">
              <w:rPr>
                <w:color w:val="000000"/>
                <w:sz w:val="18"/>
                <w:szCs w:val="18"/>
                <w:lang w:val="es-ES" w:eastAsia="es-CO"/>
              </w:rPr>
              <w:t>53,85%</w:t>
            </w:r>
          </w:p>
        </w:tc>
      </w:tr>
      <w:tr w:rsidRPr="00815294" w:rsidR="00BF29C7" w:rsidTr="005B6C8E" w14:paraId="502EAC95" w14:textId="77777777">
        <w:trPr>
          <w:trHeight w:val="470"/>
          <w:jc w:val="center"/>
        </w:trPr>
        <w:tc>
          <w:tcPr>
            <w:tcW w:w="0" w:type="auto"/>
            <w:vMerge/>
            <w:vAlign w:val="center"/>
            <w:hideMark/>
          </w:tcPr>
          <w:p w:rsidRPr="00815294" w:rsidR="00BF29C7" w:rsidP="00815294" w:rsidRDefault="00BF29C7" w14:paraId="33CD337B" w14:textId="77777777">
            <w:pPr>
              <w:ind w:left="0"/>
              <w:rPr>
                <w:color w:val="000000"/>
                <w:sz w:val="18"/>
                <w:szCs w:val="18"/>
                <w:lang w:eastAsia="es-CO"/>
              </w:rPr>
            </w:pPr>
          </w:p>
        </w:tc>
        <w:tc>
          <w:tcPr>
            <w:tcW w:w="0" w:type="auto"/>
            <w:vMerge/>
            <w:vAlign w:val="center"/>
            <w:hideMark/>
          </w:tcPr>
          <w:p w:rsidRPr="00815294" w:rsidR="00BF29C7" w:rsidP="00815294" w:rsidRDefault="00BF29C7" w14:paraId="623CC33C"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501AAE8F" w14:textId="77777777">
            <w:pPr>
              <w:ind w:left="0"/>
              <w:rPr>
                <w:color w:val="000000"/>
                <w:sz w:val="18"/>
                <w:szCs w:val="18"/>
                <w:lang w:eastAsia="es-CO"/>
              </w:rPr>
            </w:pPr>
          </w:p>
        </w:tc>
        <w:tc>
          <w:tcPr>
            <w:tcW w:w="3878" w:type="dxa"/>
            <w:vAlign w:val="center"/>
            <w:hideMark/>
          </w:tcPr>
          <w:p w:rsidRPr="00815294" w:rsidR="00BF29C7" w:rsidP="00815294" w:rsidRDefault="00BF29C7" w14:paraId="2AA79505" w14:textId="77777777">
            <w:pPr>
              <w:ind w:left="0"/>
              <w:rPr>
                <w:color w:val="000000"/>
                <w:sz w:val="18"/>
                <w:szCs w:val="18"/>
                <w:lang w:eastAsia="es-CO"/>
              </w:rPr>
            </w:pPr>
            <w:r w:rsidRPr="00815294">
              <w:rPr>
                <w:color w:val="000000"/>
                <w:sz w:val="18"/>
                <w:szCs w:val="18"/>
                <w:lang w:val="es-ES" w:eastAsia="es-CO"/>
              </w:rPr>
              <w:t>2. Relevancia académica y pertinencia social del programa académico</w:t>
            </w:r>
          </w:p>
        </w:tc>
        <w:tc>
          <w:tcPr>
            <w:tcW w:w="1110" w:type="dxa"/>
            <w:vAlign w:val="center"/>
            <w:hideMark/>
          </w:tcPr>
          <w:p w:rsidRPr="00815294" w:rsidR="00BF29C7" w:rsidP="00815294" w:rsidRDefault="00BF29C7" w14:paraId="7A0C97F6" w14:textId="77777777">
            <w:pPr>
              <w:ind w:left="0"/>
              <w:jc w:val="center"/>
              <w:rPr>
                <w:color w:val="000000"/>
                <w:sz w:val="18"/>
                <w:szCs w:val="18"/>
                <w:lang w:eastAsia="es-CO"/>
              </w:rPr>
            </w:pPr>
            <w:r w:rsidRPr="00815294">
              <w:rPr>
                <w:color w:val="000000"/>
                <w:sz w:val="18"/>
                <w:szCs w:val="18"/>
                <w:lang w:val="es-ES" w:eastAsia="es-CO"/>
              </w:rPr>
              <w:t>46,15%</w:t>
            </w:r>
          </w:p>
        </w:tc>
      </w:tr>
      <w:tr w:rsidRPr="00815294" w:rsidR="00BF29C7" w:rsidTr="005B6C8E" w14:paraId="7BE84296" w14:textId="77777777">
        <w:trPr>
          <w:trHeight w:val="311"/>
          <w:jc w:val="center"/>
        </w:trPr>
        <w:tc>
          <w:tcPr>
            <w:tcW w:w="728" w:type="dxa"/>
            <w:vMerge w:val="restart"/>
            <w:vAlign w:val="center"/>
            <w:hideMark/>
          </w:tcPr>
          <w:p w:rsidRPr="00815294" w:rsidR="00BF29C7" w:rsidP="00815294" w:rsidRDefault="00BF29C7" w14:paraId="299F9F7B" w14:textId="77777777">
            <w:pPr>
              <w:ind w:left="0"/>
              <w:jc w:val="center"/>
              <w:rPr>
                <w:color w:val="000000"/>
                <w:sz w:val="18"/>
                <w:szCs w:val="18"/>
                <w:lang w:eastAsia="es-CO"/>
              </w:rPr>
            </w:pPr>
            <w:r w:rsidRPr="00815294">
              <w:rPr>
                <w:color w:val="000000"/>
                <w:sz w:val="18"/>
                <w:szCs w:val="18"/>
                <w:lang w:val="es-ES" w:eastAsia="es-CO"/>
              </w:rPr>
              <w:t>2</w:t>
            </w:r>
          </w:p>
        </w:tc>
        <w:tc>
          <w:tcPr>
            <w:tcW w:w="2213" w:type="dxa"/>
            <w:vMerge w:val="restart"/>
            <w:vAlign w:val="center"/>
            <w:hideMark/>
          </w:tcPr>
          <w:p w:rsidRPr="00815294" w:rsidR="00BF29C7" w:rsidP="00815294" w:rsidRDefault="00BF29C7" w14:paraId="6BB5F2DE" w14:textId="77777777">
            <w:pPr>
              <w:ind w:left="0"/>
              <w:jc w:val="center"/>
              <w:rPr>
                <w:color w:val="000000"/>
                <w:sz w:val="18"/>
                <w:szCs w:val="18"/>
                <w:lang w:eastAsia="es-CO"/>
              </w:rPr>
            </w:pPr>
            <w:r w:rsidRPr="00815294">
              <w:rPr>
                <w:color w:val="000000"/>
                <w:sz w:val="18"/>
                <w:szCs w:val="18"/>
                <w:lang w:val="es-ES" w:eastAsia="es-CO"/>
              </w:rPr>
              <w:t>ESTUDIANTES</w:t>
            </w:r>
          </w:p>
        </w:tc>
        <w:tc>
          <w:tcPr>
            <w:tcW w:w="1133" w:type="dxa"/>
            <w:vMerge w:val="restart"/>
            <w:vAlign w:val="center"/>
            <w:hideMark/>
          </w:tcPr>
          <w:p w:rsidRPr="00815294" w:rsidR="00BF29C7" w:rsidP="00815294" w:rsidRDefault="00BF29C7" w14:paraId="3E332FE6" w14:textId="77777777">
            <w:pPr>
              <w:ind w:left="0"/>
              <w:jc w:val="center"/>
              <w:rPr>
                <w:color w:val="000000"/>
                <w:sz w:val="18"/>
                <w:szCs w:val="18"/>
                <w:lang w:eastAsia="es-CO"/>
              </w:rPr>
            </w:pPr>
            <w:r w:rsidRPr="00815294">
              <w:rPr>
                <w:color w:val="000000"/>
                <w:sz w:val="18"/>
                <w:szCs w:val="18"/>
                <w:lang w:val="es-ES" w:eastAsia="es-CO"/>
              </w:rPr>
              <w:t>12,42%</w:t>
            </w:r>
          </w:p>
        </w:tc>
        <w:tc>
          <w:tcPr>
            <w:tcW w:w="3878" w:type="dxa"/>
            <w:vAlign w:val="center"/>
            <w:hideMark/>
          </w:tcPr>
          <w:p w:rsidRPr="00815294" w:rsidR="00BF29C7" w:rsidP="00815294" w:rsidRDefault="00BF29C7" w14:paraId="4CC17122" w14:textId="77777777">
            <w:pPr>
              <w:ind w:left="0"/>
              <w:rPr>
                <w:color w:val="000000"/>
                <w:sz w:val="18"/>
                <w:szCs w:val="18"/>
                <w:lang w:eastAsia="es-CO"/>
              </w:rPr>
            </w:pPr>
            <w:r w:rsidRPr="00815294">
              <w:rPr>
                <w:color w:val="000000"/>
                <w:sz w:val="18"/>
                <w:szCs w:val="18"/>
                <w:lang w:val="es-ES" w:eastAsia="es-CO"/>
              </w:rPr>
              <w:t>3. Participación en actividades de formación integral</w:t>
            </w:r>
          </w:p>
        </w:tc>
        <w:tc>
          <w:tcPr>
            <w:tcW w:w="1110" w:type="dxa"/>
            <w:vAlign w:val="center"/>
            <w:hideMark/>
          </w:tcPr>
          <w:p w:rsidRPr="00815294" w:rsidR="00BF29C7" w:rsidP="00815294" w:rsidRDefault="00BF29C7" w14:paraId="341DF261" w14:textId="77777777">
            <w:pPr>
              <w:ind w:left="0"/>
              <w:jc w:val="center"/>
              <w:rPr>
                <w:color w:val="000000"/>
                <w:sz w:val="18"/>
                <w:szCs w:val="18"/>
                <w:lang w:eastAsia="es-CO"/>
              </w:rPr>
            </w:pPr>
            <w:r w:rsidRPr="00815294">
              <w:rPr>
                <w:color w:val="000000"/>
                <w:sz w:val="18"/>
                <w:szCs w:val="18"/>
                <w:lang w:val="es-ES" w:eastAsia="es-CO"/>
              </w:rPr>
              <w:t>33,14%</w:t>
            </w:r>
          </w:p>
        </w:tc>
      </w:tr>
      <w:tr w:rsidRPr="00815294" w:rsidR="00BF29C7" w:rsidTr="005B6C8E" w14:paraId="3D6F6850" w14:textId="77777777">
        <w:trPr>
          <w:trHeight w:val="300"/>
          <w:jc w:val="center"/>
        </w:trPr>
        <w:tc>
          <w:tcPr>
            <w:tcW w:w="0" w:type="auto"/>
            <w:vMerge/>
            <w:vAlign w:val="center"/>
            <w:hideMark/>
          </w:tcPr>
          <w:p w:rsidRPr="00815294" w:rsidR="00BF29C7" w:rsidP="00815294" w:rsidRDefault="00BF29C7" w14:paraId="184F5C0C" w14:textId="77777777">
            <w:pPr>
              <w:ind w:left="0"/>
              <w:rPr>
                <w:color w:val="000000"/>
                <w:sz w:val="18"/>
                <w:szCs w:val="18"/>
                <w:lang w:eastAsia="es-CO"/>
              </w:rPr>
            </w:pPr>
          </w:p>
        </w:tc>
        <w:tc>
          <w:tcPr>
            <w:tcW w:w="0" w:type="auto"/>
            <w:vMerge/>
            <w:vAlign w:val="center"/>
            <w:hideMark/>
          </w:tcPr>
          <w:p w:rsidRPr="00815294" w:rsidR="00BF29C7" w:rsidP="00815294" w:rsidRDefault="00BF29C7" w14:paraId="378AED09"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67B44058" w14:textId="77777777">
            <w:pPr>
              <w:ind w:left="0"/>
              <w:rPr>
                <w:color w:val="000000"/>
                <w:sz w:val="18"/>
                <w:szCs w:val="18"/>
                <w:lang w:eastAsia="es-CO"/>
              </w:rPr>
            </w:pPr>
          </w:p>
        </w:tc>
        <w:tc>
          <w:tcPr>
            <w:tcW w:w="3878" w:type="dxa"/>
            <w:vAlign w:val="center"/>
            <w:hideMark/>
          </w:tcPr>
          <w:p w:rsidRPr="00815294" w:rsidR="00BF29C7" w:rsidP="00815294" w:rsidRDefault="00BF29C7" w14:paraId="09155427" w14:textId="77777777">
            <w:pPr>
              <w:ind w:left="0"/>
              <w:rPr>
                <w:color w:val="000000"/>
                <w:sz w:val="18"/>
                <w:szCs w:val="18"/>
                <w:lang w:eastAsia="es-CO"/>
              </w:rPr>
            </w:pPr>
            <w:r w:rsidRPr="00815294">
              <w:rPr>
                <w:color w:val="000000"/>
                <w:sz w:val="18"/>
                <w:szCs w:val="18"/>
                <w:lang w:val="es-ES" w:eastAsia="es-CO"/>
              </w:rPr>
              <w:t>4. Orientación y seguimiento a estudiantes</w:t>
            </w:r>
          </w:p>
        </w:tc>
        <w:tc>
          <w:tcPr>
            <w:tcW w:w="1110" w:type="dxa"/>
            <w:vAlign w:val="center"/>
            <w:hideMark/>
          </w:tcPr>
          <w:p w:rsidRPr="00815294" w:rsidR="00BF29C7" w:rsidP="00815294" w:rsidRDefault="00BF29C7" w14:paraId="124A0A07" w14:textId="77777777">
            <w:pPr>
              <w:ind w:left="0"/>
              <w:jc w:val="center"/>
              <w:rPr>
                <w:color w:val="000000"/>
                <w:sz w:val="18"/>
                <w:szCs w:val="18"/>
                <w:lang w:eastAsia="es-CO"/>
              </w:rPr>
            </w:pPr>
            <w:r w:rsidRPr="00815294">
              <w:rPr>
                <w:color w:val="000000"/>
                <w:sz w:val="18"/>
                <w:szCs w:val="18"/>
                <w:lang w:val="es-ES" w:eastAsia="es-CO"/>
              </w:rPr>
              <w:t>18,02%</w:t>
            </w:r>
          </w:p>
        </w:tc>
      </w:tr>
      <w:tr w:rsidRPr="00815294" w:rsidR="00BF29C7" w:rsidTr="005B6C8E" w14:paraId="7A0C07E9" w14:textId="77777777">
        <w:trPr>
          <w:trHeight w:val="300"/>
          <w:jc w:val="center"/>
        </w:trPr>
        <w:tc>
          <w:tcPr>
            <w:tcW w:w="0" w:type="auto"/>
            <w:vMerge/>
            <w:vAlign w:val="center"/>
            <w:hideMark/>
          </w:tcPr>
          <w:p w:rsidRPr="00815294" w:rsidR="00BF29C7" w:rsidP="00815294" w:rsidRDefault="00BF29C7" w14:paraId="7601A09F" w14:textId="77777777">
            <w:pPr>
              <w:ind w:left="0"/>
              <w:rPr>
                <w:color w:val="000000"/>
                <w:sz w:val="18"/>
                <w:szCs w:val="18"/>
                <w:lang w:eastAsia="es-CO"/>
              </w:rPr>
            </w:pPr>
          </w:p>
        </w:tc>
        <w:tc>
          <w:tcPr>
            <w:tcW w:w="0" w:type="auto"/>
            <w:vMerge/>
            <w:vAlign w:val="center"/>
            <w:hideMark/>
          </w:tcPr>
          <w:p w:rsidRPr="00815294" w:rsidR="00BF29C7" w:rsidP="00815294" w:rsidRDefault="00BF29C7" w14:paraId="377BF29E"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29175ECF" w14:textId="77777777">
            <w:pPr>
              <w:ind w:left="0"/>
              <w:rPr>
                <w:color w:val="000000"/>
                <w:sz w:val="18"/>
                <w:szCs w:val="18"/>
                <w:lang w:eastAsia="es-CO"/>
              </w:rPr>
            </w:pPr>
          </w:p>
        </w:tc>
        <w:tc>
          <w:tcPr>
            <w:tcW w:w="3878" w:type="dxa"/>
            <w:vAlign w:val="center"/>
            <w:hideMark/>
          </w:tcPr>
          <w:p w:rsidRPr="00815294" w:rsidR="00BF29C7" w:rsidP="00815294" w:rsidRDefault="00BF29C7" w14:paraId="009CE2A6" w14:textId="77777777">
            <w:pPr>
              <w:ind w:left="0"/>
              <w:rPr>
                <w:color w:val="000000"/>
                <w:sz w:val="18"/>
                <w:szCs w:val="18"/>
                <w:lang w:eastAsia="es-CO"/>
              </w:rPr>
            </w:pPr>
            <w:r w:rsidRPr="00815294">
              <w:rPr>
                <w:color w:val="000000"/>
                <w:sz w:val="18"/>
                <w:szCs w:val="18"/>
                <w:lang w:val="es-ES" w:eastAsia="es-CO"/>
              </w:rPr>
              <w:t>5. Capacidad de trabajo autónomo</w:t>
            </w:r>
          </w:p>
        </w:tc>
        <w:tc>
          <w:tcPr>
            <w:tcW w:w="1110" w:type="dxa"/>
            <w:vAlign w:val="center"/>
            <w:hideMark/>
          </w:tcPr>
          <w:p w:rsidRPr="00815294" w:rsidR="00BF29C7" w:rsidP="00815294" w:rsidRDefault="00BF29C7" w14:paraId="1DAFBDAB" w14:textId="77777777">
            <w:pPr>
              <w:ind w:left="0"/>
              <w:jc w:val="center"/>
              <w:rPr>
                <w:color w:val="000000"/>
                <w:sz w:val="18"/>
                <w:szCs w:val="18"/>
                <w:lang w:eastAsia="es-CO"/>
              </w:rPr>
            </w:pPr>
            <w:r w:rsidRPr="00815294">
              <w:rPr>
                <w:color w:val="000000"/>
                <w:sz w:val="18"/>
                <w:szCs w:val="18"/>
                <w:lang w:val="es-ES" w:eastAsia="es-CO"/>
              </w:rPr>
              <w:t>19,19%</w:t>
            </w:r>
          </w:p>
        </w:tc>
      </w:tr>
      <w:tr w:rsidRPr="00815294" w:rsidR="00BF29C7" w:rsidTr="005B6C8E" w14:paraId="0BA9D807" w14:textId="77777777">
        <w:trPr>
          <w:trHeight w:val="325"/>
          <w:jc w:val="center"/>
        </w:trPr>
        <w:tc>
          <w:tcPr>
            <w:tcW w:w="0" w:type="auto"/>
            <w:vMerge/>
            <w:vAlign w:val="center"/>
            <w:hideMark/>
          </w:tcPr>
          <w:p w:rsidRPr="00815294" w:rsidR="00BF29C7" w:rsidP="00815294" w:rsidRDefault="00BF29C7" w14:paraId="3A98633A" w14:textId="77777777">
            <w:pPr>
              <w:ind w:left="0"/>
              <w:rPr>
                <w:color w:val="000000"/>
                <w:sz w:val="18"/>
                <w:szCs w:val="18"/>
                <w:lang w:eastAsia="es-CO"/>
              </w:rPr>
            </w:pPr>
          </w:p>
        </w:tc>
        <w:tc>
          <w:tcPr>
            <w:tcW w:w="0" w:type="auto"/>
            <w:vMerge/>
            <w:vAlign w:val="center"/>
            <w:hideMark/>
          </w:tcPr>
          <w:p w:rsidRPr="00815294" w:rsidR="00BF29C7" w:rsidP="00815294" w:rsidRDefault="00BF29C7" w14:paraId="032387C2"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051BCF3C" w14:textId="77777777">
            <w:pPr>
              <w:ind w:left="0"/>
              <w:rPr>
                <w:color w:val="000000"/>
                <w:sz w:val="18"/>
                <w:szCs w:val="18"/>
                <w:lang w:eastAsia="es-CO"/>
              </w:rPr>
            </w:pPr>
          </w:p>
        </w:tc>
        <w:tc>
          <w:tcPr>
            <w:tcW w:w="3878" w:type="dxa"/>
            <w:vAlign w:val="center"/>
            <w:hideMark/>
          </w:tcPr>
          <w:p w:rsidRPr="00815294" w:rsidR="00BF29C7" w:rsidP="00815294" w:rsidRDefault="00BF29C7" w14:paraId="16E9D54B" w14:textId="77777777">
            <w:pPr>
              <w:ind w:left="0"/>
              <w:rPr>
                <w:color w:val="000000"/>
                <w:sz w:val="18"/>
                <w:szCs w:val="18"/>
                <w:lang w:eastAsia="es-CO"/>
              </w:rPr>
            </w:pPr>
            <w:r w:rsidRPr="00815294">
              <w:rPr>
                <w:color w:val="000000"/>
                <w:sz w:val="18"/>
                <w:szCs w:val="18"/>
                <w:lang w:val="es-ES" w:eastAsia="es-CO"/>
              </w:rPr>
              <w:t>6. Reglamento estudiantil y política académica</w:t>
            </w:r>
          </w:p>
        </w:tc>
        <w:tc>
          <w:tcPr>
            <w:tcW w:w="1110" w:type="dxa"/>
            <w:vAlign w:val="center"/>
            <w:hideMark/>
          </w:tcPr>
          <w:p w:rsidRPr="00815294" w:rsidR="00BF29C7" w:rsidP="00815294" w:rsidRDefault="00BF29C7" w14:paraId="23A853F6" w14:textId="77777777">
            <w:pPr>
              <w:ind w:left="0"/>
              <w:jc w:val="center"/>
              <w:rPr>
                <w:color w:val="000000"/>
                <w:sz w:val="18"/>
                <w:szCs w:val="18"/>
                <w:lang w:eastAsia="es-CO"/>
              </w:rPr>
            </w:pPr>
            <w:r w:rsidRPr="00815294">
              <w:rPr>
                <w:color w:val="000000"/>
                <w:sz w:val="18"/>
                <w:szCs w:val="18"/>
                <w:lang w:val="es-ES" w:eastAsia="es-CO"/>
              </w:rPr>
              <w:t>13,37%</w:t>
            </w:r>
          </w:p>
        </w:tc>
      </w:tr>
      <w:tr w:rsidRPr="00815294" w:rsidR="00BF29C7" w:rsidTr="005B6C8E" w14:paraId="574DDEAD" w14:textId="77777777">
        <w:trPr>
          <w:trHeight w:val="300"/>
          <w:jc w:val="center"/>
        </w:trPr>
        <w:tc>
          <w:tcPr>
            <w:tcW w:w="0" w:type="auto"/>
            <w:vMerge/>
            <w:vAlign w:val="center"/>
            <w:hideMark/>
          </w:tcPr>
          <w:p w:rsidRPr="00815294" w:rsidR="00BF29C7" w:rsidP="00815294" w:rsidRDefault="00BF29C7" w14:paraId="0DD14399" w14:textId="77777777">
            <w:pPr>
              <w:ind w:left="0"/>
              <w:rPr>
                <w:color w:val="000000"/>
                <w:sz w:val="18"/>
                <w:szCs w:val="18"/>
                <w:lang w:eastAsia="es-CO"/>
              </w:rPr>
            </w:pPr>
          </w:p>
        </w:tc>
        <w:tc>
          <w:tcPr>
            <w:tcW w:w="0" w:type="auto"/>
            <w:vMerge/>
            <w:vAlign w:val="center"/>
            <w:hideMark/>
          </w:tcPr>
          <w:p w:rsidRPr="00815294" w:rsidR="00BF29C7" w:rsidP="00815294" w:rsidRDefault="00BF29C7" w14:paraId="301B0582"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17AF21E9" w14:textId="77777777">
            <w:pPr>
              <w:ind w:left="0"/>
              <w:rPr>
                <w:color w:val="000000"/>
                <w:sz w:val="18"/>
                <w:szCs w:val="18"/>
                <w:lang w:eastAsia="es-CO"/>
              </w:rPr>
            </w:pPr>
          </w:p>
        </w:tc>
        <w:tc>
          <w:tcPr>
            <w:tcW w:w="3878" w:type="dxa"/>
            <w:vAlign w:val="center"/>
            <w:hideMark/>
          </w:tcPr>
          <w:p w:rsidRPr="00815294" w:rsidR="00BF29C7" w:rsidP="00815294" w:rsidRDefault="00BF29C7" w14:paraId="34B4A307" w14:textId="77777777">
            <w:pPr>
              <w:ind w:left="0"/>
              <w:rPr>
                <w:color w:val="000000"/>
                <w:sz w:val="18"/>
                <w:szCs w:val="18"/>
                <w:lang w:eastAsia="es-CO"/>
              </w:rPr>
            </w:pPr>
            <w:r w:rsidRPr="00815294">
              <w:rPr>
                <w:color w:val="000000"/>
                <w:sz w:val="18"/>
                <w:szCs w:val="18"/>
                <w:lang w:val="es-ES" w:eastAsia="es-CO"/>
              </w:rPr>
              <w:t>7. Estímulos y apoyos para estudiantes</w:t>
            </w:r>
          </w:p>
        </w:tc>
        <w:tc>
          <w:tcPr>
            <w:tcW w:w="1110" w:type="dxa"/>
            <w:vAlign w:val="center"/>
            <w:hideMark/>
          </w:tcPr>
          <w:p w:rsidRPr="00815294" w:rsidR="00BF29C7" w:rsidP="00815294" w:rsidRDefault="00BF29C7" w14:paraId="10DF084B" w14:textId="77777777">
            <w:pPr>
              <w:ind w:left="0"/>
              <w:jc w:val="center"/>
              <w:rPr>
                <w:color w:val="000000"/>
                <w:sz w:val="18"/>
                <w:szCs w:val="18"/>
                <w:lang w:eastAsia="es-CO"/>
              </w:rPr>
            </w:pPr>
            <w:r w:rsidRPr="00815294">
              <w:rPr>
                <w:color w:val="000000"/>
                <w:sz w:val="18"/>
                <w:szCs w:val="18"/>
                <w:lang w:val="es-ES" w:eastAsia="es-CO"/>
              </w:rPr>
              <w:t>16,28%</w:t>
            </w:r>
          </w:p>
        </w:tc>
      </w:tr>
      <w:tr w:rsidRPr="00815294" w:rsidR="00BF29C7" w:rsidTr="005B6C8E" w14:paraId="2C4782A6" w14:textId="77777777">
        <w:trPr>
          <w:trHeight w:val="300"/>
          <w:jc w:val="center"/>
        </w:trPr>
        <w:tc>
          <w:tcPr>
            <w:tcW w:w="728" w:type="dxa"/>
            <w:vMerge w:val="restart"/>
            <w:vAlign w:val="center"/>
            <w:hideMark/>
          </w:tcPr>
          <w:p w:rsidRPr="00815294" w:rsidR="00BF29C7" w:rsidP="00815294" w:rsidRDefault="00BF29C7" w14:paraId="61648899" w14:textId="77777777">
            <w:pPr>
              <w:ind w:left="0"/>
              <w:jc w:val="center"/>
              <w:rPr>
                <w:color w:val="000000"/>
                <w:sz w:val="18"/>
                <w:szCs w:val="18"/>
                <w:lang w:eastAsia="es-CO"/>
              </w:rPr>
            </w:pPr>
            <w:r w:rsidRPr="00815294">
              <w:rPr>
                <w:color w:val="000000"/>
                <w:sz w:val="18"/>
                <w:szCs w:val="18"/>
                <w:lang w:val="es-ES" w:eastAsia="es-CO"/>
              </w:rPr>
              <w:t>3</w:t>
            </w:r>
          </w:p>
        </w:tc>
        <w:tc>
          <w:tcPr>
            <w:tcW w:w="2213" w:type="dxa"/>
            <w:vMerge w:val="restart"/>
            <w:vAlign w:val="center"/>
            <w:hideMark/>
          </w:tcPr>
          <w:p w:rsidRPr="00815294" w:rsidR="00BF29C7" w:rsidP="00815294" w:rsidRDefault="00BF29C7" w14:paraId="68D92D65" w14:textId="77777777">
            <w:pPr>
              <w:ind w:left="0"/>
              <w:jc w:val="center"/>
              <w:rPr>
                <w:color w:val="000000"/>
                <w:sz w:val="18"/>
                <w:szCs w:val="18"/>
                <w:lang w:eastAsia="es-CO"/>
              </w:rPr>
            </w:pPr>
            <w:r w:rsidRPr="00815294">
              <w:rPr>
                <w:color w:val="000000"/>
                <w:sz w:val="18"/>
                <w:szCs w:val="18"/>
                <w:lang w:val="es-ES" w:eastAsia="es-CO"/>
              </w:rPr>
              <w:t>PROFESORES</w:t>
            </w:r>
          </w:p>
        </w:tc>
        <w:tc>
          <w:tcPr>
            <w:tcW w:w="1133" w:type="dxa"/>
            <w:vMerge w:val="restart"/>
            <w:vAlign w:val="center"/>
            <w:hideMark/>
          </w:tcPr>
          <w:p w:rsidRPr="00815294" w:rsidR="00BF29C7" w:rsidP="00815294" w:rsidRDefault="00BF29C7" w14:paraId="6EAF7765" w14:textId="77777777">
            <w:pPr>
              <w:ind w:left="0"/>
              <w:jc w:val="center"/>
              <w:rPr>
                <w:color w:val="000000"/>
                <w:sz w:val="18"/>
                <w:szCs w:val="18"/>
                <w:lang w:eastAsia="es-CO"/>
              </w:rPr>
            </w:pPr>
            <w:r w:rsidRPr="00815294">
              <w:rPr>
                <w:color w:val="000000"/>
                <w:sz w:val="18"/>
                <w:szCs w:val="18"/>
                <w:lang w:val="es-ES" w:eastAsia="es-CO"/>
              </w:rPr>
              <w:t>11,67%</w:t>
            </w:r>
          </w:p>
        </w:tc>
        <w:tc>
          <w:tcPr>
            <w:tcW w:w="3878" w:type="dxa"/>
            <w:vAlign w:val="center"/>
            <w:hideMark/>
          </w:tcPr>
          <w:p w:rsidRPr="00815294" w:rsidR="00BF29C7" w:rsidP="00815294" w:rsidRDefault="00BF29C7" w14:paraId="5C84599F" w14:textId="77777777">
            <w:pPr>
              <w:ind w:left="0"/>
              <w:rPr>
                <w:color w:val="000000"/>
                <w:sz w:val="18"/>
                <w:szCs w:val="18"/>
                <w:lang w:eastAsia="es-CO"/>
              </w:rPr>
            </w:pPr>
            <w:r w:rsidRPr="00815294">
              <w:rPr>
                <w:color w:val="000000"/>
                <w:sz w:val="18"/>
                <w:szCs w:val="18"/>
                <w:lang w:val="es-ES" w:eastAsia="es-CO"/>
              </w:rPr>
              <w:t>8. Selección, vinculación y permanencia</w:t>
            </w:r>
          </w:p>
        </w:tc>
        <w:tc>
          <w:tcPr>
            <w:tcW w:w="1110" w:type="dxa"/>
            <w:vAlign w:val="center"/>
            <w:hideMark/>
          </w:tcPr>
          <w:p w:rsidRPr="00815294" w:rsidR="00BF29C7" w:rsidP="00815294" w:rsidRDefault="00BF29C7" w14:paraId="5C6F1362" w14:textId="77777777">
            <w:pPr>
              <w:ind w:left="0"/>
              <w:jc w:val="center"/>
              <w:rPr>
                <w:color w:val="000000"/>
                <w:sz w:val="18"/>
                <w:szCs w:val="18"/>
                <w:lang w:eastAsia="es-CO"/>
              </w:rPr>
            </w:pPr>
            <w:r w:rsidRPr="00815294">
              <w:rPr>
                <w:color w:val="000000"/>
                <w:sz w:val="18"/>
                <w:szCs w:val="18"/>
                <w:lang w:val="es-ES" w:eastAsia="es-CO"/>
              </w:rPr>
              <w:t>17,13%</w:t>
            </w:r>
          </w:p>
        </w:tc>
      </w:tr>
      <w:tr w:rsidRPr="00815294" w:rsidR="00BF29C7" w:rsidTr="005B6C8E" w14:paraId="559038D0" w14:textId="77777777">
        <w:trPr>
          <w:trHeight w:val="300"/>
          <w:jc w:val="center"/>
        </w:trPr>
        <w:tc>
          <w:tcPr>
            <w:tcW w:w="0" w:type="auto"/>
            <w:vMerge/>
            <w:vAlign w:val="center"/>
            <w:hideMark/>
          </w:tcPr>
          <w:p w:rsidRPr="00815294" w:rsidR="00BF29C7" w:rsidP="00815294" w:rsidRDefault="00BF29C7" w14:paraId="4E6BF14C" w14:textId="77777777">
            <w:pPr>
              <w:ind w:left="0"/>
              <w:rPr>
                <w:color w:val="000000"/>
                <w:sz w:val="18"/>
                <w:szCs w:val="18"/>
                <w:lang w:eastAsia="es-CO"/>
              </w:rPr>
            </w:pPr>
          </w:p>
        </w:tc>
        <w:tc>
          <w:tcPr>
            <w:tcW w:w="0" w:type="auto"/>
            <w:vMerge/>
            <w:vAlign w:val="center"/>
            <w:hideMark/>
          </w:tcPr>
          <w:p w:rsidRPr="00815294" w:rsidR="00BF29C7" w:rsidP="00815294" w:rsidRDefault="00BF29C7" w14:paraId="1E14C608"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1DFDD715" w14:textId="77777777">
            <w:pPr>
              <w:ind w:left="0"/>
              <w:rPr>
                <w:color w:val="000000"/>
                <w:sz w:val="18"/>
                <w:szCs w:val="18"/>
                <w:lang w:eastAsia="es-CO"/>
              </w:rPr>
            </w:pPr>
          </w:p>
        </w:tc>
        <w:tc>
          <w:tcPr>
            <w:tcW w:w="3878" w:type="dxa"/>
            <w:vAlign w:val="center"/>
            <w:hideMark/>
          </w:tcPr>
          <w:p w:rsidRPr="00815294" w:rsidR="00BF29C7" w:rsidP="00815294" w:rsidRDefault="00BF29C7" w14:paraId="2E31009E" w14:textId="77777777">
            <w:pPr>
              <w:ind w:left="0"/>
              <w:rPr>
                <w:color w:val="000000"/>
                <w:sz w:val="18"/>
                <w:szCs w:val="18"/>
                <w:lang w:eastAsia="es-CO"/>
              </w:rPr>
            </w:pPr>
            <w:r w:rsidRPr="00815294">
              <w:rPr>
                <w:color w:val="000000"/>
                <w:sz w:val="18"/>
                <w:szCs w:val="18"/>
                <w:lang w:val="es-ES" w:eastAsia="es-CO"/>
              </w:rPr>
              <w:t>9. Estatuto profesoral</w:t>
            </w:r>
          </w:p>
        </w:tc>
        <w:tc>
          <w:tcPr>
            <w:tcW w:w="1110" w:type="dxa"/>
            <w:vAlign w:val="center"/>
            <w:hideMark/>
          </w:tcPr>
          <w:p w:rsidRPr="00815294" w:rsidR="00BF29C7" w:rsidP="00815294" w:rsidRDefault="00BF29C7" w14:paraId="28F18BE2" w14:textId="77777777">
            <w:pPr>
              <w:ind w:left="0"/>
              <w:jc w:val="center"/>
              <w:rPr>
                <w:color w:val="000000"/>
                <w:sz w:val="18"/>
                <w:szCs w:val="18"/>
                <w:lang w:eastAsia="es-CO"/>
              </w:rPr>
            </w:pPr>
            <w:r w:rsidRPr="00815294">
              <w:rPr>
                <w:color w:val="000000"/>
                <w:sz w:val="18"/>
                <w:szCs w:val="18"/>
                <w:lang w:val="es-ES" w:eastAsia="es-CO"/>
              </w:rPr>
              <w:t>13,73%</w:t>
            </w:r>
          </w:p>
        </w:tc>
      </w:tr>
      <w:tr w:rsidRPr="00815294" w:rsidR="00BF29C7" w:rsidTr="005B6C8E" w14:paraId="3E0E6389" w14:textId="77777777">
        <w:trPr>
          <w:trHeight w:val="470"/>
          <w:jc w:val="center"/>
        </w:trPr>
        <w:tc>
          <w:tcPr>
            <w:tcW w:w="0" w:type="auto"/>
            <w:vMerge/>
            <w:vAlign w:val="center"/>
            <w:hideMark/>
          </w:tcPr>
          <w:p w:rsidRPr="00815294" w:rsidR="00BF29C7" w:rsidP="00815294" w:rsidRDefault="00BF29C7" w14:paraId="18E069FE" w14:textId="77777777">
            <w:pPr>
              <w:ind w:left="0"/>
              <w:rPr>
                <w:color w:val="000000"/>
                <w:sz w:val="18"/>
                <w:szCs w:val="18"/>
                <w:lang w:eastAsia="es-CO"/>
              </w:rPr>
            </w:pPr>
          </w:p>
        </w:tc>
        <w:tc>
          <w:tcPr>
            <w:tcW w:w="0" w:type="auto"/>
            <w:vMerge/>
            <w:vAlign w:val="center"/>
            <w:hideMark/>
          </w:tcPr>
          <w:p w:rsidRPr="00815294" w:rsidR="00BF29C7" w:rsidP="00815294" w:rsidRDefault="00BF29C7" w14:paraId="744EF45C"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14016B61" w14:textId="77777777">
            <w:pPr>
              <w:ind w:left="0"/>
              <w:rPr>
                <w:color w:val="000000"/>
                <w:sz w:val="18"/>
                <w:szCs w:val="18"/>
                <w:lang w:eastAsia="es-CO"/>
              </w:rPr>
            </w:pPr>
          </w:p>
        </w:tc>
        <w:tc>
          <w:tcPr>
            <w:tcW w:w="3878" w:type="dxa"/>
            <w:vAlign w:val="center"/>
            <w:hideMark/>
          </w:tcPr>
          <w:p w:rsidRPr="00815294" w:rsidR="00BF29C7" w:rsidP="00815294" w:rsidRDefault="00BF29C7" w14:paraId="158128C1" w14:textId="77777777">
            <w:pPr>
              <w:ind w:left="0"/>
              <w:rPr>
                <w:color w:val="000000"/>
                <w:sz w:val="18"/>
                <w:szCs w:val="18"/>
                <w:lang w:eastAsia="es-CO"/>
              </w:rPr>
            </w:pPr>
            <w:r w:rsidRPr="00815294">
              <w:rPr>
                <w:color w:val="000000"/>
                <w:sz w:val="18"/>
                <w:szCs w:val="18"/>
                <w:lang w:val="es-ES" w:eastAsia="es-CO"/>
              </w:rPr>
              <w:t>10. Número, dedicación, nivel de formación y experiencia</w:t>
            </w:r>
          </w:p>
        </w:tc>
        <w:tc>
          <w:tcPr>
            <w:tcW w:w="1110" w:type="dxa"/>
            <w:vAlign w:val="center"/>
            <w:hideMark/>
          </w:tcPr>
          <w:p w:rsidRPr="00815294" w:rsidR="00BF29C7" w:rsidP="00815294" w:rsidRDefault="00BF29C7" w14:paraId="170536A7" w14:textId="77777777">
            <w:pPr>
              <w:ind w:left="0"/>
              <w:jc w:val="center"/>
              <w:rPr>
                <w:color w:val="000000"/>
                <w:sz w:val="18"/>
                <w:szCs w:val="18"/>
                <w:lang w:eastAsia="es-CO"/>
              </w:rPr>
            </w:pPr>
            <w:r w:rsidRPr="00815294">
              <w:rPr>
                <w:color w:val="000000"/>
                <w:sz w:val="18"/>
                <w:szCs w:val="18"/>
                <w:lang w:val="es-ES" w:eastAsia="es-CO"/>
              </w:rPr>
              <w:t>15,74%</w:t>
            </w:r>
          </w:p>
        </w:tc>
      </w:tr>
      <w:tr w:rsidRPr="00815294" w:rsidR="00BF29C7" w:rsidTr="005B6C8E" w14:paraId="3E62CB56" w14:textId="77777777">
        <w:trPr>
          <w:trHeight w:val="300"/>
          <w:jc w:val="center"/>
        </w:trPr>
        <w:tc>
          <w:tcPr>
            <w:tcW w:w="0" w:type="auto"/>
            <w:vMerge/>
            <w:vAlign w:val="center"/>
            <w:hideMark/>
          </w:tcPr>
          <w:p w:rsidRPr="00815294" w:rsidR="00BF29C7" w:rsidP="00815294" w:rsidRDefault="00BF29C7" w14:paraId="490D4175" w14:textId="77777777">
            <w:pPr>
              <w:ind w:left="0"/>
              <w:rPr>
                <w:color w:val="000000"/>
                <w:sz w:val="18"/>
                <w:szCs w:val="18"/>
                <w:lang w:eastAsia="es-CO"/>
              </w:rPr>
            </w:pPr>
          </w:p>
        </w:tc>
        <w:tc>
          <w:tcPr>
            <w:tcW w:w="0" w:type="auto"/>
            <w:vMerge/>
            <w:vAlign w:val="center"/>
            <w:hideMark/>
          </w:tcPr>
          <w:p w:rsidRPr="00815294" w:rsidR="00BF29C7" w:rsidP="00815294" w:rsidRDefault="00BF29C7" w14:paraId="1C94F24F"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19207B25" w14:textId="77777777">
            <w:pPr>
              <w:ind w:left="0"/>
              <w:rPr>
                <w:color w:val="000000"/>
                <w:sz w:val="18"/>
                <w:szCs w:val="18"/>
                <w:lang w:eastAsia="es-CO"/>
              </w:rPr>
            </w:pPr>
          </w:p>
        </w:tc>
        <w:tc>
          <w:tcPr>
            <w:tcW w:w="3878" w:type="dxa"/>
            <w:vAlign w:val="center"/>
            <w:hideMark/>
          </w:tcPr>
          <w:p w:rsidRPr="00815294" w:rsidR="00BF29C7" w:rsidP="00815294" w:rsidRDefault="00BF29C7" w14:paraId="0E2107FF" w14:textId="77777777">
            <w:pPr>
              <w:ind w:left="0"/>
              <w:rPr>
                <w:color w:val="000000"/>
                <w:sz w:val="18"/>
                <w:szCs w:val="18"/>
                <w:lang w:eastAsia="es-CO"/>
              </w:rPr>
            </w:pPr>
            <w:r w:rsidRPr="00815294">
              <w:rPr>
                <w:color w:val="000000"/>
                <w:sz w:val="18"/>
                <w:szCs w:val="18"/>
                <w:lang w:val="es-ES" w:eastAsia="es-CO"/>
              </w:rPr>
              <w:t>11. Desarrollo profesoral</w:t>
            </w:r>
          </w:p>
        </w:tc>
        <w:tc>
          <w:tcPr>
            <w:tcW w:w="1110" w:type="dxa"/>
            <w:vAlign w:val="center"/>
            <w:hideMark/>
          </w:tcPr>
          <w:p w:rsidRPr="00815294" w:rsidR="00BF29C7" w:rsidP="00815294" w:rsidRDefault="00BF29C7" w14:paraId="243C750A" w14:textId="77777777">
            <w:pPr>
              <w:ind w:left="0"/>
              <w:jc w:val="center"/>
              <w:rPr>
                <w:color w:val="000000"/>
                <w:sz w:val="18"/>
                <w:szCs w:val="18"/>
                <w:lang w:eastAsia="es-CO"/>
              </w:rPr>
            </w:pPr>
            <w:r w:rsidRPr="00815294">
              <w:rPr>
                <w:color w:val="000000"/>
                <w:sz w:val="18"/>
                <w:szCs w:val="18"/>
                <w:lang w:val="es-ES" w:eastAsia="es-CO"/>
              </w:rPr>
              <w:t>15,28%</w:t>
            </w:r>
          </w:p>
        </w:tc>
      </w:tr>
      <w:tr w:rsidRPr="00815294" w:rsidR="00BF29C7" w:rsidTr="005B6C8E" w14:paraId="66CC1EE1" w14:textId="77777777">
        <w:trPr>
          <w:trHeight w:val="300"/>
          <w:jc w:val="center"/>
        </w:trPr>
        <w:tc>
          <w:tcPr>
            <w:tcW w:w="0" w:type="auto"/>
            <w:vMerge/>
            <w:vAlign w:val="center"/>
            <w:hideMark/>
          </w:tcPr>
          <w:p w:rsidRPr="00815294" w:rsidR="00BF29C7" w:rsidP="00815294" w:rsidRDefault="00BF29C7" w14:paraId="6F1F7FC0" w14:textId="77777777">
            <w:pPr>
              <w:ind w:left="0"/>
              <w:rPr>
                <w:color w:val="000000"/>
                <w:sz w:val="18"/>
                <w:szCs w:val="18"/>
                <w:lang w:eastAsia="es-CO"/>
              </w:rPr>
            </w:pPr>
          </w:p>
        </w:tc>
        <w:tc>
          <w:tcPr>
            <w:tcW w:w="0" w:type="auto"/>
            <w:vMerge/>
            <w:vAlign w:val="center"/>
            <w:hideMark/>
          </w:tcPr>
          <w:p w:rsidRPr="00815294" w:rsidR="00BF29C7" w:rsidP="00815294" w:rsidRDefault="00BF29C7" w14:paraId="2674DCF7"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6C4DBF14" w14:textId="77777777">
            <w:pPr>
              <w:ind w:left="0"/>
              <w:rPr>
                <w:color w:val="000000"/>
                <w:sz w:val="18"/>
                <w:szCs w:val="18"/>
                <w:lang w:eastAsia="es-CO"/>
              </w:rPr>
            </w:pPr>
          </w:p>
        </w:tc>
        <w:tc>
          <w:tcPr>
            <w:tcW w:w="3878" w:type="dxa"/>
            <w:vAlign w:val="center"/>
            <w:hideMark/>
          </w:tcPr>
          <w:p w:rsidRPr="00815294" w:rsidR="00BF29C7" w:rsidP="00815294" w:rsidRDefault="00BF29C7" w14:paraId="7DA849D0" w14:textId="77777777">
            <w:pPr>
              <w:ind w:left="0"/>
              <w:rPr>
                <w:color w:val="000000"/>
                <w:sz w:val="18"/>
                <w:szCs w:val="18"/>
                <w:lang w:eastAsia="es-CO"/>
              </w:rPr>
            </w:pPr>
            <w:r w:rsidRPr="00815294">
              <w:rPr>
                <w:color w:val="000000"/>
                <w:sz w:val="18"/>
                <w:szCs w:val="18"/>
                <w:lang w:val="es-ES" w:eastAsia="es-CO"/>
              </w:rPr>
              <w:t>12. Estímulos a la trayectoria profesoral</w:t>
            </w:r>
          </w:p>
        </w:tc>
        <w:tc>
          <w:tcPr>
            <w:tcW w:w="1110" w:type="dxa"/>
            <w:vAlign w:val="center"/>
            <w:hideMark/>
          </w:tcPr>
          <w:p w:rsidRPr="00815294" w:rsidR="00BF29C7" w:rsidP="00815294" w:rsidRDefault="00BF29C7" w14:paraId="3C24B1F7" w14:textId="77777777">
            <w:pPr>
              <w:ind w:left="0"/>
              <w:jc w:val="center"/>
              <w:rPr>
                <w:color w:val="000000"/>
                <w:sz w:val="18"/>
                <w:szCs w:val="18"/>
                <w:lang w:eastAsia="es-CO"/>
              </w:rPr>
            </w:pPr>
            <w:r w:rsidRPr="00815294">
              <w:rPr>
                <w:color w:val="000000"/>
                <w:sz w:val="18"/>
                <w:szCs w:val="18"/>
                <w:lang w:val="es-ES" w:eastAsia="es-CO"/>
              </w:rPr>
              <w:t>10,34%</w:t>
            </w:r>
          </w:p>
        </w:tc>
      </w:tr>
      <w:tr w:rsidRPr="00815294" w:rsidR="00BF29C7" w:rsidTr="005B6C8E" w14:paraId="0D8EB890" w14:textId="77777777">
        <w:trPr>
          <w:trHeight w:val="470"/>
          <w:jc w:val="center"/>
        </w:trPr>
        <w:tc>
          <w:tcPr>
            <w:tcW w:w="0" w:type="auto"/>
            <w:vMerge/>
            <w:vAlign w:val="center"/>
            <w:hideMark/>
          </w:tcPr>
          <w:p w:rsidRPr="00815294" w:rsidR="00BF29C7" w:rsidP="00815294" w:rsidRDefault="00BF29C7" w14:paraId="3FC988E3" w14:textId="77777777">
            <w:pPr>
              <w:ind w:left="0"/>
              <w:rPr>
                <w:color w:val="000000"/>
                <w:sz w:val="18"/>
                <w:szCs w:val="18"/>
                <w:lang w:eastAsia="es-CO"/>
              </w:rPr>
            </w:pPr>
          </w:p>
        </w:tc>
        <w:tc>
          <w:tcPr>
            <w:tcW w:w="0" w:type="auto"/>
            <w:vMerge/>
            <w:vAlign w:val="center"/>
            <w:hideMark/>
          </w:tcPr>
          <w:p w:rsidRPr="00815294" w:rsidR="00BF29C7" w:rsidP="00815294" w:rsidRDefault="00BF29C7" w14:paraId="31953C90"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454140D2" w14:textId="77777777">
            <w:pPr>
              <w:ind w:left="0"/>
              <w:rPr>
                <w:color w:val="000000"/>
                <w:sz w:val="18"/>
                <w:szCs w:val="18"/>
                <w:lang w:eastAsia="es-CO"/>
              </w:rPr>
            </w:pPr>
          </w:p>
        </w:tc>
        <w:tc>
          <w:tcPr>
            <w:tcW w:w="3878" w:type="dxa"/>
            <w:vAlign w:val="center"/>
            <w:hideMark/>
          </w:tcPr>
          <w:p w:rsidRPr="00815294" w:rsidR="00BF29C7" w:rsidP="00815294" w:rsidRDefault="00BF29C7" w14:paraId="73609054" w14:textId="77777777">
            <w:pPr>
              <w:ind w:left="0"/>
              <w:rPr>
                <w:color w:val="000000"/>
                <w:sz w:val="18"/>
                <w:szCs w:val="18"/>
                <w:lang w:eastAsia="es-CO"/>
              </w:rPr>
            </w:pPr>
            <w:r w:rsidRPr="00815294">
              <w:rPr>
                <w:color w:val="000000"/>
                <w:sz w:val="18"/>
                <w:szCs w:val="18"/>
                <w:lang w:val="es-ES" w:eastAsia="es-CO"/>
              </w:rPr>
              <w:t>13. Producción, pertinencia, utilización e impacto del material docente</w:t>
            </w:r>
          </w:p>
        </w:tc>
        <w:tc>
          <w:tcPr>
            <w:tcW w:w="1110" w:type="dxa"/>
            <w:vAlign w:val="center"/>
            <w:hideMark/>
          </w:tcPr>
          <w:p w:rsidRPr="00815294" w:rsidR="00BF29C7" w:rsidP="00815294" w:rsidRDefault="00BF29C7" w14:paraId="5A8DD0C3" w14:textId="77777777">
            <w:pPr>
              <w:ind w:left="0"/>
              <w:jc w:val="center"/>
              <w:rPr>
                <w:color w:val="000000"/>
                <w:sz w:val="18"/>
                <w:szCs w:val="18"/>
                <w:lang w:eastAsia="es-CO"/>
              </w:rPr>
            </w:pPr>
            <w:r w:rsidRPr="00815294">
              <w:rPr>
                <w:color w:val="000000"/>
                <w:sz w:val="18"/>
                <w:szCs w:val="18"/>
                <w:lang w:val="es-ES" w:eastAsia="es-CO"/>
              </w:rPr>
              <w:t>11,73%</w:t>
            </w:r>
          </w:p>
        </w:tc>
      </w:tr>
      <w:tr w:rsidRPr="00815294" w:rsidR="00BF29C7" w:rsidTr="005B6C8E" w14:paraId="72FF7856" w14:textId="77777777">
        <w:trPr>
          <w:trHeight w:val="300"/>
          <w:jc w:val="center"/>
        </w:trPr>
        <w:tc>
          <w:tcPr>
            <w:tcW w:w="0" w:type="auto"/>
            <w:vMerge/>
            <w:vAlign w:val="center"/>
            <w:hideMark/>
          </w:tcPr>
          <w:p w:rsidRPr="00815294" w:rsidR="00BF29C7" w:rsidP="00815294" w:rsidRDefault="00BF29C7" w14:paraId="374B191F" w14:textId="77777777">
            <w:pPr>
              <w:ind w:left="0"/>
              <w:rPr>
                <w:color w:val="000000"/>
                <w:sz w:val="18"/>
                <w:szCs w:val="18"/>
                <w:lang w:eastAsia="es-CO"/>
              </w:rPr>
            </w:pPr>
          </w:p>
        </w:tc>
        <w:tc>
          <w:tcPr>
            <w:tcW w:w="0" w:type="auto"/>
            <w:vMerge/>
            <w:vAlign w:val="center"/>
            <w:hideMark/>
          </w:tcPr>
          <w:p w:rsidRPr="00815294" w:rsidR="00BF29C7" w:rsidP="00815294" w:rsidRDefault="00BF29C7" w14:paraId="570F8590"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0983D436" w14:textId="77777777">
            <w:pPr>
              <w:ind w:left="0"/>
              <w:rPr>
                <w:color w:val="000000"/>
                <w:sz w:val="18"/>
                <w:szCs w:val="18"/>
                <w:lang w:eastAsia="es-CO"/>
              </w:rPr>
            </w:pPr>
          </w:p>
        </w:tc>
        <w:tc>
          <w:tcPr>
            <w:tcW w:w="3878" w:type="dxa"/>
            <w:vAlign w:val="center"/>
            <w:hideMark/>
          </w:tcPr>
          <w:p w:rsidRPr="00815294" w:rsidR="00BF29C7" w:rsidP="00815294" w:rsidRDefault="00BF29C7" w14:paraId="2170C880" w14:textId="77777777">
            <w:pPr>
              <w:ind w:left="0"/>
              <w:rPr>
                <w:color w:val="000000"/>
                <w:sz w:val="18"/>
                <w:szCs w:val="18"/>
                <w:lang w:eastAsia="es-CO"/>
              </w:rPr>
            </w:pPr>
            <w:r w:rsidRPr="00815294">
              <w:rPr>
                <w:color w:val="000000"/>
                <w:sz w:val="18"/>
                <w:szCs w:val="18"/>
                <w:lang w:val="es-ES" w:eastAsia="es-CO"/>
              </w:rPr>
              <w:t>14. Remuneración por méritos</w:t>
            </w:r>
          </w:p>
        </w:tc>
        <w:tc>
          <w:tcPr>
            <w:tcW w:w="1110" w:type="dxa"/>
            <w:vAlign w:val="center"/>
            <w:hideMark/>
          </w:tcPr>
          <w:p w:rsidRPr="00815294" w:rsidR="00BF29C7" w:rsidP="00815294" w:rsidRDefault="00BF29C7" w14:paraId="7EC8A8C5" w14:textId="77777777">
            <w:pPr>
              <w:ind w:left="0"/>
              <w:jc w:val="center"/>
              <w:rPr>
                <w:color w:val="000000"/>
                <w:sz w:val="18"/>
                <w:szCs w:val="18"/>
                <w:lang w:eastAsia="es-CO"/>
              </w:rPr>
            </w:pPr>
            <w:r w:rsidRPr="00815294">
              <w:rPr>
                <w:color w:val="000000"/>
                <w:sz w:val="18"/>
                <w:szCs w:val="18"/>
                <w:lang w:val="es-ES" w:eastAsia="es-CO"/>
              </w:rPr>
              <w:t>9,41%</w:t>
            </w:r>
          </w:p>
        </w:tc>
      </w:tr>
      <w:tr w:rsidRPr="00815294" w:rsidR="00BF29C7" w:rsidTr="005B6C8E" w14:paraId="7B295EBB" w14:textId="77777777">
        <w:trPr>
          <w:trHeight w:val="300"/>
          <w:jc w:val="center"/>
        </w:trPr>
        <w:tc>
          <w:tcPr>
            <w:tcW w:w="0" w:type="auto"/>
            <w:vMerge/>
            <w:vAlign w:val="center"/>
            <w:hideMark/>
          </w:tcPr>
          <w:p w:rsidRPr="00815294" w:rsidR="00BF29C7" w:rsidP="00815294" w:rsidRDefault="00BF29C7" w14:paraId="4DB8754D" w14:textId="77777777">
            <w:pPr>
              <w:ind w:left="0"/>
              <w:rPr>
                <w:color w:val="000000"/>
                <w:sz w:val="18"/>
                <w:szCs w:val="18"/>
                <w:lang w:eastAsia="es-CO"/>
              </w:rPr>
            </w:pPr>
          </w:p>
        </w:tc>
        <w:tc>
          <w:tcPr>
            <w:tcW w:w="0" w:type="auto"/>
            <w:vMerge/>
            <w:vAlign w:val="center"/>
            <w:hideMark/>
          </w:tcPr>
          <w:p w:rsidRPr="00815294" w:rsidR="00BF29C7" w:rsidP="00815294" w:rsidRDefault="00BF29C7" w14:paraId="3878E0C4"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10539839" w14:textId="77777777">
            <w:pPr>
              <w:ind w:left="0"/>
              <w:rPr>
                <w:color w:val="000000"/>
                <w:sz w:val="18"/>
                <w:szCs w:val="18"/>
                <w:lang w:eastAsia="es-CO"/>
              </w:rPr>
            </w:pPr>
          </w:p>
        </w:tc>
        <w:tc>
          <w:tcPr>
            <w:tcW w:w="3878" w:type="dxa"/>
            <w:vAlign w:val="center"/>
            <w:hideMark/>
          </w:tcPr>
          <w:p w:rsidRPr="00815294" w:rsidR="00BF29C7" w:rsidP="00815294" w:rsidRDefault="00BF29C7" w14:paraId="72036E16" w14:textId="77777777">
            <w:pPr>
              <w:ind w:left="0"/>
              <w:rPr>
                <w:color w:val="000000"/>
                <w:sz w:val="18"/>
                <w:szCs w:val="18"/>
                <w:lang w:eastAsia="es-CO"/>
              </w:rPr>
            </w:pPr>
            <w:r w:rsidRPr="00815294">
              <w:rPr>
                <w:color w:val="000000"/>
                <w:sz w:val="18"/>
                <w:szCs w:val="18"/>
                <w:lang w:val="es-ES" w:eastAsia="es-CO"/>
              </w:rPr>
              <w:t>15. Evaluación de profesores</w:t>
            </w:r>
          </w:p>
        </w:tc>
        <w:tc>
          <w:tcPr>
            <w:tcW w:w="1110" w:type="dxa"/>
            <w:vAlign w:val="center"/>
            <w:hideMark/>
          </w:tcPr>
          <w:p w:rsidRPr="00815294" w:rsidR="00BF29C7" w:rsidP="00815294" w:rsidRDefault="00BF29C7" w14:paraId="08A348B8" w14:textId="77777777">
            <w:pPr>
              <w:ind w:left="0"/>
              <w:jc w:val="center"/>
              <w:rPr>
                <w:color w:val="000000"/>
                <w:sz w:val="18"/>
                <w:szCs w:val="18"/>
                <w:lang w:eastAsia="es-CO"/>
              </w:rPr>
            </w:pPr>
            <w:r w:rsidRPr="00815294">
              <w:rPr>
                <w:color w:val="000000"/>
                <w:sz w:val="18"/>
                <w:szCs w:val="18"/>
                <w:lang w:val="es-ES" w:eastAsia="es-CO"/>
              </w:rPr>
              <w:t>6,64%</w:t>
            </w:r>
          </w:p>
        </w:tc>
      </w:tr>
      <w:tr w:rsidRPr="00815294" w:rsidR="00BF29C7" w:rsidTr="005B6C8E" w14:paraId="0313B71D" w14:textId="77777777">
        <w:trPr>
          <w:trHeight w:val="300"/>
          <w:jc w:val="center"/>
        </w:trPr>
        <w:tc>
          <w:tcPr>
            <w:tcW w:w="728" w:type="dxa"/>
            <w:vMerge w:val="restart"/>
            <w:vAlign w:val="center"/>
            <w:hideMark/>
          </w:tcPr>
          <w:p w:rsidRPr="00815294" w:rsidR="00BF29C7" w:rsidP="00815294" w:rsidRDefault="00BF29C7" w14:paraId="7D242C5B" w14:textId="77777777">
            <w:pPr>
              <w:ind w:left="0"/>
              <w:jc w:val="center"/>
              <w:rPr>
                <w:color w:val="000000"/>
                <w:sz w:val="18"/>
                <w:szCs w:val="18"/>
                <w:lang w:eastAsia="es-CO"/>
              </w:rPr>
            </w:pPr>
            <w:r w:rsidRPr="00815294">
              <w:rPr>
                <w:color w:val="000000"/>
                <w:sz w:val="18"/>
                <w:szCs w:val="18"/>
                <w:lang w:val="es-ES" w:eastAsia="es-CO"/>
              </w:rPr>
              <w:t>4</w:t>
            </w:r>
          </w:p>
        </w:tc>
        <w:tc>
          <w:tcPr>
            <w:tcW w:w="2213" w:type="dxa"/>
            <w:vMerge w:val="restart"/>
            <w:vAlign w:val="center"/>
            <w:hideMark/>
          </w:tcPr>
          <w:p w:rsidRPr="00815294" w:rsidR="00BF29C7" w:rsidP="00815294" w:rsidRDefault="00BF29C7" w14:paraId="6FC6AC25" w14:textId="77777777">
            <w:pPr>
              <w:ind w:left="0"/>
              <w:jc w:val="center"/>
              <w:rPr>
                <w:color w:val="000000"/>
                <w:sz w:val="18"/>
                <w:szCs w:val="18"/>
                <w:lang w:eastAsia="es-CO"/>
              </w:rPr>
            </w:pPr>
            <w:r w:rsidRPr="00815294">
              <w:rPr>
                <w:color w:val="000000"/>
                <w:sz w:val="18"/>
                <w:szCs w:val="18"/>
                <w:lang w:val="es-ES" w:eastAsia="es-CO"/>
              </w:rPr>
              <w:t>EGRESADOS</w:t>
            </w:r>
          </w:p>
        </w:tc>
        <w:tc>
          <w:tcPr>
            <w:tcW w:w="1133" w:type="dxa"/>
            <w:vMerge w:val="restart"/>
            <w:vAlign w:val="center"/>
            <w:hideMark/>
          </w:tcPr>
          <w:p w:rsidRPr="00815294" w:rsidR="00BF29C7" w:rsidP="00815294" w:rsidRDefault="00BF29C7" w14:paraId="33C708D8" w14:textId="77777777">
            <w:pPr>
              <w:ind w:left="0"/>
              <w:jc w:val="center"/>
              <w:rPr>
                <w:color w:val="000000"/>
                <w:sz w:val="18"/>
                <w:szCs w:val="18"/>
                <w:lang w:eastAsia="es-CO"/>
              </w:rPr>
            </w:pPr>
            <w:r w:rsidRPr="00815294">
              <w:rPr>
                <w:color w:val="000000"/>
                <w:sz w:val="18"/>
                <w:szCs w:val="18"/>
                <w:lang w:val="es-ES" w:eastAsia="es-CO"/>
              </w:rPr>
              <w:t>10,80%</w:t>
            </w:r>
          </w:p>
        </w:tc>
        <w:tc>
          <w:tcPr>
            <w:tcW w:w="3878" w:type="dxa"/>
            <w:vAlign w:val="center"/>
            <w:hideMark/>
          </w:tcPr>
          <w:p w:rsidRPr="00815294" w:rsidR="00BF29C7" w:rsidP="00815294" w:rsidRDefault="00BF29C7" w14:paraId="75AB149E" w14:textId="77777777">
            <w:pPr>
              <w:ind w:left="0"/>
              <w:rPr>
                <w:color w:val="000000"/>
                <w:sz w:val="18"/>
                <w:szCs w:val="18"/>
                <w:lang w:eastAsia="es-CO"/>
              </w:rPr>
            </w:pPr>
            <w:r w:rsidRPr="00815294">
              <w:rPr>
                <w:color w:val="000000"/>
                <w:sz w:val="18"/>
                <w:szCs w:val="18"/>
                <w:lang w:val="es-ES" w:eastAsia="es-CO"/>
              </w:rPr>
              <w:t>16. Seguimiento a los egresados</w:t>
            </w:r>
          </w:p>
        </w:tc>
        <w:tc>
          <w:tcPr>
            <w:tcW w:w="1110" w:type="dxa"/>
            <w:vAlign w:val="center"/>
            <w:hideMark/>
          </w:tcPr>
          <w:p w:rsidRPr="00815294" w:rsidR="00BF29C7" w:rsidP="00815294" w:rsidRDefault="00BF29C7" w14:paraId="3F42DC8C" w14:textId="77777777">
            <w:pPr>
              <w:ind w:left="0"/>
              <w:jc w:val="center"/>
              <w:rPr>
                <w:color w:val="000000"/>
                <w:sz w:val="18"/>
                <w:szCs w:val="18"/>
                <w:lang w:eastAsia="es-CO"/>
              </w:rPr>
            </w:pPr>
            <w:r w:rsidRPr="00815294">
              <w:rPr>
                <w:color w:val="000000"/>
                <w:sz w:val="18"/>
                <w:szCs w:val="18"/>
                <w:lang w:val="es-ES" w:eastAsia="es-CO"/>
              </w:rPr>
              <w:t>54,76%</w:t>
            </w:r>
          </w:p>
        </w:tc>
      </w:tr>
      <w:tr w:rsidRPr="00815294" w:rsidR="00BF29C7" w:rsidTr="005B6C8E" w14:paraId="1EBBCE19" w14:textId="77777777">
        <w:trPr>
          <w:trHeight w:val="495"/>
          <w:jc w:val="center"/>
        </w:trPr>
        <w:tc>
          <w:tcPr>
            <w:tcW w:w="0" w:type="auto"/>
            <w:vMerge/>
            <w:vAlign w:val="center"/>
            <w:hideMark/>
          </w:tcPr>
          <w:p w:rsidRPr="00815294" w:rsidR="00BF29C7" w:rsidP="00815294" w:rsidRDefault="00BF29C7" w14:paraId="26647541" w14:textId="77777777">
            <w:pPr>
              <w:ind w:left="0"/>
              <w:rPr>
                <w:color w:val="000000"/>
                <w:sz w:val="18"/>
                <w:szCs w:val="18"/>
                <w:lang w:eastAsia="es-CO"/>
              </w:rPr>
            </w:pPr>
          </w:p>
        </w:tc>
        <w:tc>
          <w:tcPr>
            <w:tcW w:w="0" w:type="auto"/>
            <w:vMerge/>
            <w:vAlign w:val="center"/>
            <w:hideMark/>
          </w:tcPr>
          <w:p w:rsidRPr="00815294" w:rsidR="00BF29C7" w:rsidP="00815294" w:rsidRDefault="00BF29C7" w14:paraId="76F30E69"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657CD425" w14:textId="77777777">
            <w:pPr>
              <w:ind w:left="0"/>
              <w:rPr>
                <w:color w:val="000000"/>
                <w:sz w:val="18"/>
                <w:szCs w:val="18"/>
                <w:lang w:eastAsia="es-CO"/>
              </w:rPr>
            </w:pPr>
          </w:p>
        </w:tc>
        <w:tc>
          <w:tcPr>
            <w:tcW w:w="3878" w:type="dxa"/>
            <w:vAlign w:val="center"/>
            <w:hideMark/>
          </w:tcPr>
          <w:p w:rsidRPr="00815294" w:rsidR="00BF29C7" w:rsidP="00815294" w:rsidRDefault="00BF29C7" w14:paraId="00E36EFB" w14:textId="77777777">
            <w:pPr>
              <w:ind w:left="0"/>
              <w:rPr>
                <w:color w:val="000000"/>
                <w:sz w:val="18"/>
                <w:szCs w:val="18"/>
                <w:lang w:eastAsia="es-CO"/>
              </w:rPr>
            </w:pPr>
            <w:r w:rsidRPr="00815294">
              <w:rPr>
                <w:color w:val="000000"/>
                <w:sz w:val="18"/>
                <w:szCs w:val="18"/>
                <w:lang w:val="es-ES" w:eastAsia="es-CO"/>
              </w:rPr>
              <w:t>17. Impacto de los egresados en el medio social y académico</w:t>
            </w:r>
          </w:p>
        </w:tc>
        <w:tc>
          <w:tcPr>
            <w:tcW w:w="1110" w:type="dxa"/>
            <w:vAlign w:val="center"/>
            <w:hideMark/>
          </w:tcPr>
          <w:p w:rsidRPr="00815294" w:rsidR="00BF29C7" w:rsidP="00815294" w:rsidRDefault="00BF29C7" w14:paraId="30253700" w14:textId="77777777">
            <w:pPr>
              <w:ind w:left="0"/>
              <w:jc w:val="center"/>
              <w:rPr>
                <w:color w:val="000000"/>
                <w:sz w:val="18"/>
                <w:szCs w:val="18"/>
                <w:lang w:eastAsia="es-CO"/>
              </w:rPr>
            </w:pPr>
            <w:r w:rsidRPr="00815294">
              <w:rPr>
                <w:color w:val="000000"/>
                <w:sz w:val="18"/>
                <w:szCs w:val="18"/>
                <w:lang w:val="es-ES" w:eastAsia="es-CO"/>
              </w:rPr>
              <w:t>45,24%</w:t>
            </w:r>
          </w:p>
        </w:tc>
      </w:tr>
      <w:tr w:rsidRPr="00815294" w:rsidR="00BF29C7" w:rsidTr="005B6C8E" w14:paraId="1DAEDC89" w14:textId="77777777">
        <w:trPr>
          <w:trHeight w:val="300"/>
          <w:jc w:val="center"/>
        </w:trPr>
        <w:tc>
          <w:tcPr>
            <w:tcW w:w="728" w:type="dxa"/>
            <w:vMerge w:val="restart"/>
            <w:vAlign w:val="center"/>
            <w:hideMark/>
          </w:tcPr>
          <w:p w:rsidRPr="00815294" w:rsidR="00BF29C7" w:rsidP="00815294" w:rsidRDefault="00BF29C7" w14:paraId="25DE64EC" w14:textId="77777777">
            <w:pPr>
              <w:ind w:left="0"/>
              <w:jc w:val="center"/>
              <w:rPr>
                <w:color w:val="000000"/>
                <w:sz w:val="18"/>
                <w:szCs w:val="18"/>
                <w:lang w:eastAsia="es-CO"/>
              </w:rPr>
            </w:pPr>
            <w:r w:rsidRPr="00815294">
              <w:rPr>
                <w:color w:val="000000"/>
                <w:sz w:val="18"/>
                <w:szCs w:val="18"/>
                <w:lang w:val="es-ES" w:eastAsia="es-CO"/>
              </w:rPr>
              <w:t>5</w:t>
            </w:r>
          </w:p>
        </w:tc>
        <w:tc>
          <w:tcPr>
            <w:tcW w:w="2213" w:type="dxa"/>
            <w:vMerge w:val="restart"/>
            <w:vAlign w:val="center"/>
            <w:hideMark/>
          </w:tcPr>
          <w:p w:rsidRPr="00815294" w:rsidR="00BF29C7" w:rsidP="00815294" w:rsidRDefault="00BF29C7" w14:paraId="5FD266AB" w14:textId="77777777">
            <w:pPr>
              <w:ind w:left="0"/>
              <w:jc w:val="center"/>
              <w:rPr>
                <w:color w:val="000000"/>
                <w:sz w:val="18"/>
                <w:szCs w:val="18"/>
                <w:lang w:eastAsia="es-CO"/>
              </w:rPr>
            </w:pPr>
            <w:r w:rsidRPr="00815294">
              <w:rPr>
                <w:color w:val="000000"/>
                <w:sz w:val="18"/>
                <w:szCs w:val="18"/>
                <w:lang w:val="es-ES" w:eastAsia="es-CO"/>
              </w:rPr>
              <w:t>ASPECTOS ACADÉMICOS Y RESULTADOS DE APRENDIZAJE</w:t>
            </w:r>
          </w:p>
        </w:tc>
        <w:tc>
          <w:tcPr>
            <w:tcW w:w="1133" w:type="dxa"/>
            <w:vMerge w:val="restart"/>
            <w:vAlign w:val="center"/>
            <w:hideMark/>
          </w:tcPr>
          <w:p w:rsidRPr="00815294" w:rsidR="00BF29C7" w:rsidP="00815294" w:rsidRDefault="00BF29C7" w14:paraId="25B9A7C5" w14:textId="77777777">
            <w:pPr>
              <w:ind w:left="0"/>
              <w:jc w:val="center"/>
              <w:rPr>
                <w:color w:val="000000"/>
                <w:sz w:val="18"/>
                <w:szCs w:val="18"/>
                <w:lang w:eastAsia="es-CO"/>
              </w:rPr>
            </w:pPr>
            <w:r w:rsidRPr="00815294">
              <w:rPr>
                <w:color w:val="000000"/>
                <w:sz w:val="18"/>
                <w:szCs w:val="18"/>
                <w:lang w:val="es-ES" w:eastAsia="es-CO"/>
              </w:rPr>
              <w:t>6,75%</w:t>
            </w:r>
          </w:p>
        </w:tc>
        <w:tc>
          <w:tcPr>
            <w:tcW w:w="3878" w:type="dxa"/>
            <w:vAlign w:val="center"/>
            <w:hideMark/>
          </w:tcPr>
          <w:p w:rsidRPr="00815294" w:rsidR="00BF29C7" w:rsidP="00815294" w:rsidRDefault="00BF29C7" w14:paraId="5E65F31A" w14:textId="77777777">
            <w:pPr>
              <w:ind w:left="0"/>
              <w:rPr>
                <w:color w:val="000000"/>
                <w:sz w:val="18"/>
                <w:szCs w:val="18"/>
                <w:lang w:eastAsia="es-CO"/>
              </w:rPr>
            </w:pPr>
            <w:r w:rsidRPr="00815294">
              <w:rPr>
                <w:color w:val="000000"/>
                <w:sz w:val="18"/>
                <w:szCs w:val="18"/>
                <w:lang w:val="es-ES" w:eastAsia="es-CO"/>
              </w:rPr>
              <w:t>18. Integralidad de los aspectos curriculares</w:t>
            </w:r>
          </w:p>
        </w:tc>
        <w:tc>
          <w:tcPr>
            <w:tcW w:w="1110" w:type="dxa"/>
            <w:vAlign w:val="center"/>
            <w:hideMark/>
          </w:tcPr>
          <w:p w:rsidRPr="00815294" w:rsidR="00BF29C7" w:rsidP="00815294" w:rsidRDefault="00BF29C7" w14:paraId="082C11AD" w14:textId="77777777">
            <w:pPr>
              <w:ind w:left="0"/>
              <w:jc w:val="center"/>
              <w:rPr>
                <w:color w:val="000000"/>
                <w:sz w:val="18"/>
                <w:szCs w:val="18"/>
                <w:lang w:eastAsia="es-CO"/>
              </w:rPr>
            </w:pPr>
            <w:r w:rsidRPr="00815294">
              <w:rPr>
                <w:color w:val="000000"/>
                <w:sz w:val="18"/>
                <w:szCs w:val="18"/>
                <w:lang w:val="es-ES" w:eastAsia="es-CO"/>
              </w:rPr>
              <w:t>17,16%</w:t>
            </w:r>
          </w:p>
        </w:tc>
      </w:tr>
      <w:tr w:rsidRPr="00815294" w:rsidR="00BF29C7" w:rsidTr="005B6C8E" w14:paraId="70924E98" w14:textId="77777777">
        <w:trPr>
          <w:trHeight w:val="300"/>
          <w:jc w:val="center"/>
        </w:trPr>
        <w:tc>
          <w:tcPr>
            <w:tcW w:w="0" w:type="auto"/>
            <w:vMerge/>
            <w:vAlign w:val="center"/>
            <w:hideMark/>
          </w:tcPr>
          <w:p w:rsidRPr="00815294" w:rsidR="00BF29C7" w:rsidP="00815294" w:rsidRDefault="00BF29C7" w14:paraId="584F4092" w14:textId="77777777">
            <w:pPr>
              <w:ind w:left="0"/>
              <w:rPr>
                <w:color w:val="000000"/>
                <w:sz w:val="18"/>
                <w:szCs w:val="18"/>
                <w:lang w:eastAsia="es-CO"/>
              </w:rPr>
            </w:pPr>
          </w:p>
        </w:tc>
        <w:tc>
          <w:tcPr>
            <w:tcW w:w="0" w:type="auto"/>
            <w:vMerge/>
            <w:vAlign w:val="center"/>
            <w:hideMark/>
          </w:tcPr>
          <w:p w:rsidRPr="00815294" w:rsidR="00BF29C7" w:rsidP="00815294" w:rsidRDefault="00BF29C7" w14:paraId="736D01D8"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37ECAF62" w14:textId="77777777">
            <w:pPr>
              <w:ind w:left="0"/>
              <w:rPr>
                <w:color w:val="000000"/>
                <w:sz w:val="18"/>
                <w:szCs w:val="18"/>
                <w:lang w:eastAsia="es-CO"/>
              </w:rPr>
            </w:pPr>
          </w:p>
        </w:tc>
        <w:tc>
          <w:tcPr>
            <w:tcW w:w="3878" w:type="dxa"/>
            <w:vAlign w:val="center"/>
            <w:hideMark/>
          </w:tcPr>
          <w:p w:rsidRPr="00815294" w:rsidR="00BF29C7" w:rsidP="00815294" w:rsidRDefault="00BF29C7" w14:paraId="0E111C72" w14:textId="77777777">
            <w:pPr>
              <w:ind w:left="0"/>
              <w:rPr>
                <w:color w:val="000000"/>
                <w:sz w:val="18"/>
                <w:szCs w:val="18"/>
                <w:lang w:eastAsia="es-CO"/>
              </w:rPr>
            </w:pPr>
            <w:r w:rsidRPr="00815294">
              <w:rPr>
                <w:color w:val="000000"/>
                <w:sz w:val="18"/>
                <w:szCs w:val="18"/>
                <w:lang w:val="es-ES" w:eastAsia="es-CO"/>
              </w:rPr>
              <w:t>19. Flexibilidad de los aspectos curriculares</w:t>
            </w:r>
          </w:p>
        </w:tc>
        <w:tc>
          <w:tcPr>
            <w:tcW w:w="1110" w:type="dxa"/>
            <w:vAlign w:val="center"/>
            <w:hideMark/>
          </w:tcPr>
          <w:p w:rsidRPr="00815294" w:rsidR="00BF29C7" w:rsidP="00815294" w:rsidRDefault="00BF29C7" w14:paraId="417CECB9" w14:textId="77777777">
            <w:pPr>
              <w:ind w:left="0"/>
              <w:jc w:val="center"/>
              <w:rPr>
                <w:color w:val="000000"/>
                <w:sz w:val="18"/>
                <w:szCs w:val="18"/>
                <w:lang w:eastAsia="es-CO"/>
              </w:rPr>
            </w:pPr>
            <w:r w:rsidRPr="00815294">
              <w:rPr>
                <w:color w:val="000000"/>
                <w:sz w:val="18"/>
                <w:szCs w:val="18"/>
                <w:lang w:val="es-ES" w:eastAsia="es-CO"/>
              </w:rPr>
              <w:t>14,69%</w:t>
            </w:r>
          </w:p>
        </w:tc>
      </w:tr>
      <w:tr w:rsidRPr="00815294" w:rsidR="00BF29C7" w:rsidTr="005B6C8E" w14:paraId="4918DF5C" w14:textId="77777777">
        <w:trPr>
          <w:trHeight w:val="300"/>
          <w:jc w:val="center"/>
        </w:trPr>
        <w:tc>
          <w:tcPr>
            <w:tcW w:w="0" w:type="auto"/>
            <w:vMerge/>
            <w:vAlign w:val="center"/>
            <w:hideMark/>
          </w:tcPr>
          <w:p w:rsidRPr="00815294" w:rsidR="00BF29C7" w:rsidP="00815294" w:rsidRDefault="00BF29C7" w14:paraId="37DE11CF" w14:textId="77777777">
            <w:pPr>
              <w:ind w:left="0"/>
              <w:rPr>
                <w:color w:val="000000"/>
                <w:sz w:val="18"/>
                <w:szCs w:val="18"/>
                <w:lang w:eastAsia="es-CO"/>
              </w:rPr>
            </w:pPr>
          </w:p>
        </w:tc>
        <w:tc>
          <w:tcPr>
            <w:tcW w:w="0" w:type="auto"/>
            <w:vMerge/>
            <w:vAlign w:val="center"/>
            <w:hideMark/>
          </w:tcPr>
          <w:p w:rsidRPr="00815294" w:rsidR="00BF29C7" w:rsidP="00815294" w:rsidRDefault="00BF29C7" w14:paraId="5D5DFDF3"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79E4459D" w14:textId="77777777">
            <w:pPr>
              <w:ind w:left="0"/>
              <w:rPr>
                <w:color w:val="000000"/>
                <w:sz w:val="18"/>
                <w:szCs w:val="18"/>
                <w:lang w:eastAsia="es-CO"/>
              </w:rPr>
            </w:pPr>
          </w:p>
        </w:tc>
        <w:tc>
          <w:tcPr>
            <w:tcW w:w="3878" w:type="dxa"/>
            <w:vAlign w:val="center"/>
            <w:hideMark/>
          </w:tcPr>
          <w:p w:rsidRPr="00815294" w:rsidR="00BF29C7" w:rsidP="00815294" w:rsidRDefault="00BF29C7" w14:paraId="454F9F48" w14:textId="77777777">
            <w:pPr>
              <w:ind w:left="0"/>
              <w:rPr>
                <w:color w:val="000000"/>
                <w:sz w:val="18"/>
                <w:szCs w:val="18"/>
                <w:lang w:eastAsia="es-CO"/>
              </w:rPr>
            </w:pPr>
            <w:r w:rsidRPr="00815294">
              <w:rPr>
                <w:color w:val="000000"/>
                <w:sz w:val="18"/>
                <w:szCs w:val="18"/>
                <w:lang w:val="es-ES" w:eastAsia="es-CO"/>
              </w:rPr>
              <w:t>20. Interdisciplinariedad</w:t>
            </w:r>
          </w:p>
        </w:tc>
        <w:tc>
          <w:tcPr>
            <w:tcW w:w="1110" w:type="dxa"/>
            <w:vAlign w:val="center"/>
            <w:hideMark/>
          </w:tcPr>
          <w:p w:rsidRPr="00815294" w:rsidR="00BF29C7" w:rsidP="00815294" w:rsidRDefault="00BF29C7" w14:paraId="1A9E61C1" w14:textId="77777777">
            <w:pPr>
              <w:ind w:left="0"/>
              <w:jc w:val="center"/>
              <w:rPr>
                <w:color w:val="000000"/>
                <w:sz w:val="18"/>
                <w:szCs w:val="18"/>
                <w:lang w:eastAsia="es-CO"/>
              </w:rPr>
            </w:pPr>
            <w:r w:rsidRPr="00815294">
              <w:rPr>
                <w:color w:val="000000"/>
                <w:sz w:val="18"/>
                <w:szCs w:val="18"/>
                <w:lang w:val="es-ES" w:eastAsia="es-CO"/>
              </w:rPr>
              <w:t>12,84%</w:t>
            </w:r>
          </w:p>
        </w:tc>
      </w:tr>
      <w:tr w:rsidRPr="00815294" w:rsidR="00BF29C7" w:rsidTr="005B6C8E" w14:paraId="3AEE08B5" w14:textId="77777777">
        <w:trPr>
          <w:trHeight w:val="300"/>
          <w:jc w:val="center"/>
        </w:trPr>
        <w:tc>
          <w:tcPr>
            <w:tcW w:w="0" w:type="auto"/>
            <w:vMerge/>
            <w:vAlign w:val="center"/>
            <w:hideMark/>
          </w:tcPr>
          <w:p w:rsidRPr="00815294" w:rsidR="00BF29C7" w:rsidP="00815294" w:rsidRDefault="00BF29C7" w14:paraId="5A3DB9BE" w14:textId="77777777">
            <w:pPr>
              <w:ind w:left="0"/>
              <w:rPr>
                <w:color w:val="000000"/>
                <w:sz w:val="18"/>
                <w:szCs w:val="18"/>
                <w:lang w:eastAsia="es-CO"/>
              </w:rPr>
            </w:pPr>
          </w:p>
        </w:tc>
        <w:tc>
          <w:tcPr>
            <w:tcW w:w="0" w:type="auto"/>
            <w:vMerge/>
            <w:vAlign w:val="center"/>
            <w:hideMark/>
          </w:tcPr>
          <w:p w:rsidRPr="00815294" w:rsidR="00BF29C7" w:rsidP="00815294" w:rsidRDefault="00BF29C7" w14:paraId="0D0B8864"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0E7C1A0E" w14:textId="77777777">
            <w:pPr>
              <w:ind w:left="0"/>
              <w:rPr>
                <w:color w:val="000000"/>
                <w:sz w:val="18"/>
                <w:szCs w:val="18"/>
                <w:lang w:eastAsia="es-CO"/>
              </w:rPr>
            </w:pPr>
          </w:p>
        </w:tc>
        <w:tc>
          <w:tcPr>
            <w:tcW w:w="3878" w:type="dxa"/>
            <w:vAlign w:val="center"/>
            <w:hideMark/>
          </w:tcPr>
          <w:p w:rsidRPr="00815294" w:rsidR="00BF29C7" w:rsidP="00815294" w:rsidRDefault="00BF29C7" w14:paraId="4A0047A1" w14:textId="77777777">
            <w:pPr>
              <w:ind w:left="0"/>
              <w:rPr>
                <w:color w:val="000000"/>
                <w:sz w:val="18"/>
                <w:szCs w:val="18"/>
                <w:lang w:eastAsia="es-CO"/>
              </w:rPr>
            </w:pPr>
            <w:r w:rsidRPr="00815294">
              <w:rPr>
                <w:color w:val="000000"/>
                <w:sz w:val="18"/>
                <w:szCs w:val="18"/>
                <w:lang w:val="es-ES" w:eastAsia="es-CO"/>
              </w:rPr>
              <w:t>21. Estrategias pedagógicas</w:t>
            </w:r>
          </w:p>
        </w:tc>
        <w:tc>
          <w:tcPr>
            <w:tcW w:w="1110" w:type="dxa"/>
            <w:vAlign w:val="center"/>
            <w:hideMark/>
          </w:tcPr>
          <w:p w:rsidRPr="00815294" w:rsidR="00BF29C7" w:rsidP="00815294" w:rsidRDefault="00BF29C7" w14:paraId="07C8BC57" w14:textId="77777777">
            <w:pPr>
              <w:ind w:left="0"/>
              <w:jc w:val="center"/>
              <w:rPr>
                <w:color w:val="000000"/>
                <w:sz w:val="18"/>
                <w:szCs w:val="18"/>
                <w:lang w:eastAsia="es-CO"/>
              </w:rPr>
            </w:pPr>
            <w:r w:rsidRPr="00815294">
              <w:rPr>
                <w:color w:val="000000"/>
                <w:sz w:val="18"/>
                <w:szCs w:val="18"/>
                <w:lang w:val="es-ES" w:eastAsia="es-CO"/>
              </w:rPr>
              <w:t>11,36%</w:t>
            </w:r>
          </w:p>
        </w:tc>
      </w:tr>
      <w:tr w:rsidRPr="00815294" w:rsidR="00BF29C7" w:rsidTr="005B6C8E" w14:paraId="60F43A86" w14:textId="77777777">
        <w:trPr>
          <w:trHeight w:val="300"/>
          <w:jc w:val="center"/>
        </w:trPr>
        <w:tc>
          <w:tcPr>
            <w:tcW w:w="0" w:type="auto"/>
            <w:vMerge/>
            <w:vAlign w:val="center"/>
            <w:hideMark/>
          </w:tcPr>
          <w:p w:rsidRPr="00815294" w:rsidR="00BF29C7" w:rsidP="00815294" w:rsidRDefault="00BF29C7" w14:paraId="58D0DCF2" w14:textId="77777777">
            <w:pPr>
              <w:ind w:left="0"/>
              <w:rPr>
                <w:color w:val="000000"/>
                <w:sz w:val="18"/>
                <w:szCs w:val="18"/>
                <w:lang w:eastAsia="es-CO"/>
              </w:rPr>
            </w:pPr>
          </w:p>
        </w:tc>
        <w:tc>
          <w:tcPr>
            <w:tcW w:w="0" w:type="auto"/>
            <w:vMerge/>
            <w:vAlign w:val="center"/>
            <w:hideMark/>
          </w:tcPr>
          <w:p w:rsidRPr="00815294" w:rsidR="00BF29C7" w:rsidP="00815294" w:rsidRDefault="00BF29C7" w14:paraId="5FB91DE8"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5BBD3FFF" w14:textId="77777777">
            <w:pPr>
              <w:ind w:left="0"/>
              <w:rPr>
                <w:color w:val="000000"/>
                <w:sz w:val="18"/>
                <w:szCs w:val="18"/>
                <w:lang w:eastAsia="es-CO"/>
              </w:rPr>
            </w:pPr>
          </w:p>
        </w:tc>
        <w:tc>
          <w:tcPr>
            <w:tcW w:w="3878" w:type="dxa"/>
            <w:vAlign w:val="center"/>
            <w:hideMark/>
          </w:tcPr>
          <w:p w:rsidRPr="00815294" w:rsidR="00BF29C7" w:rsidP="00815294" w:rsidRDefault="00BF29C7" w14:paraId="064CF700" w14:textId="77777777">
            <w:pPr>
              <w:ind w:left="0"/>
              <w:rPr>
                <w:color w:val="000000"/>
                <w:sz w:val="18"/>
                <w:szCs w:val="18"/>
                <w:lang w:eastAsia="es-CO"/>
              </w:rPr>
            </w:pPr>
            <w:r w:rsidRPr="00815294">
              <w:rPr>
                <w:color w:val="000000"/>
                <w:sz w:val="18"/>
                <w:szCs w:val="18"/>
                <w:lang w:val="es-ES" w:eastAsia="es-CO"/>
              </w:rPr>
              <w:t>22. Sistema de evaluación de estudiantes</w:t>
            </w:r>
          </w:p>
        </w:tc>
        <w:tc>
          <w:tcPr>
            <w:tcW w:w="1110" w:type="dxa"/>
            <w:vAlign w:val="center"/>
            <w:hideMark/>
          </w:tcPr>
          <w:p w:rsidRPr="00815294" w:rsidR="00BF29C7" w:rsidP="00815294" w:rsidRDefault="00BF29C7" w14:paraId="51AC7AEA" w14:textId="77777777">
            <w:pPr>
              <w:ind w:left="0"/>
              <w:jc w:val="center"/>
              <w:rPr>
                <w:color w:val="000000"/>
                <w:sz w:val="18"/>
                <w:szCs w:val="18"/>
                <w:lang w:eastAsia="es-CO"/>
              </w:rPr>
            </w:pPr>
            <w:r w:rsidRPr="00815294">
              <w:rPr>
                <w:color w:val="000000"/>
                <w:sz w:val="18"/>
                <w:szCs w:val="18"/>
                <w:lang w:val="es-ES" w:eastAsia="es-CO"/>
              </w:rPr>
              <w:t>7,53%</w:t>
            </w:r>
          </w:p>
        </w:tc>
      </w:tr>
      <w:tr w:rsidRPr="00815294" w:rsidR="00BF29C7" w:rsidTr="005B6C8E" w14:paraId="365704A6" w14:textId="77777777">
        <w:trPr>
          <w:trHeight w:val="300"/>
          <w:jc w:val="center"/>
        </w:trPr>
        <w:tc>
          <w:tcPr>
            <w:tcW w:w="0" w:type="auto"/>
            <w:vMerge/>
            <w:vAlign w:val="center"/>
            <w:hideMark/>
          </w:tcPr>
          <w:p w:rsidRPr="00815294" w:rsidR="00BF29C7" w:rsidP="00815294" w:rsidRDefault="00BF29C7" w14:paraId="14760684" w14:textId="77777777">
            <w:pPr>
              <w:ind w:left="0"/>
              <w:rPr>
                <w:color w:val="000000"/>
                <w:sz w:val="18"/>
                <w:szCs w:val="18"/>
                <w:lang w:eastAsia="es-CO"/>
              </w:rPr>
            </w:pPr>
          </w:p>
        </w:tc>
        <w:tc>
          <w:tcPr>
            <w:tcW w:w="0" w:type="auto"/>
            <w:vMerge/>
            <w:vAlign w:val="center"/>
            <w:hideMark/>
          </w:tcPr>
          <w:p w:rsidRPr="00815294" w:rsidR="00BF29C7" w:rsidP="00815294" w:rsidRDefault="00BF29C7" w14:paraId="0EE4B5A5"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77193D8D" w14:textId="77777777">
            <w:pPr>
              <w:ind w:left="0"/>
              <w:rPr>
                <w:color w:val="000000"/>
                <w:sz w:val="18"/>
                <w:szCs w:val="18"/>
                <w:lang w:eastAsia="es-CO"/>
              </w:rPr>
            </w:pPr>
          </w:p>
        </w:tc>
        <w:tc>
          <w:tcPr>
            <w:tcW w:w="3878" w:type="dxa"/>
            <w:vAlign w:val="center"/>
            <w:hideMark/>
          </w:tcPr>
          <w:p w:rsidRPr="00815294" w:rsidR="00BF29C7" w:rsidP="00815294" w:rsidRDefault="00BF29C7" w14:paraId="1E5B366C" w14:textId="77777777">
            <w:pPr>
              <w:ind w:left="0"/>
              <w:rPr>
                <w:color w:val="000000"/>
                <w:sz w:val="18"/>
                <w:szCs w:val="18"/>
                <w:lang w:eastAsia="es-CO"/>
              </w:rPr>
            </w:pPr>
            <w:r w:rsidRPr="00815294">
              <w:rPr>
                <w:color w:val="000000"/>
                <w:sz w:val="18"/>
                <w:szCs w:val="18"/>
                <w:lang w:val="es-ES" w:eastAsia="es-CO"/>
              </w:rPr>
              <w:t>23. Resultados de aprendizaje</w:t>
            </w:r>
          </w:p>
        </w:tc>
        <w:tc>
          <w:tcPr>
            <w:tcW w:w="1110" w:type="dxa"/>
            <w:vAlign w:val="center"/>
            <w:hideMark/>
          </w:tcPr>
          <w:p w:rsidRPr="00815294" w:rsidR="00BF29C7" w:rsidP="00815294" w:rsidRDefault="00BF29C7" w14:paraId="2C438BCD" w14:textId="77777777">
            <w:pPr>
              <w:ind w:left="0"/>
              <w:jc w:val="center"/>
              <w:rPr>
                <w:color w:val="000000"/>
                <w:sz w:val="18"/>
                <w:szCs w:val="18"/>
                <w:lang w:eastAsia="es-CO"/>
              </w:rPr>
            </w:pPr>
            <w:r w:rsidRPr="00815294">
              <w:rPr>
                <w:color w:val="000000"/>
                <w:sz w:val="18"/>
                <w:szCs w:val="18"/>
                <w:lang w:val="es-ES" w:eastAsia="es-CO"/>
              </w:rPr>
              <w:t>12,84%</w:t>
            </w:r>
          </w:p>
        </w:tc>
      </w:tr>
      <w:tr w:rsidRPr="00815294" w:rsidR="00BF29C7" w:rsidTr="005B6C8E" w14:paraId="248848FF" w14:textId="77777777">
        <w:trPr>
          <w:trHeight w:val="300"/>
          <w:jc w:val="center"/>
        </w:trPr>
        <w:tc>
          <w:tcPr>
            <w:tcW w:w="0" w:type="auto"/>
            <w:vMerge/>
            <w:vAlign w:val="center"/>
            <w:hideMark/>
          </w:tcPr>
          <w:p w:rsidRPr="00815294" w:rsidR="00BF29C7" w:rsidP="00815294" w:rsidRDefault="00BF29C7" w14:paraId="435A3197" w14:textId="77777777">
            <w:pPr>
              <w:ind w:left="0"/>
              <w:rPr>
                <w:color w:val="000000"/>
                <w:sz w:val="18"/>
                <w:szCs w:val="18"/>
                <w:lang w:eastAsia="es-CO"/>
              </w:rPr>
            </w:pPr>
          </w:p>
        </w:tc>
        <w:tc>
          <w:tcPr>
            <w:tcW w:w="0" w:type="auto"/>
            <w:vMerge/>
            <w:vAlign w:val="center"/>
            <w:hideMark/>
          </w:tcPr>
          <w:p w:rsidRPr="00815294" w:rsidR="00BF29C7" w:rsidP="00815294" w:rsidRDefault="00BF29C7" w14:paraId="762D4D29"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42F61FE5" w14:textId="77777777">
            <w:pPr>
              <w:ind w:left="0"/>
              <w:rPr>
                <w:color w:val="000000"/>
                <w:sz w:val="18"/>
                <w:szCs w:val="18"/>
                <w:lang w:eastAsia="es-CO"/>
              </w:rPr>
            </w:pPr>
          </w:p>
        </w:tc>
        <w:tc>
          <w:tcPr>
            <w:tcW w:w="3878" w:type="dxa"/>
            <w:vAlign w:val="center"/>
            <w:hideMark/>
          </w:tcPr>
          <w:p w:rsidRPr="00815294" w:rsidR="00BF29C7" w:rsidP="00815294" w:rsidRDefault="00BF29C7" w14:paraId="773273B9" w14:textId="77777777">
            <w:pPr>
              <w:ind w:left="0"/>
              <w:rPr>
                <w:color w:val="000000"/>
                <w:sz w:val="18"/>
                <w:szCs w:val="18"/>
                <w:lang w:eastAsia="es-CO"/>
              </w:rPr>
            </w:pPr>
            <w:r w:rsidRPr="00815294">
              <w:rPr>
                <w:color w:val="000000"/>
                <w:sz w:val="18"/>
                <w:szCs w:val="18"/>
                <w:lang w:val="es-ES" w:eastAsia="es-CO"/>
              </w:rPr>
              <w:t>24. Competencias</w:t>
            </w:r>
          </w:p>
        </w:tc>
        <w:tc>
          <w:tcPr>
            <w:tcW w:w="1110" w:type="dxa"/>
            <w:vAlign w:val="center"/>
            <w:hideMark/>
          </w:tcPr>
          <w:p w:rsidRPr="00815294" w:rsidR="00BF29C7" w:rsidP="00815294" w:rsidRDefault="00BF29C7" w14:paraId="658E70BF" w14:textId="77777777">
            <w:pPr>
              <w:ind w:left="0"/>
              <w:jc w:val="center"/>
              <w:rPr>
                <w:color w:val="000000"/>
                <w:sz w:val="18"/>
                <w:szCs w:val="18"/>
                <w:lang w:eastAsia="es-CO"/>
              </w:rPr>
            </w:pPr>
            <w:r w:rsidRPr="00815294">
              <w:rPr>
                <w:color w:val="000000"/>
                <w:sz w:val="18"/>
                <w:szCs w:val="18"/>
                <w:lang w:val="es-ES" w:eastAsia="es-CO"/>
              </w:rPr>
              <w:t>10,99%</w:t>
            </w:r>
          </w:p>
        </w:tc>
      </w:tr>
      <w:tr w:rsidRPr="00815294" w:rsidR="00BF29C7" w:rsidTr="005B6C8E" w14:paraId="5C1E7066" w14:textId="77777777">
        <w:trPr>
          <w:trHeight w:val="470"/>
          <w:jc w:val="center"/>
        </w:trPr>
        <w:tc>
          <w:tcPr>
            <w:tcW w:w="0" w:type="auto"/>
            <w:vMerge/>
            <w:vAlign w:val="center"/>
            <w:hideMark/>
          </w:tcPr>
          <w:p w:rsidRPr="00815294" w:rsidR="00BF29C7" w:rsidP="00815294" w:rsidRDefault="00BF29C7" w14:paraId="1B6530E9" w14:textId="77777777">
            <w:pPr>
              <w:ind w:left="0"/>
              <w:rPr>
                <w:color w:val="000000"/>
                <w:sz w:val="18"/>
                <w:szCs w:val="18"/>
                <w:lang w:eastAsia="es-CO"/>
              </w:rPr>
            </w:pPr>
          </w:p>
        </w:tc>
        <w:tc>
          <w:tcPr>
            <w:tcW w:w="0" w:type="auto"/>
            <w:vMerge/>
            <w:vAlign w:val="center"/>
            <w:hideMark/>
          </w:tcPr>
          <w:p w:rsidRPr="00815294" w:rsidR="00BF29C7" w:rsidP="00815294" w:rsidRDefault="00BF29C7" w14:paraId="14121F0F"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163E2FB5" w14:textId="77777777">
            <w:pPr>
              <w:ind w:left="0"/>
              <w:rPr>
                <w:color w:val="000000"/>
                <w:sz w:val="18"/>
                <w:szCs w:val="18"/>
                <w:lang w:eastAsia="es-CO"/>
              </w:rPr>
            </w:pPr>
          </w:p>
        </w:tc>
        <w:tc>
          <w:tcPr>
            <w:tcW w:w="3878" w:type="dxa"/>
            <w:vAlign w:val="center"/>
            <w:hideMark/>
          </w:tcPr>
          <w:p w:rsidRPr="00815294" w:rsidR="00BF29C7" w:rsidP="00815294" w:rsidRDefault="00BF29C7" w14:paraId="6AB90180" w14:textId="77777777">
            <w:pPr>
              <w:ind w:left="0"/>
              <w:rPr>
                <w:color w:val="000000"/>
                <w:sz w:val="18"/>
                <w:szCs w:val="18"/>
                <w:lang w:eastAsia="es-CO"/>
              </w:rPr>
            </w:pPr>
            <w:r w:rsidRPr="00815294">
              <w:rPr>
                <w:color w:val="000000"/>
                <w:sz w:val="18"/>
                <w:szCs w:val="18"/>
                <w:lang w:val="es-ES" w:eastAsia="es-CO"/>
              </w:rPr>
              <w:t>25. Evaluación y autorregulación del programa académico</w:t>
            </w:r>
          </w:p>
        </w:tc>
        <w:tc>
          <w:tcPr>
            <w:tcW w:w="1110" w:type="dxa"/>
            <w:vAlign w:val="center"/>
            <w:hideMark/>
          </w:tcPr>
          <w:p w:rsidRPr="00815294" w:rsidR="00BF29C7" w:rsidP="00815294" w:rsidRDefault="00BF29C7" w14:paraId="567B8808" w14:textId="77777777">
            <w:pPr>
              <w:ind w:left="0"/>
              <w:jc w:val="center"/>
              <w:rPr>
                <w:color w:val="000000"/>
                <w:sz w:val="18"/>
                <w:szCs w:val="18"/>
                <w:lang w:eastAsia="es-CO"/>
              </w:rPr>
            </w:pPr>
            <w:r w:rsidRPr="00815294">
              <w:rPr>
                <w:color w:val="000000"/>
                <w:sz w:val="18"/>
                <w:szCs w:val="18"/>
                <w:lang w:val="es-ES" w:eastAsia="es-CO"/>
              </w:rPr>
              <w:t>6,79%</w:t>
            </w:r>
          </w:p>
        </w:tc>
      </w:tr>
      <w:tr w:rsidRPr="00815294" w:rsidR="00BF29C7" w:rsidTr="005B6C8E" w14:paraId="3EBBE9DF" w14:textId="77777777">
        <w:trPr>
          <w:trHeight w:val="300"/>
          <w:jc w:val="center"/>
        </w:trPr>
        <w:tc>
          <w:tcPr>
            <w:tcW w:w="0" w:type="auto"/>
            <w:vMerge/>
            <w:vAlign w:val="center"/>
            <w:hideMark/>
          </w:tcPr>
          <w:p w:rsidRPr="00815294" w:rsidR="00BF29C7" w:rsidP="00815294" w:rsidRDefault="00BF29C7" w14:paraId="16CADC90" w14:textId="77777777">
            <w:pPr>
              <w:ind w:left="0"/>
              <w:rPr>
                <w:color w:val="000000"/>
                <w:sz w:val="18"/>
                <w:szCs w:val="18"/>
                <w:lang w:eastAsia="es-CO"/>
              </w:rPr>
            </w:pPr>
          </w:p>
        </w:tc>
        <w:tc>
          <w:tcPr>
            <w:tcW w:w="0" w:type="auto"/>
            <w:vMerge/>
            <w:vAlign w:val="center"/>
            <w:hideMark/>
          </w:tcPr>
          <w:p w:rsidRPr="00815294" w:rsidR="00BF29C7" w:rsidP="00815294" w:rsidRDefault="00BF29C7" w14:paraId="7F7C3C2D"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5C1D8F92" w14:textId="77777777">
            <w:pPr>
              <w:ind w:left="0"/>
              <w:rPr>
                <w:color w:val="000000"/>
                <w:sz w:val="18"/>
                <w:szCs w:val="18"/>
                <w:lang w:eastAsia="es-CO"/>
              </w:rPr>
            </w:pPr>
          </w:p>
        </w:tc>
        <w:tc>
          <w:tcPr>
            <w:tcW w:w="3878" w:type="dxa"/>
            <w:vAlign w:val="center"/>
            <w:hideMark/>
          </w:tcPr>
          <w:p w:rsidRPr="00815294" w:rsidR="00BF29C7" w:rsidP="00815294" w:rsidRDefault="00BF29C7" w14:paraId="7519AC60" w14:textId="77777777">
            <w:pPr>
              <w:ind w:left="0"/>
              <w:rPr>
                <w:color w:val="000000"/>
                <w:sz w:val="18"/>
                <w:szCs w:val="18"/>
                <w:lang w:eastAsia="es-CO"/>
              </w:rPr>
            </w:pPr>
            <w:r w:rsidRPr="00815294">
              <w:rPr>
                <w:color w:val="000000"/>
                <w:sz w:val="18"/>
                <w:szCs w:val="18"/>
                <w:lang w:val="es-ES" w:eastAsia="es-CO"/>
              </w:rPr>
              <w:t>26. Vinculación e interacción social</w:t>
            </w:r>
          </w:p>
        </w:tc>
        <w:tc>
          <w:tcPr>
            <w:tcW w:w="1110" w:type="dxa"/>
            <w:vAlign w:val="center"/>
            <w:hideMark/>
          </w:tcPr>
          <w:p w:rsidRPr="00815294" w:rsidR="00BF29C7" w:rsidP="00815294" w:rsidRDefault="00BF29C7" w14:paraId="74F6E4FE" w14:textId="77777777">
            <w:pPr>
              <w:ind w:left="0"/>
              <w:jc w:val="center"/>
              <w:rPr>
                <w:color w:val="000000"/>
                <w:sz w:val="18"/>
                <w:szCs w:val="18"/>
                <w:lang w:eastAsia="es-CO"/>
              </w:rPr>
            </w:pPr>
            <w:r w:rsidRPr="00815294">
              <w:rPr>
                <w:color w:val="000000"/>
                <w:sz w:val="18"/>
                <w:szCs w:val="18"/>
                <w:lang w:val="es-ES" w:eastAsia="es-CO"/>
              </w:rPr>
              <w:t>5,80%</w:t>
            </w:r>
          </w:p>
        </w:tc>
      </w:tr>
      <w:tr w:rsidRPr="00815294" w:rsidR="00BF29C7" w:rsidTr="005B6C8E" w14:paraId="476DC630" w14:textId="77777777">
        <w:trPr>
          <w:trHeight w:val="470"/>
          <w:jc w:val="center"/>
        </w:trPr>
        <w:tc>
          <w:tcPr>
            <w:tcW w:w="728" w:type="dxa"/>
            <w:vMerge w:val="restart"/>
            <w:vAlign w:val="center"/>
            <w:hideMark/>
          </w:tcPr>
          <w:p w:rsidRPr="00815294" w:rsidR="00BF29C7" w:rsidP="00815294" w:rsidRDefault="00BF29C7" w14:paraId="4A07E4C1" w14:textId="77777777">
            <w:pPr>
              <w:ind w:left="0"/>
              <w:jc w:val="center"/>
              <w:rPr>
                <w:color w:val="000000"/>
                <w:sz w:val="18"/>
                <w:szCs w:val="18"/>
                <w:lang w:eastAsia="es-CO"/>
              </w:rPr>
            </w:pPr>
            <w:r w:rsidRPr="00815294">
              <w:rPr>
                <w:color w:val="000000"/>
                <w:sz w:val="18"/>
                <w:szCs w:val="18"/>
                <w:lang w:val="es-ES" w:eastAsia="es-CO"/>
              </w:rPr>
              <w:t>6</w:t>
            </w:r>
          </w:p>
        </w:tc>
        <w:tc>
          <w:tcPr>
            <w:tcW w:w="2213" w:type="dxa"/>
            <w:vMerge w:val="restart"/>
            <w:vAlign w:val="center"/>
            <w:hideMark/>
          </w:tcPr>
          <w:p w:rsidRPr="00815294" w:rsidR="00BF29C7" w:rsidP="00815294" w:rsidRDefault="00BF29C7" w14:paraId="2BDFAAAA" w14:textId="77777777">
            <w:pPr>
              <w:ind w:left="0"/>
              <w:jc w:val="center"/>
              <w:rPr>
                <w:color w:val="000000"/>
                <w:sz w:val="18"/>
                <w:szCs w:val="18"/>
                <w:lang w:eastAsia="es-CO"/>
              </w:rPr>
            </w:pPr>
            <w:r w:rsidRPr="00815294">
              <w:rPr>
                <w:color w:val="000000"/>
                <w:sz w:val="18"/>
                <w:szCs w:val="18"/>
                <w:lang w:val="es-ES" w:eastAsia="es-CO"/>
              </w:rPr>
              <w:t>PERMANENCIA Y GRADUACIÓN</w:t>
            </w:r>
          </w:p>
        </w:tc>
        <w:tc>
          <w:tcPr>
            <w:tcW w:w="1133" w:type="dxa"/>
            <w:vMerge w:val="restart"/>
            <w:vAlign w:val="center"/>
            <w:hideMark/>
          </w:tcPr>
          <w:p w:rsidRPr="00815294" w:rsidR="00BF29C7" w:rsidP="00815294" w:rsidRDefault="00BF29C7" w14:paraId="3EA2FA79" w14:textId="77777777">
            <w:pPr>
              <w:ind w:left="0"/>
              <w:jc w:val="center"/>
              <w:rPr>
                <w:color w:val="000000"/>
                <w:sz w:val="18"/>
                <w:szCs w:val="18"/>
                <w:lang w:eastAsia="es-CO"/>
              </w:rPr>
            </w:pPr>
            <w:r w:rsidRPr="00815294">
              <w:rPr>
                <w:color w:val="000000"/>
                <w:sz w:val="18"/>
                <w:szCs w:val="18"/>
                <w:lang w:val="es-ES" w:eastAsia="es-CO"/>
              </w:rPr>
              <w:t>7,29%</w:t>
            </w:r>
          </w:p>
        </w:tc>
        <w:tc>
          <w:tcPr>
            <w:tcW w:w="3878" w:type="dxa"/>
            <w:vAlign w:val="center"/>
            <w:hideMark/>
          </w:tcPr>
          <w:p w:rsidRPr="00815294" w:rsidR="00BF29C7" w:rsidP="00815294" w:rsidRDefault="00BF29C7" w14:paraId="0D6FCF13" w14:textId="77777777">
            <w:pPr>
              <w:ind w:left="0"/>
              <w:rPr>
                <w:color w:val="000000"/>
                <w:sz w:val="18"/>
                <w:szCs w:val="18"/>
                <w:lang w:eastAsia="es-CO"/>
              </w:rPr>
            </w:pPr>
            <w:r w:rsidRPr="00815294">
              <w:rPr>
                <w:color w:val="000000"/>
                <w:sz w:val="18"/>
                <w:szCs w:val="18"/>
                <w:lang w:val="es-ES" w:eastAsia="es-CO"/>
              </w:rPr>
              <w:t>27. Políticas, estrategias y estructura para la permanencia y la graduación</w:t>
            </w:r>
          </w:p>
        </w:tc>
        <w:tc>
          <w:tcPr>
            <w:tcW w:w="1110" w:type="dxa"/>
            <w:vAlign w:val="center"/>
            <w:hideMark/>
          </w:tcPr>
          <w:p w:rsidRPr="00815294" w:rsidR="00BF29C7" w:rsidP="00815294" w:rsidRDefault="00BF29C7" w14:paraId="1567BA96" w14:textId="77777777">
            <w:pPr>
              <w:ind w:left="0"/>
              <w:jc w:val="center"/>
              <w:rPr>
                <w:color w:val="000000"/>
                <w:sz w:val="18"/>
                <w:szCs w:val="18"/>
                <w:lang w:eastAsia="es-CO"/>
              </w:rPr>
            </w:pPr>
            <w:r w:rsidRPr="00815294">
              <w:rPr>
                <w:color w:val="000000"/>
                <w:sz w:val="18"/>
                <w:szCs w:val="18"/>
                <w:lang w:val="es-ES" w:eastAsia="es-CO"/>
              </w:rPr>
              <w:t>26,11%</w:t>
            </w:r>
          </w:p>
        </w:tc>
      </w:tr>
      <w:tr w:rsidRPr="00815294" w:rsidR="00BF29C7" w:rsidTr="005B6C8E" w14:paraId="1516945D" w14:textId="77777777">
        <w:trPr>
          <w:trHeight w:val="470"/>
          <w:jc w:val="center"/>
        </w:trPr>
        <w:tc>
          <w:tcPr>
            <w:tcW w:w="0" w:type="auto"/>
            <w:vMerge/>
            <w:vAlign w:val="center"/>
            <w:hideMark/>
          </w:tcPr>
          <w:p w:rsidRPr="00815294" w:rsidR="00BF29C7" w:rsidP="00815294" w:rsidRDefault="00BF29C7" w14:paraId="5958F408" w14:textId="77777777">
            <w:pPr>
              <w:ind w:left="0"/>
              <w:rPr>
                <w:color w:val="000000"/>
                <w:sz w:val="18"/>
                <w:szCs w:val="18"/>
                <w:lang w:eastAsia="es-CO"/>
              </w:rPr>
            </w:pPr>
          </w:p>
        </w:tc>
        <w:tc>
          <w:tcPr>
            <w:tcW w:w="0" w:type="auto"/>
            <w:vMerge/>
            <w:vAlign w:val="center"/>
            <w:hideMark/>
          </w:tcPr>
          <w:p w:rsidRPr="00815294" w:rsidR="00BF29C7" w:rsidP="00815294" w:rsidRDefault="00BF29C7" w14:paraId="4496B385"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6471BC46" w14:textId="77777777">
            <w:pPr>
              <w:ind w:left="0"/>
              <w:rPr>
                <w:color w:val="000000"/>
                <w:sz w:val="18"/>
                <w:szCs w:val="18"/>
                <w:lang w:eastAsia="es-CO"/>
              </w:rPr>
            </w:pPr>
          </w:p>
        </w:tc>
        <w:tc>
          <w:tcPr>
            <w:tcW w:w="3878" w:type="dxa"/>
            <w:vAlign w:val="center"/>
            <w:hideMark/>
          </w:tcPr>
          <w:p w:rsidRPr="00815294" w:rsidR="00BF29C7" w:rsidP="00815294" w:rsidRDefault="00BF29C7" w14:paraId="7A50A3CA" w14:textId="77777777">
            <w:pPr>
              <w:ind w:left="0"/>
              <w:rPr>
                <w:color w:val="000000"/>
                <w:sz w:val="18"/>
                <w:szCs w:val="18"/>
                <w:lang w:eastAsia="es-CO"/>
              </w:rPr>
            </w:pPr>
            <w:r w:rsidRPr="00815294">
              <w:rPr>
                <w:color w:val="000000"/>
                <w:sz w:val="18"/>
                <w:szCs w:val="18"/>
                <w:lang w:val="es-ES" w:eastAsia="es-CO"/>
              </w:rPr>
              <w:t>28. Caracterización de estudiantes y sistema de alertas tempranas</w:t>
            </w:r>
          </w:p>
        </w:tc>
        <w:tc>
          <w:tcPr>
            <w:tcW w:w="1110" w:type="dxa"/>
            <w:vAlign w:val="center"/>
            <w:hideMark/>
          </w:tcPr>
          <w:p w:rsidRPr="00815294" w:rsidR="00BF29C7" w:rsidP="00815294" w:rsidRDefault="00BF29C7" w14:paraId="02A87ED6" w14:textId="77777777">
            <w:pPr>
              <w:ind w:left="0"/>
              <w:jc w:val="center"/>
              <w:rPr>
                <w:color w:val="000000"/>
                <w:sz w:val="18"/>
                <w:szCs w:val="18"/>
                <w:lang w:eastAsia="es-CO"/>
              </w:rPr>
            </w:pPr>
            <w:r w:rsidRPr="00815294">
              <w:rPr>
                <w:color w:val="000000"/>
                <w:sz w:val="18"/>
                <w:szCs w:val="18"/>
                <w:lang w:val="es-ES" w:eastAsia="es-CO"/>
              </w:rPr>
              <w:t>27,78%</w:t>
            </w:r>
          </w:p>
        </w:tc>
      </w:tr>
      <w:tr w:rsidRPr="00815294" w:rsidR="00BF29C7" w:rsidTr="005B6C8E" w14:paraId="1B01F9D8" w14:textId="77777777">
        <w:trPr>
          <w:trHeight w:val="300"/>
          <w:jc w:val="center"/>
        </w:trPr>
        <w:tc>
          <w:tcPr>
            <w:tcW w:w="0" w:type="auto"/>
            <w:vMerge/>
            <w:vAlign w:val="center"/>
            <w:hideMark/>
          </w:tcPr>
          <w:p w:rsidRPr="00815294" w:rsidR="00BF29C7" w:rsidP="00815294" w:rsidRDefault="00BF29C7" w14:paraId="1E46653E" w14:textId="77777777">
            <w:pPr>
              <w:ind w:left="0"/>
              <w:rPr>
                <w:color w:val="000000"/>
                <w:sz w:val="18"/>
                <w:szCs w:val="18"/>
                <w:lang w:eastAsia="es-CO"/>
              </w:rPr>
            </w:pPr>
          </w:p>
        </w:tc>
        <w:tc>
          <w:tcPr>
            <w:tcW w:w="0" w:type="auto"/>
            <w:vMerge/>
            <w:vAlign w:val="center"/>
            <w:hideMark/>
          </w:tcPr>
          <w:p w:rsidRPr="00815294" w:rsidR="00BF29C7" w:rsidP="00815294" w:rsidRDefault="00BF29C7" w14:paraId="0DA6C183"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515A64BA" w14:textId="77777777">
            <w:pPr>
              <w:ind w:left="0"/>
              <w:rPr>
                <w:color w:val="000000"/>
                <w:sz w:val="18"/>
                <w:szCs w:val="18"/>
                <w:lang w:eastAsia="es-CO"/>
              </w:rPr>
            </w:pPr>
          </w:p>
        </w:tc>
        <w:tc>
          <w:tcPr>
            <w:tcW w:w="3878" w:type="dxa"/>
            <w:vAlign w:val="center"/>
            <w:hideMark/>
          </w:tcPr>
          <w:p w:rsidRPr="00815294" w:rsidR="00BF29C7" w:rsidP="00815294" w:rsidRDefault="00BF29C7" w14:paraId="13D71EDF" w14:textId="77777777">
            <w:pPr>
              <w:ind w:left="0"/>
              <w:rPr>
                <w:color w:val="000000"/>
                <w:sz w:val="18"/>
                <w:szCs w:val="18"/>
                <w:lang w:eastAsia="es-CO"/>
              </w:rPr>
            </w:pPr>
            <w:r w:rsidRPr="00815294">
              <w:rPr>
                <w:color w:val="000000"/>
                <w:sz w:val="18"/>
                <w:szCs w:val="18"/>
                <w:lang w:val="es-ES" w:eastAsia="es-CO"/>
              </w:rPr>
              <w:t>29. Ajustes a los aspectos curriculares</w:t>
            </w:r>
          </w:p>
        </w:tc>
        <w:tc>
          <w:tcPr>
            <w:tcW w:w="1110" w:type="dxa"/>
            <w:vAlign w:val="center"/>
            <w:hideMark/>
          </w:tcPr>
          <w:p w:rsidRPr="00815294" w:rsidR="00BF29C7" w:rsidP="00815294" w:rsidRDefault="00BF29C7" w14:paraId="3EC808AF" w14:textId="77777777">
            <w:pPr>
              <w:ind w:left="0"/>
              <w:jc w:val="center"/>
              <w:rPr>
                <w:color w:val="000000"/>
                <w:sz w:val="18"/>
                <w:szCs w:val="18"/>
                <w:lang w:eastAsia="es-CO"/>
              </w:rPr>
            </w:pPr>
            <w:r w:rsidRPr="00815294">
              <w:rPr>
                <w:color w:val="000000"/>
                <w:sz w:val="18"/>
                <w:szCs w:val="18"/>
                <w:lang w:val="es-ES" w:eastAsia="es-CO"/>
              </w:rPr>
              <w:t>21,11%</w:t>
            </w:r>
          </w:p>
        </w:tc>
      </w:tr>
      <w:tr w:rsidRPr="00815294" w:rsidR="00BF29C7" w:rsidTr="005B6C8E" w14:paraId="68A8F25A" w14:textId="77777777">
        <w:trPr>
          <w:trHeight w:val="300"/>
          <w:jc w:val="center"/>
        </w:trPr>
        <w:tc>
          <w:tcPr>
            <w:tcW w:w="0" w:type="auto"/>
            <w:vMerge/>
            <w:vAlign w:val="center"/>
            <w:hideMark/>
          </w:tcPr>
          <w:p w:rsidRPr="00815294" w:rsidR="00BF29C7" w:rsidP="00815294" w:rsidRDefault="00BF29C7" w14:paraId="35DA85E5" w14:textId="77777777">
            <w:pPr>
              <w:ind w:left="0"/>
              <w:rPr>
                <w:color w:val="000000"/>
                <w:sz w:val="18"/>
                <w:szCs w:val="18"/>
                <w:lang w:eastAsia="es-CO"/>
              </w:rPr>
            </w:pPr>
          </w:p>
        </w:tc>
        <w:tc>
          <w:tcPr>
            <w:tcW w:w="0" w:type="auto"/>
            <w:vMerge/>
            <w:vAlign w:val="center"/>
            <w:hideMark/>
          </w:tcPr>
          <w:p w:rsidRPr="00815294" w:rsidR="00BF29C7" w:rsidP="00815294" w:rsidRDefault="00BF29C7" w14:paraId="1B4F8566"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54BD6069" w14:textId="77777777">
            <w:pPr>
              <w:ind w:left="0"/>
              <w:rPr>
                <w:color w:val="000000"/>
                <w:sz w:val="18"/>
                <w:szCs w:val="18"/>
                <w:lang w:eastAsia="es-CO"/>
              </w:rPr>
            </w:pPr>
          </w:p>
        </w:tc>
        <w:tc>
          <w:tcPr>
            <w:tcW w:w="3878" w:type="dxa"/>
            <w:vAlign w:val="center"/>
            <w:hideMark/>
          </w:tcPr>
          <w:p w:rsidRPr="00815294" w:rsidR="00BF29C7" w:rsidP="00815294" w:rsidRDefault="00BF29C7" w14:paraId="00288B7E" w14:textId="77777777">
            <w:pPr>
              <w:ind w:left="0"/>
              <w:rPr>
                <w:color w:val="000000"/>
                <w:sz w:val="18"/>
                <w:szCs w:val="18"/>
                <w:lang w:eastAsia="es-CO"/>
              </w:rPr>
            </w:pPr>
            <w:r w:rsidRPr="00815294">
              <w:rPr>
                <w:color w:val="000000"/>
                <w:sz w:val="18"/>
                <w:szCs w:val="18"/>
                <w:lang w:val="es-ES" w:eastAsia="es-CO"/>
              </w:rPr>
              <w:t>30. Mecanismos de selección</w:t>
            </w:r>
          </w:p>
        </w:tc>
        <w:tc>
          <w:tcPr>
            <w:tcW w:w="1110" w:type="dxa"/>
            <w:vAlign w:val="center"/>
            <w:hideMark/>
          </w:tcPr>
          <w:p w:rsidRPr="00815294" w:rsidR="00BF29C7" w:rsidP="00815294" w:rsidRDefault="00BF29C7" w14:paraId="2E7C111B" w14:textId="77777777">
            <w:pPr>
              <w:ind w:left="0"/>
              <w:jc w:val="center"/>
              <w:rPr>
                <w:color w:val="000000"/>
                <w:sz w:val="18"/>
                <w:szCs w:val="18"/>
                <w:lang w:eastAsia="es-CO"/>
              </w:rPr>
            </w:pPr>
            <w:r w:rsidRPr="00815294">
              <w:rPr>
                <w:color w:val="000000"/>
                <w:sz w:val="18"/>
                <w:szCs w:val="18"/>
                <w:lang w:val="es-ES" w:eastAsia="es-CO"/>
              </w:rPr>
              <w:t>25,00%</w:t>
            </w:r>
          </w:p>
        </w:tc>
      </w:tr>
      <w:tr w:rsidRPr="00815294" w:rsidR="00BF29C7" w:rsidTr="005B6C8E" w14:paraId="507D65EC" w14:textId="77777777">
        <w:trPr>
          <w:trHeight w:val="470"/>
          <w:jc w:val="center"/>
        </w:trPr>
        <w:tc>
          <w:tcPr>
            <w:tcW w:w="728" w:type="dxa"/>
            <w:vMerge w:val="restart"/>
            <w:vAlign w:val="center"/>
            <w:hideMark/>
          </w:tcPr>
          <w:p w:rsidRPr="00815294" w:rsidR="00BF29C7" w:rsidP="00815294" w:rsidRDefault="00BF29C7" w14:paraId="3466621A" w14:textId="77777777">
            <w:pPr>
              <w:ind w:left="0"/>
              <w:jc w:val="center"/>
              <w:rPr>
                <w:color w:val="000000"/>
                <w:sz w:val="18"/>
                <w:szCs w:val="18"/>
                <w:lang w:eastAsia="es-CO"/>
              </w:rPr>
            </w:pPr>
            <w:r w:rsidRPr="00815294">
              <w:rPr>
                <w:color w:val="000000"/>
                <w:sz w:val="18"/>
                <w:szCs w:val="18"/>
                <w:lang w:val="es-ES" w:eastAsia="es-CO"/>
              </w:rPr>
              <w:t>7</w:t>
            </w:r>
          </w:p>
        </w:tc>
        <w:tc>
          <w:tcPr>
            <w:tcW w:w="2213" w:type="dxa"/>
            <w:vMerge w:val="restart"/>
            <w:vAlign w:val="center"/>
            <w:hideMark/>
          </w:tcPr>
          <w:p w:rsidRPr="00815294" w:rsidR="00BF29C7" w:rsidP="00815294" w:rsidRDefault="00BF29C7" w14:paraId="56CE5F81" w14:textId="77777777">
            <w:pPr>
              <w:ind w:left="0"/>
              <w:jc w:val="center"/>
              <w:rPr>
                <w:color w:val="000000"/>
                <w:sz w:val="18"/>
                <w:szCs w:val="18"/>
                <w:lang w:eastAsia="es-CO"/>
              </w:rPr>
            </w:pPr>
            <w:r w:rsidRPr="00815294">
              <w:rPr>
                <w:color w:val="000000"/>
                <w:sz w:val="18"/>
                <w:szCs w:val="18"/>
                <w:lang w:val="es-ES" w:eastAsia="es-CO"/>
              </w:rPr>
              <w:t>INTERACCIÓN CON EL ENTORNO NACIONAL E INTERNACIONAL</w:t>
            </w:r>
          </w:p>
        </w:tc>
        <w:tc>
          <w:tcPr>
            <w:tcW w:w="1133" w:type="dxa"/>
            <w:vMerge w:val="restart"/>
            <w:vAlign w:val="center"/>
            <w:hideMark/>
          </w:tcPr>
          <w:p w:rsidRPr="00815294" w:rsidR="00BF29C7" w:rsidP="00815294" w:rsidRDefault="00BF29C7" w14:paraId="4632AC75" w14:textId="77777777">
            <w:pPr>
              <w:ind w:left="0"/>
              <w:jc w:val="center"/>
              <w:rPr>
                <w:color w:val="000000"/>
                <w:sz w:val="18"/>
                <w:szCs w:val="18"/>
                <w:lang w:eastAsia="es-CO"/>
              </w:rPr>
            </w:pPr>
            <w:r w:rsidRPr="00815294">
              <w:rPr>
                <w:color w:val="000000"/>
                <w:sz w:val="18"/>
                <w:szCs w:val="18"/>
                <w:lang w:val="es-ES" w:eastAsia="es-CO"/>
              </w:rPr>
              <w:t>10,59%</w:t>
            </w:r>
          </w:p>
        </w:tc>
        <w:tc>
          <w:tcPr>
            <w:tcW w:w="3878" w:type="dxa"/>
            <w:vAlign w:val="center"/>
            <w:hideMark/>
          </w:tcPr>
          <w:p w:rsidRPr="00815294" w:rsidR="00BF29C7" w:rsidP="00815294" w:rsidRDefault="00BF29C7" w14:paraId="210EE11E" w14:textId="77777777">
            <w:pPr>
              <w:ind w:left="0"/>
              <w:rPr>
                <w:color w:val="000000"/>
                <w:sz w:val="18"/>
                <w:szCs w:val="18"/>
                <w:lang w:eastAsia="es-CO"/>
              </w:rPr>
            </w:pPr>
            <w:r w:rsidRPr="00815294">
              <w:rPr>
                <w:color w:val="000000"/>
                <w:sz w:val="18"/>
                <w:szCs w:val="18"/>
                <w:lang w:val="es-ES" w:eastAsia="es-CO"/>
              </w:rPr>
              <w:t>31. Inserción del programa en contextos académicos nacionales e internacionales</w:t>
            </w:r>
          </w:p>
        </w:tc>
        <w:tc>
          <w:tcPr>
            <w:tcW w:w="1110" w:type="dxa"/>
            <w:vAlign w:val="center"/>
            <w:hideMark/>
          </w:tcPr>
          <w:p w:rsidRPr="00815294" w:rsidR="00BF29C7" w:rsidP="00815294" w:rsidRDefault="00BF29C7" w14:paraId="52DF02DB" w14:textId="77777777">
            <w:pPr>
              <w:ind w:left="0"/>
              <w:jc w:val="center"/>
              <w:rPr>
                <w:color w:val="000000"/>
                <w:sz w:val="18"/>
                <w:szCs w:val="18"/>
                <w:lang w:eastAsia="es-CO"/>
              </w:rPr>
            </w:pPr>
            <w:r w:rsidRPr="00815294">
              <w:rPr>
                <w:color w:val="000000"/>
                <w:sz w:val="18"/>
                <w:szCs w:val="18"/>
                <w:lang w:val="es-ES" w:eastAsia="es-CO"/>
              </w:rPr>
              <w:t>34,78%</w:t>
            </w:r>
          </w:p>
        </w:tc>
      </w:tr>
      <w:tr w:rsidRPr="00815294" w:rsidR="00BF29C7" w:rsidTr="005B6C8E" w14:paraId="3E04104A" w14:textId="77777777">
        <w:trPr>
          <w:trHeight w:val="365"/>
          <w:jc w:val="center"/>
        </w:trPr>
        <w:tc>
          <w:tcPr>
            <w:tcW w:w="0" w:type="auto"/>
            <w:vMerge/>
            <w:vAlign w:val="center"/>
            <w:hideMark/>
          </w:tcPr>
          <w:p w:rsidRPr="00815294" w:rsidR="00BF29C7" w:rsidP="00815294" w:rsidRDefault="00BF29C7" w14:paraId="75BBEAD1" w14:textId="77777777">
            <w:pPr>
              <w:ind w:left="0"/>
              <w:rPr>
                <w:color w:val="000000"/>
                <w:sz w:val="18"/>
                <w:szCs w:val="18"/>
                <w:lang w:eastAsia="es-CO"/>
              </w:rPr>
            </w:pPr>
          </w:p>
        </w:tc>
        <w:tc>
          <w:tcPr>
            <w:tcW w:w="0" w:type="auto"/>
            <w:vMerge/>
            <w:vAlign w:val="center"/>
            <w:hideMark/>
          </w:tcPr>
          <w:p w:rsidRPr="00815294" w:rsidR="00BF29C7" w:rsidP="00815294" w:rsidRDefault="00BF29C7" w14:paraId="452C5D32"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52001803" w14:textId="77777777">
            <w:pPr>
              <w:ind w:left="0"/>
              <w:rPr>
                <w:color w:val="000000"/>
                <w:sz w:val="18"/>
                <w:szCs w:val="18"/>
                <w:lang w:eastAsia="es-CO"/>
              </w:rPr>
            </w:pPr>
          </w:p>
        </w:tc>
        <w:tc>
          <w:tcPr>
            <w:tcW w:w="3878" w:type="dxa"/>
            <w:vAlign w:val="center"/>
            <w:hideMark/>
          </w:tcPr>
          <w:p w:rsidRPr="00815294" w:rsidR="00BF29C7" w:rsidP="00815294" w:rsidRDefault="00BF29C7" w14:paraId="68A6048D" w14:textId="77777777">
            <w:pPr>
              <w:ind w:left="0"/>
              <w:rPr>
                <w:color w:val="000000"/>
                <w:sz w:val="18"/>
                <w:szCs w:val="18"/>
                <w:lang w:eastAsia="es-CO"/>
              </w:rPr>
            </w:pPr>
            <w:r w:rsidRPr="00815294">
              <w:rPr>
                <w:color w:val="000000"/>
                <w:sz w:val="18"/>
                <w:szCs w:val="18"/>
                <w:lang w:val="es-ES" w:eastAsia="es-CO"/>
              </w:rPr>
              <w:t>32. Relaciones externas de profesores y estudiantes</w:t>
            </w:r>
          </w:p>
        </w:tc>
        <w:tc>
          <w:tcPr>
            <w:tcW w:w="1110" w:type="dxa"/>
            <w:vAlign w:val="center"/>
            <w:hideMark/>
          </w:tcPr>
          <w:p w:rsidRPr="00815294" w:rsidR="00BF29C7" w:rsidP="00815294" w:rsidRDefault="00BF29C7" w14:paraId="440990C8" w14:textId="77777777">
            <w:pPr>
              <w:ind w:left="0"/>
              <w:jc w:val="center"/>
              <w:rPr>
                <w:color w:val="000000"/>
                <w:sz w:val="18"/>
                <w:szCs w:val="18"/>
                <w:lang w:eastAsia="es-CO"/>
              </w:rPr>
            </w:pPr>
            <w:r w:rsidRPr="00815294">
              <w:rPr>
                <w:color w:val="000000"/>
                <w:sz w:val="18"/>
                <w:szCs w:val="18"/>
                <w:lang w:val="es-ES" w:eastAsia="es-CO"/>
              </w:rPr>
              <w:t>40,58%</w:t>
            </w:r>
          </w:p>
        </w:tc>
      </w:tr>
      <w:tr w:rsidRPr="00815294" w:rsidR="00BF29C7" w:rsidTr="005B6C8E" w14:paraId="618A311D" w14:textId="77777777">
        <w:trPr>
          <w:trHeight w:val="413"/>
          <w:jc w:val="center"/>
        </w:trPr>
        <w:tc>
          <w:tcPr>
            <w:tcW w:w="0" w:type="auto"/>
            <w:vMerge/>
            <w:vAlign w:val="center"/>
            <w:hideMark/>
          </w:tcPr>
          <w:p w:rsidRPr="00815294" w:rsidR="00BF29C7" w:rsidP="00815294" w:rsidRDefault="00BF29C7" w14:paraId="3CF1B33C" w14:textId="77777777">
            <w:pPr>
              <w:ind w:left="0"/>
              <w:rPr>
                <w:color w:val="000000"/>
                <w:sz w:val="18"/>
                <w:szCs w:val="18"/>
                <w:lang w:eastAsia="es-CO"/>
              </w:rPr>
            </w:pPr>
          </w:p>
        </w:tc>
        <w:tc>
          <w:tcPr>
            <w:tcW w:w="0" w:type="auto"/>
            <w:vMerge/>
            <w:vAlign w:val="center"/>
            <w:hideMark/>
          </w:tcPr>
          <w:p w:rsidRPr="00815294" w:rsidR="00BF29C7" w:rsidP="00815294" w:rsidRDefault="00BF29C7" w14:paraId="1F75E229"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0871FED0" w14:textId="77777777">
            <w:pPr>
              <w:ind w:left="0"/>
              <w:rPr>
                <w:color w:val="000000"/>
                <w:sz w:val="18"/>
                <w:szCs w:val="18"/>
                <w:lang w:eastAsia="es-CO"/>
              </w:rPr>
            </w:pPr>
          </w:p>
        </w:tc>
        <w:tc>
          <w:tcPr>
            <w:tcW w:w="3878" w:type="dxa"/>
            <w:vAlign w:val="center"/>
            <w:hideMark/>
          </w:tcPr>
          <w:p w:rsidRPr="00815294" w:rsidR="00BF29C7" w:rsidP="00815294" w:rsidRDefault="00BF29C7" w14:paraId="184922B8" w14:textId="77777777">
            <w:pPr>
              <w:ind w:left="0"/>
              <w:rPr>
                <w:color w:val="000000"/>
                <w:sz w:val="18"/>
                <w:szCs w:val="18"/>
                <w:lang w:eastAsia="es-CO"/>
              </w:rPr>
            </w:pPr>
            <w:r w:rsidRPr="00815294">
              <w:rPr>
                <w:color w:val="000000"/>
                <w:sz w:val="18"/>
                <w:szCs w:val="18"/>
                <w:lang w:val="es-ES" w:eastAsia="es-CO"/>
              </w:rPr>
              <w:t>33. Habilidades comunicativas en una segunda lengua</w:t>
            </w:r>
          </w:p>
        </w:tc>
        <w:tc>
          <w:tcPr>
            <w:tcW w:w="1110" w:type="dxa"/>
            <w:vAlign w:val="center"/>
            <w:hideMark/>
          </w:tcPr>
          <w:p w:rsidRPr="00815294" w:rsidR="00BF29C7" w:rsidP="00815294" w:rsidRDefault="00BF29C7" w14:paraId="48C5A650" w14:textId="77777777">
            <w:pPr>
              <w:ind w:left="0"/>
              <w:jc w:val="center"/>
              <w:rPr>
                <w:color w:val="000000"/>
                <w:sz w:val="18"/>
                <w:szCs w:val="18"/>
                <w:lang w:eastAsia="es-CO"/>
              </w:rPr>
            </w:pPr>
            <w:r w:rsidRPr="00815294">
              <w:rPr>
                <w:color w:val="000000"/>
                <w:sz w:val="18"/>
                <w:szCs w:val="18"/>
                <w:lang w:val="es-ES" w:eastAsia="es-CO"/>
              </w:rPr>
              <w:t>24,64%</w:t>
            </w:r>
          </w:p>
        </w:tc>
      </w:tr>
      <w:tr w:rsidRPr="00815294" w:rsidR="00BF29C7" w:rsidTr="005B6C8E" w14:paraId="0E85C2FD" w14:textId="77777777">
        <w:trPr>
          <w:trHeight w:val="450"/>
          <w:jc w:val="center"/>
        </w:trPr>
        <w:tc>
          <w:tcPr>
            <w:tcW w:w="728" w:type="dxa"/>
            <w:vMerge w:val="restart"/>
            <w:vAlign w:val="center"/>
            <w:hideMark/>
          </w:tcPr>
          <w:p w:rsidRPr="00815294" w:rsidR="00BF29C7" w:rsidP="00815294" w:rsidRDefault="00BF29C7" w14:paraId="0D8B0E83" w14:textId="77777777">
            <w:pPr>
              <w:ind w:left="0"/>
              <w:jc w:val="center"/>
              <w:rPr>
                <w:color w:val="000000"/>
                <w:sz w:val="18"/>
                <w:szCs w:val="18"/>
                <w:lang w:eastAsia="es-CO"/>
              </w:rPr>
            </w:pPr>
            <w:r w:rsidRPr="00815294">
              <w:rPr>
                <w:color w:val="000000"/>
                <w:sz w:val="18"/>
                <w:szCs w:val="18"/>
                <w:lang w:val="es-ES" w:eastAsia="es-CO"/>
              </w:rPr>
              <w:t>8</w:t>
            </w:r>
          </w:p>
        </w:tc>
        <w:tc>
          <w:tcPr>
            <w:tcW w:w="2213" w:type="dxa"/>
            <w:vMerge w:val="restart"/>
            <w:vAlign w:val="center"/>
            <w:hideMark/>
          </w:tcPr>
          <w:p w:rsidRPr="00815294" w:rsidR="00BF29C7" w:rsidP="00815294" w:rsidRDefault="00BF29C7" w14:paraId="2AB87D6D" w14:textId="77777777">
            <w:pPr>
              <w:ind w:left="0"/>
              <w:jc w:val="center"/>
              <w:rPr>
                <w:color w:val="000000"/>
                <w:sz w:val="18"/>
                <w:szCs w:val="18"/>
                <w:lang w:eastAsia="es-CO"/>
              </w:rPr>
            </w:pPr>
            <w:r w:rsidRPr="00815294">
              <w:rPr>
                <w:color w:val="000000"/>
                <w:sz w:val="18"/>
                <w:szCs w:val="18"/>
                <w:lang w:val="es-ES" w:eastAsia="es-CO"/>
              </w:rPr>
              <w:t>APORTES DE LA INVESTIGACIÓN, LA INNOVACIÓN, EL DESARROLLO TECNOLÓGICO Y LA CREACIÓN, ASOCIADOS AL PROGRAMA ACADÉMICO</w:t>
            </w:r>
          </w:p>
        </w:tc>
        <w:tc>
          <w:tcPr>
            <w:tcW w:w="1133" w:type="dxa"/>
            <w:vMerge w:val="restart"/>
            <w:vAlign w:val="center"/>
            <w:hideMark/>
          </w:tcPr>
          <w:p w:rsidRPr="00815294" w:rsidR="00BF29C7" w:rsidP="00815294" w:rsidRDefault="00BF29C7" w14:paraId="02B07D2B" w14:textId="77777777">
            <w:pPr>
              <w:ind w:left="0"/>
              <w:jc w:val="center"/>
              <w:rPr>
                <w:color w:val="000000"/>
                <w:sz w:val="18"/>
                <w:szCs w:val="18"/>
                <w:lang w:eastAsia="es-CO"/>
              </w:rPr>
            </w:pPr>
            <w:r w:rsidRPr="00815294">
              <w:rPr>
                <w:color w:val="000000"/>
                <w:sz w:val="18"/>
                <w:szCs w:val="18"/>
                <w:lang w:val="es-ES" w:eastAsia="es-CO"/>
              </w:rPr>
              <w:t>4,79%</w:t>
            </w:r>
          </w:p>
        </w:tc>
        <w:tc>
          <w:tcPr>
            <w:tcW w:w="3878" w:type="dxa"/>
            <w:vMerge w:val="restart"/>
            <w:vAlign w:val="center"/>
            <w:hideMark/>
          </w:tcPr>
          <w:p w:rsidRPr="00815294" w:rsidR="00BF29C7" w:rsidP="00815294" w:rsidRDefault="00BF29C7" w14:paraId="47BE816F" w14:textId="77777777">
            <w:pPr>
              <w:ind w:left="0"/>
              <w:rPr>
                <w:color w:val="000000"/>
                <w:sz w:val="18"/>
                <w:szCs w:val="18"/>
                <w:lang w:eastAsia="es-CO"/>
              </w:rPr>
            </w:pPr>
            <w:r w:rsidRPr="00815294">
              <w:rPr>
                <w:color w:val="000000"/>
                <w:sz w:val="18"/>
                <w:szCs w:val="18"/>
                <w:lang w:val="es-ES" w:eastAsia="es-CO"/>
              </w:rPr>
              <w:t>34. Formación para la investigación, desarrollo tecnológico, la innovación y la creación</w:t>
            </w:r>
          </w:p>
        </w:tc>
        <w:tc>
          <w:tcPr>
            <w:tcW w:w="1110" w:type="dxa"/>
            <w:vMerge w:val="restart"/>
            <w:vAlign w:val="center"/>
            <w:hideMark/>
          </w:tcPr>
          <w:p w:rsidRPr="00815294" w:rsidR="00BF29C7" w:rsidP="00815294" w:rsidRDefault="00BF29C7" w14:paraId="72785C9C" w14:textId="77777777">
            <w:pPr>
              <w:ind w:left="0"/>
              <w:jc w:val="center"/>
              <w:rPr>
                <w:color w:val="000000"/>
                <w:sz w:val="18"/>
                <w:szCs w:val="18"/>
                <w:lang w:eastAsia="es-CO"/>
              </w:rPr>
            </w:pPr>
            <w:r w:rsidRPr="00815294">
              <w:rPr>
                <w:color w:val="000000"/>
                <w:sz w:val="18"/>
                <w:szCs w:val="18"/>
                <w:lang w:val="es-ES" w:eastAsia="es-CO"/>
              </w:rPr>
              <w:t>53,33%</w:t>
            </w:r>
          </w:p>
        </w:tc>
      </w:tr>
      <w:tr w:rsidRPr="00815294" w:rsidR="00BF29C7" w:rsidTr="005B6C8E" w14:paraId="0F6D38B8" w14:textId="77777777">
        <w:trPr>
          <w:trHeight w:val="450"/>
          <w:jc w:val="center"/>
        </w:trPr>
        <w:tc>
          <w:tcPr>
            <w:tcW w:w="0" w:type="auto"/>
            <w:vMerge/>
            <w:vAlign w:val="center"/>
            <w:hideMark/>
          </w:tcPr>
          <w:p w:rsidRPr="00815294" w:rsidR="00BF29C7" w:rsidP="00815294" w:rsidRDefault="00BF29C7" w14:paraId="3C961031" w14:textId="77777777">
            <w:pPr>
              <w:ind w:left="0"/>
              <w:rPr>
                <w:color w:val="000000"/>
                <w:sz w:val="18"/>
                <w:szCs w:val="18"/>
                <w:lang w:eastAsia="es-CO"/>
              </w:rPr>
            </w:pPr>
          </w:p>
        </w:tc>
        <w:tc>
          <w:tcPr>
            <w:tcW w:w="0" w:type="auto"/>
            <w:vMerge/>
            <w:vAlign w:val="center"/>
            <w:hideMark/>
          </w:tcPr>
          <w:p w:rsidRPr="00815294" w:rsidR="00BF29C7" w:rsidP="00815294" w:rsidRDefault="00BF29C7" w14:paraId="63F80F0D"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3E664B1A" w14:textId="77777777">
            <w:pPr>
              <w:ind w:left="0"/>
              <w:rPr>
                <w:color w:val="000000"/>
                <w:sz w:val="18"/>
                <w:szCs w:val="18"/>
                <w:lang w:eastAsia="es-CO"/>
              </w:rPr>
            </w:pPr>
          </w:p>
        </w:tc>
        <w:tc>
          <w:tcPr>
            <w:tcW w:w="3878" w:type="dxa"/>
            <w:vMerge/>
            <w:vAlign w:val="center"/>
            <w:hideMark/>
          </w:tcPr>
          <w:p w:rsidRPr="00815294" w:rsidR="00BF29C7" w:rsidP="00815294" w:rsidRDefault="00BF29C7" w14:paraId="755BF511" w14:textId="77777777">
            <w:pPr>
              <w:ind w:left="0"/>
              <w:rPr>
                <w:color w:val="000000"/>
                <w:sz w:val="18"/>
                <w:szCs w:val="18"/>
                <w:lang w:eastAsia="es-CO"/>
              </w:rPr>
            </w:pPr>
          </w:p>
        </w:tc>
        <w:tc>
          <w:tcPr>
            <w:tcW w:w="1110" w:type="dxa"/>
            <w:vMerge/>
            <w:vAlign w:val="center"/>
            <w:hideMark/>
          </w:tcPr>
          <w:p w:rsidRPr="00815294" w:rsidR="00BF29C7" w:rsidP="00815294" w:rsidRDefault="00BF29C7" w14:paraId="63D57819" w14:textId="77777777">
            <w:pPr>
              <w:ind w:left="0"/>
              <w:jc w:val="center"/>
              <w:rPr>
                <w:color w:val="000000"/>
                <w:sz w:val="18"/>
                <w:szCs w:val="18"/>
                <w:lang w:eastAsia="es-CO"/>
              </w:rPr>
            </w:pPr>
          </w:p>
        </w:tc>
      </w:tr>
      <w:tr w:rsidRPr="00815294" w:rsidR="00BF29C7" w:rsidTr="005B6C8E" w14:paraId="51D95973" w14:textId="77777777">
        <w:trPr>
          <w:trHeight w:val="700"/>
          <w:jc w:val="center"/>
        </w:trPr>
        <w:tc>
          <w:tcPr>
            <w:tcW w:w="0" w:type="auto"/>
            <w:vMerge/>
            <w:vAlign w:val="center"/>
            <w:hideMark/>
          </w:tcPr>
          <w:p w:rsidRPr="00815294" w:rsidR="00BF29C7" w:rsidP="00815294" w:rsidRDefault="00BF29C7" w14:paraId="6C2591F4" w14:textId="77777777">
            <w:pPr>
              <w:ind w:left="0"/>
              <w:rPr>
                <w:color w:val="000000"/>
                <w:sz w:val="18"/>
                <w:szCs w:val="18"/>
                <w:lang w:eastAsia="es-CO"/>
              </w:rPr>
            </w:pPr>
          </w:p>
        </w:tc>
        <w:tc>
          <w:tcPr>
            <w:tcW w:w="0" w:type="auto"/>
            <w:vMerge/>
            <w:vAlign w:val="center"/>
            <w:hideMark/>
          </w:tcPr>
          <w:p w:rsidRPr="00815294" w:rsidR="00BF29C7" w:rsidP="00815294" w:rsidRDefault="00BF29C7" w14:paraId="785D36CC"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2B0C2560" w14:textId="77777777">
            <w:pPr>
              <w:ind w:left="0"/>
              <w:rPr>
                <w:color w:val="000000"/>
                <w:sz w:val="18"/>
                <w:szCs w:val="18"/>
                <w:lang w:eastAsia="es-CO"/>
              </w:rPr>
            </w:pPr>
          </w:p>
        </w:tc>
        <w:tc>
          <w:tcPr>
            <w:tcW w:w="3878" w:type="dxa"/>
            <w:vAlign w:val="center"/>
            <w:hideMark/>
          </w:tcPr>
          <w:p w:rsidRPr="00815294" w:rsidR="00BF29C7" w:rsidP="00815294" w:rsidRDefault="00BF29C7" w14:paraId="0C0291B2" w14:textId="77777777">
            <w:pPr>
              <w:ind w:left="0"/>
              <w:rPr>
                <w:color w:val="000000"/>
                <w:sz w:val="18"/>
                <w:szCs w:val="18"/>
                <w:lang w:eastAsia="es-CO"/>
              </w:rPr>
            </w:pPr>
            <w:r w:rsidRPr="00815294">
              <w:rPr>
                <w:color w:val="000000"/>
                <w:sz w:val="18"/>
                <w:szCs w:val="18"/>
                <w:lang w:val="es-ES" w:eastAsia="es-CO"/>
              </w:rPr>
              <w:t>35. Compromiso con la investigación, desarrollo tecnológico, la innovación y la creación</w:t>
            </w:r>
          </w:p>
        </w:tc>
        <w:tc>
          <w:tcPr>
            <w:tcW w:w="1110" w:type="dxa"/>
            <w:vAlign w:val="center"/>
            <w:hideMark/>
          </w:tcPr>
          <w:p w:rsidRPr="00815294" w:rsidR="00BF29C7" w:rsidP="00815294" w:rsidRDefault="00BF29C7" w14:paraId="599C0785" w14:textId="77777777">
            <w:pPr>
              <w:ind w:left="0"/>
              <w:jc w:val="center"/>
              <w:rPr>
                <w:color w:val="000000"/>
                <w:sz w:val="18"/>
                <w:szCs w:val="18"/>
                <w:lang w:eastAsia="es-CO"/>
              </w:rPr>
            </w:pPr>
            <w:r w:rsidRPr="00815294">
              <w:rPr>
                <w:color w:val="000000"/>
                <w:sz w:val="18"/>
                <w:szCs w:val="18"/>
                <w:lang w:val="es-ES" w:eastAsia="es-CO"/>
              </w:rPr>
              <w:t>46,67%</w:t>
            </w:r>
          </w:p>
        </w:tc>
      </w:tr>
      <w:tr w:rsidRPr="00815294" w:rsidR="00BF29C7" w:rsidTr="005B6C8E" w14:paraId="3433B421" w14:textId="77777777">
        <w:trPr>
          <w:trHeight w:val="300"/>
          <w:jc w:val="center"/>
        </w:trPr>
        <w:tc>
          <w:tcPr>
            <w:tcW w:w="728" w:type="dxa"/>
            <w:vMerge w:val="restart"/>
            <w:vAlign w:val="center"/>
            <w:hideMark/>
          </w:tcPr>
          <w:p w:rsidRPr="00815294" w:rsidR="00BF29C7" w:rsidP="00815294" w:rsidRDefault="00BF29C7" w14:paraId="1A496C58" w14:textId="77777777">
            <w:pPr>
              <w:ind w:left="0"/>
              <w:jc w:val="center"/>
              <w:rPr>
                <w:color w:val="000000"/>
                <w:sz w:val="18"/>
                <w:szCs w:val="18"/>
                <w:lang w:eastAsia="es-CO"/>
              </w:rPr>
            </w:pPr>
            <w:r w:rsidRPr="00815294">
              <w:rPr>
                <w:color w:val="000000"/>
                <w:sz w:val="18"/>
                <w:szCs w:val="18"/>
                <w:lang w:val="es-ES" w:eastAsia="es-CO"/>
              </w:rPr>
              <w:t>9</w:t>
            </w:r>
          </w:p>
        </w:tc>
        <w:tc>
          <w:tcPr>
            <w:tcW w:w="2213" w:type="dxa"/>
            <w:vMerge w:val="restart"/>
            <w:vAlign w:val="center"/>
            <w:hideMark/>
          </w:tcPr>
          <w:p w:rsidRPr="00815294" w:rsidR="00BF29C7" w:rsidP="00815294" w:rsidRDefault="00BF29C7" w14:paraId="0DCE1E19" w14:textId="77777777">
            <w:pPr>
              <w:ind w:left="0"/>
              <w:jc w:val="center"/>
              <w:rPr>
                <w:color w:val="000000"/>
                <w:sz w:val="18"/>
                <w:szCs w:val="18"/>
                <w:lang w:eastAsia="es-CO"/>
              </w:rPr>
            </w:pPr>
            <w:r w:rsidRPr="00815294">
              <w:rPr>
                <w:color w:val="000000"/>
                <w:sz w:val="18"/>
                <w:szCs w:val="18"/>
                <w:lang w:val="es-ES" w:eastAsia="es-CO"/>
              </w:rPr>
              <w:t>BIENESTAR DE LA COMUNIDAD ACADÉMICA DEL PROGRAMA</w:t>
            </w:r>
          </w:p>
        </w:tc>
        <w:tc>
          <w:tcPr>
            <w:tcW w:w="1133" w:type="dxa"/>
            <w:vMerge w:val="restart"/>
            <w:vAlign w:val="center"/>
            <w:hideMark/>
          </w:tcPr>
          <w:p w:rsidRPr="00815294" w:rsidR="00BF29C7" w:rsidP="00815294" w:rsidRDefault="00BF29C7" w14:paraId="37656C6A" w14:textId="77777777">
            <w:pPr>
              <w:ind w:left="0"/>
              <w:jc w:val="center"/>
              <w:rPr>
                <w:color w:val="000000"/>
                <w:sz w:val="18"/>
                <w:szCs w:val="18"/>
                <w:lang w:eastAsia="es-CO"/>
              </w:rPr>
            </w:pPr>
            <w:r w:rsidRPr="00815294">
              <w:rPr>
                <w:color w:val="000000"/>
                <w:sz w:val="18"/>
                <w:szCs w:val="18"/>
                <w:lang w:val="es-ES" w:eastAsia="es-CO"/>
              </w:rPr>
              <w:t>6,41%</w:t>
            </w:r>
          </w:p>
        </w:tc>
        <w:tc>
          <w:tcPr>
            <w:tcW w:w="3878" w:type="dxa"/>
            <w:vAlign w:val="center"/>
            <w:hideMark/>
          </w:tcPr>
          <w:p w:rsidRPr="00815294" w:rsidR="00BF29C7" w:rsidP="00815294" w:rsidRDefault="00BF29C7" w14:paraId="48FCF559" w14:textId="77777777">
            <w:pPr>
              <w:ind w:left="0"/>
              <w:rPr>
                <w:color w:val="000000"/>
                <w:sz w:val="18"/>
                <w:szCs w:val="18"/>
                <w:lang w:eastAsia="es-CO"/>
              </w:rPr>
            </w:pPr>
            <w:r w:rsidRPr="00815294">
              <w:rPr>
                <w:color w:val="000000"/>
                <w:sz w:val="18"/>
                <w:szCs w:val="18"/>
                <w:lang w:val="es-ES" w:eastAsia="es-CO"/>
              </w:rPr>
              <w:t>36. Programas y servicios</w:t>
            </w:r>
          </w:p>
        </w:tc>
        <w:tc>
          <w:tcPr>
            <w:tcW w:w="1110" w:type="dxa"/>
            <w:vAlign w:val="center"/>
            <w:hideMark/>
          </w:tcPr>
          <w:p w:rsidRPr="00815294" w:rsidR="00BF29C7" w:rsidP="00815294" w:rsidRDefault="00BF29C7" w14:paraId="2B5D452E" w14:textId="77777777">
            <w:pPr>
              <w:ind w:left="0"/>
              <w:jc w:val="center"/>
              <w:rPr>
                <w:color w:val="000000"/>
                <w:sz w:val="18"/>
                <w:szCs w:val="18"/>
                <w:lang w:eastAsia="es-CO"/>
              </w:rPr>
            </w:pPr>
            <w:r w:rsidRPr="00815294">
              <w:rPr>
                <w:color w:val="000000"/>
                <w:sz w:val="18"/>
                <w:szCs w:val="18"/>
                <w:lang w:val="es-ES" w:eastAsia="es-CO"/>
              </w:rPr>
              <w:t>54,76%</w:t>
            </w:r>
          </w:p>
        </w:tc>
      </w:tr>
      <w:tr w:rsidRPr="00815294" w:rsidR="00BF29C7" w:rsidTr="005B6C8E" w14:paraId="161B247D" w14:textId="77777777">
        <w:trPr>
          <w:trHeight w:val="300"/>
          <w:jc w:val="center"/>
        </w:trPr>
        <w:tc>
          <w:tcPr>
            <w:tcW w:w="0" w:type="auto"/>
            <w:vMerge/>
            <w:vAlign w:val="center"/>
            <w:hideMark/>
          </w:tcPr>
          <w:p w:rsidRPr="00815294" w:rsidR="00BF29C7" w:rsidP="00815294" w:rsidRDefault="00BF29C7" w14:paraId="3E92153A" w14:textId="77777777">
            <w:pPr>
              <w:ind w:left="0"/>
              <w:rPr>
                <w:color w:val="000000"/>
                <w:sz w:val="18"/>
                <w:szCs w:val="18"/>
                <w:lang w:eastAsia="es-CO"/>
              </w:rPr>
            </w:pPr>
          </w:p>
        </w:tc>
        <w:tc>
          <w:tcPr>
            <w:tcW w:w="0" w:type="auto"/>
            <w:vMerge/>
            <w:vAlign w:val="center"/>
            <w:hideMark/>
          </w:tcPr>
          <w:p w:rsidRPr="00815294" w:rsidR="00BF29C7" w:rsidP="00815294" w:rsidRDefault="00BF29C7" w14:paraId="0545379A"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4B72C724" w14:textId="77777777">
            <w:pPr>
              <w:ind w:left="0"/>
              <w:rPr>
                <w:color w:val="000000"/>
                <w:sz w:val="18"/>
                <w:szCs w:val="18"/>
                <w:lang w:eastAsia="es-CO"/>
              </w:rPr>
            </w:pPr>
          </w:p>
        </w:tc>
        <w:tc>
          <w:tcPr>
            <w:tcW w:w="3878" w:type="dxa"/>
            <w:vAlign w:val="center"/>
            <w:hideMark/>
          </w:tcPr>
          <w:p w:rsidRPr="00815294" w:rsidR="00BF29C7" w:rsidP="00815294" w:rsidRDefault="00BF29C7" w14:paraId="0D4E92C3" w14:textId="77777777">
            <w:pPr>
              <w:ind w:left="0"/>
              <w:rPr>
                <w:color w:val="000000"/>
                <w:sz w:val="18"/>
                <w:szCs w:val="18"/>
                <w:lang w:eastAsia="es-CO"/>
              </w:rPr>
            </w:pPr>
            <w:r w:rsidRPr="00815294">
              <w:rPr>
                <w:color w:val="000000"/>
                <w:sz w:val="18"/>
                <w:szCs w:val="18"/>
                <w:lang w:val="es-ES" w:eastAsia="es-CO"/>
              </w:rPr>
              <w:t>37. Participación y seguimiento</w:t>
            </w:r>
          </w:p>
        </w:tc>
        <w:tc>
          <w:tcPr>
            <w:tcW w:w="1110" w:type="dxa"/>
            <w:vAlign w:val="center"/>
            <w:hideMark/>
          </w:tcPr>
          <w:p w:rsidRPr="00815294" w:rsidR="00BF29C7" w:rsidP="00815294" w:rsidRDefault="00BF29C7" w14:paraId="1A60FEC9" w14:textId="77777777">
            <w:pPr>
              <w:ind w:left="0"/>
              <w:jc w:val="center"/>
              <w:rPr>
                <w:color w:val="000000"/>
                <w:sz w:val="18"/>
                <w:szCs w:val="18"/>
                <w:lang w:eastAsia="es-CO"/>
              </w:rPr>
            </w:pPr>
            <w:r w:rsidRPr="00815294">
              <w:rPr>
                <w:color w:val="000000"/>
                <w:sz w:val="18"/>
                <w:szCs w:val="18"/>
                <w:lang w:val="es-ES" w:eastAsia="es-CO"/>
              </w:rPr>
              <w:t>45,24%</w:t>
            </w:r>
          </w:p>
        </w:tc>
      </w:tr>
      <w:tr w:rsidRPr="00815294" w:rsidR="00BF29C7" w:rsidTr="005B6C8E" w14:paraId="3352B583" w14:textId="77777777">
        <w:trPr>
          <w:trHeight w:val="285"/>
          <w:jc w:val="center"/>
        </w:trPr>
        <w:tc>
          <w:tcPr>
            <w:tcW w:w="728" w:type="dxa"/>
            <w:vMerge w:val="restart"/>
            <w:vAlign w:val="center"/>
            <w:hideMark/>
          </w:tcPr>
          <w:p w:rsidRPr="00815294" w:rsidR="00BF29C7" w:rsidP="00815294" w:rsidRDefault="00BF29C7" w14:paraId="2A537D1E" w14:textId="77777777">
            <w:pPr>
              <w:ind w:left="0"/>
              <w:jc w:val="center"/>
              <w:rPr>
                <w:color w:val="000000"/>
                <w:sz w:val="18"/>
                <w:szCs w:val="18"/>
                <w:lang w:eastAsia="es-CO"/>
              </w:rPr>
            </w:pPr>
            <w:r w:rsidRPr="00815294">
              <w:rPr>
                <w:color w:val="000000"/>
                <w:sz w:val="18"/>
                <w:szCs w:val="18"/>
                <w:lang w:val="es-ES" w:eastAsia="es-CO"/>
              </w:rPr>
              <w:t>10</w:t>
            </w:r>
          </w:p>
        </w:tc>
        <w:tc>
          <w:tcPr>
            <w:tcW w:w="2213" w:type="dxa"/>
            <w:vMerge w:val="restart"/>
            <w:vAlign w:val="center"/>
            <w:hideMark/>
          </w:tcPr>
          <w:p w:rsidRPr="00815294" w:rsidR="00BF29C7" w:rsidP="00815294" w:rsidRDefault="00BF29C7" w14:paraId="5FF3BA18" w14:textId="77777777">
            <w:pPr>
              <w:ind w:left="0"/>
              <w:jc w:val="center"/>
              <w:rPr>
                <w:color w:val="000000"/>
                <w:sz w:val="18"/>
                <w:szCs w:val="18"/>
                <w:lang w:eastAsia="es-CO"/>
              </w:rPr>
            </w:pPr>
            <w:r w:rsidRPr="00815294">
              <w:rPr>
                <w:color w:val="000000"/>
                <w:sz w:val="18"/>
                <w:szCs w:val="18"/>
                <w:lang w:val="es-ES" w:eastAsia="es-CO"/>
              </w:rPr>
              <w:t>MEDIOS EDUCATIVOS Y AMBIENTES DE APRENDIZAJE</w:t>
            </w:r>
          </w:p>
        </w:tc>
        <w:tc>
          <w:tcPr>
            <w:tcW w:w="1133" w:type="dxa"/>
            <w:vMerge w:val="restart"/>
            <w:vAlign w:val="center"/>
            <w:hideMark/>
          </w:tcPr>
          <w:p w:rsidRPr="00815294" w:rsidR="00BF29C7" w:rsidP="00815294" w:rsidRDefault="00BF29C7" w14:paraId="24370E86" w14:textId="77777777">
            <w:pPr>
              <w:ind w:left="0"/>
              <w:jc w:val="center"/>
              <w:rPr>
                <w:color w:val="000000"/>
                <w:sz w:val="18"/>
                <w:szCs w:val="18"/>
                <w:lang w:eastAsia="es-CO"/>
              </w:rPr>
            </w:pPr>
            <w:r w:rsidRPr="00815294">
              <w:rPr>
                <w:color w:val="000000"/>
                <w:sz w:val="18"/>
                <w:szCs w:val="18"/>
                <w:lang w:val="es-ES" w:eastAsia="es-CO"/>
              </w:rPr>
              <w:t>6,88%</w:t>
            </w:r>
          </w:p>
        </w:tc>
        <w:tc>
          <w:tcPr>
            <w:tcW w:w="3878" w:type="dxa"/>
            <w:vAlign w:val="center"/>
            <w:hideMark/>
          </w:tcPr>
          <w:p w:rsidRPr="00815294" w:rsidR="00BF29C7" w:rsidP="00815294" w:rsidRDefault="00BF29C7" w14:paraId="6F35026B" w14:textId="77777777">
            <w:pPr>
              <w:ind w:left="0"/>
              <w:rPr>
                <w:color w:val="000000"/>
                <w:sz w:val="18"/>
                <w:szCs w:val="18"/>
                <w:lang w:eastAsia="es-CO"/>
              </w:rPr>
            </w:pPr>
            <w:r w:rsidRPr="00815294">
              <w:rPr>
                <w:color w:val="000000"/>
                <w:sz w:val="18"/>
                <w:szCs w:val="18"/>
                <w:lang w:val="es-ES" w:eastAsia="es-CO"/>
              </w:rPr>
              <w:t>38. Estrategias y recursos de apoyo a profesores</w:t>
            </w:r>
          </w:p>
        </w:tc>
        <w:tc>
          <w:tcPr>
            <w:tcW w:w="1110" w:type="dxa"/>
            <w:vAlign w:val="center"/>
            <w:hideMark/>
          </w:tcPr>
          <w:p w:rsidRPr="00815294" w:rsidR="00BF29C7" w:rsidP="00815294" w:rsidRDefault="00BF29C7" w14:paraId="5FAAB79C" w14:textId="77777777">
            <w:pPr>
              <w:ind w:left="0"/>
              <w:jc w:val="center"/>
              <w:rPr>
                <w:color w:val="000000"/>
                <w:sz w:val="18"/>
                <w:szCs w:val="18"/>
                <w:lang w:eastAsia="es-CO"/>
              </w:rPr>
            </w:pPr>
            <w:r w:rsidRPr="00815294">
              <w:rPr>
                <w:color w:val="000000"/>
                <w:sz w:val="18"/>
                <w:szCs w:val="18"/>
                <w:lang w:val="es-ES" w:eastAsia="es-CO"/>
              </w:rPr>
              <w:t>39,86%</w:t>
            </w:r>
          </w:p>
        </w:tc>
      </w:tr>
      <w:tr w:rsidRPr="00815294" w:rsidR="00BF29C7" w:rsidTr="005B6C8E" w14:paraId="1370320B" w14:textId="77777777">
        <w:trPr>
          <w:trHeight w:val="402"/>
          <w:jc w:val="center"/>
        </w:trPr>
        <w:tc>
          <w:tcPr>
            <w:tcW w:w="0" w:type="auto"/>
            <w:vMerge/>
            <w:vAlign w:val="center"/>
            <w:hideMark/>
          </w:tcPr>
          <w:p w:rsidRPr="00815294" w:rsidR="00BF29C7" w:rsidP="00815294" w:rsidRDefault="00BF29C7" w14:paraId="070A3444" w14:textId="77777777">
            <w:pPr>
              <w:ind w:left="0"/>
              <w:rPr>
                <w:color w:val="000000"/>
                <w:sz w:val="18"/>
                <w:szCs w:val="18"/>
                <w:lang w:eastAsia="es-CO"/>
              </w:rPr>
            </w:pPr>
          </w:p>
        </w:tc>
        <w:tc>
          <w:tcPr>
            <w:tcW w:w="0" w:type="auto"/>
            <w:vMerge/>
            <w:vAlign w:val="center"/>
            <w:hideMark/>
          </w:tcPr>
          <w:p w:rsidRPr="00815294" w:rsidR="00BF29C7" w:rsidP="00815294" w:rsidRDefault="00BF29C7" w14:paraId="2D83C7BB"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33921F29" w14:textId="77777777">
            <w:pPr>
              <w:ind w:left="0"/>
              <w:rPr>
                <w:color w:val="000000"/>
                <w:sz w:val="18"/>
                <w:szCs w:val="18"/>
                <w:lang w:eastAsia="es-CO"/>
              </w:rPr>
            </w:pPr>
          </w:p>
        </w:tc>
        <w:tc>
          <w:tcPr>
            <w:tcW w:w="3878" w:type="dxa"/>
            <w:vAlign w:val="center"/>
            <w:hideMark/>
          </w:tcPr>
          <w:p w:rsidRPr="00815294" w:rsidR="00BF29C7" w:rsidP="00815294" w:rsidRDefault="00BF29C7" w14:paraId="07C233A7" w14:textId="77777777">
            <w:pPr>
              <w:ind w:left="0"/>
              <w:rPr>
                <w:color w:val="000000"/>
                <w:sz w:val="18"/>
                <w:szCs w:val="18"/>
                <w:lang w:eastAsia="es-CO"/>
              </w:rPr>
            </w:pPr>
            <w:r w:rsidRPr="00815294">
              <w:rPr>
                <w:color w:val="000000"/>
                <w:sz w:val="18"/>
                <w:szCs w:val="18"/>
                <w:lang w:val="es-ES" w:eastAsia="es-CO"/>
              </w:rPr>
              <w:t>39. Estrategias y recursos de apoyo a estudiantes</w:t>
            </w:r>
          </w:p>
        </w:tc>
        <w:tc>
          <w:tcPr>
            <w:tcW w:w="1110" w:type="dxa"/>
            <w:vAlign w:val="center"/>
            <w:hideMark/>
          </w:tcPr>
          <w:p w:rsidRPr="00815294" w:rsidR="00BF29C7" w:rsidP="00815294" w:rsidRDefault="00BF29C7" w14:paraId="40443348" w14:textId="77777777">
            <w:pPr>
              <w:ind w:left="0"/>
              <w:jc w:val="center"/>
              <w:rPr>
                <w:color w:val="000000"/>
                <w:sz w:val="18"/>
                <w:szCs w:val="18"/>
                <w:lang w:eastAsia="es-CO"/>
              </w:rPr>
            </w:pPr>
            <w:r w:rsidRPr="00815294">
              <w:rPr>
                <w:color w:val="000000"/>
                <w:sz w:val="18"/>
                <w:szCs w:val="18"/>
                <w:lang w:val="es-ES" w:eastAsia="es-CO"/>
              </w:rPr>
              <w:t>35,51%</w:t>
            </w:r>
          </w:p>
        </w:tc>
      </w:tr>
      <w:tr w:rsidRPr="00815294" w:rsidR="00BF29C7" w:rsidTr="005B6C8E" w14:paraId="4D5FAD52" w14:textId="77777777">
        <w:trPr>
          <w:trHeight w:val="300"/>
          <w:jc w:val="center"/>
        </w:trPr>
        <w:tc>
          <w:tcPr>
            <w:tcW w:w="0" w:type="auto"/>
            <w:vMerge/>
            <w:vAlign w:val="center"/>
            <w:hideMark/>
          </w:tcPr>
          <w:p w:rsidRPr="00815294" w:rsidR="00BF29C7" w:rsidP="00815294" w:rsidRDefault="00BF29C7" w14:paraId="523C7E27" w14:textId="77777777">
            <w:pPr>
              <w:ind w:left="0"/>
              <w:rPr>
                <w:color w:val="000000"/>
                <w:sz w:val="18"/>
                <w:szCs w:val="18"/>
                <w:lang w:eastAsia="es-CO"/>
              </w:rPr>
            </w:pPr>
          </w:p>
        </w:tc>
        <w:tc>
          <w:tcPr>
            <w:tcW w:w="0" w:type="auto"/>
            <w:vMerge/>
            <w:vAlign w:val="center"/>
            <w:hideMark/>
          </w:tcPr>
          <w:p w:rsidRPr="00815294" w:rsidR="00BF29C7" w:rsidP="00815294" w:rsidRDefault="00BF29C7" w14:paraId="75C073CF"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7327BDA3" w14:textId="77777777">
            <w:pPr>
              <w:ind w:left="0"/>
              <w:rPr>
                <w:color w:val="000000"/>
                <w:sz w:val="18"/>
                <w:szCs w:val="18"/>
                <w:lang w:eastAsia="es-CO"/>
              </w:rPr>
            </w:pPr>
          </w:p>
        </w:tc>
        <w:tc>
          <w:tcPr>
            <w:tcW w:w="3878" w:type="dxa"/>
            <w:vAlign w:val="center"/>
            <w:hideMark/>
          </w:tcPr>
          <w:p w:rsidRPr="00815294" w:rsidR="00BF29C7" w:rsidP="00815294" w:rsidRDefault="00BF29C7" w14:paraId="56A316B7" w14:textId="77777777">
            <w:pPr>
              <w:ind w:left="0"/>
              <w:rPr>
                <w:color w:val="000000"/>
                <w:sz w:val="18"/>
                <w:szCs w:val="18"/>
                <w:lang w:eastAsia="es-CO"/>
              </w:rPr>
            </w:pPr>
            <w:r w:rsidRPr="00815294">
              <w:rPr>
                <w:color w:val="000000"/>
                <w:sz w:val="18"/>
                <w:szCs w:val="18"/>
                <w:lang w:val="es-ES" w:eastAsia="es-CO"/>
              </w:rPr>
              <w:t>40. Recursos bibliográficos y de información</w:t>
            </w:r>
          </w:p>
        </w:tc>
        <w:tc>
          <w:tcPr>
            <w:tcW w:w="1110" w:type="dxa"/>
            <w:vAlign w:val="center"/>
            <w:hideMark/>
          </w:tcPr>
          <w:p w:rsidRPr="00815294" w:rsidR="00BF29C7" w:rsidP="00815294" w:rsidRDefault="00BF29C7" w14:paraId="49AB581A" w14:textId="77777777">
            <w:pPr>
              <w:ind w:left="0"/>
              <w:jc w:val="center"/>
              <w:rPr>
                <w:color w:val="000000"/>
                <w:sz w:val="18"/>
                <w:szCs w:val="18"/>
                <w:lang w:eastAsia="es-CO"/>
              </w:rPr>
            </w:pPr>
            <w:r w:rsidRPr="00815294">
              <w:rPr>
                <w:color w:val="000000"/>
                <w:sz w:val="18"/>
                <w:szCs w:val="18"/>
                <w:lang w:val="es-ES" w:eastAsia="es-CO"/>
              </w:rPr>
              <w:t>24,64%</w:t>
            </w:r>
          </w:p>
        </w:tc>
      </w:tr>
      <w:tr w:rsidRPr="00815294" w:rsidR="00BF29C7" w:rsidTr="005B6C8E" w14:paraId="723C69D4" w14:textId="77777777">
        <w:trPr>
          <w:trHeight w:val="300"/>
          <w:jc w:val="center"/>
        </w:trPr>
        <w:tc>
          <w:tcPr>
            <w:tcW w:w="728" w:type="dxa"/>
            <w:vMerge w:val="restart"/>
            <w:vAlign w:val="center"/>
            <w:hideMark/>
          </w:tcPr>
          <w:p w:rsidRPr="00815294" w:rsidR="00BF29C7" w:rsidP="00815294" w:rsidRDefault="00BF29C7" w14:paraId="6A88EE64" w14:textId="77777777">
            <w:pPr>
              <w:ind w:left="0"/>
              <w:jc w:val="center"/>
              <w:rPr>
                <w:color w:val="000000"/>
                <w:sz w:val="18"/>
                <w:szCs w:val="18"/>
                <w:lang w:eastAsia="es-CO"/>
              </w:rPr>
            </w:pPr>
            <w:r w:rsidRPr="00815294">
              <w:rPr>
                <w:color w:val="000000"/>
                <w:sz w:val="18"/>
                <w:szCs w:val="18"/>
                <w:lang w:val="es-ES" w:eastAsia="es-CO"/>
              </w:rPr>
              <w:t>11</w:t>
            </w:r>
          </w:p>
        </w:tc>
        <w:tc>
          <w:tcPr>
            <w:tcW w:w="2213" w:type="dxa"/>
            <w:vMerge w:val="restart"/>
            <w:vAlign w:val="center"/>
            <w:hideMark/>
          </w:tcPr>
          <w:p w:rsidRPr="00815294" w:rsidR="00BF29C7" w:rsidP="00815294" w:rsidRDefault="00BF29C7" w14:paraId="222E56BC" w14:textId="77777777">
            <w:pPr>
              <w:ind w:left="0"/>
              <w:jc w:val="center"/>
              <w:rPr>
                <w:color w:val="000000"/>
                <w:sz w:val="18"/>
                <w:szCs w:val="18"/>
                <w:lang w:eastAsia="es-CO"/>
              </w:rPr>
            </w:pPr>
            <w:r w:rsidRPr="00815294">
              <w:rPr>
                <w:color w:val="000000"/>
                <w:sz w:val="18"/>
                <w:szCs w:val="18"/>
                <w:lang w:val="es-ES" w:eastAsia="es-CO"/>
              </w:rPr>
              <w:t>ORGANIZACIÓN, ADMINISTRACIÓN Y FINANCIACIÓN DEL PROGRAMA ACADÉMICO</w:t>
            </w:r>
          </w:p>
        </w:tc>
        <w:tc>
          <w:tcPr>
            <w:tcW w:w="1133" w:type="dxa"/>
            <w:vMerge w:val="restart"/>
            <w:vAlign w:val="center"/>
            <w:hideMark/>
          </w:tcPr>
          <w:p w:rsidRPr="00815294" w:rsidR="00BF29C7" w:rsidP="00815294" w:rsidRDefault="00BF29C7" w14:paraId="66C22D0E" w14:textId="77777777">
            <w:pPr>
              <w:ind w:left="0"/>
              <w:jc w:val="center"/>
              <w:rPr>
                <w:color w:val="000000"/>
                <w:sz w:val="18"/>
                <w:szCs w:val="18"/>
                <w:lang w:eastAsia="es-CO"/>
              </w:rPr>
            </w:pPr>
            <w:r w:rsidRPr="00815294">
              <w:rPr>
                <w:color w:val="000000"/>
                <w:sz w:val="18"/>
                <w:szCs w:val="18"/>
                <w:lang w:val="es-ES" w:eastAsia="es-CO"/>
              </w:rPr>
              <w:t>6,68%</w:t>
            </w:r>
          </w:p>
        </w:tc>
        <w:tc>
          <w:tcPr>
            <w:tcW w:w="3878" w:type="dxa"/>
            <w:vAlign w:val="center"/>
            <w:hideMark/>
          </w:tcPr>
          <w:p w:rsidRPr="00815294" w:rsidR="00BF29C7" w:rsidP="00815294" w:rsidRDefault="00BF29C7" w14:paraId="42476C38" w14:textId="77777777">
            <w:pPr>
              <w:ind w:left="0"/>
              <w:rPr>
                <w:color w:val="000000"/>
                <w:sz w:val="18"/>
                <w:szCs w:val="18"/>
                <w:lang w:eastAsia="es-CO"/>
              </w:rPr>
            </w:pPr>
            <w:r w:rsidRPr="00815294">
              <w:rPr>
                <w:color w:val="000000"/>
                <w:sz w:val="18"/>
                <w:szCs w:val="18"/>
                <w:lang w:val="es-ES" w:eastAsia="es-CO"/>
              </w:rPr>
              <w:t>41. Organización y administración</w:t>
            </w:r>
          </w:p>
        </w:tc>
        <w:tc>
          <w:tcPr>
            <w:tcW w:w="1110" w:type="dxa"/>
            <w:vAlign w:val="center"/>
            <w:hideMark/>
          </w:tcPr>
          <w:p w:rsidRPr="00815294" w:rsidR="00BF29C7" w:rsidP="00815294" w:rsidRDefault="00BF29C7" w14:paraId="490F7D08" w14:textId="77777777">
            <w:pPr>
              <w:ind w:left="0"/>
              <w:jc w:val="center"/>
              <w:rPr>
                <w:color w:val="000000"/>
                <w:sz w:val="18"/>
                <w:szCs w:val="18"/>
                <w:lang w:eastAsia="es-CO"/>
              </w:rPr>
            </w:pPr>
            <w:r w:rsidRPr="00815294">
              <w:rPr>
                <w:color w:val="000000"/>
                <w:sz w:val="18"/>
                <w:szCs w:val="18"/>
                <w:lang w:val="es-ES" w:eastAsia="es-CO"/>
              </w:rPr>
              <w:t>23,02%</w:t>
            </w:r>
          </w:p>
        </w:tc>
      </w:tr>
      <w:tr w:rsidRPr="00815294" w:rsidR="00BF29C7" w:rsidTr="005B6C8E" w14:paraId="685E36B5" w14:textId="77777777">
        <w:trPr>
          <w:trHeight w:val="300"/>
          <w:jc w:val="center"/>
        </w:trPr>
        <w:tc>
          <w:tcPr>
            <w:tcW w:w="0" w:type="auto"/>
            <w:vMerge/>
            <w:vAlign w:val="center"/>
            <w:hideMark/>
          </w:tcPr>
          <w:p w:rsidRPr="00815294" w:rsidR="00BF29C7" w:rsidP="00815294" w:rsidRDefault="00BF29C7" w14:paraId="12B4E6A0" w14:textId="77777777">
            <w:pPr>
              <w:ind w:left="0"/>
              <w:rPr>
                <w:color w:val="000000"/>
                <w:sz w:val="18"/>
                <w:szCs w:val="18"/>
                <w:lang w:eastAsia="es-CO"/>
              </w:rPr>
            </w:pPr>
          </w:p>
        </w:tc>
        <w:tc>
          <w:tcPr>
            <w:tcW w:w="0" w:type="auto"/>
            <w:vMerge/>
            <w:vAlign w:val="center"/>
            <w:hideMark/>
          </w:tcPr>
          <w:p w:rsidRPr="00815294" w:rsidR="00BF29C7" w:rsidP="00815294" w:rsidRDefault="00BF29C7" w14:paraId="41003E4C"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4162CFF6" w14:textId="77777777">
            <w:pPr>
              <w:ind w:left="0"/>
              <w:rPr>
                <w:color w:val="000000"/>
                <w:sz w:val="18"/>
                <w:szCs w:val="18"/>
                <w:lang w:eastAsia="es-CO"/>
              </w:rPr>
            </w:pPr>
          </w:p>
        </w:tc>
        <w:tc>
          <w:tcPr>
            <w:tcW w:w="3878" w:type="dxa"/>
            <w:vAlign w:val="center"/>
            <w:hideMark/>
          </w:tcPr>
          <w:p w:rsidRPr="00815294" w:rsidR="00BF29C7" w:rsidP="00815294" w:rsidRDefault="00BF29C7" w14:paraId="06D0EEDB" w14:textId="77777777">
            <w:pPr>
              <w:ind w:left="0"/>
              <w:rPr>
                <w:color w:val="000000"/>
                <w:sz w:val="18"/>
                <w:szCs w:val="18"/>
                <w:lang w:eastAsia="es-CO"/>
              </w:rPr>
            </w:pPr>
            <w:r w:rsidRPr="00815294">
              <w:rPr>
                <w:color w:val="000000"/>
                <w:sz w:val="18"/>
                <w:szCs w:val="18"/>
                <w:lang w:val="es-ES" w:eastAsia="es-CO"/>
              </w:rPr>
              <w:t>42. Dirección y gestión</w:t>
            </w:r>
          </w:p>
        </w:tc>
        <w:tc>
          <w:tcPr>
            <w:tcW w:w="1110" w:type="dxa"/>
            <w:vAlign w:val="center"/>
            <w:hideMark/>
          </w:tcPr>
          <w:p w:rsidRPr="00815294" w:rsidR="00BF29C7" w:rsidP="00815294" w:rsidRDefault="00BF29C7" w14:paraId="1867FCE9" w14:textId="77777777">
            <w:pPr>
              <w:ind w:left="0"/>
              <w:jc w:val="center"/>
              <w:rPr>
                <w:color w:val="000000"/>
                <w:sz w:val="18"/>
                <w:szCs w:val="18"/>
                <w:lang w:eastAsia="es-CO"/>
              </w:rPr>
            </w:pPr>
            <w:r w:rsidRPr="00815294">
              <w:rPr>
                <w:color w:val="000000"/>
                <w:sz w:val="18"/>
                <w:szCs w:val="18"/>
                <w:lang w:val="es-ES" w:eastAsia="es-CO"/>
              </w:rPr>
              <w:t>21,16%</w:t>
            </w:r>
          </w:p>
        </w:tc>
      </w:tr>
      <w:tr w:rsidRPr="00815294" w:rsidR="00BF29C7" w:rsidTr="005B6C8E" w14:paraId="5A315D5F" w14:textId="77777777">
        <w:trPr>
          <w:trHeight w:val="300"/>
          <w:jc w:val="center"/>
        </w:trPr>
        <w:tc>
          <w:tcPr>
            <w:tcW w:w="0" w:type="auto"/>
            <w:vMerge/>
            <w:vAlign w:val="center"/>
            <w:hideMark/>
          </w:tcPr>
          <w:p w:rsidRPr="00815294" w:rsidR="00BF29C7" w:rsidP="00815294" w:rsidRDefault="00BF29C7" w14:paraId="0165A336" w14:textId="77777777">
            <w:pPr>
              <w:ind w:left="0"/>
              <w:rPr>
                <w:color w:val="000000"/>
                <w:sz w:val="18"/>
                <w:szCs w:val="18"/>
                <w:lang w:eastAsia="es-CO"/>
              </w:rPr>
            </w:pPr>
          </w:p>
        </w:tc>
        <w:tc>
          <w:tcPr>
            <w:tcW w:w="0" w:type="auto"/>
            <w:vMerge/>
            <w:vAlign w:val="center"/>
            <w:hideMark/>
          </w:tcPr>
          <w:p w:rsidRPr="00815294" w:rsidR="00BF29C7" w:rsidP="00815294" w:rsidRDefault="00BF29C7" w14:paraId="3332FFD9"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468DE845" w14:textId="77777777">
            <w:pPr>
              <w:ind w:left="0"/>
              <w:rPr>
                <w:color w:val="000000"/>
                <w:sz w:val="18"/>
                <w:szCs w:val="18"/>
                <w:lang w:eastAsia="es-CO"/>
              </w:rPr>
            </w:pPr>
          </w:p>
        </w:tc>
        <w:tc>
          <w:tcPr>
            <w:tcW w:w="3878" w:type="dxa"/>
            <w:vAlign w:val="center"/>
            <w:hideMark/>
          </w:tcPr>
          <w:p w:rsidRPr="00815294" w:rsidR="00BF29C7" w:rsidP="00815294" w:rsidRDefault="00BF29C7" w14:paraId="4D148C80" w14:textId="77777777">
            <w:pPr>
              <w:ind w:left="0"/>
              <w:rPr>
                <w:color w:val="000000"/>
                <w:sz w:val="18"/>
                <w:szCs w:val="18"/>
                <w:lang w:eastAsia="es-CO"/>
              </w:rPr>
            </w:pPr>
            <w:r w:rsidRPr="00815294">
              <w:rPr>
                <w:color w:val="000000"/>
                <w:sz w:val="18"/>
                <w:szCs w:val="18"/>
                <w:lang w:val="es-ES" w:eastAsia="es-CO"/>
              </w:rPr>
              <w:t>43. Sistemas de comunicación e información</w:t>
            </w:r>
          </w:p>
        </w:tc>
        <w:tc>
          <w:tcPr>
            <w:tcW w:w="1110" w:type="dxa"/>
            <w:vAlign w:val="center"/>
            <w:hideMark/>
          </w:tcPr>
          <w:p w:rsidRPr="00815294" w:rsidR="00BF29C7" w:rsidP="00815294" w:rsidRDefault="00BF29C7" w14:paraId="285EDC2C" w14:textId="77777777">
            <w:pPr>
              <w:ind w:left="0"/>
              <w:jc w:val="center"/>
              <w:rPr>
                <w:color w:val="000000"/>
                <w:sz w:val="18"/>
                <w:szCs w:val="18"/>
                <w:lang w:eastAsia="es-CO"/>
              </w:rPr>
            </w:pPr>
            <w:r w:rsidRPr="00815294">
              <w:rPr>
                <w:color w:val="000000"/>
                <w:sz w:val="18"/>
                <w:szCs w:val="18"/>
                <w:lang w:val="es-ES" w:eastAsia="es-CO"/>
              </w:rPr>
              <w:t>13,23%</w:t>
            </w:r>
          </w:p>
        </w:tc>
      </w:tr>
      <w:tr w:rsidRPr="00815294" w:rsidR="00BF29C7" w:rsidTr="005B6C8E" w14:paraId="170320ED" w14:textId="77777777">
        <w:trPr>
          <w:trHeight w:val="300"/>
          <w:jc w:val="center"/>
        </w:trPr>
        <w:tc>
          <w:tcPr>
            <w:tcW w:w="0" w:type="auto"/>
            <w:vMerge/>
            <w:vAlign w:val="center"/>
            <w:hideMark/>
          </w:tcPr>
          <w:p w:rsidRPr="00815294" w:rsidR="00BF29C7" w:rsidP="00815294" w:rsidRDefault="00BF29C7" w14:paraId="32D7FA1A" w14:textId="77777777">
            <w:pPr>
              <w:ind w:left="0"/>
              <w:rPr>
                <w:color w:val="000000"/>
                <w:sz w:val="18"/>
                <w:szCs w:val="18"/>
                <w:lang w:eastAsia="es-CO"/>
              </w:rPr>
            </w:pPr>
          </w:p>
        </w:tc>
        <w:tc>
          <w:tcPr>
            <w:tcW w:w="0" w:type="auto"/>
            <w:vMerge/>
            <w:vAlign w:val="center"/>
            <w:hideMark/>
          </w:tcPr>
          <w:p w:rsidRPr="00815294" w:rsidR="00BF29C7" w:rsidP="00815294" w:rsidRDefault="00BF29C7" w14:paraId="22A28333"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4F900781" w14:textId="77777777">
            <w:pPr>
              <w:ind w:left="0"/>
              <w:rPr>
                <w:color w:val="000000"/>
                <w:sz w:val="18"/>
                <w:szCs w:val="18"/>
                <w:lang w:eastAsia="es-CO"/>
              </w:rPr>
            </w:pPr>
          </w:p>
        </w:tc>
        <w:tc>
          <w:tcPr>
            <w:tcW w:w="3878" w:type="dxa"/>
            <w:vAlign w:val="center"/>
            <w:hideMark/>
          </w:tcPr>
          <w:p w:rsidRPr="00815294" w:rsidR="00BF29C7" w:rsidP="00815294" w:rsidRDefault="00BF29C7" w14:paraId="637CC0BE" w14:textId="77777777">
            <w:pPr>
              <w:ind w:left="0"/>
              <w:rPr>
                <w:color w:val="000000"/>
                <w:sz w:val="18"/>
                <w:szCs w:val="18"/>
                <w:lang w:eastAsia="es-CO"/>
              </w:rPr>
            </w:pPr>
            <w:r w:rsidRPr="00815294">
              <w:rPr>
                <w:color w:val="000000"/>
                <w:sz w:val="18"/>
                <w:szCs w:val="18"/>
                <w:lang w:val="es-ES" w:eastAsia="es-CO"/>
              </w:rPr>
              <w:t>44. Estudiantes y capacidad institucional</w:t>
            </w:r>
          </w:p>
        </w:tc>
        <w:tc>
          <w:tcPr>
            <w:tcW w:w="1110" w:type="dxa"/>
            <w:vAlign w:val="center"/>
            <w:hideMark/>
          </w:tcPr>
          <w:p w:rsidRPr="00815294" w:rsidR="00BF29C7" w:rsidP="00815294" w:rsidRDefault="00BF29C7" w14:paraId="43FB33E8" w14:textId="77777777">
            <w:pPr>
              <w:ind w:left="0"/>
              <w:jc w:val="center"/>
              <w:rPr>
                <w:color w:val="000000"/>
                <w:sz w:val="18"/>
                <w:szCs w:val="18"/>
                <w:lang w:eastAsia="es-CO"/>
              </w:rPr>
            </w:pPr>
            <w:r w:rsidRPr="00815294">
              <w:rPr>
                <w:color w:val="000000"/>
                <w:sz w:val="18"/>
                <w:szCs w:val="18"/>
                <w:lang w:val="es-ES" w:eastAsia="es-CO"/>
              </w:rPr>
              <w:t>11,90%</w:t>
            </w:r>
          </w:p>
        </w:tc>
      </w:tr>
      <w:tr w:rsidRPr="00815294" w:rsidR="00BF29C7" w:rsidTr="005B6C8E" w14:paraId="0D281FD4" w14:textId="77777777">
        <w:trPr>
          <w:trHeight w:val="300"/>
          <w:jc w:val="center"/>
        </w:trPr>
        <w:tc>
          <w:tcPr>
            <w:tcW w:w="0" w:type="auto"/>
            <w:vMerge/>
            <w:vAlign w:val="center"/>
            <w:hideMark/>
          </w:tcPr>
          <w:p w:rsidRPr="00815294" w:rsidR="00BF29C7" w:rsidP="00815294" w:rsidRDefault="00BF29C7" w14:paraId="6E12EF2C" w14:textId="77777777">
            <w:pPr>
              <w:ind w:left="0"/>
              <w:rPr>
                <w:color w:val="000000"/>
                <w:sz w:val="18"/>
                <w:szCs w:val="18"/>
                <w:lang w:eastAsia="es-CO"/>
              </w:rPr>
            </w:pPr>
          </w:p>
        </w:tc>
        <w:tc>
          <w:tcPr>
            <w:tcW w:w="0" w:type="auto"/>
            <w:vMerge/>
            <w:vAlign w:val="center"/>
            <w:hideMark/>
          </w:tcPr>
          <w:p w:rsidRPr="00815294" w:rsidR="00BF29C7" w:rsidP="00815294" w:rsidRDefault="00BF29C7" w14:paraId="676E6B56"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1218A1EE" w14:textId="77777777">
            <w:pPr>
              <w:ind w:left="0"/>
              <w:rPr>
                <w:color w:val="000000"/>
                <w:sz w:val="18"/>
                <w:szCs w:val="18"/>
                <w:lang w:eastAsia="es-CO"/>
              </w:rPr>
            </w:pPr>
          </w:p>
        </w:tc>
        <w:tc>
          <w:tcPr>
            <w:tcW w:w="3878" w:type="dxa"/>
            <w:vAlign w:val="center"/>
            <w:hideMark/>
          </w:tcPr>
          <w:p w:rsidRPr="00815294" w:rsidR="00BF29C7" w:rsidP="00815294" w:rsidRDefault="00BF29C7" w14:paraId="5608D936" w14:textId="77777777">
            <w:pPr>
              <w:ind w:left="0"/>
              <w:rPr>
                <w:color w:val="000000"/>
                <w:sz w:val="18"/>
                <w:szCs w:val="18"/>
                <w:lang w:eastAsia="es-CO"/>
              </w:rPr>
            </w:pPr>
            <w:r w:rsidRPr="00815294">
              <w:rPr>
                <w:color w:val="000000"/>
                <w:sz w:val="18"/>
                <w:szCs w:val="18"/>
                <w:lang w:val="es-ES" w:eastAsia="es-CO"/>
              </w:rPr>
              <w:t>45. Financiación del programa académico</w:t>
            </w:r>
          </w:p>
        </w:tc>
        <w:tc>
          <w:tcPr>
            <w:tcW w:w="1110" w:type="dxa"/>
            <w:vAlign w:val="center"/>
            <w:hideMark/>
          </w:tcPr>
          <w:p w:rsidRPr="00815294" w:rsidR="00BF29C7" w:rsidP="00815294" w:rsidRDefault="00BF29C7" w14:paraId="2C81DDD6" w14:textId="77777777">
            <w:pPr>
              <w:ind w:left="0"/>
              <w:jc w:val="center"/>
              <w:rPr>
                <w:color w:val="000000"/>
                <w:sz w:val="18"/>
                <w:szCs w:val="18"/>
                <w:lang w:eastAsia="es-CO"/>
              </w:rPr>
            </w:pPr>
            <w:r w:rsidRPr="00815294">
              <w:rPr>
                <w:color w:val="000000"/>
                <w:sz w:val="18"/>
                <w:szCs w:val="18"/>
                <w:lang w:val="es-ES" w:eastAsia="es-CO"/>
              </w:rPr>
              <w:t>12,96%</w:t>
            </w:r>
          </w:p>
        </w:tc>
      </w:tr>
      <w:tr w:rsidRPr="00815294" w:rsidR="00BF29C7" w:rsidTr="005B6C8E" w14:paraId="7F6E5002" w14:textId="77777777">
        <w:trPr>
          <w:trHeight w:val="337"/>
          <w:jc w:val="center"/>
        </w:trPr>
        <w:tc>
          <w:tcPr>
            <w:tcW w:w="0" w:type="auto"/>
            <w:vMerge/>
            <w:vAlign w:val="center"/>
            <w:hideMark/>
          </w:tcPr>
          <w:p w:rsidRPr="00815294" w:rsidR="00BF29C7" w:rsidP="00815294" w:rsidRDefault="00BF29C7" w14:paraId="5759CD9F" w14:textId="77777777">
            <w:pPr>
              <w:ind w:left="0"/>
              <w:rPr>
                <w:color w:val="000000"/>
                <w:sz w:val="18"/>
                <w:szCs w:val="18"/>
                <w:lang w:eastAsia="es-CO"/>
              </w:rPr>
            </w:pPr>
          </w:p>
        </w:tc>
        <w:tc>
          <w:tcPr>
            <w:tcW w:w="0" w:type="auto"/>
            <w:vMerge/>
            <w:vAlign w:val="center"/>
            <w:hideMark/>
          </w:tcPr>
          <w:p w:rsidRPr="00815294" w:rsidR="00BF29C7" w:rsidP="00815294" w:rsidRDefault="00BF29C7" w14:paraId="2B324326"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4246E258" w14:textId="77777777">
            <w:pPr>
              <w:ind w:left="0"/>
              <w:rPr>
                <w:color w:val="000000"/>
                <w:sz w:val="18"/>
                <w:szCs w:val="18"/>
                <w:lang w:eastAsia="es-CO"/>
              </w:rPr>
            </w:pPr>
          </w:p>
        </w:tc>
        <w:tc>
          <w:tcPr>
            <w:tcW w:w="3878" w:type="dxa"/>
            <w:vAlign w:val="center"/>
            <w:hideMark/>
          </w:tcPr>
          <w:p w:rsidRPr="00815294" w:rsidR="00BF29C7" w:rsidP="00815294" w:rsidRDefault="00BF29C7" w14:paraId="34662622" w14:textId="77777777">
            <w:pPr>
              <w:ind w:left="0"/>
              <w:rPr>
                <w:color w:val="000000"/>
                <w:sz w:val="18"/>
                <w:szCs w:val="18"/>
                <w:lang w:eastAsia="es-CO"/>
              </w:rPr>
            </w:pPr>
            <w:r w:rsidRPr="00815294">
              <w:rPr>
                <w:color w:val="000000"/>
                <w:sz w:val="18"/>
                <w:szCs w:val="18"/>
                <w:lang w:val="es-ES" w:eastAsia="es-CO"/>
              </w:rPr>
              <w:t>46. Aseguramiento de la alta calidad y mejora continua</w:t>
            </w:r>
          </w:p>
        </w:tc>
        <w:tc>
          <w:tcPr>
            <w:tcW w:w="1110" w:type="dxa"/>
            <w:vAlign w:val="center"/>
            <w:hideMark/>
          </w:tcPr>
          <w:p w:rsidRPr="00815294" w:rsidR="00BF29C7" w:rsidP="00815294" w:rsidRDefault="00BF29C7" w14:paraId="4DD1A9DD" w14:textId="77777777">
            <w:pPr>
              <w:ind w:left="0"/>
              <w:jc w:val="center"/>
              <w:rPr>
                <w:color w:val="000000"/>
                <w:sz w:val="18"/>
                <w:szCs w:val="18"/>
                <w:lang w:eastAsia="es-CO"/>
              </w:rPr>
            </w:pPr>
            <w:r w:rsidRPr="00815294">
              <w:rPr>
                <w:color w:val="000000"/>
                <w:sz w:val="18"/>
                <w:szCs w:val="18"/>
                <w:lang w:val="es-ES" w:eastAsia="es-CO"/>
              </w:rPr>
              <w:t>17,72%</w:t>
            </w:r>
          </w:p>
        </w:tc>
      </w:tr>
      <w:tr w:rsidRPr="00815294" w:rsidR="00BF29C7" w:rsidTr="005B6C8E" w14:paraId="0E559CB7" w14:textId="77777777">
        <w:trPr>
          <w:trHeight w:val="399"/>
          <w:jc w:val="center"/>
        </w:trPr>
        <w:tc>
          <w:tcPr>
            <w:tcW w:w="728" w:type="dxa"/>
            <w:vMerge w:val="restart"/>
            <w:vAlign w:val="center"/>
            <w:hideMark/>
          </w:tcPr>
          <w:p w:rsidRPr="00815294" w:rsidR="00BF29C7" w:rsidP="00815294" w:rsidRDefault="00BF29C7" w14:paraId="46005CEE" w14:textId="77777777">
            <w:pPr>
              <w:ind w:left="0"/>
              <w:jc w:val="center"/>
              <w:rPr>
                <w:color w:val="000000"/>
                <w:sz w:val="18"/>
                <w:szCs w:val="18"/>
                <w:lang w:eastAsia="es-CO"/>
              </w:rPr>
            </w:pPr>
            <w:r w:rsidRPr="00815294">
              <w:rPr>
                <w:color w:val="000000"/>
                <w:sz w:val="18"/>
                <w:szCs w:val="18"/>
                <w:lang w:val="es-ES" w:eastAsia="es-CO"/>
              </w:rPr>
              <w:t>12</w:t>
            </w:r>
          </w:p>
        </w:tc>
        <w:tc>
          <w:tcPr>
            <w:tcW w:w="2213" w:type="dxa"/>
            <w:vMerge w:val="restart"/>
            <w:vAlign w:val="center"/>
            <w:hideMark/>
          </w:tcPr>
          <w:p w:rsidRPr="00815294" w:rsidR="00BF29C7" w:rsidP="00815294" w:rsidRDefault="00BF29C7" w14:paraId="16F9E836" w14:textId="77777777">
            <w:pPr>
              <w:ind w:left="0"/>
              <w:jc w:val="center"/>
              <w:rPr>
                <w:color w:val="000000"/>
                <w:sz w:val="18"/>
                <w:szCs w:val="18"/>
                <w:lang w:eastAsia="es-CO"/>
              </w:rPr>
            </w:pPr>
            <w:r w:rsidRPr="00815294">
              <w:rPr>
                <w:color w:val="000000"/>
                <w:sz w:val="18"/>
                <w:szCs w:val="18"/>
                <w:lang w:val="es-ES" w:eastAsia="es-CO"/>
              </w:rPr>
              <w:t>RECURSOS FÍSICOS Y TECNOLÓGICOS</w:t>
            </w:r>
          </w:p>
        </w:tc>
        <w:tc>
          <w:tcPr>
            <w:tcW w:w="1133" w:type="dxa"/>
            <w:vMerge w:val="restart"/>
            <w:vAlign w:val="center"/>
            <w:hideMark/>
          </w:tcPr>
          <w:p w:rsidRPr="00815294" w:rsidR="00BF29C7" w:rsidP="00815294" w:rsidRDefault="00BF29C7" w14:paraId="0C4E199D" w14:textId="77777777">
            <w:pPr>
              <w:ind w:left="0"/>
              <w:jc w:val="center"/>
              <w:rPr>
                <w:color w:val="000000"/>
                <w:sz w:val="18"/>
                <w:szCs w:val="18"/>
                <w:lang w:eastAsia="es-CO"/>
              </w:rPr>
            </w:pPr>
            <w:r w:rsidRPr="00815294">
              <w:rPr>
                <w:color w:val="000000"/>
                <w:sz w:val="18"/>
                <w:szCs w:val="18"/>
                <w:lang w:val="es-ES" w:eastAsia="es-CO"/>
              </w:rPr>
              <w:t>3,64%</w:t>
            </w:r>
          </w:p>
        </w:tc>
        <w:tc>
          <w:tcPr>
            <w:tcW w:w="3878" w:type="dxa"/>
            <w:vAlign w:val="center"/>
            <w:hideMark/>
          </w:tcPr>
          <w:p w:rsidRPr="00815294" w:rsidR="00BF29C7" w:rsidP="00815294" w:rsidRDefault="00BF29C7" w14:paraId="2B396624" w14:textId="77777777">
            <w:pPr>
              <w:ind w:left="0"/>
              <w:rPr>
                <w:color w:val="000000"/>
                <w:sz w:val="18"/>
                <w:szCs w:val="18"/>
                <w:lang w:eastAsia="es-CO"/>
              </w:rPr>
            </w:pPr>
            <w:r w:rsidRPr="00815294">
              <w:rPr>
                <w:color w:val="000000"/>
                <w:sz w:val="18"/>
                <w:szCs w:val="18"/>
                <w:lang w:val="es-ES" w:eastAsia="es-CO"/>
              </w:rPr>
              <w:t>47. Recursos de infraestructura física y tecnológica</w:t>
            </w:r>
          </w:p>
        </w:tc>
        <w:tc>
          <w:tcPr>
            <w:tcW w:w="1110" w:type="dxa"/>
            <w:vAlign w:val="center"/>
            <w:hideMark/>
          </w:tcPr>
          <w:p w:rsidRPr="00815294" w:rsidR="00BF29C7" w:rsidP="00815294" w:rsidRDefault="00BF29C7" w14:paraId="54103F34" w14:textId="77777777">
            <w:pPr>
              <w:ind w:left="0"/>
              <w:jc w:val="center"/>
              <w:rPr>
                <w:color w:val="000000"/>
                <w:sz w:val="18"/>
                <w:szCs w:val="18"/>
                <w:lang w:eastAsia="es-CO"/>
              </w:rPr>
            </w:pPr>
            <w:r w:rsidRPr="00815294">
              <w:rPr>
                <w:color w:val="000000"/>
                <w:sz w:val="18"/>
                <w:szCs w:val="18"/>
                <w:lang w:val="es-ES" w:eastAsia="es-CO"/>
              </w:rPr>
              <w:t>52,38%</w:t>
            </w:r>
          </w:p>
        </w:tc>
      </w:tr>
      <w:tr w:rsidRPr="00815294" w:rsidR="00BF29C7" w:rsidTr="005B6C8E" w14:paraId="374E64C2" w14:textId="77777777">
        <w:trPr>
          <w:trHeight w:val="405"/>
          <w:jc w:val="center"/>
        </w:trPr>
        <w:tc>
          <w:tcPr>
            <w:tcW w:w="0" w:type="auto"/>
            <w:vMerge/>
            <w:vAlign w:val="center"/>
            <w:hideMark/>
          </w:tcPr>
          <w:p w:rsidRPr="00815294" w:rsidR="00BF29C7" w:rsidP="00815294" w:rsidRDefault="00BF29C7" w14:paraId="0569BE66" w14:textId="77777777">
            <w:pPr>
              <w:ind w:left="0"/>
              <w:rPr>
                <w:color w:val="000000"/>
                <w:sz w:val="18"/>
                <w:szCs w:val="18"/>
                <w:lang w:eastAsia="es-CO"/>
              </w:rPr>
            </w:pPr>
          </w:p>
        </w:tc>
        <w:tc>
          <w:tcPr>
            <w:tcW w:w="0" w:type="auto"/>
            <w:vMerge/>
            <w:vAlign w:val="center"/>
            <w:hideMark/>
          </w:tcPr>
          <w:p w:rsidRPr="00815294" w:rsidR="00BF29C7" w:rsidP="00815294" w:rsidRDefault="00BF29C7" w14:paraId="44B9FF15" w14:textId="77777777">
            <w:pPr>
              <w:ind w:left="0"/>
              <w:jc w:val="center"/>
              <w:rPr>
                <w:color w:val="000000"/>
                <w:sz w:val="18"/>
                <w:szCs w:val="18"/>
                <w:lang w:eastAsia="es-CO"/>
              </w:rPr>
            </w:pPr>
          </w:p>
        </w:tc>
        <w:tc>
          <w:tcPr>
            <w:tcW w:w="0" w:type="auto"/>
            <w:vMerge/>
            <w:vAlign w:val="center"/>
            <w:hideMark/>
          </w:tcPr>
          <w:p w:rsidRPr="00815294" w:rsidR="00BF29C7" w:rsidP="00815294" w:rsidRDefault="00BF29C7" w14:paraId="2E7BB307" w14:textId="77777777">
            <w:pPr>
              <w:ind w:left="0"/>
              <w:rPr>
                <w:color w:val="000000"/>
                <w:sz w:val="18"/>
                <w:szCs w:val="18"/>
                <w:lang w:eastAsia="es-CO"/>
              </w:rPr>
            </w:pPr>
          </w:p>
        </w:tc>
        <w:tc>
          <w:tcPr>
            <w:tcW w:w="3878" w:type="dxa"/>
            <w:vAlign w:val="center"/>
            <w:hideMark/>
          </w:tcPr>
          <w:p w:rsidRPr="00815294" w:rsidR="00BF29C7" w:rsidP="00815294" w:rsidRDefault="00BF29C7" w14:paraId="5A8FEAAF" w14:textId="77777777">
            <w:pPr>
              <w:ind w:left="0"/>
              <w:rPr>
                <w:color w:val="000000"/>
                <w:sz w:val="18"/>
                <w:szCs w:val="18"/>
                <w:lang w:eastAsia="es-CO"/>
              </w:rPr>
            </w:pPr>
            <w:r w:rsidRPr="00815294">
              <w:rPr>
                <w:color w:val="000000"/>
                <w:sz w:val="18"/>
                <w:szCs w:val="18"/>
                <w:lang w:val="es-ES" w:eastAsia="es-CO"/>
              </w:rPr>
              <w:t>48. Recursos informáticos y de comunicación</w:t>
            </w:r>
          </w:p>
        </w:tc>
        <w:tc>
          <w:tcPr>
            <w:tcW w:w="1110" w:type="dxa"/>
            <w:vAlign w:val="center"/>
            <w:hideMark/>
          </w:tcPr>
          <w:p w:rsidRPr="00815294" w:rsidR="00BF29C7" w:rsidP="00815294" w:rsidRDefault="00BF29C7" w14:paraId="5E2B1EED" w14:textId="77777777">
            <w:pPr>
              <w:ind w:left="0"/>
              <w:jc w:val="center"/>
              <w:rPr>
                <w:color w:val="000000"/>
                <w:sz w:val="18"/>
                <w:szCs w:val="18"/>
                <w:lang w:eastAsia="es-CO"/>
              </w:rPr>
            </w:pPr>
            <w:r w:rsidRPr="00815294">
              <w:rPr>
                <w:color w:val="000000"/>
                <w:sz w:val="18"/>
                <w:szCs w:val="18"/>
                <w:lang w:val="es-ES" w:eastAsia="es-CO"/>
              </w:rPr>
              <w:t>47,62%</w:t>
            </w:r>
          </w:p>
        </w:tc>
      </w:tr>
    </w:tbl>
    <w:bookmarkEnd w:id="11"/>
    <w:p w:rsidRPr="00815294" w:rsidR="00BF29C7" w:rsidP="00815294" w:rsidRDefault="00BF29C7" w14:paraId="557C2737" w14:textId="3A99600B">
      <w:pPr>
        <w:ind w:left="0"/>
        <w:jc w:val="center"/>
        <w:rPr>
          <w:rFonts w:eastAsia="Calibri"/>
          <w:sz w:val="18"/>
          <w:szCs w:val="18"/>
          <w:lang w:eastAsia="en-US"/>
        </w:rPr>
      </w:pPr>
      <w:r w:rsidRPr="00815294">
        <w:rPr>
          <w:rFonts w:eastAsia="Calibri"/>
          <w:sz w:val="18"/>
          <w:szCs w:val="18"/>
          <w:lang w:eastAsia="en-US"/>
        </w:rPr>
        <w:t>Fuente: Proyecto Curricular Maestría en Ciencias de la Información y las Comunicaciones –Investigación (SNIES: 17528).</w:t>
      </w:r>
    </w:p>
    <w:p w:rsidRPr="00815294" w:rsidR="002E6694" w:rsidP="00815294" w:rsidRDefault="0080722F" w14:paraId="6147D577" w14:textId="09FD19DC">
      <w:pPr>
        <w:keepNext/>
        <w:ind w:left="0"/>
        <w:jc w:val="both"/>
        <w:rPr>
          <w:rFonts w:eastAsia="Calibri"/>
          <w:sz w:val="24"/>
          <w:szCs w:val="24"/>
          <w:lang w:val="es-ES" w:eastAsia="en-US"/>
        </w:rPr>
      </w:pPr>
      <w:r>
        <w:rPr>
          <w:rFonts w:eastAsia="Calibri"/>
          <w:sz w:val="24"/>
          <w:szCs w:val="24"/>
          <w:lang w:val="es-ES" w:eastAsia="en-US"/>
        </w:rPr>
        <w:br/>
      </w:r>
      <w:r w:rsidRPr="00C64292" w:rsidR="00C64292">
        <w:rPr>
          <w:rFonts w:eastAsia="Calibri"/>
          <w:sz w:val="24"/>
          <w:szCs w:val="24"/>
          <w:lang w:val="es-ES" w:eastAsia="en-US"/>
        </w:rPr>
        <w:t xml:space="preserve">Los resultados de esta segunda autoevaluación constituyen, por tanto, un ejercicio de seguimiento y actualización del </w:t>
      </w:r>
      <w:r w:rsidR="00815294">
        <w:rPr>
          <w:rFonts w:eastAsia="Calibri"/>
          <w:sz w:val="24"/>
          <w:szCs w:val="24"/>
          <w:lang w:val="es-ES" w:eastAsia="en-US"/>
        </w:rPr>
        <w:t>plan de mejoramiento</w:t>
      </w:r>
      <w:r w:rsidRPr="00C64292" w:rsidR="00C64292">
        <w:rPr>
          <w:rFonts w:eastAsia="Calibri"/>
          <w:sz w:val="24"/>
          <w:szCs w:val="24"/>
          <w:lang w:val="es-ES" w:eastAsia="en-US"/>
        </w:rPr>
        <w:t xml:space="preserve">, que permite establecer los avances frente al primer proceso de </w:t>
      </w:r>
      <w:r w:rsidRPr="00C64292" w:rsidR="00C64292">
        <w:rPr>
          <w:rFonts w:eastAsia="Calibri"/>
          <w:sz w:val="24"/>
          <w:szCs w:val="24"/>
          <w:lang w:val="es-ES" w:eastAsia="en-US"/>
        </w:rPr>
        <w:lastRenderedPageBreak/>
        <w:t>autoevaluación y definir las acciones de mejoramiento para el periodo 2026-2027, en el marco del proceso de reacreditación de alta calidad</w:t>
      </w:r>
    </w:p>
    <w:p w:rsidRPr="00815294" w:rsidR="008E4324" w:rsidP="2CD21383" w:rsidRDefault="000D29E8" w14:paraId="000000D3" w14:textId="77777777">
      <w:pPr>
        <w:pStyle w:val="Ttulo1"/>
        <w:numPr>
          <w:ilvl w:val="0"/>
          <w:numId w:val="7"/>
        </w:numPr>
        <w:jc w:val="center"/>
        <w:rPr>
          <w:rFonts w:ascii="Times New Roman" w:hAnsi="Times New Roman" w:eastAsia="Times New Roman" w:cs="Times New Roman"/>
          <w:b/>
          <w:bCs/>
          <w:color w:val="000000"/>
          <w:sz w:val="24"/>
          <w:szCs w:val="24"/>
        </w:rPr>
      </w:pPr>
      <w:bookmarkStart w:name="_Toc236812603" w:id="12"/>
      <w:bookmarkStart w:name="_Toc1364525390" w:id="13"/>
      <w:r w:rsidRPr="2CD21383">
        <w:rPr>
          <w:rFonts w:ascii="Times New Roman" w:hAnsi="Times New Roman" w:eastAsia="Times New Roman" w:cs="Times New Roman"/>
          <w:b/>
          <w:bCs/>
          <w:color w:val="000000" w:themeColor="text1"/>
          <w:sz w:val="24"/>
          <w:szCs w:val="24"/>
        </w:rPr>
        <w:t>IDENTIDAD UD</w:t>
      </w:r>
      <w:bookmarkEnd w:id="12"/>
      <w:bookmarkEnd w:id="13"/>
    </w:p>
    <w:p w:rsidRPr="00815294" w:rsidR="008E4324" w:rsidP="00815294" w:rsidRDefault="008E4324" w14:paraId="000000D4" w14:textId="77777777">
      <w:pPr>
        <w:pStyle w:val="Normal0"/>
        <w:rPr>
          <w:sz w:val="24"/>
          <w:szCs w:val="24"/>
        </w:rPr>
      </w:pPr>
    </w:p>
    <w:p w:rsidRPr="00815294" w:rsidR="00A7043B" w:rsidP="00815294" w:rsidRDefault="008D6502" w14:paraId="49581164" w14:textId="6A28463F">
      <w:pPr>
        <w:pStyle w:val="Sinespaciado"/>
        <w:spacing w:line="240" w:lineRule="auto"/>
        <w:ind w:left="0"/>
        <w:rPr>
          <w:sz w:val="24"/>
          <w:szCs w:val="24"/>
          <w:lang w:eastAsia="es-CO"/>
        </w:rPr>
      </w:pPr>
      <w:r w:rsidRPr="072E2CC4" w:rsidR="008D6502">
        <w:rPr>
          <w:sz w:val="24"/>
          <w:szCs w:val="24"/>
          <w:lang w:eastAsia="es-CO"/>
        </w:rPr>
        <w:t>El Proyecto Educativo del Programa de la Maestría en Ciencias de la Información y las Comunicacione</w:t>
      </w:r>
      <w:r w:rsidRPr="072E2CC4" w:rsidR="00815294">
        <w:rPr>
          <w:sz w:val="24"/>
          <w:szCs w:val="24"/>
          <w:lang w:eastAsia="es-CO"/>
        </w:rPr>
        <w:t xml:space="preserve">s- En </w:t>
      </w:r>
      <w:r w:rsidRPr="072E2CC4" w:rsidR="01287237">
        <w:rPr>
          <w:sz w:val="24"/>
          <w:szCs w:val="24"/>
          <w:lang w:eastAsia="es-CO"/>
        </w:rPr>
        <w:t xml:space="preserve">Profundización </w:t>
      </w:r>
      <w:r w:rsidRPr="072E2CC4" w:rsidR="008D6502">
        <w:rPr>
          <w:sz w:val="24"/>
          <w:szCs w:val="24"/>
          <w:lang w:eastAsia="es-CO"/>
        </w:rPr>
        <w:t>(</w:t>
      </w:r>
      <w:r w:rsidRPr="072E2CC4" w:rsidR="4FD7B68C">
        <w:rPr>
          <w:sz w:val="24"/>
          <w:szCs w:val="24"/>
          <w:lang w:eastAsia="es-CO"/>
        </w:rPr>
        <w:t>SNIES 116070</w:t>
      </w:r>
      <w:r w:rsidRPr="072E2CC4" w:rsidR="008D6502">
        <w:rPr>
          <w:sz w:val="24"/>
          <w:szCs w:val="24"/>
          <w:lang w:eastAsia="es-CO"/>
        </w:rPr>
        <w:t xml:space="preserve">), se encuentra plenamente alineado con la misión y la identidad institucional de la Universidad Distrital Francisco José de Caldas, así como con los campos de acción propios de la disciplina. Define de </w:t>
      </w:r>
      <w:r w:rsidRPr="072E2CC4" w:rsidR="008D6502">
        <w:rPr>
          <w:b w:val="1"/>
          <w:bCs w:val="1"/>
          <w:sz w:val="24"/>
          <w:szCs w:val="24"/>
          <w:lang w:eastAsia="es-CO"/>
        </w:rPr>
        <w:t>forma</w:t>
      </w:r>
      <w:r w:rsidRPr="072E2CC4" w:rsidR="008D6502">
        <w:rPr>
          <w:sz w:val="24"/>
          <w:szCs w:val="24"/>
          <w:lang w:eastAsia="es-CO"/>
        </w:rPr>
        <w:t xml:space="preserve"> clara los objetivos de formación y los resultados de aprendizaje, sustentados en una propuesta curricular coherente, actualizada y articulada con el Proyecto Universitario Institucional (Acuerdo N.º 011 de 2018), el Plan Estratégico de Desarrollo 2018–2030 (Acuerdo N.º 09 de 2018) y las políticas institucionales de gestión curricular. </w:t>
      </w:r>
    </w:p>
    <w:p w:rsidRPr="00815294" w:rsidR="00A7043B" w:rsidP="00815294" w:rsidRDefault="00A7043B" w14:paraId="5F307F98" w14:textId="77777777">
      <w:pPr>
        <w:pStyle w:val="Sinespaciado"/>
        <w:spacing w:line="240" w:lineRule="auto"/>
        <w:ind w:left="0"/>
        <w:rPr>
          <w:sz w:val="24"/>
          <w:szCs w:val="24"/>
          <w:lang w:eastAsia="es-CO"/>
        </w:rPr>
      </w:pPr>
    </w:p>
    <w:p w:rsidRPr="00815294" w:rsidR="00761B50" w:rsidP="00815294" w:rsidRDefault="00761B50" w14:paraId="2552983E" w14:textId="52A00018">
      <w:pPr>
        <w:pStyle w:val="Sinespaciado"/>
        <w:spacing w:line="240" w:lineRule="auto"/>
        <w:ind w:left="0"/>
        <w:rPr>
          <w:sz w:val="24"/>
          <w:szCs w:val="24"/>
          <w:lang w:eastAsia="es-CO"/>
        </w:rPr>
      </w:pPr>
      <w:r w:rsidRPr="00815294">
        <w:rPr>
          <w:sz w:val="24"/>
          <w:szCs w:val="24"/>
          <w:lang w:eastAsia="es-CO"/>
        </w:rPr>
        <w:t>Los resultados de los instrumentos de apreciación aplicados durante el periodo 2026-1 evidencian una percepción predominantemente favorable frente a la pertinencia del Proyecto Educativo del Programa, su articulación con la identidad institucional y su contribución a la formación académica y profesional. En total participaron 46 integrantes de la comunidad académica: 35 estudiantes, 9 docentes y 2 directivos.</w:t>
      </w:r>
    </w:p>
    <w:p w:rsidRPr="00815294" w:rsidR="00761B50" w:rsidP="00815294" w:rsidRDefault="00761B50" w14:paraId="6CA73CF7" w14:textId="77777777">
      <w:pPr>
        <w:pStyle w:val="isselectedend"/>
        <w:jc w:val="both"/>
      </w:pPr>
      <w:r w:rsidRPr="00815294">
        <w:t>En el caso de los estudiantes, los resultados muestran una valoración favorable de la pertinencia social y profesional del programa. Se destacan las apreciaciones relacionadas con la contribución al sector productivo, con un 82,35 % de respuestas favorables, la capacidad del proyecto curricular para aportar a la solución de problemáticas del medio, con un 79,41 %, y su contribución al ejercicio profesional, con un 76,47 %. De igual manera, el 73,53 % de los estudiantes considera favorablemente que la formación ofrecida responde a las necesidades sociales del entorno. Estos resultados evidencian el reconocimiento de la relación entre la formación impartida, las necesidades del contexto y el desempeño profesional de los egresados.</w:t>
      </w:r>
    </w:p>
    <w:p w:rsidRPr="00815294" w:rsidR="00761B50" w:rsidP="00815294" w:rsidRDefault="00761B50" w14:paraId="66DAC3A4" w14:textId="77777777">
      <w:pPr>
        <w:pStyle w:val="isselectedend"/>
        <w:jc w:val="both"/>
      </w:pPr>
      <w:r w:rsidRPr="00815294">
        <w:t>Por su parte, los docentes presentan una percepción igualmente favorable. El promedio general de los ítems valorados en escala de 1 a 5 fue de aproximadamente 4,10/5, destacándose la articulación de las funciones sustantivas de docencia, investigación y extensión con el PEP, con un promedio de 4,86/5, y la articulación del PEP con el Proyecto Universitario Institucional, con 4,71/5. Asimismo, se registran valoraciones altas frente a la contribución del programa a la solución de problemáticas del medio y al ejercicio profesional, ambas con resultados superiores a 4,2/5.</w:t>
      </w:r>
    </w:p>
    <w:p w:rsidRPr="00815294" w:rsidR="00761B50" w:rsidP="00815294" w:rsidRDefault="00761B50" w14:paraId="71906AC7" w14:textId="77777777">
      <w:pPr>
        <w:pStyle w:val="isselectedend"/>
        <w:jc w:val="both"/>
      </w:pPr>
      <w:r w:rsidRPr="00815294">
        <w:t>Los docentes también reconocen la incidencia de los procesos de autoevaluación y autorregulación en el mejoramiento continuo del proyecto curricular. En este sentido, el 77,78 % considera que la revisión permanente del PEP permite su evolución y contribuye al mejoramiento continuo, mientras que el 22,22 % la valora en un nivel intermedio. De igual manera, los resultados evidencian una percepción favorable sobre la contribución del proyecto curricular a la solución de problemáticas del medio, la generación de conocimiento y la formación de investigadores autónomos.</w:t>
      </w:r>
    </w:p>
    <w:p w:rsidRPr="00815294" w:rsidR="00761B50" w:rsidP="00815294" w:rsidRDefault="00761B50" w14:paraId="32460C0E" w14:textId="77777777">
      <w:pPr>
        <w:pStyle w:val="isselectedend"/>
        <w:jc w:val="both"/>
      </w:pPr>
      <w:r w:rsidRPr="00815294">
        <w:t>Adicionalmente, en el estamento docente se identifica una oportunidad relacionada con la apropiación y conocimiento de los mecanismos asociados al Proyecto Educativo del Programa. El 22,22 % de los docentes manifestó no tener información sobre la articulación del PEP con el proyecto institucional y sobre la articulación de las funciones sustantivas con el PEP. Asimismo, el 22 % señaló no conocer los espacios de discusión y actualización del PEP. Estos resultados no desvirtúan la valoración favorable de quienes conocen estos mecanismos, pero sí evidencian la necesidad de fortalecer su divulgación y apropiación entre la comunidad académica.</w:t>
      </w:r>
    </w:p>
    <w:p w:rsidRPr="00815294" w:rsidR="00C34FE9" w:rsidP="00815294" w:rsidRDefault="00761B50" w14:paraId="0C06A003" w14:textId="6FADEF68">
      <w:pPr>
        <w:pStyle w:val="NormalWeb"/>
        <w:jc w:val="both"/>
      </w:pPr>
      <w:r w:rsidRPr="00815294">
        <w:lastRenderedPageBreak/>
        <w:t>En este contexto, el programa cuenta con diferentes estrategias de divulgación y socialización orientadas a fortalecer la identidad institucional y la apropiación del proyecto educativo, entre ellas las jornadas de inducción para estudiantes de primer semestre, las jornadas de divulgación de grupos de investigación y el Open Day de posgrados. Estas actividades contribuyen a fortalecer el sentido de pertenencia, facilitar la vinculación temprana de los estudiantes con los procesos académicos e investigativos y mejorar la visibilidad del programa.</w:t>
      </w:r>
      <w:r w:rsidRPr="00815294" w:rsidR="008D278A">
        <w:t xml:space="preserve"> </w:t>
      </w:r>
    </w:p>
    <w:p w:rsidRPr="00815294" w:rsidR="008D278A" w:rsidP="00815294" w:rsidRDefault="00C34FE9" w14:paraId="222289D5" w14:textId="2AA3D5A1">
      <w:pPr>
        <w:pStyle w:val="Descripcin"/>
        <w:jc w:val="center"/>
      </w:pPr>
      <w:bookmarkStart w:name="_Toc238453230" w:id="14"/>
      <w:r w:rsidRPr="00815294">
        <w:t xml:space="preserve">Tabla </w:t>
      </w:r>
      <w:r w:rsidRPr="00815294">
        <w:fldChar w:fldCharType="begin"/>
      </w:r>
      <w:r w:rsidRPr="00815294">
        <w:instrText xml:space="preserve"> SEQ Tabla \* ARABIC </w:instrText>
      </w:r>
      <w:r w:rsidRPr="00815294">
        <w:fldChar w:fldCharType="separate"/>
      </w:r>
      <w:r w:rsidR="000C7718">
        <w:rPr>
          <w:noProof/>
        </w:rPr>
        <w:t>2</w:t>
      </w:r>
      <w:r w:rsidRPr="00815294">
        <w:fldChar w:fldCharType="end"/>
      </w:r>
      <w:r w:rsidRPr="00815294">
        <w:t xml:space="preserve"> Actividades de divulgación y socialización Identidad UD</w:t>
      </w:r>
      <w:bookmarkEnd w:id="14"/>
    </w:p>
    <w:tbl>
      <w:tblPr>
        <w:tblW w:w="9666"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906"/>
        <w:gridCol w:w="2835"/>
        <w:gridCol w:w="2127"/>
        <w:gridCol w:w="1559"/>
        <w:gridCol w:w="1239"/>
      </w:tblGrid>
      <w:tr w:rsidRPr="00815294" w:rsidR="008D278A" w:rsidTr="00C34FE9" w14:paraId="0295A600" w14:textId="77777777">
        <w:trPr>
          <w:trHeight w:val="436"/>
        </w:trPr>
        <w:tc>
          <w:tcPr>
            <w:tcW w:w="1906" w:type="dxa"/>
            <w:shd w:val="clear" w:color="auto" w:fill="2F5496"/>
          </w:tcPr>
          <w:p w:rsidRPr="00815294" w:rsidR="008D278A" w:rsidP="00815294" w:rsidRDefault="008D278A" w14:paraId="220E6EDF" w14:textId="77777777">
            <w:pPr>
              <w:pStyle w:val="Normal0"/>
              <w:ind w:left="0"/>
              <w:jc w:val="center"/>
              <w:rPr>
                <w:b/>
                <w:color w:val="FFFFFF"/>
                <w:sz w:val="18"/>
                <w:szCs w:val="18"/>
              </w:rPr>
            </w:pPr>
            <w:r w:rsidRPr="00815294">
              <w:rPr>
                <w:b/>
                <w:color w:val="FFFFFF"/>
                <w:sz w:val="18"/>
                <w:szCs w:val="18"/>
              </w:rPr>
              <w:t xml:space="preserve">ACTIVIDAD DESARROLLADA </w:t>
            </w:r>
          </w:p>
        </w:tc>
        <w:tc>
          <w:tcPr>
            <w:tcW w:w="2835" w:type="dxa"/>
            <w:shd w:val="clear" w:color="auto" w:fill="2F5496"/>
          </w:tcPr>
          <w:p w:rsidRPr="00815294" w:rsidR="008D278A" w:rsidP="00815294" w:rsidRDefault="008D278A" w14:paraId="1EC02739" w14:textId="77777777">
            <w:pPr>
              <w:pStyle w:val="Normal0"/>
              <w:ind w:left="0"/>
              <w:jc w:val="center"/>
              <w:rPr>
                <w:b/>
                <w:color w:val="FFFFFF"/>
                <w:sz w:val="18"/>
                <w:szCs w:val="18"/>
              </w:rPr>
            </w:pPr>
            <w:r w:rsidRPr="00815294">
              <w:rPr>
                <w:b/>
                <w:color w:val="FFFFFF"/>
                <w:sz w:val="18"/>
                <w:szCs w:val="18"/>
              </w:rPr>
              <w:t xml:space="preserve">OBJETIVO </w:t>
            </w:r>
          </w:p>
        </w:tc>
        <w:tc>
          <w:tcPr>
            <w:tcW w:w="2127" w:type="dxa"/>
            <w:shd w:val="clear" w:color="auto" w:fill="2F5496"/>
          </w:tcPr>
          <w:p w:rsidRPr="00815294" w:rsidR="008D278A" w:rsidP="00815294" w:rsidRDefault="008D278A" w14:paraId="4CAD70C0" w14:textId="77777777">
            <w:pPr>
              <w:pStyle w:val="Normal0"/>
              <w:ind w:left="0"/>
              <w:jc w:val="center"/>
              <w:rPr>
                <w:b/>
                <w:color w:val="FFFFFF"/>
                <w:sz w:val="18"/>
                <w:szCs w:val="18"/>
              </w:rPr>
            </w:pPr>
            <w:r w:rsidRPr="00815294">
              <w:rPr>
                <w:b/>
                <w:color w:val="FFFFFF"/>
                <w:sz w:val="18"/>
                <w:szCs w:val="18"/>
              </w:rPr>
              <w:t xml:space="preserve">COMUNIDAD UNIVERSITARIA PARTICIPANTE </w:t>
            </w:r>
          </w:p>
        </w:tc>
        <w:tc>
          <w:tcPr>
            <w:tcW w:w="1559" w:type="dxa"/>
            <w:shd w:val="clear" w:color="auto" w:fill="2F5496"/>
          </w:tcPr>
          <w:p w:rsidRPr="00815294" w:rsidR="008D278A" w:rsidP="00815294" w:rsidRDefault="008D278A" w14:paraId="34CB54AF" w14:textId="77777777">
            <w:pPr>
              <w:pStyle w:val="Normal0"/>
              <w:ind w:left="0"/>
              <w:jc w:val="center"/>
              <w:rPr>
                <w:b/>
                <w:color w:val="FFFFFF"/>
                <w:sz w:val="18"/>
                <w:szCs w:val="18"/>
              </w:rPr>
            </w:pPr>
            <w:r w:rsidRPr="00815294">
              <w:rPr>
                <w:b/>
                <w:color w:val="FFFFFF"/>
                <w:sz w:val="18"/>
                <w:szCs w:val="18"/>
              </w:rPr>
              <w:t xml:space="preserve">FECHA DE LA ACTIVIDAD </w:t>
            </w:r>
          </w:p>
        </w:tc>
        <w:tc>
          <w:tcPr>
            <w:tcW w:w="1239" w:type="dxa"/>
            <w:shd w:val="clear" w:color="auto" w:fill="2F5496"/>
          </w:tcPr>
          <w:p w:rsidRPr="00815294" w:rsidR="008D278A" w:rsidP="00815294" w:rsidRDefault="008D278A" w14:paraId="777C9CBB" w14:textId="77777777">
            <w:pPr>
              <w:pStyle w:val="Normal0"/>
              <w:ind w:left="0"/>
              <w:jc w:val="center"/>
              <w:rPr>
                <w:b/>
                <w:color w:val="FFFFFF"/>
                <w:sz w:val="18"/>
                <w:szCs w:val="18"/>
              </w:rPr>
            </w:pPr>
            <w:r w:rsidRPr="00815294">
              <w:rPr>
                <w:b/>
                <w:color w:val="FFFFFF"/>
                <w:sz w:val="18"/>
                <w:szCs w:val="18"/>
              </w:rPr>
              <w:t xml:space="preserve">SOPORTE </w:t>
            </w:r>
          </w:p>
        </w:tc>
      </w:tr>
      <w:tr w:rsidRPr="00815294" w:rsidR="008D278A" w:rsidTr="00C34FE9" w14:paraId="5725B5CC" w14:textId="77777777">
        <w:trPr>
          <w:trHeight w:val="191"/>
        </w:trPr>
        <w:tc>
          <w:tcPr>
            <w:tcW w:w="1906" w:type="dxa"/>
            <w:vAlign w:val="center"/>
          </w:tcPr>
          <w:p w:rsidRPr="00815294" w:rsidR="008D278A" w:rsidP="00815294" w:rsidRDefault="00736CA1" w14:paraId="420E0F6A" w14:textId="3A38F0C8">
            <w:pPr>
              <w:pStyle w:val="Normal0"/>
              <w:ind w:left="0"/>
              <w:rPr>
                <w:sz w:val="18"/>
                <w:szCs w:val="18"/>
              </w:rPr>
            </w:pPr>
            <w:r w:rsidRPr="00815294">
              <w:rPr>
                <w:sz w:val="18"/>
                <w:szCs w:val="18"/>
              </w:rPr>
              <w:t>Jornadas de inducción con los estudiantes de 1er semestre</w:t>
            </w:r>
          </w:p>
        </w:tc>
        <w:tc>
          <w:tcPr>
            <w:tcW w:w="2835" w:type="dxa"/>
            <w:vAlign w:val="center"/>
          </w:tcPr>
          <w:p w:rsidRPr="00815294" w:rsidR="008D278A" w:rsidP="00815294" w:rsidRDefault="00736CA1" w14:paraId="30721EF1" w14:textId="75CBB0C3">
            <w:pPr>
              <w:pStyle w:val="Normal0"/>
              <w:ind w:left="0"/>
              <w:rPr>
                <w:sz w:val="18"/>
                <w:szCs w:val="18"/>
              </w:rPr>
            </w:pPr>
            <w:r w:rsidRPr="00815294">
              <w:rPr>
                <w:sz w:val="18"/>
                <w:szCs w:val="18"/>
              </w:rPr>
              <w:t>Fomentar la integración y el sentido de pertenencia. Dar a conocer la malla curricular y los procesos administrativos de la misma y dar inicio formal a esta nueva etapa de formación académica.</w:t>
            </w:r>
          </w:p>
        </w:tc>
        <w:tc>
          <w:tcPr>
            <w:tcW w:w="2127" w:type="dxa"/>
            <w:vAlign w:val="center"/>
          </w:tcPr>
          <w:p w:rsidRPr="00815294" w:rsidR="008D278A" w:rsidP="00815294" w:rsidRDefault="00736CA1" w14:paraId="2519CE55" w14:textId="5284335A">
            <w:pPr>
              <w:pStyle w:val="Normal0"/>
              <w:ind w:left="0"/>
              <w:rPr>
                <w:sz w:val="18"/>
                <w:szCs w:val="18"/>
              </w:rPr>
            </w:pPr>
            <w:r w:rsidRPr="00815294">
              <w:rPr>
                <w:sz w:val="18"/>
                <w:szCs w:val="18"/>
              </w:rPr>
              <w:t>Estudiantes de primer semestre</w:t>
            </w:r>
          </w:p>
        </w:tc>
        <w:tc>
          <w:tcPr>
            <w:tcW w:w="1559" w:type="dxa"/>
            <w:vAlign w:val="center"/>
          </w:tcPr>
          <w:p w:rsidRPr="00815294" w:rsidR="008D278A" w:rsidP="00815294" w:rsidRDefault="00736CA1" w14:paraId="6A0D50FE" w14:textId="5C933A61">
            <w:pPr>
              <w:pStyle w:val="Normal0"/>
              <w:ind w:left="0"/>
              <w:jc w:val="center"/>
              <w:rPr>
                <w:sz w:val="18"/>
                <w:szCs w:val="18"/>
              </w:rPr>
            </w:pPr>
            <w:r w:rsidRPr="00815294">
              <w:rPr>
                <w:sz w:val="18"/>
                <w:szCs w:val="18"/>
              </w:rPr>
              <w:t>sábado 7 de febrero 2026</w:t>
            </w:r>
          </w:p>
        </w:tc>
        <w:tc>
          <w:tcPr>
            <w:tcW w:w="1239" w:type="dxa"/>
            <w:vAlign w:val="center"/>
          </w:tcPr>
          <w:p w:rsidRPr="00815294" w:rsidR="008D278A" w:rsidP="00815294" w:rsidRDefault="00736CA1" w14:paraId="1BE9105E" w14:textId="173E1448">
            <w:pPr>
              <w:pStyle w:val="Normal0"/>
              <w:ind w:left="0"/>
              <w:jc w:val="center"/>
              <w:rPr>
                <w:color w:val="2F5496"/>
                <w:sz w:val="18"/>
                <w:szCs w:val="18"/>
              </w:rPr>
            </w:pPr>
            <w:hyperlink w:history="1" r:id="rId15">
              <w:r w:rsidRPr="00815294">
                <w:rPr>
                  <w:rStyle w:val="Hipervnculo"/>
                  <w:b/>
                  <w:bCs/>
                  <w:sz w:val="18"/>
                  <w:szCs w:val="18"/>
                </w:rPr>
                <w:t>Evidencia</w:t>
              </w:r>
            </w:hyperlink>
          </w:p>
        </w:tc>
      </w:tr>
      <w:tr w:rsidRPr="00815294" w:rsidR="00A31F1C" w:rsidTr="00C34FE9" w14:paraId="51EB42F2" w14:textId="77777777">
        <w:trPr>
          <w:trHeight w:val="204"/>
        </w:trPr>
        <w:tc>
          <w:tcPr>
            <w:tcW w:w="1906" w:type="dxa"/>
          </w:tcPr>
          <w:p w:rsidRPr="00815294" w:rsidR="00A31F1C" w:rsidP="00815294" w:rsidRDefault="00A31F1C" w14:paraId="5CBC302B" w14:textId="60701387">
            <w:pPr>
              <w:pStyle w:val="Normal0"/>
              <w:ind w:left="0"/>
              <w:jc w:val="both"/>
              <w:rPr>
                <w:sz w:val="18"/>
                <w:szCs w:val="18"/>
              </w:rPr>
            </w:pPr>
            <w:r w:rsidRPr="00815294">
              <w:rPr>
                <w:sz w:val="18"/>
                <w:szCs w:val="18"/>
              </w:rPr>
              <w:t>Jornada de divulgación de grupos de investigación</w:t>
            </w:r>
          </w:p>
        </w:tc>
        <w:tc>
          <w:tcPr>
            <w:tcW w:w="2835" w:type="dxa"/>
          </w:tcPr>
          <w:p w:rsidRPr="00815294" w:rsidR="00A31F1C" w:rsidP="00815294" w:rsidRDefault="00A31F1C" w14:paraId="3A90D264" w14:textId="7B0C191E">
            <w:pPr>
              <w:pStyle w:val="Normal0"/>
              <w:ind w:left="0"/>
              <w:jc w:val="both"/>
              <w:rPr>
                <w:sz w:val="18"/>
                <w:szCs w:val="18"/>
              </w:rPr>
            </w:pPr>
            <w:r w:rsidRPr="00815294">
              <w:rPr>
                <w:sz w:val="18"/>
                <w:szCs w:val="18"/>
              </w:rPr>
              <w:t>Estrategia de vinculación inicial para que los estudiantes estén desde el primer semestre acompañados por un docente director.</w:t>
            </w:r>
          </w:p>
        </w:tc>
        <w:tc>
          <w:tcPr>
            <w:tcW w:w="2127" w:type="dxa"/>
          </w:tcPr>
          <w:p w:rsidRPr="00815294" w:rsidR="00A31F1C" w:rsidP="00815294" w:rsidRDefault="00A31F1C" w14:paraId="60E407F7" w14:textId="3B39620C">
            <w:pPr>
              <w:pStyle w:val="Normal0"/>
              <w:ind w:left="0"/>
              <w:jc w:val="both"/>
              <w:rPr>
                <w:sz w:val="18"/>
                <w:szCs w:val="18"/>
              </w:rPr>
            </w:pPr>
            <w:r w:rsidRPr="00815294">
              <w:rPr>
                <w:sz w:val="18"/>
                <w:szCs w:val="18"/>
              </w:rPr>
              <w:t>Estudiantes de primer semestre y demás estudiantes aún no cuentan con un proyecto de investigación o vinculación a un grupo</w:t>
            </w:r>
          </w:p>
        </w:tc>
        <w:tc>
          <w:tcPr>
            <w:tcW w:w="1559" w:type="dxa"/>
            <w:vAlign w:val="center"/>
          </w:tcPr>
          <w:p w:rsidRPr="00815294" w:rsidR="00A31F1C" w:rsidP="00815294" w:rsidRDefault="00A31F1C" w14:paraId="27126D11" w14:textId="5A0B97DE">
            <w:pPr>
              <w:pStyle w:val="Normal0"/>
              <w:ind w:left="0"/>
              <w:jc w:val="center"/>
              <w:rPr>
                <w:sz w:val="18"/>
                <w:szCs w:val="18"/>
              </w:rPr>
            </w:pPr>
            <w:r w:rsidRPr="00815294">
              <w:rPr>
                <w:sz w:val="18"/>
                <w:szCs w:val="18"/>
              </w:rPr>
              <w:t>sábado 21 de febrero 2026</w:t>
            </w:r>
          </w:p>
        </w:tc>
        <w:tc>
          <w:tcPr>
            <w:tcW w:w="1239" w:type="dxa"/>
            <w:vAlign w:val="center"/>
          </w:tcPr>
          <w:p w:rsidRPr="00815294" w:rsidR="00A31F1C" w:rsidP="00815294" w:rsidRDefault="00A31F1C" w14:paraId="08EEF2F4" w14:textId="42DF77EF">
            <w:pPr>
              <w:pStyle w:val="Normal0"/>
              <w:ind w:left="0"/>
              <w:jc w:val="center"/>
              <w:rPr>
                <w:color w:val="2F5496"/>
                <w:sz w:val="18"/>
                <w:szCs w:val="18"/>
              </w:rPr>
            </w:pPr>
            <w:hyperlink w:history="1" r:id="rId16">
              <w:r w:rsidRPr="00815294">
                <w:rPr>
                  <w:rStyle w:val="Hipervnculo"/>
                  <w:b/>
                  <w:bCs/>
                  <w:sz w:val="18"/>
                  <w:szCs w:val="18"/>
                </w:rPr>
                <w:t>Evidencia</w:t>
              </w:r>
            </w:hyperlink>
          </w:p>
        </w:tc>
      </w:tr>
      <w:tr w:rsidRPr="00815294" w:rsidR="00A31F1C" w:rsidTr="00C34FE9" w14:paraId="4761941D" w14:textId="77777777">
        <w:trPr>
          <w:trHeight w:val="204"/>
        </w:trPr>
        <w:tc>
          <w:tcPr>
            <w:tcW w:w="1906" w:type="dxa"/>
          </w:tcPr>
          <w:p w:rsidRPr="00815294" w:rsidR="00A31F1C" w:rsidP="00815294" w:rsidRDefault="00A31F1C" w14:paraId="4974229E" w14:textId="33E2CA20">
            <w:pPr>
              <w:pStyle w:val="Normal0"/>
              <w:ind w:left="0"/>
              <w:jc w:val="both"/>
              <w:rPr>
                <w:sz w:val="18"/>
                <w:szCs w:val="18"/>
              </w:rPr>
            </w:pPr>
            <w:r w:rsidRPr="00815294">
              <w:rPr>
                <w:sz w:val="18"/>
                <w:szCs w:val="18"/>
              </w:rPr>
              <w:t xml:space="preserve">Open </w:t>
            </w:r>
            <w:proofErr w:type="spellStart"/>
            <w:r w:rsidRPr="00815294">
              <w:rPr>
                <w:sz w:val="18"/>
                <w:szCs w:val="18"/>
              </w:rPr>
              <w:t>day</w:t>
            </w:r>
            <w:proofErr w:type="spellEnd"/>
            <w:r w:rsidRPr="00815294">
              <w:rPr>
                <w:sz w:val="18"/>
                <w:szCs w:val="18"/>
              </w:rPr>
              <w:t xml:space="preserve"> posgrados</w:t>
            </w:r>
          </w:p>
        </w:tc>
        <w:tc>
          <w:tcPr>
            <w:tcW w:w="2835" w:type="dxa"/>
          </w:tcPr>
          <w:p w:rsidRPr="00815294" w:rsidR="00A31F1C" w:rsidP="00815294" w:rsidRDefault="00A31F1C" w14:paraId="0760E609" w14:textId="7C33201B">
            <w:pPr>
              <w:pStyle w:val="Normal0"/>
              <w:ind w:left="0"/>
              <w:jc w:val="both"/>
              <w:rPr>
                <w:sz w:val="18"/>
                <w:szCs w:val="18"/>
              </w:rPr>
            </w:pPr>
            <w:r w:rsidRPr="00815294">
              <w:rPr>
                <w:sz w:val="18"/>
                <w:szCs w:val="18"/>
              </w:rPr>
              <w:t>Fortalecer la visibilidad, posicionamiento y capacidad de atracción de los programas de posgrado en la facultad de ingeniería</w:t>
            </w:r>
          </w:p>
        </w:tc>
        <w:tc>
          <w:tcPr>
            <w:tcW w:w="2127" w:type="dxa"/>
          </w:tcPr>
          <w:p w:rsidRPr="00815294" w:rsidR="00A31F1C" w:rsidP="00815294" w:rsidRDefault="00A31F1C" w14:paraId="2B65AA8F" w14:textId="3034AB25">
            <w:pPr>
              <w:pStyle w:val="Normal0"/>
              <w:ind w:left="0"/>
              <w:jc w:val="both"/>
              <w:rPr>
                <w:sz w:val="18"/>
                <w:szCs w:val="18"/>
              </w:rPr>
            </w:pPr>
            <w:r w:rsidRPr="00815294">
              <w:rPr>
                <w:sz w:val="18"/>
                <w:szCs w:val="18"/>
              </w:rPr>
              <w:t>Programas académicos de posgrado</w:t>
            </w:r>
            <w:r w:rsidRPr="00815294" w:rsidR="00B771F7">
              <w:rPr>
                <w:sz w:val="18"/>
                <w:szCs w:val="18"/>
              </w:rPr>
              <w:t xml:space="preserve"> Facultad de Ingeniería</w:t>
            </w:r>
            <w:r w:rsidRPr="00815294">
              <w:rPr>
                <w:sz w:val="18"/>
                <w:szCs w:val="18"/>
              </w:rPr>
              <w:t>,</w:t>
            </w:r>
            <w:r w:rsidRPr="00815294" w:rsidR="00B771F7">
              <w:rPr>
                <w:sz w:val="18"/>
                <w:szCs w:val="18"/>
              </w:rPr>
              <w:t xml:space="preserve"> </w:t>
            </w:r>
            <w:r w:rsidRPr="00815294">
              <w:rPr>
                <w:sz w:val="18"/>
                <w:szCs w:val="18"/>
              </w:rPr>
              <w:t>aspirantes, egresados y entidades externas</w:t>
            </w:r>
          </w:p>
        </w:tc>
        <w:tc>
          <w:tcPr>
            <w:tcW w:w="1559" w:type="dxa"/>
          </w:tcPr>
          <w:p w:rsidRPr="00815294" w:rsidR="00A31F1C" w:rsidP="00815294" w:rsidRDefault="00B771F7" w14:paraId="764CE7C5" w14:textId="54925700">
            <w:pPr>
              <w:pStyle w:val="Normal0"/>
              <w:ind w:left="0"/>
              <w:jc w:val="center"/>
              <w:rPr>
                <w:sz w:val="18"/>
                <w:szCs w:val="18"/>
              </w:rPr>
            </w:pPr>
            <w:r w:rsidRPr="00815294">
              <w:rPr>
                <w:sz w:val="18"/>
                <w:szCs w:val="18"/>
              </w:rPr>
              <w:t xml:space="preserve"> Viernes 15 de mayo de 2026 </w:t>
            </w:r>
          </w:p>
        </w:tc>
        <w:tc>
          <w:tcPr>
            <w:tcW w:w="1239" w:type="dxa"/>
          </w:tcPr>
          <w:p w:rsidRPr="00815294" w:rsidR="00837A3A" w:rsidP="002040B9" w:rsidRDefault="00837A3A" w14:paraId="79324D0B" w14:textId="77777777">
            <w:pPr>
              <w:pStyle w:val="Normal0"/>
              <w:ind w:left="0"/>
              <w:jc w:val="both"/>
              <w:rPr>
                <w:color w:val="2F5496"/>
                <w:sz w:val="18"/>
                <w:szCs w:val="18"/>
              </w:rPr>
            </w:pPr>
            <w:hyperlink w:history="1" r:id="rId17">
              <w:r w:rsidRPr="00815294">
                <w:rPr>
                  <w:rStyle w:val="Hipervnculo"/>
                  <w:sz w:val="18"/>
                  <w:szCs w:val="18"/>
                </w:rPr>
                <w:t>Evidencias Open Day</w:t>
              </w:r>
            </w:hyperlink>
          </w:p>
          <w:p w:rsidRPr="00815294" w:rsidR="00A31F1C" w:rsidP="00815294" w:rsidRDefault="00A31F1C" w14:paraId="7F6456C4" w14:textId="77777777">
            <w:pPr>
              <w:pStyle w:val="Normal0"/>
              <w:ind w:left="0"/>
              <w:jc w:val="both"/>
              <w:rPr>
                <w:color w:val="2F5496"/>
                <w:sz w:val="18"/>
                <w:szCs w:val="18"/>
              </w:rPr>
            </w:pPr>
          </w:p>
        </w:tc>
      </w:tr>
    </w:tbl>
    <w:p w:rsidRPr="00815294" w:rsidR="008D278A" w:rsidP="00815294" w:rsidRDefault="008D278A" w14:paraId="265DDFCA" w14:textId="77777777">
      <w:pPr>
        <w:pStyle w:val="Normal0"/>
        <w:ind w:firstLine="357"/>
        <w:jc w:val="center"/>
        <w:rPr>
          <w:sz w:val="18"/>
          <w:szCs w:val="18"/>
        </w:rPr>
      </w:pPr>
      <w:r w:rsidRPr="00815294">
        <w:rPr>
          <w:sz w:val="18"/>
          <w:szCs w:val="18"/>
        </w:rPr>
        <w:t xml:space="preserve">Fuente. Proyecto Curricular. </w:t>
      </w:r>
    </w:p>
    <w:p w:rsidRPr="00815294" w:rsidR="008D278A" w:rsidP="00815294" w:rsidRDefault="008D278A" w14:paraId="7A5F200C" w14:textId="77777777">
      <w:pPr>
        <w:pStyle w:val="Normal0"/>
        <w:ind w:firstLine="357"/>
        <w:jc w:val="center"/>
        <w:rPr>
          <w:sz w:val="18"/>
          <w:szCs w:val="18"/>
        </w:rPr>
      </w:pPr>
    </w:p>
    <w:p w:rsidRPr="002040B9" w:rsidR="008D278A" w:rsidP="00815294" w:rsidRDefault="00C34FE9" w14:paraId="2E5D5A21" w14:textId="34E7C984">
      <w:pPr>
        <w:pStyle w:val="Descripcin"/>
        <w:jc w:val="center"/>
        <w:rPr>
          <w:i/>
        </w:rPr>
      </w:pPr>
      <w:bookmarkStart w:name="_heading=h.tyjcwt" w:colFirst="0" w:colLast="0" w:id="15"/>
      <w:bookmarkStart w:name="_Toc238453231" w:id="16"/>
      <w:bookmarkEnd w:id="15"/>
      <w:r w:rsidRPr="002040B9">
        <w:t xml:space="preserve">Tabla </w:t>
      </w:r>
      <w:r w:rsidRPr="002040B9">
        <w:fldChar w:fldCharType="begin"/>
      </w:r>
      <w:r w:rsidRPr="002040B9">
        <w:instrText xml:space="preserve"> SEQ Tabla \* ARABIC </w:instrText>
      </w:r>
      <w:r w:rsidRPr="002040B9">
        <w:fldChar w:fldCharType="separate"/>
      </w:r>
      <w:r w:rsidR="000C7718">
        <w:rPr>
          <w:noProof/>
        </w:rPr>
        <w:t>3</w:t>
      </w:r>
      <w:r w:rsidRPr="002040B9">
        <w:fldChar w:fldCharType="end"/>
      </w:r>
      <w:r w:rsidRPr="002040B9">
        <w:t>. Instrumentos de apreciación Identidad UD</w:t>
      </w:r>
      <w:bookmarkEnd w:id="16"/>
    </w:p>
    <w:tbl>
      <w:tblPr>
        <w:tblW w:w="963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4316"/>
        <w:gridCol w:w="3544"/>
        <w:gridCol w:w="1770"/>
      </w:tblGrid>
      <w:tr w:rsidRPr="002040B9" w:rsidR="008D278A" w:rsidTr="00C34FE9" w14:paraId="3872326C" w14:textId="77777777">
        <w:trPr>
          <w:trHeight w:val="260"/>
          <w:jc w:val="center"/>
        </w:trPr>
        <w:tc>
          <w:tcPr>
            <w:tcW w:w="4316" w:type="dxa"/>
            <w:shd w:val="clear" w:color="auto" w:fill="2F5496"/>
          </w:tcPr>
          <w:p w:rsidRPr="002040B9" w:rsidR="008D278A" w:rsidP="00815294" w:rsidRDefault="008D278A" w14:paraId="4E5781DF" w14:textId="77777777">
            <w:pPr>
              <w:pStyle w:val="Normal0"/>
              <w:ind w:left="0"/>
              <w:jc w:val="center"/>
              <w:rPr>
                <w:b/>
                <w:color w:val="FFFFFF"/>
                <w:sz w:val="18"/>
                <w:szCs w:val="18"/>
              </w:rPr>
            </w:pPr>
            <w:r w:rsidRPr="002040B9">
              <w:rPr>
                <w:b/>
                <w:color w:val="FFFFFF"/>
                <w:sz w:val="18"/>
                <w:szCs w:val="18"/>
              </w:rPr>
              <w:t>Fecha de aplicación del instrumento</w:t>
            </w:r>
          </w:p>
        </w:tc>
        <w:tc>
          <w:tcPr>
            <w:tcW w:w="5314" w:type="dxa"/>
            <w:gridSpan w:val="2"/>
            <w:shd w:val="clear" w:color="auto" w:fill="FFFFFF"/>
          </w:tcPr>
          <w:p w:rsidRPr="002040B9" w:rsidR="008D278A" w:rsidP="00815294" w:rsidRDefault="008D278A" w14:paraId="0E1E38B5" w14:textId="0EC5DBDC">
            <w:pPr>
              <w:pStyle w:val="Normal0"/>
              <w:ind w:left="0"/>
              <w:jc w:val="center"/>
              <w:rPr>
                <w:b/>
                <w:color w:val="2F5496"/>
                <w:sz w:val="18"/>
                <w:szCs w:val="18"/>
              </w:rPr>
            </w:pPr>
            <w:r w:rsidRPr="002040B9">
              <w:rPr>
                <w:b/>
                <w:sz w:val="18"/>
                <w:szCs w:val="18"/>
              </w:rPr>
              <w:t xml:space="preserve">2026-1 </w:t>
            </w:r>
          </w:p>
        </w:tc>
      </w:tr>
      <w:tr w:rsidRPr="002040B9" w:rsidR="008D278A" w:rsidTr="00C34FE9" w14:paraId="446D3F38" w14:textId="77777777">
        <w:trPr>
          <w:trHeight w:val="260"/>
          <w:jc w:val="center"/>
        </w:trPr>
        <w:tc>
          <w:tcPr>
            <w:tcW w:w="4316" w:type="dxa"/>
            <w:shd w:val="clear" w:color="auto" w:fill="2F5496"/>
          </w:tcPr>
          <w:p w:rsidRPr="002040B9" w:rsidR="008D278A" w:rsidP="00815294" w:rsidRDefault="008D278A" w14:paraId="10053BB2" w14:textId="77777777">
            <w:pPr>
              <w:pStyle w:val="Normal0"/>
              <w:ind w:left="0"/>
              <w:jc w:val="center"/>
              <w:rPr>
                <w:b/>
                <w:color w:val="FFFFFF"/>
                <w:sz w:val="18"/>
                <w:szCs w:val="18"/>
              </w:rPr>
            </w:pPr>
            <w:r w:rsidRPr="002040B9">
              <w:rPr>
                <w:b/>
                <w:color w:val="FFFFFF"/>
                <w:sz w:val="18"/>
                <w:szCs w:val="18"/>
              </w:rPr>
              <w:t xml:space="preserve">Total participación </w:t>
            </w:r>
          </w:p>
        </w:tc>
        <w:tc>
          <w:tcPr>
            <w:tcW w:w="5314" w:type="dxa"/>
            <w:gridSpan w:val="2"/>
            <w:shd w:val="clear" w:color="auto" w:fill="FFFFFF"/>
          </w:tcPr>
          <w:p w:rsidRPr="002040B9" w:rsidR="008D278A" w:rsidP="00815294" w:rsidRDefault="008D278A" w14:paraId="33CFC2B4" w14:textId="555837F1">
            <w:pPr>
              <w:pStyle w:val="Normal0"/>
              <w:ind w:left="0"/>
              <w:jc w:val="center"/>
              <w:rPr>
                <w:b/>
                <w:color w:val="2F5496"/>
                <w:sz w:val="18"/>
                <w:szCs w:val="18"/>
              </w:rPr>
            </w:pPr>
            <w:r w:rsidRPr="002040B9">
              <w:rPr>
                <w:b/>
                <w:sz w:val="18"/>
                <w:szCs w:val="18"/>
              </w:rPr>
              <w:t>4</w:t>
            </w:r>
            <w:r w:rsidRPr="002040B9" w:rsidR="008D6502">
              <w:rPr>
                <w:b/>
                <w:sz w:val="18"/>
                <w:szCs w:val="18"/>
              </w:rPr>
              <w:t>6</w:t>
            </w:r>
          </w:p>
        </w:tc>
      </w:tr>
      <w:tr w:rsidRPr="002040B9" w:rsidR="008D278A" w:rsidTr="00C34FE9" w14:paraId="13883FD7" w14:textId="77777777">
        <w:trPr>
          <w:trHeight w:val="260"/>
          <w:jc w:val="center"/>
        </w:trPr>
        <w:tc>
          <w:tcPr>
            <w:tcW w:w="4316" w:type="dxa"/>
            <w:shd w:val="clear" w:color="auto" w:fill="2F5496"/>
          </w:tcPr>
          <w:p w:rsidRPr="002040B9" w:rsidR="008D278A" w:rsidP="00815294" w:rsidRDefault="008D278A" w14:paraId="2E1F1A4A" w14:textId="77777777">
            <w:pPr>
              <w:pStyle w:val="Normal0"/>
              <w:ind w:left="0"/>
              <w:jc w:val="center"/>
              <w:rPr>
                <w:b/>
                <w:color w:val="FFFFFF"/>
                <w:sz w:val="18"/>
                <w:szCs w:val="18"/>
              </w:rPr>
            </w:pPr>
            <w:r w:rsidRPr="002040B9">
              <w:rPr>
                <w:b/>
                <w:color w:val="FFFFFF"/>
                <w:sz w:val="18"/>
                <w:szCs w:val="18"/>
              </w:rPr>
              <w:t>Documentos soporte</w:t>
            </w:r>
          </w:p>
        </w:tc>
        <w:tc>
          <w:tcPr>
            <w:tcW w:w="5314" w:type="dxa"/>
            <w:gridSpan w:val="2"/>
            <w:shd w:val="clear" w:color="auto" w:fill="FFFFFF"/>
          </w:tcPr>
          <w:p w:rsidRPr="002040B9" w:rsidR="008D278A" w:rsidP="00815294" w:rsidRDefault="00837A3A" w14:paraId="7A4065A4" w14:textId="42CEAD6B">
            <w:pPr>
              <w:pStyle w:val="Normal0"/>
              <w:ind w:left="0"/>
              <w:jc w:val="center"/>
              <w:rPr>
                <w:color w:val="2F5496"/>
                <w:sz w:val="18"/>
                <w:szCs w:val="18"/>
              </w:rPr>
            </w:pPr>
            <w:r w:rsidRPr="002040B9">
              <w:rPr>
                <w:sz w:val="18"/>
                <w:szCs w:val="18"/>
              </w:rPr>
              <w:t xml:space="preserve">Instrumentos de Apreciación Estudiantes (Modelo CNA 2020 - F.I.) </w:t>
            </w:r>
          </w:p>
        </w:tc>
      </w:tr>
      <w:tr w:rsidRPr="002040B9" w:rsidR="008D278A" w:rsidTr="00C34FE9" w14:paraId="7115B7D3" w14:textId="77777777">
        <w:trPr>
          <w:trHeight w:val="62"/>
          <w:jc w:val="center"/>
        </w:trPr>
        <w:tc>
          <w:tcPr>
            <w:tcW w:w="4316" w:type="dxa"/>
            <w:shd w:val="clear" w:color="auto" w:fill="2F5496"/>
          </w:tcPr>
          <w:p w:rsidRPr="002040B9" w:rsidR="008D278A" w:rsidP="00815294" w:rsidRDefault="008D278A" w14:paraId="6D05C6F0" w14:textId="77777777">
            <w:pPr>
              <w:pStyle w:val="Normal0"/>
              <w:ind w:left="0"/>
              <w:jc w:val="center"/>
              <w:rPr>
                <w:b/>
                <w:color w:val="FFFFFF"/>
                <w:sz w:val="18"/>
                <w:szCs w:val="18"/>
              </w:rPr>
            </w:pPr>
            <w:r w:rsidRPr="002040B9">
              <w:rPr>
                <w:b/>
                <w:color w:val="FFFFFF"/>
                <w:sz w:val="18"/>
                <w:szCs w:val="18"/>
              </w:rPr>
              <w:t xml:space="preserve">TIPO DE INSTRUMENTO </w:t>
            </w:r>
          </w:p>
        </w:tc>
        <w:tc>
          <w:tcPr>
            <w:tcW w:w="3544" w:type="dxa"/>
            <w:shd w:val="clear" w:color="auto" w:fill="2F5496"/>
          </w:tcPr>
          <w:p w:rsidRPr="002040B9" w:rsidR="008D278A" w:rsidP="00815294" w:rsidRDefault="008D278A" w14:paraId="11ADC8FF" w14:textId="37C5CD77">
            <w:pPr>
              <w:pStyle w:val="Normal0"/>
              <w:ind w:left="0"/>
              <w:jc w:val="center"/>
              <w:rPr>
                <w:b/>
                <w:color w:val="FFFFFF"/>
                <w:sz w:val="18"/>
                <w:szCs w:val="18"/>
              </w:rPr>
            </w:pPr>
            <w:r w:rsidRPr="002040B9">
              <w:rPr>
                <w:b/>
                <w:color w:val="FFFFFF"/>
                <w:sz w:val="18"/>
                <w:szCs w:val="18"/>
              </w:rPr>
              <w:t>ESTAMENTO</w:t>
            </w:r>
          </w:p>
        </w:tc>
        <w:tc>
          <w:tcPr>
            <w:tcW w:w="1770" w:type="dxa"/>
            <w:shd w:val="clear" w:color="auto" w:fill="2F5496"/>
          </w:tcPr>
          <w:p w:rsidRPr="002040B9" w:rsidR="008D278A" w:rsidP="00815294" w:rsidRDefault="008D278A" w14:paraId="53049003" w14:textId="3A681C75">
            <w:pPr>
              <w:pStyle w:val="Normal0"/>
              <w:ind w:left="0"/>
              <w:jc w:val="center"/>
              <w:rPr>
                <w:b/>
                <w:color w:val="FFFFFF"/>
                <w:sz w:val="18"/>
                <w:szCs w:val="18"/>
              </w:rPr>
            </w:pPr>
            <w:r w:rsidRPr="002040B9">
              <w:rPr>
                <w:b/>
                <w:color w:val="FFFFFF"/>
                <w:sz w:val="18"/>
                <w:szCs w:val="18"/>
              </w:rPr>
              <w:t>NÚMERO DE PARTICIPANTES</w:t>
            </w:r>
          </w:p>
        </w:tc>
      </w:tr>
      <w:tr w:rsidRPr="002040B9" w:rsidR="008D278A" w:rsidTr="00C34FE9" w14:paraId="4F2447AE" w14:textId="77777777">
        <w:trPr>
          <w:trHeight w:val="165"/>
          <w:jc w:val="center"/>
        </w:trPr>
        <w:tc>
          <w:tcPr>
            <w:tcW w:w="4316" w:type="dxa"/>
          </w:tcPr>
          <w:p w:rsidRPr="002040B9" w:rsidR="008D278A" w:rsidP="00815294" w:rsidRDefault="008D278A" w14:paraId="101528F5" w14:textId="5A9F8F79">
            <w:pPr>
              <w:pStyle w:val="Normal0"/>
              <w:ind w:left="0"/>
              <w:jc w:val="both"/>
              <w:rPr>
                <w:color w:val="2F5496"/>
                <w:sz w:val="18"/>
                <w:szCs w:val="18"/>
              </w:rPr>
            </w:pPr>
            <w:r w:rsidRPr="002040B9">
              <w:rPr>
                <w:sz w:val="18"/>
                <w:szCs w:val="18"/>
              </w:rPr>
              <w:t>Instrumentos de Apreciación Estudiantes (Modelo CNA 2020 - F.I.)</w:t>
            </w:r>
          </w:p>
        </w:tc>
        <w:tc>
          <w:tcPr>
            <w:tcW w:w="3544" w:type="dxa"/>
          </w:tcPr>
          <w:p w:rsidRPr="002040B9" w:rsidR="008D278A" w:rsidP="00815294" w:rsidRDefault="008D278A" w14:paraId="16D10A4F" w14:textId="364FF6F7">
            <w:pPr>
              <w:pStyle w:val="Normal0"/>
              <w:ind w:left="0"/>
              <w:jc w:val="center"/>
              <w:rPr>
                <w:color w:val="2F5496"/>
                <w:sz w:val="18"/>
                <w:szCs w:val="18"/>
              </w:rPr>
            </w:pPr>
            <w:r w:rsidRPr="002040B9">
              <w:rPr>
                <w:sz w:val="18"/>
                <w:szCs w:val="18"/>
              </w:rPr>
              <w:t>Estudiantes</w:t>
            </w:r>
          </w:p>
        </w:tc>
        <w:tc>
          <w:tcPr>
            <w:tcW w:w="1770" w:type="dxa"/>
          </w:tcPr>
          <w:p w:rsidRPr="002040B9" w:rsidR="008D278A" w:rsidP="00815294" w:rsidRDefault="008D278A" w14:paraId="6C85413A" w14:textId="6B59C46A">
            <w:pPr>
              <w:pStyle w:val="Normal0"/>
              <w:ind w:left="0"/>
              <w:jc w:val="center"/>
              <w:rPr>
                <w:color w:val="2F5496"/>
                <w:sz w:val="18"/>
                <w:szCs w:val="18"/>
              </w:rPr>
            </w:pPr>
            <w:r w:rsidRPr="002040B9">
              <w:rPr>
                <w:sz w:val="18"/>
                <w:szCs w:val="18"/>
              </w:rPr>
              <w:t>3</w:t>
            </w:r>
            <w:r w:rsidRPr="002040B9" w:rsidR="008D6502">
              <w:rPr>
                <w:sz w:val="18"/>
                <w:szCs w:val="18"/>
              </w:rPr>
              <w:t>5</w:t>
            </w:r>
          </w:p>
        </w:tc>
      </w:tr>
      <w:tr w:rsidRPr="002040B9" w:rsidR="008D278A" w:rsidTr="00C34FE9" w14:paraId="1038A795" w14:textId="77777777">
        <w:trPr>
          <w:trHeight w:val="165"/>
          <w:jc w:val="center"/>
        </w:trPr>
        <w:tc>
          <w:tcPr>
            <w:tcW w:w="4316" w:type="dxa"/>
          </w:tcPr>
          <w:p w:rsidRPr="002040B9" w:rsidR="008D278A" w:rsidP="00815294" w:rsidRDefault="008D278A" w14:paraId="3DDEB08F" w14:textId="1812BD21">
            <w:pPr>
              <w:pStyle w:val="Normal0"/>
              <w:ind w:left="0"/>
              <w:jc w:val="both"/>
              <w:rPr>
                <w:color w:val="2F5496"/>
                <w:sz w:val="18"/>
                <w:szCs w:val="18"/>
              </w:rPr>
            </w:pPr>
            <w:r w:rsidRPr="002040B9">
              <w:rPr>
                <w:sz w:val="18"/>
                <w:szCs w:val="18"/>
              </w:rPr>
              <w:t>Instrumentos de Apreciación Docentes (Modelo CNA 2020 - F.I.)</w:t>
            </w:r>
          </w:p>
        </w:tc>
        <w:tc>
          <w:tcPr>
            <w:tcW w:w="3544" w:type="dxa"/>
          </w:tcPr>
          <w:p w:rsidRPr="002040B9" w:rsidR="008D278A" w:rsidP="00815294" w:rsidRDefault="008D278A" w14:paraId="23282954" w14:textId="21EE6BB0">
            <w:pPr>
              <w:pStyle w:val="Normal0"/>
              <w:ind w:left="0"/>
              <w:jc w:val="center"/>
              <w:rPr>
                <w:color w:val="2F5496"/>
                <w:sz w:val="18"/>
                <w:szCs w:val="18"/>
              </w:rPr>
            </w:pPr>
            <w:r w:rsidRPr="002040B9">
              <w:rPr>
                <w:sz w:val="18"/>
                <w:szCs w:val="18"/>
              </w:rPr>
              <w:t>Docentes</w:t>
            </w:r>
          </w:p>
        </w:tc>
        <w:tc>
          <w:tcPr>
            <w:tcW w:w="1770" w:type="dxa"/>
          </w:tcPr>
          <w:p w:rsidRPr="002040B9" w:rsidR="008D278A" w:rsidP="00815294" w:rsidRDefault="008D278A" w14:paraId="56C64B03" w14:textId="52A60A77">
            <w:pPr>
              <w:pStyle w:val="Normal0"/>
              <w:ind w:left="0"/>
              <w:jc w:val="center"/>
              <w:rPr>
                <w:color w:val="2F5496"/>
                <w:sz w:val="18"/>
                <w:szCs w:val="18"/>
              </w:rPr>
            </w:pPr>
            <w:r w:rsidRPr="002040B9">
              <w:rPr>
                <w:sz w:val="18"/>
                <w:szCs w:val="18"/>
              </w:rPr>
              <w:t>9</w:t>
            </w:r>
          </w:p>
        </w:tc>
      </w:tr>
      <w:tr w:rsidRPr="002040B9" w:rsidR="008D278A" w:rsidTr="00C34FE9" w14:paraId="7161BD29" w14:textId="77777777">
        <w:trPr>
          <w:trHeight w:val="154"/>
          <w:jc w:val="center"/>
        </w:trPr>
        <w:tc>
          <w:tcPr>
            <w:tcW w:w="4316" w:type="dxa"/>
          </w:tcPr>
          <w:p w:rsidRPr="002040B9" w:rsidR="008D278A" w:rsidP="00815294" w:rsidRDefault="008D278A" w14:paraId="6881AB69" w14:textId="46EC54AA">
            <w:pPr>
              <w:pStyle w:val="Normal0"/>
              <w:ind w:left="0"/>
              <w:jc w:val="both"/>
              <w:rPr>
                <w:color w:val="2F5496"/>
                <w:sz w:val="18"/>
                <w:szCs w:val="18"/>
              </w:rPr>
            </w:pPr>
            <w:r w:rsidRPr="002040B9">
              <w:rPr>
                <w:sz w:val="18"/>
                <w:szCs w:val="18"/>
              </w:rPr>
              <w:t>Instrumentos de Apreciación Directivos (Modelo CNA 2020 - F.I.)</w:t>
            </w:r>
          </w:p>
        </w:tc>
        <w:tc>
          <w:tcPr>
            <w:tcW w:w="3544" w:type="dxa"/>
          </w:tcPr>
          <w:p w:rsidRPr="002040B9" w:rsidR="008D278A" w:rsidP="00815294" w:rsidRDefault="008D278A" w14:paraId="5199C265" w14:textId="7378EB00">
            <w:pPr>
              <w:pStyle w:val="Normal0"/>
              <w:ind w:left="0"/>
              <w:jc w:val="center"/>
              <w:rPr>
                <w:color w:val="2F5496"/>
                <w:sz w:val="18"/>
                <w:szCs w:val="18"/>
              </w:rPr>
            </w:pPr>
            <w:r w:rsidRPr="002040B9">
              <w:rPr>
                <w:sz w:val="18"/>
                <w:szCs w:val="18"/>
              </w:rPr>
              <w:t>Directivos</w:t>
            </w:r>
          </w:p>
        </w:tc>
        <w:tc>
          <w:tcPr>
            <w:tcW w:w="1770" w:type="dxa"/>
          </w:tcPr>
          <w:p w:rsidRPr="002040B9" w:rsidR="008D278A" w:rsidP="00815294" w:rsidRDefault="008D278A" w14:paraId="12C38213" w14:textId="00DC58C3">
            <w:pPr>
              <w:pStyle w:val="Normal0"/>
              <w:ind w:left="0"/>
              <w:jc w:val="center"/>
              <w:rPr>
                <w:color w:val="2F5496"/>
                <w:sz w:val="18"/>
                <w:szCs w:val="18"/>
              </w:rPr>
            </w:pPr>
            <w:r w:rsidRPr="002040B9">
              <w:rPr>
                <w:sz w:val="18"/>
                <w:szCs w:val="18"/>
              </w:rPr>
              <w:t>2</w:t>
            </w:r>
          </w:p>
        </w:tc>
      </w:tr>
    </w:tbl>
    <w:p w:rsidRPr="0080722F" w:rsidR="002040B9" w:rsidP="0080722F" w:rsidRDefault="008D278A" w14:paraId="63CA0377" w14:textId="1F22B99F">
      <w:pPr>
        <w:pStyle w:val="Normal0"/>
        <w:ind w:firstLine="357"/>
        <w:jc w:val="center"/>
        <w:rPr>
          <w:sz w:val="18"/>
          <w:szCs w:val="18"/>
        </w:rPr>
      </w:pPr>
      <w:r w:rsidRPr="002040B9">
        <w:rPr>
          <w:sz w:val="18"/>
          <w:szCs w:val="18"/>
        </w:rPr>
        <w:t xml:space="preserve">Fuente. Proyecto Curricular. </w:t>
      </w:r>
      <w:r w:rsidR="0080722F">
        <w:rPr>
          <w:sz w:val="18"/>
          <w:szCs w:val="18"/>
        </w:rPr>
        <w:br/>
      </w:r>
    </w:p>
    <w:p w:rsidRPr="002040B9" w:rsidR="008E4324" w:rsidP="00815294" w:rsidRDefault="00C34FE9" w14:paraId="00000110" w14:textId="5B29C7B4">
      <w:pPr>
        <w:pStyle w:val="Descripcin"/>
        <w:jc w:val="center"/>
        <w:rPr>
          <w:i/>
          <w:sz w:val="20"/>
          <w:szCs w:val="20"/>
        </w:rPr>
      </w:pPr>
      <w:bookmarkStart w:name="_Toc238453232" w:id="17"/>
      <w:r w:rsidRPr="002040B9">
        <w:rPr>
          <w:sz w:val="20"/>
          <w:szCs w:val="20"/>
        </w:rPr>
        <w:t xml:space="preserve">Tabla </w:t>
      </w:r>
      <w:r w:rsidRPr="002040B9">
        <w:rPr>
          <w:sz w:val="20"/>
          <w:szCs w:val="20"/>
        </w:rPr>
        <w:fldChar w:fldCharType="begin"/>
      </w:r>
      <w:r w:rsidRPr="002040B9">
        <w:rPr>
          <w:sz w:val="20"/>
          <w:szCs w:val="20"/>
        </w:rPr>
        <w:instrText xml:space="preserve"> SEQ Tabla \* ARABIC </w:instrText>
      </w:r>
      <w:r w:rsidRPr="002040B9">
        <w:rPr>
          <w:sz w:val="20"/>
          <w:szCs w:val="20"/>
        </w:rPr>
        <w:fldChar w:fldCharType="separate"/>
      </w:r>
      <w:r w:rsidR="000C7718">
        <w:rPr>
          <w:noProof/>
          <w:sz w:val="20"/>
          <w:szCs w:val="20"/>
        </w:rPr>
        <w:t>4</w:t>
      </w:r>
      <w:r w:rsidRPr="002040B9">
        <w:rPr>
          <w:sz w:val="20"/>
          <w:szCs w:val="20"/>
        </w:rPr>
        <w:fldChar w:fldCharType="end"/>
      </w:r>
      <w:r w:rsidRPr="002040B9">
        <w:rPr>
          <w:sz w:val="20"/>
          <w:szCs w:val="20"/>
        </w:rPr>
        <w:t>. Logros y Oportunidades de mejoramiento- Identidad UD</w:t>
      </w:r>
      <w:bookmarkEnd w:id="17"/>
    </w:p>
    <w:tbl>
      <w:tblPr>
        <w:tblStyle w:val="Tablaconcuadrculaclara"/>
        <w:tblW w:w="0" w:type="auto"/>
        <w:tblInd w:w="279" w:type="dxa"/>
        <w:tblLook w:val="04A0" w:firstRow="1" w:lastRow="0" w:firstColumn="1" w:lastColumn="0" w:noHBand="0" w:noVBand="1"/>
      </w:tblPr>
      <w:tblGrid>
        <w:gridCol w:w="4678"/>
        <w:gridCol w:w="5005"/>
      </w:tblGrid>
      <w:tr w:rsidRPr="002040B9" w:rsidR="00C31D9D" w:rsidTr="00A7043B" w14:paraId="4A6DE8FB" w14:textId="77777777">
        <w:tc>
          <w:tcPr>
            <w:tcW w:w="4678" w:type="dxa"/>
            <w:shd w:val="clear" w:color="auto" w:fill="1F4E79" w:themeFill="accent1" w:themeFillShade="80"/>
            <w:hideMark/>
          </w:tcPr>
          <w:p w:rsidRPr="002040B9" w:rsidR="00C31D9D" w:rsidP="00815294" w:rsidRDefault="00C31D9D" w14:paraId="55CDD78E" w14:textId="77777777">
            <w:pPr>
              <w:pStyle w:val="Normal0"/>
              <w:ind w:left="0"/>
              <w:jc w:val="center"/>
              <w:rPr>
                <w:b/>
                <w:color w:val="FFFFFF"/>
                <w:sz w:val="18"/>
                <w:szCs w:val="18"/>
              </w:rPr>
            </w:pPr>
            <w:r w:rsidRPr="002040B9">
              <w:rPr>
                <w:b/>
                <w:color w:val="FFFFFF"/>
                <w:sz w:val="18"/>
                <w:szCs w:val="18"/>
              </w:rPr>
              <w:t>Principales logros</w:t>
            </w:r>
          </w:p>
        </w:tc>
        <w:tc>
          <w:tcPr>
            <w:tcW w:w="5005" w:type="dxa"/>
            <w:shd w:val="clear" w:color="auto" w:fill="1F4E79" w:themeFill="accent1" w:themeFillShade="80"/>
            <w:hideMark/>
          </w:tcPr>
          <w:p w:rsidRPr="002040B9" w:rsidR="00C31D9D" w:rsidP="00815294" w:rsidRDefault="00C31D9D" w14:paraId="54D354ED" w14:textId="77777777">
            <w:pPr>
              <w:pStyle w:val="Normal0"/>
              <w:ind w:left="0"/>
              <w:jc w:val="center"/>
              <w:rPr>
                <w:b/>
                <w:color w:val="FFFFFF"/>
                <w:sz w:val="18"/>
                <w:szCs w:val="18"/>
              </w:rPr>
            </w:pPr>
            <w:r w:rsidRPr="002040B9">
              <w:rPr>
                <w:b/>
                <w:color w:val="FFFFFF"/>
                <w:sz w:val="18"/>
                <w:szCs w:val="18"/>
              </w:rPr>
              <w:t>Oportunidades de mejoramiento</w:t>
            </w:r>
          </w:p>
        </w:tc>
      </w:tr>
      <w:tr w:rsidRPr="002040B9" w:rsidR="00C31D9D" w:rsidTr="00A7043B" w14:paraId="51AB986C" w14:textId="77777777">
        <w:trPr>
          <w:trHeight w:val="420"/>
        </w:trPr>
        <w:tc>
          <w:tcPr>
            <w:tcW w:w="4678" w:type="dxa"/>
            <w:hideMark/>
          </w:tcPr>
          <w:p w:rsidRPr="002040B9" w:rsidR="00C31D9D" w:rsidP="00815294" w:rsidRDefault="00C31D9D" w14:paraId="758FB9B3" w14:textId="77777777">
            <w:pPr>
              <w:pStyle w:val="Normal0"/>
              <w:ind w:left="0"/>
              <w:rPr>
                <w:bCs/>
                <w:sz w:val="18"/>
                <w:szCs w:val="18"/>
              </w:rPr>
            </w:pPr>
            <w:r w:rsidRPr="002040B9">
              <w:rPr>
                <w:bCs/>
                <w:sz w:val="18"/>
                <w:szCs w:val="18"/>
              </w:rPr>
              <w:t>Alto reconocimiento del Proyecto Educativo del Programa y su articulación con el Proyecto Universitario Institucional.</w:t>
            </w:r>
          </w:p>
        </w:tc>
        <w:tc>
          <w:tcPr>
            <w:tcW w:w="5005" w:type="dxa"/>
            <w:hideMark/>
          </w:tcPr>
          <w:p w:rsidRPr="002040B9" w:rsidR="00C31D9D" w:rsidP="00815294" w:rsidRDefault="00C31D9D" w14:paraId="25D40409" w14:textId="77777777">
            <w:pPr>
              <w:pStyle w:val="Normal0"/>
              <w:ind w:left="0"/>
              <w:rPr>
                <w:bCs/>
                <w:sz w:val="18"/>
                <w:szCs w:val="18"/>
              </w:rPr>
            </w:pPr>
            <w:r w:rsidRPr="002040B9">
              <w:rPr>
                <w:bCs/>
                <w:sz w:val="18"/>
                <w:szCs w:val="18"/>
              </w:rPr>
              <w:t>Fortalecer la socialización permanente del Proyecto Educativo del Programa entre estudiantes y docentes.</w:t>
            </w:r>
          </w:p>
        </w:tc>
      </w:tr>
      <w:tr w:rsidRPr="002040B9" w:rsidR="00C31D9D" w:rsidTr="00A7043B" w14:paraId="0EBBF768" w14:textId="77777777">
        <w:tc>
          <w:tcPr>
            <w:tcW w:w="4678" w:type="dxa"/>
            <w:hideMark/>
          </w:tcPr>
          <w:p w:rsidRPr="002040B9" w:rsidR="00C31D9D" w:rsidP="00815294" w:rsidRDefault="00C31D9D" w14:paraId="3F034831" w14:textId="77777777">
            <w:pPr>
              <w:pStyle w:val="Normal0"/>
              <w:ind w:left="0"/>
              <w:rPr>
                <w:bCs/>
                <w:sz w:val="18"/>
                <w:szCs w:val="18"/>
              </w:rPr>
            </w:pPr>
            <w:r w:rsidRPr="002040B9">
              <w:rPr>
                <w:bCs/>
                <w:sz w:val="18"/>
                <w:szCs w:val="18"/>
              </w:rPr>
              <w:t>Percepción favorable sobre la coherencia entre currículo, misión institucional y perfil de formación.</w:t>
            </w:r>
          </w:p>
        </w:tc>
        <w:tc>
          <w:tcPr>
            <w:tcW w:w="5005" w:type="dxa"/>
            <w:hideMark/>
          </w:tcPr>
          <w:p w:rsidRPr="002040B9" w:rsidR="00C31D9D" w:rsidP="00815294" w:rsidRDefault="00C31D9D" w14:paraId="7BF55B49" w14:textId="77777777">
            <w:pPr>
              <w:pStyle w:val="Normal0"/>
              <w:ind w:left="0"/>
              <w:rPr>
                <w:bCs/>
                <w:sz w:val="18"/>
                <w:szCs w:val="18"/>
              </w:rPr>
            </w:pPr>
            <w:r w:rsidRPr="002040B9">
              <w:rPr>
                <w:bCs/>
                <w:sz w:val="18"/>
                <w:szCs w:val="18"/>
              </w:rPr>
              <w:t>Incrementar la divulgación de los procesos de autoevaluación, autorregulación e indicadores de gestión.</w:t>
            </w:r>
          </w:p>
        </w:tc>
      </w:tr>
      <w:tr w:rsidRPr="002040B9" w:rsidR="00C31D9D" w:rsidTr="00A7043B" w14:paraId="0305FBB6" w14:textId="77777777">
        <w:tc>
          <w:tcPr>
            <w:tcW w:w="4678" w:type="dxa"/>
            <w:hideMark/>
          </w:tcPr>
          <w:p w:rsidRPr="002040B9" w:rsidR="00C31D9D" w:rsidP="00815294" w:rsidRDefault="00C31D9D" w14:paraId="5C0F1C3C" w14:textId="77777777">
            <w:pPr>
              <w:pStyle w:val="Normal0"/>
              <w:ind w:left="0"/>
              <w:rPr>
                <w:bCs/>
                <w:sz w:val="18"/>
                <w:szCs w:val="18"/>
              </w:rPr>
            </w:pPr>
            <w:r w:rsidRPr="002040B9">
              <w:rPr>
                <w:bCs/>
                <w:sz w:val="18"/>
                <w:szCs w:val="18"/>
              </w:rPr>
              <w:t>Consolidación de espacios académicos para la discusión y actualización del programa.</w:t>
            </w:r>
          </w:p>
        </w:tc>
        <w:tc>
          <w:tcPr>
            <w:tcW w:w="5005" w:type="dxa"/>
            <w:hideMark/>
          </w:tcPr>
          <w:p w:rsidRPr="002040B9" w:rsidR="00C31D9D" w:rsidP="00815294" w:rsidRDefault="00C31D9D" w14:paraId="4ABB0044" w14:textId="77777777">
            <w:pPr>
              <w:pStyle w:val="Normal0"/>
              <w:ind w:left="0"/>
              <w:rPr>
                <w:bCs/>
                <w:sz w:val="18"/>
                <w:szCs w:val="18"/>
              </w:rPr>
            </w:pPr>
            <w:r w:rsidRPr="002040B9">
              <w:rPr>
                <w:bCs/>
                <w:sz w:val="18"/>
                <w:szCs w:val="18"/>
              </w:rPr>
              <w:t>Promover una mayor participación de la comunidad académica en los procesos de autoevaluación.</w:t>
            </w:r>
          </w:p>
        </w:tc>
      </w:tr>
      <w:tr w:rsidRPr="002040B9" w:rsidR="00C31D9D" w:rsidTr="00A7043B" w14:paraId="4513172C" w14:textId="77777777">
        <w:tc>
          <w:tcPr>
            <w:tcW w:w="4678" w:type="dxa"/>
            <w:hideMark/>
          </w:tcPr>
          <w:p w:rsidRPr="002040B9" w:rsidR="00C31D9D" w:rsidP="00815294" w:rsidRDefault="00C31D9D" w14:paraId="179621C7" w14:textId="77777777">
            <w:pPr>
              <w:pStyle w:val="Normal0"/>
              <w:ind w:left="0"/>
              <w:rPr>
                <w:bCs/>
                <w:sz w:val="18"/>
                <w:szCs w:val="18"/>
              </w:rPr>
            </w:pPr>
            <w:r w:rsidRPr="002040B9">
              <w:rPr>
                <w:bCs/>
                <w:sz w:val="18"/>
                <w:szCs w:val="18"/>
              </w:rPr>
              <w:t>Cultura institucional orientada al mejoramiento continuo y al aseguramiento de la calidad.</w:t>
            </w:r>
          </w:p>
        </w:tc>
        <w:tc>
          <w:tcPr>
            <w:tcW w:w="5005" w:type="dxa"/>
            <w:hideMark/>
          </w:tcPr>
          <w:p w:rsidRPr="002040B9" w:rsidR="00C31D9D" w:rsidP="00815294" w:rsidRDefault="00C31D9D" w14:paraId="759A8CA9" w14:textId="77777777">
            <w:pPr>
              <w:pStyle w:val="Normal0"/>
              <w:ind w:left="0"/>
              <w:rPr>
                <w:bCs/>
                <w:sz w:val="18"/>
                <w:szCs w:val="18"/>
              </w:rPr>
            </w:pPr>
            <w:r w:rsidRPr="002040B9">
              <w:rPr>
                <w:bCs/>
                <w:sz w:val="18"/>
                <w:szCs w:val="18"/>
              </w:rPr>
              <w:t>Fortalecer los mecanismos de seguimiento y retroalimentación de las acciones implementadas dentro del Plan de Mejoramiento.</w:t>
            </w:r>
          </w:p>
        </w:tc>
      </w:tr>
      <w:tr w:rsidRPr="002040B9" w:rsidR="00C31D9D" w:rsidTr="00A7043B" w14:paraId="4EEFF960" w14:textId="77777777">
        <w:tc>
          <w:tcPr>
            <w:tcW w:w="4678" w:type="dxa"/>
            <w:hideMark/>
          </w:tcPr>
          <w:p w:rsidRPr="002040B9" w:rsidR="00C31D9D" w:rsidP="00815294" w:rsidRDefault="00C31D9D" w14:paraId="086CBC7E" w14:textId="77777777">
            <w:pPr>
              <w:pStyle w:val="Normal0"/>
              <w:ind w:left="0"/>
              <w:rPr>
                <w:bCs/>
                <w:sz w:val="18"/>
                <w:szCs w:val="18"/>
              </w:rPr>
            </w:pPr>
            <w:r w:rsidRPr="002040B9">
              <w:rPr>
                <w:bCs/>
                <w:sz w:val="18"/>
                <w:szCs w:val="18"/>
              </w:rPr>
              <w:t>Articulación del programa con las funciones sustantivas de docencia, investigación y proyección social.</w:t>
            </w:r>
          </w:p>
        </w:tc>
        <w:tc>
          <w:tcPr>
            <w:tcW w:w="5005" w:type="dxa"/>
            <w:hideMark/>
          </w:tcPr>
          <w:p w:rsidRPr="002040B9" w:rsidR="00C31D9D" w:rsidP="00815294" w:rsidRDefault="00C31D9D" w14:paraId="4E87E884" w14:textId="77777777">
            <w:pPr>
              <w:pStyle w:val="Normal0"/>
              <w:ind w:left="0"/>
              <w:rPr>
                <w:bCs/>
                <w:sz w:val="18"/>
                <w:szCs w:val="18"/>
              </w:rPr>
            </w:pPr>
            <w:r w:rsidRPr="002040B9">
              <w:rPr>
                <w:bCs/>
                <w:sz w:val="18"/>
                <w:szCs w:val="18"/>
              </w:rPr>
              <w:t>Implementar estrategias de comunicación que favorezcan la apropiación de las políticas institucionales por parte de todos los estamentos.</w:t>
            </w:r>
          </w:p>
        </w:tc>
      </w:tr>
    </w:tbl>
    <w:p w:rsidRPr="002040B9" w:rsidR="008E4324" w:rsidP="002040B9" w:rsidRDefault="000D29E8" w14:paraId="0000011B" w14:textId="3BD03369">
      <w:pPr>
        <w:pStyle w:val="Descripcin"/>
        <w:jc w:val="center"/>
        <w:rPr>
          <w:sz w:val="20"/>
          <w:szCs w:val="20"/>
        </w:rPr>
      </w:pPr>
      <w:r w:rsidRPr="002040B9">
        <w:rPr>
          <w:sz w:val="20"/>
          <w:szCs w:val="20"/>
        </w:rPr>
        <w:t>Fuente. Proyecto Curricular.</w:t>
      </w:r>
    </w:p>
    <w:p w:rsidRPr="00815294" w:rsidR="008D09C4" w:rsidP="2CD21383" w:rsidRDefault="008D09C4" w14:paraId="03519029" w14:textId="26A71571">
      <w:pPr>
        <w:pStyle w:val="Ttulo1"/>
        <w:numPr>
          <w:ilvl w:val="0"/>
          <w:numId w:val="7"/>
        </w:numPr>
        <w:jc w:val="center"/>
        <w:rPr>
          <w:rFonts w:ascii="Times New Roman" w:hAnsi="Times New Roman" w:eastAsia="Times New Roman" w:cs="Times New Roman"/>
          <w:b/>
          <w:bCs/>
          <w:color w:val="000000"/>
          <w:sz w:val="24"/>
          <w:szCs w:val="24"/>
        </w:rPr>
      </w:pPr>
      <w:bookmarkStart w:name="_Toc1582877675" w:id="18"/>
      <w:r w:rsidRPr="2CD21383">
        <w:rPr>
          <w:rFonts w:ascii="Times New Roman" w:hAnsi="Times New Roman" w:eastAsia="Times New Roman" w:cs="Times New Roman"/>
          <w:b/>
          <w:bCs/>
          <w:color w:val="000000" w:themeColor="text1"/>
          <w:sz w:val="24"/>
          <w:szCs w:val="24"/>
        </w:rPr>
        <w:lastRenderedPageBreak/>
        <w:t>CARACTERIZACIÓN Y DESARROLLO ESTUDIANTIL</w:t>
      </w:r>
      <w:bookmarkEnd w:id="18"/>
    </w:p>
    <w:p w:rsidRPr="00815294" w:rsidR="008D09C4" w:rsidP="00815294" w:rsidRDefault="008D09C4" w14:paraId="0085A8DF" w14:textId="77777777">
      <w:pPr>
        <w:pStyle w:val="NormalWeb"/>
        <w:jc w:val="both"/>
      </w:pPr>
      <w:r w:rsidRPr="00815294">
        <w:t>La Maestría en Ciencias de la Información y las Comunicaciones desarrolla políticas y estrategias orientadas a garantizar el acceso, la permanencia, el desarrollo integral y el adecuado desempeño académico de sus estudiantes, en concordancia con los principios institucionales, el Reglamento Estudiantil y la normativa vigente aplicable a los programas de posgrado.</w:t>
      </w:r>
    </w:p>
    <w:p w:rsidRPr="00815294" w:rsidR="008D09C4" w:rsidP="00815294" w:rsidRDefault="008D09C4" w14:paraId="348F2C33" w14:textId="5AD23A34">
      <w:pPr>
        <w:pStyle w:val="NormalWeb"/>
        <w:jc w:val="both"/>
      </w:pPr>
      <w:r w:rsidRPr="00815294">
        <w:t>Los resultados del proceso de autoevaluación permitieron identificar avances y oportunidades de mejora en aspectos relacionados con la formación integral, el conocimiento de la normativa institucional, el acceso a estímulos y apoyos, el seguimiento de las necesidades estudiantiles y las estrategias de permanencia y graduación.</w:t>
      </w:r>
    </w:p>
    <w:p w:rsidRPr="00815294" w:rsidR="008D09C4" w:rsidP="00815294" w:rsidRDefault="008D09C4" w14:paraId="4668ADDE" w14:textId="4E0FC258">
      <w:pPr>
        <w:pStyle w:val="NormalWeb"/>
        <w:jc w:val="both"/>
      </w:pPr>
      <w:r w:rsidRPr="00815294">
        <w:t>En relación con la formación integral, el 68,6 % de los estudiantes manifestó conocer las estrategias desarrolladas por la Universidad o estar interesado en ampliar la información, mientras que el 31,4 % indicó no conocerlas. La participación estudiantil se concentra principalmente en los grupos de investigación, con un 87,9 %, seguida de la asistencia a seminarios y congresos, con un 21,2 %, y de los procesos de formación en segunda lengua, con un 18,2 %.</w:t>
      </w:r>
    </w:p>
    <w:p w:rsidRPr="00815294" w:rsidR="008D09C4" w:rsidP="00815294" w:rsidRDefault="008D09C4" w14:paraId="742C5FE0" w14:textId="4D9F818F">
      <w:pPr>
        <w:pStyle w:val="NormalWeb"/>
        <w:jc w:val="both"/>
      </w:pPr>
      <w:r w:rsidRPr="00815294">
        <w:t>Las dimensiones artística, cultural, deportiva y de responsabilidad social presentan las principales oportunidades de fortalecimiento. El 51,4 % de los estudiantes indicó que las actividades relacionadas con cada una de estas dimensiones no han contribuido a su formación profesional o personal. Este resultado evidencia la necesidad de fortalecer su divulgación, facilitar el acceso y programar actividades compatibles con las características, necesidades y disponibilidad de los estudiantes de posgrado.</w:t>
      </w:r>
    </w:p>
    <w:p w:rsidRPr="00815294" w:rsidR="008D09C4" w:rsidP="00815294" w:rsidRDefault="008D09C4" w14:paraId="3D2313CF" w14:textId="7B3A31BF">
      <w:pPr>
        <w:pStyle w:val="NormalWeb"/>
        <w:jc w:val="both"/>
      </w:pPr>
      <w:r w:rsidRPr="00815294">
        <w:t>Frente al conocimiento de la normativa institucional, el 51,4 % de los estudiantes manifestó conocer el Estatuto Estudiantil y el 57,1 % el Estatuto Académico. En cuanto a los estímulos institucionales, el descuento para egresados es el beneficio más conocido, con un 91,4 %, y el más utilizado, con un 73,5 % entre quienes respondieron. No obstante, entre el 28,6 % y el 34,3 % manifestó no contar con información suficiente sobre los procesos de divulgación, asignación y acceso a estos beneficios. En consecuencia, se requiere fortalecer los mecanismos de comunicación y orientación dirigidos a los estudiantes.</w:t>
      </w:r>
    </w:p>
    <w:p w:rsidRPr="00815294" w:rsidR="008D09C4" w:rsidP="00815294" w:rsidRDefault="008D09C4" w14:paraId="0DF732D6" w14:textId="029374AF">
      <w:pPr>
        <w:pStyle w:val="NormalWeb"/>
        <w:jc w:val="both"/>
      </w:pPr>
      <w:r w:rsidRPr="00815294">
        <w:t>Los resultados relacionados con los mecanismos institucionales para identificar y atender las necesidades estudiantiles evidencian la conveniencia de consolidar estrategias periódicas de seguimiento, caracterización y retroalimentación. Estas acciones deben facilitar la identificación oportuna de situaciones académicas, administrativas, económicas o personales que puedan afectar la permanencia y culminación del proceso formativo.</w:t>
      </w:r>
    </w:p>
    <w:p w:rsidRPr="00815294" w:rsidR="00D11889" w:rsidP="00815294" w:rsidRDefault="008D09C4" w14:paraId="6BD700DF" w14:textId="57F3DA86">
      <w:pPr>
        <w:pStyle w:val="NormalWeb"/>
        <w:jc w:val="both"/>
      </w:pPr>
      <w:r w:rsidRPr="00815294">
        <w:t>En cuanto al desempeño de estudiantes en práctica y egresados, el 85,7 % de los participantes considera que se encuentran preparados, totalmente o en gran medida, para responder a las exigencias del entorno. Asimismo, el 82,9 % reconoce su capacidad para trabajar en equipo. Estos resultados permiten destacar la pertinencia de las competencias desarrolladas durante el proceso de formación y su correspondencia con las necesidades del contexto académico y profesional.</w:t>
      </w:r>
    </w:p>
    <w:p w:rsidRPr="00815294" w:rsidR="008D09C4" w:rsidP="00815294" w:rsidRDefault="008D09C4" w14:paraId="28AFFA25" w14:textId="77777777">
      <w:pPr>
        <w:pStyle w:val="Ttulo2"/>
        <w:rPr>
          <w:sz w:val="24"/>
          <w:szCs w:val="24"/>
        </w:rPr>
      </w:pPr>
      <w:bookmarkStart w:name="_Toc1352810126" w:id="19"/>
      <w:r w:rsidRPr="2CD21383">
        <w:rPr>
          <w:sz w:val="24"/>
          <w:szCs w:val="24"/>
        </w:rPr>
        <w:lastRenderedPageBreak/>
        <w:t>2.1. Permanencia y graduación oportuna</w:t>
      </w:r>
      <w:bookmarkEnd w:id="19"/>
    </w:p>
    <w:p w:rsidRPr="00815294" w:rsidR="008D09C4" w:rsidP="00815294" w:rsidRDefault="008D09C4" w14:paraId="1D3582D8" w14:textId="5D6B75B1">
      <w:pPr>
        <w:pStyle w:val="NormalWeb"/>
        <w:jc w:val="both"/>
      </w:pPr>
      <w:r w:rsidRPr="00815294">
        <w:t>En materia de permanencia y graduación, el programa realiza seguimiento al avance académico de los estudiantes, al cumplimiento del plan de estudios, al desarrollo de los trabajos de grado y a las situaciones que puedan afectar la continuidad o culminación del proceso formativo.</w:t>
      </w:r>
    </w:p>
    <w:p w:rsidRPr="00815294" w:rsidR="008D09C4" w:rsidP="00815294" w:rsidRDefault="008D09C4" w14:paraId="28E94C3F" w14:textId="77777777">
      <w:pPr>
        <w:pStyle w:val="NormalWeb"/>
        <w:jc w:val="both"/>
      </w:pPr>
      <w:r w:rsidRPr="00815294">
        <w:t>Como parte de las estrategias de caracterización, permanencia y acompañamiento estudiantil, durante el periodo académico 2026-1 la Maestría en Ciencias de la Información y las Comunicaciones – Investigación desarrolló acciones dirigidas a estudiantes próximos a finalizar su tiempo de permanencia y a estudiantes de reingreso PAGOT.</w:t>
      </w:r>
    </w:p>
    <w:p w:rsidRPr="00815294" w:rsidR="00D11889" w:rsidP="00815294" w:rsidRDefault="008D09C4" w14:paraId="5FF478B1" w14:textId="728A75BA">
      <w:pPr>
        <w:pStyle w:val="NormalWeb"/>
        <w:jc w:val="both"/>
      </w:pPr>
      <w:r w:rsidRPr="00815294">
        <w:t>Estas actividades permitieron revisar individualmente el avance de los planes de estudio y de los proyectos de grado, identificar trámites académicos pendientes y comunicar las rutas, procedimientos y requisitos necesarios para favorecer la culminación del programa y la obtención oportuna del título.</w:t>
      </w:r>
    </w:p>
    <w:p w:rsidRPr="00815294" w:rsidR="00D11889" w:rsidP="00815294" w:rsidRDefault="00C34FE9" w14:paraId="44D35216" w14:textId="2EEADE54">
      <w:pPr>
        <w:pStyle w:val="Descripcin"/>
        <w:jc w:val="center"/>
        <w:rPr>
          <w:sz w:val="24"/>
          <w:szCs w:val="24"/>
        </w:rPr>
      </w:pPr>
      <w:bookmarkStart w:name="_Toc238453233" w:id="20"/>
      <w:r w:rsidRPr="00815294">
        <w:rPr>
          <w:sz w:val="24"/>
          <w:szCs w:val="24"/>
        </w:rPr>
        <w:t xml:space="preserve">Tabla </w:t>
      </w:r>
      <w:r w:rsidRPr="00815294">
        <w:rPr>
          <w:sz w:val="24"/>
          <w:szCs w:val="24"/>
        </w:rPr>
        <w:fldChar w:fldCharType="begin"/>
      </w:r>
      <w:r w:rsidRPr="00815294">
        <w:rPr>
          <w:sz w:val="24"/>
          <w:szCs w:val="24"/>
        </w:rPr>
        <w:instrText xml:space="preserve"> SEQ Tabla \* ARABIC </w:instrText>
      </w:r>
      <w:r w:rsidRPr="00815294">
        <w:rPr>
          <w:sz w:val="24"/>
          <w:szCs w:val="24"/>
        </w:rPr>
        <w:fldChar w:fldCharType="separate"/>
      </w:r>
      <w:r w:rsidR="000C7718">
        <w:rPr>
          <w:noProof/>
          <w:sz w:val="24"/>
          <w:szCs w:val="24"/>
        </w:rPr>
        <w:t>5</w:t>
      </w:r>
      <w:r w:rsidRPr="00815294">
        <w:rPr>
          <w:sz w:val="24"/>
          <w:szCs w:val="24"/>
        </w:rPr>
        <w:fldChar w:fldCharType="end"/>
      </w:r>
      <w:r w:rsidRPr="00815294">
        <w:rPr>
          <w:sz w:val="24"/>
          <w:szCs w:val="24"/>
        </w:rPr>
        <w:t>.  Acciones orientadas a la graduación oportuna</w:t>
      </w:r>
      <w:bookmarkEnd w:id="20"/>
    </w:p>
    <w:tbl>
      <w:tblPr>
        <w:tblStyle w:val="Tablaconcuadrculaclara"/>
        <w:tblW w:w="0" w:type="dxa"/>
        <w:jc w:val="center"/>
        <w:tblLook w:val="04A0" w:firstRow="1" w:lastRow="0" w:firstColumn="1" w:lastColumn="0" w:noHBand="0" w:noVBand="1"/>
      </w:tblPr>
      <w:tblGrid>
        <w:gridCol w:w="1900"/>
        <w:gridCol w:w="2200"/>
        <w:gridCol w:w="1960"/>
        <w:gridCol w:w="3300"/>
      </w:tblGrid>
      <w:tr w:rsidRPr="002040B9" w:rsidR="00D11889" w:rsidTr="002040B9" w14:paraId="72EC0399" w14:textId="77777777">
        <w:trPr>
          <w:jc w:val="center"/>
        </w:trPr>
        <w:tc>
          <w:tcPr>
            <w:tcW w:w="1900" w:type="dxa"/>
            <w:shd w:val="clear" w:color="auto" w:fill="1F4E79" w:themeFill="accent1" w:themeFillShade="80"/>
            <w:hideMark/>
          </w:tcPr>
          <w:p w:rsidRPr="002040B9" w:rsidR="00D11889" w:rsidP="00815294" w:rsidRDefault="00D11889" w14:paraId="40C70AB9" w14:textId="77777777">
            <w:pPr>
              <w:pStyle w:val="NormalWeb"/>
              <w:spacing w:before="0" w:beforeAutospacing="0" w:after="0" w:afterAutospacing="0"/>
              <w:jc w:val="center"/>
              <w:rPr>
                <w:color w:val="000000"/>
                <w:sz w:val="18"/>
                <w:szCs w:val="18"/>
              </w:rPr>
            </w:pPr>
            <w:r w:rsidRPr="002040B9">
              <w:rPr>
                <w:b/>
                <w:bCs/>
                <w:color w:val="FFFFFF"/>
                <w:sz w:val="18"/>
                <w:szCs w:val="18"/>
              </w:rPr>
              <w:t>Acción significativa</w:t>
            </w:r>
          </w:p>
        </w:tc>
        <w:tc>
          <w:tcPr>
            <w:tcW w:w="2200" w:type="dxa"/>
            <w:shd w:val="clear" w:color="auto" w:fill="1F4E79" w:themeFill="accent1" w:themeFillShade="80"/>
            <w:hideMark/>
          </w:tcPr>
          <w:p w:rsidRPr="002040B9" w:rsidR="00D11889" w:rsidP="00815294" w:rsidRDefault="00D11889" w14:paraId="2EF32EAE" w14:textId="77777777">
            <w:pPr>
              <w:pStyle w:val="NormalWeb"/>
              <w:spacing w:before="0" w:beforeAutospacing="0" w:after="0" w:afterAutospacing="0"/>
              <w:jc w:val="center"/>
              <w:rPr>
                <w:color w:val="000000"/>
                <w:sz w:val="18"/>
                <w:szCs w:val="18"/>
              </w:rPr>
            </w:pPr>
            <w:r w:rsidRPr="002040B9">
              <w:rPr>
                <w:b/>
                <w:bCs/>
                <w:color w:val="FFFFFF"/>
                <w:sz w:val="18"/>
                <w:szCs w:val="18"/>
              </w:rPr>
              <w:t>Objetivo</w:t>
            </w:r>
          </w:p>
        </w:tc>
        <w:tc>
          <w:tcPr>
            <w:tcW w:w="1960" w:type="dxa"/>
            <w:shd w:val="clear" w:color="auto" w:fill="1F4E79" w:themeFill="accent1" w:themeFillShade="80"/>
            <w:hideMark/>
          </w:tcPr>
          <w:p w:rsidRPr="002040B9" w:rsidR="00D11889" w:rsidP="00815294" w:rsidRDefault="00D11889" w14:paraId="42528A06" w14:textId="77777777">
            <w:pPr>
              <w:pStyle w:val="NormalWeb"/>
              <w:spacing w:before="0" w:beforeAutospacing="0" w:after="0" w:afterAutospacing="0"/>
              <w:jc w:val="center"/>
              <w:rPr>
                <w:color w:val="000000"/>
                <w:sz w:val="18"/>
                <w:szCs w:val="18"/>
              </w:rPr>
            </w:pPr>
            <w:r w:rsidRPr="002040B9">
              <w:rPr>
                <w:b/>
                <w:bCs/>
                <w:color w:val="FFFFFF"/>
                <w:sz w:val="18"/>
                <w:szCs w:val="18"/>
              </w:rPr>
              <w:t>Jornada</w:t>
            </w:r>
          </w:p>
        </w:tc>
        <w:tc>
          <w:tcPr>
            <w:tcW w:w="3300" w:type="dxa"/>
            <w:shd w:val="clear" w:color="auto" w:fill="1F4E79" w:themeFill="accent1" w:themeFillShade="80"/>
            <w:hideMark/>
          </w:tcPr>
          <w:p w:rsidRPr="002040B9" w:rsidR="00D11889" w:rsidP="00815294" w:rsidRDefault="00D11889" w14:paraId="7385E696" w14:textId="77777777">
            <w:pPr>
              <w:pStyle w:val="NormalWeb"/>
              <w:spacing w:before="0" w:beforeAutospacing="0" w:after="0" w:afterAutospacing="0"/>
              <w:jc w:val="center"/>
              <w:rPr>
                <w:color w:val="000000"/>
                <w:sz w:val="18"/>
                <w:szCs w:val="18"/>
              </w:rPr>
            </w:pPr>
            <w:r w:rsidRPr="002040B9">
              <w:rPr>
                <w:b/>
                <w:bCs/>
                <w:color w:val="FFFFFF"/>
                <w:sz w:val="18"/>
                <w:szCs w:val="18"/>
              </w:rPr>
              <w:t>Propósito</w:t>
            </w:r>
          </w:p>
        </w:tc>
      </w:tr>
      <w:tr w:rsidRPr="002040B9" w:rsidR="00D11889" w:rsidTr="002040B9" w14:paraId="027B6530" w14:textId="77777777">
        <w:trPr>
          <w:jc w:val="center"/>
        </w:trPr>
        <w:tc>
          <w:tcPr>
            <w:tcW w:w="1900" w:type="dxa"/>
            <w:hideMark/>
          </w:tcPr>
          <w:p w:rsidRPr="002040B9" w:rsidR="00D11889" w:rsidP="00815294" w:rsidRDefault="00D11889" w14:paraId="6352EF34" w14:textId="2F3EEF5E">
            <w:pPr>
              <w:pStyle w:val="NormalWeb"/>
              <w:spacing w:before="0" w:beforeAutospacing="0" w:after="0" w:afterAutospacing="0"/>
              <w:rPr>
                <w:sz w:val="18"/>
                <w:szCs w:val="18"/>
              </w:rPr>
            </w:pPr>
            <w:r w:rsidRPr="002040B9">
              <w:rPr>
                <w:sz w:val="18"/>
                <w:szCs w:val="18"/>
              </w:rPr>
              <w:t>Reuniones con estudiantes</w:t>
            </w:r>
          </w:p>
          <w:p w:rsidRPr="002040B9" w:rsidR="00D11889" w:rsidP="00815294" w:rsidRDefault="00D11889" w14:paraId="1C71A970" w14:textId="582F6E06">
            <w:pPr>
              <w:pStyle w:val="NormalWeb"/>
              <w:spacing w:before="0" w:beforeAutospacing="0" w:after="0" w:afterAutospacing="0"/>
              <w:rPr>
                <w:sz w:val="18"/>
                <w:szCs w:val="18"/>
              </w:rPr>
            </w:pPr>
            <w:hyperlink w:tgtFrame="_blank" w:history="1" r:id="rId18">
              <w:r w:rsidRPr="002040B9">
                <w:rPr>
                  <w:b/>
                  <w:bCs/>
                  <w:color w:val="467886"/>
                  <w:sz w:val="18"/>
                  <w:szCs w:val="18"/>
                  <w:u w:val="single"/>
                  <w:shd w:val="clear" w:color="auto" w:fill="FFFFFF"/>
                  <w:lang w:eastAsia="ja-JP"/>
                </w:rPr>
                <w:t>Evidencia</w:t>
              </w:r>
            </w:hyperlink>
            <w:r w:rsidRPr="002040B9">
              <w:rPr>
                <w:color w:val="000000"/>
                <w:sz w:val="18"/>
                <w:szCs w:val="18"/>
                <w:lang w:eastAsia="ja-JP"/>
              </w:rPr>
              <w:t> </w:t>
            </w:r>
          </w:p>
          <w:p w:rsidRPr="002040B9" w:rsidR="00D11889" w:rsidP="00815294" w:rsidRDefault="00D11889" w14:paraId="7FAF8A02" w14:textId="7CCEA193">
            <w:pPr>
              <w:pStyle w:val="NormalWeb"/>
              <w:spacing w:before="0" w:beforeAutospacing="0" w:after="0" w:afterAutospacing="0"/>
              <w:rPr>
                <w:sz w:val="18"/>
                <w:szCs w:val="18"/>
              </w:rPr>
            </w:pPr>
          </w:p>
        </w:tc>
        <w:tc>
          <w:tcPr>
            <w:tcW w:w="2200" w:type="dxa"/>
            <w:hideMark/>
          </w:tcPr>
          <w:p w:rsidRPr="002040B9" w:rsidR="00D11889" w:rsidP="00815294" w:rsidRDefault="00D11889" w14:paraId="0C4E730E" w14:textId="77777777">
            <w:pPr>
              <w:pStyle w:val="NormalWeb"/>
              <w:spacing w:before="0" w:beforeAutospacing="0" w:after="0" w:afterAutospacing="0"/>
              <w:rPr>
                <w:sz w:val="18"/>
                <w:szCs w:val="18"/>
              </w:rPr>
            </w:pPr>
            <w:r w:rsidRPr="002040B9">
              <w:rPr>
                <w:sz w:val="18"/>
                <w:szCs w:val="18"/>
              </w:rPr>
              <w:t>Acompañar a los estudiantes que se encuentran próximos a su última renovación.</w:t>
            </w:r>
          </w:p>
        </w:tc>
        <w:tc>
          <w:tcPr>
            <w:tcW w:w="1960" w:type="dxa"/>
            <w:hideMark/>
          </w:tcPr>
          <w:p w:rsidRPr="002040B9" w:rsidR="00D11889" w:rsidP="00815294" w:rsidRDefault="00D11889" w14:paraId="38A08B2C" w14:textId="77777777">
            <w:pPr>
              <w:pStyle w:val="NormalWeb"/>
              <w:spacing w:before="0" w:beforeAutospacing="0" w:after="0" w:afterAutospacing="0"/>
              <w:rPr>
                <w:sz w:val="18"/>
                <w:szCs w:val="18"/>
              </w:rPr>
            </w:pPr>
            <w:r w:rsidRPr="002040B9">
              <w:rPr>
                <w:sz w:val="18"/>
                <w:szCs w:val="18"/>
              </w:rPr>
              <w:t>Periodo académico 2026-1. [Completar fecha, modalidad, duración y número de participantes].</w:t>
            </w:r>
          </w:p>
        </w:tc>
        <w:tc>
          <w:tcPr>
            <w:tcW w:w="3300" w:type="dxa"/>
            <w:hideMark/>
          </w:tcPr>
          <w:p w:rsidRPr="002040B9" w:rsidR="00D11889" w:rsidP="00815294" w:rsidRDefault="00D11889" w14:paraId="0207DB79" w14:textId="77777777">
            <w:pPr>
              <w:pStyle w:val="NormalWeb"/>
              <w:spacing w:before="0" w:beforeAutospacing="0" w:after="0" w:afterAutospacing="0"/>
              <w:rPr>
                <w:sz w:val="18"/>
                <w:szCs w:val="18"/>
              </w:rPr>
            </w:pPr>
            <w:r w:rsidRPr="002040B9">
              <w:rPr>
                <w:sz w:val="18"/>
                <w:szCs w:val="18"/>
              </w:rPr>
              <w:t>Conocer el estado de cada proyecto de grado y el avance del plan de estudios; identificar situaciones que puedan afectar la culminación del programa y orientar oportunamente las acciones académicas y administrativas requeridas.</w:t>
            </w:r>
          </w:p>
        </w:tc>
      </w:tr>
      <w:tr w:rsidRPr="002040B9" w:rsidR="00D11889" w:rsidTr="002040B9" w14:paraId="25CE727D" w14:textId="77777777">
        <w:trPr>
          <w:trHeight w:val="1258"/>
          <w:jc w:val="center"/>
        </w:trPr>
        <w:tc>
          <w:tcPr>
            <w:tcW w:w="1900" w:type="dxa"/>
            <w:hideMark/>
          </w:tcPr>
          <w:p w:rsidRPr="002040B9" w:rsidR="00D11889" w:rsidP="00815294" w:rsidRDefault="00D11889" w14:paraId="52E586B4" w14:textId="3881774C">
            <w:pPr>
              <w:pStyle w:val="NormalWeb"/>
              <w:spacing w:before="0" w:beforeAutospacing="0" w:after="0" w:afterAutospacing="0"/>
              <w:rPr>
                <w:sz w:val="18"/>
                <w:szCs w:val="18"/>
              </w:rPr>
            </w:pPr>
            <w:r w:rsidRPr="002040B9">
              <w:rPr>
                <w:sz w:val="18"/>
                <w:szCs w:val="18"/>
              </w:rPr>
              <w:t>Reunión con estudiantes de reingreso PAGOT</w:t>
            </w:r>
          </w:p>
          <w:p w:rsidRPr="002040B9" w:rsidR="00D11889" w:rsidP="00815294" w:rsidRDefault="00D11889" w14:paraId="59CA7D3E" w14:textId="1B22C6EC">
            <w:pPr>
              <w:pStyle w:val="NormalWeb"/>
              <w:spacing w:before="0" w:beforeAutospacing="0" w:after="0" w:afterAutospacing="0"/>
              <w:rPr>
                <w:sz w:val="18"/>
                <w:szCs w:val="18"/>
              </w:rPr>
            </w:pPr>
            <w:hyperlink w:tgtFrame="_blank" w:history="1" r:id="rId19">
              <w:r w:rsidRPr="002040B9">
                <w:rPr>
                  <w:b/>
                  <w:bCs/>
                  <w:color w:val="467886"/>
                  <w:sz w:val="18"/>
                  <w:szCs w:val="18"/>
                  <w:u w:val="single"/>
                  <w:shd w:val="clear" w:color="auto" w:fill="FFFFFF"/>
                  <w:lang w:eastAsia="ja-JP"/>
                </w:rPr>
                <w:t>Evidencia</w:t>
              </w:r>
            </w:hyperlink>
            <w:r w:rsidRPr="002040B9">
              <w:rPr>
                <w:color w:val="000000"/>
                <w:sz w:val="18"/>
                <w:szCs w:val="18"/>
                <w:lang w:eastAsia="ja-JP"/>
              </w:rPr>
              <w:t> </w:t>
            </w:r>
          </w:p>
          <w:p w:rsidRPr="002040B9" w:rsidR="00D11889" w:rsidP="00815294" w:rsidRDefault="00D11889" w14:paraId="4A6D94EE" w14:textId="4618C95A">
            <w:pPr>
              <w:pStyle w:val="NormalWeb"/>
              <w:spacing w:before="0" w:beforeAutospacing="0" w:after="0" w:afterAutospacing="0"/>
              <w:rPr>
                <w:sz w:val="18"/>
                <w:szCs w:val="18"/>
              </w:rPr>
            </w:pPr>
          </w:p>
        </w:tc>
        <w:tc>
          <w:tcPr>
            <w:tcW w:w="2200" w:type="dxa"/>
            <w:hideMark/>
          </w:tcPr>
          <w:p w:rsidRPr="002040B9" w:rsidR="00D11889" w:rsidP="00815294" w:rsidRDefault="00D11889" w14:paraId="68F75616" w14:textId="77777777">
            <w:pPr>
              <w:pStyle w:val="NormalWeb"/>
              <w:spacing w:before="0" w:beforeAutospacing="0" w:after="0" w:afterAutospacing="0"/>
              <w:rPr>
                <w:sz w:val="18"/>
                <w:szCs w:val="18"/>
              </w:rPr>
            </w:pPr>
            <w:r w:rsidRPr="002040B9">
              <w:rPr>
                <w:sz w:val="18"/>
                <w:szCs w:val="18"/>
              </w:rPr>
              <w:t>Brindar acompañamiento académico y administrativo a los estudiantes de reingreso PAGOT.</w:t>
            </w:r>
          </w:p>
        </w:tc>
        <w:tc>
          <w:tcPr>
            <w:tcW w:w="1960" w:type="dxa"/>
            <w:hideMark/>
          </w:tcPr>
          <w:p w:rsidRPr="002040B9" w:rsidR="00D11889" w:rsidP="00815294" w:rsidRDefault="00D11889" w14:paraId="73AE6BD9" w14:textId="77777777">
            <w:pPr>
              <w:pStyle w:val="NormalWeb"/>
              <w:spacing w:before="0" w:beforeAutospacing="0" w:after="0" w:afterAutospacing="0"/>
              <w:rPr>
                <w:sz w:val="18"/>
                <w:szCs w:val="18"/>
              </w:rPr>
            </w:pPr>
            <w:r w:rsidRPr="002040B9">
              <w:rPr>
                <w:sz w:val="18"/>
                <w:szCs w:val="18"/>
              </w:rPr>
              <w:t>Periodo académico 2026-1. [Completar fecha, modalidad, duración y número de participantes].</w:t>
            </w:r>
          </w:p>
        </w:tc>
        <w:tc>
          <w:tcPr>
            <w:tcW w:w="3300" w:type="dxa"/>
            <w:hideMark/>
          </w:tcPr>
          <w:p w:rsidRPr="002040B9" w:rsidR="00D11889" w:rsidP="00815294" w:rsidRDefault="00D11889" w14:paraId="056C4637" w14:textId="77777777">
            <w:pPr>
              <w:pStyle w:val="NormalWeb"/>
              <w:spacing w:before="0" w:beforeAutospacing="0" w:after="0" w:afterAutospacing="0"/>
              <w:rPr>
                <w:sz w:val="18"/>
                <w:szCs w:val="18"/>
              </w:rPr>
            </w:pPr>
            <w:r w:rsidRPr="002040B9">
              <w:rPr>
                <w:sz w:val="18"/>
                <w:szCs w:val="18"/>
              </w:rPr>
              <w:t>Dar a conocer los procesos y procedimientos aplicables, las asignaturas pendientes, el estado del plan de estudios y los requisitos académicos y administrativos necesarios para obtener el título.</w:t>
            </w:r>
          </w:p>
        </w:tc>
      </w:tr>
    </w:tbl>
    <w:p w:rsidRPr="00815294" w:rsidR="008D09C4" w:rsidP="00815294" w:rsidRDefault="008D09C4" w14:paraId="52D0E898" w14:textId="3A4C4355">
      <w:pPr>
        <w:ind w:left="0"/>
        <w:jc w:val="center"/>
        <w:rPr>
          <w:sz w:val="24"/>
          <w:szCs w:val="24"/>
          <w:lang w:eastAsia="es-CO"/>
        </w:rPr>
      </w:pPr>
      <w:r w:rsidRPr="00815294">
        <w:rPr>
          <w:sz w:val="24"/>
          <w:szCs w:val="24"/>
          <w:lang w:eastAsia="es-CO"/>
        </w:rPr>
        <w:t xml:space="preserve">Fuente: </w:t>
      </w:r>
      <w:r w:rsidRPr="00815294" w:rsidR="00D11889">
        <w:rPr>
          <w:sz w:val="24"/>
          <w:szCs w:val="24"/>
          <w:lang w:eastAsia="es-CO"/>
        </w:rPr>
        <w:t>E</w:t>
      </w:r>
      <w:r w:rsidRPr="00815294">
        <w:rPr>
          <w:sz w:val="24"/>
          <w:szCs w:val="24"/>
          <w:lang w:eastAsia="es-CO"/>
        </w:rPr>
        <w:t>laboración propi</w:t>
      </w:r>
      <w:r w:rsidRPr="00815294" w:rsidR="00E46F96">
        <w:rPr>
          <w:sz w:val="24"/>
          <w:szCs w:val="24"/>
          <w:lang w:eastAsia="es-CO"/>
        </w:rPr>
        <w:t>a</w:t>
      </w:r>
    </w:p>
    <w:p w:rsidRPr="00815294" w:rsidR="00821B9C" w:rsidP="00815294" w:rsidRDefault="00821B9C" w14:paraId="41BDF7D3" w14:textId="36F39A74">
      <w:pPr>
        <w:pStyle w:val="Ttulo2"/>
        <w:rPr>
          <w:sz w:val="24"/>
          <w:szCs w:val="24"/>
        </w:rPr>
      </w:pPr>
      <w:bookmarkStart w:name="_Toc1970150994" w:id="21"/>
      <w:r w:rsidRPr="2CD21383">
        <w:rPr>
          <w:sz w:val="24"/>
          <w:szCs w:val="24"/>
        </w:rPr>
        <w:t>2.2 Participación estudiantil en escenarios académicos e institucionales</w:t>
      </w:r>
      <w:bookmarkEnd w:id="21"/>
    </w:p>
    <w:p w:rsidR="002040B9" w:rsidP="002040B9" w:rsidRDefault="00821B9C" w14:paraId="0C6CDC1E" w14:textId="597F9E5A">
      <w:pPr>
        <w:pStyle w:val="NormalWeb"/>
        <w:jc w:val="both"/>
      </w:pPr>
      <w:r w:rsidRPr="00815294">
        <w:t>En el marco de las estrategias de caracterización y desarrollo estudiantil, el programa promueve la participación de los estudiantes en instancias colegiadas, espacios de integración académica y actividades relacionadas con los procesos de formación e investigación. Esta participación permite incorporar la perspectiva estudiantil en la toma de decisiones, facilitar la apropiación de los procesos académicos y administrativos, y fortalecer la vinculación temprana con los grupos y líneas de investigación de la Maestría. Durante el periodo académico 2026-1 se evidenció la participación estudiantil en el Consejo Curricular, la jornada de inducción para estudiantes de primer semestre y la actividad de divulgación de grupos de investigación, como se presenta en la siguiente tabla.</w:t>
      </w:r>
    </w:p>
    <w:p w:rsidRPr="00815294" w:rsidR="002040B9" w:rsidP="002040B9" w:rsidRDefault="002040B9" w14:paraId="0FEABC03" w14:textId="2C31DBAD">
      <w:pPr>
        <w:pStyle w:val="Descripcin"/>
        <w:jc w:val="center"/>
        <w:rPr>
          <w:sz w:val="24"/>
          <w:szCs w:val="24"/>
        </w:rPr>
      </w:pPr>
      <w:bookmarkStart w:name="_Toc238453234" w:id="22"/>
      <w:r>
        <w:t xml:space="preserve">Tabla </w:t>
      </w:r>
      <w:r>
        <w:fldChar w:fldCharType="begin"/>
      </w:r>
      <w:r>
        <w:instrText xml:space="preserve"> SEQ Tabla \* ARABIC </w:instrText>
      </w:r>
      <w:r>
        <w:fldChar w:fldCharType="separate"/>
      </w:r>
      <w:r w:rsidR="000C7718">
        <w:rPr>
          <w:noProof/>
        </w:rPr>
        <w:t>6</w:t>
      </w:r>
      <w:r>
        <w:fldChar w:fldCharType="end"/>
      </w:r>
      <w:r>
        <w:t xml:space="preserve">. </w:t>
      </w:r>
      <w:r w:rsidRPr="003B759C">
        <w:t>Participación y actividades de acompañamiento estudiantil.</w:t>
      </w:r>
      <w:bookmarkEnd w:id="22"/>
    </w:p>
    <w:tbl>
      <w:tblPr>
        <w:tblStyle w:val="Tablaconcuadrculaclara"/>
        <w:tblW w:w="0" w:type="auto"/>
        <w:jc w:val="center"/>
        <w:tblLayout w:type="fixed"/>
        <w:tblLook w:val="04A0" w:firstRow="1" w:lastRow="0" w:firstColumn="1" w:lastColumn="0" w:noHBand="0" w:noVBand="1"/>
      </w:tblPr>
      <w:tblGrid>
        <w:gridCol w:w="2122"/>
        <w:gridCol w:w="3134"/>
        <w:gridCol w:w="2448"/>
        <w:gridCol w:w="1728"/>
      </w:tblGrid>
      <w:tr w:rsidRPr="002040B9" w:rsidR="00821B9C" w:rsidTr="00821B9C" w14:paraId="10B02A13" w14:textId="77777777">
        <w:trPr>
          <w:jc w:val="center"/>
        </w:trPr>
        <w:tc>
          <w:tcPr>
            <w:tcW w:w="2122" w:type="dxa"/>
            <w:shd w:val="clear" w:color="auto" w:fill="1F4E79" w:themeFill="accent1" w:themeFillShade="80"/>
          </w:tcPr>
          <w:p w:rsidRPr="002040B9" w:rsidR="00821B9C" w:rsidP="00815294" w:rsidRDefault="00821B9C" w14:paraId="45AE374D" w14:textId="2C977DC2">
            <w:pPr>
              <w:rPr>
                <w:sz w:val="18"/>
                <w:szCs w:val="18"/>
              </w:rPr>
            </w:pPr>
            <w:r w:rsidRPr="002040B9">
              <w:rPr>
                <w:b/>
                <w:color w:val="FFFFFF"/>
                <w:sz w:val="18"/>
                <w:szCs w:val="18"/>
              </w:rPr>
              <w:t>ÓRGANO</w:t>
            </w:r>
            <w:r w:rsidRPr="002040B9" w:rsidR="001363E0">
              <w:rPr>
                <w:b/>
                <w:color w:val="FFFFFF"/>
                <w:sz w:val="18"/>
                <w:szCs w:val="18"/>
              </w:rPr>
              <w:br/>
            </w:r>
            <w:r w:rsidRPr="002040B9">
              <w:rPr>
                <w:b/>
                <w:color w:val="FFFFFF"/>
                <w:sz w:val="18"/>
                <w:szCs w:val="18"/>
              </w:rPr>
              <w:t>ACTIVIDAD</w:t>
            </w:r>
          </w:p>
        </w:tc>
        <w:tc>
          <w:tcPr>
            <w:tcW w:w="3134" w:type="dxa"/>
            <w:shd w:val="clear" w:color="auto" w:fill="1F4E79" w:themeFill="accent1" w:themeFillShade="80"/>
          </w:tcPr>
          <w:p w:rsidRPr="002040B9" w:rsidR="00821B9C" w:rsidP="00815294" w:rsidRDefault="00821B9C" w14:paraId="478C6063" w14:textId="50497259">
            <w:pPr>
              <w:rPr>
                <w:sz w:val="18"/>
                <w:szCs w:val="18"/>
              </w:rPr>
            </w:pPr>
            <w:r w:rsidRPr="002040B9">
              <w:rPr>
                <w:b/>
                <w:color w:val="FFFFFF"/>
                <w:sz w:val="18"/>
                <w:szCs w:val="18"/>
              </w:rPr>
              <w:t>REPRESENTANTE O PARTICIPANTES</w:t>
            </w:r>
          </w:p>
        </w:tc>
        <w:tc>
          <w:tcPr>
            <w:tcW w:w="2448" w:type="dxa"/>
            <w:shd w:val="clear" w:color="auto" w:fill="1F4E79" w:themeFill="accent1" w:themeFillShade="80"/>
          </w:tcPr>
          <w:p w:rsidRPr="002040B9" w:rsidR="00821B9C" w:rsidP="00815294" w:rsidRDefault="00821B9C" w14:paraId="6F5A8084" w14:textId="29C4820D">
            <w:pPr>
              <w:rPr>
                <w:sz w:val="18"/>
                <w:szCs w:val="18"/>
              </w:rPr>
            </w:pPr>
            <w:r w:rsidRPr="002040B9">
              <w:rPr>
                <w:b/>
                <w:color w:val="FFFFFF"/>
                <w:sz w:val="18"/>
                <w:szCs w:val="18"/>
              </w:rPr>
              <w:t>RESULTADO</w:t>
            </w:r>
          </w:p>
        </w:tc>
        <w:tc>
          <w:tcPr>
            <w:tcW w:w="1728" w:type="dxa"/>
            <w:shd w:val="clear" w:color="auto" w:fill="1F4E79" w:themeFill="accent1" w:themeFillShade="80"/>
          </w:tcPr>
          <w:p w:rsidRPr="002040B9" w:rsidR="00821B9C" w:rsidP="00815294" w:rsidRDefault="00821B9C" w14:paraId="7E013DE3" w14:textId="7D70A69B">
            <w:pPr>
              <w:rPr>
                <w:sz w:val="18"/>
                <w:szCs w:val="18"/>
              </w:rPr>
            </w:pPr>
            <w:r w:rsidRPr="002040B9">
              <w:rPr>
                <w:b/>
                <w:color w:val="FFFFFF"/>
                <w:sz w:val="18"/>
                <w:szCs w:val="18"/>
              </w:rPr>
              <w:t>SOPORTE</w:t>
            </w:r>
          </w:p>
        </w:tc>
      </w:tr>
      <w:tr w:rsidRPr="002040B9" w:rsidR="00821B9C" w:rsidTr="00821B9C" w14:paraId="1AAE1C2D" w14:textId="77777777">
        <w:trPr>
          <w:jc w:val="center"/>
        </w:trPr>
        <w:tc>
          <w:tcPr>
            <w:tcW w:w="2122" w:type="dxa"/>
          </w:tcPr>
          <w:p w:rsidRPr="002040B9" w:rsidR="00821B9C" w:rsidP="00815294" w:rsidRDefault="00821B9C" w14:paraId="514AD113" w14:textId="6BD42977">
            <w:pPr>
              <w:pStyle w:val="NormalWeb"/>
              <w:spacing w:before="0" w:beforeAutospacing="0" w:after="0" w:afterAutospacing="0"/>
              <w:rPr>
                <w:sz w:val="18"/>
                <w:szCs w:val="18"/>
              </w:rPr>
            </w:pPr>
            <w:r w:rsidRPr="002040B9">
              <w:rPr>
                <w:sz w:val="18"/>
                <w:szCs w:val="18"/>
              </w:rPr>
              <w:t xml:space="preserve"> Consejo Curricular </w:t>
            </w:r>
          </w:p>
        </w:tc>
        <w:tc>
          <w:tcPr>
            <w:tcW w:w="3134" w:type="dxa"/>
          </w:tcPr>
          <w:p w:rsidRPr="002040B9" w:rsidR="00821B9C" w:rsidP="00815294" w:rsidRDefault="00821B9C" w14:paraId="3E43AC41" w14:textId="77777777">
            <w:pPr>
              <w:rPr>
                <w:sz w:val="18"/>
                <w:szCs w:val="18"/>
              </w:rPr>
            </w:pPr>
            <w:r w:rsidRPr="002040B9">
              <w:rPr>
                <w:sz w:val="18"/>
                <w:szCs w:val="18"/>
              </w:rPr>
              <w:t>Cristian Leonardo Alape - Representante estudiantil, metodología Investigación</w:t>
            </w:r>
          </w:p>
        </w:tc>
        <w:tc>
          <w:tcPr>
            <w:tcW w:w="2448" w:type="dxa"/>
          </w:tcPr>
          <w:p w:rsidRPr="002040B9" w:rsidR="00821B9C" w:rsidP="00815294" w:rsidRDefault="00821B9C" w14:paraId="45341819" w14:textId="77777777">
            <w:pPr>
              <w:rPr>
                <w:sz w:val="18"/>
                <w:szCs w:val="18"/>
              </w:rPr>
            </w:pPr>
            <w:r w:rsidRPr="002040B9">
              <w:rPr>
                <w:sz w:val="18"/>
                <w:szCs w:val="18"/>
              </w:rPr>
              <w:t>Participación estudiantil en instancia colegiada</w:t>
            </w:r>
          </w:p>
        </w:tc>
        <w:tc>
          <w:tcPr>
            <w:tcW w:w="1728" w:type="dxa"/>
          </w:tcPr>
          <w:p w:rsidRPr="002040B9" w:rsidR="00821B9C" w:rsidP="00815294" w:rsidRDefault="00821B9C" w14:paraId="7A8D52CA" w14:textId="3F2AE65C">
            <w:pPr>
              <w:ind w:left="0"/>
              <w:rPr>
                <w:sz w:val="18"/>
                <w:szCs w:val="18"/>
              </w:rPr>
            </w:pPr>
          </w:p>
        </w:tc>
      </w:tr>
      <w:tr w:rsidRPr="002040B9" w:rsidR="00821B9C" w:rsidTr="001A6549" w14:paraId="1BA34A87" w14:textId="77777777">
        <w:trPr>
          <w:jc w:val="center"/>
        </w:trPr>
        <w:tc>
          <w:tcPr>
            <w:tcW w:w="2122" w:type="dxa"/>
          </w:tcPr>
          <w:p w:rsidRPr="002040B9" w:rsidR="00821B9C" w:rsidP="00815294" w:rsidRDefault="00821B9C" w14:paraId="247BA984" w14:textId="77777777">
            <w:pPr>
              <w:ind w:left="0"/>
              <w:rPr>
                <w:sz w:val="18"/>
                <w:szCs w:val="18"/>
              </w:rPr>
            </w:pPr>
            <w:r w:rsidRPr="002040B9">
              <w:rPr>
                <w:sz w:val="18"/>
                <w:szCs w:val="18"/>
              </w:rPr>
              <w:t>Inducción primer semestre</w:t>
            </w:r>
          </w:p>
        </w:tc>
        <w:tc>
          <w:tcPr>
            <w:tcW w:w="3134" w:type="dxa"/>
          </w:tcPr>
          <w:p w:rsidRPr="002040B9" w:rsidR="00821B9C" w:rsidP="00815294" w:rsidRDefault="00821B9C" w14:paraId="3722E526" w14:textId="77777777">
            <w:pPr>
              <w:rPr>
                <w:sz w:val="18"/>
                <w:szCs w:val="18"/>
              </w:rPr>
            </w:pPr>
            <w:r w:rsidRPr="002040B9">
              <w:rPr>
                <w:sz w:val="18"/>
                <w:szCs w:val="18"/>
              </w:rPr>
              <w:t>Estudiantes de primer semestre</w:t>
            </w:r>
          </w:p>
        </w:tc>
        <w:tc>
          <w:tcPr>
            <w:tcW w:w="2448" w:type="dxa"/>
          </w:tcPr>
          <w:p w:rsidRPr="002040B9" w:rsidR="00821B9C" w:rsidP="00815294" w:rsidRDefault="00821B9C" w14:paraId="50BDC57C" w14:textId="77777777">
            <w:pPr>
              <w:rPr>
                <w:sz w:val="18"/>
                <w:szCs w:val="18"/>
              </w:rPr>
            </w:pPr>
            <w:r w:rsidRPr="002040B9">
              <w:rPr>
                <w:sz w:val="18"/>
                <w:szCs w:val="18"/>
              </w:rPr>
              <w:t>Integración, malla curricular y procesos administrativos</w:t>
            </w:r>
          </w:p>
        </w:tc>
        <w:tc>
          <w:tcPr>
            <w:tcW w:w="1728" w:type="dxa"/>
            <w:vAlign w:val="center"/>
          </w:tcPr>
          <w:p w:rsidRPr="002040B9" w:rsidR="00821B9C" w:rsidP="00815294" w:rsidRDefault="00821B9C" w14:paraId="1B4E085B" w14:textId="7D1B22A4">
            <w:pPr>
              <w:rPr>
                <w:sz w:val="18"/>
                <w:szCs w:val="18"/>
              </w:rPr>
            </w:pPr>
            <w:hyperlink w:history="1" r:id="rId20">
              <w:r w:rsidRPr="002040B9">
                <w:rPr>
                  <w:rStyle w:val="Hipervnculo"/>
                  <w:b/>
                  <w:bCs/>
                  <w:sz w:val="18"/>
                  <w:szCs w:val="18"/>
                </w:rPr>
                <w:t>Evidencia</w:t>
              </w:r>
            </w:hyperlink>
          </w:p>
        </w:tc>
      </w:tr>
      <w:tr w:rsidRPr="002040B9" w:rsidR="00821B9C" w:rsidTr="00821B9C" w14:paraId="5F7146F1" w14:textId="77777777">
        <w:trPr>
          <w:jc w:val="center"/>
        </w:trPr>
        <w:tc>
          <w:tcPr>
            <w:tcW w:w="2122" w:type="dxa"/>
          </w:tcPr>
          <w:p w:rsidRPr="002040B9" w:rsidR="00821B9C" w:rsidP="00815294" w:rsidRDefault="00821B9C" w14:paraId="626ECABF" w14:textId="77777777">
            <w:pPr>
              <w:ind w:left="0"/>
              <w:rPr>
                <w:sz w:val="18"/>
                <w:szCs w:val="18"/>
              </w:rPr>
            </w:pPr>
            <w:r w:rsidRPr="002040B9">
              <w:rPr>
                <w:sz w:val="18"/>
                <w:szCs w:val="18"/>
              </w:rPr>
              <w:lastRenderedPageBreak/>
              <w:t>Divulgación de grupos de investigación</w:t>
            </w:r>
          </w:p>
        </w:tc>
        <w:tc>
          <w:tcPr>
            <w:tcW w:w="3134" w:type="dxa"/>
          </w:tcPr>
          <w:p w:rsidRPr="002040B9" w:rsidR="00821B9C" w:rsidP="00815294" w:rsidRDefault="00821B9C" w14:paraId="4F64F9F2" w14:textId="77777777">
            <w:pPr>
              <w:rPr>
                <w:sz w:val="18"/>
                <w:szCs w:val="18"/>
              </w:rPr>
            </w:pPr>
            <w:r w:rsidRPr="002040B9">
              <w:rPr>
                <w:sz w:val="18"/>
                <w:szCs w:val="18"/>
              </w:rPr>
              <w:t>Estudiantes sin director o grupo</w:t>
            </w:r>
          </w:p>
        </w:tc>
        <w:tc>
          <w:tcPr>
            <w:tcW w:w="2448" w:type="dxa"/>
          </w:tcPr>
          <w:p w:rsidRPr="002040B9" w:rsidR="00821B9C" w:rsidP="00815294" w:rsidRDefault="00821B9C" w14:paraId="6FD59CB7" w14:textId="77777777">
            <w:pPr>
              <w:rPr>
                <w:sz w:val="18"/>
                <w:szCs w:val="18"/>
              </w:rPr>
            </w:pPr>
            <w:r w:rsidRPr="002040B9">
              <w:rPr>
                <w:sz w:val="18"/>
                <w:szCs w:val="18"/>
              </w:rPr>
              <w:t>Vinculación inicial a procesos investigativos</w:t>
            </w:r>
          </w:p>
        </w:tc>
        <w:tc>
          <w:tcPr>
            <w:tcW w:w="1728" w:type="dxa"/>
          </w:tcPr>
          <w:p w:rsidRPr="002040B9" w:rsidR="00821B9C" w:rsidP="00815294" w:rsidRDefault="00821B9C" w14:paraId="70EA1695" w14:textId="2D44353C">
            <w:pPr>
              <w:rPr>
                <w:sz w:val="18"/>
                <w:szCs w:val="18"/>
              </w:rPr>
            </w:pPr>
            <w:hyperlink w:history="1" r:id="rId21">
              <w:r w:rsidRPr="002040B9">
                <w:rPr>
                  <w:rStyle w:val="Hipervnculo"/>
                  <w:b/>
                  <w:bCs/>
                  <w:sz w:val="18"/>
                  <w:szCs w:val="18"/>
                </w:rPr>
                <w:t>Evidencia</w:t>
              </w:r>
            </w:hyperlink>
          </w:p>
        </w:tc>
      </w:tr>
    </w:tbl>
    <w:p w:rsidRPr="00815294" w:rsidR="00821B9C" w:rsidP="00815294" w:rsidRDefault="001363E0" w14:paraId="17BB6C49" w14:textId="7C57050C">
      <w:pPr>
        <w:ind w:left="0"/>
        <w:jc w:val="center"/>
        <w:rPr>
          <w:sz w:val="24"/>
          <w:szCs w:val="24"/>
        </w:rPr>
      </w:pPr>
      <w:r w:rsidRPr="00815294">
        <w:rPr>
          <w:sz w:val="24"/>
          <w:szCs w:val="24"/>
        </w:rPr>
        <w:t>Fuente. Proyecto Curricular.</w:t>
      </w:r>
    </w:p>
    <w:p w:rsidRPr="00815294" w:rsidR="008D09C4" w:rsidP="00815294" w:rsidRDefault="008D09C4" w14:paraId="2BD761A4" w14:textId="77777777">
      <w:pPr>
        <w:ind w:left="0"/>
        <w:rPr>
          <w:color w:val="2F5496"/>
          <w:sz w:val="24"/>
          <w:szCs w:val="24"/>
          <w:lang w:eastAsia="es-CO"/>
        </w:rPr>
      </w:pPr>
    </w:p>
    <w:p w:rsidRPr="00815294" w:rsidR="008D09C4" w:rsidP="00815294" w:rsidRDefault="008D09C4" w14:paraId="00C9A986" w14:textId="77777777">
      <w:pPr>
        <w:ind w:left="0"/>
        <w:rPr>
          <w:sz w:val="24"/>
          <w:szCs w:val="24"/>
          <w:lang w:eastAsia="es-CO"/>
        </w:rPr>
      </w:pPr>
      <w:r w:rsidRPr="00815294">
        <w:rPr>
          <w:sz w:val="24"/>
          <w:szCs w:val="24"/>
          <w:lang w:eastAsia="es-CO"/>
        </w:rPr>
        <w:t>Las oportunidades identificadas fueron incorporadas al Plan de Mejoramiento 2026-2027 mediante acciones dirigidas a fortalecer los canales de comunicación con los estudiantes, promover su participación en las actividades institucionales de bienestar, consolidar las estrategias de seguimiento a la permanencia y ampliar la difusión de las oportunidades de movilidad académica, investigación y cooperación nacional e internacional.</w:t>
      </w:r>
    </w:p>
    <w:p w:rsidRPr="00815294" w:rsidR="008D09C4" w:rsidP="00815294" w:rsidRDefault="008D09C4" w14:paraId="53791E18" w14:textId="77777777">
      <w:pPr>
        <w:ind w:left="0"/>
        <w:rPr>
          <w:sz w:val="24"/>
          <w:szCs w:val="24"/>
          <w:lang w:eastAsia="es-CO"/>
        </w:rPr>
      </w:pPr>
    </w:p>
    <w:p w:rsidR="008E4324" w:rsidP="002040B9" w:rsidRDefault="008D09C4" w14:paraId="0000018F" w14:textId="5C773818">
      <w:pPr>
        <w:ind w:left="0"/>
        <w:rPr>
          <w:sz w:val="24"/>
          <w:szCs w:val="24"/>
          <w:lang w:eastAsia="es-CO"/>
        </w:rPr>
      </w:pPr>
      <w:r w:rsidRPr="00815294">
        <w:rPr>
          <w:sz w:val="24"/>
          <w:szCs w:val="24"/>
          <w:lang w:eastAsia="es-CO"/>
        </w:rPr>
        <w:t>Con estas acciones, el programa busca fortalecer la experiencia formativa de los estudiantes, atender oportunamente las situaciones que puedan afectar su trayectoria académica y mejorar las condiciones institucionales que contribuyen a la permanencia, la culminación del plan de estudios y la graduación oportuna.</w:t>
      </w:r>
    </w:p>
    <w:p w:rsidR="002040B9" w:rsidP="002040B9" w:rsidRDefault="002040B9" w14:paraId="64AFDA37" w14:textId="77777777">
      <w:pPr>
        <w:ind w:left="0"/>
        <w:rPr>
          <w:sz w:val="24"/>
          <w:szCs w:val="24"/>
          <w:lang w:eastAsia="es-CO"/>
        </w:rPr>
      </w:pPr>
    </w:p>
    <w:p w:rsidRPr="00815294" w:rsidR="00AF3445" w:rsidP="002040B9" w:rsidRDefault="002040B9" w14:paraId="3A43863A" w14:textId="2255693A">
      <w:pPr>
        <w:pStyle w:val="Descripcin"/>
        <w:jc w:val="center"/>
        <w:rPr>
          <w:sz w:val="24"/>
          <w:szCs w:val="24"/>
        </w:rPr>
      </w:pPr>
      <w:bookmarkStart w:name="_Toc238453235" w:id="23"/>
      <w:r>
        <w:t xml:space="preserve">Tabla </w:t>
      </w:r>
      <w:r>
        <w:fldChar w:fldCharType="begin"/>
      </w:r>
      <w:r>
        <w:instrText xml:space="preserve"> SEQ Tabla \* ARABIC </w:instrText>
      </w:r>
      <w:r>
        <w:fldChar w:fldCharType="separate"/>
      </w:r>
      <w:r w:rsidR="000C7718">
        <w:rPr>
          <w:noProof/>
        </w:rPr>
        <w:t>7</w:t>
      </w:r>
      <w:r>
        <w:fldChar w:fldCharType="end"/>
      </w:r>
      <w:r>
        <w:t xml:space="preserve">. </w:t>
      </w:r>
      <w:r w:rsidRPr="00F1253A">
        <w:t>Logros y Oportunidades de mejoramiento- Estudiantes</w:t>
      </w:r>
      <w:bookmarkEnd w:id="23"/>
    </w:p>
    <w:tbl>
      <w:tblPr>
        <w:tblStyle w:val="Tablaconcuadrculaclara"/>
        <w:tblW w:w="0" w:type="auto"/>
        <w:tblLook w:val="04A0" w:firstRow="1" w:lastRow="0" w:firstColumn="1" w:lastColumn="0" w:noHBand="0" w:noVBand="1"/>
      </w:tblPr>
      <w:tblGrid>
        <w:gridCol w:w="5355"/>
        <w:gridCol w:w="4607"/>
      </w:tblGrid>
      <w:tr w:rsidRPr="002040B9" w:rsidR="00AF3445" w:rsidTr="001363E0" w14:paraId="780B34D3" w14:textId="77777777">
        <w:tc>
          <w:tcPr>
            <w:tcW w:w="0" w:type="auto"/>
            <w:shd w:val="clear" w:color="auto" w:fill="1F4E79" w:themeFill="accent1" w:themeFillShade="80"/>
            <w:hideMark/>
          </w:tcPr>
          <w:p w:rsidRPr="002040B9" w:rsidR="00AF3445" w:rsidP="00815294" w:rsidRDefault="00AF3445" w14:paraId="4E80EED3" w14:textId="5E4B0114">
            <w:pPr>
              <w:pStyle w:val="Normal0"/>
              <w:ind w:left="0"/>
              <w:jc w:val="center"/>
              <w:rPr>
                <w:b/>
                <w:bCs/>
                <w:color w:val="FFFFFF" w:themeColor="background1"/>
                <w:sz w:val="18"/>
                <w:szCs w:val="18"/>
              </w:rPr>
            </w:pPr>
            <w:r w:rsidRPr="002040B9">
              <w:rPr>
                <w:b/>
                <w:color w:val="FFFFFF" w:themeColor="background1"/>
                <w:sz w:val="18"/>
                <w:szCs w:val="18"/>
              </w:rPr>
              <w:t>LOGROS</w:t>
            </w:r>
          </w:p>
        </w:tc>
        <w:tc>
          <w:tcPr>
            <w:tcW w:w="0" w:type="auto"/>
            <w:shd w:val="clear" w:color="auto" w:fill="1F4E79" w:themeFill="accent1" w:themeFillShade="80"/>
            <w:hideMark/>
          </w:tcPr>
          <w:p w:rsidRPr="002040B9" w:rsidR="00AF3445" w:rsidP="00815294" w:rsidRDefault="00AF3445" w14:paraId="4356E7E6" w14:textId="3677284A">
            <w:pPr>
              <w:pStyle w:val="Normal0"/>
              <w:rPr>
                <w:b/>
                <w:bCs/>
                <w:color w:val="FFFFFF" w:themeColor="background1"/>
                <w:sz w:val="18"/>
                <w:szCs w:val="18"/>
              </w:rPr>
            </w:pPr>
            <w:r w:rsidRPr="002040B9">
              <w:rPr>
                <w:b/>
                <w:color w:val="FFFFFF" w:themeColor="background1"/>
                <w:sz w:val="18"/>
                <w:szCs w:val="18"/>
              </w:rPr>
              <w:t xml:space="preserve">OPORTUNIDADES DE MEJORAMIENTO </w:t>
            </w:r>
          </w:p>
        </w:tc>
      </w:tr>
      <w:tr w:rsidRPr="002040B9" w:rsidR="00AF3445" w:rsidTr="00AF3445" w14:paraId="2BBA8CF7" w14:textId="77777777">
        <w:tc>
          <w:tcPr>
            <w:tcW w:w="0" w:type="auto"/>
            <w:hideMark/>
          </w:tcPr>
          <w:p w:rsidRPr="002040B9" w:rsidR="00AF3445" w:rsidP="00815294" w:rsidRDefault="00AF3445" w14:paraId="60F66D6C" w14:textId="14515CC7">
            <w:pPr>
              <w:pStyle w:val="Normal0"/>
              <w:ind w:left="0"/>
              <w:jc w:val="both"/>
              <w:rPr>
                <w:sz w:val="18"/>
                <w:szCs w:val="18"/>
              </w:rPr>
            </w:pPr>
            <w:r w:rsidRPr="002040B9">
              <w:rPr>
                <w:sz w:val="18"/>
                <w:szCs w:val="18"/>
              </w:rPr>
              <w:t xml:space="preserve"> Los estudiantes reconocen la pertinencia del proceso formativo y su contribución al desarrollo de competencias profesionales, investigativas y éticas, en coherencia con el Proyecto Educativo del Programa.</w:t>
            </w:r>
          </w:p>
        </w:tc>
        <w:tc>
          <w:tcPr>
            <w:tcW w:w="0" w:type="auto"/>
            <w:hideMark/>
          </w:tcPr>
          <w:p w:rsidRPr="002040B9" w:rsidR="00AF3445" w:rsidP="00815294" w:rsidRDefault="00AF3445" w14:paraId="68D0C24A" w14:textId="725BA1E8">
            <w:pPr>
              <w:pStyle w:val="Normal0"/>
              <w:ind w:left="0"/>
              <w:jc w:val="both"/>
              <w:rPr>
                <w:sz w:val="18"/>
                <w:szCs w:val="18"/>
              </w:rPr>
            </w:pPr>
            <w:r w:rsidRPr="002040B9">
              <w:rPr>
                <w:sz w:val="18"/>
                <w:szCs w:val="18"/>
              </w:rPr>
              <w:t>Fortalecer los canales de comunicación para mejorar la divulgación de los apoyos institucionales, programas de bienestar, estímulos y oportunidades académicas dirigidas a los estudiantes.</w:t>
            </w:r>
          </w:p>
        </w:tc>
      </w:tr>
      <w:tr w:rsidRPr="002040B9" w:rsidR="00AF3445" w:rsidTr="00AF3445" w14:paraId="59E805E0" w14:textId="77777777">
        <w:tc>
          <w:tcPr>
            <w:tcW w:w="0" w:type="auto"/>
            <w:hideMark/>
          </w:tcPr>
          <w:p w:rsidRPr="002040B9" w:rsidR="00AF3445" w:rsidP="00815294" w:rsidRDefault="00AF3445" w14:paraId="2EBEB1C7" w14:textId="4E7AA016">
            <w:pPr>
              <w:pStyle w:val="Normal0"/>
              <w:ind w:left="0"/>
              <w:jc w:val="both"/>
              <w:rPr>
                <w:sz w:val="18"/>
                <w:szCs w:val="18"/>
              </w:rPr>
            </w:pPr>
            <w:r w:rsidRPr="002040B9">
              <w:rPr>
                <w:sz w:val="18"/>
                <w:szCs w:val="18"/>
              </w:rPr>
              <w:t>Alta participación de los estudiantes en actividades de investigación, formación integral, movilidad académica, seminarios y eventos de proyección social, fortaleciendo su desarrollo académico y profesional.</w:t>
            </w:r>
          </w:p>
        </w:tc>
        <w:tc>
          <w:tcPr>
            <w:tcW w:w="0" w:type="auto"/>
            <w:hideMark/>
          </w:tcPr>
          <w:p w:rsidRPr="002040B9" w:rsidR="00AF3445" w:rsidP="00815294" w:rsidRDefault="00AF3445" w14:paraId="64B6F529" w14:textId="21B0802D">
            <w:pPr>
              <w:pStyle w:val="Normal0"/>
              <w:ind w:left="0"/>
              <w:jc w:val="both"/>
              <w:rPr>
                <w:sz w:val="18"/>
                <w:szCs w:val="18"/>
              </w:rPr>
            </w:pPr>
            <w:r w:rsidRPr="002040B9">
              <w:rPr>
                <w:sz w:val="18"/>
                <w:szCs w:val="18"/>
              </w:rPr>
              <w:t>Consolidar estrategias de orientación personalizada en investigación, movilidad académica, internacionalización y fortalecimiento de competencias en segunda lengua.</w:t>
            </w:r>
          </w:p>
        </w:tc>
      </w:tr>
      <w:tr w:rsidRPr="002040B9" w:rsidR="00AF3445" w:rsidTr="00AF3445" w14:paraId="7DE5CAE5" w14:textId="77777777">
        <w:tc>
          <w:tcPr>
            <w:tcW w:w="0" w:type="auto"/>
            <w:hideMark/>
          </w:tcPr>
          <w:p w:rsidRPr="002040B9" w:rsidR="00AF3445" w:rsidP="00815294" w:rsidRDefault="00AF3445" w14:paraId="3536565D" w14:textId="2DF74C5E">
            <w:pPr>
              <w:pStyle w:val="Normal0"/>
              <w:ind w:left="0"/>
              <w:jc w:val="both"/>
              <w:rPr>
                <w:sz w:val="18"/>
                <w:szCs w:val="18"/>
              </w:rPr>
            </w:pPr>
            <w:r w:rsidRPr="002040B9">
              <w:rPr>
                <w:sz w:val="18"/>
                <w:szCs w:val="18"/>
              </w:rPr>
              <w:t>Existencia de mecanismos de acompañamiento académico y seguimiento al proceso formativo mediante la Coordinación de la Maestría, los directores de trabajo de grado, el Consejo Curricular y los programas institucionales de bienestar.</w:t>
            </w:r>
          </w:p>
        </w:tc>
        <w:tc>
          <w:tcPr>
            <w:tcW w:w="0" w:type="auto"/>
            <w:hideMark/>
          </w:tcPr>
          <w:p w:rsidRPr="002040B9" w:rsidR="00AF3445" w:rsidP="00815294" w:rsidRDefault="00AF3445" w14:paraId="009C0E86" w14:textId="17059298">
            <w:pPr>
              <w:pStyle w:val="Normal0"/>
              <w:ind w:left="0"/>
              <w:jc w:val="both"/>
              <w:rPr>
                <w:sz w:val="18"/>
                <w:szCs w:val="18"/>
              </w:rPr>
            </w:pPr>
            <w:r w:rsidRPr="002040B9">
              <w:rPr>
                <w:sz w:val="18"/>
                <w:szCs w:val="18"/>
              </w:rPr>
              <w:t>Incrementar la participación estudiantil en actividades culturales, deportivas, de bienestar universitario y responsabilidad social, favoreciendo una mayor apropiación de la oferta institucional.</w:t>
            </w:r>
          </w:p>
        </w:tc>
      </w:tr>
      <w:tr w:rsidRPr="002040B9" w:rsidR="00AF3445" w:rsidTr="00AF3445" w14:paraId="0E52DA4E" w14:textId="77777777">
        <w:tc>
          <w:tcPr>
            <w:tcW w:w="0" w:type="auto"/>
            <w:hideMark/>
          </w:tcPr>
          <w:p w:rsidRPr="002040B9" w:rsidR="00AF3445" w:rsidP="00815294" w:rsidRDefault="00AF3445" w14:paraId="73A5B770" w14:textId="245316DD">
            <w:pPr>
              <w:pStyle w:val="Normal0"/>
              <w:ind w:left="0"/>
              <w:jc w:val="both"/>
              <w:rPr>
                <w:sz w:val="18"/>
                <w:szCs w:val="18"/>
              </w:rPr>
            </w:pPr>
            <w:r w:rsidRPr="002040B9">
              <w:rPr>
                <w:sz w:val="18"/>
                <w:szCs w:val="18"/>
              </w:rPr>
              <w:t>Disponibilidad de un marco normativo sólido para los estudiantes de posgrado, soportado en el Reglamento de Posgrados (Acuerdo 001 de 2029 y Acuerdo 001 de 2025) y la reglamentación de trabajos de grado (Acuerdo 001 de 2019 y Acuerdo 004 de 2022), garantizando claridad en los procesos académicos y administrativos.</w:t>
            </w:r>
          </w:p>
        </w:tc>
        <w:tc>
          <w:tcPr>
            <w:tcW w:w="0" w:type="auto"/>
            <w:hideMark/>
          </w:tcPr>
          <w:p w:rsidRPr="002040B9" w:rsidR="00AF3445" w:rsidP="00815294" w:rsidRDefault="00AF3445" w14:paraId="377B3FFF" w14:textId="4E7C1EBE">
            <w:pPr>
              <w:pStyle w:val="Normal0"/>
              <w:ind w:left="0"/>
              <w:jc w:val="both"/>
              <w:rPr>
                <w:sz w:val="18"/>
                <w:szCs w:val="18"/>
              </w:rPr>
            </w:pPr>
            <w:r w:rsidRPr="002040B9">
              <w:rPr>
                <w:sz w:val="18"/>
                <w:szCs w:val="18"/>
              </w:rPr>
              <w:t>Diversificar los estímulos y apoyos institucionales, promoviendo alternativas de financiación para movilidad internacional, participación en eventos científicos y vinculación a redes académicas nacionales e internacionales.</w:t>
            </w:r>
          </w:p>
        </w:tc>
      </w:tr>
      <w:tr w:rsidRPr="002040B9" w:rsidR="00AF3445" w:rsidTr="00AF3445" w14:paraId="7D6808DA" w14:textId="77777777">
        <w:tc>
          <w:tcPr>
            <w:tcW w:w="0" w:type="auto"/>
            <w:hideMark/>
          </w:tcPr>
          <w:p w:rsidRPr="002040B9" w:rsidR="00AF3445" w:rsidP="00815294" w:rsidRDefault="00AF3445" w14:paraId="1B8D8C73" w14:textId="5CBEDBBE">
            <w:pPr>
              <w:pStyle w:val="Normal0"/>
              <w:ind w:left="0"/>
              <w:jc w:val="both"/>
              <w:rPr>
                <w:sz w:val="18"/>
                <w:szCs w:val="18"/>
              </w:rPr>
            </w:pPr>
            <w:r w:rsidRPr="002040B9">
              <w:rPr>
                <w:sz w:val="18"/>
                <w:szCs w:val="18"/>
              </w:rPr>
              <w:t>Los estudiantes y docentes valoran positivamente el acompañamiento brindado durante el desarrollo de los procesos investigativos y la elaboración de los trabajos de grado, así como la adecuada organización académica del programa.</w:t>
            </w:r>
          </w:p>
        </w:tc>
        <w:tc>
          <w:tcPr>
            <w:tcW w:w="0" w:type="auto"/>
            <w:hideMark/>
          </w:tcPr>
          <w:p w:rsidRPr="002040B9" w:rsidR="00AF3445" w:rsidP="00815294" w:rsidRDefault="00AF3445" w14:paraId="2051CE67" w14:textId="3DD9B4C3">
            <w:pPr>
              <w:pStyle w:val="Normal0"/>
              <w:ind w:left="0"/>
              <w:jc w:val="both"/>
              <w:rPr>
                <w:sz w:val="18"/>
                <w:szCs w:val="18"/>
              </w:rPr>
            </w:pPr>
            <w:r w:rsidRPr="002040B9">
              <w:rPr>
                <w:sz w:val="18"/>
                <w:szCs w:val="18"/>
              </w:rPr>
              <w:t>Fortalecer los mecanismos de seguimiento a la permanencia, desempeño y graduación oportuna mediante estrategias de alertas tempranas y análisis sistemático de las trayectorias académicas.</w:t>
            </w:r>
          </w:p>
        </w:tc>
      </w:tr>
      <w:tr w:rsidRPr="002040B9" w:rsidR="00AF3445" w:rsidTr="00AF3445" w14:paraId="22E89B23" w14:textId="77777777">
        <w:tc>
          <w:tcPr>
            <w:tcW w:w="0" w:type="auto"/>
            <w:hideMark/>
          </w:tcPr>
          <w:p w:rsidRPr="002040B9" w:rsidR="00AF3445" w:rsidP="00815294" w:rsidRDefault="00AF3445" w14:paraId="1B287F52" w14:textId="39FF8BCB">
            <w:pPr>
              <w:pStyle w:val="Normal0"/>
              <w:ind w:left="0"/>
              <w:jc w:val="both"/>
              <w:rPr>
                <w:sz w:val="18"/>
                <w:szCs w:val="18"/>
              </w:rPr>
            </w:pPr>
            <w:r w:rsidRPr="002040B9">
              <w:rPr>
                <w:sz w:val="18"/>
                <w:szCs w:val="18"/>
              </w:rPr>
              <w:t>Existencia de estímulos institucionales, descuentos en matrícula y programas de bienestar universitario que favorecen la permanencia y el desarrollo integral de los estudiantes.</w:t>
            </w:r>
          </w:p>
        </w:tc>
        <w:tc>
          <w:tcPr>
            <w:tcW w:w="0" w:type="auto"/>
            <w:hideMark/>
          </w:tcPr>
          <w:p w:rsidRPr="002040B9" w:rsidR="00AF3445" w:rsidP="00815294" w:rsidRDefault="00AF3445" w14:paraId="7BA92475" w14:textId="4BC2FBD8">
            <w:pPr>
              <w:pStyle w:val="Normal0"/>
              <w:ind w:left="0"/>
              <w:jc w:val="both"/>
              <w:rPr>
                <w:sz w:val="18"/>
                <w:szCs w:val="18"/>
              </w:rPr>
            </w:pPr>
            <w:r w:rsidRPr="002040B9">
              <w:rPr>
                <w:sz w:val="18"/>
                <w:szCs w:val="18"/>
              </w:rPr>
              <w:t>Consolidar mecanismos periódicos de retroalimentación que permitan identificar oportunamente las necesidades académicas y de bienestar de la comunidad estudiantil para orientar acciones de mejora continua.</w:t>
            </w:r>
          </w:p>
        </w:tc>
      </w:tr>
    </w:tbl>
    <w:p w:rsidRPr="0080722F" w:rsidR="002040B9" w:rsidP="0080722F" w:rsidRDefault="00AF3445" w14:paraId="749C0D87" w14:textId="1237CEF9">
      <w:pPr>
        <w:pStyle w:val="Normal0"/>
        <w:ind w:firstLine="357"/>
        <w:jc w:val="center"/>
        <w:rPr>
          <w:sz w:val="18"/>
          <w:szCs w:val="18"/>
        </w:rPr>
      </w:pPr>
      <w:r w:rsidRPr="002040B9">
        <w:rPr>
          <w:sz w:val="18"/>
          <w:szCs w:val="18"/>
        </w:rPr>
        <w:t>Fuente. Proyecto Curricular</w:t>
      </w:r>
    </w:p>
    <w:p w:rsidRPr="00815294" w:rsidR="008E4324" w:rsidP="00815294" w:rsidRDefault="008E4324" w14:paraId="0000019B" w14:textId="77777777">
      <w:pPr>
        <w:pStyle w:val="Normal0"/>
        <w:ind w:firstLine="357"/>
        <w:jc w:val="center"/>
        <w:rPr>
          <w:color w:val="2F5496"/>
          <w:sz w:val="24"/>
          <w:szCs w:val="24"/>
        </w:rPr>
      </w:pPr>
    </w:p>
    <w:p w:rsidRPr="00815294" w:rsidR="00F86A9B" w:rsidP="00815294" w:rsidRDefault="00F86A9B" w14:paraId="000001BC" w14:textId="7C709CC5">
      <w:pPr>
        <w:ind w:left="0"/>
        <w:rPr>
          <w:color w:val="2F5496"/>
          <w:sz w:val="24"/>
          <w:szCs w:val="24"/>
          <w:lang w:eastAsia="es-CO"/>
        </w:rPr>
      </w:pPr>
    </w:p>
    <w:p w:rsidR="008E4324" w:rsidP="2CD21383" w:rsidRDefault="000D29E8" w14:paraId="000001C0" w14:textId="21BFFB97">
      <w:pPr>
        <w:pStyle w:val="Ttulo1"/>
        <w:numPr>
          <w:ilvl w:val="0"/>
          <w:numId w:val="7"/>
        </w:numPr>
        <w:spacing w:before="0"/>
        <w:jc w:val="center"/>
        <w:rPr>
          <w:rFonts w:ascii="Times New Roman" w:hAnsi="Times New Roman" w:eastAsia="Times New Roman" w:cs="Times New Roman"/>
          <w:b/>
          <w:bCs/>
          <w:color w:val="000000"/>
          <w:sz w:val="24"/>
          <w:szCs w:val="24"/>
        </w:rPr>
      </w:pPr>
      <w:bookmarkStart w:name="_Toc236812605" w:id="24"/>
      <w:bookmarkStart w:name="_Toc1590471557" w:id="25"/>
      <w:r w:rsidRPr="2CD21383">
        <w:rPr>
          <w:rFonts w:ascii="Times New Roman" w:hAnsi="Times New Roman" w:eastAsia="Times New Roman" w:cs="Times New Roman"/>
          <w:b/>
          <w:bCs/>
          <w:color w:val="000000" w:themeColor="text1"/>
          <w:sz w:val="24"/>
          <w:szCs w:val="24"/>
        </w:rPr>
        <w:t>PLANTA DOCENTE</w:t>
      </w:r>
      <w:bookmarkEnd w:id="24"/>
      <w:bookmarkEnd w:id="25"/>
      <w:r w:rsidRPr="2CD21383">
        <w:rPr>
          <w:rFonts w:ascii="Times New Roman" w:hAnsi="Times New Roman" w:eastAsia="Times New Roman" w:cs="Times New Roman"/>
          <w:b/>
          <w:bCs/>
          <w:color w:val="000000" w:themeColor="text1"/>
          <w:sz w:val="24"/>
          <w:szCs w:val="24"/>
        </w:rPr>
        <w:t xml:space="preserve"> </w:t>
      </w:r>
    </w:p>
    <w:p w:rsidRPr="002040B9" w:rsidR="002040B9" w:rsidP="002040B9" w:rsidRDefault="002040B9" w14:paraId="5D2399F5" w14:textId="77777777"/>
    <w:p w:rsidRPr="00815294" w:rsidR="00983DB6" w:rsidP="00815294" w:rsidRDefault="00983DB6" w14:paraId="3110F27A" w14:textId="77777777">
      <w:pPr>
        <w:pStyle w:val="Sinespaciado"/>
        <w:spacing w:line="240" w:lineRule="auto"/>
        <w:rPr>
          <w:sz w:val="24"/>
          <w:szCs w:val="24"/>
          <w:lang w:eastAsia="es-CO"/>
        </w:rPr>
      </w:pPr>
      <w:r w:rsidRPr="00815294">
        <w:rPr>
          <w:sz w:val="24"/>
          <w:szCs w:val="24"/>
          <w:lang w:eastAsia="es-CO"/>
        </w:rPr>
        <w:t>La Maestría en Ciencias de la Información y las Comunicaciones cuenta con un equipo docente</w:t>
      </w:r>
    </w:p>
    <w:p w:rsidRPr="00815294" w:rsidR="00983DB6" w:rsidP="00815294" w:rsidRDefault="00983DB6" w14:paraId="7233056A" w14:textId="77777777">
      <w:pPr>
        <w:pStyle w:val="Sinespaciado"/>
        <w:spacing w:line="240" w:lineRule="auto"/>
        <w:rPr>
          <w:sz w:val="24"/>
          <w:szCs w:val="24"/>
          <w:lang w:eastAsia="es-CO"/>
        </w:rPr>
      </w:pPr>
      <w:r w:rsidRPr="00815294">
        <w:rPr>
          <w:sz w:val="24"/>
          <w:szCs w:val="24"/>
          <w:lang w:eastAsia="es-CO"/>
        </w:rPr>
        <w:t>altamente cualificado, cuya vinculación y permanencia se rige por los lineamientos institucionales</w:t>
      </w:r>
    </w:p>
    <w:p w:rsidRPr="00815294" w:rsidR="00983DB6" w:rsidP="00815294" w:rsidRDefault="00983DB6" w14:paraId="2A639E35" w14:textId="77777777">
      <w:pPr>
        <w:pStyle w:val="Sinespaciado"/>
        <w:spacing w:line="240" w:lineRule="auto"/>
        <w:rPr>
          <w:sz w:val="24"/>
          <w:szCs w:val="24"/>
          <w:lang w:eastAsia="es-CO"/>
        </w:rPr>
      </w:pPr>
      <w:r w:rsidRPr="00815294">
        <w:rPr>
          <w:sz w:val="24"/>
          <w:szCs w:val="24"/>
          <w:lang w:eastAsia="es-CO"/>
        </w:rPr>
        <w:t>establecidos en el Acuerdo 003 de 2010 del Consejo Superior Universitario, por el cual se adopta el</w:t>
      </w:r>
    </w:p>
    <w:p w:rsidRPr="00815294" w:rsidR="00983DB6" w:rsidP="00815294" w:rsidRDefault="00983DB6" w14:paraId="4AB923E8" w14:textId="77777777">
      <w:pPr>
        <w:pStyle w:val="Sinespaciado"/>
        <w:spacing w:line="240" w:lineRule="auto"/>
        <w:rPr>
          <w:sz w:val="24"/>
          <w:szCs w:val="24"/>
          <w:lang w:eastAsia="es-CO"/>
        </w:rPr>
      </w:pPr>
      <w:r w:rsidRPr="00815294">
        <w:rPr>
          <w:sz w:val="24"/>
          <w:szCs w:val="24"/>
          <w:lang w:eastAsia="es-CO"/>
        </w:rPr>
        <w:t>Estatuto Profesoral de la Universidad Distrital Francisco José de Caldas. Este estatuto define las</w:t>
      </w:r>
    </w:p>
    <w:p w:rsidRPr="00815294" w:rsidR="00983DB6" w:rsidP="00815294" w:rsidRDefault="00983DB6" w14:paraId="3BA34E27" w14:textId="77777777">
      <w:pPr>
        <w:pStyle w:val="Sinespaciado"/>
        <w:spacing w:line="240" w:lineRule="auto"/>
        <w:rPr>
          <w:sz w:val="24"/>
          <w:szCs w:val="24"/>
          <w:lang w:eastAsia="es-CO"/>
        </w:rPr>
      </w:pPr>
      <w:r w:rsidRPr="00815294">
        <w:rPr>
          <w:sz w:val="24"/>
          <w:szCs w:val="24"/>
          <w:lang w:eastAsia="es-CO"/>
        </w:rPr>
        <w:t>condiciones para el ingreso, permanencia, evaluación, promoción y desarrollo de la carrera profesoral,</w:t>
      </w:r>
    </w:p>
    <w:p w:rsidRPr="00815294" w:rsidR="00983DB6" w:rsidP="00815294" w:rsidRDefault="00983DB6" w14:paraId="2C0A9348" w14:textId="77777777">
      <w:pPr>
        <w:pStyle w:val="Sinespaciado"/>
        <w:spacing w:line="240" w:lineRule="auto"/>
        <w:rPr>
          <w:sz w:val="24"/>
          <w:szCs w:val="24"/>
          <w:lang w:eastAsia="es-CO"/>
        </w:rPr>
      </w:pPr>
      <w:r w:rsidRPr="00815294">
        <w:rPr>
          <w:sz w:val="24"/>
          <w:szCs w:val="24"/>
          <w:lang w:eastAsia="es-CO"/>
        </w:rPr>
        <w:t>así como los derechos y deberes de los docentes vinculados a la institución,</w:t>
      </w:r>
    </w:p>
    <w:p w:rsidRPr="00815294" w:rsidR="00983DB6" w:rsidP="00815294" w:rsidRDefault="00983DB6" w14:paraId="0134F3D4" w14:textId="77777777">
      <w:pPr>
        <w:pStyle w:val="Sinespaciado"/>
        <w:spacing w:line="240" w:lineRule="auto"/>
        <w:rPr>
          <w:sz w:val="24"/>
          <w:szCs w:val="24"/>
          <w:lang w:eastAsia="es-CO"/>
        </w:rPr>
      </w:pPr>
    </w:p>
    <w:p w:rsidRPr="00983DB6" w:rsidR="00983DB6" w:rsidP="00815294" w:rsidRDefault="00983DB6" w14:paraId="6806197E" w14:textId="664AC878">
      <w:pPr>
        <w:pStyle w:val="Sinespaciado"/>
        <w:spacing w:line="240" w:lineRule="auto"/>
        <w:rPr>
          <w:sz w:val="24"/>
          <w:szCs w:val="24"/>
          <w:lang w:eastAsia="es-CO"/>
        </w:rPr>
      </w:pPr>
      <w:r w:rsidRPr="00983DB6">
        <w:rPr>
          <w:sz w:val="24"/>
          <w:szCs w:val="24"/>
          <w:lang w:eastAsia="es-CO"/>
        </w:rPr>
        <w:lastRenderedPageBreak/>
        <w:t>Durante el periodo académico 2026-1, el programa contó con profesores cuya formación y experiencia se encuentran relacionadas con las ciencias de la información, las comunicaciones y las áreas disciplinares correspondientes a las metodologías de Investigación y Profundización. Su aporte comprendió el desarrollo de espacios académicos, la dirección y evaluación de trabajos de grado, la participación en proyectos y grupos de investigación, la producción académica, el acompañamiento a los estudiantes, la actualización curricular y la participación en actividades de gestión académica.</w:t>
      </w:r>
    </w:p>
    <w:p w:rsidRPr="00815294" w:rsidR="00983DB6" w:rsidP="00815294" w:rsidRDefault="00983DB6" w14:paraId="4BBE35B5" w14:textId="1ED4D494">
      <w:pPr>
        <w:pStyle w:val="Ttulo2"/>
        <w:rPr>
          <w:sz w:val="24"/>
          <w:szCs w:val="24"/>
        </w:rPr>
      </w:pPr>
      <w:bookmarkStart w:name="_Toc713368597" w:id="26"/>
      <w:r w:rsidRPr="2CD21383">
        <w:rPr>
          <w:sz w:val="24"/>
          <w:szCs w:val="24"/>
        </w:rPr>
        <w:t>3.1. Resultados de los instrumentos de percepción</w:t>
      </w:r>
      <w:r w:rsidRPr="2CD21383" w:rsidR="00FD6582">
        <w:rPr>
          <w:sz w:val="24"/>
          <w:szCs w:val="24"/>
        </w:rPr>
        <w:t>.</w:t>
      </w:r>
      <w:bookmarkEnd w:id="26"/>
    </w:p>
    <w:p w:rsidRPr="00983DB6" w:rsidR="00983DB6" w:rsidP="00815294" w:rsidRDefault="00983DB6" w14:paraId="59ACF8A8" w14:textId="0DA4DF96">
      <w:pPr>
        <w:pStyle w:val="Normal0"/>
        <w:ind w:left="0"/>
        <w:jc w:val="both"/>
        <w:rPr>
          <w:sz w:val="24"/>
          <w:szCs w:val="24"/>
        </w:rPr>
      </w:pPr>
    </w:p>
    <w:p w:rsidRPr="00815294" w:rsidR="00983DB6" w:rsidP="00815294" w:rsidRDefault="00983DB6" w14:paraId="3FE04D29" w14:textId="09224580">
      <w:pPr>
        <w:pStyle w:val="Sinespaciado"/>
        <w:spacing w:line="240" w:lineRule="auto"/>
        <w:rPr>
          <w:sz w:val="24"/>
          <w:szCs w:val="24"/>
          <w:lang w:eastAsia="es-CO"/>
        </w:rPr>
      </w:pPr>
      <w:r w:rsidRPr="00983DB6">
        <w:rPr>
          <w:sz w:val="24"/>
          <w:szCs w:val="24"/>
          <w:lang w:eastAsia="es-CO"/>
        </w:rPr>
        <w:t>En relación con la producción y divulgación académica, el 60,6 % de los estudiantes señaló que el programa divulga el material elaborado por los profesores y el 55,9 % consideró que la producción académica contribuye al cumplimiento de los objetivos de enseñanza y aprendizaje. Aunque estos resultados permiten identificar avances, también evidencian la necesidad de ampliar la visibilidad y apropiación de los artículos, libros, capítulos, ponencias, materiales didácticos, desarrollos tecnológicos y demás productos generados por el equipo docente.</w:t>
      </w:r>
    </w:p>
    <w:p w:rsidRPr="00983DB6" w:rsidR="00FD6582" w:rsidP="00815294" w:rsidRDefault="00FD6582" w14:paraId="02D10856" w14:textId="77777777">
      <w:pPr>
        <w:pStyle w:val="Sinespaciado"/>
        <w:spacing w:line="240" w:lineRule="auto"/>
        <w:rPr>
          <w:sz w:val="24"/>
          <w:szCs w:val="24"/>
          <w:lang w:eastAsia="es-CO"/>
        </w:rPr>
      </w:pPr>
    </w:p>
    <w:p w:rsidRPr="00815294" w:rsidR="00983DB6" w:rsidP="00815294" w:rsidRDefault="00983DB6" w14:paraId="1AFCEBD3" w14:textId="4F3ECB3B">
      <w:pPr>
        <w:pStyle w:val="Sinespaciado"/>
        <w:spacing w:line="240" w:lineRule="auto"/>
        <w:rPr>
          <w:sz w:val="24"/>
          <w:szCs w:val="24"/>
          <w:lang w:eastAsia="es-CO"/>
        </w:rPr>
      </w:pPr>
      <w:r w:rsidRPr="00983DB6">
        <w:rPr>
          <w:sz w:val="24"/>
          <w:szCs w:val="24"/>
          <w:lang w:eastAsia="es-CO"/>
        </w:rPr>
        <w:t>Los docentes reconocen la existencia y pertinencia de las políticas institucionales relacionadas con la selección, vinculación, permanencia, evaluación y desarrollo profesoral. No obstante, identificaron como aspectos críticos la suficiencia del número de profesores y su dedicación, con un promedio de 3,44 sobre 5, así como la eficacia de los mecanismos de evaluación docente, que obtuvo el mismo resultado. La suficiencia del equipo profesoral para atender las distintas funciones misionales alcanzó 3,56 sobre 5</w:t>
      </w:r>
      <w:r w:rsidRPr="00815294" w:rsidR="00FD6582">
        <w:rPr>
          <w:sz w:val="24"/>
          <w:szCs w:val="24"/>
          <w:lang w:eastAsia="es-CO"/>
        </w:rPr>
        <w:t xml:space="preserve">. </w:t>
      </w:r>
    </w:p>
    <w:p w:rsidRPr="00983DB6" w:rsidR="00FD6582" w:rsidP="00815294" w:rsidRDefault="00FD6582" w14:paraId="37078255" w14:textId="77777777">
      <w:pPr>
        <w:pStyle w:val="Sinespaciado"/>
        <w:spacing w:line="240" w:lineRule="auto"/>
        <w:rPr>
          <w:sz w:val="24"/>
          <w:szCs w:val="24"/>
          <w:lang w:eastAsia="es-CO"/>
        </w:rPr>
      </w:pPr>
    </w:p>
    <w:p w:rsidRPr="00815294" w:rsidR="00983DB6" w:rsidP="00815294" w:rsidRDefault="00983DB6" w14:paraId="73EFAD87" w14:textId="49C7BC3A">
      <w:pPr>
        <w:pStyle w:val="Sinespaciado"/>
        <w:spacing w:line="240" w:lineRule="auto"/>
        <w:rPr>
          <w:sz w:val="24"/>
          <w:szCs w:val="24"/>
          <w:lang w:eastAsia="es-CO"/>
        </w:rPr>
      </w:pPr>
      <w:r w:rsidRPr="00983DB6">
        <w:rPr>
          <w:sz w:val="24"/>
          <w:szCs w:val="24"/>
          <w:lang w:eastAsia="es-CO"/>
        </w:rPr>
        <w:t>Estos resultados señalan la necesidad de revisar la correspondencia entre el número de profesores vinculados, su modalidad de contratación, el tiempo de dedicación asignado y las responsabilidades relacionadas con docencia, investigación, extensión, dirección de trabajos de grado y gestión académica. Para ello, se requiere complementar la información de percepción con datos objetivos sobre la composición y carga académica del equipo profesoral durante 2026-1.</w:t>
      </w:r>
    </w:p>
    <w:p w:rsidRPr="00983DB6" w:rsidR="00FD6582" w:rsidP="00815294" w:rsidRDefault="00FD6582" w14:paraId="0E8CE812" w14:textId="77777777">
      <w:pPr>
        <w:pStyle w:val="Sinespaciado"/>
        <w:spacing w:line="240" w:lineRule="auto"/>
        <w:rPr>
          <w:sz w:val="24"/>
          <w:szCs w:val="24"/>
          <w:lang w:eastAsia="es-CO"/>
        </w:rPr>
      </w:pPr>
    </w:p>
    <w:p w:rsidRPr="00983DB6" w:rsidR="00FD6582" w:rsidP="00815294" w:rsidRDefault="00FD6582" w14:paraId="044E863A" w14:textId="331BBDCD">
      <w:pPr>
        <w:pStyle w:val="Sinespaciado"/>
        <w:spacing w:line="240" w:lineRule="auto"/>
        <w:rPr>
          <w:sz w:val="24"/>
          <w:szCs w:val="24"/>
          <w:lang w:eastAsia="es-CO"/>
        </w:rPr>
      </w:pPr>
      <w:r w:rsidRPr="00815294">
        <w:rPr>
          <w:sz w:val="24"/>
          <w:szCs w:val="24"/>
          <w:lang w:eastAsia="es-CO"/>
        </w:rPr>
        <w:t>Y Finalmente, l</w:t>
      </w:r>
      <w:r w:rsidRPr="00983DB6" w:rsidR="00983DB6">
        <w:rPr>
          <w:sz w:val="24"/>
          <w:szCs w:val="24"/>
          <w:lang w:eastAsia="es-CO"/>
        </w:rPr>
        <w:t xml:space="preserve">os directivos concentraron sus respuestas en las valoraciones 4 y 5. Esta percepción respalda la vigencia, pertinencia y aplicación institucional de las políticas docentes. </w:t>
      </w:r>
    </w:p>
    <w:p w:rsidRPr="00983DB6" w:rsidR="00983DB6" w:rsidP="2CD21383" w:rsidRDefault="00983DB6" w14:paraId="7237222E" w14:textId="77777777">
      <w:pPr>
        <w:pStyle w:val="Ttulo2"/>
        <w:rPr>
          <w:sz w:val="24"/>
          <w:szCs w:val="24"/>
          <w:lang w:eastAsia="es-CO"/>
        </w:rPr>
      </w:pPr>
      <w:bookmarkStart w:name="_Toc2043098628" w:id="27"/>
      <w:r w:rsidRPr="2CD21383">
        <w:rPr>
          <w:sz w:val="24"/>
          <w:szCs w:val="24"/>
          <w:lang w:eastAsia="es-CO"/>
        </w:rPr>
        <w:t xml:space="preserve">3.2. </w:t>
      </w:r>
      <w:r w:rsidRPr="2CD21383">
        <w:rPr>
          <w:sz w:val="24"/>
          <w:szCs w:val="24"/>
        </w:rPr>
        <w:t>Equipo</w:t>
      </w:r>
      <w:r w:rsidRPr="2CD21383">
        <w:rPr>
          <w:sz w:val="24"/>
          <w:szCs w:val="24"/>
          <w:lang w:eastAsia="es-CO"/>
        </w:rPr>
        <w:t xml:space="preserve"> de profesores</w:t>
      </w:r>
      <w:bookmarkEnd w:id="27"/>
    </w:p>
    <w:p w:rsidRPr="00815294" w:rsidR="00FD6582" w:rsidP="4A7495C3" w:rsidRDefault="00FD6582" w14:paraId="0E45909F" w14:textId="77777777">
      <w:pPr>
        <w:pStyle w:val="Normal0"/>
        <w:jc w:val="both"/>
        <w:rPr>
          <w:i/>
          <w:iCs/>
          <w:sz w:val="24"/>
          <w:szCs w:val="24"/>
          <w:highlight w:val="yellow"/>
        </w:rPr>
      </w:pPr>
    </w:p>
    <w:p w:rsidRPr="001F43C3" w:rsidR="00983DB6" w:rsidP="4A7495C3" w:rsidRDefault="00983DB6" w14:paraId="5B2F301D" w14:textId="26841724">
      <w:pPr>
        <w:pStyle w:val="Normal0"/>
        <w:jc w:val="center"/>
        <w:rPr>
          <w:i/>
          <w:iCs/>
          <w:sz w:val="24"/>
          <w:szCs w:val="24"/>
        </w:rPr>
      </w:pPr>
      <w:r w:rsidRPr="4A7495C3">
        <w:rPr>
          <w:i/>
          <w:iCs/>
          <w:sz w:val="24"/>
          <w:szCs w:val="24"/>
        </w:rPr>
        <w:t>Tabla 6. Equipo de profesores vinculado a la Maestría durante el periodo 2026-1.</w:t>
      </w:r>
    </w:p>
    <w:p w:rsidRPr="00983DB6" w:rsidR="00FD6582" w:rsidP="4A7495C3" w:rsidRDefault="00FD6582" w14:paraId="347875BA" w14:textId="77777777">
      <w:pPr>
        <w:pStyle w:val="Normal0"/>
        <w:jc w:val="both"/>
        <w:rPr>
          <w:sz w:val="24"/>
          <w:szCs w:val="24"/>
        </w:rPr>
      </w:pPr>
    </w:p>
    <w:tbl>
      <w:tblPr>
        <w:tblW w:w="0" w:type="auto"/>
        <w:jc w:val="center"/>
        <w:tblLook w:val="06A0" w:firstRow="1" w:lastRow="0" w:firstColumn="1" w:lastColumn="0" w:noHBand="1" w:noVBand="1"/>
      </w:tblPr>
      <w:tblGrid>
        <w:gridCol w:w="4116"/>
        <w:gridCol w:w="4835"/>
      </w:tblGrid>
      <w:tr w:rsidR="4A7495C3" w:rsidTr="4A7495C3" w14:paraId="61F8B0DA" w14:textId="77777777">
        <w:trPr>
          <w:trHeight w:val="300"/>
          <w:jc w:val="center"/>
        </w:trPr>
        <w:tc>
          <w:tcPr>
            <w:tcW w:w="4116" w:type="dxa"/>
            <w:tcBorders>
              <w:top w:val="single" w:color="000000" w:themeColor="text1" w:sz="4" w:space="0"/>
              <w:left w:val="single" w:color="000000" w:themeColor="text1" w:sz="4" w:space="0"/>
              <w:bottom w:val="single" w:color="000000" w:themeColor="text1" w:sz="4" w:space="0"/>
              <w:right w:val="single" w:color="auto" w:sz="4" w:space="0"/>
            </w:tcBorders>
            <w:shd w:val="clear" w:color="auto" w:fill="2F5496" w:themeFill="accent5" w:themeFillShade="BF"/>
            <w:tcMar>
              <w:top w:w="15" w:type="dxa"/>
              <w:left w:w="15" w:type="dxa"/>
              <w:right w:w="15" w:type="dxa"/>
            </w:tcMar>
            <w:vAlign w:val="center"/>
          </w:tcPr>
          <w:p w:rsidR="4A7495C3" w:rsidP="4A7495C3" w:rsidRDefault="4A7495C3" w14:paraId="52BEC740" w14:textId="52CA8CFB">
            <w:pPr>
              <w:jc w:val="center"/>
              <w:rPr>
                <w:b/>
                <w:bCs/>
                <w:color w:val="FFFFFF" w:themeColor="background1"/>
                <w:sz w:val="18"/>
                <w:szCs w:val="18"/>
              </w:rPr>
            </w:pPr>
            <w:r w:rsidRPr="4A7495C3">
              <w:rPr>
                <w:b/>
                <w:bCs/>
                <w:color w:val="FFFFFF" w:themeColor="background1"/>
                <w:sz w:val="18"/>
                <w:szCs w:val="18"/>
              </w:rPr>
              <w:t>DOCENTE</w:t>
            </w:r>
          </w:p>
        </w:tc>
        <w:tc>
          <w:tcPr>
            <w:tcW w:w="4835" w:type="dxa"/>
            <w:tcBorders>
              <w:top w:val="single" w:color="000000" w:themeColor="text1" w:sz="4" w:space="0"/>
              <w:left w:val="single" w:color="auto" w:sz="4" w:space="0"/>
              <w:bottom w:val="nil"/>
              <w:right w:val="single" w:color="auto" w:sz="4" w:space="0"/>
            </w:tcBorders>
            <w:shd w:val="clear" w:color="auto" w:fill="2F5496" w:themeFill="accent5" w:themeFillShade="BF"/>
            <w:tcMar>
              <w:top w:w="15" w:type="dxa"/>
              <w:left w:w="15" w:type="dxa"/>
              <w:right w:w="15" w:type="dxa"/>
            </w:tcMar>
            <w:vAlign w:val="center"/>
          </w:tcPr>
          <w:p w:rsidR="4A7495C3" w:rsidP="4A7495C3" w:rsidRDefault="4A7495C3" w14:paraId="63473415" w14:textId="5DCB0C9D">
            <w:pPr>
              <w:jc w:val="center"/>
              <w:rPr>
                <w:b/>
                <w:bCs/>
                <w:color w:val="FFFFFF" w:themeColor="background1"/>
                <w:sz w:val="18"/>
                <w:szCs w:val="18"/>
              </w:rPr>
            </w:pPr>
            <w:r w:rsidRPr="4A7495C3">
              <w:rPr>
                <w:b/>
                <w:bCs/>
                <w:color w:val="FFFFFF" w:themeColor="background1"/>
                <w:sz w:val="18"/>
                <w:szCs w:val="18"/>
              </w:rPr>
              <w:t xml:space="preserve">TIPO DE VINCULACIÓN </w:t>
            </w:r>
          </w:p>
        </w:tc>
      </w:tr>
      <w:tr w:rsidR="4A7495C3" w:rsidTr="4A7495C3" w14:paraId="5F4FEEA9" w14:textId="77777777">
        <w:trPr>
          <w:trHeight w:val="300"/>
          <w:jc w:val="center"/>
        </w:trPr>
        <w:tc>
          <w:tcPr>
            <w:tcW w:w="4116" w:type="dxa"/>
            <w:tcBorders>
              <w:top w:val="single" w:color="000000" w:themeColor="text1" w:sz="4" w:space="0"/>
              <w:left w:val="single" w:color="000000" w:themeColor="text1" w:sz="4" w:space="0"/>
              <w:bottom w:val="single" w:color="000000" w:themeColor="text1" w:sz="4" w:space="0"/>
              <w:right w:val="single" w:color="auto" w:sz="4" w:space="0"/>
            </w:tcBorders>
            <w:tcMar>
              <w:top w:w="15" w:type="dxa"/>
              <w:left w:w="15" w:type="dxa"/>
              <w:right w:w="15" w:type="dxa"/>
            </w:tcMar>
            <w:vAlign w:val="center"/>
          </w:tcPr>
          <w:p w:rsidR="4A7495C3" w:rsidP="4A7495C3" w:rsidRDefault="4A7495C3" w14:paraId="4A909268" w14:textId="13B3D082">
            <w:pPr>
              <w:jc w:val="center"/>
              <w:rPr>
                <w:color w:val="000000" w:themeColor="text1"/>
                <w:sz w:val="18"/>
                <w:szCs w:val="18"/>
              </w:rPr>
            </w:pPr>
            <w:r w:rsidRPr="4A7495C3">
              <w:rPr>
                <w:color w:val="000000" w:themeColor="text1"/>
                <w:sz w:val="18"/>
                <w:szCs w:val="18"/>
              </w:rPr>
              <w:t>LOPEZ CHAVEZ HANS IGOR</w:t>
            </w:r>
          </w:p>
        </w:tc>
        <w:tc>
          <w:tcPr>
            <w:tcW w:w="483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A7495C3" w:rsidP="4A7495C3" w:rsidRDefault="4A7495C3" w14:paraId="7DBB87A6" w14:textId="6CD8E9C1">
            <w:pPr>
              <w:jc w:val="center"/>
              <w:rPr>
                <w:color w:val="000000" w:themeColor="text1"/>
                <w:sz w:val="18"/>
                <w:szCs w:val="18"/>
              </w:rPr>
            </w:pPr>
            <w:r w:rsidRPr="4A7495C3">
              <w:rPr>
                <w:color w:val="000000" w:themeColor="text1"/>
                <w:sz w:val="18"/>
                <w:szCs w:val="18"/>
              </w:rPr>
              <w:t>DOCENTE DE HORA CÁTEDRA POR HONORARIOS</w:t>
            </w:r>
          </w:p>
        </w:tc>
      </w:tr>
      <w:tr w:rsidR="4A7495C3" w:rsidTr="4A7495C3" w14:paraId="526BB2BD" w14:textId="77777777">
        <w:trPr>
          <w:trHeight w:val="300"/>
          <w:jc w:val="center"/>
        </w:trPr>
        <w:tc>
          <w:tcPr>
            <w:tcW w:w="4116" w:type="dxa"/>
            <w:tcBorders>
              <w:top w:val="single" w:color="000000" w:themeColor="text1" w:sz="4" w:space="0"/>
              <w:left w:val="single" w:color="000000" w:themeColor="text1" w:sz="4" w:space="0"/>
              <w:bottom w:val="single" w:color="000000" w:themeColor="text1" w:sz="4" w:space="0"/>
              <w:right w:val="single" w:color="auto" w:sz="4" w:space="0"/>
            </w:tcBorders>
            <w:tcMar>
              <w:top w:w="15" w:type="dxa"/>
              <w:left w:w="15" w:type="dxa"/>
              <w:right w:w="15" w:type="dxa"/>
            </w:tcMar>
            <w:vAlign w:val="center"/>
          </w:tcPr>
          <w:p w:rsidR="4A7495C3" w:rsidP="4A7495C3" w:rsidRDefault="4A7495C3" w14:paraId="71D6D389" w14:textId="50428483">
            <w:pPr>
              <w:jc w:val="center"/>
              <w:rPr>
                <w:color w:val="000000" w:themeColor="text1"/>
                <w:sz w:val="18"/>
                <w:szCs w:val="18"/>
              </w:rPr>
            </w:pPr>
            <w:r w:rsidRPr="4A7495C3">
              <w:rPr>
                <w:color w:val="000000" w:themeColor="text1"/>
                <w:sz w:val="18"/>
                <w:szCs w:val="18"/>
              </w:rPr>
              <w:t xml:space="preserve"> ORTIZ DAVILA ALVARO ENRIQUE</w:t>
            </w:r>
          </w:p>
        </w:tc>
        <w:tc>
          <w:tcPr>
            <w:tcW w:w="483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A7495C3" w:rsidP="4A7495C3" w:rsidRDefault="4A7495C3" w14:paraId="05AFFEDA" w14:textId="73B27394">
            <w:pPr>
              <w:jc w:val="center"/>
              <w:rPr>
                <w:color w:val="000000" w:themeColor="text1"/>
                <w:sz w:val="18"/>
                <w:szCs w:val="18"/>
              </w:rPr>
            </w:pPr>
            <w:r w:rsidRPr="4A7495C3">
              <w:rPr>
                <w:color w:val="000000" w:themeColor="text1"/>
                <w:sz w:val="18"/>
                <w:szCs w:val="18"/>
              </w:rPr>
              <w:t>DOCENTE DE CARRERA TIEMPO COMPLETO</w:t>
            </w:r>
          </w:p>
        </w:tc>
      </w:tr>
      <w:tr w:rsidR="4A7495C3" w:rsidTr="4A7495C3" w14:paraId="56856503" w14:textId="77777777">
        <w:trPr>
          <w:trHeight w:val="300"/>
          <w:jc w:val="center"/>
        </w:trPr>
        <w:tc>
          <w:tcPr>
            <w:tcW w:w="4116" w:type="dxa"/>
            <w:tcBorders>
              <w:top w:val="single" w:color="000000" w:themeColor="text1" w:sz="4" w:space="0"/>
              <w:left w:val="single" w:color="000000" w:themeColor="text1" w:sz="4" w:space="0"/>
              <w:bottom w:val="nil"/>
              <w:right w:val="single" w:color="auto" w:sz="4" w:space="0"/>
            </w:tcBorders>
            <w:tcMar>
              <w:top w:w="15" w:type="dxa"/>
              <w:left w:w="15" w:type="dxa"/>
              <w:right w:w="15" w:type="dxa"/>
            </w:tcMar>
            <w:vAlign w:val="center"/>
          </w:tcPr>
          <w:p w:rsidR="4A7495C3" w:rsidP="4A7495C3" w:rsidRDefault="4A7495C3" w14:paraId="164119D6" w14:textId="56A41CA2">
            <w:pPr>
              <w:jc w:val="center"/>
              <w:rPr>
                <w:color w:val="000000" w:themeColor="text1"/>
                <w:sz w:val="18"/>
                <w:szCs w:val="18"/>
              </w:rPr>
            </w:pPr>
            <w:r w:rsidRPr="4A7495C3">
              <w:rPr>
                <w:color w:val="000000" w:themeColor="text1"/>
                <w:sz w:val="18"/>
                <w:szCs w:val="18"/>
              </w:rPr>
              <w:t>SEBASTIÁN CAMILO VANEGAS</w:t>
            </w:r>
          </w:p>
        </w:tc>
        <w:tc>
          <w:tcPr>
            <w:tcW w:w="483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A7495C3" w:rsidP="4A7495C3" w:rsidRDefault="4A7495C3" w14:paraId="492C5642" w14:textId="1B892595">
            <w:pPr>
              <w:jc w:val="center"/>
              <w:rPr>
                <w:color w:val="000000" w:themeColor="text1"/>
                <w:sz w:val="18"/>
                <w:szCs w:val="18"/>
              </w:rPr>
            </w:pPr>
            <w:r w:rsidRPr="4A7495C3">
              <w:rPr>
                <w:color w:val="000000" w:themeColor="text1"/>
                <w:sz w:val="18"/>
                <w:szCs w:val="18"/>
              </w:rPr>
              <w:t>DOCENTE DE HORA CÁTEDRA POR HONORARIOS</w:t>
            </w:r>
          </w:p>
        </w:tc>
      </w:tr>
      <w:tr w:rsidR="4A7495C3" w:rsidTr="4A7495C3" w14:paraId="6155C242" w14:textId="77777777">
        <w:trPr>
          <w:trHeight w:val="300"/>
          <w:jc w:val="center"/>
        </w:trPr>
        <w:tc>
          <w:tcPr>
            <w:tcW w:w="411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A7495C3" w:rsidP="4A7495C3" w:rsidRDefault="4A7495C3" w14:paraId="6C0D751D" w14:textId="616B595E">
            <w:pPr>
              <w:jc w:val="center"/>
              <w:rPr>
                <w:color w:val="000000" w:themeColor="text1"/>
                <w:sz w:val="18"/>
                <w:szCs w:val="18"/>
              </w:rPr>
            </w:pPr>
            <w:r w:rsidRPr="4A7495C3">
              <w:rPr>
                <w:color w:val="000000" w:themeColor="text1"/>
                <w:sz w:val="18"/>
                <w:szCs w:val="18"/>
              </w:rPr>
              <w:t>DAVID LEAL</w:t>
            </w:r>
          </w:p>
        </w:tc>
        <w:tc>
          <w:tcPr>
            <w:tcW w:w="483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A7495C3" w:rsidP="4A7495C3" w:rsidRDefault="4A7495C3" w14:paraId="5BE68083" w14:textId="1B4FDA4E">
            <w:pPr>
              <w:jc w:val="center"/>
              <w:rPr>
                <w:color w:val="000000" w:themeColor="text1"/>
                <w:sz w:val="18"/>
                <w:szCs w:val="18"/>
              </w:rPr>
            </w:pPr>
            <w:r w:rsidRPr="4A7495C3">
              <w:rPr>
                <w:color w:val="000000" w:themeColor="text1"/>
                <w:sz w:val="18"/>
                <w:szCs w:val="18"/>
              </w:rPr>
              <w:t>DOCENTE DE HORA CÁTEDRA POR HONORARIOS</w:t>
            </w:r>
          </w:p>
        </w:tc>
      </w:tr>
      <w:tr w:rsidR="4A7495C3" w:rsidTr="4A7495C3" w14:paraId="0CB22B69" w14:textId="77777777">
        <w:trPr>
          <w:trHeight w:val="300"/>
          <w:jc w:val="center"/>
        </w:trPr>
        <w:tc>
          <w:tcPr>
            <w:tcW w:w="411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A7495C3" w:rsidP="4A7495C3" w:rsidRDefault="4A7495C3" w14:paraId="37CDB4D8" w14:textId="0E2AC332">
            <w:pPr>
              <w:jc w:val="center"/>
              <w:rPr>
                <w:color w:val="000000" w:themeColor="text1"/>
                <w:sz w:val="18"/>
                <w:szCs w:val="18"/>
              </w:rPr>
            </w:pPr>
            <w:r w:rsidRPr="4A7495C3">
              <w:rPr>
                <w:color w:val="000000" w:themeColor="text1"/>
                <w:sz w:val="18"/>
                <w:szCs w:val="18"/>
              </w:rPr>
              <w:t>DIOSA HENRY ALBERTO</w:t>
            </w:r>
          </w:p>
        </w:tc>
        <w:tc>
          <w:tcPr>
            <w:tcW w:w="483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A7495C3" w:rsidP="4A7495C3" w:rsidRDefault="4A7495C3" w14:paraId="2475AAFC" w14:textId="6DA3CBBF">
            <w:pPr>
              <w:jc w:val="center"/>
              <w:rPr>
                <w:color w:val="000000" w:themeColor="text1"/>
                <w:sz w:val="18"/>
                <w:szCs w:val="18"/>
              </w:rPr>
            </w:pPr>
            <w:r w:rsidRPr="4A7495C3">
              <w:rPr>
                <w:color w:val="000000" w:themeColor="text1"/>
                <w:sz w:val="18"/>
                <w:szCs w:val="18"/>
              </w:rPr>
              <w:t>DOCENTE DE HORA CÁTEDRA POR HONORARIOS</w:t>
            </w:r>
          </w:p>
        </w:tc>
      </w:tr>
      <w:tr w:rsidR="4A7495C3" w:rsidTr="4A7495C3" w14:paraId="0A2E247A" w14:textId="77777777">
        <w:trPr>
          <w:trHeight w:val="300"/>
          <w:jc w:val="center"/>
        </w:trPr>
        <w:tc>
          <w:tcPr>
            <w:tcW w:w="4116" w:type="dxa"/>
            <w:tcBorders>
              <w:top w:val="single" w:color="auto" w:sz="4" w:space="0"/>
              <w:left w:val="single" w:color="000000" w:themeColor="text1" w:sz="4" w:space="0"/>
              <w:bottom w:val="nil"/>
              <w:right w:val="single" w:color="auto" w:sz="4" w:space="0"/>
            </w:tcBorders>
            <w:tcMar>
              <w:top w:w="15" w:type="dxa"/>
              <w:left w:w="15" w:type="dxa"/>
              <w:right w:w="15" w:type="dxa"/>
            </w:tcMar>
            <w:vAlign w:val="center"/>
          </w:tcPr>
          <w:p w:rsidR="4A7495C3" w:rsidP="4A7495C3" w:rsidRDefault="4A7495C3" w14:paraId="51BBCE84" w14:textId="5924E943">
            <w:pPr>
              <w:jc w:val="center"/>
              <w:rPr>
                <w:color w:val="000000" w:themeColor="text1"/>
                <w:sz w:val="18"/>
                <w:szCs w:val="18"/>
              </w:rPr>
            </w:pPr>
            <w:r w:rsidRPr="4A7495C3">
              <w:rPr>
                <w:color w:val="000000" w:themeColor="text1"/>
                <w:sz w:val="18"/>
                <w:szCs w:val="18"/>
              </w:rPr>
              <w:t>ORTIZ DAVILA ALVARO ENRIQUE</w:t>
            </w:r>
          </w:p>
        </w:tc>
        <w:tc>
          <w:tcPr>
            <w:tcW w:w="483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A7495C3" w:rsidP="4A7495C3" w:rsidRDefault="4A7495C3" w14:paraId="571476EC" w14:textId="0B9118F6">
            <w:pPr>
              <w:jc w:val="center"/>
              <w:rPr>
                <w:color w:val="000000" w:themeColor="text1"/>
                <w:sz w:val="18"/>
                <w:szCs w:val="18"/>
              </w:rPr>
            </w:pPr>
            <w:r w:rsidRPr="4A7495C3">
              <w:rPr>
                <w:color w:val="000000" w:themeColor="text1"/>
                <w:sz w:val="18"/>
                <w:szCs w:val="18"/>
              </w:rPr>
              <w:t>DOCENTE DE CARRERA TIEMPO COMPLETO</w:t>
            </w:r>
          </w:p>
        </w:tc>
      </w:tr>
      <w:tr w:rsidR="4A7495C3" w:rsidTr="4A7495C3" w14:paraId="69C23E61" w14:textId="77777777">
        <w:trPr>
          <w:trHeight w:val="300"/>
          <w:jc w:val="center"/>
        </w:trPr>
        <w:tc>
          <w:tcPr>
            <w:tcW w:w="411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A7495C3" w:rsidP="4A7495C3" w:rsidRDefault="4A7495C3" w14:paraId="26BE46AF" w14:textId="2428018E">
            <w:pPr>
              <w:jc w:val="center"/>
              <w:rPr>
                <w:color w:val="000000" w:themeColor="text1"/>
                <w:sz w:val="18"/>
                <w:szCs w:val="18"/>
              </w:rPr>
            </w:pPr>
            <w:r w:rsidRPr="4A7495C3">
              <w:rPr>
                <w:color w:val="000000" w:themeColor="text1"/>
                <w:sz w:val="18"/>
                <w:szCs w:val="18"/>
              </w:rPr>
              <w:t xml:space="preserve"> MEDINA DAZA RUBEN JAVIER</w:t>
            </w:r>
          </w:p>
        </w:tc>
        <w:tc>
          <w:tcPr>
            <w:tcW w:w="483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A7495C3" w:rsidP="4A7495C3" w:rsidRDefault="4A7495C3" w14:paraId="638B8238" w14:textId="51F7081F">
            <w:pPr>
              <w:jc w:val="center"/>
              <w:rPr>
                <w:color w:val="000000" w:themeColor="text1"/>
                <w:sz w:val="18"/>
                <w:szCs w:val="18"/>
              </w:rPr>
            </w:pPr>
            <w:r w:rsidRPr="4A7495C3">
              <w:rPr>
                <w:color w:val="000000" w:themeColor="text1"/>
                <w:sz w:val="18"/>
                <w:szCs w:val="18"/>
              </w:rPr>
              <w:t>DOCENTE DE HORA CÁTEDRA POR HONORARIOS</w:t>
            </w:r>
          </w:p>
        </w:tc>
      </w:tr>
      <w:tr w:rsidR="4A7495C3" w:rsidTr="4A7495C3" w14:paraId="13FF7B54" w14:textId="77777777">
        <w:trPr>
          <w:trHeight w:val="300"/>
          <w:jc w:val="center"/>
        </w:trPr>
        <w:tc>
          <w:tcPr>
            <w:tcW w:w="411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A7495C3" w:rsidP="4A7495C3" w:rsidRDefault="4A7495C3" w14:paraId="60EED9E5" w14:textId="3E2B2716">
            <w:pPr>
              <w:jc w:val="center"/>
              <w:rPr>
                <w:color w:val="000000" w:themeColor="text1"/>
                <w:sz w:val="18"/>
                <w:szCs w:val="18"/>
              </w:rPr>
            </w:pPr>
            <w:r w:rsidRPr="4A7495C3">
              <w:rPr>
                <w:color w:val="000000" w:themeColor="text1"/>
                <w:sz w:val="18"/>
                <w:szCs w:val="18"/>
              </w:rPr>
              <w:t>VALERO MEDINA JOSE ANTONIO</w:t>
            </w:r>
          </w:p>
        </w:tc>
        <w:tc>
          <w:tcPr>
            <w:tcW w:w="483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A7495C3" w:rsidP="4A7495C3" w:rsidRDefault="4A7495C3" w14:paraId="32C73CA6" w14:textId="7AC23516">
            <w:pPr>
              <w:jc w:val="center"/>
              <w:rPr>
                <w:color w:val="000000" w:themeColor="text1"/>
                <w:sz w:val="18"/>
                <w:szCs w:val="18"/>
              </w:rPr>
            </w:pPr>
            <w:r w:rsidRPr="4A7495C3">
              <w:rPr>
                <w:color w:val="000000" w:themeColor="text1"/>
                <w:sz w:val="18"/>
                <w:szCs w:val="18"/>
              </w:rPr>
              <w:t>DOCENTE DE CARRERA TIEMPO COMPLETO</w:t>
            </w:r>
          </w:p>
        </w:tc>
      </w:tr>
      <w:tr w:rsidR="4A7495C3" w:rsidTr="4A7495C3" w14:paraId="7993156C" w14:textId="77777777">
        <w:trPr>
          <w:trHeight w:val="300"/>
          <w:jc w:val="center"/>
        </w:trPr>
        <w:tc>
          <w:tcPr>
            <w:tcW w:w="411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A7495C3" w:rsidP="4A7495C3" w:rsidRDefault="4A7495C3" w14:paraId="3B0C3BE3" w14:textId="6933F85B">
            <w:pPr>
              <w:jc w:val="center"/>
              <w:rPr>
                <w:color w:val="000000" w:themeColor="text1"/>
                <w:sz w:val="18"/>
                <w:szCs w:val="18"/>
              </w:rPr>
            </w:pPr>
            <w:r w:rsidRPr="4A7495C3">
              <w:rPr>
                <w:color w:val="000000" w:themeColor="text1"/>
                <w:sz w:val="18"/>
                <w:szCs w:val="18"/>
              </w:rPr>
              <w:t>JUTINICO ALARCON ANDRES LEONARDO</w:t>
            </w:r>
          </w:p>
        </w:tc>
        <w:tc>
          <w:tcPr>
            <w:tcW w:w="483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A7495C3" w:rsidP="4A7495C3" w:rsidRDefault="4A7495C3" w14:paraId="491EBA94" w14:textId="50E9143B">
            <w:pPr>
              <w:jc w:val="center"/>
              <w:rPr>
                <w:color w:val="000000" w:themeColor="text1"/>
                <w:sz w:val="18"/>
                <w:szCs w:val="18"/>
              </w:rPr>
            </w:pPr>
            <w:r w:rsidRPr="4A7495C3">
              <w:rPr>
                <w:color w:val="000000" w:themeColor="text1"/>
                <w:sz w:val="18"/>
                <w:szCs w:val="18"/>
              </w:rPr>
              <w:t>DOCENTE DE HORA CÁTEDRA POR HONORARIOS</w:t>
            </w:r>
          </w:p>
        </w:tc>
      </w:tr>
      <w:tr w:rsidR="4A7495C3" w:rsidTr="4A7495C3" w14:paraId="403434FF" w14:textId="77777777">
        <w:trPr>
          <w:trHeight w:val="300"/>
          <w:jc w:val="center"/>
        </w:trPr>
        <w:tc>
          <w:tcPr>
            <w:tcW w:w="411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A7495C3" w:rsidP="4A7495C3" w:rsidRDefault="4A7495C3" w14:paraId="56324F3D" w14:textId="3397C1A7">
            <w:pPr>
              <w:jc w:val="center"/>
              <w:rPr>
                <w:color w:val="000000" w:themeColor="text1"/>
                <w:sz w:val="18"/>
                <w:szCs w:val="18"/>
              </w:rPr>
            </w:pPr>
            <w:r w:rsidRPr="4A7495C3">
              <w:rPr>
                <w:color w:val="000000" w:themeColor="text1"/>
                <w:sz w:val="18"/>
                <w:szCs w:val="18"/>
              </w:rPr>
              <w:lastRenderedPageBreak/>
              <w:t>RODRIGUEZ RODRIGUEZ JORGE ENRIQUE</w:t>
            </w:r>
          </w:p>
        </w:tc>
        <w:tc>
          <w:tcPr>
            <w:tcW w:w="483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A7495C3" w:rsidP="4A7495C3" w:rsidRDefault="4A7495C3" w14:paraId="5DF0004F" w14:textId="421C66DA">
            <w:pPr>
              <w:jc w:val="center"/>
              <w:rPr>
                <w:color w:val="000000" w:themeColor="text1"/>
                <w:sz w:val="18"/>
                <w:szCs w:val="18"/>
              </w:rPr>
            </w:pPr>
            <w:r w:rsidRPr="4A7495C3">
              <w:rPr>
                <w:color w:val="000000" w:themeColor="text1"/>
                <w:sz w:val="18"/>
                <w:szCs w:val="18"/>
              </w:rPr>
              <w:t>DOCENTE DE HORA CÁTEDRA POR HONORARIOS</w:t>
            </w:r>
          </w:p>
        </w:tc>
      </w:tr>
      <w:tr w:rsidR="4A7495C3" w:rsidTr="4A7495C3" w14:paraId="10B8EC48" w14:textId="77777777">
        <w:trPr>
          <w:trHeight w:val="300"/>
          <w:jc w:val="center"/>
        </w:trPr>
        <w:tc>
          <w:tcPr>
            <w:tcW w:w="4116"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A7495C3" w:rsidP="4A7495C3" w:rsidRDefault="4A7495C3" w14:paraId="5F7C45B5" w14:textId="5248C8E8">
            <w:pPr>
              <w:jc w:val="center"/>
              <w:rPr>
                <w:color w:val="000000" w:themeColor="text1"/>
                <w:sz w:val="18"/>
                <w:szCs w:val="18"/>
              </w:rPr>
            </w:pPr>
            <w:r w:rsidRPr="4A7495C3">
              <w:rPr>
                <w:color w:val="000000" w:themeColor="text1"/>
                <w:sz w:val="18"/>
                <w:szCs w:val="18"/>
              </w:rPr>
              <w:t>VERA PARRA NELSON ENRIQUE</w:t>
            </w:r>
          </w:p>
        </w:tc>
        <w:tc>
          <w:tcPr>
            <w:tcW w:w="4835" w:type="dxa"/>
            <w:tcBorders>
              <w:top w:val="single" w:color="auto" w:sz="4" w:space="0"/>
              <w:left w:val="single" w:color="auto" w:sz="4" w:space="0"/>
              <w:bottom w:val="single" w:color="auto" w:sz="4" w:space="0"/>
              <w:right w:val="single" w:color="auto" w:sz="4" w:space="0"/>
            </w:tcBorders>
            <w:tcMar>
              <w:top w:w="15" w:type="dxa"/>
              <w:left w:w="15" w:type="dxa"/>
              <w:right w:w="15" w:type="dxa"/>
            </w:tcMar>
            <w:vAlign w:val="center"/>
          </w:tcPr>
          <w:p w:rsidR="4A7495C3" w:rsidP="4A7495C3" w:rsidRDefault="4A7495C3" w14:paraId="4F247DBE" w14:textId="6B97649E">
            <w:pPr>
              <w:jc w:val="center"/>
              <w:rPr>
                <w:color w:val="000000" w:themeColor="text1"/>
                <w:sz w:val="18"/>
                <w:szCs w:val="18"/>
              </w:rPr>
            </w:pPr>
            <w:r w:rsidRPr="4A7495C3">
              <w:rPr>
                <w:color w:val="000000" w:themeColor="text1"/>
                <w:sz w:val="18"/>
                <w:szCs w:val="18"/>
              </w:rPr>
              <w:t>DOCENTE DE CARRERA TIEMPO COMPLETO</w:t>
            </w:r>
          </w:p>
        </w:tc>
      </w:tr>
    </w:tbl>
    <w:p w:rsidR="4A7495C3" w:rsidP="4A7495C3" w:rsidRDefault="4A7495C3" w14:paraId="1F22990C" w14:textId="706D4F16">
      <w:pPr>
        <w:pStyle w:val="Normal0"/>
        <w:jc w:val="both"/>
        <w:rPr>
          <w:sz w:val="24"/>
          <w:szCs w:val="24"/>
        </w:rPr>
      </w:pPr>
    </w:p>
    <w:p w:rsidRPr="00983DB6" w:rsidR="00FD6582" w:rsidP="4A7495C3" w:rsidRDefault="00983DB6" w14:paraId="6170268F" w14:textId="294C0FEA">
      <w:pPr>
        <w:pStyle w:val="Normal0"/>
        <w:jc w:val="center"/>
        <w:rPr>
          <w:i/>
          <w:iCs/>
          <w:sz w:val="24"/>
          <w:szCs w:val="24"/>
        </w:rPr>
      </w:pPr>
      <w:r w:rsidRPr="4A7495C3">
        <w:rPr>
          <w:i/>
          <w:iCs/>
          <w:sz w:val="24"/>
          <w:szCs w:val="24"/>
        </w:rPr>
        <w:t>Fuente: elaboración propia, con base en la información académica y contractual del proyecto curricular.</w:t>
      </w:r>
    </w:p>
    <w:p w:rsidRPr="00983DB6" w:rsidR="00983DB6" w:rsidP="2CD21383" w:rsidRDefault="00983DB6" w14:paraId="2B682E45" w14:textId="21FAB059">
      <w:pPr>
        <w:pStyle w:val="Ttulo2"/>
        <w:rPr>
          <w:sz w:val="24"/>
          <w:szCs w:val="24"/>
          <w:lang w:eastAsia="es-CO"/>
        </w:rPr>
      </w:pPr>
      <w:bookmarkStart w:name="_Toc1335579937" w:id="28"/>
      <w:r w:rsidRPr="2CD21383">
        <w:rPr>
          <w:sz w:val="24"/>
          <w:szCs w:val="24"/>
          <w:lang w:eastAsia="es-CO"/>
        </w:rPr>
        <w:t>3.</w:t>
      </w:r>
      <w:r w:rsidRPr="2CD21383" w:rsidR="00FD6582">
        <w:rPr>
          <w:sz w:val="24"/>
          <w:szCs w:val="24"/>
          <w:lang w:eastAsia="es-CO"/>
        </w:rPr>
        <w:t>3</w:t>
      </w:r>
      <w:r w:rsidRPr="2CD21383">
        <w:rPr>
          <w:sz w:val="24"/>
          <w:szCs w:val="24"/>
          <w:lang w:eastAsia="es-CO"/>
        </w:rPr>
        <w:t>. Evaluación docente y mejoramiento continuo</w:t>
      </w:r>
      <w:bookmarkEnd w:id="28"/>
    </w:p>
    <w:p w:rsidR="00983DB6" w:rsidP="00815294" w:rsidRDefault="00983DB6" w14:paraId="56C3E867" w14:textId="39D63E7F">
      <w:pPr>
        <w:pStyle w:val="Sinespaciado"/>
        <w:spacing w:line="240" w:lineRule="auto"/>
        <w:rPr>
          <w:sz w:val="24"/>
          <w:szCs w:val="24"/>
          <w:lang w:eastAsia="es-CO"/>
        </w:rPr>
      </w:pPr>
      <w:r w:rsidRPr="00983DB6">
        <w:rPr>
          <w:sz w:val="24"/>
          <w:szCs w:val="24"/>
          <w:lang w:eastAsia="es-CO"/>
        </w:rPr>
        <w:t>Los resultados relacionados con la evaluación docente muestran que el 34,5 % de los estudiantes consideró que las acciones implementadas con posterioridad a la evaluación contribuyen a su formación, mientras que el 37,9 % manifestó no conocer dichas acciones. Frente a su aporte al mejoramiento continuo del programa, el 41,4 % respondió afirmativamente y el 31,0 % indicó desconocer los resultados o decisiones derivadas del proceso.</w:t>
      </w:r>
    </w:p>
    <w:p w:rsidRPr="00983DB6" w:rsidR="002040B9" w:rsidP="00815294" w:rsidRDefault="002040B9" w14:paraId="6B285697" w14:textId="77777777">
      <w:pPr>
        <w:pStyle w:val="Sinespaciado"/>
        <w:spacing w:line="240" w:lineRule="auto"/>
        <w:rPr>
          <w:sz w:val="24"/>
          <w:szCs w:val="24"/>
          <w:lang w:eastAsia="es-CO"/>
        </w:rPr>
      </w:pPr>
    </w:p>
    <w:p w:rsidR="00983DB6" w:rsidP="00815294" w:rsidRDefault="00983DB6" w14:paraId="34B7A15E" w14:textId="3698BA6F">
      <w:pPr>
        <w:pStyle w:val="Sinespaciado"/>
        <w:spacing w:line="240" w:lineRule="auto"/>
        <w:rPr>
          <w:sz w:val="24"/>
          <w:szCs w:val="24"/>
          <w:lang w:eastAsia="es-CO"/>
        </w:rPr>
      </w:pPr>
      <w:r w:rsidRPr="00983DB6">
        <w:rPr>
          <w:sz w:val="24"/>
          <w:szCs w:val="24"/>
          <w:lang w:eastAsia="es-CO"/>
        </w:rPr>
        <w:t>Estos resultados evidencian la necesidad de fortalecer el cierre del ciclo de evaluación docente. No es suficiente aplicar los instrumentos de percepción; también se requiere analizar los resultados, definir acciones, realizar seguimiento a su ejecución y comunicar a estudiantes y profesores las decisiones y mejoras implementadas.</w:t>
      </w:r>
    </w:p>
    <w:p w:rsidRPr="00983DB6" w:rsidR="002040B9" w:rsidP="00815294" w:rsidRDefault="002040B9" w14:paraId="1C351476" w14:textId="77777777">
      <w:pPr>
        <w:pStyle w:val="Sinespaciado"/>
        <w:spacing w:line="240" w:lineRule="auto"/>
        <w:rPr>
          <w:sz w:val="24"/>
          <w:szCs w:val="24"/>
          <w:lang w:eastAsia="es-CO"/>
        </w:rPr>
      </w:pPr>
    </w:p>
    <w:p w:rsidRPr="00983DB6" w:rsidR="00983DB6" w:rsidP="00815294" w:rsidRDefault="00983DB6" w14:paraId="03B666D9" w14:textId="77777777">
      <w:pPr>
        <w:pStyle w:val="Sinespaciado"/>
        <w:spacing w:line="240" w:lineRule="auto"/>
        <w:rPr>
          <w:sz w:val="24"/>
          <w:szCs w:val="24"/>
          <w:lang w:eastAsia="es-CO"/>
        </w:rPr>
      </w:pPr>
      <w:r w:rsidRPr="00983DB6">
        <w:rPr>
          <w:sz w:val="24"/>
          <w:szCs w:val="24"/>
          <w:lang w:eastAsia="es-CO"/>
        </w:rPr>
        <w:t>Por esta razón, el programa debe establecer un mecanismo periódico para divulgar, de manera general y sin afectar la confidencialidad de la evaluación individual, las acciones académicas, pedagógicas y administrativas adoptadas. Este mecanismo debe precisar los principales aspectos identificados, las acciones implementadas, los responsables, los plazos y los resultados alcanzados.</w:t>
      </w:r>
    </w:p>
    <w:p w:rsidRPr="00983DB6" w:rsidR="00983DB6" w:rsidP="2CD21383" w:rsidRDefault="00983DB6" w14:paraId="07944231" w14:textId="785B5124">
      <w:pPr>
        <w:pStyle w:val="Ttulo2"/>
        <w:rPr>
          <w:sz w:val="24"/>
          <w:szCs w:val="24"/>
          <w:lang w:eastAsia="es-CO"/>
        </w:rPr>
      </w:pPr>
      <w:bookmarkStart w:name="_Toc1993858757" w:id="29"/>
      <w:r w:rsidRPr="2CD21383">
        <w:rPr>
          <w:sz w:val="24"/>
          <w:szCs w:val="24"/>
          <w:lang w:eastAsia="es-CO"/>
        </w:rPr>
        <w:t>3.</w:t>
      </w:r>
      <w:r w:rsidRPr="2CD21383" w:rsidR="00FD6582">
        <w:rPr>
          <w:sz w:val="24"/>
          <w:szCs w:val="24"/>
          <w:lang w:eastAsia="es-CO"/>
        </w:rPr>
        <w:t>4</w:t>
      </w:r>
      <w:r w:rsidRPr="2CD21383">
        <w:rPr>
          <w:sz w:val="24"/>
          <w:szCs w:val="24"/>
          <w:lang w:eastAsia="es-CO"/>
        </w:rPr>
        <w:t>. Conocimiento de la normativa docente</w:t>
      </w:r>
      <w:bookmarkEnd w:id="29"/>
    </w:p>
    <w:p w:rsidRPr="00815294" w:rsidR="00983DB6" w:rsidP="00815294" w:rsidRDefault="00983DB6" w14:paraId="5DBBFD7C" w14:textId="6A14E7A9">
      <w:pPr>
        <w:pStyle w:val="Sinespaciado"/>
        <w:spacing w:line="240" w:lineRule="auto"/>
        <w:rPr>
          <w:sz w:val="24"/>
          <w:szCs w:val="24"/>
          <w:lang w:eastAsia="es-CO"/>
        </w:rPr>
      </w:pPr>
      <w:r w:rsidRPr="00983DB6">
        <w:rPr>
          <w:sz w:val="24"/>
          <w:szCs w:val="24"/>
          <w:lang w:eastAsia="es-CO"/>
        </w:rPr>
        <w:t>El 64,7 % de los estudiantes indicó no conocer el Estatuto Docente. Este resultado muestra que las políticas profesorales pueden encontrarse formalmente establecidas y ser reconocidas por docentes y directivos, pero no necesariamente son conocidas por los estudiantes.</w:t>
      </w:r>
    </w:p>
    <w:p w:rsidRPr="00983DB6" w:rsidR="00FD6582" w:rsidP="00815294" w:rsidRDefault="00FD6582" w14:paraId="3F0821AD" w14:textId="77777777">
      <w:pPr>
        <w:pStyle w:val="Sinespaciado"/>
        <w:spacing w:line="240" w:lineRule="auto"/>
        <w:ind w:left="0"/>
        <w:rPr>
          <w:sz w:val="24"/>
          <w:szCs w:val="24"/>
          <w:lang w:eastAsia="es-CO"/>
        </w:rPr>
      </w:pPr>
    </w:p>
    <w:p w:rsidRPr="00983DB6" w:rsidR="00FD6582" w:rsidP="00815294" w:rsidRDefault="00983DB6" w14:paraId="547FFE35" w14:textId="50DCD13C">
      <w:pPr>
        <w:pStyle w:val="Sinespaciado"/>
        <w:spacing w:line="240" w:lineRule="auto"/>
        <w:rPr>
          <w:sz w:val="24"/>
          <w:szCs w:val="24"/>
          <w:lang w:eastAsia="es-CO"/>
        </w:rPr>
      </w:pPr>
      <w:r w:rsidRPr="362AE67B">
        <w:rPr>
          <w:sz w:val="24"/>
          <w:szCs w:val="24"/>
          <w:lang w:eastAsia="es-CO"/>
        </w:rPr>
        <w:t>Aunque el Estatuto Docente regula principalmente las condiciones y responsabilidades del profesorado, su divulgación contribuye a que los estudiantes comprendan los criterios institucionales de selección, vinculación, permanencia, evaluación y desarrollo profesoral. Por tanto, se recomienda incorporar información básica sobre esta normativa en las jornadas de inducción, los espacios de socialización del Proyecto Educativo del Programa y los canales institucionales de comunicación.</w:t>
      </w:r>
    </w:p>
    <w:p w:rsidRPr="00815294" w:rsidR="002040B9" w:rsidP="00815294" w:rsidRDefault="002040B9" w14:paraId="67C82FD9" w14:textId="77777777">
      <w:pPr>
        <w:pStyle w:val="Normal0"/>
        <w:ind w:left="0"/>
        <w:jc w:val="both"/>
        <w:rPr>
          <w:sz w:val="24"/>
          <w:szCs w:val="24"/>
        </w:rPr>
      </w:pPr>
    </w:p>
    <w:p w:rsidRPr="002040B9" w:rsidR="00956B31" w:rsidP="002040B9" w:rsidRDefault="002040B9" w14:paraId="25515358" w14:textId="622C1631">
      <w:pPr>
        <w:pStyle w:val="Descripcin"/>
        <w:jc w:val="center"/>
        <w:rPr>
          <w:b/>
          <w:bCs/>
        </w:rPr>
      </w:pPr>
      <w:bookmarkStart w:name="_Toc238453236" w:id="30"/>
      <w:r>
        <w:t xml:space="preserve">Tabla </w:t>
      </w:r>
      <w:r>
        <w:fldChar w:fldCharType="begin"/>
      </w:r>
      <w:r>
        <w:instrText xml:space="preserve"> SEQ Tabla \* ARABIC </w:instrText>
      </w:r>
      <w:r>
        <w:fldChar w:fldCharType="separate"/>
      </w:r>
      <w:r w:rsidR="000C7718">
        <w:rPr>
          <w:noProof/>
        </w:rPr>
        <w:t>9</w:t>
      </w:r>
      <w:r>
        <w:fldChar w:fldCharType="end"/>
      </w:r>
      <w:r>
        <w:t xml:space="preserve">. </w:t>
      </w:r>
      <w:r w:rsidRPr="0053148F">
        <w:t xml:space="preserve"> Fortalezas y Oportunidades de mejoramiento- Planta Docente</w:t>
      </w:r>
      <w:bookmarkEnd w:id="30"/>
    </w:p>
    <w:tbl>
      <w:tblPr>
        <w:tblStyle w:val="Tablaconcuadrculaclara"/>
        <w:tblW w:w="0" w:type="auto"/>
        <w:tblLook w:val="04A0" w:firstRow="1" w:lastRow="0" w:firstColumn="1" w:lastColumn="0" w:noHBand="0" w:noVBand="1"/>
      </w:tblPr>
      <w:tblGrid>
        <w:gridCol w:w="5035"/>
        <w:gridCol w:w="4927"/>
      </w:tblGrid>
      <w:tr w:rsidRPr="002040B9" w:rsidR="00956B31" w:rsidTr="00956B31" w14:paraId="7F09167D" w14:textId="77777777">
        <w:tc>
          <w:tcPr>
            <w:tcW w:w="0" w:type="auto"/>
            <w:shd w:val="clear" w:color="auto" w:fill="BFBFBF" w:themeFill="background1" w:themeFillShade="BF"/>
            <w:hideMark/>
          </w:tcPr>
          <w:p w:rsidRPr="002040B9" w:rsidR="00956B31" w:rsidP="00815294" w:rsidRDefault="007E5D72" w14:paraId="3BF72B43" w14:textId="6C1C735D">
            <w:pPr>
              <w:pStyle w:val="Normal0"/>
              <w:ind w:right="-91"/>
              <w:jc w:val="center"/>
              <w:rPr>
                <w:b/>
                <w:bCs/>
                <w:sz w:val="18"/>
                <w:szCs w:val="18"/>
              </w:rPr>
            </w:pPr>
            <w:r w:rsidRPr="002040B9">
              <w:rPr>
                <w:b/>
                <w:bCs/>
                <w:sz w:val="18"/>
                <w:szCs w:val="18"/>
              </w:rPr>
              <w:t>FORTALEZAS</w:t>
            </w:r>
          </w:p>
        </w:tc>
        <w:tc>
          <w:tcPr>
            <w:tcW w:w="0" w:type="auto"/>
            <w:shd w:val="clear" w:color="auto" w:fill="BFBFBF" w:themeFill="background1" w:themeFillShade="BF"/>
            <w:hideMark/>
          </w:tcPr>
          <w:p w:rsidRPr="002040B9" w:rsidR="00956B31" w:rsidP="00815294" w:rsidRDefault="00956B31" w14:paraId="14439072" w14:textId="228D65F6">
            <w:pPr>
              <w:pStyle w:val="Normal0"/>
              <w:ind w:right="-91"/>
              <w:jc w:val="center"/>
              <w:rPr>
                <w:b/>
                <w:bCs/>
                <w:sz w:val="18"/>
                <w:szCs w:val="18"/>
              </w:rPr>
            </w:pPr>
            <w:r w:rsidRPr="002040B9">
              <w:rPr>
                <w:b/>
                <w:bCs/>
                <w:sz w:val="18"/>
                <w:szCs w:val="18"/>
              </w:rPr>
              <w:t>OPORTUNIDADES DE MEJORAMIENTO</w:t>
            </w:r>
          </w:p>
        </w:tc>
      </w:tr>
      <w:tr w:rsidRPr="002040B9" w:rsidR="00956B31" w:rsidTr="00956B31" w14:paraId="3734914F" w14:textId="77777777">
        <w:tc>
          <w:tcPr>
            <w:tcW w:w="0" w:type="auto"/>
            <w:hideMark/>
          </w:tcPr>
          <w:p w:rsidRPr="002040B9" w:rsidR="00956B31" w:rsidP="00815294" w:rsidRDefault="00956B31" w14:paraId="1AB0B8A4" w14:textId="3BD110A6">
            <w:pPr>
              <w:pStyle w:val="Normal0"/>
              <w:ind w:left="0"/>
              <w:jc w:val="both"/>
              <w:rPr>
                <w:sz w:val="18"/>
                <w:szCs w:val="18"/>
              </w:rPr>
            </w:pPr>
            <w:r w:rsidRPr="002040B9">
              <w:rPr>
                <w:sz w:val="18"/>
                <w:szCs w:val="18"/>
              </w:rPr>
              <w:t>Alta valoración de la calidad académica, investigativa y profesional del cuerpo docente, reconocido por su contribución al desarrollo de las funciones sustantivas del programa.</w:t>
            </w:r>
          </w:p>
        </w:tc>
        <w:tc>
          <w:tcPr>
            <w:tcW w:w="0" w:type="auto"/>
            <w:hideMark/>
          </w:tcPr>
          <w:p w:rsidRPr="002040B9" w:rsidR="00956B31" w:rsidP="00815294" w:rsidRDefault="00956B31" w14:paraId="08A82F8B" w14:textId="5D8779A7">
            <w:pPr>
              <w:pStyle w:val="Normal0"/>
              <w:ind w:left="0"/>
              <w:jc w:val="both"/>
              <w:rPr>
                <w:sz w:val="18"/>
                <w:szCs w:val="18"/>
              </w:rPr>
            </w:pPr>
            <w:r w:rsidRPr="002040B9">
              <w:rPr>
                <w:sz w:val="18"/>
                <w:szCs w:val="18"/>
              </w:rPr>
              <w:t>Fortalecer la oferta de formación y actualización docente en tecnologías emergentes, inteligencia artificial, educación virtual y nuevas metodologías de enseñanza.</w:t>
            </w:r>
          </w:p>
        </w:tc>
      </w:tr>
      <w:tr w:rsidRPr="002040B9" w:rsidR="00956B31" w:rsidTr="00956B31" w14:paraId="410D604F" w14:textId="77777777">
        <w:tc>
          <w:tcPr>
            <w:tcW w:w="0" w:type="auto"/>
            <w:hideMark/>
          </w:tcPr>
          <w:p w:rsidRPr="002040B9" w:rsidR="00956B31" w:rsidP="00815294" w:rsidRDefault="00956B31" w14:paraId="76B744CF" w14:textId="6E964292">
            <w:pPr>
              <w:pStyle w:val="Normal0"/>
              <w:ind w:left="0"/>
              <w:jc w:val="both"/>
              <w:rPr>
                <w:sz w:val="18"/>
                <w:szCs w:val="18"/>
              </w:rPr>
            </w:pPr>
            <w:r w:rsidRPr="002040B9">
              <w:rPr>
                <w:sz w:val="18"/>
                <w:szCs w:val="18"/>
              </w:rPr>
              <w:t>Existencia de políticas institucionales consolidadas para la selección, vinculación, permanencia, evaluación y desarrollo profesoral.</w:t>
            </w:r>
          </w:p>
        </w:tc>
        <w:tc>
          <w:tcPr>
            <w:tcW w:w="0" w:type="auto"/>
            <w:hideMark/>
          </w:tcPr>
          <w:p w:rsidRPr="002040B9" w:rsidR="00956B31" w:rsidP="00815294" w:rsidRDefault="00956B31" w14:paraId="6FD7B37B" w14:textId="5B89F0C0">
            <w:pPr>
              <w:pStyle w:val="Normal0"/>
              <w:ind w:left="0"/>
              <w:jc w:val="both"/>
              <w:rPr>
                <w:sz w:val="18"/>
                <w:szCs w:val="18"/>
              </w:rPr>
            </w:pPr>
            <w:r w:rsidRPr="002040B9">
              <w:rPr>
                <w:sz w:val="18"/>
                <w:szCs w:val="18"/>
              </w:rPr>
              <w:t>Consolidar mecanismos de seguimiento al impacto de los procesos de capacitación y desarrollo profesoral sobre la calidad académica del programa.</w:t>
            </w:r>
          </w:p>
        </w:tc>
      </w:tr>
      <w:tr w:rsidRPr="002040B9" w:rsidR="00956B31" w:rsidTr="00956B31" w14:paraId="260F1088" w14:textId="77777777">
        <w:tc>
          <w:tcPr>
            <w:tcW w:w="0" w:type="auto"/>
            <w:hideMark/>
          </w:tcPr>
          <w:p w:rsidRPr="002040B9" w:rsidR="00956B31" w:rsidP="00815294" w:rsidRDefault="00956B31" w14:paraId="39347C75" w14:textId="23A5393D">
            <w:pPr>
              <w:pStyle w:val="Normal0"/>
              <w:ind w:left="0"/>
              <w:jc w:val="both"/>
              <w:rPr>
                <w:sz w:val="18"/>
                <w:szCs w:val="18"/>
              </w:rPr>
            </w:pPr>
            <w:r w:rsidRPr="002040B9">
              <w:rPr>
                <w:sz w:val="18"/>
                <w:szCs w:val="18"/>
              </w:rPr>
              <w:t>Participación activa del profesorado en investigación, producción científica, dirección de trabajos de grado y actividades de extensión, fortaleciendo la formación investigativa de los estudiantes.</w:t>
            </w:r>
          </w:p>
        </w:tc>
        <w:tc>
          <w:tcPr>
            <w:tcW w:w="0" w:type="auto"/>
            <w:hideMark/>
          </w:tcPr>
          <w:p w:rsidRPr="002040B9" w:rsidR="00956B31" w:rsidP="00815294" w:rsidRDefault="00956B31" w14:paraId="2D977277" w14:textId="4787D947">
            <w:pPr>
              <w:pStyle w:val="Normal0"/>
              <w:ind w:left="0"/>
              <w:jc w:val="both"/>
              <w:rPr>
                <w:sz w:val="18"/>
                <w:szCs w:val="18"/>
              </w:rPr>
            </w:pPr>
            <w:r w:rsidRPr="002040B9">
              <w:rPr>
                <w:sz w:val="18"/>
                <w:szCs w:val="18"/>
              </w:rPr>
              <w:t>Incrementar la divulgación y apropiación de los estímulos institucionales dirigidos a la investigación, innovación, producción académica y reconocimiento docente.</w:t>
            </w:r>
          </w:p>
        </w:tc>
      </w:tr>
      <w:tr w:rsidRPr="002040B9" w:rsidR="00956B31" w:rsidTr="00956B31" w14:paraId="69E911D6" w14:textId="77777777">
        <w:tc>
          <w:tcPr>
            <w:tcW w:w="0" w:type="auto"/>
            <w:hideMark/>
          </w:tcPr>
          <w:p w:rsidRPr="002040B9" w:rsidR="00956B31" w:rsidP="00815294" w:rsidRDefault="00956B31" w14:paraId="2AF9E7F5" w14:textId="333C87CE">
            <w:pPr>
              <w:pStyle w:val="Normal0"/>
              <w:ind w:left="0"/>
              <w:jc w:val="both"/>
              <w:rPr>
                <w:sz w:val="18"/>
                <w:szCs w:val="18"/>
              </w:rPr>
            </w:pPr>
            <w:r w:rsidRPr="002040B9">
              <w:rPr>
                <w:sz w:val="18"/>
                <w:szCs w:val="18"/>
              </w:rPr>
              <w:t>Reconocimiento institucional de la experiencia y cualificación del cuerpo docente, así como de su aporte al fortalecimiento curricular y al mejoramiento continuo del programa.</w:t>
            </w:r>
          </w:p>
        </w:tc>
        <w:tc>
          <w:tcPr>
            <w:tcW w:w="0" w:type="auto"/>
            <w:hideMark/>
          </w:tcPr>
          <w:p w:rsidRPr="002040B9" w:rsidR="00956B31" w:rsidP="00815294" w:rsidRDefault="00956B31" w14:paraId="50445E78" w14:textId="554808D6">
            <w:pPr>
              <w:pStyle w:val="Normal0"/>
              <w:ind w:left="0"/>
              <w:jc w:val="both"/>
              <w:rPr>
                <w:sz w:val="18"/>
                <w:szCs w:val="18"/>
              </w:rPr>
            </w:pPr>
            <w:r w:rsidRPr="002040B9">
              <w:rPr>
                <w:sz w:val="18"/>
                <w:szCs w:val="18"/>
              </w:rPr>
              <w:t>Promover una mayor participación del profesorado en redes académicas, proyectos de cooperación, movilidad nacional e internacional y escenarios de intercambio científico.</w:t>
            </w:r>
          </w:p>
        </w:tc>
      </w:tr>
      <w:tr w:rsidRPr="002040B9" w:rsidR="00956B31" w:rsidTr="00956B31" w14:paraId="36C78965" w14:textId="77777777">
        <w:tc>
          <w:tcPr>
            <w:tcW w:w="0" w:type="auto"/>
            <w:hideMark/>
          </w:tcPr>
          <w:p w:rsidRPr="002040B9" w:rsidR="00956B31" w:rsidP="00815294" w:rsidRDefault="00956B31" w14:paraId="2D5E1C54" w14:textId="151B6B81">
            <w:pPr>
              <w:pStyle w:val="Normal0"/>
              <w:ind w:left="0"/>
              <w:jc w:val="both"/>
              <w:rPr>
                <w:sz w:val="18"/>
                <w:szCs w:val="18"/>
              </w:rPr>
            </w:pPr>
            <w:r w:rsidRPr="002040B9">
              <w:rPr>
                <w:sz w:val="18"/>
                <w:szCs w:val="18"/>
              </w:rPr>
              <w:lastRenderedPageBreak/>
              <w:t>Articulación entre la actividad docente, la investigación y los procesos de autoevaluación, favoreciendo la actualización permanente del programa.</w:t>
            </w:r>
          </w:p>
        </w:tc>
        <w:tc>
          <w:tcPr>
            <w:tcW w:w="0" w:type="auto"/>
            <w:hideMark/>
          </w:tcPr>
          <w:p w:rsidRPr="002040B9" w:rsidR="00956B31" w:rsidP="00815294" w:rsidRDefault="00956B31" w14:paraId="0E719756" w14:textId="48C11D8D">
            <w:pPr>
              <w:pStyle w:val="Normal0"/>
              <w:ind w:left="0"/>
              <w:jc w:val="both"/>
              <w:rPr>
                <w:sz w:val="18"/>
                <w:szCs w:val="18"/>
              </w:rPr>
            </w:pPr>
            <w:r w:rsidRPr="002040B9">
              <w:rPr>
                <w:sz w:val="18"/>
                <w:szCs w:val="18"/>
              </w:rPr>
              <w:t>Incentivar la producción de materiales didácticos, recursos educativos digitales y estrategias innovadoras que fortalezcan los procesos de enseñanza y aprendizaje.</w:t>
            </w:r>
          </w:p>
        </w:tc>
      </w:tr>
    </w:tbl>
    <w:p w:rsidRPr="002040B9" w:rsidR="008E4324" w:rsidP="00815294" w:rsidRDefault="00956B31" w14:paraId="000001D4" w14:textId="781E1ED5">
      <w:pPr>
        <w:pStyle w:val="Normal0"/>
        <w:ind w:firstLine="357"/>
        <w:jc w:val="center"/>
        <w:rPr>
          <w:sz w:val="18"/>
          <w:szCs w:val="18"/>
        </w:rPr>
      </w:pPr>
      <w:r w:rsidRPr="002040B9">
        <w:rPr>
          <w:sz w:val="18"/>
          <w:szCs w:val="18"/>
        </w:rPr>
        <w:t>Fuente. Proyecto Curricular</w:t>
      </w:r>
    </w:p>
    <w:p w:rsidRPr="00815294" w:rsidR="008E4324" w:rsidP="00815294" w:rsidRDefault="008E4324" w14:paraId="000001D5" w14:textId="77777777">
      <w:pPr>
        <w:pStyle w:val="Normal0"/>
        <w:ind w:left="0" w:right="-91"/>
        <w:jc w:val="both"/>
        <w:rPr>
          <w:color w:val="2F5496"/>
          <w:sz w:val="24"/>
          <w:szCs w:val="24"/>
        </w:rPr>
      </w:pPr>
    </w:p>
    <w:p w:rsidR="002040B9" w:rsidP="2CD21383" w:rsidRDefault="000D29E8" w14:paraId="10372177" w14:textId="77777777">
      <w:pPr>
        <w:pStyle w:val="Ttulo1"/>
        <w:numPr>
          <w:ilvl w:val="0"/>
          <w:numId w:val="7"/>
        </w:numPr>
        <w:spacing w:before="0"/>
        <w:jc w:val="center"/>
        <w:rPr>
          <w:rFonts w:ascii="Times New Roman" w:hAnsi="Times New Roman" w:eastAsia="Times New Roman" w:cs="Times New Roman"/>
          <w:b/>
          <w:bCs/>
          <w:color w:val="000000"/>
          <w:sz w:val="24"/>
          <w:szCs w:val="24"/>
        </w:rPr>
      </w:pPr>
      <w:bookmarkStart w:name="_Toc236812606" w:id="31"/>
      <w:bookmarkStart w:name="_Toc2132048739" w:id="32"/>
      <w:r w:rsidRPr="2CD21383">
        <w:rPr>
          <w:rFonts w:ascii="Times New Roman" w:hAnsi="Times New Roman" w:eastAsia="Times New Roman" w:cs="Times New Roman"/>
          <w:b/>
          <w:bCs/>
          <w:color w:val="000000" w:themeColor="text1"/>
          <w:sz w:val="24"/>
          <w:szCs w:val="24"/>
        </w:rPr>
        <w:t>ASPECTOS CURRICULARES</w:t>
      </w:r>
      <w:bookmarkEnd w:id="31"/>
      <w:bookmarkEnd w:id="32"/>
    </w:p>
    <w:p w:rsidRPr="00815294" w:rsidR="008E4324" w:rsidP="002040B9" w:rsidRDefault="000D29E8" w14:paraId="000001E6" w14:textId="7C6D8292">
      <w:pPr>
        <w:pStyle w:val="Ttulo1"/>
        <w:spacing w:before="0"/>
        <w:ind w:left="717"/>
        <w:rPr>
          <w:rFonts w:ascii="Times New Roman" w:hAnsi="Times New Roman" w:eastAsia="Times New Roman" w:cs="Times New Roman"/>
          <w:b/>
          <w:color w:val="000000"/>
          <w:sz w:val="24"/>
          <w:szCs w:val="24"/>
        </w:rPr>
      </w:pPr>
      <w:r w:rsidRPr="00815294">
        <w:rPr>
          <w:rFonts w:ascii="Times New Roman" w:hAnsi="Times New Roman" w:eastAsia="Times New Roman" w:cs="Times New Roman"/>
          <w:b/>
          <w:color w:val="000000"/>
          <w:sz w:val="24"/>
          <w:szCs w:val="24"/>
        </w:rPr>
        <w:t xml:space="preserve"> </w:t>
      </w:r>
    </w:p>
    <w:p w:rsidRPr="00815294" w:rsidR="00CE127B" w:rsidP="00815294" w:rsidRDefault="00CE127B" w14:paraId="442E5BDF" w14:textId="77777777">
      <w:pPr>
        <w:pStyle w:val="Normal0"/>
        <w:ind w:left="0"/>
        <w:jc w:val="both"/>
        <w:rPr>
          <w:sz w:val="24"/>
          <w:szCs w:val="24"/>
        </w:rPr>
      </w:pPr>
      <w:r w:rsidRPr="00815294">
        <w:rPr>
          <w:sz w:val="24"/>
          <w:szCs w:val="24"/>
        </w:rPr>
        <w:t>Durante el proceso de autoevaluación 2026-1 se analizaron los resultados de los instrumentos aplicados a estudiantes, docentes y directivos, junto con la información académica y documental disponible. Este ejercicio permitió reconocer avances en la articulación entre el currículo, el perfil de egreso y los resultados de aprendizaje, así como oportunidades para fortalecer la actualización de contenidos, la movilidad académica, la flexibilidad curricular y la documentación sistemática de los cambios realizados en los syllabus.</w:t>
      </w:r>
    </w:p>
    <w:p w:rsidRPr="00815294" w:rsidR="00CE127B" w:rsidP="00815294" w:rsidRDefault="00CE127B" w14:paraId="4187513A" w14:textId="77777777">
      <w:pPr>
        <w:pStyle w:val="Ttulo2"/>
        <w:rPr>
          <w:sz w:val="24"/>
          <w:szCs w:val="24"/>
        </w:rPr>
      </w:pPr>
      <w:bookmarkStart w:name="_Toc1562630922" w:id="33"/>
      <w:r w:rsidRPr="2CD21383">
        <w:rPr>
          <w:sz w:val="24"/>
          <w:szCs w:val="24"/>
        </w:rPr>
        <w:t>4.1. Pertinencia y contribución del currículo</w:t>
      </w:r>
      <w:bookmarkEnd w:id="33"/>
    </w:p>
    <w:p w:rsidRPr="00815294" w:rsidR="00CE127B" w:rsidP="00815294" w:rsidRDefault="00CE127B" w14:paraId="7F440864" w14:textId="77777777">
      <w:pPr>
        <w:pStyle w:val="isselectedend"/>
        <w:jc w:val="both"/>
      </w:pPr>
      <w:r w:rsidRPr="00815294">
        <w:t>Entre los estudiantes, la contribución del currículo a su proceso de formación obtuvo un promedio de 3,52 sobre 5, con un 58,1 % de respuestas ubicadas en las valoraciones 4 y 5. Entre los docentes, el promedio fue de 3,89 sobre 5 y el 55,6 % concentró sus respuestas en las valoraciones superiores. Los dos directivos participantes asignaron la valoración máxima a este aspecto.</w:t>
      </w:r>
    </w:p>
    <w:p w:rsidRPr="00815294" w:rsidR="00CE127B" w:rsidP="00815294" w:rsidRDefault="00CE127B" w14:paraId="7002DADD" w14:textId="77777777">
      <w:pPr>
        <w:pStyle w:val="isselectedend"/>
        <w:jc w:val="both"/>
      </w:pPr>
      <w:r w:rsidRPr="00815294">
        <w:t>Los resultados muestran que el currículo contribuye al desarrollo de competencias investigativas, analíticas y profesionales. No obstante, las respuestas intermedias registradas entre estudiantes y docentes evidencian la conveniencia de continuar revisando la contribución de los espacios académicos al perfil de egreso y de fortalecer la comunicación sobre la relación existente entre contenidos, competencias, resultados de aprendizaje y desempeño profesional.</w:t>
      </w:r>
    </w:p>
    <w:p w:rsidRPr="00815294" w:rsidR="00CE127B" w:rsidP="00815294" w:rsidRDefault="00CE127B" w14:paraId="389337E9" w14:textId="77777777">
      <w:pPr>
        <w:pStyle w:val="isselectedend"/>
        <w:jc w:val="both"/>
      </w:pPr>
      <w:r w:rsidRPr="00815294">
        <w:t>Respecto a la pertinencia del programa frente a las necesidades del contexto local, regional y nacional, el 66,7 % de los estudiantes se ubicó en las categorías “totalmente” y “en gran medida”. Entre los docentes, el 100 % seleccionó estas categorías. Estos resultados muestran que el programa mantiene correspondencia con las necesidades del entorno, aunque se requiere documentar con mayor precisión los aportes concretos derivados de los trabajos de grado, los proyectos de investigación, las actividades de extensión y el ejercicio profesional de los egresados.</w:t>
      </w:r>
    </w:p>
    <w:p w:rsidRPr="00815294" w:rsidR="00CE127B" w:rsidP="00815294" w:rsidRDefault="00CE127B" w14:paraId="02D4C794" w14:textId="77777777">
      <w:pPr>
        <w:pStyle w:val="isselectedend"/>
        <w:jc w:val="both"/>
      </w:pPr>
      <w:r w:rsidRPr="00815294">
        <w:t>La contribución del programa al ejercicio profesional de sus egresados también fue reconocida por los estudiantes: el 76,5 % asignó valoraciones de 4 y 5 a este aspecto. Este resultado respalda la correspondencia general entre la formación ofrecida y el campo disciplinar; sin embargo, debe complementarse con información proveniente del seguimiento a egresados y empleadores para establecer cuáles competencias resultan más pertinentes y cuáles requieren fortalecimiento.</w:t>
      </w:r>
    </w:p>
    <w:p w:rsidRPr="00815294" w:rsidR="00CE127B" w:rsidP="00815294" w:rsidRDefault="00CE127B" w14:paraId="37F93BC1" w14:textId="77777777">
      <w:pPr>
        <w:pStyle w:val="Ttulo2"/>
        <w:rPr>
          <w:sz w:val="24"/>
          <w:szCs w:val="24"/>
        </w:rPr>
      </w:pPr>
      <w:bookmarkStart w:name="_Toc1447231265" w:id="34"/>
      <w:r w:rsidRPr="2CD21383">
        <w:rPr>
          <w:sz w:val="24"/>
          <w:szCs w:val="24"/>
        </w:rPr>
        <w:t>4.2. Coherencia del plan de estudios y resultados de aprendizaje</w:t>
      </w:r>
      <w:bookmarkEnd w:id="34"/>
    </w:p>
    <w:p w:rsidRPr="00815294" w:rsidR="00CE127B" w:rsidP="00815294" w:rsidRDefault="00CE127B" w14:paraId="6F761D6D" w14:textId="77777777">
      <w:pPr>
        <w:pStyle w:val="isselectedend"/>
        <w:jc w:val="both"/>
      </w:pPr>
      <w:r w:rsidRPr="00815294">
        <w:t>La correspondencia entre los resultados de aprendizaje, los métodos de evaluación y el nivel de exigencia académica obtuvo un promedio de 3,77 sobre 5 entre los estudiantes, con un 61,3 % de respuestas en las categorías superiores. Entre los docentes, el promedio fue de 4,22 sobre 5 y el 88,9 % asignó valoraciones de 4 y 5. Los directivos ubicaron sus respuestas en la valoración 4.</w:t>
      </w:r>
    </w:p>
    <w:p w:rsidRPr="00815294" w:rsidR="00CE127B" w:rsidP="00815294" w:rsidRDefault="00CE127B" w14:paraId="2153C5ED" w14:textId="77777777">
      <w:pPr>
        <w:pStyle w:val="isselectedend"/>
        <w:jc w:val="both"/>
      </w:pPr>
      <w:r w:rsidRPr="00815294">
        <w:lastRenderedPageBreak/>
        <w:t>Asimismo, el 73,3 % de los estudiantes y el 87,5 % de los docentes participantes consideraron que existe correspondencia, totalmente o en gran medida, entre el proceso de enseñanza-aprendizaje y el desarrollo de los contenidos del plan de estudios.</w:t>
      </w:r>
    </w:p>
    <w:p w:rsidRPr="00815294" w:rsidR="00CE127B" w:rsidP="00815294" w:rsidRDefault="00CE127B" w14:paraId="25DCDB28" w14:textId="77777777">
      <w:pPr>
        <w:pStyle w:val="isselectedend"/>
        <w:jc w:val="both"/>
      </w:pPr>
      <w:r w:rsidRPr="00815294">
        <w:t>En relación con los métodos de evaluación, el 70 % de los estudiantes y el 77,8 % de los docentes consideraron que corresponden con la naturaleza del programa y con las estrategias pedagógicas implementadas. De igual manera, el 71 % de los estudiantes manifestó que los procesos de evaluación son coherentes con las temáticas definidas en el marco de los resultados de aprendizaje.</w:t>
      </w:r>
    </w:p>
    <w:p w:rsidRPr="00815294" w:rsidR="00CE127B" w:rsidP="00815294" w:rsidRDefault="00CE127B" w14:paraId="24D06101" w14:textId="77777777">
      <w:pPr>
        <w:pStyle w:val="isselectedend"/>
        <w:jc w:val="both"/>
      </w:pPr>
      <w:r w:rsidRPr="00815294">
        <w:t>Estos resultados permiten identificar una adecuada articulación entre los contenidos, las metodologías y la evaluación. No obstante, las respuestas intermedias y bajas evidencian la necesidad de mantener una revisión periódica de los métodos de enseñanza y evaluación y de garantizar que su relación con los resultados de aprendizaje sea explícita en todos los syllabus.</w:t>
      </w:r>
    </w:p>
    <w:p w:rsidRPr="00815294" w:rsidR="00CE127B" w:rsidP="00815294" w:rsidRDefault="00CE127B" w14:paraId="6926242D" w14:textId="77777777">
      <w:pPr>
        <w:pStyle w:val="isselectedend"/>
        <w:jc w:val="both"/>
      </w:pPr>
      <w:r w:rsidRPr="00815294">
        <w:t>El 53,3 % de los estudiantes y el 66,7 % de los docentes consideraron que la evaluación del alcance de los resultados de aprendizaje ha permitido realizar ajustes curriculares y metodológicos. Aunque se identifican avances, estos resultados muestran que es necesario fortalecer la documentación y divulgación de las decisiones derivadas de dicha evaluación, de manera que la comunidad académica pueda reconocer los cambios implementados y su contribución al mejoramiento del proceso formativo.</w:t>
      </w:r>
    </w:p>
    <w:p w:rsidRPr="00815294" w:rsidR="00CE127B" w:rsidP="00815294" w:rsidRDefault="00CE127B" w14:paraId="2540025D" w14:textId="688EC794">
      <w:pPr>
        <w:pStyle w:val="Ttulo2"/>
        <w:rPr>
          <w:sz w:val="24"/>
          <w:szCs w:val="24"/>
        </w:rPr>
      </w:pPr>
      <w:bookmarkStart w:name="_Toc1276445314" w:id="35"/>
      <w:r w:rsidRPr="2CD21383">
        <w:rPr>
          <w:sz w:val="24"/>
          <w:szCs w:val="24"/>
        </w:rPr>
        <w:t xml:space="preserve">4.3. </w:t>
      </w:r>
      <w:r w:rsidRPr="2CD21383" w:rsidR="00946128">
        <w:rPr>
          <w:sz w:val="24"/>
          <w:szCs w:val="24"/>
        </w:rPr>
        <w:t xml:space="preserve"> </w:t>
      </w:r>
      <w:r w:rsidRPr="2CD21383">
        <w:rPr>
          <w:sz w:val="24"/>
          <w:szCs w:val="24"/>
        </w:rPr>
        <w:t>Actualización de los syllabus</w:t>
      </w:r>
      <w:bookmarkEnd w:id="35"/>
    </w:p>
    <w:p w:rsidRPr="00815294" w:rsidR="00CE127B" w:rsidP="00815294" w:rsidRDefault="00CE127B" w14:paraId="23A76CD9" w14:textId="77777777">
      <w:pPr>
        <w:pStyle w:val="isselectedend"/>
      </w:pPr>
      <w:r w:rsidRPr="00815294">
        <w:t>La actualización de los syllabus constituye un mecanismo fundamental para garantizar la pertinencia académica del programa. Su revisión periódica permite incorporar los avances del campo de conocimiento, ajustar los contenidos y resultados de aprendizaje, actualizar las estrategias didácticas y de evaluación e incluir referentes bibliográficos pertinentes y recientes.</w:t>
      </w:r>
    </w:p>
    <w:p w:rsidRPr="00815294" w:rsidR="00CE127B" w:rsidP="00815294" w:rsidRDefault="00CE127B" w14:paraId="69078A1C" w14:textId="77777777">
      <w:pPr>
        <w:pStyle w:val="isselectedend"/>
      </w:pPr>
      <w:r w:rsidRPr="00815294">
        <w:t>Los resultados de la autoevaluación muestran que el 83,3 % de los estudiantes considera que los docentes socializan, totalmente o en gran medida, los resultados de aprendizaje y sus métodos de evaluación. Asimismo, el 71 % reconoce coherencia entre los procesos de evaluación y las temáticas definidas en los espacios académicos.</w:t>
      </w:r>
    </w:p>
    <w:p w:rsidRPr="00815294" w:rsidR="00CE127B" w:rsidP="00815294" w:rsidRDefault="00CE127B" w14:paraId="79889015" w14:textId="7285179A">
      <w:pPr>
        <w:pStyle w:val="isselectedend"/>
      </w:pPr>
      <w:r w:rsidRPr="00815294">
        <w:t>Durante 2026 se adelantó la revisión de los syllabus del programa</w:t>
      </w:r>
      <w:r w:rsidRPr="00815294" w:rsidR="00946128">
        <w:t xml:space="preserve"> y se realizó una actualización bibliográfica de los syllabus.  </w:t>
      </w:r>
      <w:hyperlink w:history="1" r:id="rId22">
        <w:r w:rsidRPr="00815294" w:rsidR="00946128">
          <w:rPr>
            <w:rStyle w:val="Hipervnculo"/>
          </w:rPr>
          <w:t>Repositorio de syllabus 2026</w:t>
        </w:r>
      </w:hyperlink>
    </w:p>
    <w:p w:rsidRPr="00815294" w:rsidR="007E5D72" w:rsidP="002040B9" w:rsidRDefault="00956B31" w14:paraId="45B7812D" w14:textId="3891E709">
      <w:pPr>
        <w:pStyle w:val="Sinespaciado"/>
        <w:spacing w:line="240" w:lineRule="auto"/>
        <w:ind w:left="0"/>
        <w:rPr>
          <w:sz w:val="24"/>
          <w:szCs w:val="24"/>
          <w:lang w:eastAsia="es-CO"/>
        </w:rPr>
      </w:pPr>
      <w:r w:rsidRPr="00815294">
        <w:rPr>
          <w:sz w:val="24"/>
          <w:szCs w:val="24"/>
          <w:lang w:eastAsia="es-CO"/>
        </w:rPr>
        <w:t>En términos generales, la categoría evidencia un adecuado nivel de consolidación. La percepción positiva de los diferentes estamentos confirma la pertinencia del currículo y la eficacia de los mecanismos institucionales de evaluación y mejoramiento continuo. Las oportunidades identificadas se orientan principalmente al fortalecimiento de la internacionalización del currículo, la apropiación de los resultados de aprendizaje, la participación de la comunidad académica en los procesos de autoevaluación y el seguimiento sistemático al impacto de las acciones de mejoramiento, aspectos que han sido incorporados en el Plan de Mejoramiento 2026–2027.</w:t>
      </w:r>
    </w:p>
    <w:p w:rsidRPr="00815294" w:rsidR="008E4324" w:rsidP="00815294" w:rsidRDefault="008E4324" w14:paraId="00000224" w14:textId="77777777">
      <w:pPr>
        <w:pStyle w:val="Normal0"/>
        <w:ind w:left="0"/>
        <w:rPr>
          <w:color w:val="2F5496"/>
          <w:sz w:val="24"/>
          <w:szCs w:val="24"/>
        </w:rPr>
      </w:pPr>
    </w:p>
    <w:p w:rsidRPr="002040B9" w:rsidR="002040B9" w:rsidP="002040B9" w:rsidRDefault="002040B9" w14:paraId="05D68A7F" w14:textId="76122982">
      <w:pPr>
        <w:pStyle w:val="Descripcin"/>
        <w:jc w:val="center"/>
      </w:pPr>
      <w:bookmarkStart w:name="_Toc238453237" w:id="36"/>
      <w:r>
        <w:t xml:space="preserve">Tabla </w:t>
      </w:r>
      <w:r>
        <w:fldChar w:fldCharType="begin"/>
      </w:r>
      <w:r>
        <w:instrText xml:space="preserve"> SEQ Tabla \* ARABIC </w:instrText>
      </w:r>
      <w:r>
        <w:fldChar w:fldCharType="separate"/>
      </w:r>
      <w:r w:rsidR="000C7718">
        <w:rPr>
          <w:noProof/>
        </w:rPr>
        <w:t>10</w:t>
      </w:r>
      <w:r>
        <w:fldChar w:fldCharType="end"/>
      </w:r>
      <w:r>
        <w:t xml:space="preserve">. </w:t>
      </w:r>
      <w:r w:rsidRPr="00EB5106">
        <w:t>Fortalezas y Oportunidades de mejoramiento- Aspectos curriculares.</w:t>
      </w:r>
      <w:bookmarkEnd w:id="36"/>
    </w:p>
    <w:tbl>
      <w:tblPr>
        <w:tblStyle w:val="aa"/>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Pr="002040B9" w:rsidR="00361C42" w:rsidTr="002040B9" w14:paraId="64447F5E" w14:textId="77777777">
        <w:trPr>
          <w:trHeight w:val="148"/>
        </w:trPr>
        <w:tc>
          <w:tcPr>
            <w:tcW w:w="5305" w:type="dxa"/>
            <w:shd w:val="clear" w:color="auto" w:fill="1F4E79" w:themeFill="accent1" w:themeFillShade="80"/>
          </w:tcPr>
          <w:p w:rsidRPr="002040B9" w:rsidR="008E4324" w:rsidP="00815294" w:rsidRDefault="007E5D72" w14:paraId="00000226" w14:textId="49A7E2D1">
            <w:pPr>
              <w:pStyle w:val="Normal0"/>
              <w:ind w:left="0"/>
              <w:jc w:val="center"/>
              <w:rPr>
                <w:b/>
                <w:color w:val="FFFFFF" w:themeColor="background1"/>
                <w:sz w:val="18"/>
                <w:szCs w:val="18"/>
              </w:rPr>
            </w:pPr>
            <w:r w:rsidRPr="002040B9">
              <w:rPr>
                <w:b/>
                <w:color w:val="FFFFFF" w:themeColor="background1"/>
                <w:sz w:val="18"/>
                <w:szCs w:val="18"/>
              </w:rPr>
              <w:t>FORTALEZAS</w:t>
            </w:r>
          </w:p>
        </w:tc>
        <w:tc>
          <w:tcPr>
            <w:tcW w:w="4292" w:type="dxa"/>
            <w:shd w:val="clear" w:color="auto" w:fill="1F4E79" w:themeFill="accent1" w:themeFillShade="80"/>
          </w:tcPr>
          <w:p w:rsidRPr="002040B9" w:rsidR="008E4324" w:rsidP="00815294" w:rsidRDefault="000D29E8" w14:paraId="00000227" w14:textId="77777777">
            <w:pPr>
              <w:pStyle w:val="Normal0"/>
              <w:ind w:left="0"/>
              <w:jc w:val="center"/>
              <w:rPr>
                <w:b/>
                <w:color w:val="FFFFFF" w:themeColor="background1"/>
                <w:sz w:val="18"/>
                <w:szCs w:val="18"/>
              </w:rPr>
            </w:pPr>
            <w:r w:rsidRPr="002040B9">
              <w:rPr>
                <w:b/>
                <w:color w:val="FFFFFF" w:themeColor="background1"/>
                <w:sz w:val="18"/>
                <w:szCs w:val="18"/>
              </w:rPr>
              <w:t xml:space="preserve">OPORTUNIDADES DE MEJORAMIENTO </w:t>
            </w:r>
          </w:p>
        </w:tc>
      </w:tr>
      <w:tr w:rsidRPr="002040B9" w:rsidR="00361C42" w:rsidTr="00FC26B7" w14:paraId="08CE6F91" w14:textId="77777777">
        <w:trPr>
          <w:trHeight w:val="210"/>
        </w:trPr>
        <w:tc>
          <w:tcPr>
            <w:tcW w:w="5305" w:type="dxa"/>
            <w:vAlign w:val="center"/>
          </w:tcPr>
          <w:p w:rsidRPr="002040B9" w:rsidR="00361C42" w:rsidP="00815294" w:rsidRDefault="00361C42" w14:paraId="00000228" w14:textId="12669AE3">
            <w:pPr>
              <w:pStyle w:val="Normal0"/>
              <w:ind w:left="0"/>
              <w:jc w:val="both"/>
              <w:rPr>
                <w:sz w:val="18"/>
                <w:szCs w:val="18"/>
              </w:rPr>
            </w:pPr>
            <w:r w:rsidRPr="002040B9">
              <w:rPr>
                <w:sz w:val="18"/>
                <w:szCs w:val="18"/>
              </w:rPr>
              <w:t>Coherencia entre el Proyecto Educativo del Programa, el plan de estudios, los resultados de aprendizaje y el perfil de egreso.</w:t>
            </w:r>
          </w:p>
        </w:tc>
        <w:tc>
          <w:tcPr>
            <w:tcW w:w="4292" w:type="dxa"/>
            <w:vAlign w:val="center"/>
          </w:tcPr>
          <w:p w:rsidRPr="002040B9" w:rsidR="00361C42" w:rsidP="00815294" w:rsidRDefault="00361C42" w14:paraId="00000229" w14:textId="01A5D5F7">
            <w:pPr>
              <w:pStyle w:val="Normal0"/>
              <w:ind w:left="0"/>
              <w:jc w:val="both"/>
              <w:rPr>
                <w:sz w:val="18"/>
                <w:szCs w:val="18"/>
              </w:rPr>
            </w:pPr>
            <w:r w:rsidRPr="002040B9">
              <w:rPr>
                <w:sz w:val="18"/>
                <w:szCs w:val="18"/>
              </w:rPr>
              <w:t>Fortalecer la actualización curricular mediante la incorporación permanente de tendencias emergentes en ciencias de la información y las comunicaciones.</w:t>
            </w:r>
          </w:p>
        </w:tc>
      </w:tr>
      <w:tr w:rsidRPr="002040B9" w:rsidR="00361C42" w:rsidTr="00FC26B7" w14:paraId="61CDCEAD" w14:textId="77777777">
        <w:trPr>
          <w:trHeight w:val="225"/>
        </w:trPr>
        <w:tc>
          <w:tcPr>
            <w:tcW w:w="5305" w:type="dxa"/>
            <w:vAlign w:val="center"/>
          </w:tcPr>
          <w:p w:rsidRPr="002040B9" w:rsidR="00361C42" w:rsidP="00815294" w:rsidRDefault="00361C42" w14:paraId="0000022A" w14:textId="7FDAD0E9">
            <w:pPr>
              <w:pStyle w:val="Normal0"/>
              <w:ind w:left="0"/>
              <w:jc w:val="both"/>
              <w:rPr>
                <w:sz w:val="18"/>
                <w:szCs w:val="18"/>
              </w:rPr>
            </w:pPr>
            <w:r w:rsidRPr="002040B9">
              <w:rPr>
                <w:sz w:val="18"/>
                <w:szCs w:val="18"/>
              </w:rPr>
              <w:lastRenderedPageBreak/>
              <w:t>Desarrollo de competencias investigativas, analíticas y profesionales mediante metodologías activas y procesos de investigación formativa.</w:t>
            </w:r>
          </w:p>
        </w:tc>
        <w:tc>
          <w:tcPr>
            <w:tcW w:w="4292" w:type="dxa"/>
            <w:vAlign w:val="center"/>
          </w:tcPr>
          <w:p w:rsidRPr="002040B9" w:rsidR="00361C42" w:rsidP="00815294" w:rsidRDefault="00361C42" w14:paraId="0000022B" w14:textId="3416A661">
            <w:pPr>
              <w:pStyle w:val="Normal0"/>
              <w:ind w:left="0"/>
              <w:jc w:val="both"/>
              <w:rPr>
                <w:sz w:val="18"/>
                <w:szCs w:val="18"/>
              </w:rPr>
            </w:pPr>
            <w:r w:rsidRPr="002040B9">
              <w:rPr>
                <w:sz w:val="18"/>
                <w:szCs w:val="18"/>
              </w:rPr>
              <w:t>Incrementar la apropiación de los resultados de aprendizaje por parte de estudiantes y docentes mediante estrategias de socialización y seguimiento.</w:t>
            </w:r>
          </w:p>
        </w:tc>
      </w:tr>
      <w:tr w:rsidRPr="002040B9" w:rsidR="00361C42" w:rsidTr="00FC26B7" w14:paraId="6BB9E253" w14:textId="77777777">
        <w:trPr>
          <w:trHeight w:val="225"/>
        </w:trPr>
        <w:tc>
          <w:tcPr>
            <w:tcW w:w="5305" w:type="dxa"/>
            <w:vAlign w:val="center"/>
          </w:tcPr>
          <w:p w:rsidRPr="002040B9" w:rsidR="00361C42" w:rsidP="00815294" w:rsidRDefault="00361C42" w14:paraId="0000022C" w14:textId="7BE8CAFF">
            <w:pPr>
              <w:pStyle w:val="Normal0"/>
              <w:ind w:left="0"/>
              <w:jc w:val="both"/>
              <w:rPr>
                <w:sz w:val="18"/>
                <w:szCs w:val="18"/>
              </w:rPr>
            </w:pPr>
            <w:r w:rsidRPr="002040B9">
              <w:rPr>
                <w:sz w:val="18"/>
                <w:szCs w:val="18"/>
              </w:rPr>
              <w:t>Consolidación de mecanismos institucionales para la evaluación permanente del currículo y el seguimiento al Plan de Mejoramiento.</w:t>
            </w:r>
          </w:p>
        </w:tc>
        <w:tc>
          <w:tcPr>
            <w:tcW w:w="4292" w:type="dxa"/>
            <w:vAlign w:val="center"/>
          </w:tcPr>
          <w:p w:rsidRPr="002040B9" w:rsidR="00361C42" w:rsidP="00815294" w:rsidRDefault="00361C42" w14:paraId="0000022D" w14:textId="72C5AC82">
            <w:pPr>
              <w:pStyle w:val="Normal0"/>
              <w:ind w:left="0"/>
              <w:jc w:val="both"/>
              <w:rPr>
                <w:sz w:val="18"/>
                <w:szCs w:val="18"/>
              </w:rPr>
            </w:pPr>
            <w:r w:rsidRPr="002040B9">
              <w:rPr>
                <w:sz w:val="18"/>
                <w:szCs w:val="18"/>
              </w:rPr>
              <w:t>Fortalecer la participación de la comunidad académica en los procesos de autoevaluación, seguimiento y autorregulación del programa.</w:t>
            </w:r>
          </w:p>
        </w:tc>
      </w:tr>
      <w:tr w:rsidRPr="002040B9" w:rsidR="00361C42" w:rsidTr="00FC26B7" w14:paraId="23DE523C" w14:textId="77777777">
        <w:trPr>
          <w:trHeight w:val="210"/>
        </w:trPr>
        <w:tc>
          <w:tcPr>
            <w:tcW w:w="5305" w:type="dxa"/>
            <w:vAlign w:val="center"/>
          </w:tcPr>
          <w:p w:rsidRPr="002040B9" w:rsidR="00361C42" w:rsidP="00815294" w:rsidRDefault="00361C42" w14:paraId="0000022E" w14:textId="28CF2F1F">
            <w:pPr>
              <w:pStyle w:val="Normal0"/>
              <w:ind w:left="0"/>
              <w:jc w:val="both"/>
              <w:rPr>
                <w:sz w:val="18"/>
                <w:szCs w:val="18"/>
              </w:rPr>
            </w:pPr>
            <w:r w:rsidRPr="002040B9">
              <w:rPr>
                <w:sz w:val="18"/>
                <w:szCs w:val="18"/>
              </w:rPr>
              <w:t>Articulación entre docencia, investigación y proyección social, favoreciendo la formación integral y la producción académica.</w:t>
            </w:r>
          </w:p>
        </w:tc>
        <w:tc>
          <w:tcPr>
            <w:tcW w:w="4292" w:type="dxa"/>
            <w:vAlign w:val="center"/>
          </w:tcPr>
          <w:p w:rsidRPr="002040B9" w:rsidR="00361C42" w:rsidP="00815294" w:rsidRDefault="00361C42" w14:paraId="0000022F" w14:textId="186E7A99">
            <w:pPr>
              <w:pStyle w:val="Normal0"/>
              <w:ind w:left="0"/>
              <w:jc w:val="both"/>
              <w:rPr>
                <w:sz w:val="18"/>
                <w:szCs w:val="18"/>
              </w:rPr>
            </w:pPr>
            <w:r w:rsidRPr="002040B9">
              <w:rPr>
                <w:sz w:val="18"/>
                <w:szCs w:val="18"/>
              </w:rPr>
              <w:t>Ampliar las estrategias de internacionalización del currículo, promoviendo movilidad académica, cooperación internacional y desarrollo de competencias interculturales.</w:t>
            </w:r>
          </w:p>
        </w:tc>
      </w:tr>
      <w:tr w:rsidRPr="002040B9" w:rsidR="00361C42" w:rsidTr="00FC26B7" w14:paraId="5950E3E2" w14:textId="77777777">
        <w:trPr>
          <w:trHeight w:val="210"/>
        </w:trPr>
        <w:tc>
          <w:tcPr>
            <w:tcW w:w="5305" w:type="dxa"/>
            <w:vAlign w:val="center"/>
          </w:tcPr>
          <w:p w:rsidRPr="002040B9" w:rsidR="00361C42" w:rsidP="00815294" w:rsidRDefault="00361C42" w14:paraId="4002F966" w14:textId="6161F8D3">
            <w:pPr>
              <w:pStyle w:val="Normal0"/>
              <w:ind w:left="0"/>
              <w:jc w:val="both"/>
              <w:rPr>
                <w:sz w:val="18"/>
                <w:szCs w:val="18"/>
              </w:rPr>
            </w:pPr>
            <w:r w:rsidRPr="002040B9">
              <w:rPr>
                <w:sz w:val="18"/>
                <w:szCs w:val="18"/>
              </w:rPr>
              <w:t>Flexibilidad curricular que favorece el aprendizaje autónomo, la investigación y la integración interdisciplinaria.</w:t>
            </w:r>
          </w:p>
        </w:tc>
        <w:tc>
          <w:tcPr>
            <w:tcW w:w="4292" w:type="dxa"/>
            <w:vAlign w:val="center"/>
          </w:tcPr>
          <w:p w:rsidRPr="002040B9" w:rsidR="00361C42" w:rsidP="00815294" w:rsidRDefault="00361C42" w14:paraId="4D2681DD" w14:textId="0693AE2B">
            <w:pPr>
              <w:pStyle w:val="Normal0"/>
              <w:ind w:left="0"/>
              <w:jc w:val="both"/>
              <w:rPr>
                <w:sz w:val="18"/>
                <w:szCs w:val="18"/>
              </w:rPr>
            </w:pPr>
            <w:r w:rsidRPr="002040B9">
              <w:rPr>
                <w:sz w:val="18"/>
                <w:szCs w:val="18"/>
              </w:rPr>
              <w:t>Consolidar mecanismos de seguimiento al impacto de los resultados de aprendizaje y a la implementación de las acciones del Plan de Mejoramiento mediante indicadores de gestión y procesos periódicos de retroalimentación.</w:t>
            </w:r>
          </w:p>
        </w:tc>
      </w:tr>
      <w:tr w:rsidRPr="002040B9" w:rsidR="00361C42" w:rsidTr="00FC26B7" w14:paraId="0DBFCB81" w14:textId="77777777">
        <w:trPr>
          <w:trHeight w:val="210"/>
        </w:trPr>
        <w:tc>
          <w:tcPr>
            <w:tcW w:w="5305" w:type="dxa"/>
            <w:vAlign w:val="center"/>
          </w:tcPr>
          <w:p w:rsidRPr="002040B9" w:rsidR="00361C42" w:rsidP="00815294" w:rsidRDefault="00361C42" w14:paraId="73C84D41" w14:textId="59D78E5B">
            <w:pPr>
              <w:pStyle w:val="Normal0"/>
              <w:ind w:left="0"/>
              <w:jc w:val="both"/>
              <w:rPr>
                <w:sz w:val="18"/>
                <w:szCs w:val="18"/>
              </w:rPr>
            </w:pPr>
            <w:r w:rsidRPr="002040B9">
              <w:rPr>
                <w:sz w:val="18"/>
                <w:szCs w:val="18"/>
              </w:rPr>
              <w:t>Desarrollo de competencias investigativas, analíticas y profesionales mediante metodologías activas y procesos de investigación formativa.</w:t>
            </w:r>
          </w:p>
        </w:tc>
        <w:tc>
          <w:tcPr>
            <w:tcW w:w="4292" w:type="dxa"/>
            <w:vAlign w:val="center"/>
          </w:tcPr>
          <w:p w:rsidRPr="002040B9" w:rsidR="00361C42" w:rsidP="00815294" w:rsidRDefault="00361C42" w14:paraId="6648B11E" w14:textId="3D7D1DB0">
            <w:pPr>
              <w:pStyle w:val="Normal0"/>
              <w:ind w:left="0"/>
              <w:jc w:val="both"/>
              <w:rPr>
                <w:sz w:val="18"/>
                <w:szCs w:val="18"/>
              </w:rPr>
            </w:pPr>
            <w:r w:rsidRPr="002040B9">
              <w:rPr>
                <w:sz w:val="18"/>
                <w:szCs w:val="18"/>
              </w:rPr>
              <w:t>Incrementar la apropiación de los resultados de aprendizaje por parte de estudiantes y docentes mediante estrategias de socialización y seguimiento.</w:t>
            </w:r>
          </w:p>
        </w:tc>
      </w:tr>
      <w:tr w:rsidRPr="002040B9" w:rsidR="00361C42" w:rsidTr="00FC26B7" w14:paraId="62882694" w14:textId="77777777">
        <w:trPr>
          <w:trHeight w:val="210"/>
        </w:trPr>
        <w:tc>
          <w:tcPr>
            <w:tcW w:w="5305" w:type="dxa"/>
            <w:vAlign w:val="center"/>
          </w:tcPr>
          <w:p w:rsidRPr="002040B9" w:rsidR="00361C42" w:rsidP="00815294" w:rsidRDefault="00361C42" w14:paraId="24BFB8D9" w14:textId="03E8C09C">
            <w:pPr>
              <w:pStyle w:val="Normal0"/>
              <w:ind w:left="0"/>
              <w:jc w:val="both"/>
              <w:rPr>
                <w:sz w:val="18"/>
                <w:szCs w:val="18"/>
              </w:rPr>
            </w:pPr>
            <w:r w:rsidRPr="002040B9">
              <w:rPr>
                <w:sz w:val="18"/>
                <w:szCs w:val="18"/>
              </w:rPr>
              <w:t>Consolidación de mecanismos institucionales para la evaluación permanente del currículo y el seguimiento al Plan de Mejoramiento.</w:t>
            </w:r>
          </w:p>
        </w:tc>
        <w:tc>
          <w:tcPr>
            <w:tcW w:w="4292" w:type="dxa"/>
            <w:vAlign w:val="center"/>
          </w:tcPr>
          <w:p w:rsidRPr="002040B9" w:rsidR="00361C42" w:rsidP="00815294" w:rsidRDefault="00361C42" w14:paraId="6A232D27" w14:textId="1331C1B8">
            <w:pPr>
              <w:pStyle w:val="Normal0"/>
              <w:ind w:left="0"/>
              <w:jc w:val="both"/>
              <w:rPr>
                <w:sz w:val="18"/>
                <w:szCs w:val="18"/>
              </w:rPr>
            </w:pPr>
            <w:r w:rsidRPr="002040B9">
              <w:rPr>
                <w:sz w:val="18"/>
                <w:szCs w:val="18"/>
              </w:rPr>
              <w:t>Fortalecer la participación de la comunidad académica en los procesos de autoevaluación, seguimiento y autorregulación del programa.</w:t>
            </w:r>
          </w:p>
        </w:tc>
      </w:tr>
    </w:tbl>
    <w:p w:rsidRPr="002040B9" w:rsidR="008E4324" w:rsidP="00815294" w:rsidRDefault="000D29E8" w14:paraId="00000230" w14:textId="77777777">
      <w:pPr>
        <w:pStyle w:val="Normal0"/>
        <w:ind w:firstLine="357"/>
        <w:jc w:val="center"/>
        <w:rPr>
          <w:color w:val="2F5496"/>
          <w:sz w:val="18"/>
          <w:szCs w:val="18"/>
        </w:rPr>
      </w:pPr>
      <w:r w:rsidRPr="002040B9">
        <w:rPr>
          <w:sz w:val="18"/>
          <w:szCs w:val="18"/>
        </w:rPr>
        <w:t xml:space="preserve">Fuente. Proyecto Curricular. </w:t>
      </w:r>
    </w:p>
    <w:p w:rsidRPr="00815294" w:rsidR="008E4324" w:rsidP="00815294" w:rsidRDefault="008E4324" w14:paraId="00000231" w14:textId="77777777">
      <w:pPr>
        <w:pStyle w:val="Normal0"/>
        <w:ind w:firstLine="357"/>
        <w:jc w:val="center"/>
        <w:rPr>
          <w:color w:val="2F5496"/>
          <w:sz w:val="24"/>
          <w:szCs w:val="24"/>
        </w:rPr>
      </w:pPr>
    </w:p>
    <w:p w:rsidRPr="00815294" w:rsidR="008E4324" w:rsidP="00815294" w:rsidRDefault="008E4324" w14:paraId="313FE7B4" w14:textId="77777777">
      <w:pPr>
        <w:pStyle w:val="Normal0"/>
        <w:ind w:left="0"/>
        <w:rPr>
          <w:color w:val="2F5496"/>
          <w:sz w:val="24"/>
          <w:szCs w:val="24"/>
        </w:rPr>
      </w:pPr>
    </w:p>
    <w:p w:rsidR="008E4324" w:rsidP="2CD21383" w:rsidRDefault="000D29E8" w14:paraId="00000238" w14:textId="559FA96A">
      <w:pPr>
        <w:pStyle w:val="Ttulo1"/>
        <w:numPr>
          <w:ilvl w:val="0"/>
          <w:numId w:val="7"/>
        </w:numPr>
        <w:spacing w:before="0"/>
        <w:jc w:val="center"/>
        <w:rPr>
          <w:rFonts w:ascii="Times New Roman" w:hAnsi="Times New Roman" w:eastAsia="Times New Roman" w:cs="Times New Roman"/>
          <w:b/>
          <w:bCs/>
          <w:color w:val="000000"/>
          <w:sz w:val="24"/>
          <w:szCs w:val="24"/>
        </w:rPr>
      </w:pPr>
      <w:bookmarkStart w:name="_Toc236812607" w:id="37"/>
      <w:bookmarkStart w:name="_Toc1437076221" w:id="38"/>
      <w:r w:rsidRPr="2CD21383">
        <w:rPr>
          <w:rFonts w:ascii="Times New Roman" w:hAnsi="Times New Roman" w:eastAsia="Times New Roman" w:cs="Times New Roman"/>
          <w:b/>
          <w:bCs/>
          <w:color w:val="000000" w:themeColor="text1"/>
          <w:sz w:val="24"/>
          <w:szCs w:val="24"/>
        </w:rPr>
        <w:t>INVESTIGACIÓN, CREACIÓN ARTÍSTICA Y CULTURAL, INTERNACIONALIZACIÓN Y PROYECCIÓN SOCIAL</w:t>
      </w:r>
      <w:bookmarkEnd w:id="37"/>
      <w:bookmarkEnd w:id="38"/>
      <w:r w:rsidRPr="2CD21383">
        <w:rPr>
          <w:rFonts w:ascii="Times New Roman" w:hAnsi="Times New Roman" w:eastAsia="Times New Roman" w:cs="Times New Roman"/>
          <w:b/>
          <w:bCs/>
          <w:color w:val="000000" w:themeColor="text1"/>
          <w:sz w:val="24"/>
          <w:szCs w:val="24"/>
        </w:rPr>
        <w:t xml:space="preserve"> </w:t>
      </w:r>
    </w:p>
    <w:p w:rsidRPr="002040B9" w:rsidR="002040B9" w:rsidP="002040B9" w:rsidRDefault="002040B9" w14:paraId="69332684" w14:textId="77777777"/>
    <w:p w:rsidRPr="00815294" w:rsidR="0074465F" w:rsidP="00815294" w:rsidRDefault="0074465F" w14:paraId="1A61211A" w14:textId="4C4ED73F">
      <w:pPr>
        <w:pStyle w:val="Sinespaciado"/>
        <w:spacing w:line="240" w:lineRule="auto"/>
        <w:ind w:left="0"/>
        <w:rPr>
          <w:sz w:val="24"/>
          <w:szCs w:val="24"/>
          <w:lang w:eastAsia="es-CO"/>
        </w:rPr>
      </w:pPr>
      <w:r w:rsidRPr="00815294">
        <w:rPr>
          <w:sz w:val="24"/>
          <w:szCs w:val="24"/>
          <w:lang w:eastAsia="es-CO"/>
        </w:rPr>
        <w:t>La investigación constituye el eje articulador del proceso formativo de la Maestría en Ciencias de la Información y las Comunicaciones, orientando el desarrollo de competencias científicas, la generación de conocimiento y la formación de investigadores capaces de aportar soluciones a problemáticas propias del campo de las ciencias de la información y las comunicaciones. En coherencia con las políticas institucionales de investigación, innovación y creación, el programa desarrolla estrategias orientadas al fortalecimiento de las líneas de investigación, la producción científica, la apropiación social del conocimiento y la interacción permanente con el entorno académico, científico y social.</w:t>
      </w:r>
    </w:p>
    <w:p w:rsidRPr="00815294" w:rsidR="004507DE" w:rsidP="00815294" w:rsidRDefault="004507DE" w14:paraId="1CAF01D1" w14:textId="4804EC12">
      <w:pPr>
        <w:pStyle w:val="NormalWeb"/>
        <w:jc w:val="both"/>
      </w:pPr>
      <w:r w:rsidRPr="00815294">
        <w:t>Durante el proceso de autoevaluación 2026-1 se analizaron los instrumentos aplicados a estudiantes y docentes, el informe de Gestión 2026 y los registros académicos disponibles. Los resultados permiten identificar avances en la consolidación de la investigación como eje articulador del programa, pero también evidencian la necesidad de fortalecer la sistematización del impacto, la movilidad académica, la divulgación de las oportunidades institucionales y la documentación de las actividades de extensión y proyección social.</w:t>
      </w:r>
    </w:p>
    <w:p w:rsidRPr="00815294" w:rsidR="004507DE" w:rsidP="00815294" w:rsidRDefault="004507DE" w14:paraId="00E56E3F" w14:textId="77777777">
      <w:pPr>
        <w:pStyle w:val="Ttulo2"/>
        <w:rPr>
          <w:sz w:val="24"/>
          <w:szCs w:val="24"/>
        </w:rPr>
      </w:pPr>
      <w:bookmarkStart w:name="_Toc124970606" w:id="39"/>
      <w:r w:rsidRPr="2CD21383">
        <w:rPr>
          <w:sz w:val="24"/>
          <w:szCs w:val="24"/>
        </w:rPr>
        <w:t>5.1. Desarrollo de la investigación</w:t>
      </w:r>
      <w:bookmarkEnd w:id="39"/>
    </w:p>
    <w:p w:rsidRPr="00815294" w:rsidR="004507DE" w:rsidP="00815294" w:rsidRDefault="004507DE" w14:paraId="60E33578" w14:textId="77777777">
      <w:pPr>
        <w:pStyle w:val="NormalWeb"/>
      </w:pPr>
      <w:r w:rsidRPr="00815294">
        <w:t>Los estudiantes participan en procesos investigativos mediante el desarrollo de trabajos de grado, la vinculación a grupos y líneas de investigación, la asistencia a seminarios y congresos y la elaboración de productos académicos. De acuerdo con los instrumentos de percepción, el 87,9 % de los estudiantes manifestó participar en grupos de investigación, mientras que el 21,2 % reportó asistencia a seminarios y congresos.</w:t>
      </w:r>
    </w:p>
    <w:p w:rsidRPr="00815294" w:rsidR="004507DE" w:rsidP="00815294" w:rsidRDefault="004507DE" w14:paraId="07872B44" w14:textId="77777777">
      <w:pPr>
        <w:pStyle w:val="NormalWeb"/>
        <w:jc w:val="both"/>
      </w:pPr>
      <w:r w:rsidRPr="00815294">
        <w:t xml:space="preserve">En relación con las condiciones para el desarrollo de la investigación, el 61,3 % de los estudiantes asignó valoraciones de 4 y 5 al apoyo administrativo y el 51,6 % otorgó estas valoraciones a la infraestructura disponible, incluidos laboratorios, equipos y software. Entre los docentes, el 100 % reconoció </w:t>
      </w:r>
      <w:r w:rsidRPr="00815294">
        <w:lastRenderedPageBreak/>
        <w:t>positivamente el apoyo administrativo y el 85,7 % valoró en las categorías superiores la infraestructura destinada a la investigación.</w:t>
      </w:r>
    </w:p>
    <w:p w:rsidRPr="00815294" w:rsidR="004507DE" w:rsidP="00815294" w:rsidRDefault="004507DE" w14:paraId="67938E0B" w14:textId="77777777">
      <w:pPr>
        <w:pStyle w:val="NormalWeb"/>
        <w:jc w:val="both"/>
      </w:pPr>
      <w:r w:rsidRPr="00815294">
        <w:t>La adecuación de los tiempos asignados a los proyectos recibió valoraciones de 4 y 5 por parte del 51,6 % de los estudiantes y del 71,4 % de los docentes. Por su parte, la pertinencia de las convocatorias de investigación fue reconocida en las categorías superiores por el 48,4 % de los estudiantes y el 85,7 % de los docentes.</w:t>
      </w:r>
    </w:p>
    <w:p w:rsidRPr="00815294" w:rsidR="004507DE" w:rsidP="00815294" w:rsidRDefault="004507DE" w14:paraId="22BD1AA2" w14:textId="77777777">
      <w:pPr>
        <w:pStyle w:val="NormalWeb"/>
      </w:pPr>
      <w:r w:rsidRPr="00815294">
        <w:t>Las diferencias entre la percepción estudiantil y docente muestran la conveniencia de fortalecer la divulgación de las convocatorias, los procedimientos administrativos, la infraestructura disponible y los tiempos previstos para el desarrollo de los proyectos. También se requiere brindar mayor acompañamiento a los estudiantes durante la formulación, presentación, ejecución y cierre de las iniciativas investigativas.</w:t>
      </w:r>
    </w:p>
    <w:p w:rsidRPr="00815294" w:rsidR="004507DE" w:rsidP="00815294" w:rsidRDefault="004507DE" w14:paraId="4BB37C23" w14:textId="77777777">
      <w:pPr>
        <w:pStyle w:val="Ttulo2"/>
        <w:rPr>
          <w:sz w:val="24"/>
          <w:szCs w:val="24"/>
        </w:rPr>
      </w:pPr>
      <w:bookmarkStart w:name="_Toc1038100932" w:id="40"/>
      <w:r w:rsidRPr="2CD21383">
        <w:rPr>
          <w:sz w:val="24"/>
          <w:szCs w:val="24"/>
        </w:rPr>
        <w:t>5.2. Trabajos de grado y producción investigativa</w:t>
      </w:r>
      <w:bookmarkEnd w:id="40"/>
    </w:p>
    <w:p w:rsidRPr="00815294" w:rsidR="004507DE" w:rsidP="00815294" w:rsidRDefault="004507DE" w14:paraId="3FAE28E6" w14:textId="2EBF5FA1">
      <w:pPr>
        <w:pStyle w:val="NormalWeb"/>
        <w:jc w:val="both"/>
      </w:pPr>
      <w:r w:rsidRPr="00815294">
        <w:t>El Informe de Gestión 2026 reporta los trabajos de grado finalizados entre 2022 y 2026 en los énfasis de Geomática, Ingeniería de Software y Teleinformática. La información evidencia una mayor concentración en Ingeniería de Software, seguida por Geomática y Teleinformática.</w:t>
      </w:r>
    </w:p>
    <w:p w:rsidRPr="002040B9" w:rsidR="00815294" w:rsidP="00815294" w:rsidRDefault="00815294" w14:paraId="7EC462A6" w14:textId="3A62B6E7">
      <w:pPr>
        <w:pStyle w:val="NormalWeb"/>
        <w:jc w:val="center"/>
        <w:rPr>
          <w:sz w:val="18"/>
          <w:szCs w:val="18"/>
        </w:rPr>
      </w:pPr>
      <w:r w:rsidRPr="002040B9">
        <w:rPr>
          <w:rStyle w:val="nfasis"/>
          <w:sz w:val="18"/>
          <w:szCs w:val="18"/>
        </w:rPr>
        <w:t>Tabla 15. Trabajos de grado finalizados por énfasis entre 2022 y 2026.</w:t>
      </w:r>
    </w:p>
    <w:tbl>
      <w:tblPr>
        <w:tblStyle w:val="Tablaconcuadrculaclara"/>
        <w:tblW w:w="0" w:type="auto"/>
        <w:jc w:val="center"/>
        <w:tblLook w:val="04A0" w:firstRow="1" w:lastRow="0" w:firstColumn="1" w:lastColumn="0" w:noHBand="0" w:noVBand="1"/>
      </w:tblPr>
      <w:tblGrid>
        <w:gridCol w:w="3397"/>
        <w:gridCol w:w="2921"/>
      </w:tblGrid>
      <w:tr w:rsidRPr="002040B9" w:rsidR="004507DE" w:rsidTr="362AE67B" w14:paraId="29770E23" w14:textId="77777777">
        <w:trPr>
          <w:jc w:val="center"/>
        </w:trPr>
        <w:tc>
          <w:tcPr>
            <w:tcW w:w="3397" w:type="dxa"/>
            <w:shd w:val="clear" w:color="auto" w:fill="1F4E79" w:themeFill="accent1" w:themeFillShade="80"/>
            <w:hideMark/>
          </w:tcPr>
          <w:p w:rsidRPr="002040B9" w:rsidR="004507DE" w:rsidP="00815294" w:rsidRDefault="004507DE" w14:paraId="1763E5C2" w14:textId="77777777">
            <w:pPr>
              <w:jc w:val="center"/>
              <w:rPr>
                <w:b/>
                <w:bCs/>
                <w:color w:val="FFFFFF" w:themeColor="background1"/>
                <w:sz w:val="18"/>
                <w:szCs w:val="18"/>
              </w:rPr>
            </w:pPr>
            <w:r w:rsidRPr="002040B9">
              <w:rPr>
                <w:b/>
                <w:bCs/>
                <w:color w:val="FFFFFF" w:themeColor="background1"/>
                <w:sz w:val="18"/>
                <w:szCs w:val="18"/>
              </w:rPr>
              <w:t>Énfasis</w:t>
            </w:r>
          </w:p>
        </w:tc>
        <w:tc>
          <w:tcPr>
            <w:tcW w:w="2921" w:type="dxa"/>
            <w:shd w:val="clear" w:color="auto" w:fill="1F4E79" w:themeFill="accent1" w:themeFillShade="80"/>
            <w:hideMark/>
          </w:tcPr>
          <w:p w:rsidRPr="002040B9" w:rsidR="004507DE" w:rsidP="00815294" w:rsidRDefault="004507DE" w14:paraId="6E721406" w14:textId="77777777">
            <w:pPr>
              <w:jc w:val="center"/>
              <w:rPr>
                <w:b/>
                <w:bCs/>
                <w:color w:val="FFFFFF" w:themeColor="background1"/>
                <w:sz w:val="18"/>
                <w:szCs w:val="18"/>
              </w:rPr>
            </w:pPr>
            <w:r w:rsidRPr="002040B9">
              <w:rPr>
                <w:b/>
                <w:bCs/>
                <w:color w:val="FFFFFF" w:themeColor="background1"/>
                <w:sz w:val="18"/>
                <w:szCs w:val="18"/>
              </w:rPr>
              <w:t>Proyectos finalizados entre 2022 y 2026</w:t>
            </w:r>
          </w:p>
        </w:tc>
      </w:tr>
      <w:tr w:rsidRPr="002040B9" w:rsidR="004507DE" w:rsidTr="362AE67B" w14:paraId="468E56DA" w14:textId="77777777">
        <w:trPr>
          <w:jc w:val="center"/>
        </w:trPr>
        <w:tc>
          <w:tcPr>
            <w:tcW w:w="3397" w:type="dxa"/>
            <w:hideMark/>
          </w:tcPr>
          <w:p w:rsidRPr="002040B9" w:rsidR="004507DE" w:rsidP="00815294" w:rsidRDefault="004507DE" w14:paraId="5766142E" w14:textId="77777777">
            <w:pPr>
              <w:jc w:val="center"/>
              <w:rPr>
                <w:sz w:val="18"/>
                <w:szCs w:val="18"/>
              </w:rPr>
            </w:pPr>
            <w:r w:rsidRPr="002040B9">
              <w:rPr>
                <w:sz w:val="18"/>
                <w:szCs w:val="18"/>
              </w:rPr>
              <w:t>Geomática</w:t>
            </w:r>
          </w:p>
        </w:tc>
        <w:tc>
          <w:tcPr>
            <w:tcW w:w="2921" w:type="dxa"/>
            <w:hideMark/>
          </w:tcPr>
          <w:p w:rsidRPr="002040B9" w:rsidR="004507DE" w:rsidP="00815294" w:rsidRDefault="004507DE" w14:paraId="0220FCC9" w14:textId="77777777">
            <w:pPr>
              <w:jc w:val="center"/>
              <w:rPr>
                <w:sz w:val="18"/>
                <w:szCs w:val="18"/>
              </w:rPr>
            </w:pPr>
            <w:r w:rsidRPr="002040B9">
              <w:rPr>
                <w:sz w:val="18"/>
                <w:szCs w:val="18"/>
              </w:rPr>
              <w:t>30</w:t>
            </w:r>
          </w:p>
        </w:tc>
      </w:tr>
      <w:tr w:rsidRPr="002040B9" w:rsidR="004507DE" w:rsidTr="362AE67B" w14:paraId="7A7FCFB1" w14:textId="77777777">
        <w:trPr>
          <w:jc w:val="center"/>
        </w:trPr>
        <w:tc>
          <w:tcPr>
            <w:tcW w:w="3397" w:type="dxa"/>
            <w:hideMark/>
          </w:tcPr>
          <w:p w:rsidRPr="002040B9" w:rsidR="004507DE" w:rsidP="00815294" w:rsidRDefault="004507DE" w14:paraId="5DA6CD00" w14:textId="77777777">
            <w:pPr>
              <w:jc w:val="center"/>
              <w:rPr>
                <w:sz w:val="18"/>
                <w:szCs w:val="18"/>
              </w:rPr>
            </w:pPr>
            <w:r w:rsidRPr="002040B9">
              <w:rPr>
                <w:sz w:val="18"/>
                <w:szCs w:val="18"/>
              </w:rPr>
              <w:t>Ingeniería de Software</w:t>
            </w:r>
          </w:p>
        </w:tc>
        <w:tc>
          <w:tcPr>
            <w:tcW w:w="2921" w:type="dxa"/>
            <w:hideMark/>
          </w:tcPr>
          <w:p w:rsidRPr="002040B9" w:rsidR="004507DE" w:rsidP="00815294" w:rsidRDefault="004507DE" w14:paraId="631367BE" w14:textId="77777777">
            <w:pPr>
              <w:jc w:val="center"/>
              <w:rPr>
                <w:sz w:val="18"/>
                <w:szCs w:val="18"/>
              </w:rPr>
            </w:pPr>
            <w:r w:rsidRPr="002040B9">
              <w:rPr>
                <w:sz w:val="18"/>
                <w:szCs w:val="18"/>
              </w:rPr>
              <w:t>37</w:t>
            </w:r>
          </w:p>
        </w:tc>
      </w:tr>
      <w:tr w:rsidRPr="002040B9" w:rsidR="004507DE" w:rsidTr="362AE67B" w14:paraId="711A292C" w14:textId="77777777">
        <w:trPr>
          <w:jc w:val="center"/>
        </w:trPr>
        <w:tc>
          <w:tcPr>
            <w:tcW w:w="3397" w:type="dxa"/>
            <w:hideMark/>
          </w:tcPr>
          <w:p w:rsidRPr="002040B9" w:rsidR="004507DE" w:rsidP="00815294" w:rsidRDefault="004507DE" w14:paraId="144FBA2E" w14:textId="77777777">
            <w:pPr>
              <w:jc w:val="center"/>
              <w:rPr>
                <w:sz w:val="18"/>
                <w:szCs w:val="18"/>
              </w:rPr>
            </w:pPr>
            <w:r w:rsidRPr="002040B9">
              <w:rPr>
                <w:sz w:val="18"/>
                <w:szCs w:val="18"/>
              </w:rPr>
              <w:t>Teleinformática</w:t>
            </w:r>
          </w:p>
        </w:tc>
        <w:tc>
          <w:tcPr>
            <w:tcW w:w="2921" w:type="dxa"/>
            <w:hideMark/>
          </w:tcPr>
          <w:p w:rsidRPr="002040B9" w:rsidR="004507DE" w:rsidP="00815294" w:rsidRDefault="004507DE" w14:paraId="51A63A5F" w14:textId="77777777">
            <w:pPr>
              <w:jc w:val="center"/>
              <w:rPr>
                <w:sz w:val="18"/>
                <w:szCs w:val="18"/>
              </w:rPr>
            </w:pPr>
            <w:r w:rsidRPr="002040B9">
              <w:rPr>
                <w:sz w:val="18"/>
                <w:szCs w:val="18"/>
              </w:rPr>
              <w:t>15</w:t>
            </w:r>
          </w:p>
        </w:tc>
      </w:tr>
      <w:tr w:rsidRPr="002040B9" w:rsidR="004507DE" w:rsidTr="362AE67B" w14:paraId="19AEA776" w14:textId="77777777">
        <w:trPr>
          <w:jc w:val="center"/>
        </w:trPr>
        <w:tc>
          <w:tcPr>
            <w:tcW w:w="3397" w:type="dxa"/>
            <w:hideMark/>
          </w:tcPr>
          <w:p w:rsidRPr="002040B9" w:rsidR="004507DE" w:rsidP="362AE67B" w:rsidRDefault="004507DE" w14:paraId="13AA74F3" w14:textId="747680A3">
            <w:pPr>
              <w:jc w:val="center"/>
              <w:rPr>
                <w:rStyle w:val="Fuerte"/>
                <w:sz w:val="18"/>
                <w:szCs w:val="18"/>
              </w:rPr>
            </w:pPr>
            <w:r w:rsidRPr="362AE67B">
              <w:rPr>
                <w:rStyle w:val="Fuerte"/>
                <w:sz w:val="18"/>
                <w:szCs w:val="18"/>
              </w:rPr>
              <w:t>Total</w:t>
            </w:r>
          </w:p>
        </w:tc>
        <w:tc>
          <w:tcPr>
            <w:tcW w:w="2921" w:type="dxa"/>
            <w:hideMark/>
          </w:tcPr>
          <w:p w:rsidRPr="002040B9" w:rsidR="004507DE" w:rsidP="00815294" w:rsidRDefault="004507DE" w14:paraId="0D553A6A" w14:textId="77777777">
            <w:pPr>
              <w:jc w:val="center"/>
              <w:rPr>
                <w:sz w:val="18"/>
                <w:szCs w:val="18"/>
              </w:rPr>
            </w:pPr>
            <w:r w:rsidRPr="002040B9">
              <w:rPr>
                <w:rStyle w:val="Fuerte"/>
                <w:sz w:val="18"/>
                <w:szCs w:val="18"/>
              </w:rPr>
              <w:t>82</w:t>
            </w:r>
          </w:p>
        </w:tc>
      </w:tr>
    </w:tbl>
    <w:p w:rsidRPr="002040B9" w:rsidR="004507DE" w:rsidP="00815294" w:rsidRDefault="004507DE" w14:paraId="2F129880" w14:textId="77777777">
      <w:pPr>
        <w:pStyle w:val="NormalWeb"/>
        <w:jc w:val="center"/>
        <w:rPr>
          <w:sz w:val="18"/>
          <w:szCs w:val="18"/>
        </w:rPr>
      </w:pPr>
      <w:r w:rsidRPr="002040B9">
        <w:rPr>
          <w:rStyle w:val="nfasis"/>
          <w:sz w:val="18"/>
          <w:szCs w:val="18"/>
        </w:rPr>
        <w:t>Fuente: Informe de Gestión 2026 de la Maestría en Ciencias de la Información y las Comunicaciones – Investigación.</w:t>
      </w:r>
    </w:p>
    <w:p w:rsidRPr="00815294" w:rsidR="004507DE" w:rsidP="00815294" w:rsidRDefault="004507DE" w14:paraId="26B8144D" w14:textId="780F85CB">
      <w:pPr>
        <w:pStyle w:val="NormalWeb"/>
      </w:pPr>
      <w:r w:rsidRPr="00815294">
        <w:t xml:space="preserve">Los trabajos de grado constituyen un aporte a la producción académica y científica de los grupos de investigación de la Facultad. </w:t>
      </w:r>
    </w:p>
    <w:p w:rsidRPr="00815294" w:rsidR="004507DE" w:rsidP="00815294" w:rsidRDefault="004507DE" w14:paraId="7EEF9467" w14:textId="77777777">
      <w:pPr>
        <w:pStyle w:val="Ttulo2"/>
        <w:rPr>
          <w:sz w:val="24"/>
          <w:szCs w:val="24"/>
        </w:rPr>
      </w:pPr>
      <w:bookmarkStart w:name="_Toc1141784353" w:id="41"/>
      <w:r w:rsidRPr="2CD21383">
        <w:rPr>
          <w:sz w:val="24"/>
          <w:szCs w:val="24"/>
        </w:rPr>
        <w:t>5.3. Actividades de investigación, extensión y proyección social</w:t>
      </w:r>
      <w:bookmarkEnd w:id="41"/>
    </w:p>
    <w:p w:rsidRPr="00815294" w:rsidR="004507DE" w:rsidP="000C7718" w:rsidRDefault="004507DE" w14:paraId="481D29BB" w14:textId="77777777">
      <w:pPr>
        <w:pStyle w:val="NormalWeb"/>
        <w:jc w:val="both"/>
      </w:pPr>
      <w:r w:rsidRPr="00815294">
        <w:t>El programa reconoce la responsabilidad social como un eje transversal de su actividad académica. Su aporte al entorno se desarrolla mediante trabajos de grado, proyectos de investigación aplicada, actividades de extensión, procesos de transferencia de conocimiento, eventos académicos y relaciones con instituciones externas.</w:t>
      </w:r>
    </w:p>
    <w:p w:rsidRPr="00815294" w:rsidR="004507DE" w:rsidP="000C7718" w:rsidRDefault="004507DE" w14:paraId="21D6BD95" w14:textId="77777777">
      <w:pPr>
        <w:pStyle w:val="NormalWeb"/>
        <w:jc w:val="both"/>
      </w:pPr>
      <w:r w:rsidRPr="00815294">
        <w:t>Los resultados de la autoevaluación muestran que el 66,7 % de los estudiantes y el 100 % de los docentes consideran, totalmente o en gran medida, que el programa responde a las necesidades del contexto local, regional y nacional. Asimismo, el 51,6 % de los estudiantes y el 66,7 % de los docentes consideran que las prácticas o actividades académicas tienen incidencia en la ciudad-región.</w:t>
      </w:r>
    </w:p>
    <w:p w:rsidRPr="00815294" w:rsidR="004507DE" w:rsidP="00815294" w:rsidRDefault="004507DE" w14:paraId="17EF4E20" w14:textId="77777777">
      <w:pPr>
        <w:pStyle w:val="Ttulo3"/>
        <w:rPr>
          <w:sz w:val="24"/>
          <w:szCs w:val="24"/>
        </w:rPr>
      </w:pPr>
      <w:bookmarkStart w:name="_Toc1937296437" w:id="42"/>
      <w:r w:rsidRPr="2CD21383">
        <w:rPr>
          <w:sz w:val="24"/>
          <w:szCs w:val="24"/>
        </w:rPr>
        <w:lastRenderedPageBreak/>
        <w:t>5.4. Divulgación y apropiación de los resultados</w:t>
      </w:r>
      <w:bookmarkEnd w:id="42"/>
    </w:p>
    <w:p w:rsidRPr="00815294" w:rsidR="004507DE" w:rsidP="00815294" w:rsidRDefault="004507DE" w14:paraId="5294CEA8" w14:textId="77777777">
      <w:pPr>
        <w:pStyle w:val="NormalWeb"/>
      </w:pPr>
      <w:r w:rsidRPr="00815294">
        <w:t>La divulgación de los resultados permite que la comunidad universitaria, los sectores externos y las poblaciones participantes conozcan y se apropien de los aportes derivados de la investigación y la extensión.</w:t>
      </w:r>
    </w:p>
    <w:p w:rsidRPr="00815294" w:rsidR="004507DE" w:rsidP="00815294" w:rsidRDefault="004507DE" w14:paraId="31C8E33E" w14:textId="77777777">
      <w:pPr>
        <w:pStyle w:val="NormalWeb"/>
      </w:pPr>
      <w:r w:rsidRPr="00815294">
        <w:t>Los productos y resultados del programa pueden divulgarse mediante publicaciones científicas, ponencias, congresos, seminarios, repositorios institucionales, eventos de socialización, páginas web, redes académicas, medios institucionales y actividades dirigidas a las comunidades participantes.</w:t>
      </w:r>
    </w:p>
    <w:p w:rsidRPr="00815294" w:rsidR="004507DE" w:rsidP="00815294" w:rsidRDefault="004507DE" w14:paraId="49AE18A0" w14:textId="77777777">
      <w:pPr>
        <w:pStyle w:val="NormalWeb"/>
      </w:pPr>
      <w:r w:rsidRPr="00815294">
        <w:t>Además de divulgar los resultados a la comunidad universitaria, se debe garantizar la devolución de la información a las instituciones, sectores o comunidades con las que se desarrollaron las actividades. Esta devolución puede realizarse mediante informes ejecutivos, talleres, presentaciones, recursos digitales o espacios de socialización.</w:t>
      </w:r>
    </w:p>
    <w:p w:rsidRPr="00815294" w:rsidR="004507DE" w:rsidP="00815294" w:rsidRDefault="004507DE" w14:paraId="2A69FEF6" w14:textId="6EF98C98">
      <w:pPr>
        <w:pStyle w:val="Ttulo3"/>
        <w:rPr>
          <w:sz w:val="24"/>
          <w:szCs w:val="24"/>
        </w:rPr>
      </w:pPr>
      <w:bookmarkStart w:name="_Toc1873904199" w:id="43"/>
      <w:r w:rsidRPr="2CD21383">
        <w:rPr>
          <w:sz w:val="24"/>
          <w:szCs w:val="24"/>
        </w:rPr>
        <w:t>5.</w:t>
      </w:r>
      <w:r w:rsidRPr="2CD21383" w:rsidR="000C7718">
        <w:rPr>
          <w:sz w:val="24"/>
          <w:szCs w:val="24"/>
        </w:rPr>
        <w:t>5</w:t>
      </w:r>
      <w:r w:rsidRPr="2CD21383">
        <w:rPr>
          <w:sz w:val="24"/>
          <w:szCs w:val="24"/>
        </w:rPr>
        <w:t>. Cooperación e internacionalización</w:t>
      </w:r>
      <w:bookmarkEnd w:id="43"/>
    </w:p>
    <w:p w:rsidRPr="00815294" w:rsidR="004507DE" w:rsidP="00815294" w:rsidRDefault="004507DE" w14:paraId="3F66EDEC" w14:textId="77777777">
      <w:pPr>
        <w:pStyle w:val="NormalWeb"/>
      </w:pPr>
      <w:r w:rsidRPr="00815294">
        <w:t>La cooperación con instituciones nacionales e internacionales favorece el desarrollo de proyectos conjuntos, la participación en redes, el intercambio de conocimiento, la movilidad académica y la visibilidad del programa.</w:t>
      </w:r>
    </w:p>
    <w:p w:rsidRPr="00815294" w:rsidR="004507DE" w:rsidP="00815294" w:rsidRDefault="004507DE" w14:paraId="6AC2464E" w14:textId="77777777">
      <w:pPr>
        <w:pStyle w:val="NormalWeb"/>
      </w:pPr>
      <w:r w:rsidRPr="00815294">
        <w:t>La capacidad institucional para consolidar alianzas externas recibió valoraciones de 4 y 5 por parte del 35,5 % de los estudiantes, mientras que el 25,8 % manifestó no contar con información suficiente. Entre los docentes, el 71,4 % asignó valoraciones superiores a este aspecto.</w:t>
      </w:r>
    </w:p>
    <w:p w:rsidRPr="00815294" w:rsidR="004507DE" w:rsidP="00815294" w:rsidRDefault="004507DE" w14:paraId="3A101ACB" w14:textId="77777777">
      <w:pPr>
        <w:pStyle w:val="NormalWeb"/>
      </w:pPr>
      <w:r w:rsidRPr="00815294">
        <w:t>Los resultados muestran que los profesores reconocen con mayor claridad las alianzas y mecanismos de cooperación que los estudiantes. Por tanto, se requiere fortalecer la socialización de los convenios, redes, convocatorias, proyectos conjuntos y oportunidades de participación.</w:t>
      </w:r>
    </w:p>
    <w:p w:rsidRPr="00815294" w:rsidR="004507DE" w:rsidP="00815294" w:rsidRDefault="004507DE" w14:paraId="18B8BE1C" w14:textId="193ED491">
      <w:pPr>
        <w:pStyle w:val="Ttulo3"/>
        <w:rPr>
          <w:sz w:val="24"/>
          <w:szCs w:val="24"/>
        </w:rPr>
      </w:pPr>
      <w:bookmarkStart w:name="_Toc1705873018" w:id="44"/>
      <w:r w:rsidRPr="2CD21383">
        <w:rPr>
          <w:sz w:val="24"/>
          <w:szCs w:val="24"/>
        </w:rPr>
        <w:t>5.</w:t>
      </w:r>
      <w:r w:rsidRPr="2CD21383" w:rsidR="000C7718">
        <w:rPr>
          <w:sz w:val="24"/>
          <w:szCs w:val="24"/>
        </w:rPr>
        <w:t>6</w:t>
      </w:r>
      <w:r w:rsidRPr="2CD21383">
        <w:rPr>
          <w:sz w:val="24"/>
          <w:szCs w:val="24"/>
        </w:rPr>
        <w:t>. Movilidad académica</w:t>
      </w:r>
      <w:bookmarkEnd w:id="44"/>
    </w:p>
    <w:p w:rsidRPr="00815294" w:rsidR="004507DE" w:rsidP="000C7718" w:rsidRDefault="004507DE" w14:paraId="0261FE89" w14:textId="77777777">
      <w:pPr>
        <w:pStyle w:val="NormalWeb"/>
        <w:jc w:val="both"/>
      </w:pPr>
      <w:r w:rsidRPr="00815294">
        <w:t>La movilidad académica contribuye a la actualización disciplinar, el intercambio de experiencias, la participación en redes y la socialización de resultados de investigación.</w:t>
      </w:r>
    </w:p>
    <w:p w:rsidRPr="00815294" w:rsidR="004507DE" w:rsidP="000C7718" w:rsidRDefault="004507DE" w14:paraId="046E7064" w14:textId="77777777">
      <w:pPr>
        <w:pStyle w:val="NormalWeb"/>
        <w:jc w:val="both"/>
      </w:pPr>
      <w:r w:rsidRPr="00815294">
        <w:t>Los instrumentos muestran una participación limitada de los estudiantes en estas actividades. El 3 % reportó participación en movilidad académica apoyada por el Centro de Relaciones Interinstitucionales. Frente a la flexibilidad para participar en actividades de investigación, innovación y creación, el 41,9 % de los estudiantes asignó valoraciones de 4 y 5, mientras que el 29 % manifestó no contar con información suficiente. Entre los docentes, el 71,4 % ubicó sus respuestas en las categorías superiores.</w:t>
      </w:r>
    </w:p>
    <w:p w:rsidRPr="00815294" w:rsidR="004507DE" w:rsidP="000C7718" w:rsidRDefault="004507DE" w14:paraId="1BDA5CA9" w14:textId="77777777">
      <w:pPr>
        <w:pStyle w:val="NormalWeb"/>
        <w:jc w:val="both"/>
      </w:pPr>
      <w:r w:rsidRPr="00815294">
        <w:t>En cuanto a los recursos económicos destinados a la movilidad para socializar resultados de investigación, el 19,4 % de los estudiantes asignó valoraciones de 4 y 5; el 25,8 % otorgó valoraciones de 1 y 2; y el 38,7 % manifestó no contar con información suficiente. Entre los docentes, el 42,9 % asignó la valoración 4, el 42,9 % la valoración 3 y el 14,3 % indicó no tener información.</w:t>
      </w:r>
    </w:p>
    <w:p w:rsidRPr="000C7718" w:rsidR="007E5D72" w:rsidP="000C7718" w:rsidRDefault="004507DE" w14:paraId="1F9F544C" w14:textId="6185A51B">
      <w:pPr>
        <w:pStyle w:val="NormalWeb"/>
        <w:jc w:val="both"/>
      </w:pPr>
      <w:r w:rsidRPr="00815294">
        <w:t xml:space="preserve">Las oportunidades identificadas deberán articularse con el Plan de Mejoramiento mediante acciones, responsables, indicadores, metas, cronogramas y evidencias. Se debe priorizar la consolidación de información sobre impacto, movilidad, presupuesto, divulgación y relación con las comunidades, con el </w:t>
      </w:r>
      <w:r w:rsidRPr="00815294">
        <w:lastRenderedPageBreak/>
        <w:t>propósito de garantizar la continuidad de las acciones que generan resultados y transformar las oportunidades identificadas en fortalezas del programa</w:t>
      </w:r>
    </w:p>
    <w:p w:rsidRPr="00815294" w:rsidR="008E4324" w:rsidP="000C7718" w:rsidRDefault="000C7718" w14:paraId="0000023D" w14:textId="3EC63BAD">
      <w:pPr>
        <w:pStyle w:val="Descripcin"/>
        <w:jc w:val="center"/>
        <w:rPr>
          <w:sz w:val="24"/>
          <w:szCs w:val="24"/>
        </w:rPr>
      </w:pPr>
      <w:bookmarkStart w:name="_Toc238453238" w:id="45"/>
      <w:r>
        <w:t xml:space="preserve">Tabla </w:t>
      </w:r>
      <w:r>
        <w:fldChar w:fldCharType="begin"/>
      </w:r>
      <w:r>
        <w:instrText xml:space="preserve"> SEQ Tabla \* ARABIC </w:instrText>
      </w:r>
      <w:r>
        <w:fldChar w:fldCharType="separate"/>
      </w:r>
      <w:r>
        <w:rPr>
          <w:noProof/>
        </w:rPr>
        <w:t>11</w:t>
      </w:r>
      <w:r>
        <w:fldChar w:fldCharType="end"/>
      </w:r>
      <w:r>
        <w:t xml:space="preserve">. </w:t>
      </w:r>
      <w:r w:rsidRPr="00D97B69">
        <w:t>Fortalezas y Oportunidades de mejoramiento-Investigación, Creación Artística y Cultural, Internacionalización y Proyección Social.</w:t>
      </w:r>
      <w:bookmarkEnd w:id="45"/>
    </w:p>
    <w:tbl>
      <w:tblPr>
        <w:tblStyle w:val="ab"/>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Pr="000C7718" w:rsidR="007E5D72" w:rsidTr="000C7718" w14:paraId="65231908" w14:textId="77777777">
        <w:trPr>
          <w:trHeight w:val="148"/>
        </w:trPr>
        <w:tc>
          <w:tcPr>
            <w:tcW w:w="5305" w:type="dxa"/>
            <w:shd w:val="clear" w:color="auto" w:fill="1F4E79" w:themeFill="accent1" w:themeFillShade="80"/>
          </w:tcPr>
          <w:p w:rsidRPr="000C7718" w:rsidR="008E4324" w:rsidP="00815294" w:rsidRDefault="0074465F" w14:paraId="0000023E" w14:textId="00C89360">
            <w:pPr>
              <w:pStyle w:val="Normal0"/>
              <w:ind w:left="0"/>
              <w:jc w:val="center"/>
              <w:rPr>
                <w:b/>
                <w:color w:val="FFFFFF" w:themeColor="background1"/>
              </w:rPr>
            </w:pPr>
            <w:r w:rsidRPr="000C7718">
              <w:rPr>
                <w:b/>
                <w:color w:val="FFFFFF" w:themeColor="background1"/>
              </w:rPr>
              <w:t>FORTALEZAS</w:t>
            </w:r>
            <w:r w:rsidRPr="000C7718" w:rsidR="000D29E8">
              <w:rPr>
                <w:b/>
                <w:color w:val="FFFFFF" w:themeColor="background1"/>
              </w:rPr>
              <w:t xml:space="preserve">  </w:t>
            </w:r>
          </w:p>
        </w:tc>
        <w:tc>
          <w:tcPr>
            <w:tcW w:w="4292" w:type="dxa"/>
            <w:shd w:val="clear" w:color="auto" w:fill="1F4E79" w:themeFill="accent1" w:themeFillShade="80"/>
          </w:tcPr>
          <w:p w:rsidRPr="000C7718" w:rsidR="008E4324" w:rsidP="00815294" w:rsidRDefault="000D29E8" w14:paraId="0000023F" w14:textId="77777777">
            <w:pPr>
              <w:pStyle w:val="Normal0"/>
              <w:ind w:left="0"/>
              <w:jc w:val="center"/>
              <w:rPr>
                <w:b/>
                <w:color w:val="FFFFFF" w:themeColor="background1"/>
              </w:rPr>
            </w:pPr>
            <w:r w:rsidRPr="000C7718">
              <w:rPr>
                <w:b/>
                <w:color w:val="FFFFFF" w:themeColor="background1"/>
              </w:rPr>
              <w:t xml:space="preserve">OPORTUNIDADES DE MEJORAMIENTO </w:t>
            </w:r>
          </w:p>
        </w:tc>
      </w:tr>
      <w:tr w:rsidRPr="000C7718" w:rsidR="007E5D72" w:rsidTr="00D57647" w14:paraId="52E56223" w14:textId="77777777">
        <w:trPr>
          <w:trHeight w:val="210"/>
        </w:trPr>
        <w:tc>
          <w:tcPr>
            <w:tcW w:w="5305" w:type="dxa"/>
            <w:vAlign w:val="center"/>
          </w:tcPr>
          <w:p w:rsidRPr="000C7718" w:rsidR="0074465F" w:rsidP="00815294" w:rsidRDefault="007E5D72" w14:paraId="00000240" w14:textId="2E381403">
            <w:pPr>
              <w:pStyle w:val="Normal0"/>
              <w:ind w:left="0"/>
              <w:jc w:val="both"/>
            </w:pPr>
            <w:r w:rsidRPr="000C7718">
              <w:t>Inserción activa del programa en contextos académicos nacionales e internacionales mediante participación en congresos, redes de investigación y convenios de cooperación</w:t>
            </w:r>
          </w:p>
        </w:tc>
        <w:tc>
          <w:tcPr>
            <w:tcW w:w="4292" w:type="dxa"/>
            <w:vAlign w:val="center"/>
          </w:tcPr>
          <w:p w:rsidRPr="000C7718" w:rsidR="0074465F" w:rsidP="00815294" w:rsidRDefault="0074465F" w14:paraId="00000241" w14:textId="0447B730">
            <w:pPr>
              <w:pStyle w:val="Normal0"/>
              <w:ind w:left="0"/>
              <w:jc w:val="both"/>
            </w:pPr>
            <w:r w:rsidRPr="000C7718">
              <w:t>Necesidad de consolidar un sistema más estructurado de movilidad internacional que facilite la participación efectiva de un mayor número de estudiantes y docentes en experiencias en el exterior.</w:t>
            </w:r>
          </w:p>
        </w:tc>
      </w:tr>
      <w:tr w:rsidRPr="000C7718" w:rsidR="007E5D72" w:rsidTr="00D57647" w14:paraId="07547A01" w14:textId="77777777">
        <w:trPr>
          <w:trHeight w:val="225"/>
        </w:trPr>
        <w:tc>
          <w:tcPr>
            <w:tcW w:w="5305" w:type="dxa"/>
            <w:vAlign w:val="center"/>
          </w:tcPr>
          <w:p w:rsidRPr="000C7718" w:rsidR="0074465F" w:rsidP="00815294" w:rsidRDefault="0074465F" w14:paraId="00000242" w14:textId="54B65D03">
            <w:pPr>
              <w:pStyle w:val="Normal0"/>
              <w:ind w:left="0"/>
              <w:jc w:val="both"/>
            </w:pPr>
            <w:r w:rsidRPr="000C7718">
              <w:t>Participación activa de docentes y estudiantes en grupos de investigación, proyectos científicos, publicaciones académicas y dirección de trabajos de grado.</w:t>
            </w:r>
          </w:p>
        </w:tc>
        <w:tc>
          <w:tcPr>
            <w:tcW w:w="4292" w:type="dxa"/>
            <w:vAlign w:val="center"/>
          </w:tcPr>
          <w:p w:rsidRPr="000C7718" w:rsidR="0074465F" w:rsidP="00815294" w:rsidRDefault="0074465F" w14:paraId="00000243" w14:textId="3E06E945">
            <w:pPr>
              <w:pStyle w:val="Normal0"/>
              <w:ind w:left="0"/>
              <w:jc w:val="both"/>
            </w:pPr>
            <w:r w:rsidRPr="000C7718">
              <w:t>Fortalecer la sostenibilidad de los convenios y redes internacionales, asegurando la continuidad de las actividades conjuntas</w:t>
            </w:r>
          </w:p>
        </w:tc>
      </w:tr>
      <w:tr w:rsidRPr="000C7718" w:rsidR="007E5D72" w:rsidTr="00D57647" w14:paraId="5043CB0F" w14:textId="77777777">
        <w:trPr>
          <w:trHeight w:val="225"/>
        </w:trPr>
        <w:tc>
          <w:tcPr>
            <w:tcW w:w="5305" w:type="dxa"/>
            <w:vAlign w:val="center"/>
          </w:tcPr>
          <w:p w:rsidRPr="000C7718" w:rsidR="0074465F" w:rsidP="00815294" w:rsidRDefault="0074465F" w14:paraId="00000244" w14:textId="72C8CA40">
            <w:pPr>
              <w:pStyle w:val="Normal0"/>
              <w:ind w:left="0"/>
              <w:jc w:val="both"/>
            </w:pPr>
            <w:r w:rsidRPr="000C7718">
              <w:t>Articulación efectiva entre docencia, investigación y proyección social, favoreciendo el desarrollo de competencias investigativas y la generación de conocimiento.</w:t>
            </w:r>
          </w:p>
        </w:tc>
        <w:tc>
          <w:tcPr>
            <w:tcW w:w="4292" w:type="dxa"/>
            <w:vAlign w:val="center"/>
          </w:tcPr>
          <w:p w:rsidRPr="000C7718" w:rsidR="0074465F" w:rsidP="00815294" w:rsidRDefault="0074465F" w14:paraId="00000245" w14:textId="117EE213">
            <w:pPr>
              <w:pStyle w:val="Normal0"/>
              <w:ind w:left="0"/>
              <w:jc w:val="both"/>
            </w:pPr>
            <w:r w:rsidRPr="000C7718">
              <w:t>Consolidar estrategias para ampliar la participación estudiantil en convocatorias, proyectos financiados y actividades de investigación e innovación.</w:t>
            </w:r>
          </w:p>
        </w:tc>
      </w:tr>
      <w:tr w:rsidRPr="000C7718" w:rsidR="007E5D72" w:rsidTr="00D57647" w14:paraId="07459315" w14:textId="77777777">
        <w:trPr>
          <w:trHeight w:val="210"/>
        </w:trPr>
        <w:tc>
          <w:tcPr>
            <w:tcW w:w="5305" w:type="dxa"/>
            <w:vAlign w:val="center"/>
          </w:tcPr>
          <w:p w:rsidRPr="000C7718" w:rsidR="0074465F" w:rsidP="00815294" w:rsidRDefault="0074465F" w14:paraId="00000246" w14:textId="5B8656ED">
            <w:pPr>
              <w:pStyle w:val="Normal0"/>
              <w:ind w:left="0"/>
              <w:jc w:val="both"/>
            </w:pPr>
            <w:r w:rsidRPr="000C7718">
              <w:t>Desarrollo de actividades de apropiación social del conocimiento, eventos académicos y acciones de interacción con el entorno que fortalecen el impacto social del programa.</w:t>
            </w:r>
          </w:p>
        </w:tc>
        <w:tc>
          <w:tcPr>
            <w:tcW w:w="4292" w:type="dxa"/>
            <w:vAlign w:val="center"/>
          </w:tcPr>
          <w:p w:rsidRPr="000C7718" w:rsidR="0074465F" w:rsidP="00815294" w:rsidRDefault="0074465F" w14:paraId="00000247" w14:textId="4786B773">
            <w:pPr>
              <w:pStyle w:val="Normal0"/>
              <w:ind w:left="0"/>
              <w:jc w:val="both"/>
            </w:pPr>
            <w:r w:rsidRPr="000C7718">
              <w:t>Fortalecer la divulgación institucional de los resultados de investigación y de las oportunidades de participación en actividades científicas y de cooperación académica.</w:t>
            </w:r>
          </w:p>
        </w:tc>
      </w:tr>
      <w:tr w:rsidRPr="000C7718" w:rsidR="007E5D72" w:rsidTr="00D57647" w14:paraId="281C32DF" w14:textId="77777777">
        <w:trPr>
          <w:trHeight w:val="210"/>
        </w:trPr>
        <w:tc>
          <w:tcPr>
            <w:tcW w:w="5305" w:type="dxa"/>
            <w:vAlign w:val="center"/>
          </w:tcPr>
          <w:p w:rsidRPr="000C7718" w:rsidR="0074465F" w:rsidP="00815294" w:rsidRDefault="0074465F" w14:paraId="0320DE58" w14:textId="5FE69C92">
            <w:pPr>
              <w:pStyle w:val="Normal0"/>
              <w:ind w:left="0"/>
              <w:jc w:val="both"/>
            </w:pPr>
            <w:r w:rsidRPr="000C7718">
              <w:t>Reconocimiento de la producción científica y de la trayectoria investigativa del cuerpo docente como un factor diferenciador de la calidad del programa.</w:t>
            </w:r>
          </w:p>
        </w:tc>
        <w:tc>
          <w:tcPr>
            <w:tcW w:w="4292" w:type="dxa"/>
            <w:vAlign w:val="center"/>
          </w:tcPr>
          <w:p w:rsidRPr="000C7718" w:rsidR="0074465F" w:rsidP="00815294" w:rsidRDefault="0074465F" w14:paraId="1EFE980F" w14:textId="15DC8EDF">
            <w:pPr>
              <w:pStyle w:val="Normal0"/>
              <w:ind w:left="0"/>
              <w:jc w:val="both"/>
            </w:pPr>
            <w:r w:rsidRPr="000C7718">
              <w:t>Promover la producción científica conjunta con instituciones nacionales e internacionales, fortaleciendo la visibilidad y el impacto académico del programa.</w:t>
            </w:r>
          </w:p>
        </w:tc>
      </w:tr>
    </w:tbl>
    <w:p w:rsidRPr="00815294" w:rsidR="008E4324" w:rsidP="00815294" w:rsidRDefault="000D29E8" w14:paraId="00000248" w14:textId="77777777">
      <w:pPr>
        <w:pStyle w:val="Normal0"/>
        <w:ind w:firstLine="357"/>
        <w:jc w:val="center"/>
        <w:rPr>
          <w:sz w:val="24"/>
          <w:szCs w:val="24"/>
        </w:rPr>
      </w:pPr>
      <w:r w:rsidRPr="000C7718">
        <w:rPr>
          <w:sz w:val="18"/>
          <w:szCs w:val="18"/>
        </w:rPr>
        <w:t xml:space="preserve">Fuente. Proyecto Curricular. </w:t>
      </w:r>
    </w:p>
    <w:p w:rsidRPr="00815294" w:rsidR="008E4324" w:rsidP="00815294" w:rsidRDefault="008E4324" w14:paraId="0000024A" w14:textId="77777777">
      <w:pPr>
        <w:pStyle w:val="Normal0"/>
        <w:ind w:left="0" w:right="-91"/>
        <w:jc w:val="both"/>
        <w:rPr>
          <w:color w:val="2F5496"/>
          <w:sz w:val="24"/>
          <w:szCs w:val="24"/>
        </w:rPr>
      </w:pPr>
    </w:p>
    <w:p w:rsidRPr="00815294" w:rsidR="008E4324" w:rsidP="2CD21383" w:rsidRDefault="000D29E8" w14:paraId="0000025C" w14:textId="77777777">
      <w:pPr>
        <w:pStyle w:val="Ttulo1"/>
        <w:numPr>
          <w:ilvl w:val="0"/>
          <w:numId w:val="7"/>
        </w:numPr>
        <w:spacing w:before="0"/>
        <w:jc w:val="center"/>
        <w:rPr>
          <w:rFonts w:ascii="Times New Roman" w:hAnsi="Times New Roman" w:eastAsia="Times New Roman" w:cs="Times New Roman"/>
          <w:b/>
          <w:bCs/>
          <w:color w:val="000000"/>
          <w:sz w:val="24"/>
          <w:szCs w:val="24"/>
        </w:rPr>
      </w:pPr>
      <w:bookmarkStart w:name="_Toc236812608" w:id="46"/>
      <w:bookmarkStart w:name="_Toc558564358" w:id="47"/>
      <w:r w:rsidRPr="2CD21383">
        <w:rPr>
          <w:rFonts w:ascii="Times New Roman" w:hAnsi="Times New Roman" w:eastAsia="Times New Roman" w:cs="Times New Roman"/>
          <w:b/>
          <w:bCs/>
          <w:color w:val="000000" w:themeColor="text1"/>
          <w:sz w:val="24"/>
          <w:szCs w:val="24"/>
        </w:rPr>
        <w:t>INFRAESTRUCTURA Y BIENESTAR</w:t>
      </w:r>
      <w:bookmarkEnd w:id="46"/>
      <w:bookmarkEnd w:id="47"/>
    </w:p>
    <w:p w:rsidRPr="00815294" w:rsidR="008E4324" w:rsidP="00815294" w:rsidRDefault="008E4324" w14:paraId="0000025D" w14:textId="77777777">
      <w:pPr>
        <w:pStyle w:val="Normal0"/>
        <w:rPr>
          <w:sz w:val="24"/>
          <w:szCs w:val="24"/>
        </w:rPr>
      </w:pPr>
    </w:p>
    <w:p w:rsidR="00ED5FA9" w:rsidP="00ED5FA9" w:rsidRDefault="00ED5FA9" w14:paraId="334AA35D" w14:textId="69A8686F">
      <w:pPr>
        <w:pStyle w:val="Normal0"/>
        <w:ind w:left="0" w:right="-91"/>
        <w:jc w:val="both"/>
        <w:rPr>
          <w:sz w:val="24"/>
          <w:szCs w:val="24"/>
        </w:rPr>
      </w:pPr>
      <w:r>
        <w:rPr>
          <w:sz w:val="24"/>
          <w:szCs w:val="24"/>
        </w:rPr>
        <w:t xml:space="preserve">La </w:t>
      </w:r>
      <w:r w:rsidRPr="00487C60" w:rsidR="00487C60">
        <w:rPr>
          <w:sz w:val="24"/>
          <w:szCs w:val="24"/>
        </w:rPr>
        <w:t>Maestría en Ciencias de la Información y las Comunicaciones ha fortalecido su articulación con las políticas y los lineamientos institucionales de bienestar, en concordancia con el Estatuto de Bienestar Institucional (Acuerdo No. 10 de 1996) y la normativa vigente. Bienestar Institucional, como unidad responsable de orientar y ejecutar estas acciones, dispone de servicios relacionados con salud, cultura, deporte, desarrollo humano, apoyo socioeconómico, permanencia y acompañamiento psicológico para la comunidad universitaria.</w:t>
      </w:r>
      <w:r>
        <w:rPr>
          <w:sz w:val="24"/>
          <w:szCs w:val="24"/>
        </w:rPr>
        <w:t xml:space="preserve"> </w:t>
      </w:r>
      <w:r w:rsidRPr="00ED5FA9">
        <w:rPr>
          <w:sz w:val="24"/>
          <w:szCs w:val="24"/>
        </w:rPr>
        <w:t>La autoevaluación 2026-1 examinó su capacidad, disponibilidad, dotación, actualización, adecuación, seguridad, pertinencia y suficiencia, a partir de las respuestas de estudiantes, docentes y directivos.</w:t>
      </w:r>
    </w:p>
    <w:p w:rsidRPr="005B03A5" w:rsidR="00ED5FA9" w:rsidP="005B03A5" w:rsidRDefault="00ED5FA9" w14:paraId="698478DB" w14:textId="334D0BA0">
      <w:pPr>
        <w:pStyle w:val="Ttulo2"/>
        <w:rPr>
          <w:sz w:val="24"/>
          <w:szCs w:val="24"/>
        </w:rPr>
      </w:pPr>
      <w:bookmarkStart w:name="_Toc1195671110" w:id="48"/>
      <w:r w:rsidRPr="2CD21383">
        <w:rPr>
          <w:sz w:val="24"/>
          <w:szCs w:val="24"/>
        </w:rPr>
        <w:t>6.</w:t>
      </w:r>
      <w:r w:rsidRPr="2CD21383" w:rsidR="005B03A5">
        <w:rPr>
          <w:sz w:val="24"/>
          <w:szCs w:val="24"/>
        </w:rPr>
        <w:t>1</w:t>
      </w:r>
      <w:r w:rsidRPr="2CD21383">
        <w:rPr>
          <w:sz w:val="24"/>
          <w:szCs w:val="24"/>
        </w:rPr>
        <w:t xml:space="preserve"> </w:t>
      </w:r>
      <w:r w:rsidRPr="2CD21383" w:rsidR="005B03A5">
        <w:rPr>
          <w:sz w:val="24"/>
          <w:szCs w:val="24"/>
        </w:rPr>
        <w:t>Infraestructura</w:t>
      </w:r>
      <w:bookmarkEnd w:id="48"/>
      <w:r w:rsidRPr="2CD21383" w:rsidR="005B03A5">
        <w:rPr>
          <w:sz w:val="24"/>
          <w:szCs w:val="24"/>
        </w:rPr>
        <w:t xml:space="preserve"> </w:t>
      </w:r>
    </w:p>
    <w:p w:rsidRPr="00ED5FA9" w:rsidR="00ED5FA9" w:rsidP="005B03A5" w:rsidRDefault="00ED5FA9" w14:paraId="393B48E6" w14:textId="77777777">
      <w:pPr>
        <w:pStyle w:val="Normal0"/>
        <w:ind w:left="0" w:right="-91"/>
        <w:jc w:val="both"/>
        <w:rPr>
          <w:sz w:val="24"/>
          <w:szCs w:val="24"/>
        </w:rPr>
      </w:pPr>
    </w:p>
    <w:p w:rsidR="00ED5FA9" w:rsidP="00ED5FA9" w:rsidRDefault="00ED5FA9" w14:paraId="056BC568" w14:textId="0EE84BB8">
      <w:pPr>
        <w:pStyle w:val="Normal0"/>
        <w:ind w:left="0" w:right="-91"/>
        <w:jc w:val="both"/>
        <w:rPr>
          <w:sz w:val="24"/>
          <w:szCs w:val="24"/>
        </w:rPr>
      </w:pPr>
      <w:r w:rsidRPr="00ED5FA9">
        <w:rPr>
          <w:sz w:val="24"/>
          <w:szCs w:val="24"/>
        </w:rPr>
        <w:t>En las aulas, la disponibilidad obtuvo el mejor resultado entre estudiantes (3,77/5), seguida de la capacidad (3,67/5). La dotación y actualización de equipos (3,30/5) y la adecuación (3,33/5) presentan los promedios más bajos. En los laboratorios, los promedios oscilaron entre 3,38 y 3,59; la actualización de equipos alcanzó 3,38/5 y el cumplimiento de normas de seguridad y bioseguridad 3,59/5. Estos resultados indican que los espacios permiten el desarrollo de las actividades, pero requieren mantenimiento, renovación tecnológica y seguimiento sistemático a su disponibilidad efectiva</w:t>
      </w:r>
      <w:r w:rsidR="005B03A5">
        <w:rPr>
          <w:sz w:val="24"/>
          <w:szCs w:val="24"/>
        </w:rPr>
        <w:t>.</w:t>
      </w:r>
    </w:p>
    <w:p w:rsidRPr="00ED5FA9" w:rsidR="005B03A5" w:rsidP="00ED5FA9" w:rsidRDefault="005B03A5" w14:paraId="55E14F8A" w14:textId="77777777">
      <w:pPr>
        <w:pStyle w:val="Normal0"/>
        <w:ind w:left="0" w:right="-91"/>
        <w:jc w:val="both"/>
        <w:rPr>
          <w:sz w:val="24"/>
          <w:szCs w:val="24"/>
        </w:rPr>
      </w:pPr>
    </w:p>
    <w:p w:rsidR="00ED5FA9" w:rsidP="00ED5FA9" w:rsidRDefault="00ED5FA9" w14:paraId="1280DB75" w14:textId="00AD9B81">
      <w:pPr>
        <w:pStyle w:val="Normal0"/>
        <w:ind w:left="0" w:right="-91"/>
        <w:jc w:val="both"/>
        <w:rPr>
          <w:sz w:val="24"/>
          <w:szCs w:val="24"/>
        </w:rPr>
      </w:pPr>
      <w:r w:rsidRPr="00ED5FA9">
        <w:rPr>
          <w:sz w:val="24"/>
          <w:szCs w:val="24"/>
        </w:rPr>
        <w:t xml:space="preserve">Las salas de cómputo registraron su mejor resultado en disponibilidad (3,72/5) y su menor resultado en dotación y actualización de equipos (3,31/5). Las ayudas audiovisuales presentaron promedios entre 3,41 y 3,79, con mejores valoraciones en disponibilidad y suficiencia. En conjunto, la planta física general obtuvo 3,34/5 entre estudiantes y 3,78/5 entre docentes. La diferencia confirma la necesidad de </w:t>
      </w:r>
      <w:r w:rsidRPr="00ED5FA9">
        <w:rPr>
          <w:sz w:val="24"/>
          <w:szCs w:val="24"/>
        </w:rPr>
        <w:lastRenderedPageBreak/>
        <w:t>complementar la percepción con inventarios, registros de préstamo, ocupación de espacios, disponibilidad de software, capacidad instalada e incidencias de mantenimiento.</w:t>
      </w:r>
    </w:p>
    <w:p w:rsidRPr="00ED5FA9" w:rsidR="005B03A5" w:rsidP="00ED5FA9" w:rsidRDefault="005B03A5" w14:paraId="1F33462F" w14:textId="77777777">
      <w:pPr>
        <w:pStyle w:val="Normal0"/>
        <w:ind w:left="0" w:right="-91"/>
        <w:jc w:val="both"/>
        <w:rPr>
          <w:sz w:val="24"/>
          <w:szCs w:val="24"/>
        </w:rPr>
      </w:pPr>
    </w:p>
    <w:p w:rsidR="00ED5FA9" w:rsidP="00ED5FA9" w:rsidRDefault="00ED5FA9" w14:paraId="746FE594" w14:textId="0D1833E6">
      <w:pPr>
        <w:pStyle w:val="Normal0"/>
        <w:ind w:left="0" w:right="-91"/>
        <w:jc w:val="both"/>
        <w:rPr>
          <w:sz w:val="24"/>
          <w:szCs w:val="24"/>
        </w:rPr>
      </w:pPr>
      <w:r w:rsidRPr="00ED5FA9">
        <w:rPr>
          <w:sz w:val="24"/>
          <w:szCs w:val="24"/>
        </w:rPr>
        <w:t>Los recursos bibliográficos muestran un comportamiento comparativamente sólido. Entre estudiantes, la pertinencia alcanzó 3,80/5, la suficiencia 3,76/5 y la actualización periódica 3,57/5; entre docentes los resultados fueron 4,11/5, 3,89/5 y 3,89/5, respectivamente. No obstante, el servicio y la dotación de la biblioteca obtuvieron 3,32/5 entre estudiantes, y la disponibilidad de espacios para lectura, consulta y trabajo grupal descendió a 3,00/5. Este último resultado constituye una oportunidad prioritaria, debido a que solo 34,5 % de los estudiantes ubicó su respuesta en las dos categorías superiores.</w:t>
      </w:r>
    </w:p>
    <w:p w:rsidRPr="00ED5FA9" w:rsidR="005B03A5" w:rsidP="00ED5FA9" w:rsidRDefault="005B03A5" w14:paraId="748BADB8" w14:textId="77777777">
      <w:pPr>
        <w:pStyle w:val="Normal0"/>
        <w:ind w:left="0" w:right="-91"/>
        <w:jc w:val="both"/>
        <w:rPr>
          <w:sz w:val="24"/>
          <w:szCs w:val="24"/>
        </w:rPr>
      </w:pPr>
    </w:p>
    <w:p w:rsidR="00ED5FA9" w:rsidP="00ED5FA9" w:rsidRDefault="00ED5FA9" w14:paraId="03C742F3" w14:textId="2D946604">
      <w:pPr>
        <w:pStyle w:val="Normal0"/>
        <w:ind w:left="0" w:right="-91"/>
        <w:jc w:val="both"/>
        <w:rPr>
          <w:sz w:val="24"/>
          <w:szCs w:val="24"/>
        </w:rPr>
      </w:pPr>
      <w:r w:rsidRPr="00ED5FA9">
        <w:rPr>
          <w:sz w:val="24"/>
          <w:szCs w:val="24"/>
        </w:rPr>
        <w:t>En cuanto a los recursos informáticos y de comunicación, los estudiantes otorgaron promedios entre 3,32 y 3,42 para pertinencia, correspondencia con las prácticas y suficiencia; los docentes registraron entre 3,78 y 4,22, y los dos directivos ubicaron todas sus respuestas en las categorías superiores. Aunque el resultado respalda la disponibilidad institucional de estos medios, la brecha entre estamentos sugiere revisar la experiencia real de acceso, licenciamiento, conectividad, soporte técnico, capacidad de los equipos y correspondencia del software con las necesidades de cada espacio académico.</w:t>
      </w:r>
    </w:p>
    <w:p w:rsidRPr="00ED5FA9" w:rsidR="005B03A5" w:rsidP="00ED5FA9" w:rsidRDefault="005B03A5" w14:paraId="311A748E" w14:textId="77777777">
      <w:pPr>
        <w:pStyle w:val="Normal0"/>
        <w:ind w:left="0" w:right="-91"/>
        <w:jc w:val="both"/>
        <w:rPr>
          <w:sz w:val="24"/>
          <w:szCs w:val="24"/>
        </w:rPr>
      </w:pPr>
    </w:p>
    <w:p w:rsidR="00ED5FA9" w:rsidP="00ED5FA9" w:rsidRDefault="00ED5FA9" w14:paraId="74AE04CF" w14:textId="081A4160">
      <w:pPr>
        <w:pStyle w:val="Normal0"/>
        <w:ind w:left="0" w:right="-91"/>
        <w:jc w:val="both"/>
        <w:rPr>
          <w:sz w:val="24"/>
          <w:szCs w:val="24"/>
        </w:rPr>
      </w:pPr>
      <w:r w:rsidRPr="00ED5FA9">
        <w:rPr>
          <w:sz w:val="24"/>
          <w:szCs w:val="24"/>
        </w:rPr>
        <w:t>La infraestructura destinada a la investigación fue valorada con 3,45/5 por estudiantes y 4,14/5 por docentes. Asimismo, el aporte de aulas, auditorios, laboratorios, equipos y ayudas audiovisuales al desarrollo de competencias y objetivos de aprendizaje obtuvo 3,59/5 entre estudiantes y 4,22/5 entre docentes. En consecuencia, los recursos son reconocidos como soporte del proceso formativo, pero la diferencia entre la experiencia estudiantil y la valoración docente debe orientar acciones de actualización, acceso y comunicación sobre los recursos disponibles.</w:t>
      </w:r>
    </w:p>
    <w:p w:rsidRPr="005B03A5" w:rsidR="005B03A5" w:rsidP="005B03A5" w:rsidRDefault="005B03A5" w14:paraId="79CEA844" w14:textId="1B441710">
      <w:pPr>
        <w:pStyle w:val="Ttulo2"/>
        <w:rPr>
          <w:sz w:val="24"/>
          <w:szCs w:val="24"/>
        </w:rPr>
      </w:pPr>
      <w:bookmarkStart w:name="_Toc125330277" w:id="49"/>
      <w:r w:rsidRPr="2CD21383">
        <w:rPr>
          <w:sz w:val="24"/>
          <w:szCs w:val="24"/>
        </w:rPr>
        <w:t>6.2 Bienestar</w:t>
      </w:r>
      <w:bookmarkEnd w:id="49"/>
      <w:r w:rsidRPr="2CD21383">
        <w:rPr>
          <w:sz w:val="24"/>
          <w:szCs w:val="24"/>
        </w:rPr>
        <w:t xml:space="preserve"> </w:t>
      </w:r>
    </w:p>
    <w:p w:rsidR="005B03A5" w:rsidP="00ED5FA9" w:rsidRDefault="005B03A5" w14:paraId="15BC7484" w14:textId="77777777">
      <w:pPr>
        <w:pStyle w:val="Normal0"/>
        <w:ind w:left="0" w:right="-91"/>
        <w:jc w:val="both"/>
        <w:rPr>
          <w:sz w:val="24"/>
          <w:szCs w:val="24"/>
        </w:rPr>
      </w:pPr>
    </w:p>
    <w:p w:rsidR="00487C60" w:rsidP="00ED5FA9" w:rsidRDefault="00487C60" w14:paraId="5400DAB7" w14:textId="52FB77E7">
      <w:pPr>
        <w:pStyle w:val="Normal0"/>
        <w:ind w:left="0" w:right="-91"/>
        <w:jc w:val="both"/>
        <w:rPr>
          <w:sz w:val="24"/>
          <w:szCs w:val="24"/>
        </w:rPr>
      </w:pPr>
      <w:r w:rsidRPr="00487C60">
        <w:rPr>
          <w:sz w:val="24"/>
          <w:szCs w:val="24"/>
        </w:rPr>
        <w:t>En el proceso de autoevaluación 2026-1 se examinó el conocimiento, utilización y valoración de estos servicios por parte de estudiantes y docentes. Para analizar la participación en enfermería, fisioterapia, medicina, odontología y psicología se contabilizaron las personas que calificaron cada servicio y se excluyeron las respuestas correspondientes a “No he utilizado o no conozco el servicio”. Este criterio permite aproximarse al número de participantes reportados, sin confundir la falta de uso o conocimiento con una valoración del servicio.</w:t>
      </w:r>
    </w:p>
    <w:p w:rsidRPr="00487C60" w:rsidR="00ED5FA9" w:rsidP="00ED5FA9" w:rsidRDefault="00ED5FA9" w14:paraId="1433B8C1" w14:textId="77777777">
      <w:pPr>
        <w:pStyle w:val="Normal0"/>
        <w:ind w:left="0" w:right="-91"/>
        <w:jc w:val="both"/>
        <w:rPr>
          <w:sz w:val="24"/>
          <w:szCs w:val="24"/>
        </w:rPr>
      </w:pPr>
    </w:p>
    <w:p w:rsidRPr="00487C60" w:rsidR="00487C60" w:rsidP="005B03A5" w:rsidRDefault="00487C60" w14:paraId="3FD393AB" w14:textId="3D93F140">
      <w:pPr>
        <w:pStyle w:val="Normal0"/>
        <w:ind w:left="0" w:right="-91"/>
        <w:jc w:val="both"/>
        <w:rPr>
          <w:sz w:val="24"/>
          <w:szCs w:val="24"/>
        </w:rPr>
      </w:pPr>
      <w:r w:rsidRPr="00487C60">
        <w:rPr>
          <w:sz w:val="24"/>
          <w:szCs w:val="24"/>
        </w:rPr>
        <w:t xml:space="preserve">Como se observa en la Ilustración </w:t>
      </w:r>
      <w:r>
        <w:rPr>
          <w:sz w:val="24"/>
          <w:szCs w:val="24"/>
        </w:rPr>
        <w:t>1</w:t>
      </w:r>
      <w:r w:rsidRPr="00487C60">
        <w:rPr>
          <w:sz w:val="24"/>
          <w:szCs w:val="24"/>
        </w:rPr>
        <w:t>, entre los estudiantes la participación reportada fue mayor en enfermería y medicina, con 12 personas en cada servicio, seguida de odontología con 10, fisioterapia con 7 y psicología con 6. Entre los docentes, medicina registró 7 participantes, enfermería 6, fisioterapia 2 y odontología y psicología una persona en cada caso. En términos absolutos, los estudiantes presentan una participación superior en todos los servicios, lo cual también debe interpretarse considerando que el número de estudiantes encuestados es mayor que el de docentes.</w:t>
      </w:r>
    </w:p>
    <w:p w:rsidRPr="00487C60" w:rsidR="00487C60" w:rsidP="00487C60" w:rsidRDefault="00487C60" w14:paraId="32D4E442" w14:textId="77777777">
      <w:pPr>
        <w:pStyle w:val="Normal0"/>
        <w:ind w:right="-91"/>
        <w:jc w:val="both"/>
        <w:rPr>
          <w:sz w:val="24"/>
          <w:szCs w:val="24"/>
        </w:rPr>
      </w:pPr>
    </w:p>
    <w:p w:rsidR="00487C60" w:rsidP="00487C60" w:rsidRDefault="00487C60" w14:paraId="2C45895A" w14:textId="6F9AF0C0">
      <w:pPr>
        <w:pStyle w:val="Normal0"/>
        <w:ind w:right="-91"/>
        <w:jc w:val="center"/>
        <w:rPr>
          <w:i/>
          <w:iCs/>
          <w:sz w:val="24"/>
          <w:szCs w:val="24"/>
        </w:rPr>
      </w:pPr>
      <w:r w:rsidRPr="00487C60">
        <w:rPr>
          <w:i/>
          <w:iCs/>
          <w:sz w:val="24"/>
          <w:szCs w:val="24"/>
        </w:rPr>
        <w:t xml:space="preserve">Ilustración </w:t>
      </w:r>
      <w:r>
        <w:rPr>
          <w:i/>
          <w:iCs/>
          <w:sz w:val="24"/>
          <w:szCs w:val="24"/>
        </w:rPr>
        <w:t>1</w:t>
      </w:r>
      <w:r w:rsidRPr="00487C60">
        <w:rPr>
          <w:i/>
          <w:iCs/>
          <w:sz w:val="24"/>
          <w:szCs w:val="24"/>
        </w:rPr>
        <w:t>. Participación reportada de estudiantes y docentes en servicios de Bienestar Institucional.</w:t>
      </w:r>
    </w:p>
    <w:p w:rsidR="00487C60" w:rsidP="00487C60" w:rsidRDefault="00487C60" w14:paraId="2612E10D" w14:textId="77777777">
      <w:pPr>
        <w:pStyle w:val="Normal0"/>
        <w:ind w:right="-91"/>
        <w:jc w:val="center"/>
        <w:rPr>
          <w:i/>
          <w:iCs/>
          <w:sz w:val="24"/>
          <w:szCs w:val="24"/>
        </w:rPr>
      </w:pPr>
    </w:p>
    <w:p w:rsidR="00487C60" w:rsidP="00487C60" w:rsidRDefault="00487C60" w14:paraId="61DD7D0B" w14:textId="4005393E">
      <w:pPr>
        <w:pStyle w:val="Normal0"/>
        <w:ind w:right="-91"/>
        <w:jc w:val="both"/>
        <w:rPr>
          <w:i/>
          <w:iCs/>
          <w:sz w:val="24"/>
          <w:szCs w:val="24"/>
        </w:rPr>
      </w:pPr>
      <w:r>
        <w:rPr>
          <w:noProof/>
        </w:rPr>
        <w:lastRenderedPageBreak/>
        <w:drawing>
          <wp:inline distT="0" distB="0" distL="0" distR="0" wp14:anchorId="2371DBD6" wp14:editId="25CCCBAC">
            <wp:extent cx="6209774" cy="337950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23" cstate="print">
                      <a:extLst>
                        <a:ext uri="{28A0092B-C50C-407E-A947-70E740481C1C}">
                          <a14:useLocalDpi xmlns:a14="http://schemas.microsoft.com/office/drawing/2010/main"/>
                        </a:ext>
                      </a:extLst>
                    </a:blip>
                    <a:stretch>
                      <a:fillRect/>
                    </a:stretch>
                  </pic:blipFill>
                  <pic:spPr>
                    <a:xfrm>
                      <a:off x="0" y="0"/>
                      <a:ext cx="6209774" cy="3379507"/>
                    </a:xfrm>
                    <a:prstGeom prst="rect">
                      <a:avLst/>
                    </a:prstGeom>
                  </pic:spPr>
                </pic:pic>
              </a:graphicData>
            </a:graphic>
          </wp:inline>
        </w:drawing>
      </w:r>
    </w:p>
    <w:p w:rsidR="00487C60" w:rsidP="4A7495C3" w:rsidRDefault="00487C60" w14:paraId="02B2FF37" w14:textId="6B674A6C">
      <w:pPr>
        <w:pStyle w:val="Normal0"/>
        <w:ind w:right="-91"/>
        <w:jc w:val="both"/>
        <w:rPr>
          <w:i/>
          <w:iCs/>
          <w:sz w:val="24"/>
          <w:szCs w:val="24"/>
        </w:rPr>
      </w:pPr>
      <w:r w:rsidRPr="4A7495C3">
        <w:rPr>
          <w:i/>
          <w:iCs/>
          <w:sz w:val="24"/>
          <w:szCs w:val="24"/>
        </w:rPr>
        <w:t>Fuente: instrumentos de apreciación de estudiantes y docentes, proceso de Autoevaluación 2026-1.</w:t>
      </w:r>
    </w:p>
    <w:p w:rsidR="005B03A5" w:rsidP="00487C60" w:rsidRDefault="005B03A5" w14:paraId="0F0CE791" w14:textId="77777777">
      <w:pPr>
        <w:pStyle w:val="Normal0"/>
        <w:ind w:right="-91"/>
        <w:jc w:val="both"/>
        <w:rPr>
          <w:sz w:val="24"/>
          <w:szCs w:val="24"/>
        </w:rPr>
      </w:pPr>
    </w:p>
    <w:p w:rsidR="00487C60" w:rsidP="005B03A5" w:rsidRDefault="00487C60" w14:paraId="27F59954" w14:textId="39806E1B">
      <w:pPr>
        <w:pStyle w:val="Normal0"/>
        <w:ind w:left="0" w:right="-91"/>
        <w:jc w:val="both"/>
        <w:rPr>
          <w:sz w:val="24"/>
          <w:szCs w:val="24"/>
        </w:rPr>
      </w:pPr>
      <w:r w:rsidRPr="00487C60">
        <w:rPr>
          <w:sz w:val="24"/>
          <w:szCs w:val="24"/>
        </w:rPr>
        <w:t>Los resultados generales del instrumento muestran, además, que el 46,9 % de los estudiantes manifestó conocer los servicios de bienestar y solo el 28,1 % indicó haber utilizado alguno de ellos. Entre los docentes, el 77,8 % señaló conocerlos y el mismo porcentaje reportó haber utilizado al menos un servicio. Por tanto, los datos no permiten afirmar una participación generalizada de la comunidad estudiantil; por el contrario, evidencian una oportunidad para fortalecer la divulgación, facilitar el acceso y adecuar las actividades a las condiciones de los programas de posgrado, particularmente a sus horarios nocturnos y de fin de semana.</w:t>
      </w:r>
    </w:p>
    <w:p w:rsidRPr="00487C60" w:rsidR="00487C60" w:rsidP="00487C60" w:rsidRDefault="00487C60" w14:paraId="1ACD3BC1" w14:textId="77777777">
      <w:pPr>
        <w:pStyle w:val="Normal0"/>
        <w:ind w:right="-91"/>
        <w:jc w:val="both"/>
        <w:rPr>
          <w:sz w:val="24"/>
          <w:szCs w:val="24"/>
        </w:rPr>
      </w:pPr>
    </w:p>
    <w:p w:rsidR="005B03A5" w:rsidP="005B03A5" w:rsidRDefault="00487C60" w14:paraId="1CD1C82E" w14:textId="77777777">
      <w:pPr>
        <w:pStyle w:val="Normal0"/>
        <w:ind w:left="0" w:right="-91"/>
        <w:jc w:val="both"/>
        <w:rPr>
          <w:sz w:val="24"/>
          <w:szCs w:val="24"/>
        </w:rPr>
      </w:pPr>
      <w:r w:rsidRPr="00487C60">
        <w:rPr>
          <w:sz w:val="24"/>
          <w:szCs w:val="24"/>
        </w:rPr>
        <w:t>En consecuencia, el programa debe mantener la articulación con Bienestar Institucional y avanzar en acciones específicas de socialización, programación flexible y seguimiento de la participación. Asimismo, se requiere solicitar registros discriminados por programa, actividad y estamento, aplicar mecanismos breves de valoración y comunicar a la comunidad los resultados y las mejoras implementadas. Estas acciones permitirán transformar el desconocimiento y la baja utilización de algunos servicios en una mayor apropiación de la oferta institucional y en mejores condiciones para la formación integral, la permanencia y el bienestar de la comunidad de la Maestría.</w:t>
      </w:r>
    </w:p>
    <w:p w:rsidR="005B03A5" w:rsidP="005B03A5" w:rsidRDefault="005B03A5" w14:paraId="1747D343" w14:textId="77777777">
      <w:pPr>
        <w:pStyle w:val="Normal0"/>
        <w:ind w:left="0" w:right="-91"/>
        <w:jc w:val="both"/>
        <w:rPr>
          <w:sz w:val="24"/>
          <w:szCs w:val="24"/>
        </w:rPr>
      </w:pPr>
    </w:p>
    <w:p w:rsidR="000C7718" w:rsidP="005B03A5" w:rsidRDefault="000C7718" w14:paraId="455BB940" w14:textId="321A2EB7">
      <w:pPr>
        <w:pStyle w:val="Normal0"/>
        <w:ind w:left="0" w:right="-91"/>
        <w:jc w:val="both"/>
        <w:rPr>
          <w:sz w:val="24"/>
          <w:szCs w:val="24"/>
        </w:rPr>
      </w:pPr>
      <w:r w:rsidRPr="000C7718">
        <w:rPr>
          <w:sz w:val="24"/>
          <w:szCs w:val="24"/>
        </w:rPr>
        <w:t>Las oportunidades identificadas deberán articularse con el Plan de Mejoramiento mediante acciones, responsables, indicadores, metas, cronogramas y evidencias. Se debe priorizar la actualización de los recursos, la consolidación de estadísticas de uso, la adecuación de los espacios y el fortalecimiento de la participación de los estudiantes de posgrado en los programas de bienestar.</w:t>
      </w:r>
    </w:p>
    <w:p w:rsidR="001F43C3" w:rsidP="4A7495C3" w:rsidRDefault="001F43C3" w14:paraId="1849F083" w14:textId="5904E582">
      <w:pPr>
        <w:pStyle w:val="Normal0"/>
        <w:ind w:left="0" w:right="-91"/>
        <w:jc w:val="both"/>
        <w:rPr>
          <w:sz w:val="24"/>
          <w:szCs w:val="24"/>
        </w:rPr>
      </w:pPr>
    </w:p>
    <w:p w:rsidR="008E4324" w:rsidP="4A7495C3" w:rsidRDefault="000D29E8" w14:paraId="00000262" w14:textId="641E5240">
      <w:pPr>
        <w:pStyle w:val="Normal0"/>
        <w:ind w:firstLine="357"/>
        <w:jc w:val="center"/>
        <w:rPr>
          <w:i/>
          <w:iCs/>
          <w:sz w:val="18"/>
          <w:szCs w:val="18"/>
        </w:rPr>
      </w:pPr>
      <w:r w:rsidRPr="4A7495C3">
        <w:rPr>
          <w:sz w:val="18"/>
          <w:szCs w:val="18"/>
        </w:rPr>
        <w:t>Tabla</w:t>
      </w:r>
      <w:r w:rsidRPr="4A7495C3" w:rsidR="00B65AA8">
        <w:rPr>
          <w:sz w:val="18"/>
          <w:szCs w:val="18"/>
        </w:rPr>
        <w:t xml:space="preserve"> </w:t>
      </w:r>
      <w:r w:rsidRPr="4A7495C3" w:rsidR="7C68ACE8">
        <w:rPr>
          <w:sz w:val="18"/>
          <w:szCs w:val="18"/>
        </w:rPr>
        <w:t>16</w:t>
      </w:r>
      <w:r w:rsidRPr="4A7495C3">
        <w:rPr>
          <w:sz w:val="18"/>
          <w:szCs w:val="18"/>
        </w:rPr>
        <w:t xml:space="preserve">. </w:t>
      </w:r>
      <w:r w:rsidRPr="4A7495C3" w:rsidR="00B65AA8">
        <w:rPr>
          <w:sz w:val="18"/>
          <w:szCs w:val="18"/>
        </w:rPr>
        <w:t>Fortalezas</w:t>
      </w:r>
      <w:r w:rsidRPr="4A7495C3">
        <w:rPr>
          <w:sz w:val="18"/>
          <w:szCs w:val="18"/>
        </w:rPr>
        <w:t xml:space="preserve"> y Oportunidades de mejoramiento-</w:t>
      </w:r>
      <w:r w:rsidRPr="4A7495C3">
        <w:rPr>
          <w:i/>
          <w:iCs/>
          <w:sz w:val="18"/>
          <w:szCs w:val="18"/>
        </w:rPr>
        <w:t>Infraestructura y Bienestar.</w:t>
      </w:r>
    </w:p>
    <w:p w:rsidRPr="00487C60" w:rsidR="00487C60" w:rsidP="00815294" w:rsidRDefault="00487C60" w14:paraId="509B65F5" w14:textId="77777777">
      <w:pPr>
        <w:pStyle w:val="Normal0"/>
        <w:ind w:firstLine="357"/>
        <w:jc w:val="center"/>
        <w:rPr>
          <w:sz w:val="18"/>
          <w:szCs w:val="18"/>
        </w:rPr>
      </w:pPr>
    </w:p>
    <w:tbl>
      <w:tblPr>
        <w:tblStyle w:val="ac"/>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Pr="00487C60" w:rsidR="00B65AA8" w:rsidTr="00487C60" w14:paraId="74C51C17" w14:textId="77777777">
        <w:trPr>
          <w:trHeight w:val="148"/>
        </w:trPr>
        <w:tc>
          <w:tcPr>
            <w:tcW w:w="5305" w:type="dxa"/>
            <w:shd w:val="clear" w:color="auto" w:fill="1F4E79" w:themeFill="accent1" w:themeFillShade="80"/>
          </w:tcPr>
          <w:p w:rsidRPr="00487C60" w:rsidR="008E4324" w:rsidP="00815294" w:rsidRDefault="00B65AA8" w14:paraId="00000263" w14:textId="568B6E8A">
            <w:pPr>
              <w:pStyle w:val="Normal0"/>
              <w:ind w:left="0"/>
              <w:jc w:val="center"/>
              <w:rPr>
                <w:b/>
                <w:color w:val="FFFFFF" w:themeColor="background1"/>
                <w:sz w:val="18"/>
                <w:szCs w:val="18"/>
              </w:rPr>
            </w:pPr>
            <w:r w:rsidRPr="00487C60">
              <w:rPr>
                <w:b/>
                <w:color w:val="FFFFFF" w:themeColor="background1"/>
                <w:sz w:val="18"/>
                <w:szCs w:val="18"/>
              </w:rPr>
              <w:t>FORTALEZAS</w:t>
            </w:r>
            <w:r w:rsidRPr="00487C60" w:rsidR="000D29E8">
              <w:rPr>
                <w:b/>
                <w:color w:val="FFFFFF" w:themeColor="background1"/>
                <w:sz w:val="18"/>
                <w:szCs w:val="18"/>
              </w:rPr>
              <w:t xml:space="preserve">  </w:t>
            </w:r>
          </w:p>
        </w:tc>
        <w:tc>
          <w:tcPr>
            <w:tcW w:w="4292" w:type="dxa"/>
            <w:shd w:val="clear" w:color="auto" w:fill="1F4E79" w:themeFill="accent1" w:themeFillShade="80"/>
          </w:tcPr>
          <w:p w:rsidRPr="00487C60" w:rsidR="008E4324" w:rsidP="00815294" w:rsidRDefault="000D29E8" w14:paraId="00000264" w14:textId="77777777">
            <w:pPr>
              <w:pStyle w:val="Normal0"/>
              <w:ind w:left="0"/>
              <w:jc w:val="center"/>
              <w:rPr>
                <w:b/>
                <w:color w:val="FFFFFF" w:themeColor="background1"/>
                <w:sz w:val="18"/>
                <w:szCs w:val="18"/>
              </w:rPr>
            </w:pPr>
            <w:r w:rsidRPr="00487C60">
              <w:rPr>
                <w:b/>
                <w:color w:val="FFFFFF" w:themeColor="background1"/>
                <w:sz w:val="18"/>
                <w:szCs w:val="18"/>
              </w:rPr>
              <w:t xml:space="preserve">OPORTUNIDADES DE MEJORAMIENTO </w:t>
            </w:r>
          </w:p>
        </w:tc>
      </w:tr>
      <w:tr w:rsidRPr="00487C60" w:rsidR="00B65AA8" w:rsidTr="00EE545B" w14:paraId="6537F28F" w14:textId="77777777">
        <w:trPr>
          <w:trHeight w:val="210"/>
        </w:trPr>
        <w:tc>
          <w:tcPr>
            <w:tcW w:w="5305" w:type="dxa"/>
            <w:vAlign w:val="center"/>
          </w:tcPr>
          <w:p w:rsidRPr="00487C60" w:rsidR="00B65AA8" w:rsidP="00815294" w:rsidRDefault="00B65AA8" w14:paraId="00000265" w14:textId="2B9D48E7">
            <w:pPr>
              <w:pStyle w:val="Normal0"/>
              <w:ind w:left="0"/>
              <w:jc w:val="both"/>
              <w:rPr>
                <w:sz w:val="18"/>
                <w:szCs w:val="18"/>
              </w:rPr>
            </w:pPr>
            <w:r w:rsidRPr="00487C60">
              <w:rPr>
                <w:sz w:val="18"/>
                <w:szCs w:val="18"/>
              </w:rPr>
              <w:t>Consolidación de una política institucional de Bienestar Universitario que promueve el desarrollo integral de la comunidad académica mediante programas de salud, cultura, deporte, desarrollo humano y acompañamiento psicosocial.</w:t>
            </w:r>
          </w:p>
        </w:tc>
        <w:tc>
          <w:tcPr>
            <w:tcW w:w="4292" w:type="dxa"/>
            <w:vAlign w:val="center"/>
          </w:tcPr>
          <w:p w:rsidRPr="00487C60" w:rsidR="00B65AA8" w:rsidP="00815294" w:rsidRDefault="00B65AA8" w14:paraId="00000266" w14:textId="6D5556F1">
            <w:pPr>
              <w:pStyle w:val="Normal0"/>
              <w:ind w:left="0"/>
              <w:jc w:val="both"/>
              <w:rPr>
                <w:sz w:val="18"/>
                <w:szCs w:val="18"/>
              </w:rPr>
            </w:pPr>
            <w:r w:rsidRPr="00487C60">
              <w:rPr>
                <w:sz w:val="18"/>
                <w:szCs w:val="18"/>
              </w:rPr>
              <w:t>Fortalecer la divulgación de los programas y servicios de Bienestar Universitario para incrementar su conocimiento y aprovechamiento por parte de los estudiantes de posgrado.</w:t>
            </w:r>
          </w:p>
        </w:tc>
      </w:tr>
      <w:tr w:rsidRPr="00487C60" w:rsidR="00B65AA8" w:rsidTr="00EE545B" w14:paraId="6DFB9E20" w14:textId="77777777">
        <w:trPr>
          <w:trHeight w:val="225"/>
        </w:trPr>
        <w:tc>
          <w:tcPr>
            <w:tcW w:w="5305" w:type="dxa"/>
            <w:vAlign w:val="center"/>
          </w:tcPr>
          <w:p w:rsidRPr="00487C60" w:rsidR="00B65AA8" w:rsidP="00815294" w:rsidRDefault="00B65AA8" w14:paraId="00000267" w14:textId="180BB171">
            <w:pPr>
              <w:pStyle w:val="Normal0"/>
              <w:ind w:left="0"/>
              <w:jc w:val="both"/>
              <w:rPr>
                <w:sz w:val="18"/>
                <w:szCs w:val="18"/>
              </w:rPr>
            </w:pPr>
            <w:r w:rsidRPr="00487C60">
              <w:rPr>
                <w:sz w:val="18"/>
                <w:szCs w:val="18"/>
              </w:rPr>
              <w:lastRenderedPageBreak/>
              <w:t>Disponibilidad de estrategias y servicios de apoyo dirigidos a estudiantes de posgrado, incluyendo orientación académica, acompañamiento psicológico y acciones orientadas a la permanencia estudiantil.</w:t>
            </w:r>
          </w:p>
        </w:tc>
        <w:tc>
          <w:tcPr>
            <w:tcW w:w="4292" w:type="dxa"/>
            <w:vAlign w:val="center"/>
          </w:tcPr>
          <w:p w:rsidRPr="00487C60" w:rsidR="00B65AA8" w:rsidP="00815294" w:rsidRDefault="00B65AA8" w14:paraId="00000268" w14:textId="1BD4F5CB">
            <w:pPr>
              <w:pStyle w:val="Normal0"/>
              <w:ind w:left="0"/>
              <w:jc w:val="both"/>
              <w:rPr>
                <w:sz w:val="18"/>
                <w:szCs w:val="18"/>
              </w:rPr>
            </w:pPr>
            <w:r w:rsidRPr="00487C60">
              <w:rPr>
                <w:sz w:val="18"/>
                <w:szCs w:val="18"/>
              </w:rPr>
              <w:t>Fortalecer la articulación con la Oficina de Bienestar Universitario para promover una mayor participación de los estudiantes de la Maestría en las actividades y servicios ofrecidos, considerando las particularidades de los programas de posgrado.</w:t>
            </w:r>
          </w:p>
        </w:tc>
      </w:tr>
      <w:tr w:rsidRPr="00487C60" w:rsidR="00B65AA8" w:rsidTr="00EE545B" w14:paraId="70DF9E56" w14:textId="77777777">
        <w:trPr>
          <w:trHeight w:val="225"/>
        </w:trPr>
        <w:tc>
          <w:tcPr>
            <w:tcW w:w="5305" w:type="dxa"/>
            <w:vAlign w:val="center"/>
          </w:tcPr>
          <w:p w:rsidRPr="00487C60" w:rsidR="00B65AA8" w:rsidP="00815294" w:rsidRDefault="00B65AA8" w14:paraId="00000269" w14:textId="6D757815">
            <w:pPr>
              <w:pStyle w:val="Normal0"/>
              <w:ind w:left="0"/>
              <w:jc w:val="both"/>
              <w:rPr>
                <w:sz w:val="18"/>
                <w:szCs w:val="18"/>
              </w:rPr>
            </w:pPr>
            <w:r w:rsidRPr="00487C60">
              <w:rPr>
                <w:sz w:val="18"/>
                <w:szCs w:val="18"/>
              </w:rPr>
              <w:t>Valoración favorable de estudiantes y docentes respecto a la pertinencia de los programas institucionales de bienestar y su contribución al desarrollo académico y personal.</w:t>
            </w:r>
          </w:p>
        </w:tc>
        <w:tc>
          <w:tcPr>
            <w:tcW w:w="4292" w:type="dxa"/>
            <w:vAlign w:val="center"/>
          </w:tcPr>
          <w:p w:rsidRPr="00487C60" w:rsidR="00B65AA8" w:rsidP="00815294" w:rsidRDefault="00B65AA8" w14:paraId="0000026A" w14:textId="5297607B">
            <w:pPr>
              <w:pStyle w:val="Normal0"/>
              <w:ind w:left="0"/>
              <w:jc w:val="both"/>
              <w:rPr>
                <w:sz w:val="18"/>
                <w:szCs w:val="18"/>
              </w:rPr>
            </w:pPr>
            <w:r w:rsidRPr="00487C60">
              <w:rPr>
                <w:sz w:val="18"/>
                <w:szCs w:val="18"/>
              </w:rPr>
              <w:t>Fortalecer los mecanismos de seguimiento y evaluación del impacto de los programas de bienestar sobre la permanencia, el desempeño académico y la satisfacción de la comunidad estudiantil.</w:t>
            </w:r>
          </w:p>
        </w:tc>
      </w:tr>
      <w:tr w:rsidRPr="00487C60" w:rsidR="00B65AA8" w:rsidTr="00EE545B" w14:paraId="44E871BC" w14:textId="77777777">
        <w:trPr>
          <w:trHeight w:val="210"/>
        </w:trPr>
        <w:tc>
          <w:tcPr>
            <w:tcW w:w="5305" w:type="dxa"/>
            <w:vAlign w:val="center"/>
          </w:tcPr>
          <w:p w:rsidRPr="00487C60" w:rsidR="00B65AA8" w:rsidP="00815294" w:rsidRDefault="00B65AA8" w14:paraId="0000026B" w14:textId="0658DD34">
            <w:pPr>
              <w:pStyle w:val="Normal0"/>
              <w:ind w:left="0"/>
              <w:jc w:val="both"/>
              <w:rPr>
                <w:sz w:val="18"/>
                <w:szCs w:val="18"/>
              </w:rPr>
            </w:pPr>
            <w:r w:rsidRPr="00487C60">
              <w:rPr>
                <w:sz w:val="18"/>
                <w:szCs w:val="18"/>
              </w:rPr>
              <w:t>Participación de los estudiantes de la Maestría en actividades culturales, deportivas y de integración institucional, fortaleciendo el sentido de pertenencia y la vida universitaria.</w:t>
            </w:r>
          </w:p>
        </w:tc>
        <w:tc>
          <w:tcPr>
            <w:tcW w:w="4292" w:type="dxa"/>
            <w:vAlign w:val="center"/>
          </w:tcPr>
          <w:p w:rsidRPr="00487C60" w:rsidR="00B65AA8" w:rsidP="00815294" w:rsidRDefault="00B65AA8" w14:paraId="0000026C" w14:textId="7DC72548">
            <w:pPr>
              <w:pStyle w:val="Normal0"/>
              <w:ind w:left="0"/>
              <w:jc w:val="both"/>
              <w:rPr>
                <w:sz w:val="18"/>
                <w:szCs w:val="18"/>
              </w:rPr>
            </w:pPr>
            <w:r w:rsidRPr="00487C60">
              <w:rPr>
                <w:sz w:val="18"/>
                <w:szCs w:val="18"/>
              </w:rPr>
              <w:t>Continuar fortaleciendo la articulación entre los servicios de bienestar y las estrategias institucionales de acompañamiento</w:t>
            </w:r>
          </w:p>
        </w:tc>
      </w:tr>
      <w:tr w:rsidRPr="00487C60" w:rsidR="00B65AA8" w:rsidTr="00EE545B" w14:paraId="217F3C52" w14:textId="77777777">
        <w:trPr>
          <w:trHeight w:val="210"/>
        </w:trPr>
        <w:tc>
          <w:tcPr>
            <w:tcW w:w="5305" w:type="dxa"/>
            <w:vAlign w:val="center"/>
          </w:tcPr>
          <w:p w:rsidRPr="00487C60" w:rsidR="00B65AA8" w:rsidP="00815294" w:rsidRDefault="00B65AA8" w14:paraId="1A1A1E76" w14:textId="776E4476">
            <w:pPr>
              <w:pStyle w:val="Normal0"/>
              <w:ind w:left="0"/>
              <w:jc w:val="both"/>
              <w:rPr>
                <w:sz w:val="18"/>
                <w:szCs w:val="18"/>
              </w:rPr>
            </w:pPr>
            <w:r w:rsidRPr="00487C60">
              <w:rPr>
                <w:sz w:val="18"/>
                <w:szCs w:val="18"/>
              </w:rPr>
              <w:t>Seguimiento institucional a la participación de la comunidad académica en las actividades de bienestar, como insumo para el mejoramiento continuo de los servicios ofrecidos.</w:t>
            </w:r>
          </w:p>
        </w:tc>
        <w:tc>
          <w:tcPr>
            <w:tcW w:w="4292" w:type="dxa"/>
            <w:vAlign w:val="center"/>
          </w:tcPr>
          <w:p w:rsidRPr="00487C60" w:rsidR="00B65AA8" w:rsidP="00815294" w:rsidRDefault="00B65AA8" w14:paraId="770F500F" w14:textId="31FE2466">
            <w:pPr>
              <w:pStyle w:val="Normal0"/>
              <w:ind w:left="0"/>
              <w:jc w:val="both"/>
              <w:rPr>
                <w:sz w:val="18"/>
                <w:szCs w:val="18"/>
              </w:rPr>
            </w:pPr>
          </w:p>
        </w:tc>
      </w:tr>
    </w:tbl>
    <w:p w:rsidRPr="00815294" w:rsidR="008E4324" w:rsidP="00815294" w:rsidRDefault="000D29E8" w14:paraId="0000026D" w14:textId="77777777">
      <w:pPr>
        <w:pStyle w:val="Normal0"/>
        <w:ind w:firstLine="357"/>
        <w:jc w:val="center"/>
      </w:pPr>
      <w:r w:rsidRPr="4A7495C3">
        <w:rPr>
          <w:sz w:val="24"/>
          <w:szCs w:val="24"/>
        </w:rPr>
        <w:t xml:space="preserve">Fuente. Proyecto Curricular. </w:t>
      </w:r>
    </w:p>
    <w:p w:rsidR="4A7495C3" w:rsidP="4A7495C3" w:rsidRDefault="4A7495C3" w14:paraId="282BDD00" w14:textId="45FB4E44">
      <w:pPr>
        <w:pStyle w:val="Normal0"/>
        <w:ind w:firstLine="357"/>
        <w:jc w:val="center"/>
        <w:rPr>
          <w:sz w:val="24"/>
          <w:szCs w:val="24"/>
        </w:rPr>
      </w:pPr>
    </w:p>
    <w:p w:rsidRPr="00815294" w:rsidR="008E4324" w:rsidP="00815294" w:rsidRDefault="008E4324" w14:paraId="0000026E" w14:textId="77777777">
      <w:pPr>
        <w:pStyle w:val="Normal0"/>
        <w:ind w:left="0" w:right="-91"/>
        <w:jc w:val="both"/>
        <w:rPr>
          <w:sz w:val="24"/>
          <w:szCs w:val="24"/>
        </w:rPr>
      </w:pPr>
    </w:p>
    <w:p w:rsidR="008E4324" w:rsidP="2CD21383" w:rsidRDefault="000D29E8" w14:paraId="00000285" w14:textId="134F30E1">
      <w:pPr>
        <w:pStyle w:val="Ttulo1"/>
        <w:numPr>
          <w:ilvl w:val="0"/>
          <w:numId w:val="7"/>
        </w:numPr>
        <w:spacing w:before="0"/>
        <w:jc w:val="center"/>
        <w:rPr>
          <w:rFonts w:ascii="Times New Roman" w:hAnsi="Times New Roman" w:eastAsia="Times New Roman" w:cs="Times New Roman"/>
          <w:b/>
          <w:bCs/>
          <w:color w:val="000000"/>
          <w:sz w:val="24"/>
          <w:szCs w:val="24"/>
        </w:rPr>
      </w:pPr>
      <w:bookmarkStart w:name="_Toc236812609" w:id="50"/>
      <w:bookmarkStart w:name="_Toc170786749" w:id="51"/>
      <w:r w:rsidRPr="2CD21383">
        <w:rPr>
          <w:rFonts w:ascii="Times New Roman" w:hAnsi="Times New Roman" w:eastAsia="Times New Roman" w:cs="Times New Roman"/>
          <w:b/>
          <w:bCs/>
          <w:color w:val="000000" w:themeColor="text1"/>
          <w:sz w:val="24"/>
          <w:szCs w:val="24"/>
        </w:rPr>
        <w:t>GESTIÓN ACADÉMICA Y ADMINISTRATIVA</w:t>
      </w:r>
      <w:bookmarkEnd w:id="50"/>
      <w:bookmarkEnd w:id="51"/>
      <w:r w:rsidRPr="2CD21383">
        <w:rPr>
          <w:rFonts w:ascii="Times New Roman" w:hAnsi="Times New Roman" w:eastAsia="Times New Roman" w:cs="Times New Roman"/>
          <w:b/>
          <w:bCs/>
          <w:color w:val="000000" w:themeColor="text1"/>
          <w:sz w:val="24"/>
          <w:szCs w:val="24"/>
        </w:rPr>
        <w:t xml:space="preserve"> </w:t>
      </w:r>
    </w:p>
    <w:p w:rsidRPr="00ED5FA9" w:rsidR="00ED5FA9" w:rsidP="00ED5FA9" w:rsidRDefault="00ED5FA9" w14:paraId="6012E148" w14:textId="77777777"/>
    <w:p w:rsidRPr="00815294" w:rsidR="004E13C2" w:rsidP="00815294" w:rsidRDefault="004E13C2" w14:paraId="393A82BC" w14:textId="77777777">
      <w:pPr>
        <w:pStyle w:val="Sinespaciado"/>
        <w:spacing w:line="240" w:lineRule="auto"/>
        <w:rPr>
          <w:sz w:val="24"/>
          <w:szCs w:val="24"/>
          <w:lang w:eastAsia="es-CO"/>
        </w:rPr>
      </w:pPr>
      <w:r w:rsidRPr="00815294">
        <w:rPr>
          <w:sz w:val="24"/>
          <w:szCs w:val="24"/>
          <w:lang w:eastAsia="es-CO"/>
        </w:rPr>
        <w:t>La gestión académica y administrativa de la Maestría en Ciencias de la Información y las Comunicaciones se desarrolla en el marco de la estructura organizacional y normativa de la Universidad Distrital Francisco José de Caldas, sustentada en el Estatuto Académico (Acuerdo 004 de 1996), el Estatuto General (Acuerdo 003 de 1997), el Estatuto Docente (Acuerdo 011 de 2002) y las disposiciones de la Asamblea Universitaria (Acuerdo 001 de 2020). Este marco institucional orienta los procesos de planeación, organización, administración y toma de decisiones, garantizando mecanismos de participación, transparencia y mejoramiento continuo.</w:t>
      </w:r>
    </w:p>
    <w:p w:rsidRPr="00815294" w:rsidR="004E13C2" w:rsidP="00815294" w:rsidRDefault="004E13C2" w14:paraId="3C5ED5CC" w14:textId="77777777">
      <w:pPr>
        <w:pStyle w:val="Sinespaciado"/>
        <w:spacing w:line="240" w:lineRule="auto"/>
        <w:rPr>
          <w:sz w:val="24"/>
          <w:szCs w:val="24"/>
          <w:lang w:eastAsia="es-CO"/>
        </w:rPr>
      </w:pPr>
    </w:p>
    <w:p w:rsidRPr="00815294" w:rsidR="001F43C3" w:rsidP="00815294" w:rsidRDefault="56014B65" w14:paraId="7CDD9F24" w14:textId="426C3F3C">
      <w:pPr>
        <w:pStyle w:val="Sinespaciado"/>
        <w:spacing w:line="240" w:lineRule="auto"/>
      </w:pPr>
      <w:r w:rsidRPr="4A7495C3">
        <w:rPr>
          <w:sz w:val="24"/>
          <w:szCs w:val="24"/>
        </w:rPr>
        <w:t>Los instrumentos de apreciación 2026-1 muestran diferencias entre la experiencia estudiantil y la valoración docente. Entre estudiantes, la agilidad de respuesta obtuvo 2,80/5 y fue el aspecto con menor resultado; la calidad de la atención alcanzó 3,30/5, la claridad de la información 3,40/5, el conocimiento de los procesos por parte del personal 3,53/5, el uso de sistemas de información 3,30/5 y la capacidad para resolver problemáticas 3,33/5. Entre docentes, los mismos aspectos registraron promedios entre 3,33 y 4,44, destacándose el conocimiento de los procesos administrativos y la capacidad de solución.</w:t>
      </w:r>
    </w:p>
    <w:p w:rsidRPr="00815294" w:rsidR="001F43C3" w:rsidP="4A7495C3" w:rsidRDefault="001F43C3" w14:paraId="3C10A2C1" w14:textId="3A51D7ED">
      <w:pPr>
        <w:pStyle w:val="Sinespaciado"/>
        <w:spacing w:line="240" w:lineRule="auto"/>
        <w:rPr>
          <w:sz w:val="24"/>
          <w:szCs w:val="24"/>
        </w:rPr>
      </w:pPr>
    </w:p>
    <w:p w:rsidRPr="00815294" w:rsidR="001F43C3" w:rsidP="4A7495C3" w:rsidRDefault="56014B65" w14:paraId="2742CC62" w14:textId="75D2EF39">
      <w:pPr>
        <w:pStyle w:val="Sinespaciado"/>
        <w:spacing w:line="240" w:lineRule="auto"/>
        <w:rPr>
          <w:sz w:val="24"/>
          <w:szCs w:val="24"/>
        </w:rPr>
      </w:pPr>
      <w:r w:rsidRPr="4A7495C3">
        <w:rPr>
          <w:sz w:val="24"/>
          <w:szCs w:val="24"/>
        </w:rPr>
        <w:t>Los procedimientos administrativos fueron considerados totalmente o en gran medida efectivos por 53,3 % de los estudiantes y 66,7 % de los docentes. Estos resultados muestran que existen rutas de gestión funcionales, pero no siempre son percibidas como ágiles, homogéneas o suficientemente claras por el estudiantado. Por tanto, el programa debe consolidar un portafolio de trámites con requisitos, responsables, canales y tiempos estimados; implementar un registro de solicitudes y respuestas; y evaluar periódicamente la calidad de la atención del personal administrativo.</w:t>
      </w:r>
    </w:p>
    <w:p w:rsidRPr="00815294" w:rsidR="001F43C3" w:rsidP="00815294" w:rsidRDefault="56014B65" w14:paraId="43B7A540" w14:textId="7EE947F7">
      <w:pPr>
        <w:pStyle w:val="Sinespaciado"/>
        <w:spacing w:line="240" w:lineRule="auto"/>
      </w:pPr>
      <w:r w:rsidRPr="4A7495C3">
        <w:rPr>
          <w:sz w:val="24"/>
          <w:szCs w:val="24"/>
        </w:rPr>
        <w:t>En comunicación institucional, la página web presentó entre estudiantes resultados heterogéneos: la pertinencia de la información obtuvo 3,30/5 y el tiempo de carga 3,63/5, mientras que la información actualizada y oportuna alcanzó 2,97/5 y la implementación de lenguaje de señas 2,38/5. Los docentes valoraron mejor la actualización, pertinencia, navegabilidad y tiempo de carga, aunque también identificaron la accesibilidad en lengua de señas como el componente más débil. Se requiere, en consecuencia, mantener actualizados los contenidos del programa, mejorar la arquitectura de información y gestionar ajustes de accesibilidad con las unidades institucionales responsables.</w:t>
      </w:r>
    </w:p>
    <w:p w:rsidRPr="00815294" w:rsidR="001F43C3" w:rsidP="2CD21383" w:rsidRDefault="07B40584" w14:paraId="6AF728CE" w14:textId="4545009F">
      <w:pPr>
        <w:pStyle w:val="Ttulo2"/>
        <w:rPr>
          <w:bCs/>
          <w:sz w:val="24"/>
          <w:szCs w:val="24"/>
        </w:rPr>
      </w:pPr>
      <w:bookmarkStart w:name="_Toc1599176479" w:id="52"/>
      <w:r w:rsidRPr="2CD21383">
        <w:rPr>
          <w:bCs/>
          <w:sz w:val="24"/>
          <w:szCs w:val="24"/>
        </w:rPr>
        <w:t xml:space="preserve">7.1 </w:t>
      </w:r>
      <w:r w:rsidRPr="2CD21383" w:rsidR="56014B65">
        <w:rPr>
          <w:bCs/>
          <w:sz w:val="24"/>
          <w:szCs w:val="24"/>
        </w:rPr>
        <w:t>Gestión económica y presupuestal</w:t>
      </w:r>
      <w:bookmarkEnd w:id="52"/>
    </w:p>
    <w:p w:rsidRPr="00815294" w:rsidR="001F43C3" w:rsidP="4A7495C3" w:rsidRDefault="001F43C3" w14:paraId="26BE90F0" w14:textId="554B4117"/>
    <w:p w:rsidRPr="00815294" w:rsidR="001F43C3" w:rsidP="4A7495C3" w:rsidRDefault="56014B65" w14:paraId="6EAD95E6" w14:textId="3DF6FAA7">
      <w:pPr>
        <w:pStyle w:val="Sinespaciado"/>
        <w:spacing w:line="240" w:lineRule="auto"/>
        <w:rPr>
          <w:sz w:val="24"/>
          <w:szCs w:val="24"/>
        </w:rPr>
      </w:pPr>
      <w:r w:rsidRPr="4A7495C3">
        <w:rPr>
          <w:sz w:val="24"/>
          <w:szCs w:val="24"/>
        </w:rPr>
        <w:lastRenderedPageBreak/>
        <w:t>La financiación del programa se sustenta principalmente en los ingresos de matrícula y en los recursos institucionales destinados a docencia, apoyo administrativo, infraestructura, investigación, movilidad, bienestar y demás actividades académicas. En la autoevaluación, la suficiencia de los recursos financieros obtuvo 2,97/5 entre estudiantes y 3,44/5 entre docentes. Los controles administrativos y legales para su destinación y ejecución alcanzaron 3,24/5 y 3,67/5, respectivamente. Adicionalmente, 77,8 % de los docentes ubicó en las categorías superiores la contribución de los planes de inversión y mejoramiento al cumplimiento de las funciones sustantivas.</w:t>
      </w:r>
    </w:p>
    <w:p w:rsidRPr="00815294" w:rsidR="001F43C3" w:rsidP="4A7495C3" w:rsidRDefault="73A9E30E" w14:paraId="3B3FC3C3" w14:textId="09D7AE88">
      <w:pPr>
        <w:pStyle w:val="Ttulo2"/>
        <w:rPr>
          <w:bCs/>
          <w:sz w:val="24"/>
          <w:szCs w:val="24"/>
        </w:rPr>
      </w:pPr>
      <w:bookmarkStart w:name="_Toc826951203" w:id="53"/>
      <w:r w:rsidRPr="2CD21383">
        <w:rPr>
          <w:bCs/>
          <w:sz w:val="24"/>
          <w:szCs w:val="24"/>
        </w:rPr>
        <w:t xml:space="preserve">7.2 </w:t>
      </w:r>
      <w:r w:rsidRPr="2CD21383" w:rsidR="56014B65">
        <w:rPr>
          <w:bCs/>
          <w:sz w:val="24"/>
          <w:szCs w:val="24"/>
        </w:rPr>
        <w:t>Gestión documental y memoria institucional</w:t>
      </w:r>
      <w:bookmarkEnd w:id="53"/>
    </w:p>
    <w:p w:rsidRPr="00815294" w:rsidR="001F43C3" w:rsidP="4A7495C3" w:rsidRDefault="001F43C3" w14:paraId="00E615ED" w14:textId="0A7DA7B4">
      <w:pPr>
        <w:pStyle w:val="Sinespaciado"/>
        <w:spacing w:line="240" w:lineRule="auto"/>
        <w:rPr>
          <w:sz w:val="24"/>
          <w:szCs w:val="24"/>
        </w:rPr>
      </w:pPr>
    </w:p>
    <w:p w:rsidRPr="00815294" w:rsidR="001F43C3" w:rsidP="4A7495C3" w:rsidRDefault="56014B65" w14:paraId="1FA4F164" w14:textId="3450ECA3">
      <w:pPr>
        <w:pStyle w:val="Sinespaciado"/>
        <w:spacing w:line="240" w:lineRule="auto"/>
        <w:rPr>
          <w:sz w:val="24"/>
          <w:szCs w:val="24"/>
        </w:rPr>
      </w:pPr>
      <w:r w:rsidRPr="4A7495C3">
        <w:rPr>
          <w:sz w:val="24"/>
          <w:szCs w:val="24"/>
        </w:rPr>
        <w:t>La gestión documental sustenta la historia, la trazabilidad y la toma de decisiones del programa. La Maestría se apoya en los lineamientos institucionales de archivo, en el Subsistema Interno de Gestión Documental, en las tablas de retención documental y en sistemas institucionales para la gestión académica, administrativa y financiera. En este marco, las actas del Consejo Curricular, comunicaciones, resoluciones, planes de trabajo, informes, bases de datos, evidencias de investigación y extensión, documentos de autoevaluación y seguimientos al plan de mejoramiento deben conservarse con criterios uniformes de clasificación, nomenclatura, versión, responsable, fecha y acceso</w:t>
      </w:r>
    </w:p>
    <w:p w:rsidRPr="00815294" w:rsidR="004E13C2" w:rsidP="00815294" w:rsidRDefault="004E13C2" w14:paraId="443FE619" w14:textId="77777777">
      <w:pPr>
        <w:pStyle w:val="Sinespaciado"/>
        <w:spacing w:line="240" w:lineRule="auto"/>
        <w:rPr>
          <w:sz w:val="24"/>
          <w:szCs w:val="24"/>
          <w:lang w:eastAsia="es-CO"/>
        </w:rPr>
      </w:pPr>
    </w:p>
    <w:p w:rsidRPr="001F43C3" w:rsidR="008E4324" w:rsidP="00815294" w:rsidRDefault="000D29E8" w14:paraId="0000028C" w14:textId="24DCEC0B">
      <w:pPr>
        <w:pStyle w:val="Normal0"/>
        <w:ind w:firstLine="357"/>
        <w:jc w:val="center"/>
        <w:rPr>
          <w:sz w:val="18"/>
          <w:szCs w:val="18"/>
        </w:rPr>
      </w:pPr>
      <w:r w:rsidRPr="4A7495C3">
        <w:rPr>
          <w:sz w:val="18"/>
          <w:szCs w:val="18"/>
        </w:rPr>
        <w:t xml:space="preserve">Tabla </w:t>
      </w:r>
      <w:r w:rsidRPr="4A7495C3" w:rsidR="392D5DEC">
        <w:rPr>
          <w:sz w:val="18"/>
          <w:szCs w:val="18"/>
        </w:rPr>
        <w:t>16</w:t>
      </w:r>
      <w:r w:rsidRPr="4A7495C3">
        <w:rPr>
          <w:sz w:val="18"/>
          <w:szCs w:val="18"/>
        </w:rPr>
        <w:t>. Logros y Oportunidades de mejoramiento-</w:t>
      </w:r>
      <w:r w:rsidRPr="4A7495C3">
        <w:rPr>
          <w:i/>
          <w:iCs/>
          <w:sz w:val="18"/>
          <w:szCs w:val="18"/>
        </w:rPr>
        <w:t>Gestión Académica y Administrativa.</w:t>
      </w:r>
    </w:p>
    <w:tbl>
      <w:tblPr>
        <w:tblStyle w:val="ad"/>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Pr="001F43C3" w:rsidR="004E13C2" w:rsidTr="001F43C3" w14:paraId="6EAE1BA1" w14:textId="77777777">
        <w:trPr>
          <w:trHeight w:val="148"/>
        </w:trPr>
        <w:tc>
          <w:tcPr>
            <w:tcW w:w="5305" w:type="dxa"/>
            <w:shd w:val="clear" w:color="auto" w:fill="1F4E79" w:themeFill="accent1" w:themeFillShade="80"/>
          </w:tcPr>
          <w:p w:rsidRPr="001F43C3" w:rsidR="008E4324" w:rsidP="00815294" w:rsidRDefault="000D29E8" w14:paraId="0000028D" w14:textId="77777777">
            <w:pPr>
              <w:pStyle w:val="Normal0"/>
              <w:ind w:left="0"/>
              <w:jc w:val="center"/>
              <w:rPr>
                <w:b/>
                <w:color w:val="FFFFFF" w:themeColor="background1"/>
                <w:sz w:val="18"/>
                <w:szCs w:val="18"/>
              </w:rPr>
            </w:pPr>
            <w:r w:rsidRPr="001F43C3">
              <w:rPr>
                <w:b/>
                <w:color w:val="FFFFFF" w:themeColor="background1"/>
                <w:sz w:val="18"/>
                <w:szCs w:val="18"/>
              </w:rPr>
              <w:t xml:space="preserve">PRINCIPALES LOGROS  </w:t>
            </w:r>
          </w:p>
        </w:tc>
        <w:tc>
          <w:tcPr>
            <w:tcW w:w="4292" w:type="dxa"/>
            <w:shd w:val="clear" w:color="auto" w:fill="1F4E79" w:themeFill="accent1" w:themeFillShade="80"/>
          </w:tcPr>
          <w:p w:rsidRPr="001F43C3" w:rsidR="008E4324" w:rsidP="00815294" w:rsidRDefault="000D29E8" w14:paraId="0000028E" w14:textId="77777777">
            <w:pPr>
              <w:pStyle w:val="Normal0"/>
              <w:ind w:left="0"/>
              <w:jc w:val="center"/>
              <w:rPr>
                <w:b/>
                <w:color w:val="FFFFFF" w:themeColor="background1"/>
                <w:sz w:val="18"/>
                <w:szCs w:val="18"/>
              </w:rPr>
            </w:pPr>
            <w:r w:rsidRPr="001F43C3">
              <w:rPr>
                <w:b/>
                <w:color w:val="FFFFFF" w:themeColor="background1"/>
                <w:sz w:val="18"/>
                <w:szCs w:val="18"/>
              </w:rPr>
              <w:t xml:space="preserve">OPORTUNIDADES DE MEJORAMIENTO </w:t>
            </w:r>
          </w:p>
        </w:tc>
      </w:tr>
      <w:tr w:rsidRPr="001F43C3" w:rsidR="004E13C2" w:rsidTr="00000C03" w14:paraId="144A5D23" w14:textId="77777777">
        <w:trPr>
          <w:trHeight w:val="210"/>
        </w:trPr>
        <w:tc>
          <w:tcPr>
            <w:tcW w:w="5305" w:type="dxa"/>
            <w:vAlign w:val="center"/>
          </w:tcPr>
          <w:p w:rsidRPr="001F43C3" w:rsidR="004E13C2" w:rsidP="00815294" w:rsidRDefault="004E13C2" w14:paraId="0000028F" w14:textId="133E74D6">
            <w:pPr>
              <w:pStyle w:val="Normal0"/>
              <w:ind w:left="0"/>
              <w:jc w:val="both"/>
              <w:rPr>
                <w:sz w:val="18"/>
                <w:szCs w:val="18"/>
              </w:rPr>
            </w:pPr>
            <w:r w:rsidRPr="001F43C3">
              <w:rPr>
                <w:sz w:val="18"/>
                <w:szCs w:val="18"/>
              </w:rPr>
              <w:t>Existencia de una estructura organizacional y normativa que orienta los procesos académicos y administrativos del programa, garantizando la transparencia y la toma de decisiones colegiada.</w:t>
            </w:r>
          </w:p>
        </w:tc>
        <w:tc>
          <w:tcPr>
            <w:tcW w:w="4292" w:type="dxa"/>
            <w:vAlign w:val="center"/>
          </w:tcPr>
          <w:p w:rsidRPr="001F43C3" w:rsidR="004E13C2" w:rsidP="00815294" w:rsidRDefault="004E13C2" w14:paraId="00000290" w14:textId="6238870B">
            <w:pPr>
              <w:pStyle w:val="Normal0"/>
              <w:ind w:left="0"/>
              <w:jc w:val="both"/>
              <w:rPr>
                <w:sz w:val="18"/>
                <w:szCs w:val="18"/>
              </w:rPr>
            </w:pPr>
            <w:r w:rsidRPr="001F43C3">
              <w:rPr>
                <w:sz w:val="18"/>
                <w:szCs w:val="18"/>
              </w:rPr>
              <w:t>Fortalecer los mecanismos de divulgación de la información institucional y de las decisiones académicas, favoreciendo una mayor apropiación por parte de la comunidad académica.</w:t>
            </w:r>
          </w:p>
        </w:tc>
      </w:tr>
      <w:tr w:rsidRPr="001F43C3" w:rsidR="004E13C2" w:rsidTr="00000C03" w14:paraId="738610EB" w14:textId="77777777">
        <w:trPr>
          <w:trHeight w:val="225"/>
        </w:trPr>
        <w:tc>
          <w:tcPr>
            <w:tcW w:w="5305" w:type="dxa"/>
            <w:vAlign w:val="center"/>
          </w:tcPr>
          <w:p w:rsidRPr="001F43C3" w:rsidR="004E13C2" w:rsidP="00815294" w:rsidRDefault="004E13C2" w14:paraId="00000291" w14:textId="293866D7">
            <w:pPr>
              <w:pStyle w:val="Normal0"/>
              <w:ind w:left="0"/>
              <w:jc w:val="both"/>
              <w:rPr>
                <w:sz w:val="18"/>
                <w:szCs w:val="18"/>
              </w:rPr>
            </w:pPr>
            <w:r w:rsidRPr="001F43C3">
              <w:rPr>
                <w:sz w:val="18"/>
                <w:szCs w:val="18"/>
              </w:rPr>
              <w:t>Funcionamiento permanente de la Coordinación y del Consejo Curricular como instancias de planeación, seguimiento y mejoramiento continuo del programa.</w:t>
            </w:r>
          </w:p>
        </w:tc>
        <w:tc>
          <w:tcPr>
            <w:tcW w:w="4292" w:type="dxa"/>
            <w:vAlign w:val="center"/>
          </w:tcPr>
          <w:p w:rsidRPr="001F43C3" w:rsidR="004E13C2" w:rsidP="00815294" w:rsidRDefault="004E13C2" w14:paraId="00000292" w14:textId="40E6AF8D">
            <w:pPr>
              <w:pStyle w:val="Normal0"/>
              <w:ind w:left="0"/>
              <w:jc w:val="both"/>
              <w:rPr>
                <w:sz w:val="18"/>
                <w:szCs w:val="18"/>
              </w:rPr>
            </w:pPr>
            <w:r w:rsidRPr="001F43C3">
              <w:rPr>
                <w:sz w:val="18"/>
                <w:szCs w:val="18"/>
              </w:rPr>
              <w:t>Consolidar herramientas de seguimiento que permitan evaluar de manera sistemática el avance y el impacto de las acciones del Plan de Mejoramiento.</w:t>
            </w:r>
          </w:p>
        </w:tc>
      </w:tr>
      <w:tr w:rsidRPr="001F43C3" w:rsidR="004E13C2" w:rsidTr="00000C03" w14:paraId="637805D2" w14:textId="77777777">
        <w:trPr>
          <w:trHeight w:val="225"/>
        </w:trPr>
        <w:tc>
          <w:tcPr>
            <w:tcW w:w="5305" w:type="dxa"/>
            <w:vAlign w:val="center"/>
          </w:tcPr>
          <w:p w:rsidRPr="001F43C3" w:rsidR="004E13C2" w:rsidP="00815294" w:rsidRDefault="004E13C2" w14:paraId="00000293" w14:textId="54F0A505">
            <w:pPr>
              <w:pStyle w:val="Normal0"/>
              <w:ind w:left="0"/>
              <w:jc w:val="both"/>
              <w:rPr>
                <w:sz w:val="18"/>
                <w:szCs w:val="18"/>
              </w:rPr>
            </w:pPr>
            <w:r w:rsidRPr="001F43C3">
              <w:rPr>
                <w:sz w:val="18"/>
                <w:szCs w:val="18"/>
              </w:rPr>
              <w:t>Participación activa de docentes, estudiantes y egresados en los órganos colegiados del programa, fortaleciendo los procesos de gobernanza y participación.</w:t>
            </w:r>
          </w:p>
        </w:tc>
        <w:tc>
          <w:tcPr>
            <w:tcW w:w="4292" w:type="dxa"/>
            <w:vAlign w:val="center"/>
          </w:tcPr>
          <w:p w:rsidRPr="001F43C3" w:rsidR="004E13C2" w:rsidP="00815294" w:rsidRDefault="004E13C2" w14:paraId="00000294" w14:textId="6CA87D02">
            <w:pPr>
              <w:pStyle w:val="Normal0"/>
              <w:ind w:left="0"/>
              <w:jc w:val="both"/>
              <w:rPr>
                <w:sz w:val="18"/>
                <w:szCs w:val="18"/>
              </w:rPr>
            </w:pPr>
            <w:r w:rsidRPr="001F43C3">
              <w:rPr>
                <w:sz w:val="18"/>
                <w:szCs w:val="18"/>
              </w:rPr>
              <w:t>Continuar optimizando los procedimientos administrativos y académicos mediante estrategias de mejora continua y transformación digital.</w:t>
            </w:r>
          </w:p>
        </w:tc>
      </w:tr>
      <w:tr w:rsidRPr="001F43C3" w:rsidR="004E13C2" w:rsidTr="00000C03" w14:paraId="463F29E8" w14:textId="77777777">
        <w:trPr>
          <w:trHeight w:val="210"/>
        </w:trPr>
        <w:tc>
          <w:tcPr>
            <w:tcW w:w="5305" w:type="dxa"/>
            <w:vAlign w:val="center"/>
          </w:tcPr>
          <w:p w:rsidRPr="001F43C3" w:rsidR="004E13C2" w:rsidP="00815294" w:rsidRDefault="004E13C2" w14:paraId="00000295" w14:textId="5C14A8EB">
            <w:pPr>
              <w:pStyle w:val="Normal0"/>
              <w:ind w:left="0"/>
              <w:jc w:val="both"/>
              <w:rPr>
                <w:sz w:val="18"/>
                <w:szCs w:val="18"/>
              </w:rPr>
            </w:pPr>
            <w:r w:rsidRPr="001F43C3">
              <w:rPr>
                <w:sz w:val="18"/>
                <w:szCs w:val="18"/>
              </w:rPr>
              <w:t>Consolidación de procesos de autoevaluación, gestión documental y seguimiento académico que apoyan el aseguramiento de la calidad del programa.</w:t>
            </w:r>
          </w:p>
        </w:tc>
        <w:tc>
          <w:tcPr>
            <w:tcW w:w="4292" w:type="dxa"/>
            <w:vAlign w:val="center"/>
          </w:tcPr>
          <w:p w:rsidRPr="001F43C3" w:rsidR="004E13C2" w:rsidP="00815294" w:rsidRDefault="004E13C2" w14:paraId="00000296" w14:textId="478FAB55">
            <w:pPr>
              <w:pStyle w:val="Normal0"/>
              <w:ind w:left="0"/>
              <w:jc w:val="both"/>
              <w:rPr>
                <w:sz w:val="18"/>
                <w:szCs w:val="18"/>
              </w:rPr>
            </w:pPr>
            <w:r w:rsidRPr="001F43C3">
              <w:rPr>
                <w:sz w:val="18"/>
                <w:szCs w:val="18"/>
              </w:rPr>
              <w:t>Fortalecer los mecanismos de retroalimentación con los diferentes estamentos para apoyar la toma de decisiones y la mejora de los procesos académicos y administrativos.</w:t>
            </w:r>
          </w:p>
        </w:tc>
      </w:tr>
      <w:tr w:rsidRPr="001F43C3" w:rsidR="004E13C2" w:rsidTr="00000C03" w14:paraId="6218B082" w14:textId="77777777">
        <w:trPr>
          <w:trHeight w:val="210"/>
        </w:trPr>
        <w:tc>
          <w:tcPr>
            <w:tcW w:w="5305" w:type="dxa"/>
            <w:vAlign w:val="center"/>
          </w:tcPr>
          <w:p w:rsidRPr="001F43C3" w:rsidR="004E13C2" w:rsidP="00815294" w:rsidRDefault="004E13C2" w14:paraId="14481D65" w14:textId="05113E9C">
            <w:pPr>
              <w:pStyle w:val="Normal0"/>
              <w:ind w:left="0"/>
              <w:jc w:val="both"/>
              <w:rPr>
                <w:sz w:val="18"/>
                <w:szCs w:val="18"/>
              </w:rPr>
            </w:pPr>
            <w:r w:rsidRPr="001F43C3">
              <w:rPr>
                <w:sz w:val="18"/>
                <w:szCs w:val="18"/>
              </w:rPr>
              <w:t>Articulación de la gestión académica con los procesos de docencia, investigación, proyección social y bienestar universitario, en concordancia con las políticas institucionales.</w:t>
            </w:r>
          </w:p>
        </w:tc>
        <w:tc>
          <w:tcPr>
            <w:tcW w:w="4292" w:type="dxa"/>
            <w:vAlign w:val="center"/>
          </w:tcPr>
          <w:p w:rsidRPr="001F43C3" w:rsidR="004E13C2" w:rsidP="00815294" w:rsidRDefault="004E13C2" w14:paraId="2D9C5940" w14:textId="1696078B">
            <w:pPr>
              <w:pStyle w:val="Normal0"/>
              <w:ind w:left="0"/>
              <w:jc w:val="both"/>
              <w:rPr>
                <w:sz w:val="18"/>
                <w:szCs w:val="18"/>
              </w:rPr>
            </w:pPr>
            <w:r w:rsidRPr="001F43C3">
              <w:rPr>
                <w:sz w:val="18"/>
                <w:szCs w:val="18"/>
              </w:rPr>
              <w:t>Promover el uso de indicadores de gestión que faciliten el análisis de resultados y la evaluación continua del desempeño del programa.</w:t>
            </w:r>
          </w:p>
        </w:tc>
      </w:tr>
    </w:tbl>
    <w:p w:rsidRPr="00815294" w:rsidR="00F86A9B" w:rsidP="00815294" w:rsidRDefault="000D29E8" w14:paraId="000002A3" w14:textId="596DA89C">
      <w:pPr>
        <w:pStyle w:val="Normal0"/>
        <w:ind w:firstLine="357"/>
        <w:jc w:val="center"/>
      </w:pPr>
      <w:r w:rsidRPr="4A7495C3">
        <w:t>Fuente. Proyecto Curricular</w:t>
      </w:r>
      <w:r w:rsidRPr="4A7495C3">
        <w:rPr>
          <w:color w:val="2F5496" w:themeColor="accent5" w:themeShade="BF"/>
        </w:rPr>
        <w:t xml:space="preserve">. </w:t>
      </w:r>
    </w:p>
    <w:p w:rsidR="4A7495C3" w:rsidP="4A7495C3" w:rsidRDefault="4A7495C3" w14:paraId="1004EB34" w14:textId="57292132">
      <w:pPr>
        <w:pStyle w:val="Normal0"/>
        <w:ind w:firstLine="357"/>
        <w:jc w:val="center"/>
        <w:rPr>
          <w:color w:val="2F5496" w:themeColor="accent5" w:themeShade="BF"/>
        </w:rPr>
      </w:pPr>
    </w:p>
    <w:p w:rsidR="75B298A9" w:rsidP="4A7495C3" w:rsidRDefault="75B298A9" w14:paraId="31AF0BE1" w14:textId="103E3AC8">
      <w:pPr>
        <w:pStyle w:val="Sinespaciado"/>
        <w:spacing w:line="240" w:lineRule="auto"/>
      </w:pPr>
      <w:r w:rsidRPr="4A7495C3">
        <w:rPr>
          <w:sz w:val="24"/>
          <w:szCs w:val="24"/>
          <w:lang w:eastAsia="es-CO"/>
        </w:rPr>
        <w:t>En balance, el programa cuenta con una estructura organizacional funcional y con mecanismos de gestión que respaldan el desarrollo académico. Las prioridades de mejoramiento se concentran en la oportunidad de las respuestas, la claridad y accesibilidad de la información, la sistematización de trámites, la evaluación del apoyo administrativo, la transparencia presupuestal y la consolidación de la gestión documental. Estas acciones deberán incorporarse al Plan de Mejoramiento 2026-2027 con responsables, metas, indicadores, plazos y evidencias.</w:t>
      </w:r>
    </w:p>
    <w:p w:rsidR="4A7495C3" w:rsidP="4A7495C3" w:rsidRDefault="4A7495C3" w14:paraId="1115E2CB" w14:textId="29186DAF">
      <w:pPr>
        <w:pStyle w:val="Sinespaciado"/>
        <w:spacing w:line="240" w:lineRule="auto"/>
        <w:ind w:left="0"/>
        <w:rPr>
          <w:sz w:val="24"/>
          <w:szCs w:val="24"/>
          <w:lang w:eastAsia="es-CO"/>
        </w:rPr>
      </w:pPr>
    </w:p>
    <w:p w:rsidR="4A7495C3" w:rsidP="4A7495C3" w:rsidRDefault="4A7495C3" w14:paraId="2D9754F4" w14:textId="2F2C3BF1">
      <w:pPr>
        <w:pStyle w:val="Normal0"/>
        <w:ind w:firstLine="357"/>
        <w:rPr>
          <w:color w:val="2F5496" w:themeColor="accent5" w:themeShade="BF"/>
        </w:rPr>
      </w:pPr>
    </w:p>
    <w:p w:rsidRPr="00815294" w:rsidR="008E4324" w:rsidP="2CD21383" w:rsidRDefault="000D29E8" w14:paraId="000002A9" w14:textId="6B063E2C">
      <w:pPr>
        <w:pStyle w:val="Ttulo1"/>
        <w:numPr>
          <w:ilvl w:val="0"/>
          <w:numId w:val="7"/>
        </w:numPr>
        <w:spacing w:before="0"/>
        <w:jc w:val="center"/>
        <w:rPr>
          <w:rFonts w:ascii="Times New Roman" w:hAnsi="Times New Roman" w:eastAsia="Times New Roman" w:cs="Times New Roman"/>
          <w:b/>
          <w:bCs/>
          <w:color w:val="000000"/>
          <w:sz w:val="24"/>
          <w:szCs w:val="24"/>
        </w:rPr>
      </w:pPr>
      <w:bookmarkStart w:name="_Toc236812610" w:id="54"/>
      <w:bookmarkStart w:name="_Toc907483681" w:id="55"/>
      <w:r w:rsidRPr="2CD21383">
        <w:rPr>
          <w:rFonts w:ascii="Times New Roman" w:hAnsi="Times New Roman" w:eastAsia="Times New Roman" w:cs="Times New Roman"/>
          <w:b/>
          <w:bCs/>
          <w:color w:val="000000" w:themeColor="text1"/>
          <w:sz w:val="24"/>
          <w:szCs w:val="24"/>
        </w:rPr>
        <w:t>NUESTROS EGRESADOS</w:t>
      </w:r>
      <w:bookmarkEnd w:id="54"/>
      <w:bookmarkEnd w:id="55"/>
      <w:r w:rsidRPr="2CD21383">
        <w:rPr>
          <w:rFonts w:ascii="Times New Roman" w:hAnsi="Times New Roman" w:eastAsia="Times New Roman" w:cs="Times New Roman"/>
          <w:b/>
          <w:bCs/>
          <w:color w:val="000000" w:themeColor="text1"/>
          <w:sz w:val="24"/>
          <w:szCs w:val="24"/>
        </w:rPr>
        <w:t xml:space="preserve"> </w:t>
      </w:r>
    </w:p>
    <w:p w:rsidR="4A7495C3" w:rsidP="4A7495C3" w:rsidRDefault="4A7495C3" w14:paraId="2E4A67F7" w14:textId="0B78BE9F"/>
    <w:p w:rsidRPr="00815294" w:rsidR="00FC56C3" w:rsidP="00815294" w:rsidRDefault="00FC56C3" w14:paraId="3EDF3B31" w14:textId="024EB089">
      <w:pPr>
        <w:pStyle w:val="Sinespaciado"/>
        <w:spacing w:line="240" w:lineRule="auto"/>
        <w:rPr>
          <w:sz w:val="24"/>
          <w:szCs w:val="24"/>
          <w:lang w:eastAsia="es-CO"/>
        </w:rPr>
      </w:pPr>
      <w:r w:rsidRPr="4A7495C3">
        <w:rPr>
          <w:sz w:val="24"/>
          <w:szCs w:val="24"/>
          <w:lang w:eastAsia="es-CO"/>
        </w:rPr>
        <w:t xml:space="preserve">El seguimiento a los egresados constituye un mecanismo fundamental para evaluar la pertinencia de la formación ofrecida por la Maestría en Ciencias de la Información y las Comunicaciones y fortalecer los procesos de mejoramiento continuo. En este sentido, la Universidad Distrital Francisco </w:t>
      </w:r>
      <w:r w:rsidRPr="4A7495C3">
        <w:rPr>
          <w:sz w:val="24"/>
          <w:szCs w:val="24"/>
          <w:lang w:eastAsia="es-CO"/>
        </w:rPr>
        <w:lastRenderedPageBreak/>
        <w:t>José de Caldas dispone de estrategias institucionales orientadas al seguimiento de sus graduados mediante encuestas, actividades de actualización, participación en redes de egresados y mecanismos de caracterización que permiten conocer su trayectoria profesional, su inserción laboral y la contribución de la formación recibida al desarrollo de sus competencias. La información obtenida constituye un insumo para la evaluación de la pertinencia curricular y para la definición de acciones orientadas al fortalecimiento del programa.</w:t>
      </w:r>
    </w:p>
    <w:p w:rsidRPr="00815294" w:rsidR="008E4324" w:rsidP="2CD21383" w:rsidRDefault="583C8F8C" w14:paraId="1D6AD5A9" w14:textId="1240E8D8">
      <w:pPr>
        <w:pStyle w:val="Ttulo2"/>
        <w:rPr>
          <w:bCs/>
          <w:sz w:val="24"/>
          <w:szCs w:val="24"/>
        </w:rPr>
      </w:pPr>
      <w:bookmarkStart w:name="_Toc240507081" w:id="56"/>
      <w:r w:rsidRPr="2CD21383">
        <w:rPr>
          <w:bCs/>
          <w:sz w:val="24"/>
          <w:szCs w:val="24"/>
        </w:rPr>
        <w:t>8.1. Resultados disponibles y continuidad del seguimiento</w:t>
      </w:r>
      <w:bookmarkEnd w:id="56"/>
    </w:p>
    <w:p w:rsidRPr="00815294" w:rsidR="008E4324" w:rsidP="4A7495C3" w:rsidRDefault="008E4324" w14:paraId="54F8E28E" w14:textId="07B29AD0"/>
    <w:p w:rsidRPr="00815294" w:rsidR="008E4324" w:rsidP="4A7495C3" w:rsidRDefault="583C8F8C" w14:paraId="00DB5E7E" w14:textId="37C74ABA">
      <w:pPr>
        <w:pStyle w:val="Sinespaciado"/>
        <w:spacing w:line="240" w:lineRule="auto"/>
        <w:rPr>
          <w:sz w:val="24"/>
          <w:szCs w:val="24"/>
          <w:lang w:eastAsia="es-CO"/>
        </w:rPr>
      </w:pPr>
      <w:r w:rsidRPr="4A7495C3">
        <w:rPr>
          <w:sz w:val="24"/>
          <w:szCs w:val="24"/>
          <w:lang w:eastAsia="es-CO"/>
        </w:rPr>
        <w:t>El instrumento 2026-1 no incluyó un formulario independiente para egresados; por tanto, el análisis actual se apoya en las apreciaciones de estudiantes y docentes y utiliza los resultados de la encuesta de egresados 2025 como línea de referencia histórica. Esta precisión es necesaria para no presentar los datos de 2025 como si correspondieran a una nueva medición y evidencia, a su vez, la necesidad de aplicar y documentar una caracterización actualizada del estamento.</w:t>
      </w:r>
    </w:p>
    <w:p w:rsidRPr="00815294" w:rsidR="008E4324" w:rsidP="4A7495C3" w:rsidRDefault="008E4324" w14:paraId="30D200C7" w14:textId="3637F77F">
      <w:pPr>
        <w:pStyle w:val="Sinespaciado"/>
        <w:spacing w:line="240" w:lineRule="auto"/>
        <w:rPr>
          <w:sz w:val="24"/>
          <w:szCs w:val="24"/>
          <w:lang w:eastAsia="es-CO"/>
        </w:rPr>
      </w:pPr>
    </w:p>
    <w:p w:rsidRPr="00815294" w:rsidR="008E4324" w:rsidP="4A7495C3" w:rsidRDefault="583C8F8C" w14:paraId="485C8C66" w14:textId="4F4633D5">
      <w:pPr>
        <w:pStyle w:val="Normal0"/>
        <w:spacing w:line="259" w:lineRule="auto"/>
        <w:ind w:firstLine="357"/>
        <w:jc w:val="center"/>
        <w:rPr>
          <w:i/>
          <w:iCs/>
          <w:sz w:val="18"/>
          <w:szCs w:val="18"/>
        </w:rPr>
      </w:pPr>
      <w:r w:rsidRPr="4A7495C3">
        <w:rPr>
          <w:i/>
          <w:iCs/>
          <w:sz w:val="18"/>
          <w:szCs w:val="18"/>
        </w:rPr>
        <w:t>Tabla 17. Síntesis de resultados disponibles sobre egresados e impacto profesional.</w:t>
      </w:r>
    </w:p>
    <w:tbl>
      <w:tblPr>
        <w:tblStyle w:val="Tablaconcuadrcula"/>
        <w:tblW w:w="0" w:type="auto"/>
        <w:jc w:val="center"/>
        <w:tblLook w:val="04A0" w:firstRow="1" w:lastRow="0" w:firstColumn="1" w:lastColumn="0" w:noHBand="0" w:noVBand="1"/>
      </w:tblPr>
      <w:tblGrid>
        <w:gridCol w:w="3690"/>
        <w:gridCol w:w="1402"/>
        <w:gridCol w:w="1515"/>
        <w:gridCol w:w="2745"/>
      </w:tblGrid>
      <w:tr w:rsidR="4A7495C3" w:rsidTr="4A7495C3" w14:paraId="4FE3BACD" w14:textId="77777777">
        <w:trPr>
          <w:trHeight w:val="300"/>
          <w:jc w:val="center"/>
        </w:trPr>
        <w:tc>
          <w:tcPr>
            <w:tcW w:w="3690" w:type="dxa"/>
            <w:tcBorders>
              <w:top w:val="single" w:color="auto" w:sz="8" w:space="0"/>
              <w:left w:val="single" w:color="auto" w:sz="8" w:space="0"/>
              <w:bottom w:val="single" w:color="auto" w:sz="8" w:space="0"/>
              <w:right w:val="single" w:color="auto" w:sz="8" w:space="0"/>
            </w:tcBorders>
            <w:shd w:val="clear" w:color="auto" w:fill="2F5496" w:themeFill="accent5" w:themeFillShade="BF"/>
            <w:tcMar>
              <w:left w:w="108" w:type="dxa"/>
              <w:right w:w="108" w:type="dxa"/>
            </w:tcMar>
            <w:vAlign w:val="center"/>
          </w:tcPr>
          <w:p w:rsidR="4A7495C3" w:rsidP="4A7495C3" w:rsidRDefault="4A7495C3" w14:paraId="35A836DB" w14:textId="0466B24C">
            <w:pPr>
              <w:pStyle w:val="Sinespaciado"/>
              <w:spacing w:line="240" w:lineRule="auto"/>
              <w:jc w:val="center"/>
              <w:rPr>
                <w:b/>
                <w:bCs/>
                <w:sz w:val="22"/>
                <w:szCs w:val="22"/>
                <w:lang w:eastAsia="es-CO"/>
              </w:rPr>
            </w:pPr>
            <w:r w:rsidRPr="4A7495C3">
              <w:rPr>
                <w:b/>
                <w:bCs/>
                <w:sz w:val="22"/>
                <w:szCs w:val="22"/>
                <w:lang w:eastAsia="es-CO"/>
              </w:rPr>
              <w:t>ASPECTO</w:t>
            </w:r>
          </w:p>
        </w:tc>
        <w:tc>
          <w:tcPr>
            <w:tcW w:w="1290" w:type="dxa"/>
            <w:tcBorders>
              <w:top w:val="single" w:color="auto" w:sz="8" w:space="0"/>
              <w:left w:val="single" w:color="auto" w:sz="8" w:space="0"/>
              <w:bottom w:val="single" w:color="auto" w:sz="8" w:space="0"/>
              <w:right w:val="single" w:color="auto" w:sz="8" w:space="0"/>
            </w:tcBorders>
            <w:shd w:val="clear" w:color="auto" w:fill="2F5496" w:themeFill="accent5" w:themeFillShade="BF"/>
            <w:tcMar>
              <w:left w:w="108" w:type="dxa"/>
              <w:right w:w="108" w:type="dxa"/>
            </w:tcMar>
            <w:vAlign w:val="center"/>
          </w:tcPr>
          <w:p w:rsidR="4A7495C3" w:rsidP="4A7495C3" w:rsidRDefault="4A7495C3" w14:paraId="024D246E" w14:textId="63248386">
            <w:pPr>
              <w:pStyle w:val="Sinespaciado"/>
              <w:spacing w:line="240" w:lineRule="auto"/>
              <w:ind w:left="0"/>
              <w:jc w:val="center"/>
              <w:rPr>
                <w:b/>
                <w:bCs/>
                <w:sz w:val="22"/>
                <w:szCs w:val="22"/>
                <w:lang w:eastAsia="es-CO"/>
              </w:rPr>
            </w:pPr>
            <w:r w:rsidRPr="4A7495C3">
              <w:rPr>
                <w:b/>
                <w:bCs/>
                <w:sz w:val="22"/>
                <w:szCs w:val="22"/>
                <w:lang w:eastAsia="es-CO"/>
              </w:rPr>
              <w:t>FUENTE</w:t>
            </w:r>
          </w:p>
        </w:tc>
        <w:tc>
          <w:tcPr>
            <w:tcW w:w="1515" w:type="dxa"/>
            <w:tcBorders>
              <w:top w:val="single" w:color="auto" w:sz="8" w:space="0"/>
              <w:left w:val="single" w:color="auto" w:sz="8" w:space="0"/>
              <w:bottom w:val="single" w:color="auto" w:sz="8" w:space="0"/>
              <w:right w:val="single" w:color="auto" w:sz="8" w:space="0"/>
            </w:tcBorders>
            <w:shd w:val="clear" w:color="auto" w:fill="2F5496" w:themeFill="accent5" w:themeFillShade="BF"/>
            <w:tcMar>
              <w:left w:w="108" w:type="dxa"/>
              <w:right w:w="108" w:type="dxa"/>
            </w:tcMar>
            <w:vAlign w:val="center"/>
          </w:tcPr>
          <w:p w:rsidR="4A7495C3" w:rsidP="4A7495C3" w:rsidRDefault="4A7495C3" w14:paraId="6F1DD81A" w14:textId="17C4F5B3">
            <w:pPr>
              <w:pStyle w:val="Sinespaciado"/>
              <w:spacing w:line="240" w:lineRule="auto"/>
              <w:ind w:left="0"/>
              <w:jc w:val="center"/>
              <w:rPr>
                <w:b/>
                <w:bCs/>
                <w:sz w:val="22"/>
                <w:szCs w:val="22"/>
                <w:lang w:eastAsia="es-CO"/>
              </w:rPr>
            </w:pPr>
            <w:r w:rsidRPr="4A7495C3">
              <w:rPr>
                <w:b/>
                <w:bCs/>
                <w:sz w:val="22"/>
                <w:szCs w:val="22"/>
                <w:lang w:eastAsia="es-CO"/>
              </w:rPr>
              <w:t>PROMEDIO</w:t>
            </w:r>
          </w:p>
        </w:tc>
        <w:tc>
          <w:tcPr>
            <w:tcW w:w="2745" w:type="dxa"/>
            <w:tcBorders>
              <w:top w:val="single" w:color="auto" w:sz="8" w:space="0"/>
              <w:left w:val="single" w:color="auto" w:sz="8" w:space="0"/>
              <w:bottom w:val="single" w:color="auto" w:sz="8" w:space="0"/>
              <w:right w:val="single" w:color="auto" w:sz="8" w:space="0"/>
            </w:tcBorders>
            <w:shd w:val="clear" w:color="auto" w:fill="2F5496" w:themeFill="accent5" w:themeFillShade="BF"/>
            <w:tcMar>
              <w:left w:w="108" w:type="dxa"/>
              <w:right w:w="108" w:type="dxa"/>
            </w:tcMar>
            <w:vAlign w:val="center"/>
          </w:tcPr>
          <w:p w:rsidR="4A7495C3" w:rsidP="4A7495C3" w:rsidRDefault="4A7495C3" w14:paraId="03952DEB" w14:textId="76B2D5F8">
            <w:pPr>
              <w:pStyle w:val="Sinespaciado"/>
              <w:spacing w:line="240" w:lineRule="auto"/>
              <w:jc w:val="center"/>
              <w:rPr>
                <w:b/>
                <w:bCs/>
                <w:sz w:val="22"/>
                <w:szCs w:val="22"/>
                <w:lang w:eastAsia="es-CO"/>
              </w:rPr>
            </w:pPr>
            <w:r w:rsidRPr="4A7495C3">
              <w:rPr>
                <w:b/>
                <w:bCs/>
                <w:sz w:val="22"/>
                <w:szCs w:val="22"/>
                <w:lang w:eastAsia="es-CO"/>
              </w:rPr>
              <w:t>RESULTADO</w:t>
            </w:r>
          </w:p>
        </w:tc>
      </w:tr>
      <w:tr w:rsidR="4A7495C3" w:rsidTr="4A7495C3" w14:paraId="62D40BA6" w14:textId="77777777">
        <w:trPr>
          <w:trHeight w:val="300"/>
          <w:jc w:val="center"/>
        </w:trPr>
        <w:tc>
          <w:tcPr>
            <w:tcW w:w="3690"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565073FA" w14:textId="7785E710">
            <w:pPr>
              <w:pStyle w:val="Sinespaciado"/>
              <w:spacing w:line="240" w:lineRule="auto"/>
              <w:ind w:left="0"/>
              <w:rPr>
                <w:sz w:val="22"/>
                <w:szCs w:val="22"/>
                <w:lang w:eastAsia="es-CO"/>
              </w:rPr>
            </w:pPr>
            <w:r w:rsidRPr="4A7495C3">
              <w:rPr>
                <w:sz w:val="22"/>
                <w:szCs w:val="22"/>
                <w:lang w:eastAsia="es-CO"/>
              </w:rPr>
              <w:t>Contribución de los egresados al ejercicio profesional del campo disciplinar</w:t>
            </w:r>
          </w:p>
        </w:tc>
        <w:tc>
          <w:tcPr>
            <w:tcW w:w="1290"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7C4E1AD0" w14:textId="5231AD4A">
            <w:pPr>
              <w:pStyle w:val="Sinespaciado"/>
              <w:spacing w:line="240" w:lineRule="auto"/>
              <w:ind w:left="0"/>
              <w:rPr>
                <w:sz w:val="22"/>
                <w:szCs w:val="22"/>
                <w:lang w:eastAsia="es-CO"/>
              </w:rPr>
            </w:pPr>
            <w:r w:rsidRPr="4A7495C3">
              <w:rPr>
                <w:sz w:val="22"/>
                <w:szCs w:val="22"/>
                <w:lang w:eastAsia="es-CO"/>
              </w:rPr>
              <w:t>Estudiantes 2026-1</w:t>
            </w:r>
          </w:p>
        </w:tc>
        <w:tc>
          <w:tcPr>
            <w:tcW w:w="1515"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4CA43D53" w14:textId="66411682">
            <w:pPr>
              <w:pStyle w:val="Sinespaciado"/>
              <w:spacing w:line="240" w:lineRule="auto"/>
              <w:rPr>
                <w:sz w:val="22"/>
                <w:szCs w:val="22"/>
                <w:lang w:eastAsia="es-CO"/>
              </w:rPr>
            </w:pPr>
            <w:r w:rsidRPr="4A7495C3">
              <w:rPr>
                <w:sz w:val="22"/>
                <w:szCs w:val="22"/>
                <w:lang w:eastAsia="es-CO"/>
              </w:rPr>
              <w:t>4,15/5</w:t>
            </w:r>
          </w:p>
        </w:tc>
        <w:tc>
          <w:tcPr>
            <w:tcW w:w="2745"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2F711AAC" w14:textId="201C4B6B">
            <w:pPr>
              <w:pStyle w:val="Sinespaciado"/>
              <w:spacing w:line="240" w:lineRule="auto"/>
              <w:ind w:left="0"/>
              <w:rPr>
                <w:sz w:val="22"/>
                <w:szCs w:val="22"/>
                <w:lang w:eastAsia="es-CO"/>
              </w:rPr>
            </w:pPr>
            <w:r w:rsidRPr="4A7495C3">
              <w:rPr>
                <w:sz w:val="22"/>
                <w:szCs w:val="22"/>
                <w:lang w:eastAsia="es-CO"/>
              </w:rPr>
              <w:t>76,5 % en calificaciones 4 y 5</w:t>
            </w:r>
          </w:p>
        </w:tc>
      </w:tr>
      <w:tr w:rsidR="4A7495C3" w:rsidTr="4A7495C3" w14:paraId="3A1203EE" w14:textId="77777777">
        <w:trPr>
          <w:trHeight w:val="300"/>
          <w:jc w:val="center"/>
        </w:trPr>
        <w:tc>
          <w:tcPr>
            <w:tcW w:w="3690"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5DFB72DF" w14:textId="665422CD">
            <w:pPr>
              <w:pStyle w:val="Sinespaciado"/>
              <w:spacing w:line="240" w:lineRule="auto"/>
              <w:ind w:left="0"/>
              <w:rPr>
                <w:sz w:val="22"/>
                <w:szCs w:val="22"/>
                <w:lang w:eastAsia="es-CO"/>
              </w:rPr>
            </w:pPr>
            <w:r w:rsidRPr="4A7495C3">
              <w:rPr>
                <w:sz w:val="22"/>
                <w:szCs w:val="22"/>
                <w:lang w:eastAsia="es-CO"/>
              </w:rPr>
              <w:t>Contribución de los egresados al ejercicio profesional del campo disciplinar</w:t>
            </w:r>
          </w:p>
        </w:tc>
        <w:tc>
          <w:tcPr>
            <w:tcW w:w="1290"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49401779" w14:textId="05F08E00">
            <w:pPr>
              <w:pStyle w:val="Sinespaciado"/>
              <w:spacing w:line="240" w:lineRule="auto"/>
              <w:ind w:left="0"/>
              <w:rPr>
                <w:sz w:val="22"/>
                <w:szCs w:val="22"/>
                <w:lang w:eastAsia="es-CO"/>
              </w:rPr>
            </w:pPr>
            <w:r w:rsidRPr="4A7495C3">
              <w:rPr>
                <w:sz w:val="22"/>
                <w:szCs w:val="22"/>
                <w:lang w:eastAsia="es-CO"/>
              </w:rPr>
              <w:t>Docentes 2026-1</w:t>
            </w:r>
          </w:p>
        </w:tc>
        <w:tc>
          <w:tcPr>
            <w:tcW w:w="1515"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6467BCC9" w14:textId="483B2172">
            <w:pPr>
              <w:pStyle w:val="Sinespaciado"/>
              <w:spacing w:line="240" w:lineRule="auto"/>
              <w:rPr>
                <w:sz w:val="22"/>
                <w:szCs w:val="22"/>
                <w:lang w:eastAsia="es-CO"/>
              </w:rPr>
            </w:pPr>
            <w:r w:rsidRPr="4A7495C3">
              <w:rPr>
                <w:sz w:val="22"/>
                <w:szCs w:val="22"/>
                <w:lang w:eastAsia="es-CO"/>
              </w:rPr>
              <w:t>4,56/5</w:t>
            </w:r>
          </w:p>
        </w:tc>
        <w:tc>
          <w:tcPr>
            <w:tcW w:w="2745"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429D76D1" w14:textId="4EE637A4">
            <w:pPr>
              <w:pStyle w:val="Sinespaciado"/>
              <w:spacing w:line="240" w:lineRule="auto"/>
              <w:ind w:left="0"/>
              <w:rPr>
                <w:sz w:val="22"/>
                <w:szCs w:val="22"/>
                <w:lang w:eastAsia="es-CO"/>
              </w:rPr>
            </w:pPr>
            <w:r w:rsidRPr="4A7495C3">
              <w:rPr>
                <w:sz w:val="22"/>
                <w:szCs w:val="22"/>
                <w:lang w:eastAsia="es-CO"/>
              </w:rPr>
              <w:t>88,9 % en calificaciones 4 y 5</w:t>
            </w:r>
          </w:p>
        </w:tc>
      </w:tr>
      <w:tr w:rsidR="4A7495C3" w:rsidTr="4A7495C3" w14:paraId="7B7F0040" w14:textId="77777777">
        <w:trPr>
          <w:trHeight w:val="300"/>
          <w:jc w:val="center"/>
        </w:trPr>
        <w:tc>
          <w:tcPr>
            <w:tcW w:w="3690"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1F07D072" w14:textId="1A1C7898">
            <w:pPr>
              <w:pStyle w:val="Sinespaciado"/>
              <w:spacing w:line="240" w:lineRule="auto"/>
              <w:ind w:left="0"/>
              <w:rPr>
                <w:sz w:val="22"/>
                <w:szCs w:val="22"/>
                <w:lang w:eastAsia="es-CO"/>
              </w:rPr>
            </w:pPr>
            <w:r w:rsidRPr="4A7495C3">
              <w:rPr>
                <w:sz w:val="22"/>
                <w:szCs w:val="22"/>
                <w:lang w:eastAsia="es-CO"/>
              </w:rPr>
              <w:t>Preparación para responder a las exigencias del entorno</w:t>
            </w:r>
          </w:p>
        </w:tc>
        <w:tc>
          <w:tcPr>
            <w:tcW w:w="1290"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02B95F45" w14:textId="59A9AA99">
            <w:pPr>
              <w:pStyle w:val="Sinespaciado"/>
              <w:spacing w:line="240" w:lineRule="auto"/>
              <w:ind w:left="0"/>
              <w:rPr>
                <w:sz w:val="22"/>
                <w:szCs w:val="22"/>
                <w:lang w:eastAsia="es-CO"/>
              </w:rPr>
            </w:pPr>
            <w:r w:rsidRPr="4A7495C3">
              <w:rPr>
                <w:sz w:val="22"/>
                <w:szCs w:val="22"/>
                <w:lang w:eastAsia="es-CO"/>
              </w:rPr>
              <w:t>Estudiantes 2026-1</w:t>
            </w:r>
          </w:p>
        </w:tc>
        <w:tc>
          <w:tcPr>
            <w:tcW w:w="1515"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217DDED6" w14:textId="547C2CAA">
            <w:pPr>
              <w:pStyle w:val="Sinespaciado"/>
              <w:spacing w:line="240" w:lineRule="auto"/>
              <w:rPr>
                <w:sz w:val="22"/>
                <w:szCs w:val="22"/>
                <w:lang w:eastAsia="es-CO"/>
              </w:rPr>
            </w:pPr>
            <w:r w:rsidRPr="4A7495C3">
              <w:rPr>
                <w:sz w:val="22"/>
                <w:szCs w:val="22"/>
                <w:lang w:eastAsia="es-CO"/>
              </w:rPr>
              <w:t>4,11/5</w:t>
            </w:r>
          </w:p>
        </w:tc>
        <w:tc>
          <w:tcPr>
            <w:tcW w:w="2745"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4821727E" w14:textId="3A2BA141">
            <w:pPr>
              <w:pStyle w:val="Sinespaciado"/>
              <w:spacing w:line="240" w:lineRule="auto"/>
              <w:ind w:left="0"/>
              <w:rPr>
                <w:sz w:val="22"/>
                <w:szCs w:val="22"/>
                <w:lang w:eastAsia="es-CO"/>
              </w:rPr>
            </w:pPr>
            <w:r w:rsidRPr="4A7495C3">
              <w:rPr>
                <w:sz w:val="22"/>
                <w:szCs w:val="22"/>
                <w:lang w:eastAsia="es-CO"/>
              </w:rPr>
              <w:t>85,7 % totalmente o en gran medida</w:t>
            </w:r>
          </w:p>
        </w:tc>
      </w:tr>
      <w:tr w:rsidR="4A7495C3" w:rsidTr="4A7495C3" w14:paraId="445EA5B8" w14:textId="77777777">
        <w:trPr>
          <w:trHeight w:val="300"/>
          <w:jc w:val="center"/>
        </w:trPr>
        <w:tc>
          <w:tcPr>
            <w:tcW w:w="3690"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369FB1E7" w14:textId="5B8DB4E2">
            <w:pPr>
              <w:pStyle w:val="Sinespaciado"/>
              <w:spacing w:line="240" w:lineRule="auto"/>
              <w:ind w:left="0"/>
              <w:rPr>
                <w:sz w:val="22"/>
                <w:szCs w:val="22"/>
                <w:lang w:eastAsia="es-CO"/>
              </w:rPr>
            </w:pPr>
            <w:r w:rsidRPr="4A7495C3">
              <w:rPr>
                <w:sz w:val="22"/>
                <w:szCs w:val="22"/>
                <w:lang w:eastAsia="es-CO"/>
              </w:rPr>
              <w:t>Uso de herramientas para el trabajo en equipo</w:t>
            </w:r>
          </w:p>
        </w:tc>
        <w:tc>
          <w:tcPr>
            <w:tcW w:w="1290"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7A40BBCE" w14:textId="31F1B36D">
            <w:pPr>
              <w:pStyle w:val="Sinespaciado"/>
              <w:spacing w:line="240" w:lineRule="auto"/>
              <w:ind w:left="0"/>
              <w:rPr>
                <w:sz w:val="22"/>
                <w:szCs w:val="22"/>
                <w:lang w:eastAsia="es-CO"/>
              </w:rPr>
            </w:pPr>
            <w:r w:rsidRPr="4A7495C3">
              <w:rPr>
                <w:sz w:val="22"/>
                <w:szCs w:val="22"/>
                <w:lang w:eastAsia="es-CO"/>
              </w:rPr>
              <w:t>Estudiantes 2026-1</w:t>
            </w:r>
          </w:p>
        </w:tc>
        <w:tc>
          <w:tcPr>
            <w:tcW w:w="1515"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527369FE" w14:textId="75F7B584">
            <w:pPr>
              <w:pStyle w:val="Sinespaciado"/>
              <w:spacing w:line="240" w:lineRule="auto"/>
              <w:rPr>
                <w:sz w:val="22"/>
                <w:szCs w:val="22"/>
                <w:lang w:eastAsia="es-CO"/>
              </w:rPr>
            </w:pPr>
            <w:r w:rsidRPr="4A7495C3">
              <w:rPr>
                <w:sz w:val="22"/>
                <w:szCs w:val="22"/>
                <w:lang w:eastAsia="es-CO"/>
              </w:rPr>
              <w:t>4,11/5</w:t>
            </w:r>
          </w:p>
        </w:tc>
        <w:tc>
          <w:tcPr>
            <w:tcW w:w="2745"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45895ACA" w14:textId="26F99A63">
            <w:pPr>
              <w:pStyle w:val="Sinespaciado"/>
              <w:spacing w:line="240" w:lineRule="auto"/>
              <w:ind w:left="0"/>
              <w:rPr>
                <w:sz w:val="22"/>
                <w:szCs w:val="22"/>
                <w:lang w:eastAsia="es-CO"/>
              </w:rPr>
            </w:pPr>
            <w:r w:rsidRPr="4A7495C3">
              <w:rPr>
                <w:sz w:val="22"/>
                <w:szCs w:val="22"/>
                <w:lang w:eastAsia="es-CO"/>
              </w:rPr>
              <w:t>82,9 % totalmente o en gran medida</w:t>
            </w:r>
          </w:p>
        </w:tc>
      </w:tr>
      <w:tr w:rsidR="4A7495C3" w:rsidTr="4A7495C3" w14:paraId="68DC497A" w14:textId="77777777">
        <w:trPr>
          <w:trHeight w:val="300"/>
          <w:jc w:val="center"/>
        </w:trPr>
        <w:tc>
          <w:tcPr>
            <w:tcW w:w="3690"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03D30BE1" w14:textId="4836998B">
            <w:pPr>
              <w:pStyle w:val="Sinespaciado"/>
              <w:spacing w:line="240" w:lineRule="auto"/>
              <w:ind w:left="0"/>
              <w:rPr>
                <w:sz w:val="22"/>
                <w:szCs w:val="22"/>
                <w:lang w:eastAsia="es-CO"/>
              </w:rPr>
            </w:pPr>
            <w:r w:rsidRPr="4A7495C3">
              <w:rPr>
                <w:sz w:val="22"/>
                <w:szCs w:val="22"/>
                <w:lang w:eastAsia="es-CO"/>
              </w:rPr>
              <w:t>Competencias suficientes y relevantes para el desarrollo profesional</w:t>
            </w:r>
          </w:p>
        </w:tc>
        <w:tc>
          <w:tcPr>
            <w:tcW w:w="1290"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05A0624B" w14:textId="496B141F">
            <w:pPr>
              <w:pStyle w:val="Sinespaciado"/>
              <w:spacing w:line="240" w:lineRule="auto"/>
              <w:ind w:left="0"/>
              <w:rPr>
                <w:sz w:val="22"/>
                <w:szCs w:val="22"/>
                <w:lang w:eastAsia="es-CO"/>
              </w:rPr>
            </w:pPr>
            <w:r w:rsidRPr="4A7495C3">
              <w:rPr>
                <w:sz w:val="22"/>
                <w:szCs w:val="22"/>
                <w:lang w:eastAsia="es-CO"/>
              </w:rPr>
              <w:t>Egresados 2025</w:t>
            </w:r>
          </w:p>
        </w:tc>
        <w:tc>
          <w:tcPr>
            <w:tcW w:w="1515"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31D2F1CB" w14:textId="4AFCEBA7">
            <w:pPr>
              <w:pStyle w:val="Sinespaciado"/>
              <w:spacing w:line="240" w:lineRule="auto"/>
              <w:ind w:left="0"/>
              <w:rPr>
                <w:sz w:val="22"/>
                <w:szCs w:val="22"/>
                <w:lang w:eastAsia="es-CO"/>
              </w:rPr>
            </w:pPr>
          </w:p>
        </w:tc>
        <w:tc>
          <w:tcPr>
            <w:tcW w:w="2745"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3D293DCA" w14:textId="26F66A53">
            <w:pPr>
              <w:pStyle w:val="Sinespaciado"/>
              <w:spacing w:line="240" w:lineRule="auto"/>
              <w:ind w:left="0"/>
              <w:rPr>
                <w:sz w:val="22"/>
                <w:szCs w:val="22"/>
                <w:lang w:eastAsia="es-CO"/>
              </w:rPr>
            </w:pPr>
            <w:r w:rsidRPr="4A7495C3">
              <w:rPr>
                <w:sz w:val="22"/>
                <w:szCs w:val="22"/>
                <w:lang w:eastAsia="es-CO"/>
              </w:rPr>
              <w:t>4 % de acuerdo o totalmente de acuerdo</w:t>
            </w:r>
          </w:p>
        </w:tc>
      </w:tr>
      <w:tr w:rsidR="4A7495C3" w:rsidTr="4A7495C3" w14:paraId="3868BF63" w14:textId="77777777">
        <w:trPr>
          <w:trHeight w:val="300"/>
          <w:jc w:val="center"/>
        </w:trPr>
        <w:tc>
          <w:tcPr>
            <w:tcW w:w="3690"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29CB76C9" w14:textId="00A8D1B2">
            <w:pPr>
              <w:pStyle w:val="Sinespaciado"/>
              <w:spacing w:line="240" w:lineRule="auto"/>
              <w:rPr>
                <w:sz w:val="22"/>
                <w:szCs w:val="22"/>
                <w:lang w:eastAsia="es-CO"/>
              </w:rPr>
            </w:pPr>
            <w:r w:rsidRPr="4A7495C3">
              <w:rPr>
                <w:sz w:val="22"/>
                <w:szCs w:val="22"/>
                <w:lang w:eastAsia="es-CO"/>
              </w:rPr>
              <w:t>Apertura de nuevas oportunidades laborales y académicas</w:t>
            </w:r>
          </w:p>
        </w:tc>
        <w:tc>
          <w:tcPr>
            <w:tcW w:w="1290"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4E7C8630" w14:textId="099CD013">
            <w:pPr>
              <w:pStyle w:val="Sinespaciado"/>
              <w:spacing w:line="240" w:lineRule="auto"/>
              <w:rPr>
                <w:sz w:val="22"/>
                <w:szCs w:val="22"/>
                <w:lang w:eastAsia="es-CO"/>
              </w:rPr>
            </w:pPr>
            <w:r w:rsidRPr="4A7495C3">
              <w:rPr>
                <w:sz w:val="22"/>
                <w:szCs w:val="22"/>
                <w:lang w:eastAsia="es-CO"/>
              </w:rPr>
              <w:t>Egresados 2025</w:t>
            </w:r>
          </w:p>
        </w:tc>
        <w:tc>
          <w:tcPr>
            <w:tcW w:w="1515"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3AE7AD49" w14:textId="62E14B08">
            <w:pPr>
              <w:pStyle w:val="Sinespaciado"/>
              <w:spacing w:line="240" w:lineRule="auto"/>
              <w:rPr>
                <w:sz w:val="22"/>
                <w:szCs w:val="22"/>
                <w:lang w:eastAsia="es-CO"/>
              </w:rPr>
            </w:pPr>
            <w:r w:rsidRPr="4A7495C3">
              <w:rPr>
                <w:sz w:val="22"/>
                <w:szCs w:val="22"/>
                <w:lang w:eastAsia="es-CO"/>
              </w:rPr>
              <w:t>No disponible en escala 1-5</w:t>
            </w:r>
          </w:p>
        </w:tc>
        <w:tc>
          <w:tcPr>
            <w:tcW w:w="2745" w:type="dxa"/>
            <w:tcBorders>
              <w:top w:val="single" w:color="auto" w:sz="8" w:space="0"/>
              <w:left w:val="single" w:color="auto" w:sz="8" w:space="0"/>
              <w:bottom w:val="single" w:color="auto" w:sz="8" w:space="0"/>
              <w:right w:val="single" w:color="auto" w:sz="8" w:space="0"/>
            </w:tcBorders>
            <w:tcMar>
              <w:top w:w="70" w:type="dxa"/>
              <w:left w:w="70" w:type="dxa"/>
              <w:bottom w:w="70" w:type="dxa"/>
              <w:right w:w="70" w:type="dxa"/>
            </w:tcMar>
            <w:vAlign w:val="center"/>
          </w:tcPr>
          <w:p w:rsidR="4A7495C3" w:rsidP="4A7495C3" w:rsidRDefault="4A7495C3" w14:paraId="3FC7F16D" w14:textId="3032D11F">
            <w:pPr>
              <w:pStyle w:val="Sinespaciado"/>
              <w:spacing w:line="240" w:lineRule="auto"/>
              <w:rPr>
                <w:sz w:val="22"/>
                <w:szCs w:val="22"/>
                <w:lang w:eastAsia="es-CO"/>
              </w:rPr>
            </w:pPr>
            <w:r w:rsidRPr="4A7495C3">
              <w:rPr>
                <w:sz w:val="22"/>
                <w:szCs w:val="22"/>
                <w:lang w:eastAsia="es-CO"/>
              </w:rPr>
              <w:t>58 % de acuerdo o totalmente de acuerdo; 8 % en desacuerdo</w:t>
            </w:r>
          </w:p>
        </w:tc>
      </w:tr>
    </w:tbl>
    <w:p w:rsidRPr="00815294" w:rsidR="008E4324" w:rsidP="4A7495C3" w:rsidRDefault="583C8F8C" w14:paraId="1B5432DC" w14:textId="1184F57B">
      <w:pPr>
        <w:pStyle w:val="Sinespaciado"/>
        <w:spacing w:line="240" w:lineRule="auto"/>
        <w:jc w:val="center"/>
        <w:rPr>
          <w:sz w:val="24"/>
          <w:szCs w:val="24"/>
          <w:lang w:eastAsia="es-CO"/>
        </w:rPr>
      </w:pPr>
      <w:r w:rsidRPr="4A7495C3">
        <w:rPr>
          <w:i/>
          <w:iCs/>
          <w:sz w:val="18"/>
          <w:szCs w:val="18"/>
          <w:lang w:eastAsia="es-CO"/>
        </w:rPr>
        <w:t>Fuente: instrumentos de apreciación 2026-1 e Informe de Autoevaluación 2025 de la MCIC</w:t>
      </w:r>
      <w:r w:rsidRPr="4A7495C3">
        <w:rPr>
          <w:sz w:val="24"/>
          <w:szCs w:val="24"/>
          <w:lang w:eastAsia="es-CO"/>
        </w:rPr>
        <w:t>.</w:t>
      </w:r>
    </w:p>
    <w:p w:rsidRPr="00815294" w:rsidR="008E4324" w:rsidP="4A7495C3" w:rsidRDefault="008E4324" w14:paraId="648C596C" w14:textId="15E738EF">
      <w:pPr>
        <w:pStyle w:val="Sinespaciado"/>
        <w:spacing w:line="240" w:lineRule="auto"/>
        <w:rPr>
          <w:sz w:val="24"/>
          <w:szCs w:val="24"/>
          <w:lang w:eastAsia="es-CO"/>
        </w:rPr>
      </w:pPr>
    </w:p>
    <w:p w:rsidRPr="00815294" w:rsidR="008E4324" w:rsidP="4A7495C3" w:rsidRDefault="583C8F8C" w14:paraId="389E011D" w14:textId="51A6D5CD">
      <w:pPr>
        <w:pStyle w:val="Sinespaciado"/>
        <w:spacing w:line="240" w:lineRule="auto"/>
      </w:pPr>
      <w:r w:rsidRPr="4A7495C3">
        <w:rPr>
          <w:sz w:val="24"/>
          <w:szCs w:val="24"/>
          <w:lang w:eastAsia="es-CO"/>
        </w:rPr>
        <w:t>Los resultados 2026-1 muestran una valoración alta de la contribución de los egresados al campo disciplinar: 4,15/5 entre estudiantes y 4,56/5 entre docentes. Asimismo, 85,7 % de los estudiantes considera que quienes se encuentran en práctica o han egresado están totalmente o en gran medida preparados para responder a las exigencias del entorno, y 82,9 % reconoce su capacidad para utilizar herramientas de trabajo en equipo. Estas apreciaciones respaldan la pertinencia del perfil de egreso, aunque deben contrastarse con información directa y actualizada del estamento y de empleadores.</w:t>
      </w:r>
    </w:p>
    <w:p w:rsidRPr="00815294" w:rsidR="008E4324" w:rsidP="4A7495C3" w:rsidRDefault="008E4324" w14:paraId="4274EA1E" w14:textId="459AF310">
      <w:pPr>
        <w:pStyle w:val="Sinespaciado"/>
        <w:spacing w:line="240" w:lineRule="auto"/>
        <w:rPr>
          <w:sz w:val="24"/>
          <w:szCs w:val="24"/>
          <w:lang w:eastAsia="es-CO"/>
        </w:rPr>
      </w:pPr>
    </w:p>
    <w:p w:rsidRPr="00815294" w:rsidR="008E4324" w:rsidP="4A7495C3" w:rsidRDefault="583C8F8C" w14:paraId="7380A6CB" w14:textId="5C01946D">
      <w:pPr>
        <w:pStyle w:val="Sinespaciado"/>
        <w:spacing w:line="240" w:lineRule="auto"/>
      </w:pPr>
      <w:r w:rsidRPr="4A7495C3">
        <w:rPr>
          <w:sz w:val="24"/>
          <w:szCs w:val="24"/>
          <w:lang w:eastAsia="es-CO"/>
        </w:rPr>
        <w:t xml:space="preserve">Como referencia, la encuesta de egresados de 2025 reportó que 94 % consideró suficientes y relevantes las competencias adquiridas para su desarrollo profesional; 58 % indicó que la Maestría había abierto nuevas oportunidades laborales o académicas y 8 % manifestó desacuerdo. En cuanto al sector de desempeño de los egresados encuestados que no eran profesores de la Universidad, 47,21 </w:t>
      </w:r>
      <w:r w:rsidRPr="4A7495C3">
        <w:rPr>
          <w:sz w:val="24"/>
          <w:szCs w:val="24"/>
          <w:lang w:eastAsia="es-CO"/>
        </w:rPr>
        <w:lastRenderedPageBreak/>
        <w:t>% se ubicó en el sector tecnológico, 30,56 % en el sector público y 13,89 % en comercio o servicios. Estos datos muestran presencia en sectores relacionados con el campo de formación, pero requieren actualización periódica y una definición precisa del universo, cobertura y tasa de respuesta.</w:t>
      </w:r>
    </w:p>
    <w:p w:rsidRPr="00815294" w:rsidR="008E4324" w:rsidP="4A7495C3" w:rsidRDefault="008E4324" w14:paraId="36296D36" w14:textId="0F74D8D4">
      <w:pPr>
        <w:pStyle w:val="Sinespaciado"/>
        <w:spacing w:line="240" w:lineRule="auto"/>
        <w:rPr>
          <w:b/>
          <w:bCs/>
          <w:sz w:val="24"/>
          <w:szCs w:val="24"/>
        </w:rPr>
      </w:pPr>
    </w:p>
    <w:p w:rsidRPr="00815294" w:rsidR="008E4324" w:rsidP="4A7495C3" w:rsidRDefault="368F0C0C" w14:paraId="3AB5C705" w14:textId="1FAEAB99">
      <w:pPr>
        <w:pStyle w:val="Sinespaciado"/>
        <w:spacing w:line="240" w:lineRule="auto"/>
      </w:pPr>
      <w:r w:rsidRPr="4A7495C3">
        <w:rPr>
          <w:b/>
          <w:bCs/>
          <w:sz w:val="24"/>
          <w:szCs w:val="24"/>
        </w:rPr>
        <w:t xml:space="preserve">8.2 </w:t>
      </w:r>
      <w:r w:rsidRPr="4A7495C3" w:rsidR="583C8F8C">
        <w:rPr>
          <w:b/>
          <w:bCs/>
          <w:sz w:val="24"/>
          <w:szCs w:val="24"/>
        </w:rPr>
        <w:t>Caracterización, comunicación y participación</w:t>
      </w:r>
      <w:r w:rsidRPr="4A7495C3" w:rsidR="18EA94B4">
        <w:rPr>
          <w:b/>
          <w:bCs/>
          <w:sz w:val="24"/>
          <w:szCs w:val="24"/>
        </w:rPr>
        <w:t xml:space="preserve"> </w:t>
      </w:r>
    </w:p>
    <w:p w:rsidRPr="00815294" w:rsidR="008E4324" w:rsidP="4A7495C3" w:rsidRDefault="008E4324" w14:paraId="39EE177D" w14:textId="23C5582D">
      <w:pPr>
        <w:pStyle w:val="Sinespaciado"/>
        <w:spacing w:line="240" w:lineRule="auto"/>
        <w:rPr>
          <w:b/>
          <w:bCs/>
          <w:sz w:val="24"/>
          <w:szCs w:val="24"/>
        </w:rPr>
      </w:pPr>
    </w:p>
    <w:p w:rsidRPr="00815294" w:rsidR="008E4324" w:rsidP="4A7495C3" w:rsidRDefault="583C8F8C" w14:paraId="09699425" w14:textId="42BCB907">
      <w:pPr>
        <w:pStyle w:val="Sinespaciado"/>
        <w:spacing w:line="240" w:lineRule="auto"/>
        <w:rPr>
          <w:sz w:val="24"/>
          <w:szCs w:val="24"/>
          <w:lang w:eastAsia="es-CO"/>
        </w:rPr>
      </w:pPr>
      <w:r w:rsidRPr="4A7495C3">
        <w:rPr>
          <w:sz w:val="24"/>
          <w:szCs w:val="24"/>
          <w:lang w:eastAsia="es-CO"/>
        </w:rPr>
        <w:t>El Informe de Gestión 2026-1 incluyó como propósito fortalecer la vinculación con egresados mediante su caracterización y el análisis del impacto profesional y social. También contempló el Open Day 3.0 como escenario de relacionamiento con aspirantes, egresados y entidades externas. Para demostrar el cumplimiento de esta intención, el programa debe conservar convocatorias, bases de asistentes, registros de participación, resultados de encuestas, compromisos y evidencias de las decisiones derivadas de cada actividad.</w:t>
      </w:r>
    </w:p>
    <w:p w:rsidRPr="00815294" w:rsidR="008E4324" w:rsidP="00815294" w:rsidRDefault="000D29E8" w14:paraId="000002AD" w14:textId="5F2E4D97">
      <w:pPr>
        <w:pStyle w:val="Normal0"/>
        <w:ind w:left="0" w:right="-91"/>
        <w:jc w:val="both"/>
        <w:rPr>
          <w:color w:val="2F5496"/>
          <w:sz w:val="24"/>
          <w:szCs w:val="24"/>
        </w:rPr>
      </w:pPr>
      <w:r w:rsidRPr="4A7495C3">
        <w:rPr>
          <w:color w:val="2F5496" w:themeColor="accent5" w:themeShade="BF"/>
          <w:sz w:val="24"/>
          <w:szCs w:val="24"/>
        </w:rPr>
        <w:t xml:space="preserve">.     </w:t>
      </w:r>
    </w:p>
    <w:p w:rsidRPr="00815294" w:rsidR="008E4324" w:rsidP="4A7495C3" w:rsidRDefault="000D29E8" w14:paraId="000002AE" w14:textId="55919CDD">
      <w:pPr>
        <w:pStyle w:val="Normal0"/>
        <w:ind w:firstLine="357"/>
        <w:jc w:val="center"/>
      </w:pPr>
      <w:r w:rsidRPr="4A7495C3">
        <w:t xml:space="preserve">Tabla </w:t>
      </w:r>
      <w:r w:rsidRPr="4A7495C3" w:rsidR="484DA3A2">
        <w:t>18</w:t>
      </w:r>
      <w:r w:rsidRPr="4A7495C3">
        <w:t xml:space="preserve">. </w:t>
      </w:r>
      <w:r w:rsidRPr="4A7495C3" w:rsidR="00830372">
        <w:t>Fortalezas</w:t>
      </w:r>
      <w:r w:rsidRPr="4A7495C3">
        <w:t xml:space="preserve"> y Oportunidades de mejoramiento-</w:t>
      </w:r>
      <w:r w:rsidRPr="4A7495C3">
        <w:rPr>
          <w:i/>
          <w:iCs/>
        </w:rPr>
        <w:t xml:space="preserve">Nuestros Egresados </w:t>
      </w:r>
    </w:p>
    <w:tbl>
      <w:tblPr>
        <w:tblStyle w:val="ae"/>
        <w:tblW w:w="9597" w:type="dxa"/>
        <w:tblInd w:w="3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5305"/>
        <w:gridCol w:w="4292"/>
      </w:tblGrid>
      <w:tr w:rsidRPr="00815294" w:rsidR="00FC56C3" w:rsidTr="4A7495C3" w14:paraId="08D3D3B1" w14:textId="77777777">
        <w:trPr>
          <w:trHeight w:val="148"/>
        </w:trPr>
        <w:tc>
          <w:tcPr>
            <w:tcW w:w="5305" w:type="dxa"/>
            <w:shd w:val="clear" w:color="auto" w:fill="2F5496" w:themeFill="accent5" w:themeFillShade="BF"/>
          </w:tcPr>
          <w:p w:rsidRPr="00815294" w:rsidR="008E4324" w:rsidP="4A7495C3" w:rsidRDefault="00830372" w14:paraId="000002AF" w14:textId="7A61FE20">
            <w:pPr>
              <w:pStyle w:val="Normal0"/>
              <w:ind w:left="0"/>
              <w:jc w:val="center"/>
              <w:rPr>
                <w:b/>
                <w:bCs/>
                <w:color w:val="FFFFFF" w:themeColor="background1"/>
                <w:sz w:val="16"/>
                <w:szCs w:val="16"/>
              </w:rPr>
            </w:pPr>
            <w:r w:rsidRPr="4A7495C3">
              <w:rPr>
                <w:b/>
                <w:bCs/>
                <w:color w:val="FFFFFF" w:themeColor="background1"/>
                <w:sz w:val="16"/>
                <w:szCs w:val="16"/>
              </w:rPr>
              <w:t>FORTALEZAS</w:t>
            </w:r>
          </w:p>
        </w:tc>
        <w:tc>
          <w:tcPr>
            <w:tcW w:w="4292" w:type="dxa"/>
            <w:shd w:val="clear" w:color="auto" w:fill="2F5496" w:themeFill="accent5" w:themeFillShade="BF"/>
          </w:tcPr>
          <w:p w:rsidRPr="00815294" w:rsidR="008E4324" w:rsidP="4A7495C3" w:rsidRDefault="000D29E8" w14:paraId="000002B0" w14:textId="77777777">
            <w:pPr>
              <w:pStyle w:val="Normal0"/>
              <w:ind w:left="0"/>
              <w:jc w:val="center"/>
              <w:rPr>
                <w:b/>
                <w:bCs/>
                <w:color w:val="FFFFFF" w:themeColor="background1"/>
                <w:sz w:val="16"/>
                <w:szCs w:val="16"/>
              </w:rPr>
            </w:pPr>
            <w:r w:rsidRPr="4A7495C3">
              <w:rPr>
                <w:b/>
                <w:bCs/>
                <w:color w:val="FFFFFF" w:themeColor="background1"/>
                <w:sz w:val="16"/>
                <w:szCs w:val="16"/>
              </w:rPr>
              <w:t xml:space="preserve">OPORTUNIDADES DE MEJORAMIENTO </w:t>
            </w:r>
          </w:p>
        </w:tc>
      </w:tr>
      <w:tr w:rsidRPr="00815294" w:rsidR="00FC56C3" w:rsidTr="4A7495C3" w14:paraId="3B7B4B86" w14:textId="77777777">
        <w:trPr>
          <w:trHeight w:val="210"/>
        </w:trPr>
        <w:tc>
          <w:tcPr>
            <w:tcW w:w="5305" w:type="dxa"/>
          </w:tcPr>
          <w:p w:rsidRPr="00815294" w:rsidR="008E4324" w:rsidP="4A7495C3" w:rsidRDefault="00FC56C3" w14:paraId="000002B1" w14:textId="06F86540">
            <w:pPr>
              <w:pStyle w:val="Normal0"/>
              <w:ind w:left="0"/>
              <w:jc w:val="both"/>
              <w:rPr>
                <w:sz w:val="22"/>
                <w:szCs w:val="22"/>
              </w:rPr>
            </w:pPr>
            <w:r w:rsidRPr="4A7495C3">
              <w:rPr>
                <w:sz w:val="22"/>
                <w:szCs w:val="22"/>
              </w:rPr>
              <w:t>Existencia de mecanismos de seguimiento a egresados, a través de encuestas y espacios de retroalimentación, que permiten identificar logros y necesidades de formación complementaria.</w:t>
            </w:r>
          </w:p>
        </w:tc>
        <w:tc>
          <w:tcPr>
            <w:tcW w:w="4292" w:type="dxa"/>
          </w:tcPr>
          <w:p w:rsidRPr="00815294" w:rsidR="008E4324" w:rsidP="4A7495C3" w:rsidRDefault="00830372" w14:paraId="000002B2" w14:textId="28CFAE03">
            <w:pPr>
              <w:pStyle w:val="Normal0"/>
              <w:ind w:left="0"/>
              <w:jc w:val="both"/>
              <w:rPr>
                <w:sz w:val="22"/>
                <w:szCs w:val="22"/>
              </w:rPr>
            </w:pPr>
            <w:r w:rsidRPr="4A7495C3">
              <w:rPr>
                <w:sz w:val="22"/>
                <w:szCs w:val="22"/>
              </w:rPr>
              <w:t>Necesidad de consolidar un sistema institucional más robusto de seguimiento y trazabilidad de la trayectoria profesional de los egresados que permita sistematizar información de empleabilidad, impacto e inserción laboral.</w:t>
            </w:r>
          </w:p>
        </w:tc>
      </w:tr>
      <w:tr w:rsidRPr="00815294" w:rsidR="00FC56C3" w:rsidTr="4A7495C3" w14:paraId="3A0FF5F2" w14:textId="77777777">
        <w:trPr>
          <w:trHeight w:val="225"/>
        </w:trPr>
        <w:tc>
          <w:tcPr>
            <w:tcW w:w="5305" w:type="dxa"/>
          </w:tcPr>
          <w:p w:rsidRPr="00815294" w:rsidR="008E4324" w:rsidP="4A7495C3" w:rsidRDefault="00830372" w14:paraId="000002B3" w14:textId="63EF715C">
            <w:pPr>
              <w:pStyle w:val="Normal0"/>
              <w:ind w:left="0"/>
              <w:jc w:val="both"/>
              <w:rPr>
                <w:sz w:val="22"/>
                <w:szCs w:val="22"/>
              </w:rPr>
            </w:pPr>
            <w:r w:rsidRPr="4A7495C3">
              <w:rPr>
                <w:sz w:val="22"/>
                <w:szCs w:val="22"/>
              </w:rPr>
              <w:t>Alta pertinencia e impacto de los egresados en el medio académico, social y productivo, evidenciada en su participación en proyectos de investigación, cargos de liderazgo y sectores estratégicos de las TIC</w:t>
            </w:r>
          </w:p>
        </w:tc>
        <w:tc>
          <w:tcPr>
            <w:tcW w:w="4292" w:type="dxa"/>
          </w:tcPr>
          <w:p w:rsidRPr="00815294" w:rsidR="008E4324" w:rsidP="4A7495C3" w:rsidRDefault="00830372" w14:paraId="000002B4" w14:textId="10DFDFE9">
            <w:pPr>
              <w:pStyle w:val="Normal0"/>
              <w:ind w:left="0"/>
              <w:jc w:val="both"/>
              <w:rPr>
                <w:sz w:val="22"/>
                <w:szCs w:val="22"/>
              </w:rPr>
            </w:pPr>
            <w:r w:rsidRPr="4A7495C3">
              <w:rPr>
                <w:sz w:val="22"/>
                <w:szCs w:val="22"/>
              </w:rPr>
              <w:t>Persisten desafíos en el fortalecimiento de la red de egresados, con mayor frecuencia de encuentros y espacios de articulación con estudiantes y docentes activos</w:t>
            </w:r>
          </w:p>
        </w:tc>
      </w:tr>
      <w:tr w:rsidRPr="00815294" w:rsidR="00FC56C3" w:rsidTr="4A7495C3" w14:paraId="5630AD66" w14:textId="77777777">
        <w:trPr>
          <w:trHeight w:val="225"/>
        </w:trPr>
        <w:tc>
          <w:tcPr>
            <w:tcW w:w="5305" w:type="dxa"/>
          </w:tcPr>
          <w:p w:rsidRPr="00815294" w:rsidR="008E4324" w:rsidP="4A7495C3" w:rsidRDefault="00830372" w14:paraId="000002B5" w14:textId="6449B53C">
            <w:pPr>
              <w:pStyle w:val="Normal0"/>
              <w:ind w:left="0"/>
              <w:jc w:val="both"/>
              <w:rPr>
                <w:sz w:val="22"/>
                <w:szCs w:val="22"/>
              </w:rPr>
            </w:pPr>
            <w:r w:rsidRPr="4A7495C3">
              <w:rPr>
                <w:sz w:val="22"/>
                <w:szCs w:val="22"/>
              </w:rPr>
              <w:t>Los egresados mantienen un vínculo con el programa mediante participación en eventos académicos, conferencias, tutorías y actividades de proyección social, lo que fortalece la retroalimentación y el sentido de pertenencia</w:t>
            </w:r>
          </w:p>
        </w:tc>
        <w:tc>
          <w:tcPr>
            <w:tcW w:w="4292" w:type="dxa"/>
          </w:tcPr>
          <w:p w:rsidRPr="00815294" w:rsidR="008E4324" w:rsidP="4A7495C3" w:rsidRDefault="00830372" w14:paraId="000002B6" w14:textId="205DF1E8">
            <w:pPr>
              <w:pStyle w:val="Normal0"/>
              <w:ind w:left="0"/>
              <w:jc w:val="both"/>
              <w:rPr>
                <w:sz w:val="22"/>
                <w:szCs w:val="22"/>
              </w:rPr>
            </w:pPr>
            <w:r w:rsidRPr="4A7495C3">
              <w:rPr>
                <w:sz w:val="22"/>
                <w:szCs w:val="22"/>
              </w:rPr>
              <w:t>Se identifica como oportunidad la ampliación de estrategias de internacionalización para egresados, favoreciendo su participación en redes globales y movilidad académica posterior a la graduación</w:t>
            </w:r>
          </w:p>
        </w:tc>
      </w:tr>
      <w:tr w:rsidRPr="00815294" w:rsidR="00FC56C3" w:rsidTr="4A7495C3" w14:paraId="61829076" w14:textId="77777777">
        <w:trPr>
          <w:trHeight w:val="1320"/>
        </w:trPr>
        <w:tc>
          <w:tcPr>
            <w:tcW w:w="5305" w:type="dxa"/>
          </w:tcPr>
          <w:p w:rsidRPr="00815294" w:rsidR="008E4324" w:rsidP="4A7495C3" w:rsidRDefault="00830372" w14:paraId="000002B7" w14:textId="5F8EFD14">
            <w:pPr>
              <w:pStyle w:val="Normal0"/>
              <w:ind w:left="0"/>
              <w:jc w:val="both"/>
              <w:rPr>
                <w:sz w:val="22"/>
                <w:szCs w:val="22"/>
              </w:rPr>
            </w:pPr>
            <w:r w:rsidRPr="4A7495C3">
              <w:rPr>
                <w:sz w:val="22"/>
                <w:szCs w:val="22"/>
              </w:rPr>
              <w:t>Reconocimiento en las encuestas a egresados que la formación recibida les ha permitido desarrollar competencias para la solución de problemas complejos y aportar a la transformación tecnológica y social.</w:t>
            </w:r>
          </w:p>
        </w:tc>
        <w:tc>
          <w:tcPr>
            <w:tcW w:w="4292" w:type="dxa"/>
          </w:tcPr>
          <w:p w:rsidRPr="00815294" w:rsidR="008E4324" w:rsidP="4A7495C3" w:rsidRDefault="00830372" w14:paraId="000002B8" w14:textId="34826503">
            <w:pPr>
              <w:pStyle w:val="Normal0"/>
              <w:ind w:left="0"/>
              <w:jc w:val="both"/>
              <w:rPr>
                <w:sz w:val="22"/>
                <w:szCs w:val="22"/>
              </w:rPr>
            </w:pPr>
            <w:r w:rsidRPr="4A7495C3">
              <w:rPr>
                <w:sz w:val="22"/>
                <w:szCs w:val="22"/>
              </w:rPr>
              <w:t>Limitada disponibilidad de información sistemática sobre los aportes específicos de los egresados al sector productivo y a la innovación tecnológica.</w:t>
            </w:r>
          </w:p>
        </w:tc>
      </w:tr>
    </w:tbl>
    <w:p w:rsidRPr="00815294" w:rsidR="008E4324" w:rsidP="4A7495C3" w:rsidRDefault="000D29E8" w14:paraId="000002B9" w14:textId="77777777">
      <w:pPr>
        <w:pStyle w:val="Normal0"/>
        <w:ind w:firstLine="357"/>
        <w:jc w:val="center"/>
      </w:pPr>
      <w:r w:rsidRPr="4A7495C3">
        <w:t xml:space="preserve">Fuente. Proyecto Curricular. </w:t>
      </w:r>
    </w:p>
    <w:p w:rsidRPr="00815294" w:rsidR="008E4324" w:rsidP="00815294" w:rsidRDefault="008E4324" w14:paraId="000002BC" w14:textId="77777777">
      <w:pPr>
        <w:pStyle w:val="Normal0"/>
        <w:ind w:left="0" w:right="-91"/>
        <w:jc w:val="both"/>
        <w:rPr>
          <w:color w:val="2F5496"/>
          <w:sz w:val="24"/>
          <w:szCs w:val="24"/>
        </w:rPr>
      </w:pPr>
    </w:p>
    <w:p w:rsidR="008E4324" w:rsidP="2CD21383" w:rsidRDefault="000D29E8" w14:paraId="000002CF" w14:textId="4473F619">
      <w:pPr>
        <w:pStyle w:val="Ttulo1"/>
        <w:spacing w:before="0"/>
        <w:ind w:left="717"/>
        <w:jc w:val="center"/>
        <w:rPr>
          <w:rFonts w:ascii="Times New Roman" w:hAnsi="Times New Roman" w:eastAsia="Times New Roman" w:cs="Times New Roman"/>
          <w:b/>
          <w:bCs/>
          <w:color w:val="000000"/>
          <w:sz w:val="24"/>
          <w:szCs w:val="24"/>
        </w:rPr>
      </w:pPr>
      <w:bookmarkStart w:name="_Toc236812611" w:id="57"/>
      <w:bookmarkStart w:name="_Toc404913675" w:id="58"/>
      <w:r w:rsidRPr="2CD21383">
        <w:rPr>
          <w:rFonts w:ascii="Times New Roman" w:hAnsi="Times New Roman" w:eastAsia="Times New Roman" w:cs="Times New Roman"/>
          <w:b/>
          <w:bCs/>
          <w:color w:val="000000" w:themeColor="text1"/>
          <w:sz w:val="24"/>
          <w:szCs w:val="24"/>
        </w:rPr>
        <w:t>BALANCE FINAL SOBRE LAS FORTALEZAS Y LAS ACTIVIDADES DE MEJORAMIENTO</w:t>
      </w:r>
      <w:bookmarkEnd w:id="57"/>
      <w:bookmarkEnd w:id="58"/>
      <w:r w:rsidRPr="2CD21383">
        <w:rPr>
          <w:rFonts w:ascii="Times New Roman" w:hAnsi="Times New Roman" w:eastAsia="Times New Roman" w:cs="Times New Roman"/>
          <w:b/>
          <w:bCs/>
          <w:color w:val="000000" w:themeColor="text1"/>
          <w:sz w:val="24"/>
          <w:szCs w:val="24"/>
        </w:rPr>
        <w:t xml:space="preserve"> </w:t>
      </w:r>
    </w:p>
    <w:p w:rsidRPr="004F0B1B" w:rsidR="004F0B1B" w:rsidP="004F0B1B" w:rsidRDefault="004F0B1B" w14:paraId="2FB4E634" w14:textId="77777777"/>
    <w:p w:rsidRPr="00815294" w:rsidR="000F40EB" w:rsidP="00815294" w:rsidRDefault="000F40EB" w14:paraId="34FD06A7" w14:textId="77777777">
      <w:pPr>
        <w:pStyle w:val="Sinespaciado"/>
        <w:spacing w:line="240" w:lineRule="auto"/>
        <w:rPr>
          <w:sz w:val="24"/>
          <w:szCs w:val="24"/>
          <w:lang w:eastAsia="es-CO"/>
        </w:rPr>
      </w:pPr>
      <w:r w:rsidRPr="00815294">
        <w:rPr>
          <w:sz w:val="24"/>
          <w:szCs w:val="24"/>
          <w:lang w:eastAsia="es-CO"/>
        </w:rPr>
        <w:t>El proceso de Autoevaluación Permanente desarrollado por la Maestría en Ciencias de la Información y las Comunicaciones durante el período académico 2026-1 permitió realizar un análisis integral del estado del programa, a partir de la participación de estudiantes, docentes, directivos y egresados, así como del análisis de información documental, estadística e institucional. Este ejercicio ratifica el compromiso del programa con la consolidación de una cultura de autorregulación, mejoramiento continuo y aseguramiento de la calidad, en concordancia con las políticas institucionales de la Universidad Distrital Francisco José de Caldas.</w:t>
      </w:r>
    </w:p>
    <w:p w:rsidRPr="00815294" w:rsidR="000F40EB" w:rsidP="00815294" w:rsidRDefault="000F40EB" w14:paraId="69F500F1" w14:textId="77777777">
      <w:pPr>
        <w:pStyle w:val="Sinespaciado"/>
        <w:spacing w:line="240" w:lineRule="auto"/>
        <w:rPr>
          <w:sz w:val="24"/>
          <w:szCs w:val="24"/>
          <w:lang w:eastAsia="es-CO"/>
        </w:rPr>
      </w:pPr>
    </w:p>
    <w:p w:rsidRPr="00815294" w:rsidR="000F40EB" w:rsidP="00815294" w:rsidRDefault="000F40EB" w14:paraId="77321A4E" w14:textId="77777777">
      <w:pPr>
        <w:pStyle w:val="Sinespaciado"/>
        <w:spacing w:line="240" w:lineRule="auto"/>
        <w:rPr>
          <w:sz w:val="24"/>
          <w:szCs w:val="24"/>
          <w:lang w:eastAsia="es-CO"/>
        </w:rPr>
      </w:pPr>
      <w:r w:rsidRPr="00815294">
        <w:rPr>
          <w:sz w:val="24"/>
          <w:szCs w:val="24"/>
          <w:lang w:eastAsia="es-CO"/>
        </w:rPr>
        <w:t xml:space="preserve">Los resultados obtenidos evidencian un adecuado nivel de consolidación de las categorías evaluadas y una valoración favorable de la comunidad académica respecto a los principales componentes del programa. Entre los aspectos más destacados se encuentran la pertinencia del proyecto académico, la </w:t>
      </w:r>
      <w:r w:rsidRPr="00815294">
        <w:rPr>
          <w:sz w:val="24"/>
          <w:szCs w:val="24"/>
          <w:lang w:eastAsia="es-CO"/>
        </w:rPr>
        <w:lastRenderedPageBreak/>
        <w:t>cualificación y compromiso de la planta docente, el fortalecimiento de la investigación como eje articulador de la formación, la articulación entre los procesos académicos y administrativos, la disponibilidad de recursos que respaldan las actividades de docencia e investigación y el impacto de la formación en el desempeño profesional de los egresados. De igual manera, se reconoce la consolidación de espacios de participación, la implementación de mecanismos de seguimiento y el fortalecimiento progresivo de los procesos de autoevaluación y planeación, los cuales han contribuido al mejoramiento permanente del programa.</w:t>
      </w:r>
    </w:p>
    <w:p w:rsidRPr="00815294" w:rsidR="000F40EB" w:rsidP="00815294" w:rsidRDefault="000F40EB" w14:paraId="58280CBC" w14:textId="77777777">
      <w:pPr>
        <w:pStyle w:val="Sinespaciado"/>
        <w:spacing w:line="240" w:lineRule="auto"/>
        <w:rPr>
          <w:sz w:val="24"/>
          <w:szCs w:val="24"/>
          <w:lang w:eastAsia="es-CO"/>
        </w:rPr>
      </w:pPr>
    </w:p>
    <w:p w:rsidRPr="00815294" w:rsidR="000F40EB" w:rsidP="00815294" w:rsidRDefault="000F40EB" w14:paraId="137D5F71" w14:textId="77777777">
      <w:pPr>
        <w:pStyle w:val="Sinespaciado"/>
        <w:spacing w:line="240" w:lineRule="auto"/>
        <w:rPr>
          <w:sz w:val="24"/>
          <w:szCs w:val="24"/>
          <w:lang w:eastAsia="es-CO"/>
        </w:rPr>
      </w:pPr>
      <w:r w:rsidRPr="00815294">
        <w:rPr>
          <w:sz w:val="24"/>
          <w:szCs w:val="24"/>
          <w:lang w:eastAsia="es-CO"/>
        </w:rPr>
        <w:t>El análisis cualitativo permitió identificar oportunidades de mejoramiento orientadas principalmente al fortalecimiento de la internacionalización, la ampliación de las oportunidades de movilidad académica, el fortalecimiento de las competencias en segunda lengua, la consolidación de estrategias de seguimiento a egresados, la actualización permanente de los recursos tecnológicos y educativos, el fortalecimiento de la comunicación institucional y la promoción de una mayor participación de la comunidad académica en los programas y servicios institucionales. Estas oportunidades no representan debilidades estructurales del programa; por el contrario, constituyen acciones de consolidación que permitirán fortalecer la calidad académica y responder de manera oportuna a las transformaciones del contexto científico, tecnológico y social.</w:t>
      </w:r>
    </w:p>
    <w:p w:rsidRPr="00815294" w:rsidR="000F40EB" w:rsidP="00815294" w:rsidRDefault="000F40EB" w14:paraId="4BC32F0B" w14:textId="77777777">
      <w:pPr>
        <w:pStyle w:val="Sinespaciado"/>
        <w:spacing w:line="240" w:lineRule="auto"/>
        <w:rPr>
          <w:sz w:val="24"/>
          <w:szCs w:val="24"/>
          <w:lang w:eastAsia="es-CO"/>
        </w:rPr>
      </w:pPr>
    </w:p>
    <w:p w:rsidRPr="00815294" w:rsidR="000F40EB" w:rsidP="00815294" w:rsidRDefault="000F40EB" w14:paraId="19F08D4B" w14:textId="77777777">
      <w:pPr>
        <w:pStyle w:val="Sinespaciado"/>
        <w:spacing w:line="240" w:lineRule="auto"/>
        <w:rPr>
          <w:sz w:val="24"/>
          <w:szCs w:val="24"/>
          <w:lang w:eastAsia="es-CO"/>
        </w:rPr>
      </w:pPr>
      <w:r w:rsidRPr="00815294">
        <w:rPr>
          <w:sz w:val="24"/>
          <w:szCs w:val="24"/>
          <w:lang w:eastAsia="es-CO"/>
        </w:rPr>
        <w:t>Como resultado del ejercicio de autoevaluación, el programa actualizó su Plan de Mejoramiento, incorporando acciones orientadas a fortalecer aquellas categorías que presentan mayores oportunidades de desarrollo. Dicho plan establece objetivos, actividades, responsables, indicadores y metas que permitirán realizar un seguimiento sistemático al cumplimiento de las acciones propuestas y evaluar su impacto en el mejoramiento continuo del programa.</w:t>
      </w:r>
    </w:p>
    <w:p w:rsidRPr="00815294" w:rsidR="000F40EB" w:rsidP="00815294" w:rsidRDefault="000F40EB" w14:paraId="3C6936FC" w14:textId="77777777">
      <w:pPr>
        <w:pStyle w:val="Sinespaciado"/>
        <w:spacing w:line="240" w:lineRule="auto"/>
        <w:rPr>
          <w:sz w:val="24"/>
          <w:szCs w:val="24"/>
          <w:lang w:eastAsia="es-CO"/>
        </w:rPr>
      </w:pPr>
    </w:p>
    <w:p w:rsidRPr="00815294" w:rsidR="000F40EB" w:rsidP="00815294" w:rsidRDefault="000F40EB" w14:paraId="2B6F38FD" w14:textId="77777777">
      <w:pPr>
        <w:pStyle w:val="Sinespaciado"/>
        <w:spacing w:line="240" w:lineRule="auto"/>
        <w:rPr>
          <w:sz w:val="24"/>
          <w:szCs w:val="24"/>
          <w:lang w:eastAsia="es-CO"/>
        </w:rPr>
      </w:pPr>
      <w:r w:rsidRPr="00815294">
        <w:rPr>
          <w:sz w:val="24"/>
          <w:szCs w:val="24"/>
          <w:lang w:eastAsia="es-CO"/>
        </w:rPr>
        <w:t>En consecuencia, la Maestría en Ciencias de la Información y las Comunicaciones evidencia un alto grado de coherencia entre su misión, sus propósitos de formación, el desarrollo de sus funciones sustantivas y los resultados obtenidos en el proceso de autoevaluación. El ejercicio realizado reafirma la capacidad del programa para sostener procesos permanentes de autorregulación y mejoramiento continuo, fortaleciendo su compromiso con la excelencia académica y con la formación de profesionales e investigadores capaces de contribuir al desarrollo científico, tecnológico y social del país.</w:t>
      </w:r>
    </w:p>
    <w:p w:rsidRPr="00815294" w:rsidR="000F40EB" w:rsidP="00815294" w:rsidRDefault="000F40EB" w14:paraId="64EA1AC6" w14:textId="77777777">
      <w:pPr>
        <w:pStyle w:val="Sinespaciado"/>
        <w:spacing w:line="240" w:lineRule="auto"/>
        <w:rPr>
          <w:sz w:val="24"/>
          <w:szCs w:val="24"/>
          <w:lang w:eastAsia="es-CO"/>
        </w:rPr>
      </w:pPr>
    </w:p>
    <w:p w:rsidRPr="00815294" w:rsidR="008E4324" w:rsidP="00815294" w:rsidRDefault="000F40EB" w14:paraId="000002D0" w14:textId="0412081B">
      <w:pPr>
        <w:pStyle w:val="Sinespaciado"/>
        <w:spacing w:line="240" w:lineRule="auto"/>
        <w:rPr>
          <w:sz w:val="24"/>
          <w:szCs w:val="24"/>
          <w:lang w:eastAsia="es-CO"/>
        </w:rPr>
      </w:pPr>
      <w:r w:rsidRPr="00815294">
        <w:rPr>
          <w:sz w:val="24"/>
          <w:szCs w:val="24"/>
          <w:lang w:eastAsia="es-CO"/>
        </w:rPr>
        <w:t>Finalmente, los resultados de este proceso constituyen un insumo estratégico para la toma de decisiones académicas y administrativas, orientando la ejecución del Plan de Mejoramiento y consolidando la cultura institucional de la calidad. En este sentido, la autoevaluación permanente se reafirma como un instrumento fundamental para garantizar la pertinencia, sostenibilidad y proyección de la Maestría, favoreciendo su evolución en consonancia con los lineamientos institucionales y con los retos actuales de la educación superior.</w:t>
      </w:r>
    </w:p>
    <w:p w:rsidRPr="00815294" w:rsidR="000F40EB" w:rsidP="00815294" w:rsidRDefault="000F40EB" w14:paraId="1FF8E75F" w14:textId="77777777">
      <w:pPr>
        <w:pStyle w:val="Sinespaciado"/>
        <w:spacing w:line="240" w:lineRule="auto"/>
        <w:rPr>
          <w:sz w:val="24"/>
          <w:szCs w:val="24"/>
          <w:lang w:eastAsia="es-CO"/>
        </w:rPr>
      </w:pPr>
    </w:p>
    <w:sectPr w:rsidRPr="00815294" w:rsidR="000F40EB">
      <w:footerReference w:type="default" r:id="rId24"/>
      <w:pgSz w:w="12240" w:h="15840" w:orient="portrait"/>
      <w:pgMar w:top="1134" w:right="1134" w:bottom="1134" w:left="1134"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1C95" w:rsidRDefault="00831C95" w14:paraId="16821B80" w14:textId="77777777">
      <w:r>
        <w:separator/>
      </w:r>
    </w:p>
  </w:endnote>
  <w:endnote w:type="continuationSeparator" w:id="0">
    <w:p w:rsidR="00831C95" w:rsidRDefault="00831C95" w14:paraId="12C43BA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Droid Sans Fallback">
    <w:altName w:val="Times New Roman"/>
    <w:panose1 w:val="00000000000000000000"/>
    <w:charset w:val="00"/>
    <w:family w:val="roman"/>
    <w:notTrueType/>
    <w:pitch w:val="default"/>
  </w:font>
  <w:font w:name="DejaVu Sans">
    <w:altName w:val="Arial"/>
    <w:panose1 w:val="00000000000000000000"/>
    <w:charset w:val="00"/>
    <w:family w:val="roman"/>
    <w:notTrueType/>
    <w:pitch w:val="default"/>
  </w:font>
  <w:font w:name="Arial Narrow">
    <w:panose1 w:val="020B06060202020A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E4324" w:rsidRDefault="000D29E8" w14:paraId="000002D1" w14:textId="20D93410">
    <w:pPr>
      <w:pStyle w:val="Normal0"/>
      <w:pBdr>
        <w:top w:val="nil"/>
        <w:left w:val="nil"/>
        <w:bottom w:val="nil"/>
        <w:right w:val="nil"/>
        <w:between w:val="nil"/>
      </w:pBdr>
      <w:tabs>
        <w:tab w:val="center" w:pos="4419"/>
        <w:tab w:val="right" w:pos="8838"/>
      </w:tabs>
      <w:jc w:val="center"/>
      <w:rPr>
        <w:color w:val="000000"/>
      </w:rPr>
    </w:pPr>
    <w:r>
      <w:rPr>
        <w:color w:val="000000"/>
      </w:rPr>
      <w:fldChar w:fldCharType="begin"/>
    </w:r>
    <w:r>
      <w:rPr>
        <w:color w:val="000000"/>
      </w:rPr>
      <w:instrText>PAGE</w:instrText>
    </w:r>
    <w:r>
      <w:rPr>
        <w:color w:val="000000"/>
      </w:rPr>
      <w:fldChar w:fldCharType="separate"/>
    </w:r>
    <w:r w:rsidR="00C56916">
      <w:rPr>
        <w:noProof/>
        <w:color w:val="000000"/>
      </w:rPr>
      <w:t>2</w:t>
    </w:r>
    <w:r>
      <w:rPr>
        <w:color w:val="000000"/>
      </w:rPr>
      <w:fldChar w:fldCharType="end"/>
    </w:r>
  </w:p>
  <w:p w:rsidR="008E4324" w:rsidRDefault="008E4324" w14:paraId="000002D2" w14:textId="77777777">
    <w:pPr>
      <w:pStyle w:val="Normal0"/>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1C95" w:rsidRDefault="00831C95" w14:paraId="3BC363BF" w14:textId="77777777">
      <w:r>
        <w:separator/>
      </w:r>
    </w:p>
  </w:footnote>
  <w:footnote w:type="continuationSeparator" w:id="0">
    <w:p w:rsidR="00831C95" w:rsidRDefault="00831C95" w14:paraId="29A7DDBD" w14:textId="77777777">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7225E"/>
    <w:multiLevelType w:val="multilevel"/>
    <w:tmpl w:val="52B8E7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1AA57F2"/>
    <w:multiLevelType w:val="multilevel"/>
    <w:tmpl w:val="FFFFFFFF"/>
    <w:lvl w:ilvl="0">
      <w:start w:val="1"/>
      <w:numFmt w:val="bullet"/>
      <w:pStyle w:val="TITULOS"/>
      <w:lvlText w:val="●"/>
      <w:lvlJc w:val="left"/>
      <w:pPr>
        <w:ind w:left="1077" w:hanging="360"/>
      </w:pPr>
      <w:rPr>
        <w:rFonts w:ascii="Noto Sans Symbols" w:hAnsi="Noto Sans Symbols" w:eastAsia="Noto Sans Symbols" w:cs="Noto Sans Symbols"/>
      </w:rPr>
    </w:lvl>
    <w:lvl w:ilvl="1">
      <w:start w:val="1"/>
      <w:numFmt w:val="bullet"/>
      <w:lvlText w:val="o"/>
      <w:lvlJc w:val="left"/>
      <w:pPr>
        <w:ind w:left="1797" w:hanging="360"/>
      </w:pPr>
      <w:rPr>
        <w:rFonts w:ascii="Courier New" w:hAnsi="Courier New" w:eastAsia="Courier New" w:cs="Courier New"/>
      </w:rPr>
    </w:lvl>
    <w:lvl w:ilvl="2">
      <w:start w:val="1"/>
      <w:numFmt w:val="bullet"/>
      <w:lvlText w:val="▪"/>
      <w:lvlJc w:val="left"/>
      <w:pPr>
        <w:ind w:left="2517" w:hanging="360"/>
      </w:pPr>
      <w:rPr>
        <w:rFonts w:ascii="Noto Sans Symbols" w:hAnsi="Noto Sans Symbols" w:eastAsia="Noto Sans Symbols" w:cs="Noto Sans Symbols"/>
      </w:rPr>
    </w:lvl>
    <w:lvl w:ilvl="3">
      <w:start w:val="1"/>
      <w:numFmt w:val="bullet"/>
      <w:lvlText w:val="●"/>
      <w:lvlJc w:val="left"/>
      <w:pPr>
        <w:ind w:left="3237" w:hanging="360"/>
      </w:pPr>
      <w:rPr>
        <w:rFonts w:ascii="Noto Sans Symbols" w:hAnsi="Noto Sans Symbols" w:eastAsia="Noto Sans Symbols" w:cs="Noto Sans Symbols"/>
      </w:rPr>
    </w:lvl>
    <w:lvl w:ilvl="4">
      <w:start w:val="1"/>
      <w:numFmt w:val="bullet"/>
      <w:lvlText w:val="o"/>
      <w:lvlJc w:val="left"/>
      <w:pPr>
        <w:ind w:left="3957" w:hanging="360"/>
      </w:pPr>
      <w:rPr>
        <w:rFonts w:ascii="Courier New" w:hAnsi="Courier New" w:eastAsia="Courier New" w:cs="Courier New"/>
      </w:rPr>
    </w:lvl>
    <w:lvl w:ilvl="5">
      <w:start w:val="1"/>
      <w:numFmt w:val="bullet"/>
      <w:lvlText w:val="▪"/>
      <w:lvlJc w:val="left"/>
      <w:pPr>
        <w:ind w:left="4677" w:hanging="360"/>
      </w:pPr>
      <w:rPr>
        <w:rFonts w:ascii="Noto Sans Symbols" w:hAnsi="Noto Sans Symbols" w:eastAsia="Noto Sans Symbols" w:cs="Noto Sans Symbols"/>
      </w:rPr>
    </w:lvl>
    <w:lvl w:ilvl="6">
      <w:start w:val="1"/>
      <w:numFmt w:val="bullet"/>
      <w:lvlText w:val="●"/>
      <w:lvlJc w:val="left"/>
      <w:pPr>
        <w:ind w:left="5397" w:hanging="360"/>
      </w:pPr>
      <w:rPr>
        <w:rFonts w:ascii="Noto Sans Symbols" w:hAnsi="Noto Sans Symbols" w:eastAsia="Noto Sans Symbols" w:cs="Noto Sans Symbols"/>
      </w:rPr>
    </w:lvl>
    <w:lvl w:ilvl="7">
      <w:start w:val="1"/>
      <w:numFmt w:val="bullet"/>
      <w:lvlText w:val="o"/>
      <w:lvlJc w:val="left"/>
      <w:pPr>
        <w:ind w:left="6117" w:hanging="360"/>
      </w:pPr>
      <w:rPr>
        <w:rFonts w:ascii="Courier New" w:hAnsi="Courier New" w:eastAsia="Courier New" w:cs="Courier New"/>
      </w:rPr>
    </w:lvl>
    <w:lvl w:ilvl="8">
      <w:start w:val="1"/>
      <w:numFmt w:val="bullet"/>
      <w:lvlText w:val="▪"/>
      <w:lvlJc w:val="left"/>
      <w:pPr>
        <w:ind w:left="6837" w:hanging="360"/>
      </w:pPr>
      <w:rPr>
        <w:rFonts w:ascii="Noto Sans Symbols" w:hAnsi="Noto Sans Symbols" w:eastAsia="Noto Sans Symbols" w:cs="Noto Sans Symbols"/>
      </w:rPr>
    </w:lvl>
  </w:abstractNum>
  <w:abstractNum w:abstractNumId="2" w15:restartNumberingAfterBreak="0">
    <w:nsid w:val="1BC7508A"/>
    <w:multiLevelType w:val="multilevel"/>
    <w:tmpl w:val="0E9241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50AE2E7"/>
    <w:multiLevelType w:val="hybridMultilevel"/>
    <w:tmpl w:val="FFFFFFFF"/>
    <w:lvl w:ilvl="0" w:tplc="343AF8C4">
      <w:start w:val="1"/>
      <w:numFmt w:val="bullet"/>
      <w:lvlText w:val=""/>
      <w:lvlJc w:val="left"/>
      <w:pPr>
        <w:ind w:left="1440" w:hanging="360"/>
      </w:pPr>
      <w:rPr>
        <w:rFonts w:hint="default" w:ascii="Symbol" w:hAnsi="Symbol"/>
      </w:rPr>
    </w:lvl>
    <w:lvl w:ilvl="1" w:tplc="18E45512">
      <w:start w:val="1"/>
      <w:numFmt w:val="bullet"/>
      <w:lvlText w:val="o"/>
      <w:lvlJc w:val="left"/>
      <w:pPr>
        <w:ind w:left="1437" w:hanging="360"/>
      </w:pPr>
      <w:rPr>
        <w:rFonts w:hint="default" w:ascii="Courier New" w:hAnsi="Courier New"/>
      </w:rPr>
    </w:lvl>
    <w:lvl w:ilvl="2" w:tplc="FFA4EE06">
      <w:start w:val="1"/>
      <w:numFmt w:val="bullet"/>
      <w:lvlText w:val=""/>
      <w:lvlJc w:val="left"/>
      <w:pPr>
        <w:ind w:left="2157" w:hanging="360"/>
      </w:pPr>
      <w:rPr>
        <w:rFonts w:hint="default" w:ascii="Wingdings" w:hAnsi="Wingdings"/>
      </w:rPr>
    </w:lvl>
    <w:lvl w:ilvl="3" w:tplc="F20EB63E">
      <w:start w:val="1"/>
      <w:numFmt w:val="bullet"/>
      <w:lvlText w:val=""/>
      <w:lvlJc w:val="left"/>
      <w:pPr>
        <w:ind w:left="2877" w:hanging="360"/>
      </w:pPr>
      <w:rPr>
        <w:rFonts w:hint="default" w:ascii="Symbol" w:hAnsi="Symbol"/>
      </w:rPr>
    </w:lvl>
    <w:lvl w:ilvl="4" w:tplc="F0F6B6D6">
      <w:start w:val="1"/>
      <w:numFmt w:val="bullet"/>
      <w:lvlText w:val="o"/>
      <w:lvlJc w:val="left"/>
      <w:pPr>
        <w:ind w:left="3597" w:hanging="360"/>
      </w:pPr>
      <w:rPr>
        <w:rFonts w:hint="default" w:ascii="Courier New" w:hAnsi="Courier New"/>
      </w:rPr>
    </w:lvl>
    <w:lvl w:ilvl="5" w:tplc="B2C82444">
      <w:start w:val="1"/>
      <w:numFmt w:val="bullet"/>
      <w:lvlText w:val=""/>
      <w:lvlJc w:val="left"/>
      <w:pPr>
        <w:ind w:left="4317" w:hanging="360"/>
      </w:pPr>
      <w:rPr>
        <w:rFonts w:hint="default" w:ascii="Wingdings" w:hAnsi="Wingdings"/>
      </w:rPr>
    </w:lvl>
    <w:lvl w:ilvl="6" w:tplc="92C4E87E">
      <w:start w:val="1"/>
      <w:numFmt w:val="bullet"/>
      <w:lvlText w:val=""/>
      <w:lvlJc w:val="left"/>
      <w:pPr>
        <w:ind w:left="5037" w:hanging="360"/>
      </w:pPr>
      <w:rPr>
        <w:rFonts w:hint="default" w:ascii="Symbol" w:hAnsi="Symbol"/>
      </w:rPr>
    </w:lvl>
    <w:lvl w:ilvl="7" w:tplc="B366D1B2">
      <w:start w:val="1"/>
      <w:numFmt w:val="bullet"/>
      <w:lvlText w:val="o"/>
      <w:lvlJc w:val="left"/>
      <w:pPr>
        <w:ind w:left="5757" w:hanging="360"/>
      </w:pPr>
      <w:rPr>
        <w:rFonts w:hint="default" w:ascii="Courier New" w:hAnsi="Courier New"/>
      </w:rPr>
    </w:lvl>
    <w:lvl w:ilvl="8" w:tplc="59B02D20">
      <w:start w:val="1"/>
      <w:numFmt w:val="bullet"/>
      <w:lvlText w:val=""/>
      <w:lvlJc w:val="left"/>
      <w:pPr>
        <w:ind w:left="6477" w:hanging="360"/>
      </w:pPr>
      <w:rPr>
        <w:rFonts w:hint="default" w:ascii="Wingdings" w:hAnsi="Wingdings"/>
      </w:rPr>
    </w:lvl>
  </w:abstractNum>
  <w:abstractNum w:abstractNumId="4" w15:restartNumberingAfterBreak="0">
    <w:nsid w:val="3EB60734"/>
    <w:multiLevelType w:val="multilevel"/>
    <w:tmpl w:val="31B2D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467CA6"/>
    <w:multiLevelType w:val="hybridMultilevel"/>
    <w:tmpl w:val="FFFFFFFF"/>
    <w:lvl w:ilvl="0" w:tplc="1598EBB6">
      <w:start w:val="1"/>
      <w:numFmt w:val="lowerLetter"/>
      <w:lvlText w:val="%1)"/>
      <w:lvlJc w:val="left"/>
      <w:pPr>
        <w:ind w:left="720" w:hanging="360"/>
      </w:pPr>
      <w:rPr>
        <w:rFonts w:hint="default" w:ascii="Times New Roman" w:hAnsi="Times New Roman"/>
      </w:rPr>
    </w:lvl>
    <w:lvl w:ilvl="1" w:tplc="5BA8BFEA">
      <w:start w:val="1"/>
      <w:numFmt w:val="lowerLetter"/>
      <w:lvlText w:val="%2."/>
      <w:lvlJc w:val="left"/>
      <w:pPr>
        <w:ind w:left="1437" w:hanging="360"/>
      </w:pPr>
    </w:lvl>
    <w:lvl w:ilvl="2" w:tplc="00783E08">
      <w:start w:val="1"/>
      <w:numFmt w:val="lowerRoman"/>
      <w:lvlText w:val="%3."/>
      <w:lvlJc w:val="right"/>
      <w:pPr>
        <w:ind w:left="2157" w:hanging="180"/>
      </w:pPr>
    </w:lvl>
    <w:lvl w:ilvl="3" w:tplc="06A44336">
      <w:start w:val="1"/>
      <w:numFmt w:val="decimal"/>
      <w:lvlText w:val="%4."/>
      <w:lvlJc w:val="left"/>
      <w:pPr>
        <w:ind w:left="2877" w:hanging="360"/>
      </w:pPr>
    </w:lvl>
    <w:lvl w:ilvl="4" w:tplc="DB1C67C8">
      <w:start w:val="1"/>
      <w:numFmt w:val="lowerLetter"/>
      <w:lvlText w:val="%5."/>
      <w:lvlJc w:val="left"/>
      <w:pPr>
        <w:ind w:left="3597" w:hanging="360"/>
      </w:pPr>
    </w:lvl>
    <w:lvl w:ilvl="5" w:tplc="B9C673C8">
      <w:start w:val="1"/>
      <w:numFmt w:val="lowerRoman"/>
      <w:lvlText w:val="%6."/>
      <w:lvlJc w:val="right"/>
      <w:pPr>
        <w:ind w:left="4317" w:hanging="180"/>
      </w:pPr>
    </w:lvl>
    <w:lvl w:ilvl="6" w:tplc="3A9C02BA">
      <w:start w:val="1"/>
      <w:numFmt w:val="decimal"/>
      <w:lvlText w:val="%7."/>
      <w:lvlJc w:val="left"/>
      <w:pPr>
        <w:ind w:left="5037" w:hanging="360"/>
      </w:pPr>
    </w:lvl>
    <w:lvl w:ilvl="7" w:tplc="00F874D0">
      <w:start w:val="1"/>
      <w:numFmt w:val="lowerLetter"/>
      <w:lvlText w:val="%8."/>
      <w:lvlJc w:val="left"/>
      <w:pPr>
        <w:ind w:left="5757" w:hanging="360"/>
      </w:pPr>
    </w:lvl>
    <w:lvl w:ilvl="8" w:tplc="DB783000">
      <w:start w:val="1"/>
      <w:numFmt w:val="lowerRoman"/>
      <w:lvlText w:val="%9."/>
      <w:lvlJc w:val="right"/>
      <w:pPr>
        <w:ind w:left="6477" w:hanging="180"/>
      </w:pPr>
    </w:lvl>
  </w:abstractNum>
  <w:abstractNum w:abstractNumId="6" w15:restartNumberingAfterBreak="0">
    <w:nsid w:val="42A320C8"/>
    <w:multiLevelType w:val="hybridMultilevel"/>
    <w:tmpl w:val="FFFFFFFF"/>
    <w:lvl w:ilvl="0" w:tplc="95624F28">
      <w:start w:val="3"/>
      <w:numFmt w:val="lowerLetter"/>
      <w:lvlText w:val="%1)"/>
      <w:lvlJc w:val="left"/>
      <w:pPr>
        <w:ind w:left="720" w:hanging="360"/>
      </w:pPr>
      <w:rPr>
        <w:rFonts w:hint="default" w:ascii="Times New Roman" w:hAnsi="Times New Roman"/>
      </w:rPr>
    </w:lvl>
    <w:lvl w:ilvl="1" w:tplc="1BFAA67A">
      <w:start w:val="1"/>
      <w:numFmt w:val="lowerLetter"/>
      <w:lvlText w:val="%2."/>
      <w:lvlJc w:val="left"/>
      <w:pPr>
        <w:ind w:left="1440" w:hanging="360"/>
      </w:pPr>
    </w:lvl>
    <w:lvl w:ilvl="2" w:tplc="21B80EA2">
      <w:start w:val="1"/>
      <w:numFmt w:val="lowerRoman"/>
      <w:lvlText w:val="%3."/>
      <w:lvlJc w:val="right"/>
      <w:pPr>
        <w:ind w:left="2160" w:hanging="180"/>
      </w:pPr>
    </w:lvl>
    <w:lvl w:ilvl="3" w:tplc="DABC215E">
      <w:start w:val="1"/>
      <w:numFmt w:val="decimal"/>
      <w:lvlText w:val="%4."/>
      <w:lvlJc w:val="left"/>
      <w:pPr>
        <w:ind w:left="2880" w:hanging="360"/>
      </w:pPr>
    </w:lvl>
    <w:lvl w:ilvl="4" w:tplc="9F4CAEA2">
      <w:start w:val="1"/>
      <w:numFmt w:val="lowerLetter"/>
      <w:lvlText w:val="%5."/>
      <w:lvlJc w:val="left"/>
      <w:pPr>
        <w:ind w:left="3600" w:hanging="360"/>
      </w:pPr>
    </w:lvl>
    <w:lvl w:ilvl="5" w:tplc="1EEE01C8">
      <w:start w:val="1"/>
      <w:numFmt w:val="lowerRoman"/>
      <w:lvlText w:val="%6."/>
      <w:lvlJc w:val="right"/>
      <w:pPr>
        <w:ind w:left="4320" w:hanging="180"/>
      </w:pPr>
    </w:lvl>
    <w:lvl w:ilvl="6" w:tplc="C9149F28">
      <w:start w:val="1"/>
      <w:numFmt w:val="decimal"/>
      <w:lvlText w:val="%7."/>
      <w:lvlJc w:val="left"/>
      <w:pPr>
        <w:ind w:left="5040" w:hanging="360"/>
      </w:pPr>
    </w:lvl>
    <w:lvl w:ilvl="7" w:tplc="58289008">
      <w:start w:val="1"/>
      <w:numFmt w:val="lowerLetter"/>
      <w:lvlText w:val="%8."/>
      <w:lvlJc w:val="left"/>
      <w:pPr>
        <w:ind w:left="5760" w:hanging="360"/>
      </w:pPr>
    </w:lvl>
    <w:lvl w:ilvl="8" w:tplc="E578EACC">
      <w:start w:val="1"/>
      <w:numFmt w:val="lowerRoman"/>
      <w:lvlText w:val="%9."/>
      <w:lvlJc w:val="right"/>
      <w:pPr>
        <w:ind w:left="6480" w:hanging="180"/>
      </w:pPr>
    </w:lvl>
  </w:abstractNum>
  <w:abstractNum w:abstractNumId="7" w15:restartNumberingAfterBreak="0">
    <w:nsid w:val="4D7B2FBA"/>
    <w:multiLevelType w:val="multilevel"/>
    <w:tmpl w:val="4E36D9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E4F01B4"/>
    <w:multiLevelType w:val="hybridMultilevel"/>
    <w:tmpl w:val="2FEE089E"/>
    <w:lvl w:ilvl="0" w:tplc="0B9A8B48">
      <w:start w:val="1"/>
      <w:numFmt w:val="lowerLetter"/>
      <w:lvlText w:val="%1)"/>
      <w:lvlJc w:val="left"/>
      <w:pPr>
        <w:ind w:left="720" w:hanging="360"/>
      </w:pPr>
      <w:rPr>
        <w:rFonts w:hint="default" w:ascii="Times New Roman" w:hAnsi="Times New Roman" w:cs="Times New Roman"/>
        <w:i w:val="0"/>
        <w:iCs w:val="0"/>
        <w:sz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1230257"/>
    <w:multiLevelType w:val="hybridMultilevel"/>
    <w:tmpl w:val="76FE718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7CF6688"/>
    <w:multiLevelType w:val="multilevel"/>
    <w:tmpl w:val="FFFFFFFF"/>
    <w:lvl w:ilvl="0">
      <w:start w:val="1"/>
      <w:numFmt w:val="decimal"/>
      <w:lvlText w:val="%1."/>
      <w:lvlJc w:val="left"/>
      <w:pPr>
        <w:ind w:left="717" w:hanging="360"/>
      </w:pPr>
    </w:lvl>
    <w:lvl w:ilvl="1">
      <w:start w:val="1"/>
      <w:numFmt w:val="lowerLetter"/>
      <w:lvlText w:val="%2."/>
      <w:lvlJc w:val="left"/>
      <w:pPr>
        <w:ind w:left="1437" w:hanging="360"/>
      </w:pPr>
    </w:lvl>
    <w:lvl w:ilvl="2">
      <w:start w:val="1"/>
      <w:numFmt w:val="lowerRoman"/>
      <w:lvlText w:val="%3."/>
      <w:lvlJc w:val="right"/>
      <w:pPr>
        <w:ind w:left="2157" w:hanging="180"/>
      </w:pPr>
    </w:lvl>
    <w:lvl w:ilvl="3">
      <w:start w:val="1"/>
      <w:numFmt w:val="decimal"/>
      <w:lvlText w:val="%4."/>
      <w:lvlJc w:val="left"/>
      <w:pPr>
        <w:ind w:left="2877" w:hanging="360"/>
      </w:pPr>
    </w:lvl>
    <w:lvl w:ilvl="4">
      <w:start w:val="1"/>
      <w:numFmt w:val="lowerLetter"/>
      <w:lvlText w:val="%5."/>
      <w:lvlJc w:val="left"/>
      <w:pPr>
        <w:ind w:left="3597" w:hanging="360"/>
      </w:pPr>
    </w:lvl>
    <w:lvl w:ilvl="5">
      <w:start w:val="1"/>
      <w:numFmt w:val="lowerRoman"/>
      <w:lvlText w:val="%6."/>
      <w:lvlJc w:val="right"/>
      <w:pPr>
        <w:ind w:left="4317" w:hanging="180"/>
      </w:pPr>
    </w:lvl>
    <w:lvl w:ilvl="6">
      <w:start w:val="1"/>
      <w:numFmt w:val="decimal"/>
      <w:lvlText w:val="%7."/>
      <w:lvlJc w:val="left"/>
      <w:pPr>
        <w:ind w:left="5037" w:hanging="360"/>
      </w:pPr>
    </w:lvl>
    <w:lvl w:ilvl="7">
      <w:start w:val="1"/>
      <w:numFmt w:val="lowerLetter"/>
      <w:lvlText w:val="%8."/>
      <w:lvlJc w:val="left"/>
      <w:pPr>
        <w:ind w:left="5757" w:hanging="360"/>
      </w:pPr>
    </w:lvl>
    <w:lvl w:ilvl="8">
      <w:start w:val="1"/>
      <w:numFmt w:val="lowerRoman"/>
      <w:lvlText w:val="%9."/>
      <w:lvlJc w:val="right"/>
      <w:pPr>
        <w:ind w:left="6477" w:hanging="180"/>
      </w:pPr>
    </w:lvl>
  </w:abstractNum>
  <w:abstractNum w:abstractNumId="11" w15:restartNumberingAfterBreak="0">
    <w:nsid w:val="70C63A0D"/>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12" w15:restartNumberingAfterBreak="0">
    <w:nsid w:val="70E2B2AF"/>
    <w:multiLevelType w:val="hybridMultilevel"/>
    <w:tmpl w:val="FFFFFFFF"/>
    <w:lvl w:ilvl="0" w:tplc="54C8F0DA">
      <w:start w:val="1"/>
      <w:numFmt w:val="lowerLetter"/>
      <w:lvlText w:val="%1)"/>
      <w:lvlJc w:val="left"/>
      <w:pPr>
        <w:ind w:left="720" w:hanging="360"/>
      </w:pPr>
      <w:rPr>
        <w:rFonts w:hint="default" w:ascii="Times New Roman" w:hAnsi="Times New Roman"/>
      </w:rPr>
    </w:lvl>
    <w:lvl w:ilvl="1" w:tplc="81B6A5CC">
      <w:start w:val="1"/>
      <w:numFmt w:val="lowerLetter"/>
      <w:lvlText w:val="%2."/>
      <w:lvlJc w:val="left"/>
      <w:pPr>
        <w:ind w:left="1437" w:hanging="360"/>
      </w:pPr>
    </w:lvl>
    <w:lvl w:ilvl="2" w:tplc="F61A02A2">
      <w:start w:val="1"/>
      <w:numFmt w:val="lowerRoman"/>
      <w:lvlText w:val="%3."/>
      <w:lvlJc w:val="right"/>
      <w:pPr>
        <w:ind w:left="2157" w:hanging="180"/>
      </w:pPr>
    </w:lvl>
    <w:lvl w:ilvl="3" w:tplc="5D0ADC0E">
      <w:start w:val="1"/>
      <w:numFmt w:val="decimal"/>
      <w:lvlText w:val="%4."/>
      <w:lvlJc w:val="left"/>
      <w:pPr>
        <w:ind w:left="2877" w:hanging="360"/>
      </w:pPr>
    </w:lvl>
    <w:lvl w:ilvl="4" w:tplc="9DDED434">
      <w:start w:val="1"/>
      <w:numFmt w:val="lowerLetter"/>
      <w:lvlText w:val="%5."/>
      <w:lvlJc w:val="left"/>
      <w:pPr>
        <w:ind w:left="3597" w:hanging="360"/>
      </w:pPr>
    </w:lvl>
    <w:lvl w:ilvl="5" w:tplc="908A7B1C">
      <w:start w:val="1"/>
      <w:numFmt w:val="lowerRoman"/>
      <w:lvlText w:val="%6."/>
      <w:lvlJc w:val="right"/>
      <w:pPr>
        <w:ind w:left="4317" w:hanging="180"/>
      </w:pPr>
    </w:lvl>
    <w:lvl w:ilvl="6" w:tplc="4A4CB422">
      <w:start w:val="1"/>
      <w:numFmt w:val="decimal"/>
      <w:lvlText w:val="%7."/>
      <w:lvlJc w:val="left"/>
      <w:pPr>
        <w:ind w:left="5037" w:hanging="360"/>
      </w:pPr>
    </w:lvl>
    <w:lvl w:ilvl="7" w:tplc="FEA45D38">
      <w:start w:val="1"/>
      <w:numFmt w:val="lowerLetter"/>
      <w:lvlText w:val="%8."/>
      <w:lvlJc w:val="left"/>
      <w:pPr>
        <w:ind w:left="5757" w:hanging="360"/>
      </w:pPr>
    </w:lvl>
    <w:lvl w:ilvl="8" w:tplc="A3AC6696">
      <w:start w:val="1"/>
      <w:numFmt w:val="lowerRoman"/>
      <w:lvlText w:val="%9."/>
      <w:lvlJc w:val="right"/>
      <w:pPr>
        <w:ind w:left="6477" w:hanging="180"/>
      </w:pPr>
    </w:lvl>
  </w:abstractNum>
  <w:abstractNum w:abstractNumId="13" w15:restartNumberingAfterBreak="0">
    <w:nsid w:val="73194EF9"/>
    <w:multiLevelType w:val="hybridMultilevel"/>
    <w:tmpl w:val="1CCACC5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4569045"/>
    <w:multiLevelType w:val="hybridMultilevel"/>
    <w:tmpl w:val="FFFFFFFF"/>
    <w:lvl w:ilvl="0" w:tplc="1F346282">
      <w:start w:val="1"/>
      <w:numFmt w:val="lowerLetter"/>
      <w:lvlText w:val="%1)"/>
      <w:lvlJc w:val="left"/>
      <w:pPr>
        <w:ind w:left="720" w:hanging="360"/>
      </w:pPr>
      <w:rPr>
        <w:rFonts w:hint="default" w:ascii="Times New Roman" w:hAnsi="Times New Roman"/>
      </w:rPr>
    </w:lvl>
    <w:lvl w:ilvl="1" w:tplc="6E7034DE">
      <w:start w:val="1"/>
      <w:numFmt w:val="lowerLetter"/>
      <w:lvlText w:val="%2."/>
      <w:lvlJc w:val="left"/>
      <w:pPr>
        <w:ind w:left="1437" w:hanging="360"/>
      </w:pPr>
    </w:lvl>
    <w:lvl w:ilvl="2" w:tplc="A596E712">
      <w:start w:val="1"/>
      <w:numFmt w:val="lowerRoman"/>
      <w:lvlText w:val="%3."/>
      <w:lvlJc w:val="right"/>
      <w:pPr>
        <w:ind w:left="2157" w:hanging="180"/>
      </w:pPr>
    </w:lvl>
    <w:lvl w:ilvl="3" w:tplc="4C7EF672">
      <w:start w:val="1"/>
      <w:numFmt w:val="decimal"/>
      <w:lvlText w:val="%4."/>
      <w:lvlJc w:val="left"/>
      <w:pPr>
        <w:ind w:left="2877" w:hanging="360"/>
      </w:pPr>
    </w:lvl>
    <w:lvl w:ilvl="4" w:tplc="21DC60B0">
      <w:start w:val="1"/>
      <w:numFmt w:val="lowerLetter"/>
      <w:lvlText w:val="%5."/>
      <w:lvlJc w:val="left"/>
      <w:pPr>
        <w:ind w:left="3597" w:hanging="360"/>
      </w:pPr>
    </w:lvl>
    <w:lvl w:ilvl="5" w:tplc="B35C4962">
      <w:start w:val="1"/>
      <w:numFmt w:val="lowerRoman"/>
      <w:lvlText w:val="%6."/>
      <w:lvlJc w:val="right"/>
      <w:pPr>
        <w:ind w:left="4317" w:hanging="180"/>
      </w:pPr>
    </w:lvl>
    <w:lvl w:ilvl="6" w:tplc="AF7A7124">
      <w:start w:val="1"/>
      <w:numFmt w:val="decimal"/>
      <w:lvlText w:val="%7."/>
      <w:lvlJc w:val="left"/>
      <w:pPr>
        <w:ind w:left="5037" w:hanging="360"/>
      </w:pPr>
    </w:lvl>
    <w:lvl w:ilvl="7" w:tplc="136A1714">
      <w:start w:val="1"/>
      <w:numFmt w:val="lowerLetter"/>
      <w:lvlText w:val="%8."/>
      <w:lvlJc w:val="left"/>
      <w:pPr>
        <w:ind w:left="5757" w:hanging="360"/>
      </w:pPr>
    </w:lvl>
    <w:lvl w:ilvl="8" w:tplc="C5EC861E">
      <w:start w:val="1"/>
      <w:numFmt w:val="lowerRoman"/>
      <w:lvlText w:val="%9."/>
      <w:lvlJc w:val="right"/>
      <w:pPr>
        <w:ind w:left="6477" w:hanging="180"/>
      </w:pPr>
    </w:lvl>
  </w:abstractNum>
  <w:abstractNum w:abstractNumId="15" w15:restartNumberingAfterBreak="0">
    <w:nsid w:val="7D7E2C08"/>
    <w:multiLevelType w:val="hybridMultilevel"/>
    <w:tmpl w:val="932A45D6"/>
    <w:lvl w:ilvl="0" w:tplc="240A0001">
      <w:start w:val="1"/>
      <w:numFmt w:val="bullet"/>
      <w:lvlText w:val=""/>
      <w:lvlJc w:val="left"/>
      <w:pPr>
        <w:ind w:left="1440" w:hanging="360"/>
      </w:pPr>
      <w:rPr>
        <w:rFonts w:hint="default" w:ascii="Symbol" w:hAnsi="Symbol"/>
      </w:rPr>
    </w:lvl>
    <w:lvl w:ilvl="1" w:tplc="FFFFFFFF" w:tentative="1">
      <w:start w:val="1"/>
      <w:numFmt w:val="bullet"/>
      <w:lvlText w:val="o"/>
      <w:lvlJc w:val="left"/>
      <w:pPr>
        <w:ind w:left="2160" w:hanging="360"/>
      </w:pPr>
      <w:rPr>
        <w:rFonts w:hint="default" w:ascii="Courier New" w:hAnsi="Courier New" w:cs="Courier New"/>
      </w:rPr>
    </w:lvl>
    <w:lvl w:ilvl="2" w:tplc="FFFFFFFF" w:tentative="1">
      <w:start w:val="1"/>
      <w:numFmt w:val="bullet"/>
      <w:lvlText w:val=""/>
      <w:lvlJc w:val="left"/>
      <w:pPr>
        <w:ind w:left="2880" w:hanging="360"/>
      </w:pPr>
      <w:rPr>
        <w:rFonts w:hint="default" w:ascii="Wingdings" w:hAnsi="Wingdings"/>
      </w:rPr>
    </w:lvl>
    <w:lvl w:ilvl="3" w:tplc="FFFFFFFF" w:tentative="1">
      <w:start w:val="1"/>
      <w:numFmt w:val="bullet"/>
      <w:lvlText w:val=""/>
      <w:lvlJc w:val="left"/>
      <w:pPr>
        <w:ind w:left="3600" w:hanging="360"/>
      </w:pPr>
      <w:rPr>
        <w:rFonts w:hint="default" w:ascii="Symbol" w:hAnsi="Symbol"/>
      </w:rPr>
    </w:lvl>
    <w:lvl w:ilvl="4" w:tplc="FFFFFFFF" w:tentative="1">
      <w:start w:val="1"/>
      <w:numFmt w:val="bullet"/>
      <w:lvlText w:val="o"/>
      <w:lvlJc w:val="left"/>
      <w:pPr>
        <w:ind w:left="4320" w:hanging="360"/>
      </w:pPr>
      <w:rPr>
        <w:rFonts w:hint="default" w:ascii="Courier New" w:hAnsi="Courier New" w:cs="Courier New"/>
      </w:rPr>
    </w:lvl>
    <w:lvl w:ilvl="5" w:tplc="FFFFFFFF" w:tentative="1">
      <w:start w:val="1"/>
      <w:numFmt w:val="bullet"/>
      <w:lvlText w:val=""/>
      <w:lvlJc w:val="left"/>
      <w:pPr>
        <w:ind w:left="5040" w:hanging="360"/>
      </w:pPr>
      <w:rPr>
        <w:rFonts w:hint="default" w:ascii="Wingdings" w:hAnsi="Wingdings"/>
      </w:rPr>
    </w:lvl>
    <w:lvl w:ilvl="6" w:tplc="FFFFFFFF" w:tentative="1">
      <w:start w:val="1"/>
      <w:numFmt w:val="bullet"/>
      <w:lvlText w:val=""/>
      <w:lvlJc w:val="left"/>
      <w:pPr>
        <w:ind w:left="5760" w:hanging="360"/>
      </w:pPr>
      <w:rPr>
        <w:rFonts w:hint="default" w:ascii="Symbol" w:hAnsi="Symbol"/>
      </w:rPr>
    </w:lvl>
    <w:lvl w:ilvl="7" w:tplc="FFFFFFFF" w:tentative="1">
      <w:start w:val="1"/>
      <w:numFmt w:val="bullet"/>
      <w:lvlText w:val="o"/>
      <w:lvlJc w:val="left"/>
      <w:pPr>
        <w:ind w:left="6480" w:hanging="360"/>
      </w:pPr>
      <w:rPr>
        <w:rFonts w:hint="default" w:ascii="Courier New" w:hAnsi="Courier New" w:cs="Courier New"/>
      </w:rPr>
    </w:lvl>
    <w:lvl w:ilvl="8" w:tplc="FFFFFFFF" w:tentative="1">
      <w:start w:val="1"/>
      <w:numFmt w:val="bullet"/>
      <w:lvlText w:val=""/>
      <w:lvlJc w:val="left"/>
      <w:pPr>
        <w:ind w:left="7200" w:hanging="360"/>
      </w:pPr>
      <w:rPr>
        <w:rFonts w:hint="default" w:ascii="Wingdings" w:hAnsi="Wingdings"/>
      </w:rPr>
    </w:lvl>
  </w:abstractNum>
  <w:num w:numId="1" w16cid:durableId="993992087">
    <w:abstractNumId w:val="14"/>
  </w:num>
  <w:num w:numId="2" w16cid:durableId="547304998">
    <w:abstractNumId w:val="6"/>
  </w:num>
  <w:num w:numId="3" w16cid:durableId="848063296">
    <w:abstractNumId w:val="3"/>
  </w:num>
  <w:num w:numId="4" w16cid:durableId="478152978">
    <w:abstractNumId w:val="5"/>
  </w:num>
  <w:num w:numId="5" w16cid:durableId="880946265">
    <w:abstractNumId w:val="12"/>
  </w:num>
  <w:num w:numId="6" w16cid:durableId="764418789">
    <w:abstractNumId w:val="1"/>
  </w:num>
  <w:num w:numId="7" w16cid:durableId="736365560">
    <w:abstractNumId w:val="10"/>
  </w:num>
  <w:num w:numId="8" w16cid:durableId="1002008685">
    <w:abstractNumId w:val="11"/>
  </w:num>
  <w:num w:numId="9" w16cid:durableId="1429542060">
    <w:abstractNumId w:val="8"/>
  </w:num>
  <w:num w:numId="10" w16cid:durableId="832061542">
    <w:abstractNumId w:val="15"/>
  </w:num>
  <w:num w:numId="11" w16cid:durableId="704597672">
    <w:abstractNumId w:val="9"/>
  </w:num>
  <w:num w:numId="12" w16cid:durableId="444231032">
    <w:abstractNumId w:val="13"/>
  </w:num>
  <w:num w:numId="13" w16cid:durableId="881288279">
    <w:abstractNumId w:val="7"/>
  </w:num>
  <w:num w:numId="14" w16cid:durableId="415515281">
    <w:abstractNumId w:val="2"/>
  </w:num>
  <w:num w:numId="15" w16cid:durableId="2068531055">
    <w:abstractNumId w:val="0"/>
  </w:num>
  <w:num w:numId="16" w16cid:durableId="1348399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revisionView w:markup="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324"/>
    <w:rsid w:val="0000555E"/>
    <w:rsid w:val="0003341E"/>
    <w:rsid w:val="00054A85"/>
    <w:rsid w:val="00075FD4"/>
    <w:rsid w:val="0009378B"/>
    <w:rsid w:val="000C7718"/>
    <w:rsid w:val="000D29E8"/>
    <w:rsid w:val="000F40EB"/>
    <w:rsid w:val="00105318"/>
    <w:rsid w:val="001223B3"/>
    <w:rsid w:val="001363E0"/>
    <w:rsid w:val="00162A38"/>
    <w:rsid w:val="00181E70"/>
    <w:rsid w:val="001C5BA5"/>
    <w:rsid w:val="001F43C3"/>
    <w:rsid w:val="002040B9"/>
    <w:rsid w:val="00226E32"/>
    <w:rsid w:val="00264D3A"/>
    <w:rsid w:val="002951F8"/>
    <w:rsid w:val="002E6694"/>
    <w:rsid w:val="00361C42"/>
    <w:rsid w:val="004507DE"/>
    <w:rsid w:val="0046372C"/>
    <w:rsid w:val="00487C60"/>
    <w:rsid w:val="00491644"/>
    <w:rsid w:val="004A4FE4"/>
    <w:rsid w:val="004DF844"/>
    <w:rsid w:val="004E13C2"/>
    <w:rsid w:val="004F0B1B"/>
    <w:rsid w:val="00502924"/>
    <w:rsid w:val="0054795F"/>
    <w:rsid w:val="00561502"/>
    <w:rsid w:val="0058052A"/>
    <w:rsid w:val="005B03A5"/>
    <w:rsid w:val="005B6C8E"/>
    <w:rsid w:val="005E1F58"/>
    <w:rsid w:val="0066128C"/>
    <w:rsid w:val="0072193B"/>
    <w:rsid w:val="00736CA1"/>
    <w:rsid w:val="0074465F"/>
    <w:rsid w:val="00757361"/>
    <w:rsid w:val="00761B50"/>
    <w:rsid w:val="007935FF"/>
    <w:rsid w:val="007E5D72"/>
    <w:rsid w:val="0080722F"/>
    <w:rsid w:val="00815294"/>
    <w:rsid w:val="00821B9C"/>
    <w:rsid w:val="00830372"/>
    <w:rsid w:val="00831C95"/>
    <w:rsid w:val="00833937"/>
    <w:rsid w:val="00837A3A"/>
    <w:rsid w:val="00846424"/>
    <w:rsid w:val="008828FE"/>
    <w:rsid w:val="0088489E"/>
    <w:rsid w:val="008C2445"/>
    <w:rsid w:val="008D09C4"/>
    <w:rsid w:val="008D278A"/>
    <w:rsid w:val="008D6502"/>
    <w:rsid w:val="008E4324"/>
    <w:rsid w:val="008F053B"/>
    <w:rsid w:val="008F0D67"/>
    <w:rsid w:val="00905FB4"/>
    <w:rsid w:val="00946128"/>
    <w:rsid w:val="0095606B"/>
    <w:rsid w:val="00956B31"/>
    <w:rsid w:val="00983DB6"/>
    <w:rsid w:val="009A7101"/>
    <w:rsid w:val="009D5E45"/>
    <w:rsid w:val="009E2A03"/>
    <w:rsid w:val="009F0CC6"/>
    <w:rsid w:val="00A31F1C"/>
    <w:rsid w:val="00A7043B"/>
    <w:rsid w:val="00AC54EF"/>
    <w:rsid w:val="00AC6F42"/>
    <w:rsid w:val="00AF3445"/>
    <w:rsid w:val="00B128FF"/>
    <w:rsid w:val="00B14DBA"/>
    <w:rsid w:val="00B4590C"/>
    <w:rsid w:val="00B63370"/>
    <w:rsid w:val="00B65AA8"/>
    <w:rsid w:val="00B771F7"/>
    <w:rsid w:val="00BE2783"/>
    <w:rsid w:val="00BE71DF"/>
    <w:rsid w:val="00BF29C7"/>
    <w:rsid w:val="00C06449"/>
    <w:rsid w:val="00C27F60"/>
    <w:rsid w:val="00C31D9D"/>
    <w:rsid w:val="00C34FE9"/>
    <w:rsid w:val="00C56916"/>
    <w:rsid w:val="00C64292"/>
    <w:rsid w:val="00CE127B"/>
    <w:rsid w:val="00D11889"/>
    <w:rsid w:val="00D17CCA"/>
    <w:rsid w:val="00DC6C44"/>
    <w:rsid w:val="00E46F96"/>
    <w:rsid w:val="00ED5FA9"/>
    <w:rsid w:val="00EF55BA"/>
    <w:rsid w:val="00F86A9B"/>
    <w:rsid w:val="00FC56C3"/>
    <w:rsid w:val="00FD6107"/>
    <w:rsid w:val="00FD6582"/>
    <w:rsid w:val="01287237"/>
    <w:rsid w:val="03B4D2FC"/>
    <w:rsid w:val="04C4918A"/>
    <w:rsid w:val="06CD81DA"/>
    <w:rsid w:val="072E2CC4"/>
    <w:rsid w:val="07B40584"/>
    <w:rsid w:val="0B5FCABC"/>
    <w:rsid w:val="0BB8C5A9"/>
    <w:rsid w:val="0DCA6F3D"/>
    <w:rsid w:val="0FB75452"/>
    <w:rsid w:val="14569A48"/>
    <w:rsid w:val="161C5764"/>
    <w:rsid w:val="18EA94B4"/>
    <w:rsid w:val="1C38AE1D"/>
    <w:rsid w:val="1DFACE00"/>
    <w:rsid w:val="1E1E203C"/>
    <w:rsid w:val="1F9241A6"/>
    <w:rsid w:val="1FC24DED"/>
    <w:rsid w:val="23B8D4A7"/>
    <w:rsid w:val="268C877E"/>
    <w:rsid w:val="27B91BF6"/>
    <w:rsid w:val="27CCD8E2"/>
    <w:rsid w:val="28B4A82C"/>
    <w:rsid w:val="2966C32B"/>
    <w:rsid w:val="2CD21383"/>
    <w:rsid w:val="2D320DE6"/>
    <w:rsid w:val="2F07F43F"/>
    <w:rsid w:val="2F2B0EAC"/>
    <w:rsid w:val="30A93174"/>
    <w:rsid w:val="30A9CC68"/>
    <w:rsid w:val="310E3D1F"/>
    <w:rsid w:val="362571BF"/>
    <w:rsid w:val="362AE67B"/>
    <w:rsid w:val="368F0C0C"/>
    <w:rsid w:val="36B1B429"/>
    <w:rsid w:val="392D5DEC"/>
    <w:rsid w:val="3B48AEF1"/>
    <w:rsid w:val="403C311A"/>
    <w:rsid w:val="459A71D5"/>
    <w:rsid w:val="468BB910"/>
    <w:rsid w:val="484DA3A2"/>
    <w:rsid w:val="490377A5"/>
    <w:rsid w:val="4A7495C3"/>
    <w:rsid w:val="4B24ABEB"/>
    <w:rsid w:val="4D7E95E6"/>
    <w:rsid w:val="4DDE4FD6"/>
    <w:rsid w:val="4FD7B68C"/>
    <w:rsid w:val="533D7C12"/>
    <w:rsid w:val="53EDE701"/>
    <w:rsid w:val="548DF456"/>
    <w:rsid w:val="54FA24AA"/>
    <w:rsid w:val="56014B65"/>
    <w:rsid w:val="56FE71C5"/>
    <w:rsid w:val="5734B533"/>
    <w:rsid w:val="583C8F8C"/>
    <w:rsid w:val="5AA13673"/>
    <w:rsid w:val="5B002F7E"/>
    <w:rsid w:val="5C86F352"/>
    <w:rsid w:val="5FC974ED"/>
    <w:rsid w:val="600EDE7D"/>
    <w:rsid w:val="6420D0B5"/>
    <w:rsid w:val="6467538D"/>
    <w:rsid w:val="66A0A2A5"/>
    <w:rsid w:val="6877A13D"/>
    <w:rsid w:val="73A9E30E"/>
    <w:rsid w:val="7409AF31"/>
    <w:rsid w:val="755CABF8"/>
    <w:rsid w:val="75B298A9"/>
    <w:rsid w:val="75C6B691"/>
    <w:rsid w:val="7600B4D3"/>
    <w:rsid w:val="766A5075"/>
    <w:rsid w:val="792F9084"/>
    <w:rsid w:val="797CD60B"/>
    <w:rsid w:val="7C68ACE8"/>
    <w:rsid w:val="7DBBC4A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F1616"/>
  <w15:docId w15:val="{1E1391BC-A0A8-4180-8067-6381A425E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s-CO" w:eastAsia="ja-JP" w:bidi="ar-SA"/>
      </w:rPr>
    </w:rPrDefault>
    <w:pPrDefault>
      <w:pPr>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240"/>
      <w:outlineLvl w:val="0"/>
    </w:pPr>
    <w:rPr>
      <w:rFonts w:ascii="Calibri" w:hAnsi="Calibri" w:eastAsia="Calibri" w:cs="Calibri"/>
      <w:color w:val="2E75B5"/>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rPr>
      <w:rFonts w:ascii="Calibri" w:hAnsi="Calibri" w:eastAsia="Calibri" w:cs="Calibri"/>
      <w:sz w:val="56"/>
      <w:szCs w:val="56"/>
    </w:rPr>
  </w:style>
  <w:style w:type="paragraph" w:styleId="Normal0" w:customStyle="1">
    <w:name w:val="Normal0"/>
    <w:qFormat/>
    <w:rsid w:val="00A22156"/>
    <w:pPr>
      <w:suppressAutoHyphens/>
    </w:pPr>
    <w:rPr>
      <w:lang w:eastAsia="es-CO"/>
    </w:rPr>
  </w:style>
  <w:style w:type="paragraph" w:styleId="heading10" w:customStyle="1">
    <w:name w:val="heading 10"/>
    <w:basedOn w:val="Normal0"/>
    <w:next w:val="Normal0"/>
    <w:link w:val="Ttulo1Car"/>
    <w:uiPriority w:val="9"/>
    <w:qFormat/>
    <w:rsid w:val="007C7C9D"/>
    <w:pPr>
      <w:keepNext/>
      <w:keepLines/>
      <w:spacing w:before="240"/>
      <w:outlineLvl w:val="0"/>
    </w:pPr>
    <w:rPr>
      <w:rFonts w:asciiTheme="majorHAnsi" w:hAnsiTheme="majorHAnsi" w:eastAsiaTheme="majorEastAsia" w:cstheme="majorBidi"/>
      <w:color w:val="2E74B5" w:themeColor="accent1" w:themeShade="BF"/>
      <w:sz w:val="32"/>
      <w:szCs w:val="32"/>
    </w:rPr>
  </w:style>
  <w:style w:type="table" w:styleId="NormalTable0" w:customStyle="1">
    <w:name w:val="Normal Table0"/>
    <w:uiPriority w:val="99"/>
    <w:semiHidden/>
    <w:unhideWhenUsed/>
    <w:tblPr>
      <w:tblInd w:w="0" w:type="dxa"/>
      <w:tblCellMar>
        <w:top w:w="0" w:type="dxa"/>
        <w:left w:w="108" w:type="dxa"/>
        <w:bottom w:w="0" w:type="dxa"/>
        <w:right w:w="108" w:type="dxa"/>
      </w:tblCellMar>
    </w:tblPr>
  </w:style>
  <w:style w:type="character" w:styleId="SinespaciadoCar" w:customStyle="1">
    <w:name w:val="Sin espaciado Car"/>
    <w:aliases w:val="Tabla No. Car"/>
    <w:link w:val="Sinespaciado"/>
    <w:uiPriority w:val="1"/>
    <w:locked/>
    <w:rsid w:val="00A22156"/>
  </w:style>
  <w:style w:type="paragraph" w:styleId="Sinespaciado">
    <w:name w:val="No Spacing"/>
    <w:aliases w:val="Tabla No."/>
    <w:link w:val="SinespaciadoCar"/>
    <w:uiPriority w:val="1"/>
    <w:qFormat/>
    <w:rsid w:val="00A22156"/>
    <w:pPr>
      <w:spacing w:line="360" w:lineRule="auto"/>
      <w:jc w:val="both"/>
    </w:pPr>
  </w:style>
  <w:style w:type="paragraph" w:styleId="Sinespaciado1" w:customStyle="1">
    <w:name w:val="Sin espaciado1"/>
    <w:rsid w:val="00A22156"/>
    <w:pPr>
      <w:suppressAutoHyphens/>
    </w:pPr>
    <w:rPr>
      <w:rFonts w:ascii="Calibri" w:hAnsi="Calibri" w:eastAsia="Droid Sans Fallback" w:cs="Calibri"/>
      <w:kern w:val="2"/>
    </w:rPr>
  </w:style>
  <w:style w:type="paragraph" w:styleId="Sinespaciado11" w:customStyle="1">
    <w:name w:val="Sin espaciado11"/>
    <w:rsid w:val="00A22156"/>
    <w:pPr>
      <w:suppressAutoHyphens/>
      <w:spacing w:line="100" w:lineRule="atLeast"/>
      <w:jc w:val="both"/>
    </w:pPr>
    <w:rPr>
      <w:rFonts w:ascii="Calibri" w:hAnsi="Calibri" w:eastAsia="DejaVu Sans" w:cs="Calibri"/>
      <w:color w:val="00000A"/>
      <w:kern w:val="2"/>
      <w:lang w:eastAsia="es-CO"/>
    </w:rPr>
  </w:style>
  <w:style w:type="character" w:styleId="TITULOSCar" w:customStyle="1">
    <w:name w:val="TITULOS Car"/>
    <w:link w:val="TITULOS"/>
    <w:uiPriority w:val="1"/>
    <w:rsid w:val="7409AF31"/>
    <w:rPr>
      <w:rFonts w:ascii="Arial Narrow" w:hAnsi="Arial Narrow" w:eastAsia="Calibri" w:cs="Times New Roman"/>
      <w:b/>
      <w:bCs/>
      <w:sz w:val="26"/>
      <w:szCs w:val="26"/>
      <w:lang w:val="es-ES" w:eastAsia="es-CO"/>
    </w:rPr>
  </w:style>
  <w:style w:type="paragraph" w:styleId="TITULOS" w:customStyle="1">
    <w:name w:val="TITULOS"/>
    <w:basedOn w:val="Normal0"/>
    <w:link w:val="TITULOSCar"/>
    <w:qFormat/>
    <w:rsid w:val="00A22156"/>
    <w:pPr>
      <w:numPr>
        <w:numId w:val="6"/>
      </w:numPr>
      <w:suppressAutoHyphens w:val="0"/>
      <w:snapToGrid w:val="0"/>
      <w:jc w:val="both"/>
    </w:pPr>
    <w:rPr>
      <w:rFonts w:ascii="Arial Narrow" w:hAnsi="Arial Narrow" w:eastAsia="Calibri"/>
      <w:b/>
      <w:bCs/>
      <w:sz w:val="26"/>
      <w:szCs w:val="26"/>
      <w:lang w:val="es-ES"/>
    </w:rPr>
  </w:style>
  <w:style w:type="paragraph" w:styleId="Encabezado">
    <w:name w:val="header"/>
    <w:basedOn w:val="Normal0"/>
    <w:link w:val="EncabezadoCar"/>
    <w:uiPriority w:val="99"/>
    <w:unhideWhenUsed/>
    <w:rsid w:val="00A22156"/>
    <w:pPr>
      <w:tabs>
        <w:tab w:val="center" w:pos="4419"/>
        <w:tab w:val="right" w:pos="8838"/>
      </w:tabs>
    </w:pPr>
  </w:style>
  <w:style w:type="character" w:styleId="EncabezadoCar" w:customStyle="1">
    <w:name w:val="Encabezado Car"/>
    <w:link w:val="Encabezado"/>
    <w:uiPriority w:val="99"/>
    <w:rsid w:val="7409AF31"/>
    <w:rPr>
      <w:sz w:val="20"/>
      <w:szCs w:val="20"/>
      <w:lang w:eastAsia="es-CO"/>
    </w:rPr>
  </w:style>
  <w:style w:type="paragraph" w:styleId="Piedepgina">
    <w:name w:val="footer"/>
    <w:basedOn w:val="Normal0"/>
    <w:link w:val="PiedepginaCar"/>
    <w:uiPriority w:val="99"/>
    <w:unhideWhenUsed/>
    <w:rsid w:val="00A22156"/>
    <w:pPr>
      <w:tabs>
        <w:tab w:val="center" w:pos="4419"/>
        <w:tab w:val="right" w:pos="8838"/>
      </w:tabs>
    </w:pPr>
  </w:style>
  <w:style w:type="character" w:styleId="PiedepginaCar" w:customStyle="1">
    <w:name w:val="Pie de página Car"/>
    <w:link w:val="Piedepgina"/>
    <w:uiPriority w:val="99"/>
    <w:rsid w:val="7409AF31"/>
    <w:rPr>
      <w:sz w:val="20"/>
      <w:szCs w:val="20"/>
      <w:lang w:eastAsia="es-CO"/>
    </w:rPr>
  </w:style>
  <w:style w:type="paragraph" w:styleId="Title0" w:customStyle="1">
    <w:name w:val="Title0"/>
    <w:basedOn w:val="Normal0"/>
    <w:next w:val="Normal0"/>
    <w:link w:val="TtuloCar"/>
    <w:uiPriority w:val="10"/>
    <w:qFormat/>
    <w:rsid w:val="007C7C9D"/>
    <w:pPr>
      <w:contextualSpacing/>
    </w:pPr>
    <w:rPr>
      <w:rFonts w:asciiTheme="majorHAnsi" w:hAnsiTheme="majorHAnsi" w:eastAsiaTheme="majorEastAsia" w:cstheme="majorBidi"/>
      <w:spacing w:val="-10"/>
      <w:kern w:val="28"/>
      <w:sz w:val="56"/>
      <w:szCs w:val="56"/>
    </w:rPr>
  </w:style>
  <w:style w:type="character" w:styleId="TtuloCar" w:customStyle="1">
    <w:name w:val="Título Car"/>
    <w:link w:val="Title0"/>
    <w:uiPriority w:val="10"/>
    <w:rsid w:val="7409AF31"/>
    <w:rPr>
      <w:rFonts w:asciiTheme="majorHAnsi" w:hAnsiTheme="majorHAnsi" w:eastAsiaTheme="majorEastAsia" w:cstheme="majorBidi"/>
      <w:sz w:val="56"/>
      <w:szCs w:val="56"/>
      <w:lang w:eastAsia="es-CO"/>
    </w:rPr>
  </w:style>
  <w:style w:type="character" w:styleId="Ttulo1Car" w:customStyle="1">
    <w:name w:val="Título 1 Car"/>
    <w:link w:val="heading10"/>
    <w:uiPriority w:val="9"/>
    <w:rsid w:val="7409AF31"/>
    <w:rPr>
      <w:rFonts w:asciiTheme="majorHAnsi" w:hAnsiTheme="majorHAnsi" w:eastAsiaTheme="majorEastAsia" w:cstheme="majorBidi"/>
      <w:color w:val="2E74B5" w:themeColor="accent1" w:themeShade="BF"/>
      <w:sz w:val="32"/>
      <w:szCs w:val="32"/>
      <w:lang w:eastAsia="es-CO"/>
    </w:rPr>
  </w:style>
  <w:style w:type="table" w:styleId="Tablaconcuadrcula">
    <w:name w:val="Table Grid"/>
    <w:basedOn w:val="NormalTable0"/>
    <w:uiPriority w:val="39"/>
    <w:rsid w:val="00FE076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scripcin">
    <w:name w:val="caption"/>
    <w:aliases w:val="Title,caption,Descripción1,Epígrafe4,Char Car Car Car,Epígrafe5,Puesto1,Car Car11 Car,Car1 Car Car Car1 Car,Car1 Car Car Car1,Car Car11 Car Car,tabla,Titulo Tablas,Cuadros,ETC Car Car,ETC,Epígrafe,Epígrafe41,Epígrafe Tablas,A Tablas DM,TABLA"/>
    <w:basedOn w:val="Normal0"/>
    <w:next w:val="Normal0"/>
    <w:link w:val="DescripcinCar"/>
    <w:uiPriority w:val="35"/>
    <w:unhideWhenUsed/>
    <w:qFormat/>
    <w:rsid w:val="00C34FE9"/>
    <w:pPr>
      <w:spacing w:after="200"/>
    </w:pPr>
    <w:rPr>
      <w:iCs/>
      <w:sz w:val="18"/>
      <w:szCs w:val="18"/>
    </w:rPr>
  </w:style>
  <w:style w:type="paragraph" w:styleId="Prrafodelista">
    <w:name w:val="List Paragraph"/>
    <w:basedOn w:val="Normal0"/>
    <w:uiPriority w:val="34"/>
    <w:qFormat/>
    <w:rsid w:val="00E30824"/>
    <w:pPr>
      <w:ind w:left="720"/>
      <w:contextualSpacing/>
    </w:pPr>
  </w:style>
  <w:style w:type="paragraph" w:styleId="TtuloTDC">
    <w:name w:val="TOC Heading"/>
    <w:basedOn w:val="heading10"/>
    <w:next w:val="Normal0"/>
    <w:uiPriority w:val="39"/>
    <w:unhideWhenUsed/>
    <w:qFormat/>
    <w:rsid w:val="00C21146"/>
    <w:pPr>
      <w:suppressAutoHyphens w:val="0"/>
      <w:spacing w:line="259" w:lineRule="auto"/>
      <w:ind w:left="0"/>
      <w:outlineLvl w:val="9"/>
    </w:pPr>
  </w:style>
  <w:style w:type="paragraph" w:styleId="TDC1">
    <w:name w:val="toc 1"/>
    <w:basedOn w:val="Normal0"/>
    <w:next w:val="Normal0"/>
    <w:autoRedefine/>
    <w:uiPriority w:val="39"/>
    <w:unhideWhenUsed/>
    <w:rsid w:val="00175A6C"/>
    <w:pPr>
      <w:tabs>
        <w:tab w:val="left" w:pos="440"/>
        <w:tab w:val="right" w:leader="dot" w:pos="9962"/>
      </w:tabs>
      <w:spacing w:after="100"/>
      <w:ind w:left="0"/>
      <w:jc w:val="both"/>
    </w:pPr>
  </w:style>
  <w:style w:type="character" w:styleId="Hipervnculo">
    <w:name w:val="Hyperlink"/>
    <w:uiPriority w:val="99"/>
    <w:unhideWhenUsed/>
    <w:rsid w:val="7409AF31"/>
    <w:rPr>
      <w:color w:val="0563C1"/>
      <w:u w:val="single"/>
    </w:rPr>
  </w:style>
  <w:style w:type="paragraph" w:styleId="Tabladeilustraciones">
    <w:name w:val="table of figures"/>
    <w:basedOn w:val="Normal0"/>
    <w:next w:val="Normal0"/>
    <w:uiPriority w:val="99"/>
    <w:unhideWhenUsed/>
    <w:rsid w:val="00C21146"/>
    <w:pPr>
      <w:ind w:left="0"/>
    </w:pPr>
  </w:style>
  <w:style w:type="paragraph" w:styleId="Subttulo">
    <w:name w:val="Subtitle"/>
    <w:basedOn w:val="Normal0"/>
    <w:next w:val="Normal0"/>
    <w:uiPriority w:val="11"/>
    <w:qFormat/>
    <w:pPr>
      <w:keepNext/>
      <w:keepLines/>
      <w:spacing w:before="360" w:after="80"/>
    </w:pPr>
    <w:rPr>
      <w:rFonts w:ascii="Georgia" w:hAnsi="Georgia" w:eastAsia="Georgia" w:cs="Georgia"/>
      <w:i/>
      <w:color w:val="666666"/>
      <w:sz w:val="48"/>
      <w:szCs w:val="48"/>
    </w:rPr>
  </w:style>
  <w:style w:type="table" w:styleId="a" w:customStyle="1">
    <w:basedOn w:val="Tablanormal"/>
    <w:tblPr>
      <w:tblStyleRowBandSize w:val="1"/>
      <w:tblStyleColBandSize w:val="1"/>
    </w:tblPr>
  </w:style>
  <w:style w:type="table" w:styleId="a0" w:customStyle="1">
    <w:basedOn w:val="Tablanormal"/>
    <w:tblPr>
      <w:tblStyleRowBandSize w:val="1"/>
      <w:tblStyleColBandSize w:val="1"/>
    </w:tblPr>
  </w:style>
  <w:style w:type="table" w:styleId="a1" w:customStyle="1">
    <w:basedOn w:val="Tablanormal"/>
    <w:tblPr>
      <w:tblStyleRowBandSize w:val="1"/>
      <w:tblStyleColBandSize w:val="1"/>
    </w:tblPr>
  </w:style>
  <w:style w:type="table" w:styleId="a2" w:customStyle="1">
    <w:basedOn w:val="Tablanormal"/>
    <w:tblPr>
      <w:tblStyleRowBandSize w:val="1"/>
      <w:tblStyleColBandSize w:val="1"/>
    </w:tblPr>
  </w:style>
  <w:style w:type="table" w:styleId="a3" w:customStyle="1">
    <w:basedOn w:val="Tablanormal"/>
    <w:tblPr>
      <w:tblStyleRowBandSize w:val="1"/>
      <w:tblStyleColBandSize w:val="1"/>
    </w:tblPr>
  </w:style>
  <w:style w:type="table" w:styleId="a4" w:customStyle="1">
    <w:basedOn w:val="Tablanormal"/>
    <w:tblPr>
      <w:tblStyleRowBandSize w:val="1"/>
      <w:tblStyleColBandSize w:val="1"/>
    </w:tblPr>
  </w:style>
  <w:style w:type="table" w:styleId="a5" w:customStyle="1">
    <w:basedOn w:val="Tablanormal"/>
    <w:tblPr>
      <w:tblStyleRowBandSize w:val="1"/>
      <w:tblStyleColBandSize w:val="1"/>
    </w:tblPr>
  </w:style>
  <w:style w:type="table" w:styleId="a6" w:customStyle="1">
    <w:basedOn w:val="Tablanormal"/>
    <w:tblPr>
      <w:tblStyleRowBandSize w:val="1"/>
      <w:tblStyleColBandSize w:val="1"/>
    </w:tblPr>
  </w:style>
  <w:style w:type="table" w:styleId="a7" w:customStyle="1">
    <w:basedOn w:val="Tablanormal"/>
    <w:tblPr>
      <w:tblStyleRowBandSize w:val="1"/>
      <w:tblStyleColBandSize w:val="1"/>
    </w:tblPr>
  </w:style>
  <w:style w:type="table" w:styleId="a8" w:customStyle="1">
    <w:basedOn w:val="Tablanormal"/>
    <w:tblPr>
      <w:tblStyleRowBandSize w:val="1"/>
      <w:tblStyleColBandSize w:val="1"/>
    </w:tblPr>
  </w:style>
  <w:style w:type="table" w:styleId="a9" w:customStyle="1">
    <w:basedOn w:val="Tablanormal"/>
    <w:tblPr>
      <w:tblStyleRowBandSize w:val="1"/>
      <w:tblStyleColBandSize w:val="1"/>
    </w:tblPr>
  </w:style>
  <w:style w:type="table" w:styleId="aa" w:customStyle="1">
    <w:basedOn w:val="Tablanormal"/>
    <w:tblPr>
      <w:tblStyleRowBandSize w:val="1"/>
      <w:tblStyleColBandSize w:val="1"/>
    </w:tblPr>
  </w:style>
  <w:style w:type="table" w:styleId="ab" w:customStyle="1">
    <w:basedOn w:val="Tablanormal"/>
    <w:tblPr>
      <w:tblStyleRowBandSize w:val="1"/>
      <w:tblStyleColBandSize w:val="1"/>
    </w:tblPr>
  </w:style>
  <w:style w:type="table" w:styleId="ac" w:customStyle="1">
    <w:basedOn w:val="Tablanormal"/>
    <w:tblPr>
      <w:tblStyleRowBandSize w:val="1"/>
      <w:tblStyleColBandSize w:val="1"/>
    </w:tblPr>
  </w:style>
  <w:style w:type="table" w:styleId="ad" w:customStyle="1">
    <w:basedOn w:val="Tablanormal"/>
    <w:tblPr>
      <w:tblStyleRowBandSize w:val="1"/>
      <w:tblStyleColBandSize w:val="1"/>
    </w:tblPr>
  </w:style>
  <w:style w:type="table" w:styleId="ae" w:customStyle="1">
    <w:basedOn w:val="Tablanormal"/>
    <w:tblPr>
      <w:tblStyleRowBandSize w:val="1"/>
      <w:tblStyleColBandSize w:val="1"/>
    </w:tblPr>
  </w:style>
  <w:style w:type="character" w:styleId="DescripcinCar" w:customStyle="1">
    <w:name w:val="Descripción Car"/>
    <w:aliases w:val="Title Car,caption Car,Descripción1 Car,Epígrafe4 Car,Char Car Car Car Car,Epígrafe5 Car,Puesto1 Car,Car Car11 Car Car1,Car1 Car Car Car1 Car Car,Car1 Car Car Car1 Car1,Car Car11 Car Car Car,tabla Car,Titulo Tablas Car,Cuadros Car,ETC Car"/>
    <w:link w:val="Descripcin"/>
    <w:uiPriority w:val="35"/>
    <w:qFormat/>
    <w:rsid w:val="00C34FE9"/>
    <w:rPr>
      <w:iCs/>
      <w:sz w:val="18"/>
      <w:szCs w:val="18"/>
      <w:lang w:eastAsia="es-CO"/>
    </w:rPr>
  </w:style>
  <w:style w:type="table" w:styleId="Tablaconcuadrculaclara">
    <w:name w:val="Grid Table Light"/>
    <w:basedOn w:val="Tablanormal"/>
    <w:uiPriority w:val="40"/>
    <w:rsid w:val="00C31D9D"/>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normaltextrun" w:customStyle="1">
    <w:name w:val="normaltextrun"/>
    <w:rsid w:val="7409AF31"/>
    <w:rPr>
      <w:rFonts w:asciiTheme="minorHAnsi" w:hAnsiTheme="minorHAnsi" w:eastAsiaTheme="minorEastAsia" w:cstheme="minorBidi"/>
      <w:sz w:val="22"/>
      <w:szCs w:val="22"/>
    </w:rPr>
  </w:style>
  <w:style w:type="character" w:styleId="eop" w:customStyle="1">
    <w:name w:val="eop"/>
    <w:rsid w:val="7409AF31"/>
    <w:rPr>
      <w:rFonts w:asciiTheme="minorHAnsi" w:hAnsiTheme="minorHAnsi" w:eastAsiaTheme="minorEastAsia" w:cstheme="minorBidi"/>
      <w:sz w:val="22"/>
      <w:szCs w:val="22"/>
    </w:rPr>
  </w:style>
  <w:style w:type="table" w:styleId="Tablaconcuadrcula1" w:customStyle="1">
    <w:name w:val="Tabla con cuadrícula1"/>
    <w:basedOn w:val="Tablanormal"/>
    <w:next w:val="Tablaconcuadrcula"/>
    <w:uiPriority w:val="39"/>
    <w:rsid w:val="00BF29C7"/>
    <w:pPr>
      <w:ind w:left="0"/>
    </w:pPr>
    <w:rPr>
      <w:rFonts w:ascii="Calibri" w:hAnsi="Calibri" w:eastAsia="Calibri" w:cs="Arial"/>
      <w:sz w:val="22"/>
      <w:szCs w:val="22"/>
      <w:lang w:val="es-E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Mencinsinresolver">
    <w:name w:val="Unresolved Mention"/>
    <w:basedOn w:val="Fuentedeprrafopredeter"/>
    <w:uiPriority w:val="99"/>
    <w:semiHidden/>
    <w:unhideWhenUsed/>
    <w:rsid w:val="00736CA1"/>
    <w:rPr>
      <w:color w:val="605E5C"/>
      <w:shd w:val="clear" w:color="auto" w:fill="E1DFDD"/>
    </w:rPr>
  </w:style>
  <w:style w:type="character" w:styleId="Hipervnculovisitado">
    <w:name w:val="FollowedHyperlink"/>
    <w:basedOn w:val="Fuentedeprrafopredeter"/>
    <w:uiPriority w:val="99"/>
    <w:semiHidden/>
    <w:unhideWhenUsed/>
    <w:rsid w:val="00736CA1"/>
    <w:rPr>
      <w:color w:val="954F72" w:themeColor="followedHyperlink"/>
      <w:u w:val="single"/>
    </w:rPr>
  </w:style>
  <w:style w:type="paragraph" w:styleId="isselectedend" w:customStyle="1">
    <w:name w:val="isselectedend"/>
    <w:basedOn w:val="Normal"/>
    <w:rsid w:val="00761B50"/>
    <w:pPr>
      <w:spacing w:before="100" w:beforeAutospacing="1" w:after="100" w:afterAutospacing="1"/>
      <w:ind w:left="0"/>
    </w:pPr>
    <w:rPr>
      <w:sz w:val="24"/>
      <w:szCs w:val="24"/>
      <w:lang w:eastAsia="es-CO"/>
    </w:rPr>
  </w:style>
  <w:style w:type="paragraph" w:styleId="NormalWeb">
    <w:name w:val="Normal (Web)"/>
    <w:basedOn w:val="Normal"/>
    <w:uiPriority w:val="99"/>
    <w:unhideWhenUsed/>
    <w:rsid w:val="00761B50"/>
    <w:pPr>
      <w:spacing w:before="100" w:beforeAutospacing="1" w:after="100" w:afterAutospacing="1"/>
      <w:ind w:left="0"/>
    </w:pPr>
    <w:rPr>
      <w:sz w:val="24"/>
      <w:szCs w:val="24"/>
      <w:lang w:eastAsia="es-CO"/>
    </w:rPr>
  </w:style>
  <w:style w:type="paragraph" w:styleId="artifact-docx-previewsinespaciado" w:customStyle="1">
    <w:name w:val="artifact-docx-preview_sinespaciado"/>
    <w:basedOn w:val="Normal"/>
    <w:rsid w:val="00AC6F42"/>
    <w:pPr>
      <w:spacing w:before="100" w:beforeAutospacing="1" w:after="100" w:afterAutospacing="1"/>
      <w:ind w:left="0"/>
    </w:pPr>
    <w:rPr>
      <w:sz w:val="24"/>
      <w:szCs w:val="24"/>
      <w:lang w:eastAsia="es-CO"/>
    </w:rPr>
  </w:style>
  <w:style w:type="paragraph" w:styleId="artifact-docx-previewnormal0" w:customStyle="1">
    <w:name w:val="artifact-docx-preview_normal0"/>
    <w:basedOn w:val="Normal"/>
    <w:rsid w:val="00AC6F42"/>
    <w:pPr>
      <w:spacing w:before="100" w:beforeAutospacing="1" w:after="100" w:afterAutospacing="1"/>
      <w:ind w:left="0"/>
    </w:pPr>
    <w:rPr>
      <w:sz w:val="24"/>
      <w:szCs w:val="24"/>
      <w:lang w:eastAsia="es-CO"/>
    </w:rPr>
  </w:style>
  <w:style w:type="paragraph" w:styleId="TDC2">
    <w:name w:val="toc 2"/>
    <w:basedOn w:val="Normal"/>
    <w:next w:val="Normal"/>
    <w:autoRedefine/>
    <w:uiPriority w:val="39"/>
    <w:unhideWhenUsed/>
    <w:rsid w:val="00C34FE9"/>
    <w:pPr>
      <w:spacing w:after="100"/>
      <w:ind w:left="200"/>
    </w:pPr>
  </w:style>
  <w:style w:type="character" w:styleId="text-token-text-primary" w:customStyle="1">
    <w:name w:val="text-token-text-primary"/>
    <w:basedOn w:val="Fuentedeprrafopredeter"/>
    <w:rsid w:val="00CE127B"/>
  </w:style>
  <w:style w:type="character" w:styleId="nfasis">
    <w:name w:val="Emphasis"/>
    <w:basedOn w:val="Fuentedeprrafopredeter"/>
    <w:uiPriority w:val="20"/>
    <w:qFormat/>
    <w:rsid w:val="00CE127B"/>
    <w:rPr>
      <w:i/>
      <w:iCs/>
    </w:rPr>
  </w:style>
  <w:style w:type="character" w:styleId="Fuerte">
    <w:name w:val="Strong"/>
    <w:basedOn w:val="Fuentedeprrafopredeter"/>
    <w:uiPriority w:val="22"/>
    <w:qFormat/>
    <w:rsid w:val="004507DE"/>
    <w:rPr>
      <w:b/>
      <w:bCs/>
    </w:rPr>
  </w:style>
  <w:style w:type="paragraph" w:styleId="TDC3">
    <w:name w:val="toc 3"/>
    <w:basedOn w:val="Normal"/>
    <w:next w:val="Normal"/>
    <w:autoRedefine/>
    <w:uiPriority w:val="39"/>
    <w:unhideWhenUsed/>
    <w:rsid w:val="00815294"/>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63459">
      <w:bodyDiv w:val="1"/>
      <w:marLeft w:val="0"/>
      <w:marRight w:val="0"/>
      <w:marTop w:val="0"/>
      <w:marBottom w:val="0"/>
      <w:divBdr>
        <w:top w:val="none" w:sz="0" w:space="0" w:color="auto"/>
        <w:left w:val="none" w:sz="0" w:space="0" w:color="auto"/>
        <w:bottom w:val="none" w:sz="0" w:space="0" w:color="auto"/>
        <w:right w:val="none" w:sz="0" w:space="0" w:color="auto"/>
      </w:divBdr>
    </w:div>
    <w:div w:id="84543977">
      <w:bodyDiv w:val="1"/>
      <w:marLeft w:val="0"/>
      <w:marRight w:val="0"/>
      <w:marTop w:val="0"/>
      <w:marBottom w:val="0"/>
      <w:divBdr>
        <w:top w:val="none" w:sz="0" w:space="0" w:color="auto"/>
        <w:left w:val="none" w:sz="0" w:space="0" w:color="auto"/>
        <w:bottom w:val="none" w:sz="0" w:space="0" w:color="auto"/>
        <w:right w:val="none" w:sz="0" w:space="0" w:color="auto"/>
      </w:divBdr>
    </w:div>
    <w:div w:id="97070689">
      <w:bodyDiv w:val="1"/>
      <w:marLeft w:val="0"/>
      <w:marRight w:val="0"/>
      <w:marTop w:val="0"/>
      <w:marBottom w:val="0"/>
      <w:divBdr>
        <w:top w:val="none" w:sz="0" w:space="0" w:color="auto"/>
        <w:left w:val="none" w:sz="0" w:space="0" w:color="auto"/>
        <w:bottom w:val="none" w:sz="0" w:space="0" w:color="auto"/>
        <w:right w:val="none" w:sz="0" w:space="0" w:color="auto"/>
      </w:divBdr>
      <w:divsChild>
        <w:div w:id="818785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4570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031541">
      <w:bodyDiv w:val="1"/>
      <w:marLeft w:val="0"/>
      <w:marRight w:val="0"/>
      <w:marTop w:val="0"/>
      <w:marBottom w:val="0"/>
      <w:divBdr>
        <w:top w:val="none" w:sz="0" w:space="0" w:color="auto"/>
        <w:left w:val="none" w:sz="0" w:space="0" w:color="auto"/>
        <w:bottom w:val="none" w:sz="0" w:space="0" w:color="auto"/>
        <w:right w:val="none" w:sz="0" w:space="0" w:color="auto"/>
      </w:divBdr>
    </w:div>
    <w:div w:id="123013737">
      <w:bodyDiv w:val="1"/>
      <w:marLeft w:val="0"/>
      <w:marRight w:val="0"/>
      <w:marTop w:val="0"/>
      <w:marBottom w:val="0"/>
      <w:divBdr>
        <w:top w:val="none" w:sz="0" w:space="0" w:color="auto"/>
        <w:left w:val="none" w:sz="0" w:space="0" w:color="auto"/>
        <w:bottom w:val="none" w:sz="0" w:space="0" w:color="auto"/>
        <w:right w:val="none" w:sz="0" w:space="0" w:color="auto"/>
      </w:divBdr>
    </w:div>
    <w:div w:id="136338767">
      <w:bodyDiv w:val="1"/>
      <w:marLeft w:val="0"/>
      <w:marRight w:val="0"/>
      <w:marTop w:val="0"/>
      <w:marBottom w:val="0"/>
      <w:divBdr>
        <w:top w:val="none" w:sz="0" w:space="0" w:color="auto"/>
        <w:left w:val="none" w:sz="0" w:space="0" w:color="auto"/>
        <w:bottom w:val="none" w:sz="0" w:space="0" w:color="auto"/>
        <w:right w:val="none" w:sz="0" w:space="0" w:color="auto"/>
      </w:divBdr>
    </w:div>
    <w:div w:id="157041938">
      <w:bodyDiv w:val="1"/>
      <w:marLeft w:val="0"/>
      <w:marRight w:val="0"/>
      <w:marTop w:val="0"/>
      <w:marBottom w:val="0"/>
      <w:divBdr>
        <w:top w:val="none" w:sz="0" w:space="0" w:color="auto"/>
        <w:left w:val="none" w:sz="0" w:space="0" w:color="auto"/>
        <w:bottom w:val="none" w:sz="0" w:space="0" w:color="auto"/>
        <w:right w:val="none" w:sz="0" w:space="0" w:color="auto"/>
      </w:divBdr>
      <w:divsChild>
        <w:div w:id="14446114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50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37275">
      <w:bodyDiv w:val="1"/>
      <w:marLeft w:val="0"/>
      <w:marRight w:val="0"/>
      <w:marTop w:val="0"/>
      <w:marBottom w:val="0"/>
      <w:divBdr>
        <w:top w:val="none" w:sz="0" w:space="0" w:color="auto"/>
        <w:left w:val="none" w:sz="0" w:space="0" w:color="auto"/>
        <w:bottom w:val="none" w:sz="0" w:space="0" w:color="auto"/>
        <w:right w:val="none" w:sz="0" w:space="0" w:color="auto"/>
      </w:divBdr>
      <w:divsChild>
        <w:div w:id="1295522628">
          <w:marLeft w:val="0"/>
          <w:marRight w:val="0"/>
          <w:marTop w:val="0"/>
          <w:marBottom w:val="0"/>
          <w:divBdr>
            <w:top w:val="none" w:sz="0" w:space="0" w:color="auto"/>
            <w:left w:val="none" w:sz="0" w:space="0" w:color="auto"/>
            <w:bottom w:val="none" w:sz="0" w:space="0" w:color="auto"/>
            <w:right w:val="none" w:sz="0" w:space="0" w:color="auto"/>
          </w:divBdr>
          <w:divsChild>
            <w:div w:id="110770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24765">
      <w:bodyDiv w:val="1"/>
      <w:marLeft w:val="0"/>
      <w:marRight w:val="0"/>
      <w:marTop w:val="0"/>
      <w:marBottom w:val="0"/>
      <w:divBdr>
        <w:top w:val="none" w:sz="0" w:space="0" w:color="auto"/>
        <w:left w:val="none" w:sz="0" w:space="0" w:color="auto"/>
        <w:bottom w:val="none" w:sz="0" w:space="0" w:color="auto"/>
        <w:right w:val="none" w:sz="0" w:space="0" w:color="auto"/>
      </w:divBdr>
    </w:div>
    <w:div w:id="247931445">
      <w:bodyDiv w:val="1"/>
      <w:marLeft w:val="0"/>
      <w:marRight w:val="0"/>
      <w:marTop w:val="0"/>
      <w:marBottom w:val="0"/>
      <w:divBdr>
        <w:top w:val="none" w:sz="0" w:space="0" w:color="auto"/>
        <w:left w:val="none" w:sz="0" w:space="0" w:color="auto"/>
        <w:bottom w:val="none" w:sz="0" w:space="0" w:color="auto"/>
        <w:right w:val="none" w:sz="0" w:space="0" w:color="auto"/>
      </w:divBdr>
      <w:divsChild>
        <w:div w:id="756025458">
          <w:marLeft w:val="0"/>
          <w:marRight w:val="0"/>
          <w:marTop w:val="0"/>
          <w:marBottom w:val="0"/>
          <w:divBdr>
            <w:top w:val="none" w:sz="0" w:space="0" w:color="auto"/>
            <w:left w:val="none" w:sz="0" w:space="0" w:color="auto"/>
            <w:bottom w:val="none" w:sz="0" w:space="0" w:color="auto"/>
            <w:right w:val="none" w:sz="0" w:space="0" w:color="auto"/>
          </w:divBdr>
          <w:divsChild>
            <w:div w:id="135600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723004">
      <w:bodyDiv w:val="1"/>
      <w:marLeft w:val="0"/>
      <w:marRight w:val="0"/>
      <w:marTop w:val="0"/>
      <w:marBottom w:val="0"/>
      <w:divBdr>
        <w:top w:val="none" w:sz="0" w:space="0" w:color="auto"/>
        <w:left w:val="none" w:sz="0" w:space="0" w:color="auto"/>
        <w:bottom w:val="none" w:sz="0" w:space="0" w:color="auto"/>
        <w:right w:val="none" w:sz="0" w:space="0" w:color="auto"/>
      </w:divBdr>
    </w:div>
    <w:div w:id="349601743">
      <w:bodyDiv w:val="1"/>
      <w:marLeft w:val="0"/>
      <w:marRight w:val="0"/>
      <w:marTop w:val="0"/>
      <w:marBottom w:val="0"/>
      <w:divBdr>
        <w:top w:val="none" w:sz="0" w:space="0" w:color="auto"/>
        <w:left w:val="none" w:sz="0" w:space="0" w:color="auto"/>
        <w:bottom w:val="none" w:sz="0" w:space="0" w:color="auto"/>
        <w:right w:val="none" w:sz="0" w:space="0" w:color="auto"/>
      </w:divBdr>
    </w:div>
    <w:div w:id="404188362">
      <w:bodyDiv w:val="1"/>
      <w:marLeft w:val="0"/>
      <w:marRight w:val="0"/>
      <w:marTop w:val="0"/>
      <w:marBottom w:val="0"/>
      <w:divBdr>
        <w:top w:val="none" w:sz="0" w:space="0" w:color="auto"/>
        <w:left w:val="none" w:sz="0" w:space="0" w:color="auto"/>
        <w:bottom w:val="none" w:sz="0" w:space="0" w:color="auto"/>
        <w:right w:val="none" w:sz="0" w:space="0" w:color="auto"/>
      </w:divBdr>
    </w:div>
    <w:div w:id="482698983">
      <w:bodyDiv w:val="1"/>
      <w:marLeft w:val="0"/>
      <w:marRight w:val="0"/>
      <w:marTop w:val="0"/>
      <w:marBottom w:val="0"/>
      <w:divBdr>
        <w:top w:val="none" w:sz="0" w:space="0" w:color="auto"/>
        <w:left w:val="none" w:sz="0" w:space="0" w:color="auto"/>
        <w:bottom w:val="none" w:sz="0" w:space="0" w:color="auto"/>
        <w:right w:val="none" w:sz="0" w:space="0" w:color="auto"/>
      </w:divBdr>
    </w:div>
    <w:div w:id="507909330">
      <w:bodyDiv w:val="1"/>
      <w:marLeft w:val="0"/>
      <w:marRight w:val="0"/>
      <w:marTop w:val="0"/>
      <w:marBottom w:val="0"/>
      <w:divBdr>
        <w:top w:val="none" w:sz="0" w:space="0" w:color="auto"/>
        <w:left w:val="none" w:sz="0" w:space="0" w:color="auto"/>
        <w:bottom w:val="none" w:sz="0" w:space="0" w:color="auto"/>
        <w:right w:val="none" w:sz="0" w:space="0" w:color="auto"/>
      </w:divBdr>
      <w:divsChild>
        <w:div w:id="1105882337">
          <w:marLeft w:val="0"/>
          <w:marRight w:val="0"/>
          <w:marTop w:val="0"/>
          <w:marBottom w:val="0"/>
          <w:divBdr>
            <w:top w:val="none" w:sz="0" w:space="0" w:color="auto"/>
            <w:left w:val="none" w:sz="0" w:space="0" w:color="auto"/>
            <w:bottom w:val="none" w:sz="0" w:space="0" w:color="auto"/>
            <w:right w:val="none" w:sz="0" w:space="0" w:color="auto"/>
          </w:divBdr>
          <w:divsChild>
            <w:div w:id="1221937479">
              <w:marLeft w:val="0"/>
              <w:marRight w:val="0"/>
              <w:marTop w:val="0"/>
              <w:marBottom w:val="0"/>
              <w:divBdr>
                <w:top w:val="none" w:sz="0" w:space="0" w:color="auto"/>
                <w:left w:val="none" w:sz="0" w:space="0" w:color="auto"/>
                <w:bottom w:val="none" w:sz="0" w:space="0" w:color="auto"/>
                <w:right w:val="none" w:sz="0" w:space="0" w:color="auto"/>
              </w:divBdr>
            </w:div>
          </w:divsChild>
        </w:div>
        <w:div w:id="1527256830">
          <w:marLeft w:val="0"/>
          <w:marRight w:val="0"/>
          <w:marTop w:val="0"/>
          <w:marBottom w:val="0"/>
          <w:divBdr>
            <w:top w:val="none" w:sz="0" w:space="0" w:color="auto"/>
            <w:left w:val="none" w:sz="0" w:space="0" w:color="auto"/>
            <w:bottom w:val="none" w:sz="0" w:space="0" w:color="auto"/>
            <w:right w:val="none" w:sz="0" w:space="0" w:color="auto"/>
          </w:divBdr>
          <w:divsChild>
            <w:div w:id="420565070">
              <w:marLeft w:val="0"/>
              <w:marRight w:val="0"/>
              <w:marTop w:val="0"/>
              <w:marBottom w:val="0"/>
              <w:divBdr>
                <w:top w:val="none" w:sz="0" w:space="0" w:color="auto"/>
                <w:left w:val="none" w:sz="0" w:space="0" w:color="auto"/>
                <w:bottom w:val="none" w:sz="0" w:space="0" w:color="auto"/>
                <w:right w:val="none" w:sz="0" w:space="0" w:color="auto"/>
              </w:divBdr>
            </w:div>
          </w:divsChild>
        </w:div>
        <w:div w:id="1280911128">
          <w:marLeft w:val="0"/>
          <w:marRight w:val="0"/>
          <w:marTop w:val="0"/>
          <w:marBottom w:val="0"/>
          <w:divBdr>
            <w:top w:val="none" w:sz="0" w:space="0" w:color="auto"/>
            <w:left w:val="none" w:sz="0" w:space="0" w:color="auto"/>
            <w:bottom w:val="none" w:sz="0" w:space="0" w:color="auto"/>
            <w:right w:val="none" w:sz="0" w:space="0" w:color="auto"/>
          </w:divBdr>
          <w:divsChild>
            <w:div w:id="173611242">
              <w:marLeft w:val="0"/>
              <w:marRight w:val="0"/>
              <w:marTop w:val="0"/>
              <w:marBottom w:val="0"/>
              <w:divBdr>
                <w:top w:val="none" w:sz="0" w:space="0" w:color="auto"/>
                <w:left w:val="none" w:sz="0" w:space="0" w:color="auto"/>
                <w:bottom w:val="none" w:sz="0" w:space="0" w:color="auto"/>
                <w:right w:val="none" w:sz="0" w:space="0" w:color="auto"/>
              </w:divBdr>
            </w:div>
          </w:divsChild>
        </w:div>
        <w:div w:id="1348293269">
          <w:marLeft w:val="0"/>
          <w:marRight w:val="0"/>
          <w:marTop w:val="0"/>
          <w:marBottom w:val="0"/>
          <w:divBdr>
            <w:top w:val="none" w:sz="0" w:space="0" w:color="auto"/>
            <w:left w:val="none" w:sz="0" w:space="0" w:color="auto"/>
            <w:bottom w:val="none" w:sz="0" w:space="0" w:color="auto"/>
            <w:right w:val="none" w:sz="0" w:space="0" w:color="auto"/>
          </w:divBdr>
          <w:divsChild>
            <w:div w:id="1508013987">
              <w:marLeft w:val="0"/>
              <w:marRight w:val="0"/>
              <w:marTop w:val="0"/>
              <w:marBottom w:val="0"/>
              <w:divBdr>
                <w:top w:val="none" w:sz="0" w:space="0" w:color="auto"/>
                <w:left w:val="none" w:sz="0" w:space="0" w:color="auto"/>
                <w:bottom w:val="none" w:sz="0" w:space="0" w:color="auto"/>
                <w:right w:val="none" w:sz="0" w:space="0" w:color="auto"/>
              </w:divBdr>
            </w:div>
          </w:divsChild>
        </w:div>
        <w:div w:id="499202614">
          <w:marLeft w:val="0"/>
          <w:marRight w:val="0"/>
          <w:marTop w:val="0"/>
          <w:marBottom w:val="0"/>
          <w:divBdr>
            <w:top w:val="none" w:sz="0" w:space="0" w:color="auto"/>
            <w:left w:val="none" w:sz="0" w:space="0" w:color="auto"/>
            <w:bottom w:val="none" w:sz="0" w:space="0" w:color="auto"/>
            <w:right w:val="none" w:sz="0" w:space="0" w:color="auto"/>
          </w:divBdr>
          <w:divsChild>
            <w:div w:id="938757279">
              <w:marLeft w:val="0"/>
              <w:marRight w:val="0"/>
              <w:marTop w:val="0"/>
              <w:marBottom w:val="0"/>
              <w:divBdr>
                <w:top w:val="none" w:sz="0" w:space="0" w:color="auto"/>
                <w:left w:val="none" w:sz="0" w:space="0" w:color="auto"/>
                <w:bottom w:val="none" w:sz="0" w:space="0" w:color="auto"/>
                <w:right w:val="none" w:sz="0" w:space="0" w:color="auto"/>
              </w:divBdr>
            </w:div>
          </w:divsChild>
        </w:div>
        <w:div w:id="1589155">
          <w:marLeft w:val="0"/>
          <w:marRight w:val="0"/>
          <w:marTop w:val="0"/>
          <w:marBottom w:val="0"/>
          <w:divBdr>
            <w:top w:val="none" w:sz="0" w:space="0" w:color="auto"/>
            <w:left w:val="none" w:sz="0" w:space="0" w:color="auto"/>
            <w:bottom w:val="none" w:sz="0" w:space="0" w:color="auto"/>
            <w:right w:val="none" w:sz="0" w:space="0" w:color="auto"/>
          </w:divBdr>
          <w:divsChild>
            <w:div w:id="987826390">
              <w:marLeft w:val="0"/>
              <w:marRight w:val="0"/>
              <w:marTop w:val="0"/>
              <w:marBottom w:val="0"/>
              <w:divBdr>
                <w:top w:val="none" w:sz="0" w:space="0" w:color="auto"/>
                <w:left w:val="none" w:sz="0" w:space="0" w:color="auto"/>
                <w:bottom w:val="none" w:sz="0" w:space="0" w:color="auto"/>
                <w:right w:val="none" w:sz="0" w:space="0" w:color="auto"/>
              </w:divBdr>
            </w:div>
          </w:divsChild>
        </w:div>
        <w:div w:id="1414006558">
          <w:marLeft w:val="0"/>
          <w:marRight w:val="0"/>
          <w:marTop w:val="0"/>
          <w:marBottom w:val="0"/>
          <w:divBdr>
            <w:top w:val="none" w:sz="0" w:space="0" w:color="auto"/>
            <w:left w:val="none" w:sz="0" w:space="0" w:color="auto"/>
            <w:bottom w:val="none" w:sz="0" w:space="0" w:color="auto"/>
            <w:right w:val="none" w:sz="0" w:space="0" w:color="auto"/>
          </w:divBdr>
          <w:divsChild>
            <w:div w:id="1801605455">
              <w:marLeft w:val="0"/>
              <w:marRight w:val="0"/>
              <w:marTop w:val="0"/>
              <w:marBottom w:val="0"/>
              <w:divBdr>
                <w:top w:val="none" w:sz="0" w:space="0" w:color="auto"/>
                <w:left w:val="none" w:sz="0" w:space="0" w:color="auto"/>
                <w:bottom w:val="none" w:sz="0" w:space="0" w:color="auto"/>
                <w:right w:val="none" w:sz="0" w:space="0" w:color="auto"/>
              </w:divBdr>
            </w:div>
          </w:divsChild>
        </w:div>
        <w:div w:id="724913923">
          <w:marLeft w:val="0"/>
          <w:marRight w:val="0"/>
          <w:marTop w:val="0"/>
          <w:marBottom w:val="0"/>
          <w:divBdr>
            <w:top w:val="none" w:sz="0" w:space="0" w:color="auto"/>
            <w:left w:val="none" w:sz="0" w:space="0" w:color="auto"/>
            <w:bottom w:val="none" w:sz="0" w:space="0" w:color="auto"/>
            <w:right w:val="none" w:sz="0" w:space="0" w:color="auto"/>
          </w:divBdr>
          <w:divsChild>
            <w:div w:id="256062932">
              <w:marLeft w:val="0"/>
              <w:marRight w:val="0"/>
              <w:marTop w:val="0"/>
              <w:marBottom w:val="0"/>
              <w:divBdr>
                <w:top w:val="none" w:sz="0" w:space="0" w:color="auto"/>
                <w:left w:val="none" w:sz="0" w:space="0" w:color="auto"/>
                <w:bottom w:val="none" w:sz="0" w:space="0" w:color="auto"/>
                <w:right w:val="none" w:sz="0" w:space="0" w:color="auto"/>
              </w:divBdr>
            </w:div>
          </w:divsChild>
        </w:div>
        <w:div w:id="1757943054">
          <w:marLeft w:val="0"/>
          <w:marRight w:val="0"/>
          <w:marTop w:val="0"/>
          <w:marBottom w:val="0"/>
          <w:divBdr>
            <w:top w:val="none" w:sz="0" w:space="0" w:color="auto"/>
            <w:left w:val="none" w:sz="0" w:space="0" w:color="auto"/>
            <w:bottom w:val="none" w:sz="0" w:space="0" w:color="auto"/>
            <w:right w:val="none" w:sz="0" w:space="0" w:color="auto"/>
          </w:divBdr>
          <w:divsChild>
            <w:div w:id="1300382560">
              <w:marLeft w:val="0"/>
              <w:marRight w:val="0"/>
              <w:marTop w:val="0"/>
              <w:marBottom w:val="0"/>
              <w:divBdr>
                <w:top w:val="none" w:sz="0" w:space="0" w:color="auto"/>
                <w:left w:val="none" w:sz="0" w:space="0" w:color="auto"/>
                <w:bottom w:val="none" w:sz="0" w:space="0" w:color="auto"/>
                <w:right w:val="none" w:sz="0" w:space="0" w:color="auto"/>
              </w:divBdr>
            </w:div>
          </w:divsChild>
        </w:div>
        <w:div w:id="2146435470">
          <w:marLeft w:val="0"/>
          <w:marRight w:val="0"/>
          <w:marTop w:val="0"/>
          <w:marBottom w:val="0"/>
          <w:divBdr>
            <w:top w:val="none" w:sz="0" w:space="0" w:color="auto"/>
            <w:left w:val="none" w:sz="0" w:space="0" w:color="auto"/>
            <w:bottom w:val="none" w:sz="0" w:space="0" w:color="auto"/>
            <w:right w:val="none" w:sz="0" w:space="0" w:color="auto"/>
          </w:divBdr>
          <w:divsChild>
            <w:div w:id="976952302">
              <w:marLeft w:val="0"/>
              <w:marRight w:val="0"/>
              <w:marTop w:val="0"/>
              <w:marBottom w:val="0"/>
              <w:divBdr>
                <w:top w:val="none" w:sz="0" w:space="0" w:color="auto"/>
                <w:left w:val="none" w:sz="0" w:space="0" w:color="auto"/>
                <w:bottom w:val="none" w:sz="0" w:space="0" w:color="auto"/>
                <w:right w:val="none" w:sz="0" w:space="0" w:color="auto"/>
              </w:divBdr>
            </w:div>
          </w:divsChild>
        </w:div>
        <w:div w:id="1602833608">
          <w:marLeft w:val="0"/>
          <w:marRight w:val="0"/>
          <w:marTop w:val="0"/>
          <w:marBottom w:val="0"/>
          <w:divBdr>
            <w:top w:val="none" w:sz="0" w:space="0" w:color="auto"/>
            <w:left w:val="none" w:sz="0" w:space="0" w:color="auto"/>
            <w:bottom w:val="none" w:sz="0" w:space="0" w:color="auto"/>
            <w:right w:val="none" w:sz="0" w:space="0" w:color="auto"/>
          </w:divBdr>
          <w:divsChild>
            <w:div w:id="1065421684">
              <w:marLeft w:val="0"/>
              <w:marRight w:val="0"/>
              <w:marTop w:val="0"/>
              <w:marBottom w:val="0"/>
              <w:divBdr>
                <w:top w:val="none" w:sz="0" w:space="0" w:color="auto"/>
                <w:left w:val="none" w:sz="0" w:space="0" w:color="auto"/>
                <w:bottom w:val="none" w:sz="0" w:space="0" w:color="auto"/>
                <w:right w:val="none" w:sz="0" w:space="0" w:color="auto"/>
              </w:divBdr>
            </w:div>
          </w:divsChild>
        </w:div>
        <w:div w:id="805587358">
          <w:marLeft w:val="0"/>
          <w:marRight w:val="0"/>
          <w:marTop w:val="0"/>
          <w:marBottom w:val="0"/>
          <w:divBdr>
            <w:top w:val="none" w:sz="0" w:space="0" w:color="auto"/>
            <w:left w:val="none" w:sz="0" w:space="0" w:color="auto"/>
            <w:bottom w:val="none" w:sz="0" w:space="0" w:color="auto"/>
            <w:right w:val="none" w:sz="0" w:space="0" w:color="auto"/>
          </w:divBdr>
          <w:divsChild>
            <w:div w:id="727384769">
              <w:marLeft w:val="0"/>
              <w:marRight w:val="0"/>
              <w:marTop w:val="0"/>
              <w:marBottom w:val="0"/>
              <w:divBdr>
                <w:top w:val="none" w:sz="0" w:space="0" w:color="auto"/>
                <w:left w:val="none" w:sz="0" w:space="0" w:color="auto"/>
                <w:bottom w:val="none" w:sz="0" w:space="0" w:color="auto"/>
                <w:right w:val="none" w:sz="0" w:space="0" w:color="auto"/>
              </w:divBdr>
            </w:div>
          </w:divsChild>
        </w:div>
        <w:div w:id="1912738173">
          <w:marLeft w:val="0"/>
          <w:marRight w:val="0"/>
          <w:marTop w:val="0"/>
          <w:marBottom w:val="0"/>
          <w:divBdr>
            <w:top w:val="none" w:sz="0" w:space="0" w:color="auto"/>
            <w:left w:val="none" w:sz="0" w:space="0" w:color="auto"/>
            <w:bottom w:val="none" w:sz="0" w:space="0" w:color="auto"/>
            <w:right w:val="none" w:sz="0" w:space="0" w:color="auto"/>
          </w:divBdr>
          <w:divsChild>
            <w:div w:id="1098258737">
              <w:marLeft w:val="0"/>
              <w:marRight w:val="0"/>
              <w:marTop w:val="0"/>
              <w:marBottom w:val="0"/>
              <w:divBdr>
                <w:top w:val="none" w:sz="0" w:space="0" w:color="auto"/>
                <w:left w:val="none" w:sz="0" w:space="0" w:color="auto"/>
                <w:bottom w:val="none" w:sz="0" w:space="0" w:color="auto"/>
                <w:right w:val="none" w:sz="0" w:space="0" w:color="auto"/>
              </w:divBdr>
            </w:div>
          </w:divsChild>
        </w:div>
        <w:div w:id="176429772">
          <w:marLeft w:val="0"/>
          <w:marRight w:val="0"/>
          <w:marTop w:val="0"/>
          <w:marBottom w:val="0"/>
          <w:divBdr>
            <w:top w:val="none" w:sz="0" w:space="0" w:color="auto"/>
            <w:left w:val="none" w:sz="0" w:space="0" w:color="auto"/>
            <w:bottom w:val="none" w:sz="0" w:space="0" w:color="auto"/>
            <w:right w:val="none" w:sz="0" w:space="0" w:color="auto"/>
          </w:divBdr>
          <w:divsChild>
            <w:div w:id="1730763763">
              <w:marLeft w:val="0"/>
              <w:marRight w:val="0"/>
              <w:marTop w:val="0"/>
              <w:marBottom w:val="0"/>
              <w:divBdr>
                <w:top w:val="none" w:sz="0" w:space="0" w:color="auto"/>
                <w:left w:val="none" w:sz="0" w:space="0" w:color="auto"/>
                <w:bottom w:val="none" w:sz="0" w:space="0" w:color="auto"/>
                <w:right w:val="none" w:sz="0" w:space="0" w:color="auto"/>
              </w:divBdr>
            </w:div>
          </w:divsChild>
        </w:div>
        <w:div w:id="1345400052">
          <w:marLeft w:val="0"/>
          <w:marRight w:val="0"/>
          <w:marTop w:val="0"/>
          <w:marBottom w:val="0"/>
          <w:divBdr>
            <w:top w:val="none" w:sz="0" w:space="0" w:color="auto"/>
            <w:left w:val="none" w:sz="0" w:space="0" w:color="auto"/>
            <w:bottom w:val="none" w:sz="0" w:space="0" w:color="auto"/>
            <w:right w:val="none" w:sz="0" w:space="0" w:color="auto"/>
          </w:divBdr>
          <w:divsChild>
            <w:div w:id="254173600">
              <w:marLeft w:val="0"/>
              <w:marRight w:val="0"/>
              <w:marTop w:val="0"/>
              <w:marBottom w:val="0"/>
              <w:divBdr>
                <w:top w:val="none" w:sz="0" w:space="0" w:color="auto"/>
                <w:left w:val="none" w:sz="0" w:space="0" w:color="auto"/>
                <w:bottom w:val="none" w:sz="0" w:space="0" w:color="auto"/>
                <w:right w:val="none" w:sz="0" w:space="0" w:color="auto"/>
              </w:divBdr>
            </w:div>
          </w:divsChild>
        </w:div>
        <w:div w:id="1181973525">
          <w:marLeft w:val="0"/>
          <w:marRight w:val="0"/>
          <w:marTop w:val="0"/>
          <w:marBottom w:val="0"/>
          <w:divBdr>
            <w:top w:val="none" w:sz="0" w:space="0" w:color="auto"/>
            <w:left w:val="none" w:sz="0" w:space="0" w:color="auto"/>
            <w:bottom w:val="none" w:sz="0" w:space="0" w:color="auto"/>
            <w:right w:val="none" w:sz="0" w:space="0" w:color="auto"/>
          </w:divBdr>
          <w:divsChild>
            <w:div w:id="842430704">
              <w:marLeft w:val="0"/>
              <w:marRight w:val="0"/>
              <w:marTop w:val="0"/>
              <w:marBottom w:val="0"/>
              <w:divBdr>
                <w:top w:val="none" w:sz="0" w:space="0" w:color="auto"/>
                <w:left w:val="none" w:sz="0" w:space="0" w:color="auto"/>
                <w:bottom w:val="none" w:sz="0" w:space="0" w:color="auto"/>
                <w:right w:val="none" w:sz="0" w:space="0" w:color="auto"/>
              </w:divBdr>
            </w:div>
          </w:divsChild>
        </w:div>
        <w:div w:id="815562280">
          <w:marLeft w:val="0"/>
          <w:marRight w:val="0"/>
          <w:marTop w:val="0"/>
          <w:marBottom w:val="0"/>
          <w:divBdr>
            <w:top w:val="none" w:sz="0" w:space="0" w:color="auto"/>
            <w:left w:val="none" w:sz="0" w:space="0" w:color="auto"/>
            <w:bottom w:val="none" w:sz="0" w:space="0" w:color="auto"/>
            <w:right w:val="none" w:sz="0" w:space="0" w:color="auto"/>
          </w:divBdr>
          <w:divsChild>
            <w:div w:id="1440292230">
              <w:marLeft w:val="0"/>
              <w:marRight w:val="0"/>
              <w:marTop w:val="0"/>
              <w:marBottom w:val="0"/>
              <w:divBdr>
                <w:top w:val="none" w:sz="0" w:space="0" w:color="auto"/>
                <w:left w:val="none" w:sz="0" w:space="0" w:color="auto"/>
                <w:bottom w:val="none" w:sz="0" w:space="0" w:color="auto"/>
                <w:right w:val="none" w:sz="0" w:space="0" w:color="auto"/>
              </w:divBdr>
            </w:div>
          </w:divsChild>
        </w:div>
        <w:div w:id="714620634">
          <w:marLeft w:val="0"/>
          <w:marRight w:val="0"/>
          <w:marTop w:val="0"/>
          <w:marBottom w:val="0"/>
          <w:divBdr>
            <w:top w:val="none" w:sz="0" w:space="0" w:color="auto"/>
            <w:left w:val="none" w:sz="0" w:space="0" w:color="auto"/>
            <w:bottom w:val="none" w:sz="0" w:space="0" w:color="auto"/>
            <w:right w:val="none" w:sz="0" w:space="0" w:color="auto"/>
          </w:divBdr>
          <w:divsChild>
            <w:div w:id="1766225225">
              <w:marLeft w:val="0"/>
              <w:marRight w:val="0"/>
              <w:marTop w:val="0"/>
              <w:marBottom w:val="0"/>
              <w:divBdr>
                <w:top w:val="none" w:sz="0" w:space="0" w:color="auto"/>
                <w:left w:val="none" w:sz="0" w:space="0" w:color="auto"/>
                <w:bottom w:val="none" w:sz="0" w:space="0" w:color="auto"/>
                <w:right w:val="none" w:sz="0" w:space="0" w:color="auto"/>
              </w:divBdr>
            </w:div>
          </w:divsChild>
        </w:div>
        <w:div w:id="1338266593">
          <w:marLeft w:val="0"/>
          <w:marRight w:val="0"/>
          <w:marTop w:val="0"/>
          <w:marBottom w:val="0"/>
          <w:divBdr>
            <w:top w:val="none" w:sz="0" w:space="0" w:color="auto"/>
            <w:left w:val="none" w:sz="0" w:space="0" w:color="auto"/>
            <w:bottom w:val="none" w:sz="0" w:space="0" w:color="auto"/>
            <w:right w:val="none" w:sz="0" w:space="0" w:color="auto"/>
          </w:divBdr>
          <w:divsChild>
            <w:div w:id="1306541576">
              <w:marLeft w:val="0"/>
              <w:marRight w:val="0"/>
              <w:marTop w:val="0"/>
              <w:marBottom w:val="0"/>
              <w:divBdr>
                <w:top w:val="none" w:sz="0" w:space="0" w:color="auto"/>
                <w:left w:val="none" w:sz="0" w:space="0" w:color="auto"/>
                <w:bottom w:val="none" w:sz="0" w:space="0" w:color="auto"/>
                <w:right w:val="none" w:sz="0" w:space="0" w:color="auto"/>
              </w:divBdr>
            </w:div>
          </w:divsChild>
        </w:div>
        <w:div w:id="1264000074">
          <w:marLeft w:val="0"/>
          <w:marRight w:val="0"/>
          <w:marTop w:val="0"/>
          <w:marBottom w:val="0"/>
          <w:divBdr>
            <w:top w:val="none" w:sz="0" w:space="0" w:color="auto"/>
            <w:left w:val="none" w:sz="0" w:space="0" w:color="auto"/>
            <w:bottom w:val="none" w:sz="0" w:space="0" w:color="auto"/>
            <w:right w:val="none" w:sz="0" w:space="0" w:color="auto"/>
          </w:divBdr>
          <w:divsChild>
            <w:div w:id="1877888711">
              <w:marLeft w:val="0"/>
              <w:marRight w:val="0"/>
              <w:marTop w:val="0"/>
              <w:marBottom w:val="0"/>
              <w:divBdr>
                <w:top w:val="none" w:sz="0" w:space="0" w:color="auto"/>
                <w:left w:val="none" w:sz="0" w:space="0" w:color="auto"/>
                <w:bottom w:val="none" w:sz="0" w:space="0" w:color="auto"/>
                <w:right w:val="none" w:sz="0" w:space="0" w:color="auto"/>
              </w:divBdr>
            </w:div>
          </w:divsChild>
        </w:div>
        <w:div w:id="931477412">
          <w:marLeft w:val="0"/>
          <w:marRight w:val="0"/>
          <w:marTop w:val="0"/>
          <w:marBottom w:val="0"/>
          <w:divBdr>
            <w:top w:val="none" w:sz="0" w:space="0" w:color="auto"/>
            <w:left w:val="none" w:sz="0" w:space="0" w:color="auto"/>
            <w:bottom w:val="none" w:sz="0" w:space="0" w:color="auto"/>
            <w:right w:val="none" w:sz="0" w:space="0" w:color="auto"/>
          </w:divBdr>
          <w:divsChild>
            <w:div w:id="1706178645">
              <w:marLeft w:val="0"/>
              <w:marRight w:val="0"/>
              <w:marTop w:val="0"/>
              <w:marBottom w:val="0"/>
              <w:divBdr>
                <w:top w:val="none" w:sz="0" w:space="0" w:color="auto"/>
                <w:left w:val="none" w:sz="0" w:space="0" w:color="auto"/>
                <w:bottom w:val="none" w:sz="0" w:space="0" w:color="auto"/>
                <w:right w:val="none" w:sz="0" w:space="0" w:color="auto"/>
              </w:divBdr>
            </w:div>
          </w:divsChild>
        </w:div>
        <w:div w:id="1429689755">
          <w:marLeft w:val="0"/>
          <w:marRight w:val="0"/>
          <w:marTop w:val="0"/>
          <w:marBottom w:val="0"/>
          <w:divBdr>
            <w:top w:val="none" w:sz="0" w:space="0" w:color="auto"/>
            <w:left w:val="none" w:sz="0" w:space="0" w:color="auto"/>
            <w:bottom w:val="none" w:sz="0" w:space="0" w:color="auto"/>
            <w:right w:val="none" w:sz="0" w:space="0" w:color="auto"/>
          </w:divBdr>
          <w:divsChild>
            <w:div w:id="342631045">
              <w:marLeft w:val="0"/>
              <w:marRight w:val="0"/>
              <w:marTop w:val="0"/>
              <w:marBottom w:val="0"/>
              <w:divBdr>
                <w:top w:val="none" w:sz="0" w:space="0" w:color="auto"/>
                <w:left w:val="none" w:sz="0" w:space="0" w:color="auto"/>
                <w:bottom w:val="none" w:sz="0" w:space="0" w:color="auto"/>
                <w:right w:val="none" w:sz="0" w:space="0" w:color="auto"/>
              </w:divBdr>
            </w:div>
          </w:divsChild>
        </w:div>
        <w:div w:id="887227781">
          <w:marLeft w:val="0"/>
          <w:marRight w:val="0"/>
          <w:marTop w:val="0"/>
          <w:marBottom w:val="0"/>
          <w:divBdr>
            <w:top w:val="none" w:sz="0" w:space="0" w:color="auto"/>
            <w:left w:val="none" w:sz="0" w:space="0" w:color="auto"/>
            <w:bottom w:val="none" w:sz="0" w:space="0" w:color="auto"/>
            <w:right w:val="none" w:sz="0" w:space="0" w:color="auto"/>
          </w:divBdr>
          <w:divsChild>
            <w:div w:id="849757724">
              <w:marLeft w:val="0"/>
              <w:marRight w:val="0"/>
              <w:marTop w:val="0"/>
              <w:marBottom w:val="0"/>
              <w:divBdr>
                <w:top w:val="none" w:sz="0" w:space="0" w:color="auto"/>
                <w:left w:val="none" w:sz="0" w:space="0" w:color="auto"/>
                <w:bottom w:val="none" w:sz="0" w:space="0" w:color="auto"/>
                <w:right w:val="none" w:sz="0" w:space="0" w:color="auto"/>
              </w:divBdr>
            </w:div>
          </w:divsChild>
        </w:div>
        <w:div w:id="95027678">
          <w:marLeft w:val="0"/>
          <w:marRight w:val="0"/>
          <w:marTop w:val="0"/>
          <w:marBottom w:val="0"/>
          <w:divBdr>
            <w:top w:val="none" w:sz="0" w:space="0" w:color="auto"/>
            <w:left w:val="none" w:sz="0" w:space="0" w:color="auto"/>
            <w:bottom w:val="none" w:sz="0" w:space="0" w:color="auto"/>
            <w:right w:val="none" w:sz="0" w:space="0" w:color="auto"/>
          </w:divBdr>
          <w:divsChild>
            <w:div w:id="1411268075">
              <w:marLeft w:val="0"/>
              <w:marRight w:val="0"/>
              <w:marTop w:val="0"/>
              <w:marBottom w:val="0"/>
              <w:divBdr>
                <w:top w:val="none" w:sz="0" w:space="0" w:color="auto"/>
                <w:left w:val="none" w:sz="0" w:space="0" w:color="auto"/>
                <w:bottom w:val="none" w:sz="0" w:space="0" w:color="auto"/>
                <w:right w:val="none" w:sz="0" w:space="0" w:color="auto"/>
              </w:divBdr>
            </w:div>
          </w:divsChild>
        </w:div>
        <w:div w:id="629362433">
          <w:marLeft w:val="0"/>
          <w:marRight w:val="0"/>
          <w:marTop w:val="0"/>
          <w:marBottom w:val="0"/>
          <w:divBdr>
            <w:top w:val="none" w:sz="0" w:space="0" w:color="auto"/>
            <w:left w:val="none" w:sz="0" w:space="0" w:color="auto"/>
            <w:bottom w:val="none" w:sz="0" w:space="0" w:color="auto"/>
            <w:right w:val="none" w:sz="0" w:space="0" w:color="auto"/>
          </w:divBdr>
          <w:divsChild>
            <w:div w:id="401098384">
              <w:marLeft w:val="0"/>
              <w:marRight w:val="0"/>
              <w:marTop w:val="0"/>
              <w:marBottom w:val="0"/>
              <w:divBdr>
                <w:top w:val="none" w:sz="0" w:space="0" w:color="auto"/>
                <w:left w:val="none" w:sz="0" w:space="0" w:color="auto"/>
                <w:bottom w:val="none" w:sz="0" w:space="0" w:color="auto"/>
                <w:right w:val="none" w:sz="0" w:space="0" w:color="auto"/>
              </w:divBdr>
            </w:div>
          </w:divsChild>
        </w:div>
        <w:div w:id="302932284">
          <w:marLeft w:val="0"/>
          <w:marRight w:val="0"/>
          <w:marTop w:val="0"/>
          <w:marBottom w:val="0"/>
          <w:divBdr>
            <w:top w:val="none" w:sz="0" w:space="0" w:color="auto"/>
            <w:left w:val="none" w:sz="0" w:space="0" w:color="auto"/>
            <w:bottom w:val="none" w:sz="0" w:space="0" w:color="auto"/>
            <w:right w:val="none" w:sz="0" w:space="0" w:color="auto"/>
          </w:divBdr>
          <w:divsChild>
            <w:div w:id="1992054410">
              <w:marLeft w:val="0"/>
              <w:marRight w:val="0"/>
              <w:marTop w:val="0"/>
              <w:marBottom w:val="0"/>
              <w:divBdr>
                <w:top w:val="none" w:sz="0" w:space="0" w:color="auto"/>
                <w:left w:val="none" w:sz="0" w:space="0" w:color="auto"/>
                <w:bottom w:val="none" w:sz="0" w:space="0" w:color="auto"/>
                <w:right w:val="none" w:sz="0" w:space="0" w:color="auto"/>
              </w:divBdr>
            </w:div>
          </w:divsChild>
        </w:div>
        <w:div w:id="1240797397">
          <w:marLeft w:val="0"/>
          <w:marRight w:val="0"/>
          <w:marTop w:val="0"/>
          <w:marBottom w:val="0"/>
          <w:divBdr>
            <w:top w:val="none" w:sz="0" w:space="0" w:color="auto"/>
            <w:left w:val="none" w:sz="0" w:space="0" w:color="auto"/>
            <w:bottom w:val="none" w:sz="0" w:space="0" w:color="auto"/>
            <w:right w:val="none" w:sz="0" w:space="0" w:color="auto"/>
          </w:divBdr>
          <w:divsChild>
            <w:div w:id="1658265697">
              <w:marLeft w:val="0"/>
              <w:marRight w:val="0"/>
              <w:marTop w:val="0"/>
              <w:marBottom w:val="0"/>
              <w:divBdr>
                <w:top w:val="none" w:sz="0" w:space="0" w:color="auto"/>
                <w:left w:val="none" w:sz="0" w:space="0" w:color="auto"/>
                <w:bottom w:val="none" w:sz="0" w:space="0" w:color="auto"/>
                <w:right w:val="none" w:sz="0" w:space="0" w:color="auto"/>
              </w:divBdr>
            </w:div>
          </w:divsChild>
        </w:div>
        <w:div w:id="1268584872">
          <w:marLeft w:val="0"/>
          <w:marRight w:val="0"/>
          <w:marTop w:val="0"/>
          <w:marBottom w:val="0"/>
          <w:divBdr>
            <w:top w:val="none" w:sz="0" w:space="0" w:color="auto"/>
            <w:left w:val="none" w:sz="0" w:space="0" w:color="auto"/>
            <w:bottom w:val="none" w:sz="0" w:space="0" w:color="auto"/>
            <w:right w:val="none" w:sz="0" w:space="0" w:color="auto"/>
          </w:divBdr>
          <w:divsChild>
            <w:div w:id="1349722797">
              <w:marLeft w:val="0"/>
              <w:marRight w:val="0"/>
              <w:marTop w:val="0"/>
              <w:marBottom w:val="0"/>
              <w:divBdr>
                <w:top w:val="none" w:sz="0" w:space="0" w:color="auto"/>
                <w:left w:val="none" w:sz="0" w:space="0" w:color="auto"/>
                <w:bottom w:val="none" w:sz="0" w:space="0" w:color="auto"/>
                <w:right w:val="none" w:sz="0" w:space="0" w:color="auto"/>
              </w:divBdr>
            </w:div>
          </w:divsChild>
        </w:div>
        <w:div w:id="1294024743">
          <w:marLeft w:val="0"/>
          <w:marRight w:val="0"/>
          <w:marTop w:val="0"/>
          <w:marBottom w:val="0"/>
          <w:divBdr>
            <w:top w:val="none" w:sz="0" w:space="0" w:color="auto"/>
            <w:left w:val="none" w:sz="0" w:space="0" w:color="auto"/>
            <w:bottom w:val="none" w:sz="0" w:space="0" w:color="auto"/>
            <w:right w:val="none" w:sz="0" w:space="0" w:color="auto"/>
          </w:divBdr>
          <w:divsChild>
            <w:div w:id="1952005006">
              <w:marLeft w:val="0"/>
              <w:marRight w:val="0"/>
              <w:marTop w:val="0"/>
              <w:marBottom w:val="0"/>
              <w:divBdr>
                <w:top w:val="none" w:sz="0" w:space="0" w:color="auto"/>
                <w:left w:val="none" w:sz="0" w:space="0" w:color="auto"/>
                <w:bottom w:val="none" w:sz="0" w:space="0" w:color="auto"/>
                <w:right w:val="none" w:sz="0" w:space="0" w:color="auto"/>
              </w:divBdr>
            </w:div>
          </w:divsChild>
        </w:div>
        <w:div w:id="1912887221">
          <w:marLeft w:val="0"/>
          <w:marRight w:val="0"/>
          <w:marTop w:val="0"/>
          <w:marBottom w:val="0"/>
          <w:divBdr>
            <w:top w:val="none" w:sz="0" w:space="0" w:color="auto"/>
            <w:left w:val="none" w:sz="0" w:space="0" w:color="auto"/>
            <w:bottom w:val="none" w:sz="0" w:space="0" w:color="auto"/>
            <w:right w:val="none" w:sz="0" w:space="0" w:color="auto"/>
          </w:divBdr>
          <w:divsChild>
            <w:div w:id="728577107">
              <w:marLeft w:val="0"/>
              <w:marRight w:val="0"/>
              <w:marTop w:val="0"/>
              <w:marBottom w:val="0"/>
              <w:divBdr>
                <w:top w:val="none" w:sz="0" w:space="0" w:color="auto"/>
                <w:left w:val="none" w:sz="0" w:space="0" w:color="auto"/>
                <w:bottom w:val="none" w:sz="0" w:space="0" w:color="auto"/>
                <w:right w:val="none" w:sz="0" w:space="0" w:color="auto"/>
              </w:divBdr>
            </w:div>
          </w:divsChild>
        </w:div>
        <w:div w:id="2083940646">
          <w:marLeft w:val="0"/>
          <w:marRight w:val="0"/>
          <w:marTop w:val="0"/>
          <w:marBottom w:val="0"/>
          <w:divBdr>
            <w:top w:val="none" w:sz="0" w:space="0" w:color="auto"/>
            <w:left w:val="none" w:sz="0" w:space="0" w:color="auto"/>
            <w:bottom w:val="none" w:sz="0" w:space="0" w:color="auto"/>
            <w:right w:val="none" w:sz="0" w:space="0" w:color="auto"/>
          </w:divBdr>
          <w:divsChild>
            <w:div w:id="1325360098">
              <w:marLeft w:val="0"/>
              <w:marRight w:val="0"/>
              <w:marTop w:val="0"/>
              <w:marBottom w:val="0"/>
              <w:divBdr>
                <w:top w:val="none" w:sz="0" w:space="0" w:color="auto"/>
                <w:left w:val="none" w:sz="0" w:space="0" w:color="auto"/>
                <w:bottom w:val="none" w:sz="0" w:space="0" w:color="auto"/>
                <w:right w:val="none" w:sz="0" w:space="0" w:color="auto"/>
              </w:divBdr>
            </w:div>
          </w:divsChild>
        </w:div>
        <w:div w:id="685593900">
          <w:marLeft w:val="0"/>
          <w:marRight w:val="0"/>
          <w:marTop w:val="0"/>
          <w:marBottom w:val="0"/>
          <w:divBdr>
            <w:top w:val="none" w:sz="0" w:space="0" w:color="auto"/>
            <w:left w:val="none" w:sz="0" w:space="0" w:color="auto"/>
            <w:bottom w:val="none" w:sz="0" w:space="0" w:color="auto"/>
            <w:right w:val="none" w:sz="0" w:space="0" w:color="auto"/>
          </w:divBdr>
          <w:divsChild>
            <w:div w:id="2105834622">
              <w:marLeft w:val="0"/>
              <w:marRight w:val="0"/>
              <w:marTop w:val="0"/>
              <w:marBottom w:val="0"/>
              <w:divBdr>
                <w:top w:val="none" w:sz="0" w:space="0" w:color="auto"/>
                <w:left w:val="none" w:sz="0" w:space="0" w:color="auto"/>
                <w:bottom w:val="none" w:sz="0" w:space="0" w:color="auto"/>
                <w:right w:val="none" w:sz="0" w:space="0" w:color="auto"/>
              </w:divBdr>
            </w:div>
          </w:divsChild>
        </w:div>
        <w:div w:id="407122163">
          <w:marLeft w:val="0"/>
          <w:marRight w:val="0"/>
          <w:marTop w:val="0"/>
          <w:marBottom w:val="0"/>
          <w:divBdr>
            <w:top w:val="none" w:sz="0" w:space="0" w:color="auto"/>
            <w:left w:val="none" w:sz="0" w:space="0" w:color="auto"/>
            <w:bottom w:val="none" w:sz="0" w:space="0" w:color="auto"/>
            <w:right w:val="none" w:sz="0" w:space="0" w:color="auto"/>
          </w:divBdr>
          <w:divsChild>
            <w:div w:id="405105385">
              <w:marLeft w:val="0"/>
              <w:marRight w:val="0"/>
              <w:marTop w:val="0"/>
              <w:marBottom w:val="0"/>
              <w:divBdr>
                <w:top w:val="none" w:sz="0" w:space="0" w:color="auto"/>
                <w:left w:val="none" w:sz="0" w:space="0" w:color="auto"/>
                <w:bottom w:val="none" w:sz="0" w:space="0" w:color="auto"/>
                <w:right w:val="none" w:sz="0" w:space="0" w:color="auto"/>
              </w:divBdr>
            </w:div>
          </w:divsChild>
        </w:div>
        <w:div w:id="1588877699">
          <w:marLeft w:val="0"/>
          <w:marRight w:val="0"/>
          <w:marTop w:val="0"/>
          <w:marBottom w:val="0"/>
          <w:divBdr>
            <w:top w:val="none" w:sz="0" w:space="0" w:color="auto"/>
            <w:left w:val="none" w:sz="0" w:space="0" w:color="auto"/>
            <w:bottom w:val="none" w:sz="0" w:space="0" w:color="auto"/>
            <w:right w:val="none" w:sz="0" w:space="0" w:color="auto"/>
          </w:divBdr>
          <w:divsChild>
            <w:div w:id="1828355270">
              <w:marLeft w:val="0"/>
              <w:marRight w:val="0"/>
              <w:marTop w:val="0"/>
              <w:marBottom w:val="0"/>
              <w:divBdr>
                <w:top w:val="none" w:sz="0" w:space="0" w:color="auto"/>
                <w:left w:val="none" w:sz="0" w:space="0" w:color="auto"/>
                <w:bottom w:val="none" w:sz="0" w:space="0" w:color="auto"/>
                <w:right w:val="none" w:sz="0" w:space="0" w:color="auto"/>
              </w:divBdr>
            </w:div>
          </w:divsChild>
        </w:div>
        <w:div w:id="550311969">
          <w:marLeft w:val="0"/>
          <w:marRight w:val="0"/>
          <w:marTop w:val="0"/>
          <w:marBottom w:val="0"/>
          <w:divBdr>
            <w:top w:val="none" w:sz="0" w:space="0" w:color="auto"/>
            <w:left w:val="none" w:sz="0" w:space="0" w:color="auto"/>
            <w:bottom w:val="none" w:sz="0" w:space="0" w:color="auto"/>
            <w:right w:val="none" w:sz="0" w:space="0" w:color="auto"/>
          </w:divBdr>
          <w:divsChild>
            <w:div w:id="137261125">
              <w:marLeft w:val="0"/>
              <w:marRight w:val="0"/>
              <w:marTop w:val="0"/>
              <w:marBottom w:val="0"/>
              <w:divBdr>
                <w:top w:val="none" w:sz="0" w:space="0" w:color="auto"/>
                <w:left w:val="none" w:sz="0" w:space="0" w:color="auto"/>
                <w:bottom w:val="none" w:sz="0" w:space="0" w:color="auto"/>
                <w:right w:val="none" w:sz="0" w:space="0" w:color="auto"/>
              </w:divBdr>
            </w:div>
          </w:divsChild>
        </w:div>
        <w:div w:id="1330138855">
          <w:marLeft w:val="0"/>
          <w:marRight w:val="0"/>
          <w:marTop w:val="0"/>
          <w:marBottom w:val="0"/>
          <w:divBdr>
            <w:top w:val="none" w:sz="0" w:space="0" w:color="auto"/>
            <w:left w:val="none" w:sz="0" w:space="0" w:color="auto"/>
            <w:bottom w:val="none" w:sz="0" w:space="0" w:color="auto"/>
            <w:right w:val="none" w:sz="0" w:space="0" w:color="auto"/>
          </w:divBdr>
          <w:divsChild>
            <w:div w:id="998652691">
              <w:marLeft w:val="0"/>
              <w:marRight w:val="0"/>
              <w:marTop w:val="0"/>
              <w:marBottom w:val="0"/>
              <w:divBdr>
                <w:top w:val="none" w:sz="0" w:space="0" w:color="auto"/>
                <w:left w:val="none" w:sz="0" w:space="0" w:color="auto"/>
                <w:bottom w:val="none" w:sz="0" w:space="0" w:color="auto"/>
                <w:right w:val="none" w:sz="0" w:space="0" w:color="auto"/>
              </w:divBdr>
            </w:div>
          </w:divsChild>
        </w:div>
        <w:div w:id="1370228809">
          <w:marLeft w:val="0"/>
          <w:marRight w:val="0"/>
          <w:marTop w:val="0"/>
          <w:marBottom w:val="0"/>
          <w:divBdr>
            <w:top w:val="none" w:sz="0" w:space="0" w:color="auto"/>
            <w:left w:val="none" w:sz="0" w:space="0" w:color="auto"/>
            <w:bottom w:val="none" w:sz="0" w:space="0" w:color="auto"/>
            <w:right w:val="none" w:sz="0" w:space="0" w:color="auto"/>
          </w:divBdr>
          <w:divsChild>
            <w:div w:id="19163776">
              <w:marLeft w:val="0"/>
              <w:marRight w:val="0"/>
              <w:marTop w:val="0"/>
              <w:marBottom w:val="0"/>
              <w:divBdr>
                <w:top w:val="none" w:sz="0" w:space="0" w:color="auto"/>
                <w:left w:val="none" w:sz="0" w:space="0" w:color="auto"/>
                <w:bottom w:val="none" w:sz="0" w:space="0" w:color="auto"/>
                <w:right w:val="none" w:sz="0" w:space="0" w:color="auto"/>
              </w:divBdr>
            </w:div>
          </w:divsChild>
        </w:div>
        <w:div w:id="624506718">
          <w:marLeft w:val="0"/>
          <w:marRight w:val="0"/>
          <w:marTop w:val="0"/>
          <w:marBottom w:val="0"/>
          <w:divBdr>
            <w:top w:val="none" w:sz="0" w:space="0" w:color="auto"/>
            <w:left w:val="none" w:sz="0" w:space="0" w:color="auto"/>
            <w:bottom w:val="none" w:sz="0" w:space="0" w:color="auto"/>
            <w:right w:val="none" w:sz="0" w:space="0" w:color="auto"/>
          </w:divBdr>
          <w:divsChild>
            <w:div w:id="1488285561">
              <w:marLeft w:val="0"/>
              <w:marRight w:val="0"/>
              <w:marTop w:val="0"/>
              <w:marBottom w:val="0"/>
              <w:divBdr>
                <w:top w:val="none" w:sz="0" w:space="0" w:color="auto"/>
                <w:left w:val="none" w:sz="0" w:space="0" w:color="auto"/>
                <w:bottom w:val="none" w:sz="0" w:space="0" w:color="auto"/>
                <w:right w:val="none" w:sz="0" w:space="0" w:color="auto"/>
              </w:divBdr>
            </w:div>
          </w:divsChild>
        </w:div>
        <w:div w:id="1479616891">
          <w:marLeft w:val="0"/>
          <w:marRight w:val="0"/>
          <w:marTop w:val="0"/>
          <w:marBottom w:val="0"/>
          <w:divBdr>
            <w:top w:val="none" w:sz="0" w:space="0" w:color="auto"/>
            <w:left w:val="none" w:sz="0" w:space="0" w:color="auto"/>
            <w:bottom w:val="none" w:sz="0" w:space="0" w:color="auto"/>
            <w:right w:val="none" w:sz="0" w:space="0" w:color="auto"/>
          </w:divBdr>
          <w:divsChild>
            <w:div w:id="751438724">
              <w:marLeft w:val="0"/>
              <w:marRight w:val="0"/>
              <w:marTop w:val="0"/>
              <w:marBottom w:val="0"/>
              <w:divBdr>
                <w:top w:val="none" w:sz="0" w:space="0" w:color="auto"/>
                <w:left w:val="none" w:sz="0" w:space="0" w:color="auto"/>
                <w:bottom w:val="none" w:sz="0" w:space="0" w:color="auto"/>
                <w:right w:val="none" w:sz="0" w:space="0" w:color="auto"/>
              </w:divBdr>
            </w:div>
          </w:divsChild>
        </w:div>
        <w:div w:id="8533749">
          <w:marLeft w:val="0"/>
          <w:marRight w:val="0"/>
          <w:marTop w:val="0"/>
          <w:marBottom w:val="0"/>
          <w:divBdr>
            <w:top w:val="none" w:sz="0" w:space="0" w:color="auto"/>
            <w:left w:val="none" w:sz="0" w:space="0" w:color="auto"/>
            <w:bottom w:val="none" w:sz="0" w:space="0" w:color="auto"/>
            <w:right w:val="none" w:sz="0" w:space="0" w:color="auto"/>
          </w:divBdr>
          <w:divsChild>
            <w:div w:id="1935239472">
              <w:marLeft w:val="0"/>
              <w:marRight w:val="0"/>
              <w:marTop w:val="0"/>
              <w:marBottom w:val="0"/>
              <w:divBdr>
                <w:top w:val="none" w:sz="0" w:space="0" w:color="auto"/>
                <w:left w:val="none" w:sz="0" w:space="0" w:color="auto"/>
                <w:bottom w:val="none" w:sz="0" w:space="0" w:color="auto"/>
                <w:right w:val="none" w:sz="0" w:space="0" w:color="auto"/>
              </w:divBdr>
            </w:div>
          </w:divsChild>
        </w:div>
        <w:div w:id="1080443834">
          <w:marLeft w:val="0"/>
          <w:marRight w:val="0"/>
          <w:marTop w:val="0"/>
          <w:marBottom w:val="0"/>
          <w:divBdr>
            <w:top w:val="none" w:sz="0" w:space="0" w:color="auto"/>
            <w:left w:val="none" w:sz="0" w:space="0" w:color="auto"/>
            <w:bottom w:val="none" w:sz="0" w:space="0" w:color="auto"/>
            <w:right w:val="none" w:sz="0" w:space="0" w:color="auto"/>
          </w:divBdr>
          <w:divsChild>
            <w:div w:id="1680811042">
              <w:marLeft w:val="0"/>
              <w:marRight w:val="0"/>
              <w:marTop w:val="0"/>
              <w:marBottom w:val="0"/>
              <w:divBdr>
                <w:top w:val="none" w:sz="0" w:space="0" w:color="auto"/>
                <w:left w:val="none" w:sz="0" w:space="0" w:color="auto"/>
                <w:bottom w:val="none" w:sz="0" w:space="0" w:color="auto"/>
                <w:right w:val="none" w:sz="0" w:space="0" w:color="auto"/>
              </w:divBdr>
            </w:div>
          </w:divsChild>
        </w:div>
        <w:div w:id="1330332426">
          <w:marLeft w:val="0"/>
          <w:marRight w:val="0"/>
          <w:marTop w:val="0"/>
          <w:marBottom w:val="0"/>
          <w:divBdr>
            <w:top w:val="none" w:sz="0" w:space="0" w:color="auto"/>
            <w:left w:val="none" w:sz="0" w:space="0" w:color="auto"/>
            <w:bottom w:val="none" w:sz="0" w:space="0" w:color="auto"/>
            <w:right w:val="none" w:sz="0" w:space="0" w:color="auto"/>
          </w:divBdr>
          <w:divsChild>
            <w:div w:id="1224411459">
              <w:marLeft w:val="0"/>
              <w:marRight w:val="0"/>
              <w:marTop w:val="0"/>
              <w:marBottom w:val="0"/>
              <w:divBdr>
                <w:top w:val="none" w:sz="0" w:space="0" w:color="auto"/>
                <w:left w:val="none" w:sz="0" w:space="0" w:color="auto"/>
                <w:bottom w:val="none" w:sz="0" w:space="0" w:color="auto"/>
                <w:right w:val="none" w:sz="0" w:space="0" w:color="auto"/>
              </w:divBdr>
            </w:div>
          </w:divsChild>
        </w:div>
        <w:div w:id="440151786">
          <w:marLeft w:val="0"/>
          <w:marRight w:val="0"/>
          <w:marTop w:val="0"/>
          <w:marBottom w:val="0"/>
          <w:divBdr>
            <w:top w:val="none" w:sz="0" w:space="0" w:color="auto"/>
            <w:left w:val="none" w:sz="0" w:space="0" w:color="auto"/>
            <w:bottom w:val="none" w:sz="0" w:space="0" w:color="auto"/>
            <w:right w:val="none" w:sz="0" w:space="0" w:color="auto"/>
          </w:divBdr>
          <w:divsChild>
            <w:div w:id="1720283274">
              <w:marLeft w:val="0"/>
              <w:marRight w:val="0"/>
              <w:marTop w:val="0"/>
              <w:marBottom w:val="0"/>
              <w:divBdr>
                <w:top w:val="none" w:sz="0" w:space="0" w:color="auto"/>
                <w:left w:val="none" w:sz="0" w:space="0" w:color="auto"/>
                <w:bottom w:val="none" w:sz="0" w:space="0" w:color="auto"/>
                <w:right w:val="none" w:sz="0" w:space="0" w:color="auto"/>
              </w:divBdr>
            </w:div>
          </w:divsChild>
        </w:div>
        <w:div w:id="1484345717">
          <w:marLeft w:val="0"/>
          <w:marRight w:val="0"/>
          <w:marTop w:val="0"/>
          <w:marBottom w:val="0"/>
          <w:divBdr>
            <w:top w:val="none" w:sz="0" w:space="0" w:color="auto"/>
            <w:left w:val="none" w:sz="0" w:space="0" w:color="auto"/>
            <w:bottom w:val="none" w:sz="0" w:space="0" w:color="auto"/>
            <w:right w:val="none" w:sz="0" w:space="0" w:color="auto"/>
          </w:divBdr>
          <w:divsChild>
            <w:div w:id="1785922512">
              <w:marLeft w:val="0"/>
              <w:marRight w:val="0"/>
              <w:marTop w:val="0"/>
              <w:marBottom w:val="0"/>
              <w:divBdr>
                <w:top w:val="none" w:sz="0" w:space="0" w:color="auto"/>
                <w:left w:val="none" w:sz="0" w:space="0" w:color="auto"/>
                <w:bottom w:val="none" w:sz="0" w:space="0" w:color="auto"/>
                <w:right w:val="none" w:sz="0" w:space="0" w:color="auto"/>
              </w:divBdr>
            </w:div>
          </w:divsChild>
        </w:div>
        <w:div w:id="463890162">
          <w:marLeft w:val="0"/>
          <w:marRight w:val="0"/>
          <w:marTop w:val="0"/>
          <w:marBottom w:val="0"/>
          <w:divBdr>
            <w:top w:val="none" w:sz="0" w:space="0" w:color="auto"/>
            <w:left w:val="none" w:sz="0" w:space="0" w:color="auto"/>
            <w:bottom w:val="none" w:sz="0" w:space="0" w:color="auto"/>
            <w:right w:val="none" w:sz="0" w:space="0" w:color="auto"/>
          </w:divBdr>
          <w:divsChild>
            <w:div w:id="353501498">
              <w:marLeft w:val="0"/>
              <w:marRight w:val="0"/>
              <w:marTop w:val="0"/>
              <w:marBottom w:val="0"/>
              <w:divBdr>
                <w:top w:val="none" w:sz="0" w:space="0" w:color="auto"/>
                <w:left w:val="none" w:sz="0" w:space="0" w:color="auto"/>
                <w:bottom w:val="none" w:sz="0" w:space="0" w:color="auto"/>
                <w:right w:val="none" w:sz="0" w:space="0" w:color="auto"/>
              </w:divBdr>
            </w:div>
          </w:divsChild>
        </w:div>
        <w:div w:id="494761445">
          <w:marLeft w:val="0"/>
          <w:marRight w:val="0"/>
          <w:marTop w:val="0"/>
          <w:marBottom w:val="0"/>
          <w:divBdr>
            <w:top w:val="none" w:sz="0" w:space="0" w:color="auto"/>
            <w:left w:val="none" w:sz="0" w:space="0" w:color="auto"/>
            <w:bottom w:val="none" w:sz="0" w:space="0" w:color="auto"/>
            <w:right w:val="none" w:sz="0" w:space="0" w:color="auto"/>
          </w:divBdr>
          <w:divsChild>
            <w:div w:id="1930625251">
              <w:marLeft w:val="0"/>
              <w:marRight w:val="0"/>
              <w:marTop w:val="0"/>
              <w:marBottom w:val="0"/>
              <w:divBdr>
                <w:top w:val="none" w:sz="0" w:space="0" w:color="auto"/>
                <w:left w:val="none" w:sz="0" w:space="0" w:color="auto"/>
                <w:bottom w:val="none" w:sz="0" w:space="0" w:color="auto"/>
                <w:right w:val="none" w:sz="0" w:space="0" w:color="auto"/>
              </w:divBdr>
            </w:div>
          </w:divsChild>
        </w:div>
        <w:div w:id="498354432">
          <w:marLeft w:val="0"/>
          <w:marRight w:val="0"/>
          <w:marTop w:val="0"/>
          <w:marBottom w:val="0"/>
          <w:divBdr>
            <w:top w:val="none" w:sz="0" w:space="0" w:color="auto"/>
            <w:left w:val="none" w:sz="0" w:space="0" w:color="auto"/>
            <w:bottom w:val="none" w:sz="0" w:space="0" w:color="auto"/>
            <w:right w:val="none" w:sz="0" w:space="0" w:color="auto"/>
          </w:divBdr>
          <w:divsChild>
            <w:div w:id="261305842">
              <w:marLeft w:val="0"/>
              <w:marRight w:val="0"/>
              <w:marTop w:val="0"/>
              <w:marBottom w:val="0"/>
              <w:divBdr>
                <w:top w:val="none" w:sz="0" w:space="0" w:color="auto"/>
                <w:left w:val="none" w:sz="0" w:space="0" w:color="auto"/>
                <w:bottom w:val="none" w:sz="0" w:space="0" w:color="auto"/>
                <w:right w:val="none" w:sz="0" w:space="0" w:color="auto"/>
              </w:divBdr>
            </w:div>
          </w:divsChild>
        </w:div>
        <w:div w:id="553467852">
          <w:marLeft w:val="0"/>
          <w:marRight w:val="0"/>
          <w:marTop w:val="0"/>
          <w:marBottom w:val="0"/>
          <w:divBdr>
            <w:top w:val="none" w:sz="0" w:space="0" w:color="auto"/>
            <w:left w:val="none" w:sz="0" w:space="0" w:color="auto"/>
            <w:bottom w:val="none" w:sz="0" w:space="0" w:color="auto"/>
            <w:right w:val="none" w:sz="0" w:space="0" w:color="auto"/>
          </w:divBdr>
          <w:divsChild>
            <w:div w:id="460146977">
              <w:marLeft w:val="0"/>
              <w:marRight w:val="0"/>
              <w:marTop w:val="0"/>
              <w:marBottom w:val="0"/>
              <w:divBdr>
                <w:top w:val="none" w:sz="0" w:space="0" w:color="auto"/>
                <w:left w:val="none" w:sz="0" w:space="0" w:color="auto"/>
                <w:bottom w:val="none" w:sz="0" w:space="0" w:color="auto"/>
                <w:right w:val="none" w:sz="0" w:space="0" w:color="auto"/>
              </w:divBdr>
            </w:div>
          </w:divsChild>
        </w:div>
        <w:div w:id="1159425066">
          <w:marLeft w:val="0"/>
          <w:marRight w:val="0"/>
          <w:marTop w:val="0"/>
          <w:marBottom w:val="0"/>
          <w:divBdr>
            <w:top w:val="none" w:sz="0" w:space="0" w:color="auto"/>
            <w:left w:val="none" w:sz="0" w:space="0" w:color="auto"/>
            <w:bottom w:val="none" w:sz="0" w:space="0" w:color="auto"/>
            <w:right w:val="none" w:sz="0" w:space="0" w:color="auto"/>
          </w:divBdr>
          <w:divsChild>
            <w:div w:id="526216728">
              <w:marLeft w:val="0"/>
              <w:marRight w:val="0"/>
              <w:marTop w:val="0"/>
              <w:marBottom w:val="0"/>
              <w:divBdr>
                <w:top w:val="none" w:sz="0" w:space="0" w:color="auto"/>
                <w:left w:val="none" w:sz="0" w:space="0" w:color="auto"/>
                <w:bottom w:val="none" w:sz="0" w:space="0" w:color="auto"/>
                <w:right w:val="none" w:sz="0" w:space="0" w:color="auto"/>
              </w:divBdr>
            </w:div>
          </w:divsChild>
        </w:div>
        <w:div w:id="1230308152">
          <w:marLeft w:val="0"/>
          <w:marRight w:val="0"/>
          <w:marTop w:val="0"/>
          <w:marBottom w:val="0"/>
          <w:divBdr>
            <w:top w:val="none" w:sz="0" w:space="0" w:color="auto"/>
            <w:left w:val="none" w:sz="0" w:space="0" w:color="auto"/>
            <w:bottom w:val="none" w:sz="0" w:space="0" w:color="auto"/>
            <w:right w:val="none" w:sz="0" w:space="0" w:color="auto"/>
          </w:divBdr>
          <w:divsChild>
            <w:div w:id="974211873">
              <w:marLeft w:val="0"/>
              <w:marRight w:val="0"/>
              <w:marTop w:val="0"/>
              <w:marBottom w:val="0"/>
              <w:divBdr>
                <w:top w:val="none" w:sz="0" w:space="0" w:color="auto"/>
                <w:left w:val="none" w:sz="0" w:space="0" w:color="auto"/>
                <w:bottom w:val="none" w:sz="0" w:space="0" w:color="auto"/>
                <w:right w:val="none" w:sz="0" w:space="0" w:color="auto"/>
              </w:divBdr>
            </w:div>
          </w:divsChild>
        </w:div>
        <w:div w:id="1975138108">
          <w:marLeft w:val="0"/>
          <w:marRight w:val="0"/>
          <w:marTop w:val="0"/>
          <w:marBottom w:val="0"/>
          <w:divBdr>
            <w:top w:val="none" w:sz="0" w:space="0" w:color="auto"/>
            <w:left w:val="none" w:sz="0" w:space="0" w:color="auto"/>
            <w:bottom w:val="none" w:sz="0" w:space="0" w:color="auto"/>
            <w:right w:val="none" w:sz="0" w:space="0" w:color="auto"/>
          </w:divBdr>
          <w:divsChild>
            <w:div w:id="1963264077">
              <w:marLeft w:val="0"/>
              <w:marRight w:val="0"/>
              <w:marTop w:val="0"/>
              <w:marBottom w:val="0"/>
              <w:divBdr>
                <w:top w:val="none" w:sz="0" w:space="0" w:color="auto"/>
                <w:left w:val="none" w:sz="0" w:space="0" w:color="auto"/>
                <w:bottom w:val="none" w:sz="0" w:space="0" w:color="auto"/>
                <w:right w:val="none" w:sz="0" w:space="0" w:color="auto"/>
              </w:divBdr>
            </w:div>
          </w:divsChild>
        </w:div>
        <w:div w:id="1106775315">
          <w:marLeft w:val="0"/>
          <w:marRight w:val="0"/>
          <w:marTop w:val="0"/>
          <w:marBottom w:val="0"/>
          <w:divBdr>
            <w:top w:val="none" w:sz="0" w:space="0" w:color="auto"/>
            <w:left w:val="none" w:sz="0" w:space="0" w:color="auto"/>
            <w:bottom w:val="none" w:sz="0" w:space="0" w:color="auto"/>
            <w:right w:val="none" w:sz="0" w:space="0" w:color="auto"/>
          </w:divBdr>
          <w:divsChild>
            <w:div w:id="343828706">
              <w:marLeft w:val="0"/>
              <w:marRight w:val="0"/>
              <w:marTop w:val="0"/>
              <w:marBottom w:val="0"/>
              <w:divBdr>
                <w:top w:val="none" w:sz="0" w:space="0" w:color="auto"/>
                <w:left w:val="none" w:sz="0" w:space="0" w:color="auto"/>
                <w:bottom w:val="none" w:sz="0" w:space="0" w:color="auto"/>
                <w:right w:val="none" w:sz="0" w:space="0" w:color="auto"/>
              </w:divBdr>
            </w:div>
          </w:divsChild>
        </w:div>
        <w:div w:id="1865247016">
          <w:marLeft w:val="0"/>
          <w:marRight w:val="0"/>
          <w:marTop w:val="0"/>
          <w:marBottom w:val="0"/>
          <w:divBdr>
            <w:top w:val="none" w:sz="0" w:space="0" w:color="auto"/>
            <w:left w:val="none" w:sz="0" w:space="0" w:color="auto"/>
            <w:bottom w:val="none" w:sz="0" w:space="0" w:color="auto"/>
            <w:right w:val="none" w:sz="0" w:space="0" w:color="auto"/>
          </w:divBdr>
          <w:divsChild>
            <w:div w:id="560097050">
              <w:marLeft w:val="0"/>
              <w:marRight w:val="0"/>
              <w:marTop w:val="0"/>
              <w:marBottom w:val="0"/>
              <w:divBdr>
                <w:top w:val="none" w:sz="0" w:space="0" w:color="auto"/>
                <w:left w:val="none" w:sz="0" w:space="0" w:color="auto"/>
                <w:bottom w:val="none" w:sz="0" w:space="0" w:color="auto"/>
                <w:right w:val="none" w:sz="0" w:space="0" w:color="auto"/>
              </w:divBdr>
            </w:div>
          </w:divsChild>
        </w:div>
        <w:div w:id="2059738580">
          <w:marLeft w:val="0"/>
          <w:marRight w:val="0"/>
          <w:marTop w:val="0"/>
          <w:marBottom w:val="0"/>
          <w:divBdr>
            <w:top w:val="none" w:sz="0" w:space="0" w:color="auto"/>
            <w:left w:val="none" w:sz="0" w:space="0" w:color="auto"/>
            <w:bottom w:val="none" w:sz="0" w:space="0" w:color="auto"/>
            <w:right w:val="none" w:sz="0" w:space="0" w:color="auto"/>
          </w:divBdr>
          <w:divsChild>
            <w:div w:id="1205482826">
              <w:marLeft w:val="0"/>
              <w:marRight w:val="0"/>
              <w:marTop w:val="0"/>
              <w:marBottom w:val="0"/>
              <w:divBdr>
                <w:top w:val="none" w:sz="0" w:space="0" w:color="auto"/>
                <w:left w:val="none" w:sz="0" w:space="0" w:color="auto"/>
                <w:bottom w:val="none" w:sz="0" w:space="0" w:color="auto"/>
                <w:right w:val="none" w:sz="0" w:space="0" w:color="auto"/>
              </w:divBdr>
            </w:div>
          </w:divsChild>
        </w:div>
        <w:div w:id="1896306833">
          <w:marLeft w:val="0"/>
          <w:marRight w:val="0"/>
          <w:marTop w:val="0"/>
          <w:marBottom w:val="0"/>
          <w:divBdr>
            <w:top w:val="none" w:sz="0" w:space="0" w:color="auto"/>
            <w:left w:val="none" w:sz="0" w:space="0" w:color="auto"/>
            <w:bottom w:val="none" w:sz="0" w:space="0" w:color="auto"/>
            <w:right w:val="none" w:sz="0" w:space="0" w:color="auto"/>
          </w:divBdr>
          <w:divsChild>
            <w:div w:id="1809123348">
              <w:marLeft w:val="0"/>
              <w:marRight w:val="0"/>
              <w:marTop w:val="0"/>
              <w:marBottom w:val="0"/>
              <w:divBdr>
                <w:top w:val="none" w:sz="0" w:space="0" w:color="auto"/>
                <w:left w:val="none" w:sz="0" w:space="0" w:color="auto"/>
                <w:bottom w:val="none" w:sz="0" w:space="0" w:color="auto"/>
                <w:right w:val="none" w:sz="0" w:space="0" w:color="auto"/>
              </w:divBdr>
            </w:div>
          </w:divsChild>
        </w:div>
        <w:div w:id="848063421">
          <w:marLeft w:val="0"/>
          <w:marRight w:val="0"/>
          <w:marTop w:val="0"/>
          <w:marBottom w:val="0"/>
          <w:divBdr>
            <w:top w:val="none" w:sz="0" w:space="0" w:color="auto"/>
            <w:left w:val="none" w:sz="0" w:space="0" w:color="auto"/>
            <w:bottom w:val="none" w:sz="0" w:space="0" w:color="auto"/>
            <w:right w:val="none" w:sz="0" w:space="0" w:color="auto"/>
          </w:divBdr>
          <w:divsChild>
            <w:div w:id="1464691420">
              <w:marLeft w:val="0"/>
              <w:marRight w:val="0"/>
              <w:marTop w:val="0"/>
              <w:marBottom w:val="0"/>
              <w:divBdr>
                <w:top w:val="none" w:sz="0" w:space="0" w:color="auto"/>
                <w:left w:val="none" w:sz="0" w:space="0" w:color="auto"/>
                <w:bottom w:val="none" w:sz="0" w:space="0" w:color="auto"/>
                <w:right w:val="none" w:sz="0" w:space="0" w:color="auto"/>
              </w:divBdr>
            </w:div>
          </w:divsChild>
        </w:div>
        <w:div w:id="1162239838">
          <w:marLeft w:val="0"/>
          <w:marRight w:val="0"/>
          <w:marTop w:val="0"/>
          <w:marBottom w:val="0"/>
          <w:divBdr>
            <w:top w:val="none" w:sz="0" w:space="0" w:color="auto"/>
            <w:left w:val="none" w:sz="0" w:space="0" w:color="auto"/>
            <w:bottom w:val="none" w:sz="0" w:space="0" w:color="auto"/>
            <w:right w:val="none" w:sz="0" w:space="0" w:color="auto"/>
          </w:divBdr>
          <w:divsChild>
            <w:div w:id="1531989746">
              <w:marLeft w:val="0"/>
              <w:marRight w:val="0"/>
              <w:marTop w:val="0"/>
              <w:marBottom w:val="0"/>
              <w:divBdr>
                <w:top w:val="none" w:sz="0" w:space="0" w:color="auto"/>
                <w:left w:val="none" w:sz="0" w:space="0" w:color="auto"/>
                <w:bottom w:val="none" w:sz="0" w:space="0" w:color="auto"/>
                <w:right w:val="none" w:sz="0" w:space="0" w:color="auto"/>
              </w:divBdr>
            </w:div>
          </w:divsChild>
        </w:div>
        <w:div w:id="856695484">
          <w:marLeft w:val="0"/>
          <w:marRight w:val="0"/>
          <w:marTop w:val="0"/>
          <w:marBottom w:val="0"/>
          <w:divBdr>
            <w:top w:val="none" w:sz="0" w:space="0" w:color="auto"/>
            <w:left w:val="none" w:sz="0" w:space="0" w:color="auto"/>
            <w:bottom w:val="none" w:sz="0" w:space="0" w:color="auto"/>
            <w:right w:val="none" w:sz="0" w:space="0" w:color="auto"/>
          </w:divBdr>
          <w:divsChild>
            <w:div w:id="1057825142">
              <w:marLeft w:val="0"/>
              <w:marRight w:val="0"/>
              <w:marTop w:val="0"/>
              <w:marBottom w:val="0"/>
              <w:divBdr>
                <w:top w:val="none" w:sz="0" w:space="0" w:color="auto"/>
                <w:left w:val="none" w:sz="0" w:space="0" w:color="auto"/>
                <w:bottom w:val="none" w:sz="0" w:space="0" w:color="auto"/>
                <w:right w:val="none" w:sz="0" w:space="0" w:color="auto"/>
              </w:divBdr>
            </w:div>
          </w:divsChild>
        </w:div>
        <w:div w:id="1949923599">
          <w:marLeft w:val="0"/>
          <w:marRight w:val="0"/>
          <w:marTop w:val="0"/>
          <w:marBottom w:val="0"/>
          <w:divBdr>
            <w:top w:val="none" w:sz="0" w:space="0" w:color="auto"/>
            <w:left w:val="none" w:sz="0" w:space="0" w:color="auto"/>
            <w:bottom w:val="none" w:sz="0" w:space="0" w:color="auto"/>
            <w:right w:val="none" w:sz="0" w:space="0" w:color="auto"/>
          </w:divBdr>
          <w:divsChild>
            <w:div w:id="728768751">
              <w:marLeft w:val="0"/>
              <w:marRight w:val="0"/>
              <w:marTop w:val="0"/>
              <w:marBottom w:val="0"/>
              <w:divBdr>
                <w:top w:val="none" w:sz="0" w:space="0" w:color="auto"/>
                <w:left w:val="none" w:sz="0" w:space="0" w:color="auto"/>
                <w:bottom w:val="none" w:sz="0" w:space="0" w:color="auto"/>
                <w:right w:val="none" w:sz="0" w:space="0" w:color="auto"/>
              </w:divBdr>
            </w:div>
          </w:divsChild>
        </w:div>
        <w:div w:id="243610789">
          <w:marLeft w:val="0"/>
          <w:marRight w:val="0"/>
          <w:marTop w:val="0"/>
          <w:marBottom w:val="0"/>
          <w:divBdr>
            <w:top w:val="none" w:sz="0" w:space="0" w:color="auto"/>
            <w:left w:val="none" w:sz="0" w:space="0" w:color="auto"/>
            <w:bottom w:val="none" w:sz="0" w:space="0" w:color="auto"/>
            <w:right w:val="none" w:sz="0" w:space="0" w:color="auto"/>
          </w:divBdr>
          <w:divsChild>
            <w:div w:id="1662848318">
              <w:marLeft w:val="0"/>
              <w:marRight w:val="0"/>
              <w:marTop w:val="0"/>
              <w:marBottom w:val="0"/>
              <w:divBdr>
                <w:top w:val="none" w:sz="0" w:space="0" w:color="auto"/>
                <w:left w:val="none" w:sz="0" w:space="0" w:color="auto"/>
                <w:bottom w:val="none" w:sz="0" w:space="0" w:color="auto"/>
                <w:right w:val="none" w:sz="0" w:space="0" w:color="auto"/>
              </w:divBdr>
            </w:div>
          </w:divsChild>
        </w:div>
        <w:div w:id="2083941639">
          <w:marLeft w:val="0"/>
          <w:marRight w:val="0"/>
          <w:marTop w:val="0"/>
          <w:marBottom w:val="0"/>
          <w:divBdr>
            <w:top w:val="none" w:sz="0" w:space="0" w:color="auto"/>
            <w:left w:val="none" w:sz="0" w:space="0" w:color="auto"/>
            <w:bottom w:val="none" w:sz="0" w:space="0" w:color="auto"/>
            <w:right w:val="none" w:sz="0" w:space="0" w:color="auto"/>
          </w:divBdr>
          <w:divsChild>
            <w:div w:id="1195079191">
              <w:marLeft w:val="0"/>
              <w:marRight w:val="0"/>
              <w:marTop w:val="0"/>
              <w:marBottom w:val="0"/>
              <w:divBdr>
                <w:top w:val="none" w:sz="0" w:space="0" w:color="auto"/>
                <w:left w:val="none" w:sz="0" w:space="0" w:color="auto"/>
                <w:bottom w:val="none" w:sz="0" w:space="0" w:color="auto"/>
                <w:right w:val="none" w:sz="0" w:space="0" w:color="auto"/>
              </w:divBdr>
            </w:div>
          </w:divsChild>
        </w:div>
        <w:div w:id="1410804604">
          <w:marLeft w:val="0"/>
          <w:marRight w:val="0"/>
          <w:marTop w:val="0"/>
          <w:marBottom w:val="0"/>
          <w:divBdr>
            <w:top w:val="none" w:sz="0" w:space="0" w:color="auto"/>
            <w:left w:val="none" w:sz="0" w:space="0" w:color="auto"/>
            <w:bottom w:val="none" w:sz="0" w:space="0" w:color="auto"/>
            <w:right w:val="none" w:sz="0" w:space="0" w:color="auto"/>
          </w:divBdr>
          <w:divsChild>
            <w:div w:id="1515026279">
              <w:marLeft w:val="0"/>
              <w:marRight w:val="0"/>
              <w:marTop w:val="0"/>
              <w:marBottom w:val="0"/>
              <w:divBdr>
                <w:top w:val="none" w:sz="0" w:space="0" w:color="auto"/>
                <w:left w:val="none" w:sz="0" w:space="0" w:color="auto"/>
                <w:bottom w:val="none" w:sz="0" w:space="0" w:color="auto"/>
                <w:right w:val="none" w:sz="0" w:space="0" w:color="auto"/>
              </w:divBdr>
            </w:div>
          </w:divsChild>
        </w:div>
        <w:div w:id="23412974">
          <w:marLeft w:val="0"/>
          <w:marRight w:val="0"/>
          <w:marTop w:val="0"/>
          <w:marBottom w:val="0"/>
          <w:divBdr>
            <w:top w:val="none" w:sz="0" w:space="0" w:color="auto"/>
            <w:left w:val="none" w:sz="0" w:space="0" w:color="auto"/>
            <w:bottom w:val="none" w:sz="0" w:space="0" w:color="auto"/>
            <w:right w:val="none" w:sz="0" w:space="0" w:color="auto"/>
          </w:divBdr>
          <w:divsChild>
            <w:div w:id="1432974581">
              <w:marLeft w:val="0"/>
              <w:marRight w:val="0"/>
              <w:marTop w:val="0"/>
              <w:marBottom w:val="0"/>
              <w:divBdr>
                <w:top w:val="none" w:sz="0" w:space="0" w:color="auto"/>
                <w:left w:val="none" w:sz="0" w:space="0" w:color="auto"/>
                <w:bottom w:val="none" w:sz="0" w:space="0" w:color="auto"/>
                <w:right w:val="none" w:sz="0" w:space="0" w:color="auto"/>
              </w:divBdr>
            </w:div>
          </w:divsChild>
        </w:div>
        <w:div w:id="266085886">
          <w:marLeft w:val="0"/>
          <w:marRight w:val="0"/>
          <w:marTop w:val="0"/>
          <w:marBottom w:val="0"/>
          <w:divBdr>
            <w:top w:val="none" w:sz="0" w:space="0" w:color="auto"/>
            <w:left w:val="none" w:sz="0" w:space="0" w:color="auto"/>
            <w:bottom w:val="none" w:sz="0" w:space="0" w:color="auto"/>
            <w:right w:val="none" w:sz="0" w:space="0" w:color="auto"/>
          </w:divBdr>
          <w:divsChild>
            <w:div w:id="2050297814">
              <w:marLeft w:val="0"/>
              <w:marRight w:val="0"/>
              <w:marTop w:val="0"/>
              <w:marBottom w:val="0"/>
              <w:divBdr>
                <w:top w:val="none" w:sz="0" w:space="0" w:color="auto"/>
                <w:left w:val="none" w:sz="0" w:space="0" w:color="auto"/>
                <w:bottom w:val="none" w:sz="0" w:space="0" w:color="auto"/>
                <w:right w:val="none" w:sz="0" w:space="0" w:color="auto"/>
              </w:divBdr>
            </w:div>
          </w:divsChild>
        </w:div>
        <w:div w:id="377776228">
          <w:marLeft w:val="0"/>
          <w:marRight w:val="0"/>
          <w:marTop w:val="0"/>
          <w:marBottom w:val="0"/>
          <w:divBdr>
            <w:top w:val="none" w:sz="0" w:space="0" w:color="auto"/>
            <w:left w:val="none" w:sz="0" w:space="0" w:color="auto"/>
            <w:bottom w:val="none" w:sz="0" w:space="0" w:color="auto"/>
            <w:right w:val="none" w:sz="0" w:space="0" w:color="auto"/>
          </w:divBdr>
          <w:divsChild>
            <w:div w:id="158077774">
              <w:marLeft w:val="0"/>
              <w:marRight w:val="0"/>
              <w:marTop w:val="0"/>
              <w:marBottom w:val="0"/>
              <w:divBdr>
                <w:top w:val="none" w:sz="0" w:space="0" w:color="auto"/>
                <w:left w:val="none" w:sz="0" w:space="0" w:color="auto"/>
                <w:bottom w:val="none" w:sz="0" w:space="0" w:color="auto"/>
                <w:right w:val="none" w:sz="0" w:space="0" w:color="auto"/>
              </w:divBdr>
            </w:div>
          </w:divsChild>
        </w:div>
        <w:div w:id="260457856">
          <w:marLeft w:val="0"/>
          <w:marRight w:val="0"/>
          <w:marTop w:val="0"/>
          <w:marBottom w:val="0"/>
          <w:divBdr>
            <w:top w:val="none" w:sz="0" w:space="0" w:color="auto"/>
            <w:left w:val="none" w:sz="0" w:space="0" w:color="auto"/>
            <w:bottom w:val="none" w:sz="0" w:space="0" w:color="auto"/>
            <w:right w:val="none" w:sz="0" w:space="0" w:color="auto"/>
          </w:divBdr>
          <w:divsChild>
            <w:div w:id="2087339507">
              <w:marLeft w:val="0"/>
              <w:marRight w:val="0"/>
              <w:marTop w:val="0"/>
              <w:marBottom w:val="0"/>
              <w:divBdr>
                <w:top w:val="none" w:sz="0" w:space="0" w:color="auto"/>
                <w:left w:val="none" w:sz="0" w:space="0" w:color="auto"/>
                <w:bottom w:val="none" w:sz="0" w:space="0" w:color="auto"/>
                <w:right w:val="none" w:sz="0" w:space="0" w:color="auto"/>
              </w:divBdr>
            </w:div>
          </w:divsChild>
        </w:div>
        <w:div w:id="1756589242">
          <w:marLeft w:val="0"/>
          <w:marRight w:val="0"/>
          <w:marTop w:val="0"/>
          <w:marBottom w:val="0"/>
          <w:divBdr>
            <w:top w:val="none" w:sz="0" w:space="0" w:color="auto"/>
            <w:left w:val="none" w:sz="0" w:space="0" w:color="auto"/>
            <w:bottom w:val="none" w:sz="0" w:space="0" w:color="auto"/>
            <w:right w:val="none" w:sz="0" w:space="0" w:color="auto"/>
          </w:divBdr>
          <w:divsChild>
            <w:div w:id="1346908973">
              <w:marLeft w:val="0"/>
              <w:marRight w:val="0"/>
              <w:marTop w:val="0"/>
              <w:marBottom w:val="0"/>
              <w:divBdr>
                <w:top w:val="none" w:sz="0" w:space="0" w:color="auto"/>
                <w:left w:val="none" w:sz="0" w:space="0" w:color="auto"/>
                <w:bottom w:val="none" w:sz="0" w:space="0" w:color="auto"/>
                <w:right w:val="none" w:sz="0" w:space="0" w:color="auto"/>
              </w:divBdr>
            </w:div>
          </w:divsChild>
        </w:div>
        <w:div w:id="32002775">
          <w:marLeft w:val="0"/>
          <w:marRight w:val="0"/>
          <w:marTop w:val="0"/>
          <w:marBottom w:val="0"/>
          <w:divBdr>
            <w:top w:val="none" w:sz="0" w:space="0" w:color="auto"/>
            <w:left w:val="none" w:sz="0" w:space="0" w:color="auto"/>
            <w:bottom w:val="none" w:sz="0" w:space="0" w:color="auto"/>
            <w:right w:val="none" w:sz="0" w:space="0" w:color="auto"/>
          </w:divBdr>
          <w:divsChild>
            <w:div w:id="861094063">
              <w:marLeft w:val="0"/>
              <w:marRight w:val="0"/>
              <w:marTop w:val="0"/>
              <w:marBottom w:val="0"/>
              <w:divBdr>
                <w:top w:val="none" w:sz="0" w:space="0" w:color="auto"/>
                <w:left w:val="none" w:sz="0" w:space="0" w:color="auto"/>
                <w:bottom w:val="none" w:sz="0" w:space="0" w:color="auto"/>
                <w:right w:val="none" w:sz="0" w:space="0" w:color="auto"/>
              </w:divBdr>
            </w:div>
          </w:divsChild>
        </w:div>
        <w:div w:id="146434717">
          <w:marLeft w:val="0"/>
          <w:marRight w:val="0"/>
          <w:marTop w:val="0"/>
          <w:marBottom w:val="0"/>
          <w:divBdr>
            <w:top w:val="none" w:sz="0" w:space="0" w:color="auto"/>
            <w:left w:val="none" w:sz="0" w:space="0" w:color="auto"/>
            <w:bottom w:val="none" w:sz="0" w:space="0" w:color="auto"/>
            <w:right w:val="none" w:sz="0" w:space="0" w:color="auto"/>
          </w:divBdr>
          <w:divsChild>
            <w:div w:id="453601938">
              <w:marLeft w:val="0"/>
              <w:marRight w:val="0"/>
              <w:marTop w:val="0"/>
              <w:marBottom w:val="0"/>
              <w:divBdr>
                <w:top w:val="none" w:sz="0" w:space="0" w:color="auto"/>
                <w:left w:val="none" w:sz="0" w:space="0" w:color="auto"/>
                <w:bottom w:val="none" w:sz="0" w:space="0" w:color="auto"/>
                <w:right w:val="none" w:sz="0" w:space="0" w:color="auto"/>
              </w:divBdr>
            </w:div>
          </w:divsChild>
        </w:div>
        <w:div w:id="8606193">
          <w:marLeft w:val="0"/>
          <w:marRight w:val="0"/>
          <w:marTop w:val="0"/>
          <w:marBottom w:val="0"/>
          <w:divBdr>
            <w:top w:val="none" w:sz="0" w:space="0" w:color="auto"/>
            <w:left w:val="none" w:sz="0" w:space="0" w:color="auto"/>
            <w:bottom w:val="none" w:sz="0" w:space="0" w:color="auto"/>
            <w:right w:val="none" w:sz="0" w:space="0" w:color="auto"/>
          </w:divBdr>
          <w:divsChild>
            <w:div w:id="842209342">
              <w:marLeft w:val="0"/>
              <w:marRight w:val="0"/>
              <w:marTop w:val="0"/>
              <w:marBottom w:val="0"/>
              <w:divBdr>
                <w:top w:val="none" w:sz="0" w:space="0" w:color="auto"/>
                <w:left w:val="none" w:sz="0" w:space="0" w:color="auto"/>
                <w:bottom w:val="none" w:sz="0" w:space="0" w:color="auto"/>
                <w:right w:val="none" w:sz="0" w:space="0" w:color="auto"/>
              </w:divBdr>
            </w:div>
          </w:divsChild>
        </w:div>
        <w:div w:id="604001054">
          <w:marLeft w:val="0"/>
          <w:marRight w:val="0"/>
          <w:marTop w:val="0"/>
          <w:marBottom w:val="0"/>
          <w:divBdr>
            <w:top w:val="none" w:sz="0" w:space="0" w:color="auto"/>
            <w:left w:val="none" w:sz="0" w:space="0" w:color="auto"/>
            <w:bottom w:val="none" w:sz="0" w:space="0" w:color="auto"/>
            <w:right w:val="none" w:sz="0" w:space="0" w:color="auto"/>
          </w:divBdr>
          <w:divsChild>
            <w:div w:id="990984577">
              <w:marLeft w:val="0"/>
              <w:marRight w:val="0"/>
              <w:marTop w:val="0"/>
              <w:marBottom w:val="0"/>
              <w:divBdr>
                <w:top w:val="none" w:sz="0" w:space="0" w:color="auto"/>
                <w:left w:val="none" w:sz="0" w:space="0" w:color="auto"/>
                <w:bottom w:val="none" w:sz="0" w:space="0" w:color="auto"/>
                <w:right w:val="none" w:sz="0" w:space="0" w:color="auto"/>
              </w:divBdr>
            </w:div>
          </w:divsChild>
        </w:div>
        <w:div w:id="2001494717">
          <w:marLeft w:val="0"/>
          <w:marRight w:val="0"/>
          <w:marTop w:val="0"/>
          <w:marBottom w:val="0"/>
          <w:divBdr>
            <w:top w:val="none" w:sz="0" w:space="0" w:color="auto"/>
            <w:left w:val="none" w:sz="0" w:space="0" w:color="auto"/>
            <w:bottom w:val="none" w:sz="0" w:space="0" w:color="auto"/>
            <w:right w:val="none" w:sz="0" w:space="0" w:color="auto"/>
          </w:divBdr>
          <w:divsChild>
            <w:div w:id="1249273893">
              <w:marLeft w:val="0"/>
              <w:marRight w:val="0"/>
              <w:marTop w:val="0"/>
              <w:marBottom w:val="0"/>
              <w:divBdr>
                <w:top w:val="none" w:sz="0" w:space="0" w:color="auto"/>
                <w:left w:val="none" w:sz="0" w:space="0" w:color="auto"/>
                <w:bottom w:val="none" w:sz="0" w:space="0" w:color="auto"/>
                <w:right w:val="none" w:sz="0" w:space="0" w:color="auto"/>
              </w:divBdr>
            </w:div>
          </w:divsChild>
        </w:div>
        <w:div w:id="1615795005">
          <w:marLeft w:val="0"/>
          <w:marRight w:val="0"/>
          <w:marTop w:val="0"/>
          <w:marBottom w:val="0"/>
          <w:divBdr>
            <w:top w:val="none" w:sz="0" w:space="0" w:color="auto"/>
            <w:left w:val="none" w:sz="0" w:space="0" w:color="auto"/>
            <w:bottom w:val="none" w:sz="0" w:space="0" w:color="auto"/>
            <w:right w:val="none" w:sz="0" w:space="0" w:color="auto"/>
          </w:divBdr>
          <w:divsChild>
            <w:div w:id="287858283">
              <w:marLeft w:val="0"/>
              <w:marRight w:val="0"/>
              <w:marTop w:val="0"/>
              <w:marBottom w:val="0"/>
              <w:divBdr>
                <w:top w:val="none" w:sz="0" w:space="0" w:color="auto"/>
                <w:left w:val="none" w:sz="0" w:space="0" w:color="auto"/>
                <w:bottom w:val="none" w:sz="0" w:space="0" w:color="auto"/>
                <w:right w:val="none" w:sz="0" w:space="0" w:color="auto"/>
              </w:divBdr>
            </w:div>
          </w:divsChild>
        </w:div>
        <w:div w:id="392898300">
          <w:marLeft w:val="0"/>
          <w:marRight w:val="0"/>
          <w:marTop w:val="0"/>
          <w:marBottom w:val="0"/>
          <w:divBdr>
            <w:top w:val="none" w:sz="0" w:space="0" w:color="auto"/>
            <w:left w:val="none" w:sz="0" w:space="0" w:color="auto"/>
            <w:bottom w:val="none" w:sz="0" w:space="0" w:color="auto"/>
            <w:right w:val="none" w:sz="0" w:space="0" w:color="auto"/>
          </w:divBdr>
          <w:divsChild>
            <w:div w:id="150293747">
              <w:marLeft w:val="0"/>
              <w:marRight w:val="0"/>
              <w:marTop w:val="0"/>
              <w:marBottom w:val="0"/>
              <w:divBdr>
                <w:top w:val="none" w:sz="0" w:space="0" w:color="auto"/>
                <w:left w:val="none" w:sz="0" w:space="0" w:color="auto"/>
                <w:bottom w:val="none" w:sz="0" w:space="0" w:color="auto"/>
                <w:right w:val="none" w:sz="0" w:space="0" w:color="auto"/>
              </w:divBdr>
            </w:div>
          </w:divsChild>
        </w:div>
        <w:div w:id="39327778">
          <w:marLeft w:val="0"/>
          <w:marRight w:val="0"/>
          <w:marTop w:val="0"/>
          <w:marBottom w:val="0"/>
          <w:divBdr>
            <w:top w:val="none" w:sz="0" w:space="0" w:color="auto"/>
            <w:left w:val="none" w:sz="0" w:space="0" w:color="auto"/>
            <w:bottom w:val="none" w:sz="0" w:space="0" w:color="auto"/>
            <w:right w:val="none" w:sz="0" w:space="0" w:color="auto"/>
          </w:divBdr>
          <w:divsChild>
            <w:div w:id="368913798">
              <w:marLeft w:val="0"/>
              <w:marRight w:val="0"/>
              <w:marTop w:val="0"/>
              <w:marBottom w:val="0"/>
              <w:divBdr>
                <w:top w:val="none" w:sz="0" w:space="0" w:color="auto"/>
                <w:left w:val="none" w:sz="0" w:space="0" w:color="auto"/>
                <w:bottom w:val="none" w:sz="0" w:space="0" w:color="auto"/>
                <w:right w:val="none" w:sz="0" w:space="0" w:color="auto"/>
              </w:divBdr>
            </w:div>
          </w:divsChild>
        </w:div>
        <w:div w:id="298462233">
          <w:marLeft w:val="0"/>
          <w:marRight w:val="0"/>
          <w:marTop w:val="0"/>
          <w:marBottom w:val="0"/>
          <w:divBdr>
            <w:top w:val="none" w:sz="0" w:space="0" w:color="auto"/>
            <w:left w:val="none" w:sz="0" w:space="0" w:color="auto"/>
            <w:bottom w:val="none" w:sz="0" w:space="0" w:color="auto"/>
            <w:right w:val="none" w:sz="0" w:space="0" w:color="auto"/>
          </w:divBdr>
          <w:divsChild>
            <w:div w:id="1805269864">
              <w:marLeft w:val="0"/>
              <w:marRight w:val="0"/>
              <w:marTop w:val="0"/>
              <w:marBottom w:val="0"/>
              <w:divBdr>
                <w:top w:val="none" w:sz="0" w:space="0" w:color="auto"/>
                <w:left w:val="none" w:sz="0" w:space="0" w:color="auto"/>
                <w:bottom w:val="none" w:sz="0" w:space="0" w:color="auto"/>
                <w:right w:val="none" w:sz="0" w:space="0" w:color="auto"/>
              </w:divBdr>
            </w:div>
          </w:divsChild>
        </w:div>
        <w:div w:id="13776826">
          <w:marLeft w:val="0"/>
          <w:marRight w:val="0"/>
          <w:marTop w:val="0"/>
          <w:marBottom w:val="0"/>
          <w:divBdr>
            <w:top w:val="none" w:sz="0" w:space="0" w:color="auto"/>
            <w:left w:val="none" w:sz="0" w:space="0" w:color="auto"/>
            <w:bottom w:val="none" w:sz="0" w:space="0" w:color="auto"/>
            <w:right w:val="none" w:sz="0" w:space="0" w:color="auto"/>
          </w:divBdr>
          <w:divsChild>
            <w:div w:id="1404137480">
              <w:marLeft w:val="0"/>
              <w:marRight w:val="0"/>
              <w:marTop w:val="0"/>
              <w:marBottom w:val="0"/>
              <w:divBdr>
                <w:top w:val="none" w:sz="0" w:space="0" w:color="auto"/>
                <w:left w:val="none" w:sz="0" w:space="0" w:color="auto"/>
                <w:bottom w:val="none" w:sz="0" w:space="0" w:color="auto"/>
                <w:right w:val="none" w:sz="0" w:space="0" w:color="auto"/>
              </w:divBdr>
            </w:div>
          </w:divsChild>
        </w:div>
        <w:div w:id="1482502065">
          <w:marLeft w:val="0"/>
          <w:marRight w:val="0"/>
          <w:marTop w:val="0"/>
          <w:marBottom w:val="0"/>
          <w:divBdr>
            <w:top w:val="none" w:sz="0" w:space="0" w:color="auto"/>
            <w:left w:val="none" w:sz="0" w:space="0" w:color="auto"/>
            <w:bottom w:val="none" w:sz="0" w:space="0" w:color="auto"/>
            <w:right w:val="none" w:sz="0" w:space="0" w:color="auto"/>
          </w:divBdr>
          <w:divsChild>
            <w:div w:id="2019309974">
              <w:marLeft w:val="0"/>
              <w:marRight w:val="0"/>
              <w:marTop w:val="0"/>
              <w:marBottom w:val="0"/>
              <w:divBdr>
                <w:top w:val="none" w:sz="0" w:space="0" w:color="auto"/>
                <w:left w:val="none" w:sz="0" w:space="0" w:color="auto"/>
                <w:bottom w:val="none" w:sz="0" w:space="0" w:color="auto"/>
                <w:right w:val="none" w:sz="0" w:space="0" w:color="auto"/>
              </w:divBdr>
            </w:div>
          </w:divsChild>
        </w:div>
        <w:div w:id="1731688521">
          <w:marLeft w:val="0"/>
          <w:marRight w:val="0"/>
          <w:marTop w:val="0"/>
          <w:marBottom w:val="0"/>
          <w:divBdr>
            <w:top w:val="none" w:sz="0" w:space="0" w:color="auto"/>
            <w:left w:val="none" w:sz="0" w:space="0" w:color="auto"/>
            <w:bottom w:val="none" w:sz="0" w:space="0" w:color="auto"/>
            <w:right w:val="none" w:sz="0" w:space="0" w:color="auto"/>
          </w:divBdr>
          <w:divsChild>
            <w:div w:id="571549161">
              <w:marLeft w:val="0"/>
              <w:marRight w:val="0"/>
              <w:marTop w:val="0"/>
              <w:marBottom w:val="0"/>
              <w:divBdr>
                <w:top w:val="none" w:sz="0" w:space="0" w:color="auto"/>
                <w:left w:val="none" w:sz="0" w:space="0" w:color="auto"/>
                <w:bottom w:val="none" w:sz="0" w:space="0" w:color="auto"/>
                <w:right w:val="none" w:sz="0" w:space="0" w:color="auto"/>
              </w:divBdr>
            </w:div>
          </w:divsChild>
        </w:div>
        <w:div w:id="880290330">
          <w:marLeft w:val="0"/>
          <w:marRight w:val="0"/>
          <w:marTop w:val="0"/>
          <w:marBottom w:val="0"/>
          <w:divBdr>
            <w:top w:val="none" w:sz="0" w:space="0" w:color="auto"/>
            <w:left w:val="none" w:sz="0" w:space="0" w:color="auto"/>
            <w:bottom w:val="none" w:sz="0" w:space="0" w:color="auto"/>
            <w:right w:val="none" w:sz="0" w:space="0" w:color="auto"/>
          </w:divBdr>
          <w:divsChild>
            <w:div w:id="842164042">
              <w:marLeft w:val="0"/>
              <w:marRight w:val="0"/>
              <w:marTop w:val="0"/>
              <w:marBottom w:val="0"/>
              <w:divBdr>
                <w:top w:val="none" w:sz="0" w:space="0" w:color="auto"/>
                <w:left w:val="none" w:sz="0" w:space="0" w:color="auto"/>
                <w:bottom w:val="none" w:sz="0" w:space="0" w:color="auto"/>
                <w:right w:val="none" w:sz="0" w:space="0" w:color="auto"/>
              </w:divBdr>
            </w:div>
          </w:divsChild>
        </w:div>
        <w:div w:id="1081486237">
          <w:marLeft w:val="0"/>
          <w:marRight w:val="0"/>
          <w:marTop w:val="0"/>
          <w:marBottom w:val="0"/>
          <w:divBdr>
            <w:top w:val="none" w:sz="0" w:space="0" w:color="auto"/>
            <w:left w:val="none" w:sz="0" w:space="0" w:color="auto"/>
            <w:bottom w:val="none" w:sz="0" w:space="0" w:color="auto"/>
            <w:right w:val="none" w:sz="0" w:space="0" w:color="auto"/>
          </w:divBdr>
          <w:divsChild>
            <w:div w:id="1264189655">
              <w:marLeft w:val="0"/>
              <w:marRight w:val="0"/>
              <w:marTop w:val="0"/>
              <w:marBottom w:val="0"/>
              <w:divBdr>
                <w:top w:val="none" w:sz="0" w:space="0" w:color="auto"/>
                <w:left w:val="none" w:sz="0" w:space="0" w:color="auto"/>
                <w:bottom w:val="none" w:sz="0" w:space="0" w:color="auto"/>
                <w:right w:val="none" w:sz="0" w:space="0" w:color="auto"/>
              </w:divBdr>
            </w:div>
          </w:divsChild>
        </w:div>
        <w:div w:id="1141388146">
          <w:marLeft w:val="0"/>
          <w:marRight w:val="0"/>
          <w:marTop w:val="0"/>
          <w:marBottom w:val="0"/>
          <w:divBdr>
            <w:top w:val="none" w:sz="0" w:space="0" w:color="auto"/>
            <w:left w:val="none" w:sz="0" w:space="0" w:color="auto"/>
            <w:bottom w:val="none" w:sz="0" w:space="0" w:color="auto"/>
            <w:right w:val="none" w:sz="0" w:space="0" w:color="auto"/>
          </w:divBdr>
          <w:divsChild>
            <w:div w:id="1146967264">
              <w:marLeft w:val="0"/>
              <w:marRight w:val="0"/>
              <w:marTop w:val="0"/>
              <w:marBottom w:val="0"/>
              <w:divBdr>
                <w:top w:val="none" w:sz="0" w:space="0" w:color="auto"/>
                <w:left w:val="none" w:sz="0" w:space="0" w:color="auto"/>
                <w:bottom w:val="none" w:sz="0" w:space="0" w:color="auto"/>
                <w:right w:val="none" w:sz="0" w:space="0" w:color="auto"/>
              </w:divBdr>
            </w:div>
          </w:divsChild>
        </w:div>
        <w:div w:id="156196111">
          <w:marLeft w:val="0"/>
          <w:marRight w:val="0"/>
          <w:marTop w:val="0"/>
          <w:marBottom w:val="0"/>
          <w:divBdr>
            <w:top w:val="none" w:sz="0" w:space="0" w:color="auto"/>
            <w:left w:val="none" w:sz="0" w:space="0" w:color="auto"/>
            <w:bottom w:val="none" w:sz="0" w:space="0" w:color="auto"/>
            <w:right w:val="none" w:sz="0" w:space="0" w:color="auto"/>
          </w:divBdr>
          <w:divsChild>
            <w:div w:id="1165971425">
              <w:marLeft w:val="0"/>
              <w:marRight w:val="0"/>
              <w:marTop w:val="0"/>
              <w:marBottom w:val="0"/>
              <w:divBdr>
                <w:top w:val="none" w:sz="0" w:space="0" w:color="auto"/>
                <w:left w:val="none" w:sz="0" w:space="0" w:color="auto"/>
                <w:bottom w:val="none" w:sz="0" w:space="0" w:color="auto"/>
                <w:right w:val="none" w:sz="0" w:space="0" w:color="auto"/>
              </w:divBdr>
            </w:div>
          </w:divsChild>
        </w:div>
        <w:div w:id="1813403190">
          <w:marLeft w:val="0"/>
          <w:marRight w:val="0"/>
          <w:marTop w:val="0"/>
          <w:marBottom w:val="0"/>
          <w:divBdr>
            <w:top w:val="none" w:sz="0" w:space="0" w:color="auto"/>
            <w:left w:val="none" w:sz="0" w:space="0" w:color="auto"/>
            <w:bottom w:val="none" w:sz="0" w:space="0" w:color="auto"/>
            <w:right w:val="none" w:sz="0" w:space="0" w:color="auto"/>
          </w:divBdr>
          <w:divsChild>
            <w:div w:id="606887648">
              <w:marLeft w:val="0"/>
              <w:marRight w:val="0"/>
              <w:marTop w:val="0"/>
              <w:marBottom w:val="0"/>
              <w:divBdr>
                <w:top w:val="none" w:sz="0" w:space="0" w:color="auto"/>
                <w:left w:val="none" w:sz="0" w:space="0" w:color="auto"/>
                <w:bottom w:val="none" w:sz="0" w:space="0" w:color="auto"/>
                <w:right w:val="none" w:sz="0" w:space="0" w:color="auto"/>
              </w:divBdr>
            </w:div>
          </w:divsChild>
        </w:div>
        <w:div w:id="1543516900">
          <w:marLeft w:val="0"/>
          <w:marRight w:val="0"/>
          <w:marTop w:val="0"/>
          <w:marBottom w:val="0"/>
          <w:divBdr>
            <w:top w:val="none" w:sz="0" w:space="0" w:color="auto"/>
            <w:left w:val="none" w:sz="0" w:space="0" w:color="auto"/>
            <w:bottom w:val="none" w:sz="0" w:space="0" w:color="auto"/>
            <w:right w:val="none" w:sz="0" w:space="0" w:color="auto"/>
          </w:divBdr>
          <w:divsChild>
            <w:div w:id="1888639318">
              <w:marLeft w:val="0"/>
              <w:marRight w:val="0"/>
              <w:marTop w:val="0"/>
              <w:marBottom w:val="0"/>
              <w:divBdr>
                <w:top w:val="none" w:sz="0" w:space="0" w:color="auto"/>
                <w:left w:val="none" w:sz="0" w:space="0" w:color="auto"/>
                <w:bottom w:val="none" w:sz="0" w:space="0" w:color="auto"/>
                <w:right w:val="none" w:sz="0" w:space="0" w:color="auto"/>
              </w:divBdr>
            </w:div>
          </w:divsChild>
        </w:div>
        <w:div w:id="199442496">
          <w:marLeft w:val="0"/>
          <w:marRight w:val="0"/>
          <w:marTop w:val="0"/>
          <w:marBottom w:val="0"/>
          <w:divBdr>
            <w:top w:val="none" w:sz="0" w:space="0" w:color="auto"/>
            <w:left w:val="none" w:sz="0" w:space="0" w:color="auto"/>
            <w:bottom w:val="none" w:sz="0" w:space="0" w:color="auto"/>
            <w:right w:val="none" w:sz="0" w:space="0" w:color="auto"/>
          </w:divBdr>
          <w:divsChild>
            <w:div w:id="2132360867">
              <w:marLeft w:val="0"/>
              <w:marRight w:val="0"/>
              <w:marTop w:val="0"/>
              <w:marBottom w:val="0"/>
              <w:divBdr>
                <w:top w:val="none" w:sz="0" w:space="0" w:color="auto"/>
                <w:left w:val="none" w:sz="0" w:space="0" w:color="auto"/>
                <w:bottom w:val="none" w:sz="0" w:space="0" w:color="auto"/>
                <w:right w:val="none" w:sz="0" w:space="0" w:color="auto"/>
              </w:divBdr>
            </w:div>
          </w:divsChild>
        </w:div>
        <w:div w:id="654603230">
          <w:marLeft w:val="0"/>
          <w:marRight w:val="0"/>
          <w:marTop w:val="0"/>
          <w:marBottom w:val="0"/>
          <w:divBdr>
            <w:top w:val="none" w:sz="0" w:space="0" w:color="auto"/>
            <w:left w:val="none" w:sz="0" w:space="0" w:color="auto"/>
            <w:bottom w:val="none" w:sz="0" w:space="0" w:color="auto"/>
            <w:right w:val="none" w:sz="0" w:space="0" w:color="auto"/>
          </w:divBdr>
          <w:divsChild>
            <w:div w:id="1741443652">
              <w:marLeft w:val="0"/>
              <w:marRight w:val="0"/>
              <w:marTop w:val="0"/>
              <w:marBottom w:val="0"/>
              <w:divBdr>
                <w:top w:val="none" w:sz="0" w:space="0" w:color="auto"/>
                <w:left w:val="none" w:sz="0" w:space="0" w:color="auto"/>
                <w:bottom w:val="none" w:sz="0" w:space="0" w:color="auto"/>
                <w:right w:val="none" w:sz="0" w:space="0" w:color="auto"/>
              </w:divBdr>
            </w:div>
          </w:divsChild>
        </w:div>
        <w:div w:id="1533424676">
          <w:marLeft w:val="0"/>
          <w:marRight w:val="0"/>
          <w:marTop w:val="0"/>
          <w:marBottom w:val="0"/>
          <w:divBdr>
            <w:top w:val="none" w:sz="0" w:space="0" w:color="auto"/>
            <w:left w:val="none" w:sz="0" w:space="0" w:color="auto"/>
            <w:bottom w:val="none" w:sz="0" w:space="0" w:color="auto"/>
            <w:right w:val="none" w:sz="0" w:space="0" w:color="auto"/>
          </w:divBdr>
          <w:divsChild>
            <w:div w:id="986084516">
              <w:marLeft w:val="0"/>
              <w:marRight w:val="0"/>
              <w:marTop w:val="0"/>
              <w:marBottom w:val="0"/>
              <w:divBdr>
                <w:top w:val="none" w:sz="0" w:space="0" w:color="auto"/>
                <w:left w:val="none" w:sz="0" w:space="0" w:color="auto"/>
                <w:bottom w:val="none" w:sz="0" w:space="0" w:color="auto"/>
                <w:right w:val="none" w:sz="0" w:space="0" w:color="auto"/>
              </w:divBdr>
            </w:div>
          </w:divsChild>
        </w:div>
        <w:div w:id="1553076592">
          <w:marLeft w:val="0"/>
          <w:marRight w:val="0"/>
          <w:marTop w:val="0"/>
          <w:marBottom w:val="0"/>
          <w:divBdr>
            <w:top w:val="none" w:sz="0" w:space="0" w:color="auto"/>
            <w:left w:val="none" w:sz="0" w:space="0" w:color="auto"/>
            <w:bottom w:val="none" w:sz="0" w:space="0" w:color="auto"/>
            <w:right w:val="none" w:sz="0" w:space="0" w:color="auto"/>
          </w:divBdr>
          <w:divsChild>
            <w:div w:id="1488322739">
              <w:marLeft w:val="0"/>
              <w:marRight w:val="0"/>
              <w:marTop w:val="0"/>
              <w:marBottom w:val="0"/>
              <w:divBdr>
                <w:top w:val="none" w:sz="0" w:space="0" w:color="auto"/>
                <w:left w:val="none" w:sz="0" w:space="0" w:color="auto"/>
                <w:bottom w:val="none" w:sz="0" w:space="0" w:color="auto"/>
                <w:right w:val="none" w:sz="0" w:space="0" w:color="auto"/>
              </w:divBdr>
            </w:div>
          </w:divsChild>
        </w:div>
        <w:div w:id="909652030">
          <w:marLeft w:val="0"/>
          <w:marRight w:val="0"/>
          <w:marTop w:val="0"/>
          <w:marBottom w:val="0"/>
          <w:divBdr>
            <w:top w:val="none" w:sz="0" w:space="0" w:color="auto"/>
            <w:left w:val="none" w:sz="0" w:space="0" w:color="auto"/>
            <w:bottom w:val="none" w:sz="0" w:space="0" w:color="auto"/>
            <w:right w:val="none" w:sz="0" w:space="0" w:color="auto"/>
          </w:divBdr>
          <w:divsChild>
            <w:div w:id="305666538">
              <w:marLeft w:val="0"/>
              <w:marRight w:val="0"/>
              <w:marTop w:val="0"/>
              <w:marBottom w:val="0"/>
              <w:divBdr>
                <w:top w:val="none" w:sz="0" w:space="0" w:color="auto"/>
                <w:left w:val="none" w:sz="0" w:space="0" w:color="auto"/>
                <w:bottom w:val="none" w:sz="0" w:space="0" w:color="auto"/>
                <w:right w:val="none" w:sz="0" w:space="0" w:color="auto"/>
              </w:divBdr>
            </w:div>
          </w:divsChild>
        </w:div>
        <w:div w:id="1485899180">
          <w:marLeft w:val="0"/>
          <w:marRight w:val="0"/>
          <w:marTop w:val="0"/>
          <w:marBottom w:val="0"/>
          <w:divBdr>
            <w:top w:val="none" w:sz="0" w:space="0" w:color="auto"/>
            <w:left w:val="none" w:sz="0" w:space="0" w:color="auto"/>
            <w:bottom w:val="none" w:sz="0" w:space="0" w:color="auto"/>
            <w:right w:val="none" w:sz="0" w:space="0" w:color="auto"/>
          </w:divBdr>
          <w:divsChild>
            <w:div w:id="1533415868">
              <w:marLeft w:val="0"/>
              <w:marRight w:val="0"/>
              <w:marTop w:val="0"/>
              <w:marBottom w:val="0"/>
              <w:divBdr>
                <w:top w:val="none" w:sz="0" w:space="0" w:color="auto"/>
                <w:left w:val="none" w:sz="0" w:space="0" w:color="auto"/>
                <w:bottom w:val="none" w:sz="0" w:space="0" w:color="auto"/>
                <w:right w:val="none" w:sz="0" w:space="0" w:color="auto"/>
              </w:divBdr>
            </w:div>
          </w:divsChild>
        </w:div>
        <w:div w:id="2014260158">
          <w:marLeft w:val="0"/>
          <w:marRight w:val="0"/>
          <w:marTop w:val="0"/>
          <w:marBottom w:val="0"/>
          <w:divBdr>
            <w:top w:val="none" w:sz="0" w:space="0" w:color="auto"/>
            <w:left w:val="none" w:sz="0" w:space="0" w:color="auto"/>
            <w:bottom w:val="none" w:sz="0" w:space="0" w:color="auto"/>
            <w:right w:val="none" w:sz="0" w:space="0" w:color="auto"/>
          </w:divBdr>
          <w:divsChild>
            <w:div w:id="606230510">
              <w:marLeft w:val="0"/>
              <w:marRight w:val="0"/>
              <w:marTop w:val="0"/>
              <w:marBottom w:val="0"/>
              <w:divBdr>
                <w:top w:val="none" w:sz="0" w:space="0" w:color="auto"/>
                <w:left w:val="none" w:sz="0" w:space="0" w:color="auto"/>
                <w:bottom w:val="none" w:sz="0" w:space="0" w:color="auto"/>
                <w:right w:val="none" w:sz="0" w:space="0" w:color="auto"/>
              </w:divBdr>
            </w:div>
          </w:divsChild>
        </w:div>
        <w:div w:id="1769278978">
          <w:marLeft w:val="0"/>
          <w:marRight w:val="0"/>
          <w:marTop w:val="0"/>
          <w:marBottom w:val="0"/>
          <w:divBdr>
            <w:top w:val="none" w:sz="0" w:space="0" w:color="auto"/>
            <w:left w:val="none" w:sz="0" w:space="0" w:color="auto"/>
            <w:bottom w:val="none" w:sz="0" w:space="0" w:color="auto"/>
            <w:right w:val="none" w:sz="0" w:space="0" w:color="auto"/>
          </w:divBdr>
          <w:divsChild>
            <w:div w:id="527186147">
              <w:marLeft w:val="0"/>
              <w:marRight w:val="0"/>
              <w:marTop w:val="0"/>
              <w:marBottom w:val="0"/>
              <w:divBdr>
                <w:top w:val="none" w:sz="0" w:space="0" w:color="auto"/>
                <w:left w:val="none" w:sz="0" w:space="0" w:color="auto"/>
                <w:bottom w:val="none" w:sz="0" w:space="0" w:color="auto"/>
                <w:right w:val="none" w:sz="0" w:space="0" w:color="auto"/>
              </w:divBdr>
            </w:div>
          </w:divsChild>
        </w:div>
        <w:div w:id="396515710">
          <w:marLeft w:val="0"/>
          <w:marRight w:val="0"/>
          <w:marTop w:val="0"/>
          <w:marBottom w:val="0"/>
          <w:divBdr>
            <w:top w:val="none" w:sz="0" w:space="0" w:color="auto"/>
            <w:left w:val="none" w:sz="0" w:space="0" w:color="auto"/>
            <w:bottom w:val="none" w:sz="0" w:space="0" w:color="auto"/>
            <w:right w:val="none" w:sz="0" w:space="0" w:color="auto"/>
          </w:divBdr>
          <w:divsChild>
            <w:div w:id="1849708100">
              <w:marLeft w:val="0"/>
              <w:marRight w:val="0"/>
              <w:marTop w:val="0"/>
              <w:marBottom w:val="0"/>
              <w:divBdr>
                <w:top w:val="none" w:sz="0" w:space="0" w:color="auto"/>
                <w:left w:val="none" w:sz="0" w:space="0" w:color="auto"/>
                <w:bottom w:val="none" w:sz="0" w:space="0" w:color="auto"/>
                <w:right w:val="none" w:sz="0" w:space="0" w:color="auto"/>
              </w:divBdr>
            </w:div>
          </w:divsChild>
        </w:div>
        <w:div w:id="1407917650">
          <w:marLeft w:val="0"/>
          <w:marRight w:val="0"/>
          <w:marTop w:val="0"/>
          <w:marBottom w:val="0"/>
          <w:divBdr>
            <w:top w:val="none" w:sz="0" w:space="0" w:color="auto"/>
            <w:left w:val="none" w:sz="0" w:space="0" w:color="auto"/>
            <w:bottom w:val="none" w:sz="0" w:space="0" w:color="auto"/>
            <w:right w:val="none" w:sz="0" w:space="0" w:color="auto"/>
          </w:divBdr>
          <w:divsChild>
            <w:div w:id="1295795957">
              <w:marLeft w:val="0"/>
              <w:marRight w:val="0"/>
              <w:marTop w:val="0"/>
              <w:marBottom w:val="0"/>
              <w:divBdr>
                <w:top w:val="none" w:sz="0" w:space="0" w:color="auto"/>
                <w:left w:val="none" w:sz="0" w:space="0" w:color="auto"/>
                <w:bottom w:val="none" w:sz="0" w:space="0" w:color="auto"/>
                <w:right w:val="none" w:sz="0" w:space="0" w:color="auto"/>
              </w:divBdr>
            </w:div>
          </w:divsChild>
        </w:div>
        <w:div w:id="31153457">
          <w:marLeft w:val="0"/>
          <w:marRight w:val="0"/>
          <w:marTop w:val="0"/>
          <w:marBottom w:val="0"/>
          <w:divBdr>
            <w:top w:val="none" w:sz="0" w:space="0" w:color="auto"/>
            <w:left w:val="none" w:sz="0" w:space="0" w:color="auto"/>
            <w:bottom w:val="none" w:sz="0" w:space="0" w:color="auto"/>
            <w:right w:val="none" w:sz="0" w:space="0" w:color="auto"/>
          </w:divBdr>
          <w:divsChild>
            <w:div w:id="783617445">
              <w:marLeft w:val="0"/>
              <w:marRight w:val="0"/>
              <w:marTop w:val="0"/>
              <w:marBottom w:val="0"/>
              <w:divBdr>
                <w:top w:val="none" w:sz="0" w:space="0" w:color="auto"/>
                <w:left w:val="none" w:sz="0" w:space="0" w:color="auto"/>
                <w:bottom w:val="none" w:sz="0" w:space="0" w:color="auto"/>
                <w:right w:val="none" w:sz="0" w:space="0" w:color="auto"/>
              </w:divBdr>
            </w:div>
          </w:divsChild>
        </w:div>
        <w:div w:id="955479364">
          <w:marLeft w:val="0"/>
          <w:marRight w:val="0"/>
          <w:marTop w:val="0"/>
          <w:marBottom w:val="0"/>
          <w:divBdr>
            <w:top w:val="none" w:sz="0" w:space="0" w:color="auto"/>
            <w:left w:val="none" w:sz="0" w:space="0" w:color="auto"/>
            <w:bottom w:val="none" w:sz="0" w:space="0" w:color="auto"/>
            <w:right w:val="none" w:sz="0" w:space="0" w:color="auto"/>
          </w:divBdr>
          <w:divsChild>
            <w:div w:id="939332360">
              <w:marLeft w:val="0"/>
              <w:marRight w:val="0"/>
              <w:marTop w:val="0"/>
              <w:marBottom w:val="0"/>
              <w:divBdr>
                <w:top w:val="none" w:sz="0" w:space="0" w:color="auto"/>
                <w:left w:val="none" w:sz="0" w:space="0" w:color="auto"/>
                <w:bottom w:val="none" w:sz="0" w:space="0" w:color="auto"/>
                <w:right w:val="none" w:sz="0" w:space="0" w:color="auto"/>
              </w:divBdr>
            </w:div>
          </w:divsChild>
        </w:div>
        <w:div w:id="2016375146">
          <w:marLeft w:val="0"/>
          <w:marRight w:val="0"/>
          <w:marTop w:val="0"/>
          <w:marBottom w:val="0"/>
          <w:divBdr>
            <w:top w:val="none" w:sz="0" w:space="0" w:color="auto"/>
            <w:left w:val="none" w:sz="0" w:space="0" w:color="auto"/>
            <w:bottom w:val="none" w:sz="0" w:space="0" w:color="auto"/>
            <w:right w:val="none" w:sz="0" w:space="0" w:color="auto"/>
          </w:divBdr>
          <w:divsChild>
            <w:div w:id="1734044896">
              <w:marLeft w:val="0"/>
              <w:marRight w:val="0"/>
              <w:marTop w:val="0"/>
              <w:marBottom w:val="0"/>
              <w:divBdr>
                <w:top w:val="none" w:sz="0" w:space="0" w:color="auto"/>
                <w:left w:val="none" w:sz="0" w:space="0" w:color="auto"/>
                <w:bottom w:val="none" w:sz="0" w:space="0" w:color="auto"/>
                <w:right w:val="none" w:sz="0" w:space="0" w:color="auto"/>
              </w:divBdr>
            </w:div>
          </w:divsChild>
        </w:div>
        <w:div w:id="216284682">
          <w:marLeft w:val="0"/>
          <w:marRight w:val="0"/>
          <w:marTop w:val="0"/>
          <w:marBottom w:val="0"/>
          <w:divBdr>
            <w:top w:val="none" w:sz="0" w:space="0" w:color="auto"/>
            <w:left w:val="none" w:sz="0" w:space="0" w:color="auto"/>
            <w:bottom w:val="none" w:sz="0" w:space="0" w:color="auto"/>
            <w:right w:val="none" w:sz="0" w:space="0" w:color="auto"/>
          </w:divBdr>
          <w:divsChild>
            <w:div w:id="348215309">
              <w:marLeft w:val="0"/>
              <w:marRight w:val="0"/>
              <w:marTop w:val="0"/>
              <w:marBottom w:val="0"/>
              <w:divBdr>
                <w:top w:val="none" w:sz="0" w:space="0" w:color="auto"/>
                <w:left w:val="none" w:sz="0" w:space="0" w:color="auto"/>
                <w:bottom w:val="none" w:sz="0" w:space="0" w:color="auto"/>
                <w:right w:val="none" w:sz="0" w:space="0" w:color="auto"/>
              </w:divBdr>
            </w:div>
          </w:divsChild>
        </w:div>
        <w:div w:id="676924618">
          <w:marLeft w:val="0"/>
          <w:marRight w:val="0"/>
          <w:marTop w:val="0"/>
          <w:marBottom w:val="0"/>
          <w:divBdr>
            <w:top w:val="none" w:sz="0" w:space="0" w:color="auto"/>
            <w:left w:val="none" w:sz="0" w:space="0" w:color="auto"/>
            <w:bottom w:val="none" w:sz="0" w:space="0" w:color="auto"/>
            <w:right w:val="none" w:sz="0" w:space="0" w:color="auto"/>
          </w:divBdr>
          <w:divsChild>
            <w:div w:id="360055943">
              <w:marLeft w:val="0"/>
              <w:marRight w:val="0"/>
              <w:marTop w:val="0"/>
              <w:marBottom w:val="0"/>
              <w:divBdr>
                <w:top w:val="none" w:sz="0" w:space="0" w:color="auto"/>
                <w:left w:val="none" w:sz="0" w:space="0" w:color="auto"/>
                <w:bottom w:val="none" w:sz="0" w:space="0" w:color="auto"/>
                <w:right w:val="none" w:sz="0" w:space="0" w:color="auto"/>
              </w:divBdr>
            </w:div>
          </w:divsChild>
        </w:div>
        <w:div w:id="2088182701">
          <w:marLeft w:val="0"/>
          <w:marRight w:val="0"/>
          <w:marTop w:val="0"/>
          <w:marBottom w:val="0"/>
          <w:divBdr>
            <w:top w:val="none" w:sz="0" w:space="0" w:color="auto"/>
            <w:left w:val="none" w:sz="0" w:space="0" w:color="auto"/>
            <w:bottom w:val="none" w:sz="0" w:space="0" w:color="auto"/>
            <w:right w:val="none" w:sz="0" w:space="0" w:color="auto"/>
          </w:divBdr>
          <w:divsChild>
            <w:div w:id="523714511">
              <w:marLeft w:val="0"/>
              <w:marRight w:val="0"/>
              <w:marTop w:val="0"/>
              <w:marBottom w:val="0"/>
              <w:divBdr>
                <w:top w:val="none" w:sz="0" w:space="0" w:color="auto"/>
                <w:left w:val="none" w:sz="0" w:space="0" w:color="auto"/>
                <w:bottom w:val="none" w:sz="0" w:space="0" w:color="auto"/>
                <w:right w:val="none" w:sz="0" w:space="0" w:color="auto"/>
              </w:divBdr>
            </w:div>
          </w:divsChild>
        </w:div>
        <w:div w:id="830757640">
          <w:marLeft w:val="0"/>
          <w:marRight w:val="0"/>
          <w:marTop w:val="0"/>
          <w:marBottom w:val="0"/>
          <w:divBdr>
            <w:top w:val="none" w:sz="0" w:space="0" w:color="auto"/>
            <w:left w:val="none" w:sz="0" w:space="0" w:color="auto"/>
            <w:bottom w:val="none" w:sz="0" w:space="0" w:color="auto"/>
            <w:right w:val="none" w:sz="0" w:space="0" w:color="auto"/>
          </w:divBdr>
          <w:divsChild>
            <w:div w:id="1067653129">
              <w:marLeft w:val="0"/>
              <w:marRight w:val="0"/>
              <w:marTop w:val="0"/>
              <w:marBottom w:val="0"/>
              <w:divBdr>
                <w:top w:val="none" w:sz="0" w:space="0" w:color="auto"/>
                <w:left w:val="none" w:sz="0" w:space="0" w:color="auto"/>
                <w:bottom w:val="none" w:sz="0" w:space="0" w:color="auto"/>
                <w:right w:val="none" w:sz="0" w:space="0" w:color="auto"/>
              </w:divBdr>
            </w:div>
          </w:divsChild>
        </w:div>
        <w:div w:id="302125279">
          <w:marLeft w:val="0"/>
          <w:marRight w:val="0"/>
          <w:marTop w:val="0"/>
          <w:marBottom w:val="0"/>
          <w:divBdr>
            <w:top w:val="none" w:sz="0" w:space="0" w:color="auto"/>
            <w:left w:val="none" w:sz="0" w:space="0" w:color="auto"/>
            <w:bottom w:val="none" w:sz="0" w:space="0" w:color="auto"/>
            <w:right w:val="none" w:sz="0" w:space="0" w:color="auto"/>
          </w:divBdr>
          <w:divsChild>
            <w:div w:id="1947695283">
              <w:marLeft w:val="0"/>
              <w:marRight w:val="0"/>
              <w:marTop w:val="0"/>
              <w:marBottom w:val="0"/>
              <w:divBdr>
                <w:top w:val="none" w:sz="0" w:space="0" w:color="auto"/>
                <w:left w:val="none" w:sz="0" w:space="0" w:color="auto"/>
                <w:bottom w:val="none" w:sz="0" w:space="0" w:color="auto"/>
                <w:right w:val="none" w:sz="0" w:space="0" w:color="auto"/>
              </w:divBdr>
            </w:div>
          </w:divsChild>
        </w:div>
        <w:div w:id="1854611712">
          <w:marLeft w:val="0"/>
          <w:marRight w:val="0"/>
          <w:marTop w:val="0"/>
          <w:marBottom w:val="0"/>
          <w:divBdr>
            <w:top w:val="none" w:sz="0" w:space="0" w:color="auto"/>
            <w:left w:val="none" w:sz="0" w:space="0" w:color="auto"/>
            <w:bottom w:val="none" w:sz="0" w:space="0" w:color="auto"/>
            <w:right w:val="none" w:sz="0" w:space="0" w:color="auto"/>
          </w:divBdr>
          <w:divsChild>
            <w:div w:id="1459642901">
              <w:marLeft w:val="0"/>
              <w:marRight w:val="0"/>
              <w:marTop w:val="0"/>
              <w:marBottom w:val="0"/>
              <w:divBdr>
                <w:top w:val="none" w:sz="0" w:space="0" w:color="auto"/>
                <w:left w:val="none" w:sz="0" w:space="0" w:color="auto"/>
                <w:bottom w:val="none" w:sz="0" w:space="0" w:color="auto"/>
                <w:right w:val="none" w:sz="0" w:space="0" w:color="auto"/>
              </w:divBdr>
            </w:div>
          </w:divsChild>
        </w:div>
        <w:div w:id="284897568">
          <w:marLeft w:val="0"/>
          <w:marRight w:val="0"/>
          <w:marTop w:val="0"/>
          <w:marBottom w:val="0"/>
          <w:divBdr>
            <w:top w:val="none" w:sz="0" w:space="0" w:color="auto"/>
            <w:left w:val="none" w:sz="0" w:space="0" w:color="auto"/>
            <w:bottom w:val="none" w:sz="0" w:space="0" w:color="auto"/>
            <w:right w:val="none" w:sz="0" w:space="0" w:color="auto"/>
          </w:divBdr>
          <w:divsChild>
            <w:div w:id="485127337">
              <w:marLeft w:val="0"/>
              <w:marRight w:val="0"/>
              <w:marTop w:val="0"/>
              <w:marBottom w:val="0"/>
              <w:divBdr>
                <w:top w:val="none" w:sz="0" w:space="0" w:color="auto"/>
                <w:left w:val="none" w:sz="0" w:space="0" w:color="auto"/>
                <w:bottom w:val="none" w:sz="0" w:space="0" w:color="auto"/>
                <w:right w:val="none" w:sz="0" w:space="0" w:color="auto"/>
              </w:divBdr>
            </w:div>
          </w:divsChild>
        </w:div>
        <w:div w:id="596209803">
          <w:marLeft w:val="0"/>
          <w:marRight w:val="0"/>
          <w:marTop w:val="0"/>
          <w:marBottom w:val="0"/>
          <w:divBdr>
            <w:top w:val="none" w:sz="0" w:space="0" w:color="auto"/>
            <w:left w:val="none" w:sz="0" w:space="0" w:color="auto"/>
            <w:bottom w:val="none" w:sz="0" w:space="0" w:color="auto"/>
            <w:right w:val="none" w:sz="0" w:space="0" w:color="auto"/>
          </w:divBdr>
          <w:divsChild>
            <w:div w:id="1041786584">
              <w:marLeft w:val="0"/>
              <w:marRight w:val="0"/>
              <w:marTop w:val="0"/>
              <w:marBottom w:val="0"/>
              <w:divBdr>
                <w:top w:val="none" w:sz="0" w:space="0" w:color="auto"/>
                <w:left w:val="none" w:sz="0" w:space="0" w:color="auto"/>
                <w:bottom w:val="none" w:sz="0" w:space="0" w:color="auto"/>
                <w:right w:val="none" w:sz="0" w:space="0" w:color="auto"/>
              </w:divBdr>
            </w:div>
          </w:divsChild>
        </w:div>
        <w:div w:id="885876345">
          <w:marLeft w:val="0"/>
          <w:marRight w:val="0"/>
          <w:marTop w:val="0"/>
          <w:marBottom w:val="0"/>
          <w:divBdr>
            <w:top w:val="none" w:sz="0" w:space="0" w:color="auto"/>
            <w:left w:val="none" w:sz="0" w:space="0" w:color="auto"/>
            <w:bottom w:val="none" w:sz="0" w:space="0" w:color="auto"/>
            <w:right w:val="none" w:sz="0" w:space="0" w:color="auto"/>
          </w:divBdr>
          <w:divsChild>
            <w:div w:id="1093671128">
              <w:marLeft w:val="0"/>
              <w:marRight w:val="0"/>
              <w:marTop w:val="0"/>
              <w:marBottom w:val="0"/>
              <w:divBdr>
                <w:top w:val="none" w:sz="0" w:space="0" w:color="auto"/>
                <w:left w:val="none" w:sz="0" w:space="0" w:color="auto"/>
                <w:bottom w:val="none" w:sz="0" w:space="0" w:color="auto"/>
                <w:right w:val="none" w:sz="0" w:space="0" w:color="auto"/>
              </w:divBdr>
            </w:div>
          </w:divsChild>
        </w:div>
        <w:div w:id="528682391">
          <w:marLeft w:val="0"/>
          <w:marRight w:val="0"/>
          <w:marTop w:val="0"/>
          <w:marBottom w:val="0"/>
          <w:divBdr>
            <w:top w:val="none" w:sz="0" w:space="0" w:color="auto"/>
            <w:left w:val="none" w:sz="0" w:space="0" w:color="auto"/>
            <w:bottom w:val="none" w:sz="0" w:space="0" w:color="auto"/>
            <w:right w:val="none" w:sz="0" w:space="0" w:color="auto"/>
          </w:divBdr>
          <w:divsChild>
            <w:div w:id="1444689511">
              <w:marLeft w:val="0"/>
              <w:marRight w:val="0"/>
              <w:marTop w:val="0"/>
              <w:marBottom w:val="0"/>
              <w:divBdr>
                <w:top w:val="none" w:sz="0" w:space="0" w:color="auto"/>
                <w:left w:val="none" w:sz="0" w:space="0" w:color="auto"/>
                <w:bottom w:val="none" w:sz="0" w:space="0" w:color="auto"/>
                <w:right w:val="none" w:sz="0" w:space="0" w:color="auto"/>
              </w:divBdr>
            </w:div>
          </w:divsChild>
        </w:div>
        <w:div w:id="1188133948">
          <w:marLeft w:val="0"/>
          <w:marRight w:val="0"/>
          <w:marTop w:val="0"/>
          <w:marBottom w:val="0"/>
          <w:divBdr>
            <w:top w:val="none" w:sz="0" w:space="0" w:color="auto"/>
            <w:left w:val="none" w:sz="0" w:space="0" w:color="auto"/>
            <w:bottom w:val="none" w:sz="0" w:space="0" w:color="auto"/>
            <w:right w:val="none" w:sz="0" w:space="0" w:color="auto"/>
          </w:divBdr>
          <w:divsChild>
            <w:div w:id="1843859766">
              <w:marLeft w:val="0"/>
              <w:marRight w:val="0"/>
              <w:marTop w:val="0"/>
              <w:marBottom w:val="0"/>
              <w:divBdr>
                <w:top w:val="none" w:sz="0" w:space="0" w:color="auto"/>
                <w:left w:val="none" w:sz="0" w:space="0" w:color="auto"/>
                <w:bottom w:val="none" w:sz="0" w:space="0" w:color="auto"/>
                <w:right w:val="none" w:sz="0" w:space="0" w:color="auto"/>
              </w:divBdr>
            </w:div>
          </w:divsChild>
        </w:div>
        <w:div w:id="319315514">
          <w:marLeft w:val="0"/>
          <w:marRight w:val="0"/>
          <w:marTop w:val="0"/>
          <w:marBottom w:val="0"/>
          <w:divBdr>
            <w:top w:val="none" w:sz="0" w:space="0" w:color="auto"/>
            <w:left w:val="none" w:sz="0" w:space="0" w:color="auto"/>
            <w:bottom w:val="none" w:sz="0" w:space="0" w:color="auto"/>
            <w:right w:val="none" w:sz="0" w:space="0" w:color="auto"/>
          </w:divBdr>
          <w:divsChild>
            <w:div w:id="874776483">
              <w:marLeft w:val="0"/>
              <w:marRight w:val="0"/>
              <w:marTop w:val="0"/>
              <w:marBottom w:val="0"/>
              <w:divBdr>
                <w:top w:val="none" w:sz="0" w:space="0" w:color="auto"/>
                <w:left w:val="none" w:sz="0" w:space="0" w:color="auto"/>
                <w:bottom w:val="none" w:sz="0" w:space="0" w:color="auto"/>
                <w:right w:val="none" w:sz="0" w:space="0" w:color="auto"/>
              </w:divBdr>
            </w:div>
          </w:divsChild>
        </w:div>
        <w:div w:id="485703332">
          <w:marLeft w:val="0"/>
          <w:marRight w:val="0"/>
          <w:marTop w:val="0"/>
          <w:marBottom w:val="0"/>
          <w:divBdr>
            <w:top w:val="none" w:sz="0" w:space="0" w:color="auto"/>
            <w:left w:val="none" w:sz="0" w:space="0" w:color="auto"/>
            <w:bottom w:val="none" w:sz="0" w:space="0" w:color="auto"/>
            <w:right w:val="none" w:sz="0" w:space="0" w:color="auto"/>
          </w:divBdr>
          <w:divsChild>
            <w:div w:id="211698273">
              <w:marLeft w:val="0"/>
              <w:marRight w:val="0"/>
              <w:marTop w:val="0"/>
              <w:marBottom w:val="0"/>
              <w:divBdr>
                <w:top w:val="none" w:sz="0" w:space="0" w:color="auto"/>
                <w:left w:val="none" w:sz="0" w:space="0" w:color="auto"/>
                <w:bottom w:val="none" w:sz="0" w:space="0" w:color="auto"/>
                <w:right w:val="none" w:sz="0" w:space="0" w:color="auto"/>
              </w:divBdr>
            </w:div>
          </w:divsChild>
        </w:div>
        <w:div w:id="1638685953">
          <w:marLeft w:val="0"/>
          <w:marRight w:val="0"/>
          <w:marTop w:val="0"/>
          <w:marBottom w:val="0"/>
          <w:divBdr>
            <w:top w:val="none" w:sz="0" w:space="0" w:color="auto"/>
            <w:left w:val="none" w:sz="0" w:space="0" w:color="auto"/>
            <w:bottom w:val="none" w:sz="0" w:space="0" w:color="auto"/>
            <w:right w:val="none" w:sz="0" w:space="0" w:color="auto"/>
          </w:divBdr>
          <w:divsChild>
            <w:div w:id="822040601">
              <w:marLeft w:val="0"/>
              <w:marRight w:val="0"/>
              <w:marTop w:val="0"/>
              <w:marBottom w:val="0"/>
              <w:divBdr>
                <w:top w:val="none" w:sz="0" w:space="0" w:color="auto"/>
                <w:left w:val="none" w:sz="0" w:space="0" w:color="auto"/>
                <w:bottom w:val="none" w:sz="0" w:space="0" w:color="auto"/>
                <w:right w:val="none" w:sz="0" w:space="0" w:color="auto"/>
              </w:divBdr>
            </w:div>
          </w:divsChild>
        </w:div>
        <w:div w:id="596252994">
          <w:marLeft w:val="0"/>
          <w:marRight w:val="0"/>
          <w:marTop w:val="0"/>
          <w:marBottom w:val="0"/>
          <w:divBdr>
            <w:top w:val="none" w:sz="0" w:space="0" w:color="auto"/>
            <w:left w:val="none" w:sz="0" w:space="0" w:color="auto"/>
            <w:bottom w:val="none" w:sz="0" w:space="0" w:color="auto"/>
            <w:right w:val="none" w:sz="0" w:space="0" w:color="auto"/>
          </w:divBdr>
          <w:divsChild>
            <w:div w:id="282810288">
              <w:marLeft w:val="0"/>
              <w:marRight w:val="0"/>
              <w:marTop w:val="0"/>
              <w:marBottom w:val="0"/>
              <w:divBdr>
                <w:top w:val="none" w:sz="0" w:space="0" w:color="auto"/>
                <w:left w:val="none" w:sz="0" w:space="0" w:color="auto"/>
                <w:bottom w:val="none" w:sz="0" w:space="0" w:color="auto"/>
                <w:right w:val="none" w:sz="0" w:space="0" w:color="auto"/>
              </w:divBdr>
            </w:div>
          </w:divsChild>
        </w:div>
        <w:div w:id="1692800680">
          <w:marLeft w:val="0"/>
          <w:marRight w:val="0"/>
          <w:marTop w:val="0"/>
          <w:marBottom w:val="0"/>
          <w:divBdr>
            <w:top w:val="none" w:sz="0" w:space="0" w:color="auto"/>
            <w:left w:val="none" w:sz="0" w:space="0" w:color="auto"/>
            <w:bottom w:val="none" w:sz="0" w:space="0" w:color="auto"/>
            <w:right w:val="none" w:sz="0" w:space="0" w:color="auto"/>
          </w:divBdr>
          <w:divsChild>
            <w:div w:id="260068757">
              <w:marLeft w:val="0"/>
              <w:marRight w:val="0"/>
              <w:marTop w:val="0"/>
              <w:marBottom w:val="0"/>
              <w:divBdr>
                <w:top w:val="none" w:sz="0" w:space="0" w:color="auto"/>
                <w:left w:val="none" w:sz="0" w:space="0" w:color="auto"/>
                <w:bottom w:val="none" w:sz="0" w:space="0" w:color="auto"/>
                <w:right w:val="none" w:sz="0" w:space="0" w:color="auto"/>
              </w:divBdr>
            </w:div>
          </w:divsChild>
        </w:div>
        <w:div w:id="1682245797">
          <w:marLeft w:val="0"/>
          <w:marRight w:val="0"/>
          <w:marTop w:val="0"/>
          <w:marBottom w:val="0"/>
          <w:divBdr>
            <w:top w:val="none" w:sz="0" w:space="0" w:color="auto"/>
            <w:left w:val="none" w:sz="0" w:space="0" w:color="auto"/>
            <w:bottom w:val="none" w:sz="0" w:space="0" w:color="auto"/>
            <w:right w:val="none" w:sz="0" w:space="0" w:color="auto"/>
          </w:divBdr>
          <w:divsChild>
            <w:div w:id="1270240648">
              <w:marLeft w:val="0"/>
              <w:marRight w:val="0"/>
              <w:marTop w:val="0"/>
              <w:marBottom w:val="0"/>
              <w:divBdr>
                <w:top w:val="none" w:sz="0" w:space="0" w:color="auto"/>
                <w:left w:val="none" w:sz="0" w:space="0" w:color="auto"/>
                <w:bottom w:val="none" w:sz="0" w:space="0" w:color="auto"/>
                <w:right w:val="none" w:sz="0" w:space="0" w:color="auto"/>
              </w:divBdr>
            </w:div>
          </w:divsChild>
        </w:div>
        <w:div w:id="451677460">
          <w:marLeft w:val="0"/>
          <w:marRight w:val="0"/>
          <w:marTop w:val="0"/>
          <w:marBottom w:val="0"/>
          <w:divBdr>
            <w:top w:val="none" w:sz="0" w:space="0" w:color="auto"/>
            <w:left w:val="none" w:sz="0" w:space="0" w:color="auto"/>
            <w:bottom w:val="none" w:sz="0" w:space="0" w:color="auto"/>
            <w:right w:val="none" w:sz="0" w:space="0" w:color="auto"/>
          </w:divBdr>
          <w:divsChild>
            <w:div w:id="610740661">
              <w:marLeft w:val="0"/>
              <w:marRight w:val="0"/>
              <w:marTop w:val="0"/>
              <w:marBottom w:val="0"/>
              <w:divBdr>
                <w:top w:val="none" w:sz="0" w:space="0" w:color="auto"/>
                <w:left w:val="none" w:sz="0" w:space="0" w:color="auto"/>
                <w:bottom w:val="none" w:sz="0" w:space="0" w:color="auto"/>
                <w:right w:val="none" w:sz="0" w:space="0" w:color="auto"/>
              </w:divBdr>
            </w:div>
          </w:divsChild>
        </w:div>
        <w:div w:id="1332172365">
          <w:marLeft w:val="0"/>
          <w:marRight w:val="0"/>
          <w:marTop w:val="0"/>
          <w:marBottom w:val="0"/>
          <w:divBdr>
            <w:top w:val="none" w:sz="0" w:space="0" w:color="auto"/>
            <w:left w:val="none" w:sz="0" w:space="0" w:color="auto"/>
            <w:bottom w:val="none" w:sz="0" w:space="0" w:color="auto"/>
            <w:right w:val="none" w:sz="0" w:space="0" w:color="auto"/>
          </w:divBdr>
          <w:divsChild>
            <w:div w:id="1358652231">
              <w:marLeft w:val="0"/>
              <w:marRight w:val="0"/>
              <w:marTop w:val="0"/>
              <w:marBottom w:val="0"/>
              <w:divBdr>
                <w:top w:val="none" w:sz="0" w:space="0" w:color="auto"/>
                <w:left w:val="none" w:sz="0" w:space="0" w:color="auto"/>
                <w:bottom w:val="none" w:sz="0" w:space="0" w:color="auto"/>
                <w:right w:val="none" w:sz="0" w:space="0" w:color="auto"/>
              </w:divBdr>
            </w:div>
          </w:divsChild>
        </w:div>
        <w:div w:id="1478034307">
          <w:marLeft w:val="0"/>
          <w:marRight w:val="0"/>
          <w:marTop w:val="0"/>
          <w:marBottom w:val="0"/>
          <w:divBdr>
            <w:top w:val="none" w:sz="0" w:space="0" w:color="auto"/>
            <w:left w:val="none" w:sz="0" w:space="0" w:color="auto"/>
            <w:bottom w:val="none" w:sz="0" w:space="0" w:color="auto"/>
            <w:right w:val="none" w:sz="0" w:space="0" w:color="auto"/>
          </w:divBdr>
          <w:divsChild>
            <w:div w:id="1779252140">
              <w:marLeft w:val="0"/>
              <w:marRight w:val="0"/>
              <w:marTop w:val="0"/>
              <w:marBottom w:val="0"/>
              <w:divBdr>
                <w:top w:val="none" w:sz="0" w:space="0" w:color="auto"/>
                <w:left w:val="none" w:sz="0" w:space="0" w:color="auto"/>
                <w:bottom w:val="none" w:sz="0" w:space="0" w:color="auto"/>
                <w:right w:val="none" w:sz="0" w:space="0" w:color="auto"/>
              </w:divBdr>
            </w:div>
          </w:divsChild>
        </w:div>
        <w:div w:id="914054181">
          <w:marLeft w:val="0"/>
          <w:marRight w:val="0"/>
          <w:marTop w:val="0"/>
          <w:marBottom w:val="0"/>
          <w:divBdr>
            <w:top w:val="none" w:sz="0" w:space="0" w:color="auto"/>
            <w:left w:val="none" w:sz="0" w:space="0" w:color="auto"/>
            <w:bottom w:val="none" w:sz="0" w:space="0" w:color="auto"/>
            <w:right w:val="none" w:sz="0" w:space="0" w:color="auto"/>
          </w:divBdr>
          <w:divsChild>
            <w:div w:id="913707734">
              <w:marLeft w:val="0"/>
              <w:marRight w:val="0"/>
              <w:marTop w:val="0"/>
              <w:marBottom w:val="0"/>
              <w:divBdr>
                <w:top w:val="none" w:sz="0" w:space="0" w:color="auto"/>
                <w:left w:val="none" w:sz="0" w:space="0" w:color="auto"/>
                <w:bottom w:val="none" w:sz="0" w:space="0" w:color="auto"/>
                <w:right w:val="none" w:sz="0" w:space="0" w:color="auto"/>
              </w:divBdr>
            </w:div>
          </w:divsChild>
        </w:div>
        <w:div w:id="1650283287">
          <w:marLeft w:val="0"/>
          <w:marRight w:val="0"/>
          <w:marTop w:val="0"/>
          <w:marBottom w:val="0"/>
          <w:divBdr>
            <w:top w:val="none" w:sz="0" w:space="0" w:color="auto"/>
            <w:left w:val="none" w:sz="0" w:space="0" w:color="auto"/>
            <w:bottom w:val="none" w:sz="0" w:space="0" w:color="auto"/>
            <w:right w:val="none" w:sz="0" w:space="0" w:color="auto"/>
          </w:divBdr>
          <w:divsChild>
            <w:div w:id="445079051">
              <w:marLeft w:val="0"/>
              <w:marRight w:val="0"/>
              <w:marTop w:val="0"/>
              <w:marBottom w:val="0"/>
              <w:divBdr>
                <w:top w:val="none" w:sz="0" w:space="0" w:color="auto"/>
                <w:left w:val="none" w:sz="0" w:space="0" w:color="auto"/>
                <w:bottom w:val="none" w:sz="0" w:space="0" w:color="auto"/>
                <w:right w:val="none" w:sz="0" w:space="0" w:color="auto"/>
              </w:divBdr>
            </w:div>
          </w:divsChild>
        </w:div>
        <w:div w:id="220487821">
          <w:marLeft w:val="0"/>
          <w:marRight w:val="0"/>
          <w:marTop w:val="0"/>
          <w:marBottom w:val="0"/>
          <w:divBdr>
            <w:top w:val="none" w:sz="0" w:space="0" w:color="auto"/>
            <w:left w:val="none" w:sz="0" w:space="0" w:color="auto"/>
            <w:bottom w:val="none" w:sz="0" w:space="0" w:color="auto"/>
            <w:right w:val="none" w:sz="0" w:space="0" w:color="auto"/>
          </w:divBdr>
          <w:divsChild>
            <w:div w:id="1120685001">
              <w:marLeft w:val="0"/>
              <w:marRight w:val="0"/>
              <w:marTop w:val="0"/>
              <w:marBottom w:val="0"/>
              <w:divBdr>
                <w:top w:val="none" w:sz="0" w:space="0" w:color="auto"/>
                <w:left w:val="none" w:sz="0" w:space="0" w:color="auto"/>
                <w:bottom w:val="none" w:sz="0" w:space="0" w:color="auto"/>
                <w:right w:val="none" w:sz="0" w:space="0" w:color="auto"/>
              </w:divBdr>
            </w:div>
          </w:divsChild>
        </w:div>
        <w:div w:id="2005861812">
          <w:marLeft w:val="0"/>
          <w:marRight w:val="0"/>
          <w:marTop w:val="0"/>
          <w:marBottom w:val="0"/>
          <w:divBdr>
            <w:top w:val="none" w:sz="0" w:space="0" w:color="auto"/>
            <w:left w:val="none" w:sz="0" w:space="0" w:color="auto"/>
            <w:bottom w:val="none" w:sz="0" w:space="0" w:color="auto"/>
            <w:right w:val="none" w:sz="0" w:space="0" w:color="auto"/>
          </w:divBdr>
          <w:divsChild>
            <w:div w:id="828445830">
              <w:marLeft w:val="0"/>
              <w:marRight w:val="0"/>
              <w:marTop w:val="0"/>
              <w:marBottom w:val="0"/>
              <w:divBdr>
                <w:top w:val="none" w:sz="0" w:space="0" w:color="auto"/>
                <w:left w:val="none" w:sz="0" w:space="0" w:color="auto"/>
                <w:bottom w:val="none" w:sz="0" w:space="0" w:color="auto"/>
                <w:right w:val="none" w:sz="0" w:space="0" w:color="auto"/>
              </w:divBdr>
            </w:div>
          </w:divsChild>
        </w:div>
        <w:div w:id="931352197">
          <w:marLeft w:val="0"/>
          <w:marRight w:val="0"/>
          <w:marTop w:val="0"/>
          <w:marBottom w:val="0"/>
          <w:divBdr>
            <w:top w:val="none" w:sz="0" w:space="0" w:color="auto"/>
            <w:left w:val="none" w:sz="0" w:space="0" w:color="auto"/>
            <w:bottom w:val="none" w:sz="0" w:space="0" w:color="auto"/>
            <w:right w:val="none" w:sz="0" w:space="0" w:color="auto"/>
          </w:divBdr>
          <w:divsChild>
            <w:div w:id="1416367386">
              <w:marLeft w:val="0"/>
              <w:marRight w:val="0"/>
              <w:marTop w:val="0"/>
              <w:marBottom w:val="0"/>
              <w:divBdr>
                <w:top w:val="none" w:sz="0" w:space="0" w:color="auto"/>
                <w:left w:val="none" w:sz="0" w:space="0" w:color="auto"/>
                <w:bottom w:val="none" w:sz="0" w:space="0" w:color="auto"/>
                <w:right w:val="none" w:sz="0" w:space="0" w:color="auto"/>
              </w:divBdr>
            </w:div>
          </w:divsChild>
        </w:div>
        <w:div w:id="1254436640">
          <w:marLeft w:val="0"/>
          <w:marRight w:val="0"/>
          <w:marTop w:val="0"/>
          <w:marBottom w:val="0"/>
          <w:divBdr>
            <w:top w:val="none" w:sz="0" w:space="0" w:color="auto"/>
            <w:left w:val="none" w:sz="0" w:space="0" w:color="auto"/>
            <w:bottom w:val="none" w:sz="0" w:space="0" w:color="auto"/>
            <w:right w:val="none" w:sz="0" w:space="0" w:color="auto"/>
          </w:divBdr>
          <w:divsChild>
            <w:div w:id="1689485106">
              <w:marLeft w:val="0"/>
              <w:marRight w:val="0"/>
              <w:marTop w:val="0"/>
              <w:marBottom w:val="0"/>
              <w:divBdr>
                <w:top w:val="none" w:sz="0" w:space="0" w:color="auto"/>
                <w:left w:val="none" w:sz="0" w:space="0" w:color="auto"/>
                <w:bottom w:val="none" w:sz="0" w:space="0" w:color="auto"/>
                <w:right w:val="none" w:sz="0" w:space="0" w:color="auto"/>
              </w:divBdr>
            </w:div>
          </w:divsChild>
        </w:div>
        <w:div w:id="1844204366">
          <w:marLeft w:val="0"/>
          <w:marRight w:val="0"/>
          <w:marTop w:val="0"/>
          <w:marBottom w:val="0"/>
          <w:divBdr>
            <w:top w:val="none" w:sz="0" w:space="0" w:color="auto"/>
            <w:left w:val="none" w:sz="0" w:space="0" w:color="auto"/>
            <w:bottom w:val="none" w:sz="0" w:space="0" w:color="auto"/>
            <w:right w:val="none" w:sz="0" w:space="0" w:color="auto"/>
          </w:divBdr>
          <w:divsChild>
            <w:div w:id="1914006635">
              <w:marLeft w:val="0"/>
              <w:marRight w:val="0"/>
              <w:marTop w:val="0"/>
              <w:marBottom w:val="0"/>
              <w:divBdr>
                <w:top w:val="none" w:sz="0" w:space="0" w:color="auto"/>
                <w:left w:val="none" w:sz="0" w:space="0" w:color="auto"/>
                <w:bottom w:val="none" w:sz="0" w:space="0" w:color="auto"/>
                <w:right w:val="none" w:sz="0" w:space="0" w:color="auto"/>
              </w:divBdr>
            </w:div>
          </w:divsChild>
        </w:div>
        <w:div w:id="939721856">
          <w:marLeft w:val="0"/>
          <w:marRight w:val="0"/>
          <w:marTop w:val="0"/>
          <w:marBottom w:val="0"/>
          <w:divBdr>
            <w:top w:val="none" w:sz="0" w:space="0" w:color="auto"/>
            <w:left w:val="none" w:sz="0" w:space="0" w:color="auto"/>
            <w:bottom w:val="none" w:sz="0" w:space="0" w:color="auto"/>
            <w:right w:val="none" w:sz="0" w:space="0" w:color="auto"/>
          </w:divBdr>
          <w:divsChild>
            <w:div w:id="1724793342">
              <w:marLeft w:val="0"/>
              <w:marRight w:val="0"/>
              <w:marTop w:val="0"/>
              <w:marBottom w:val="0"/>
              <w:divBdr>
                <w:top w:val="none" w:sz="0" w:space="0" w:color="auto"/>
                <w:left w:val="none" w:sz="0" w:space="0" w:color="auto"/>
                <w:bottom w:val="none" w:sz="0" w:space="0" w:color="auto"/>
                <w:right w:val="none" w:sz="0" w:space="0" w:color="auto"/>
              </w:divBdr>
            </w:div>
          </w:divsChild>
        </w:div>
        <w:div w:id="1211384491">
          <w:marLeft w:val="0"/>
          <w:marRight w:val="0"/>
          <w:marTop w:val="0"/>
          <w:marBottom w:val="0"/>
          <w:divBdr>
            <w:top w:val="none" w:sz="0" w:space="0" w:color="auto"/>
            <w:left w:val="none" w:sz="0" w:space="0" w:color="auto"/>
            <w:bottom w:val="none" w:sz="0" w:space="0" w:color="auto"/>
            <w:right w:val="none" w:sz="0" w:space="0" w:color="auto"/>
          </w:divBdr>
          <w:divsChild>
            <w:div w:id="873928427">
              <w:marLeft w:val="0"/>
              <w:marRight w:val="0"/>
              <w:marTop w:val="0"/>
              <w:marBottom w:val="0"/>
              <w:divBdr>
                <w:top w:val="none" w:sz="0" w:space="0" w:color="auto"/>
                <w:left w:val="none" w:sz="0" w:space="0" w:color="auto"/>
                <w:bottom w:val="none" w:sz="0" w:space="0" w:color="auto"/>
                <w:right w:val="none" w:sz="0" w:space="0" w:color="auto"/>
              </w:divBdr>
            </w:div>
          </w:divsChild>
        </w:div>
        <w:div w:id="1087380972">
          <w:marLeft w:val="0"/>
          <w:marRight w:val="0"/>
          <w:marTop w:val="0"/>
          <w:marBottom w:val="0"/>
          <w:divBdr>
            <w:top w:val="none" w:sz="0" w:space="0" w:color="auto"/>
            <w:left w:val="none" w:sz="0" w:space="0" w:color="auto"/>
            <w:bottom w:val="none" w:sz="0" w:space="0" w:color="auto"/>
            <w:right w:val="none" w:sz="0" w:space="0" w:color="auto"/>
          </w:divBdr>
          <w:divsChild>
            <w:div w:id="882254088">
              <w:marLeft w:val="0"/>
              <w:marRight w:val="0"/>
              <w:marTop w:val="0"/>
              <w:marBottom w:val="0"/>
              <w:divBdr>
                <w:top w:val="none" w:sz="0" w:space="0" w:color="auto"/>
                <w:left w:val="none" w:sz="0" w:space="0" w:color="auto"/>
                <w:bottom w:val="none" w:sz="0" w:space="0" w:color="auto"/>
                <w:right w:val="none" w:sz="0" w:space="0" w:color="auto"/>
              </w:divBdr>
            </w:div>
          </w:divsChild>
        </w:div>
        <w:div w:id="1882548950">
          <w:marLeft w:val="0"/>
          <w:marRight w:val="0"/>
          <w:marTop w:val="0"/>
          <w:marBottom w:val="0"/>
          <w:divBdr>
            <w:top w:val="none" w:sz="0" w:space="0" w:color="auto"/>
            <w:left w:val="none" w:sz="0" w:space="0" w:color="auto"/>
            <w:bottom w:val="none" w:sz="0" w:space="0" w:color="auto"/>
            <w:right w:val="none" w:sz="0" w:space="0" w:color="auto"/>
          </w:divBdr>
          <w:divsChild>
            <w:div w:id="1999768536">
              <w:marLeft w:val="0"/>
              <w:marRight w:val="0"/>
              <w:marTop w:val="0"/>
              <w:marBottom w:val="0"/>
              <w:divBdr>
                <w:top w:val="none" w:sz="0" w:space="0" w:color="auto"/>
                <w:left w:val="none" w:sz="0" w:space="0" w:color="auto"/>
                <w:bottom w:val="none" w:sz="0" w:space="0" w:color="auto"/>
                <w:right w:val="none" w:sz="0" w:space="0" w:color="auto"/>
              </w:divBdr>
            </w:div>
          </w:divsChild>
        </w:div>
        <w:div w:id="197201573">
          <w:marLeft w:val="0"/>
          <w:marRight w:val="0"/>
          <w:marTop w:val="0"/>
          <w:marBottom w:val="0"/>
          <w:divBdr>
            <w:top w:val="none" w:sz="0" w:space="0" w:color="auto"/>
            <w:left w:val="none" w:sz="0" w:space="0" w:color="auto"/>
            <w:bottom w:val="none" w:sz="0" w:space="0" w:color="auto"/>
            <w:right w:val="none" w:sz="0" w:space="0" w:color="auto"/>
          </w:divBdr>
          <w:divsChild>
            <w:div w:id="1066495868">
              <w:marLeft w:val="0"/>
              <w:marRight w:val="0"/>
              <w:marTop w:val="0"/>
              <w:marBottom w:val="0"/>
              <w:divBdr>
                <w:top w:val="none" w:sz="0" w:space="0" w:color="auto"/>
                <w:left w:val="none" w:sz="0" w:space="0" w:color="auto"/>
                <w:bottom w:val="none" w:sz="0" w:space="0" w:color="auto"/>
                <w:right w:val="none" w:sz="0" w:space="0" w:color="auto"/>
              </w:divBdr>
            </w:div>
          </w:divsChild>
        </w:div>
        <w:div w:id="1899591421">
          <w:marLeft w:val="0"/>
          <w:marRight w:val="0"/>
          <w:marTop w:val="0"/>
          <w:marBottom w:val="0"/>
          <w:divBdr>
            <w:top w:val="none" w:sz="0" w:space="0" w:color="auto"/>
            <w:left w:val="none" w:sz="0" w:space="0" w:color="auto"/>
            <w:bottom w:val="none" w:sz="0" w:space="0" w:color="auto"/>
            <w:right w:val="none" w:sz="0" w:space="0" w:color="auto"/>
          </w:divBdr>
          <w:divsChild>
            <w:div w:id="1828007972">
              <w:marLeft w:val="0"/>
              <w:marRight w:val="0"/>
              <w:marTop w:val="0"/>
              <w:marBottom w:val="0"/>
              <w:divBdr>
                <w:top w:val="none" w:sz="0" w:space="0" w:color="auto"/>
                <w:left w:val="none" w:sz="0" w:space="0" w:color="auto"/>
                <w:bottom w:val="none" w:sz="0" w:space="0" w:color="auto"/>
                <w:right w:val="none" w:sz="0" w:space="0" w:color="auto"/>
              </w:divBdr>
            </w:div>
          </w:divsChild>
        </w:div>
        <w:div w:id="2145350932">
          <w:marLeft w:val="0"/>
          <w:marRight w:val="0"/>
          <w:marTop w:val="0"/>
          <w:marBottom w:val="0"/>
          <w:divBdr>
            <w:top w:val="none" w:sz="0" w:space="0" w:color="auto"/>
            <w:left w:val="none" w:sz="0" w:space="0" w:color="auto"/>
            <w:bottom w:val="none" w:sz="0" w:space="0" w:color="auto"/>
            <w:right w:val="none" w:sz="0" w:space="0" w:color="auto"/>
          </w:divBdr>
          <w:divsChild>
            <w:div w:id="1669552668">
              <w:marLeft w:val="0"/>
              <w:marRight w:val="0"/>
              <w:marTop w:val="0"/>
              <w:marBottom w:val="0"/>
              <w:divBdr>
                <w:top w:val="none" w:sz="0" w:space="0" w:color="auto"/>
                <w:left w:val="none" w:sz="0" w:space="0" w:color="auto"/>
                <w:bottom w:val="none" w:sz="0" w:space="0" w:color="auto"/>
                <w:right w:val="none" w:sz="0" w:space="0" w:color="auto"/>
              </w:divBdr>
            </w:div>
          </w:divsChild>
        </w:div>
        <w:div w:id="967584913">
          <w:marLeft w:val="0"/>
          <w:marRight w:val="0"/>
          <w:marTop w:val="0"/>
          <w:marBottom w:val="0"/>
          <w:divBdr>
            <w:top w:val="none" w:sz="0" w:space="0" w:color="auto"/>
            <w:left w:val="none" w:sz="0" w:space="0" w:color="auto"/>
            <w:bottom w:val="none" w:sz="0" w:space="0" w:color="auto"/>
            <w:right w:val="none" w:sz="0" w:space="0" w:color="auto"/>
          </w:divBdr>
          <w:divsChild>
            <w:div w:id="653028371">
              <w:marLeft w:val="0"/>
              <w:marRight w:val="0"/>
              <w:marTop w:val="0"/>
              <w:marBottom w:val="0"/>
              <w:divBdr>
                <w:top w:val="none" w:sz="0" w:space="0" w:color="auto"/>
                <w:left w:val="none" w:sz="0" w:space="0" w:color="auto"/>
                <w:bottom w:val="none" w:sz="0" w:space="0" w:color="auto"/>
                <w:right w:val="none" w:sz="0" w:space="0" w:color="auto"/>
              </w:divBdr>
            </w:div>
          </w:divsChild>
        </w:div>
        <w:div w:id="2090732879">
          <w:marLeft w:val="0"/>
          <w:marRight w:val="0"/>
          <w:marTop w:val="0"/>
          <w:marBottom w:val="0"/>
          <w:divBdr>
            <w:top w:val="none" w:sz="0" w:space="0" w:color="auto"/>
            <w:left w:val="none" w:sz="0" w:space="0" w:color="auto"/>
            <w:bottom w:val="none" w:sz="0" w:space="0" w:color="auto"/>
            <w:right w:val="none" w:sz="0" w:space="0" w:color="auto"/>
          </w:divBdr>
          <w:divsChild>
            <w:div w:id="1191142747">
              <w:marLeft w:val="0"/>
              <w:marRight w:val="0"/>
              <w:marTop w:val="0"/>
              <w:marBottom w:val="0"/>
              <w:divBdr>
                <w:top w:val="none" w:sz="0" w:space="0" w:color="auto"/>
                <w:left w:val="none" w:sz="0" w:space="0" w:color="auto"/>
                <w:bottom w:val="none" w:sz="0" w:space="0" w:color="auto"/>
                <w:right w:val="none" w:sz="0" w:space="0" w:color="auto"/>
              </w:divBdr>
            </w:div>
          </w:divsChild>
        </w:div>
        <w:div w:id="1145513389">
          <w:marLeft w:val="0"/>
          <w:marRight w:val="0"/>
          <w:marTop w:val="0"/>
          <w:marBottom w:val="0"/>
          <w:divBdr>
            <w:top w:val="none" w:sz="0" w:space="0" w:color="auto"/>
            <w:left w:val="none" w:sz="0" w:space="0" w:color="auto"/>
            <w:bottom w:val="none" w:sz="0" w:space="0" w:color="auto"/>
            <w:right w:val="none" w:sz="0" w:space="0" w:color="auto"/>
          </w:divBdr>
          <w:divsChild>
            <w:div w:id="355472300">
              <w:marLeft w:val="0"/>
              <w:marRight w:val="0"/>
              <w:marTop w:val="0"/>
              <w:marBottom w:val="0"/>
              <w:divBdr>
                <w:top w:val="none" w:sz="0" w:space="0" w:color="auto"/>
                <w:left w:val="none" w:sz="0" w:space="0" w:color="auto"/>
                <w:bottom w:val="none" w:sz="0" w:space="0" w:color="auto"/>
                <w:right w:val="none" w:sz="0" w:space="0" w:color="auto"/>
              </w:divBdr>
            </w:div>
          </w:divsChild>
        </w:div>
        <w:div w:id="1358852655">
          <w:marLeft w:val="0"/>
          <w:marRight w:val="0"/>
          <w:marTop w:val="0"/>
          <w:marBottom w:val="0"/>
          <w:divBdr>
            <w:top w:val="none" w:sz="0" w:space="0" w:color="auto"/>
            <w:left w:val="none" w:sz="0" w:space="0" w:color="auto"/>
            <w:bottom w:val="none" w:sz="0" w:space="0" w:color="auto"/>
            <w:right w:val="none" w:sz="0" w:space="0" w:color="auto"/>
          </w:divBdr>
          <w:divsChild>
            <w:div w:id="1970892423">
              <w:marLeft w:val="0"/>
              <w:marRight w:val="0"/>
              <w:marTop w:val="0"/>
              <w:marBottom w:val="0"/>
              <w:divBdr>
                <w:top w:val="none" w:sz="0" w:space="0" w:color="auto"/>
                <w:left w:val="none" w:sz="0" w:space="0" w:color="auto"/>
                <w:bottom w:val="none" w:sz="0" w:space="0" w:color="auto"/>
                <w:right w:val="none" w:sz="0" w:space="0" w:color="auto"/>
              </w:divBdr>
            </w:div>
          </w:divsChild>
        </w:div>
        <w:div w:id="1612660535">
          <w:marLeft w:val="0"/>
          <w:marRight w:val="0"/>
          <w:marTop w:val="0"/>
          <w:marBottom w:val="0"/>
          <w:divBdr>
            <w:top w:val="none" w:sz="0" w:space="0" w:color="auto"/>
            <w:left w:val="none" w:sz="0" w:space="0" w:color="auto"/>
            <w:bottom w:val="none" w:sz="0" w:space="0" w:color="auto"/>
            <w:right w:val="none" w:sz="0" w:space="0" w:color="auto"/>
          </w:divBdr>
          <w:divsChild>
            <w:div w:id="42939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036065">
      <w:bodyDiv w:val="1"/>
      <w:marLeft w:val="0"/>
      <w:marRight w:val="0"/>
      <w:marTop w:val="0"/>
      <w:marBottom w:val="0"/>
      <w:divBdr>
        <w:top w:val="none" w:sz="0" w:space="0" w:color="auto"/>
        <w:left w:val="none" w:sz="0" w:space="0" w:color="auto"/>
        <w:bottom w:val="none" w:sz="0" w:space="0" w:color="auto"/>
        <w:right w:val="none" w:sz="0" w:space="0" w:color="auto"/>
      </w:divBdr>
      <w:divsChild>
        <w:div w:id="14406375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10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728546">
      <w:bodyDiv w:val="1"/>
      <w:marLeft w:val="0"/>
      <w:marRight w:val="0"/>
      <w:marTop w:val="0"/>
      <w:marBottom w:val="0"/>
      <w:divBdr>
        <w:top w:val="none" w:sz="0" w:space="0" w:color="auto"/>
        <w:left w:val="none" w:sz="0" w:space="0" w:color="auto"/>
        <w:bottom w:val="none" w:sz="0" w:space="0" w:color="auto"/>
        <w:right w:val="none" w:sz="0" w:space="0" w:color="auto"/>
      </w:divBdr>
      <w:divsChild>
        <w:div w:id="1876651057">
          <w:marLeft w:val="0"/>
          <w:marRight w:val="0"/>
          <w:marTop w:val="0"/>
          <w:marBottom w:val="0"/>
          <w:divBdr>
            <w:top w:val="none" w:sz="0" w:space="0" w:color="auto"/>
            <w:left w:val="none" w:sz="0" w:space="0" w:color="auto"/>
            <w:bottom w:val="none" w:sz="0" w:space="0" w:color="auto"/>
            <w:right w:val="none" w:sz="0" w:space="0" w:color="auto"/>
          </w:divBdr>
          <w:divsChild>
            <w:div w:id="13534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113316">
      <w:bodyDiv w:val="1"/>
      <w:marLeft w:val="0"/>
      <w:marRight w:val="0"/>
      <w:marTop w:val="0"/>
      <w:marBottom w:val="0"/>
      <w:divBdr>
        <w:top w:val="none" w:sz="0" w:space="0" w:color="auto"/>
        <w:left w:val="none" w:sz="0" w:space="0" w:color="auto"/>
        <w:bottom w:val="none" w:sz="0" w:space="0" w:color="auto"/>
        <w:right w:val="none" w:sz="0" w:space="0" w:color="auto"/>
      </w:divBdr>
      <w:divsChild>
        <w:div w:id="556665547">
          <w:marLeft w:val="0"/>
          <w:marRight w:val="0"/>
          <w:marTop w:val="0"/>
          <w:marBottom w:val="0"/>
          <w:divBdr>
            <w:top w:val="none" w:sz="0" w:space="0" w:color="auto"/>
            <w:left w:val="none" w:sz="0" w:space="0" w:color="auto"/>
            <w:bottom w:val="none" w:sz="0" w:space="0" w:color="auto"/>
            <w:right w:val="none" w:sz="0" w:space="0" w:color="auto"/>
          </w:divBdr>
          <w:divsChild>
            <w:div w:id="66987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80291">
      <w:bodyDiv w:val="1"/>
      <w:marLeft w:val="0"/>
      <w:marRight w:val="0"/>
      <w:marTop w:val="0"/>
      <w:marBottom w:val="0"/>
      <w:divBdr>
        <w:top w:val="none" w:sz="0" w:space="0" w:color="auto"/>
        <w:left w:val="none" w:sz="0" w:space="0" w:color="auto"/>
        <w:bottom w:val="none" w:sz="0" w:space="0" w:color="auto"/>
        <w:right w:val="none" w:sz="0" w:space="0" w:color="auto"/>
      </w:divBdr>
    </w:div>
    <w:div w:id="830101901">
      <w:bodyDiv w:val="1"/>
      <w:marLeft w:val="0"/>
      <w:marRight w:val="0"/>
      <w:marTop w:val="0"/>
      <w:marBottom w:val="0"/>
      <w:divBdr>
        <w:top w:val="none" w:sz="0" w:space="0" w:color="auto"/>
        <w:left w:val="none" w:sz="0" w:space="0" w:color="auto"/>
        <w:bottom w:val="none" w:sz="0" w:space="0" w:color="auto"/>
        <w:right w:val="none" w:sz="0" w:space="0" w:color="auto"/>
      </w:divBdr>
    </w:div>
    <w:div w:id="867447622">
      <w:bodyDiv w:val="1"/>
      <w:marLeft w:val="0"/>
      <w:marRight w:val="0"/>
      <w:marTop w:val="0"/>
      <w:marBottom w:val="0"/>
      <w:divBdr>
        <w:top w:val="none" w:sz="0" w:space="0" w:color="auto"/>
        <w:left w:val="none" w:sz="0" w:space="0" w:color="auto"/>
        <w:bottom w:val="none" w:sz="0" w:space="0" w:color="auto"/>
        <w:right w:val="none" w:sz="0" w:space="0" w:color="auto"/>
      </w:divBdr>
      <w:divsChild>
        <w:div w:id="8070358">
          <w:marLeft w:val="0"/>
          <w:marRight w:val="0"/>
          <w:marTop w:val="0"/>
          <w:marBottom w:val="0"/>
          <w:divBdr>
            <w:top w:val="none" w:sz="0" w:space="0" w:color="auto"/>
            <w:left w:val="none" w:sz="0" w:space="0" w:color="auto"/>
            <w:bottom w:val="none" w:sz="0" w:space="0" w:color="auto"/>
            <w:right w:val="none" w:sz="0" w:space="0" w:color="auto"/>
          </w:divBdr>
          <w:divsChild>
            <w:div w:id="36039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047559">
      <w:bodyDiv w:val="1"/>
      <w:marLeft w:val="0"/>
      <w:marRight w:val="0"/>
      <w:marTop w:val="0"/>
      <w:marBottom w:val="0"/>
      <w:divBdr>
        <w:top w:val="none" w:sz="0" w:space="0" w:color="auto"/>
        <w:left w:val="none" w:sz="0" w:space="0" w:color="auto"/>
        <w:bottom w:val="none" w:sz="0" w:space="0" w:color="auto"/>
        <w:right w:val="none" w:sz="0" w:space="0" w:color="auto"/>
      </w:divBdr>
    </w:div>
    <w:div w:id="953515114">
      <w:bodyDiv w:val="1"/>
      <w:marLeft w:val="0"/>
      <w:marRight w:val="0"/>
      <w:marTop w:val="0"/>
      <w:marBottom w:val="0"/>
      <w:divBdr>
        <w:top w:val="none" w:sz="0" w:space="0" w:color="auto"/>
        <w:left w:val="none" w:sz="0" w:space="0" w:color="auto"/>
        <w:bottom w:val="none" w:sz="0" w:space="0" w:color="auto"/>
        <w:right w:val="none" w:sz="0" w:space="0" w:color="auto"/>
      </w:divBdr>
    </w:div>
    <w:div w:id="1014723986">
      <w:bodyDiv w:val="1"/>
      <w:marLeft w:val="0"/>
      <w:marRight w:val="0"/>
      <w:marTop w:val="0"/>
      <w:marBottom w:val="0"/>
      <w:divBdr>
        <w:top w:val="none" w:sz="0" w:space="0" w:color="auto"/>
        <w:left w:val="none" w:sz="0" w:space="0" w:color="auto"/>
        <w:bottom w:val="none" w:sz="0" w:space="0" w:color="auto"/>
        <w:right w:val="none" w:sz="0" w:space="0" w:color="auto"/>
      </w:divBdr>
    </w:div>
    <w:div w:id="1020202348">
      <w:bodyDiv w:val="1"/>
      <w:marLeft w:val="0"/>
      <w:marRight w:val="0"/>
      <w:marTop w:val="0"/>
      <w:marBottom w:val="0"/>
      <w:divBdr>
        <w:top w:val="none" w:sz="0" w:space="0" w:color="auto"/>
        <w:left w:val="none" w:sz="0" w:space="0" w:color="auto"/>
        <w:bottom w:val="none" w:sz="0" w:space="0" w:color="auto"/>
        <w:right w:val="none" w:sz="0" w:space="0" w:color="auto"/>
      </w:divBdr>
      <w:divsChild>
        <w:div w:id="22872953">
          <w:marLeft w:val="0"/>
          <w:marRight w:val="0"/>
          <w:marTop w:val="0"/>
          <w:marBottom w:val="0"/>
          <w:divBdr>
            <w:top w:val="none" w:sz="0" w:space="0" w:color="auto"/>
            <w:left w:val="none" w:sz="0" w:space="0" w:color="auto"/>
            <w:bottom w:val="none" w:sz="0" w:space="0" w:color="auto"/>
            <w:right w:val="none" w:sz="0" w:space="0" w:color="auto"/>
          </w:divBdr>
          <w:divsChild>
            <w:div w:id="185375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4754">
      <w:bodyDiv w:val="1"/>
      <w:marLeft w:val="0"/>
      <w:marRight w:val="0"/>
      <w:marTop w:val="0"/>
      <w:marBottom w:val="0"/>
      <w:divBdr>
        <w:top w:val="none" w:sz="0" w:space="0" w:color="auto"/>
        <w:left w:val="none" w:sz="0" w:space="0" w:color="auto"/>
        <w:bottom w:val="none" w:sz="0" w:space="0" w:color="auto"/>
        <w:right w:val="none" w:sz="0" w:space="0" w:color="auto"/>
      </w:divBdr>
    </w:div>
    <w:div w:id="1093549718">
      <w:bodyDiv w:val="1"/>
      <w:marLeft w:val="0"/>
      <w:marRight w:val="0"/>
      <w:marTop w:val="0"/>
      <w:marBottom w:val="0"/>
      <w:divBdr>
        <w:top w:val="none" w:sz="0" w:space="0" w:color="auto"/>
        <w:left w:val="none" w:sz="0" w:space="0" w:color="auto"/>
        <w:bottom w:val="none" w:sz="0" w:space="0" w:color="auto"/>
        <w:right w:val="none" w:sz="0" w:space="0" w:color="auto"/>
      </w:divBdr>
      <w:divsChild>
        <w:div w:id="1474102371">
          <w:marLeft w:val="0"/>
          <w:marRight w:val="0"/>
          <w:marTop w:val="0"/>
          <w:marBottom w:val="0"/>
          <w:divBdr>
            <w:top w:val="none" w:sz="0" w:space="0" w:color="auto"/>
            <w:left w:val="none" w:sz="0" w:space="0" w:color="auto"/>
            <w:bottom w:val="none" w:sz="0" w:space="0" w:color="auto"/>
            <w:right w:val="none" w:sz="0" w:space="0" w:color="auto"/>
          </w:divBdr>
          <w:divsChild>
            <w:div w:id="117645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738681">
      <w:bodyDiv w:val="1"/>
      <w:marLeft w:val="0"/>
      <w:marRight w:val="0"/>
      <w:marTop w:val="0"/>
      <w:marBottom w:val="0"/>
      <w:divBdr>
        <w:top w:val="none" w:sz="0" w:space="0" w:color="auto"/>
        <w:left w:val="none" w:sz="0" w:space="0" w:color="auto"/>
        <w:bottom w:val="none" w:sz="0" w:space="0" w:color="auto"/>
        <w:right w:val="none" w:sz="0" w:space="0" w:color="auto"/>
      </w:divBdr>
    </w:div>
    <w:div w:id="1190413366">
      <w:bodyDiv w:val="1"/>
      <w:marLeft w:val="0"/>
      <w:marRight w:val="0"/>
      <w:marTop w:val="0"/>
      <w:marBottom w:val="0"/>
      <w:divBdr>
        <w:top w:val="none" w:sz="0" w:space="0" w:color="auto"/>
        <w:left w:val="none" w:sz="0" w:space="0" w:color="auto"/>
        <w:bottom w:val="none" w:sz="0" w:space="0" w:color="auto"/>
        <w:right w:val="none" w:sz="0" w:space="0" w:color="auto"/>
      </w:divBdr>
    </w:div>
    <w:div w:id="1202324482">
      <w:bodyDiv w:val="1"/>
      <w:marLeft w:val="0"/>
      <w:marRight w:val="0"/>
      <w:marTop w:val="0"/>
      <w:marBottom w:val="0"/>
      <w:divBdr>
        <w:top w:val="none" w:sz="0" w:space="0" w:color="auto"/>
        <w:left w:val="none" w:sz="0" w:space="0" w:color="auto"/>
        <w:bottom w:val="none" w:sz="0" w:space="0" w:color="auto"/>
        <w:right w:val="none" w:sz="0" w:space="0" w:color="auto"/>
      </w:divBdr>
      <w:divsChild>
        <w:div w:id="121971856">
          <w:marLeft w:val="0"/>
          <w:marRight w:val="0"/>
          <w:marTop w:val="0"/>
          <w:marBottom w:val="0"/>
          <w:divBdr>
            <w:top w:val="none" w:sz="0" w:space="0" w:color="auto"/>
            <w:left w:val="none" w:sz="0" w:space="0" w:color="auto"/>
            <w:bottom w:val="none" w:sz="0" w:space="0" w:color="auto"/>
            <w:right w:val="none" w:sz="0" w:space="0" w:color="auto"/>
          </w:divBdr>
          <w:divsChild>
            <w:div w:id="131251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066603">
      <w:bodyDiv w:val="1"/>
      <w:marLeft w:val="0"/>
      <w:marRight w:val="0"/>
      <w:marTop w:val="0"/>
      <w:marBottom w:val="0"/>
      <w:divBdr>
        <w:top w:val="none" w:sz="0" w:space="0" w:color="auto"/>
        <w:left w:val="none" w:sz="0" w:space="0" w:color="auto"/>
        <w:bottom w:val="none" w:sz="0" w:space="0" w:color="auto"/>
        <w:right w:val="none" w:sz="0" w:space="0" w:color="auto"/>
      </w:divBdr>
    </w:div>
    <w:div w:id="1317732550">
      <w:bodyDiv w:val="1"/>
      <w:marLeft w:val="0"/>
      <w:marRight w:val="0"/>
      <w:marTop w:val="0"/>
      <w:marBottom w:val="0"/>
      <w:divBdr>
        <w:top w:val="none" w:sz="0" w:space="0" w:color="auto"/>
        <w:left w:val="none" w:sz="0" w:space="0" w:color="auto"/>
        <w:bottom w:val="none" w:sz="0" w:space="0" w:color="auto"/>
        <w:right w:val="none" w:sz="0" w:space="0" w:color="auto"/>
      </w:divBdr>
    </w:div>
    <w:div w:id="1353920825">
      <w:bodyDiv w:val="1"/>
      <w:marLeft w:val="0"/>
      <w:marRight w:val="0"/>
      <w:marTop w:val="0"/>
      <w:marBottom w:val="0"/>
      <w:divBdr>
        <w:top w:val="none" w:sz="0" w:space="0" w:color="auto"/>
        <w:left w:val="none" w:sz="0" w:space="0" w:color="auto"/>
        <w:bottom w:val="none" w:sz="0" w:space="0" w:color="auto"/>
        <w:right w:val="none" w:sz="0" w:space="0" w:color="auto"/>
      </w:divBdr>
    </w:div>
    <w:div w:id="1359354488">
      <w:bodyDiv w:val="1"/>
      <w:marLeft w:val="0"/>
      <w:marRight w:val="0"/>
      <w:marTop w:val="0"/>
      <w:marBottom w:val="0"/>
      <w:divBdr>
        <w:top w:val="none" w:sz="0" w:space="0" w:color="auto"/>
        <w:left w:val="none" w:sz="0" w:space="0" w:color="auto"/>
        <w:bottom w:val="none" w:sz="0" w:space="0" w:color="auto"/>
        <w:right w:val="none" w:sz="0" w:space="0" w:color="auto"/>
      </w:divBdr>
    </w:div>
    <w:div w:id="1415711069">
      <w:bodyDiv w:val="1"/>
      <w:marLeft w:val="0"/>
      <w:marRight w:val="0"/>
      <w:marTop w:val="0"/>
      <w:marBottom w:val="0"/>
      <w:divBdr>
        <w:top w:val="none" w:sz="0" w:space="0" w:color="auto"/>
        <w:left w:val="none" w:sz="0" w:space="0" w:color="auto"/>
        <w:bottom w:val="none" w:sz="0" w:space="0" w:color="auto"/>
        <w:right w:val="none" w:sz="0" w:space="0" w:color="auto"/>
      </w:divBdr>
      <w:divsChild>
        <w:div w:id="412316479">
          <w:marLeft w:val="0"/>
          <w:marRight w:val="0"/>
          <w:marTop w:val="0"/>
          <w:marBottom w:val="0"/>
          <w:divBdr>
            <w:top w:val="none" w:sz="0" w:space="0" w:color="auto"/>
            <w:left w:val="none" w:sz="0" w:space="0" w:color="auto"/>
            <w:bottom w:val="none" w:sz="0" w:space="0" w:color="auto"/>
            <w:right w:val="none" w:sz="0" w:space="0" w:color="auto"/>
          </w:divBdr>
          <w:divsChild>
            <w:div w:id="65641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25535">
      <w:bodyDiv w:val="1"/>
      <w:marLeft w:val="0"/>
      <w:marRight w:val="0"/>
      <w:marTop w:val="0"/>
      <w:marBottom w:val="0"/>
      <w:divBdr>
        <w:top w:val="none" w:sz="0" w:space="0" w:color="auto"/>
        <w:left w:val="none" w:sz="0" w:space="0" w:color="auto"/>
        <w:bottom w:val="none" w:sz="0" w:space="0" w:color="auto"/>
        <w:right w:val="none" w:sz="0" w:space="0" w:color="auto"/>
      </w:divBdr>
    </w:div>
    <w:div w:id="1435322619">
      <w:bodyDiv w:val="1"/>
      <w:marLeft w:val="0"/>
      <w:marRight w:val="0"/>
      <w:marTop w:val="0"/>
      <w:marBottom w:val="0"/>
      <w:divBdr>
        <w:top w:val="none" w:sz="0" w:space="0" w:color="auto"/>
        <w:left w:val="none" w:sz="0" w:space="0" w:color="auto"/>
        <w:bottom w:val="none" w:sz="0" w:space="0" w:color="auto"/>
        <w:right w:val="none" w:sz="0" w:space="0" w:color="auto"/>
      </w:divBdr>
    </w:div>
    <w:div w:id="1466049258">
      <w:bodyDiv w:val="1"/>
      <w:marLeft w:val="0"/>
      <w:marRight w:val="0"/>
      <w:marTop w:val="0"/>
      <w:marBottom w:val="0"/>
      <w:divBdr>
        <w:top w:val="none" w:sz="0" w:space="0" w:color="auto"/>
        <w:left w:val="none" w:sz="0" w:space="0" w:color="auto"/>
        <w:bottom w:val="none" w:sz="0" w:space="0" w:color="auto"/>
        <w:right w:val="none" w:sz="0" w:space="0" w:color="auto"/>
      </w:divBdr>
    </w:div>
    <w:div w:id="1473478076">
      <w:bodyDiv w:val="1"/>
      <w:marLeft w:val="0"/>
      <w:marRight w:val="0"/>
      <w:marTop w:val="0"/>
      <w:marBottom w:val="0"/>
      <w:divBdr>
        <w:top w:val="none" w:sz="0" w:space="0" w:color="auto"/>
        <w:left w:val="none" w:sz="0" w:space="0" w:color="auto"/>
        <w:bottom w:val="none" w:sz="0" w:space="0" w:color="auto"/>
        <w:right w:val="none" w:sz="0" w:space="0" w:color="auto"/>
      </w:divBdr>
      <w:divsChild>
        <w:div w:id="1260410154">
          <w:marLeft w:val="0"/>
          <w:marRight w:val="0"/>
          <w:marTop w:val="0"/>
          <w:marBottom w:val="0"/>
          <w:divBdr>
            <w:top w:val="none" w:sz="0" w:space="0" w:color="auto"/>
            <w:left w:val="none" w:sz="0" w:space="0" w:color="auto"/>
            <w:bottom w:val="none" w:sz="0" w:space="0" w:color="auto"/>
            <w:right w:val="none" w:sz="0" w:space="0" w:color="auto"/>
          </w:divBdr>
        </w:div>
      </w:divsChild>
    </w:div>
    <w:div w:id="1504198000">
      <w:bodyDiv w:val="1"/>
      <w:marLeft w:val="0"/>
      <w:marRight w:val="0"/>
      <w:marTop w:val="0"/>
      <w:marBottom w:val="0"/>
      <w:divBdr>
        <w:top w:val="none" w:sz="0" w:space="0" w:color="auto"/>
        <w:left w:val="none" w:sz="0" w:space="0" w:color="auto"/>
        <w:bottom w:val="none" w:sz="0" w:space="0" w:color="auto"/>
        <w:right w:val="none" w:sz="0" w:space="0" w:color="auto"/>
      </w:divBdr>
      <w:divsChild>
        <w:div w:id="446894053">
          <w:marLeft w:val="0"/>
          <w:marRight w:val="0"/>
          <w:marTop w:val="0"/>
          <w:marBottom w:val="0"/>
          <w:divBdr>
            <w:top w:val="none" w:sz="0" w:space="0" w:color="auto"/>
            <w:left w:val="none" w:sz="0" w:space="0" w:color="auto"/>
            <w:bottom w:val="none" w:sz="0" w:space="0" w:color="auto"/>
            <w:right w:val="none" w:sz="0" w:space="0" w:color="auto"/>
          </w:divBdr>
          <w:divsChild>
            <w:div w:id="1692296630">
              <w:marLeft w:val="0"/>
              <w:marRight w:val="0"/>
              <w:marTop w:val="0"/>
              <w:marBottom w:val="0"/>
              <w:divBdr>
                <w:top w:val="none" w:sz="0" w:space="0" w:color="auto"/>
                <w:left w:val="none" w:sz="0" w:space="0" w:color="auto"/>
                <w:bottom w:val="none" w:sz="0" w:space="0" w:color="auto"/>
                <w:right w:val="none" w:sz="0" w:space="0" w:color="auto"/>
              </w:divBdr>
            </w:div>
          </w:divsChild>
        </w:div>
        <w:div w:id="486290219">
          <w:marLeft w:val="0"/>
          <w:marRight w:val="0"/>
          <w:marTop w:val="0"/>
          <w:marBottom w:val="0"/>
          <w:divBdr>
            <w:top w:val="none" w:sz="0" w:space="0" w:color="auto"/>
            <w:left w:val="none" w:sz="0" w:space="0" w:color="auto"/>
            <w:bottom w:val="none" w:sz="0" w:space="0" w:color="auto"/>
            <w:right w:val="none" w:sz="0" w:space="0" w:color="auto"/>
          </w:divBdr>
          <w:divsChild>
            <w:div w:id="1312716469">
              <w:marLeft w:val="0"/>
              <w:marRight w:val="0"/>
              <w:marTop w:val="0"/>
              <w:marBottom w:val="0"/>
              <w:divBdr>
                <w:top w:val="none" w:sz="0" w:space="0" w:color="auto"/>
                <w:left w:val="none" w:sz="0" w:space="0" w:color="auto"/>
                <w:bottom w:val="none" w:sz="0" w:space="0" w:color="auto"/>
                <w:right w:val="none" w:sz="0" w:space="0" w:color="auto"/>
              </w:divBdr>
            </w:div>
          </w:divsChild>
        </w:div>
        <w:div w:id="1323705060">
          <w:marLeft w:val="0"/>
          <w:marRight w:val="0"/>
          <w:marTop w:val="0"/>
          <w:marBottom w:val="0"/>
          <w:divBdr>
            <w:top w:val="none" w:sz="0" w:space="0" w:color="auto"/>
            <w:left w:val="none" w:sz="0" w:space="0" w:color="auto"/>
            <w:bottom w:val="none" w:sz="0" w:space="0" w:color="auto"/>
            <w:right w:val="none" w:sz="0" w:space="0" w:color="auto"/>
          </w:divBdr>
          <w:divsChild>
            <w:div w:id="553732840">
              <w:marLeft w:val="0"/>
              <w:marRight w:val="0"/>
              <w:marTop w:val="0"/>
              <w:marBottom w:val="0"/>
              <w:divBdr>
                <w:top w:val="none" w:sz="0" w:space="0" w:color="auto"/>
                <w:left w:val="none" w:sz="0" w:space="0" w:color="auto"/>
                <w:bottom w:val="none" w:sz="0" w:space="0" w:color="auto"/>
                <w:right w:val="none" w:sz="0" w:space="0" w:color="auto"/>
              </w:divBdr>
            </w:div>
          </w:divsChild>
        </w:div>
        <w:div w:id="476071865">
          <w:marLeft w:val="0"/>
          <w:marRight w:val="0"/>
          <w:marTop w:val="0"/>
          <w:marBottom w:val="0"/>
          <w:divBdr>
            <w:top w:val="none" w:sz="0" w:space="0" w:color="auto"/>
            <w:left w:val="none" w:sz="0" w:space="0" w:color="auto"/>
            <w:bottom w:val="none" w:sz="0" w:space="0" w:color="auto"/>
            <w:right w:val="none" w:sz="0" w:space="0" w:color="auto"/>
          </w:divBdr>
          <w:divsChild>
            <w:div w:id="202643942">
              <w:marLeft w:val="0"/>
              <w:marRight w:val="0"/>
              <w:marTop w:val="0"/>
              <w:marBottom w:val="0"/>
              <w:divBdr>
                <w:top w:val="none" w:sz="0" w:space="0" w:color="auto"/>
                <w:left w:val="none" w:sz="0" w:space="0" w:color="auto"/>
                <w:bottom w:val="none" w:sz="0" w:space="0" w:color="auto"/>
                <w:right w:val="none" w:sz="0" w:space="0" w:color="auto"/>
              </w:divBdr>
            </w:div>
          </w:divsChild>
        </w:div>
        <w:div w:id="1999111115">
          <w:marLeft w:val="0"/>
          <w:marRight w:val="0"/>
          <w:marTop w:val="0"/>
          <w:marBottom w:val="0"/>
          <w:divBdr>
            <w:top w:val="none" w:sz="0" w:space="0" w:color="auto"/>
            <w:left w:val="none" w:sz="0" w:space="0" w:color="auto"/>
            <w:bottom w:val="none" w:sz="0" w:space="0" w:color="auto"/>
            <w:right w:val="none" w:sz="0" w:space="0" w:color="auto"/>
          </w:divBdr>
          <w:divsChild>
            <w:div w:id="449664429">
              <w:marLeft w:val="0"/>
              <w:marRight w:val="0"/>
              <w:marTop w:val="0"/>
              <w:marBottom w:val="0"/>
              <w:divBdr>
                <w:top w:val="none" w:sz="0" w:space="0" w:color="auto"/>
                <w:left w:val="none" w:sz="0" w:space="0" w:color="auto"/>
                <w:bottom w:val="none" w:sz="0" w:space="0" w:color="auto"/>
                <w:right w:val="none" w:sz="0" w:space="0" w:color="auto"/>
              </w:divBdr>
            </w:div>
          </w:divsChild>
        </w:div>
        <w:div w:id="1612660243">
          <w:marLeft w:val="0"/>
          <w:marRight w:val="0"/>
          <w:marTop w:val="0"/>
          <w:marBottom w:val="0"/>
          <w:divBdr>
            <w:top w:val="none" w:sz="0" w:space="0" w:color="auto"/>
            <w:left w:val="none" w:sz="0" w:space="0" w:color="auto"/>
            <w:bottom w:val="none" w:sz="0" w:space="0" w:color="auto"/>
            <w:right w:val="none" w:sz="0" w:space="0" w:color="auto"/>
          </w:divBdr>
          <w:divsChild>
            <w:div w:id="165898620">
              <w:marLeft w:val="0"/>
              <w:marRight w:val="0"/>
              <w:marTop w:val="0"/>
              <w:marBottom w:val="0"/>
              <w:divBdr>
                <w:top w:val="none" w:sz="0" w:space="0" w:color="auto"/>
                <w:left w:val="none" w:sz="0" w:space="0" w:color="auto"/>
                <w:bottom w:val="none" w:sz="0" w:space="0" w:color="auto"/>
                <w:right w:val="none" w:sz="0" w:space="0" w:color="auto"/>
              </w:divBdr>
            </w:div>
          </w:divsChild>
        </w:div>
        <w:div w:id="1054037857">
          <w:marLeft w:val="0"/>
          <w:marRight w:val="0"/>
          <w:marTop w:val="0"/>
          <w:marBottom w:val="0"/>
          <w:divBdr>
            <w:top w:val="none" w:sz="0" w:space="0" w:color="auto"/>
            <w:left w:val="none" w:sz="0" w:space="0" w:color="auto"/>
            <w:bottom w:val="none" w:sz="0" w:space="0" w:color="auto"/>
            <w:right w:val="none" w:sz="0" w:space="0" w:color="auto"/>
          </w:divBdr>
          <w:divsChild>
            <w:div w:id="1894808863">
              <w:marLeft w:val="0"/>
              <w:marRight w:val="0"/>
              <w:marTop w:val="0"/>
              <w:marBottom w:val="0"/>
              <w:divBdr>
                <w:top w:val="none" w:sz="0" w:space="0" w:color="auto"/>
                <w:left w:val="none" w:sz="0" w:space="0" w:color="auto"/>
                <w:bottom w:val="none" w:sz="0" w:space="0" w:color="auto"/>
                <w:right w:val="none" w:sz="0" w:space="0" w:color="auto"/>
              </w:divBdr>
            </w:div>
          </w:divsChild>
        </w:div>
        <w:div w:id="1624464612">
          <w:marLeft w:val="0"/>
          <w:marRight w:val="0"/>
          <w:marTop w:val="0"/>
          <w:marBottom w:val="0"/>
          <w:divBdr>
            <w:top w:val="none" w:sz="0" w:space="0" w:color="auto"/>
            <w:left w:val="none" w:sz="0" w:space="0" w:color="auto"/>
            <w:bottom w:val="none" w:sz="0" w:space="0" w:color="auto"/>
            <w:right w:val="none" w:sz="0" w:space="0" w:color="auto"/>
          </w:divBdr>
          <w:divsChild>
            <w:div w:id="1056473006">
              <w:marLeft w:val="0"/>
              <w:marRight w:val="0"/>
              <w:marTop w:val="0"/>
              <w:marBottom w:val="0"/>
              <w:divBdr>
                <w:top w:val="none" w:sz="0" w:space="0" w:color="auto"/>
                <w:left w:val="none" w:sz="0" w:space="0" w:color="auto"/>
                <w:bottom w:val="none" w:sz="0" w:space="0" w:color="auto"/>
                <w:right w:val="none" w:sz="0" w:space="0" w:color="auto"/>
              </w:divBdr>
            </w:div>
          </w:divsChild>
        </w:div>
        <w:div w:id="1547332474">
          <w:marLeft w:val="0"/>
          <w:marRight w:val="0"/>
          <w:marTop w:val="0"/>
          <w:marBottom w:val="0"/>
          <w:divBdr>
            <w:top w:val="none" w:sz="0" w:space="0" w:color="auto"/>
            <w:left w:val="none" w:sz="0" w:space="0" w:color="auto"/>
            <w:bottom w:val="none" w:sz="0" w:space="0" w:color="auto"/>
            <w:right w:val="none" w:sz="0" w:space="0" w:color="auto"/>
          </w:divBdr>
          <w:divsChild>
            <w:div w:id="1222713232">
              <w:marLeft w:val="0"/>
              <w:marRight w:val="0"/>
              <w:marTop w:val="0"/>
              <w:marBottom w:val="0"/>
              <w:divBdr>
                <w:top w:val="none" w:sz="0" w:space="0" w:color="auto"/>
                <w:left w:val="none" w:sz="0" w:space="0" w:color="auto"/>
                <w:bottom w:val="none" w:sz="0" w:space="0" w:color="auto"/>
                <w:right w:val="none" w:sz="0" w:space="0" w:color="auto"/>
              </w:divBdr>
            </w:div>
          </w:divsChild>
        </w:div>
        <w:div w:id="405303295">
          <w:marLeft w:val="0"/>
          <w:marRight w:val="0"/>
          <w:marTop w:val="0"/>
          <w:marBottom w:val="0"/>
          <w:divBdr>
            <w:top w:val="none" w:sz="0" w:space="0" w:color="auto"/>
            <w:left w:val="none" w:sz="0" w:space="0" w:color="auto"/>
            <w:bottom w:val="none" w:sz="0" w:space="0" w:color="auto"/>
            <w:right w:val="none" w:sz="0" w:space="0" w:color="auto"/>
          </w:divBdr>
          <w:divsChild>
            <w:div w:id="1366252357">
              <w:marLeft w:val="0"/>
              <w:marRight w:val="0"/>
              <w:marTop w:val="0"/>
              <w:marBottom w:val="0"/>
              <w:divBdr>
                <w:top w:val="none" w:sz="0" w:space="0" w:color="auto"/>
                <w:left w:val="none" w:sz="0" w:space="0" w:color="auto"/>
                <w:bottom w:val="none" w:sz="0" w:space="0" w:color="auto"/>
                <w:right w:val="none" w:sz="0" w:space="0" w:color="auto"/>
              </w:divBdr>
            </w:div>
          </w:divsChild>
        </w:div>
        <w:div w:id="61370508">
          <w:marLeft w:val="0"/>
          <w:marRight w:val="0"/>
          <w:marTop w:val="0"/>
          <w:marBottom w:val="0"/>
          <w:divBdr>
            <w:top w:val="none" w:sz="0" w:space="0" w:color="auto"/>
            <w:left w:val="none" w:sz="0" w:space="0" w:color="auto"/>
            <w:bottom w:val="none" w:sz="0" w:space="0" w:color="auto"/>
            <w:right w:val="none" w:sz="0" w:space="0" w:color="auto"/>
          </w:divBdr>
          <w:divsChild>
            <w:div w:id="904560586">
              <w:marLeft w:val="0"/>
              <w:marRight w:val="0"/>
              <w:marTop w:val="0"/>
              <w:marBottom w:val="0"/>
              <w:divBdr>
                <w:top w:val="none" w:sz="0" w:space="0" w:color="auto"/>
                <w:left w:val="none" w:sz="0" w:space="0" w:color="auto"/>
                <w:bottom w:val="none" w:sz="0" w:space="0" w:color="auto"/>
                <w:right w:val="none" w:sz="0" w:space="0" w:color="auto"/>
              </w:divBdr>
            </w:div>
          </w:divsChild>
        </w:div>
        <w:div w:id="605894069">
          <w:marLeft w:val="0"/>
          <w:marRight w:val="0"/>
          <w:marTop w:val="0"/>
          <w:marBottom w:val="0"/>
          <w:divBdr>
            <w:top w:val="none" w:sz="0" w:space="0" w:color="auto"/>
            <w:left w:val="none" w:sz="0" w:space="0" w:color="auto"/>
            <w:bottom w:val="none" w:sz="0" w:space="0" w:color="auto"/>
            <w:right w:val="none" w:sz="0" w:space="0" w:color="auto"/>
          </w:divBdr>
          <w:divsChild>
            <w:div w:id="1218514025">
              <w:marLeft w:val="0"/>
              <w:marRight w:val="0"/>
              <w:marTop w:val="0"/>
              <w:marBottom w:val="0"/>
              <w:divBdr>
                <w:top w:val="none" w:sz="0" w:space="0" w:color="auto"/>
                <w:left w:val="none" w:sz="0" w:space="0" w:color="auto"/>
                <w:bottom w:val="none" w:sz="0" w:space="0" w:color="auto"/>
                <w:right w:val="none" w:sz="0" w:space="0" w:color="auto"/>
              </w:divBdr>
            </w:div>
          </w:divsChild>
        </w:div>
        <w:div w:id="222839983">
          <w:marLeft w:val="0"/>
          <w:marRight w:val="0"/>
          <w:marTop w:val="0"/>
          <w:marBottom w:val="0"/>
          <w:divBdr>
            <w:top w:val="none" w:sz="0" w:space="0" w:color="auto"/>
            <w:left w:val="none" w:sz="0" w:space="0" w:color="auto"/>
            <w:bottom w:val="none" w:sz="0" w:space="0" w:color="auto"/>
            <w:right w:val="none" w:sz="0" w:space="0" w:color="auto"/>
          </w:divBdr>
          <w:divsChild>
            <w:div w:id="78135648">
              <w:marLeft w:val="0"/>
              <w:marRight w:val="0"/>
              <w:marTop w:val="0"/>
              <w:marBottom w:val="0"/>
              <w:divBdr>
                <w:top w:val="none" w:sz="0" w:space="0" w:color="auto"/>
                <w:left w:val="none" w:sz="0" w:space="0" w:color="auto"/>
                <w:bottom w:val="none" w:sz="0" w:space="0" w:color="auto"/>
                <w:right w:val="none" w:sz="0" w:space="0" w:color="auto"/>
              </w:divBdr>
            </w:div>
          </w:divsChild>
        </w:div>
        <w:div w:id="1141969774">
          <w:marLeft w:val="0"/>
          <w:marRight w:val="0"/>
          <w:marTop w:val="0"/>
          <w:marBottom w:val="0"/>
          <w:divBdr>
            <w:top w:val="none" w:sz="0" w:space="0" w:color="auto"/>
            <w:left w:val="none" w:sz="0" w:space="0" w:color="auto"/>
            <w:bottom w:val="none" w:sz="0" w:space="0" w:color="auto"/>
            <w:right w:val="none" w:sz="0" w:space="0" w:color="auto"/>
          </w:divBdr>
          <w:divsChild>
            <w:div w:id="85738322">
              <w:marLeft w:val="0"/>
              <w:marRight w:val="0"/>
              <w:marTop w:val="0"/>
              <w:marBottom w:val="0"/>
              <w:divBdr>
                <w:top w:val="none" w:sz="0" w:space="0" w:color="auto"/>
                <w:left w:val="none" w:sz="0" w:space="0" w:color="auto"/>
                <w:bottom w:val="none" w:sz="0" w:space="0" w:color="auto"/>
                <w:right w:val="none" w:sz="0" w:space="0" w:color="auto"/>
              </w:divBdr>
            </w:div>
          </w:divsChild>
        </w:div>
        <w:div w:id="1873112184">
          <w:marLeft w:val="0"/>
          <w:marRight w:val="0"/>
          <w:marTop w:val="0"/>
          <w:marBottom w:val="0"/>
          <w:divBdr>
            <w:top w:val="none" w:sz="0" w:space="0" w:color="auto"/>
            <w:left w:val="none" w:sz="0" w:space="0" w:color="auto"/>
            <w:bottom w:val="none" w:sz="0" w:space="0" w:color="auto"/>
            <w:right w:val="none" w:sz="0" w:space="0" w:color="auto"/>
          </w:divBdr>
          <w:divsChild>
            <w:div w:id="1961642225">
              <w:marLeft w:val="0"/>
              <w:marRight w:val="0"/>
              <w:marTop w:val="0"/>
              <w:marBottom w:val="0"/>
              <w:divBdr>
                <w:top w:val="none" w:sz="0" w:space="0" w:color="auto"/>
                <w:left w:val="none" w:sz="0" w:space="0" w:color="auto"/>
                <w:bottom w:val="none" w:sz="0" w:space="0" w:color="auto"/>
                <w:right w:val="none" w:sz="0" w:space="0" w:color="auto"/>
              </w:divBdr>
            </w:div>
          </w:divsChild>
        </w:div>
        <w:div w:id="1338192062">
          <w:marLeft w:val="0"/>
          <w:marRight w:val="0"/>
          <w:marTop w:val="0"/>
          <w:marBottom w:val="0"/>
          <w:divBdr>
            <w:top w:val="none" w:sz="0" w:space="0" w:color="auto"/>
            <w:left w:val="none" w:sz="0" w:space="0" w:color="auto"/>
            <w:bottom w:val="none" w:sz="0" w:space="0" w:color="auto"/>
            <w:right w:val="none" w:sz="0" w:space="0" w:color="auto"/>
          </w:divBdr>
          <w:divsChild>
            <w:div w:id="1852450070">
              <w:marLeft w:val="0"/>
              <w:marRight w:val="0"/>
              <w:marTop w:val="0"/>
              <w:marBottom w:val="0"/>
              <w:divBdr>
                <w:top w:val="none" w:sz="0" w:space="0" w:color="auto"/>
                <w:left w:val="none" w:sz="0" w:space="0" w:color="auto"/>
                <w:bottom w:val="none" w:sz="0" w:space="0" w:color="auto"/>
                <w:right w:val="none" w:sz="0" w:space="0" w:color="auto"/>
              </w:divBdr>
            </w:div>
          </w:divsChild>
        </w:div>
        <w:div w:id="2089423015">
          <w:marLeft w:val="0"/>
          <w:marRight w:val="0"/>
          <w:marTop w:val="0"/>
          <w:marBottom w:val="0"/>
          <w:divBdr>
            <w:top w:val="none" w:sz="0" w:space="0" w:color="auto"/>
            <w:left w:val="none" w:sz="0" w:space="0" w:color="auto"/>
            <w:bottom w:val="none" w:sz="0" w:space="0" w:color="auto"/>
            <w:right w:val="none" w:sz="0" w:space="0" w:color="auto"/>
          </w:divBdr>
          <w:divsChild>
            <w:div w:id="287129781">
              <w:marLeft w:val="0"/>
              <w:marRight w:val="0"/>
              <w:marTop w:val="0"/>
              <w:marBottom w:val="0"/>
              <w:divBdr>
                <w:top w:val="none" w:sz="0" w:space="0" w:color="auto"/>
                <w:left w:val="none" w:sz="0" w:space="0" w:color="auto"/>
                <w:bottom w:val="none" w:sz="0" w:space="0" w:color="auto"/>
                <w:right w:val="none" w:sz="0" w:space="0" w:color="auto"/>
              </w:divBdr>
            </w:div>
          </w:divsChild>
        </w:div>
        <w:div w:id="859129170">
          <w:marLeft w:val="0"/>
          <w:marRight w:val="0"/>
          <w:marTop w:val="0"/>
          <w:marBottom w:val="0"/>
          <w:divBdr>
            <w:top w:val="none" w:sz="0" w:space="0" w:color="auto"/>
            <w:left w:val="none" w:sz="0" w:space="0" w:color="auto"/>
            <w:bottom w:val="none" w:sz="0" w:space="0" w:color="auto"/>
            <w:right w:val="none" w:sz="0" w:space="0" w:color="auto"/>
          </w:divBdr>
          <w:divsChild>
            <w:div w:id="1647470671">
              <w:marLeft w:val="0"/>
              <w:marRight w:val="0"/>
              <w:marTop w:val="0"/>
              <w:marBottom w:val="0"/>
              <w:divBdr>
                <w:top w:val="none" w:sz="0" w:space="0" w:color="auto"/>
                <w:left w:val="none" w:sz="0" w:space="0" w:color="auto"/>
                <w:bottom w:val="none" w:sz="0" w:space="0" w:color="auto"/>
                <w:right w:val="none" w:sz="0" w:space="0" w:color="auto"/>
              </w:divBdr>
            </w:div>
          </w:divsChild>
        </w:div>
        <w:div w:id="1599751936">
          <w:marLeft w:val="0"/>
          <w:marRight w:val="0"/>
          <w:marTop w:val="0"/>
          <w:marBottom w:val="0"/>
          <w:divBdr>
            <w:top w:val="none" w:sz="0" w:space="0" w:color="auto"/>
            <w:left w:val="none" w:sz="0" w:space="0" w:color="auto"/>
            <w:bottom w:val="none" w:sz="0" w:space="0" w:color="auto"/>
            <w:right w:val="none" w:sz="0" w:space="0" w:color="auto"/>
          </w:divBdr>
          <w:divsChild>
            <w:div w:id="1754816895">
              <w:marLeft w:val="0"/>
              <w:marRight w:val="0"/>
              <w:marTop w:val="0"/>
              <w:marBottom w:val="0"/>
              <w:divBdr>
                <w:top w:val="none" w:sz="0" w:space="0" w:color="auto"/>
                <w:left w:val="none" w:sz="0" w:space="0" w:color="auto"/>
                <w:bottom w:val="none" w:sz="0" w:space="0" w:color="auto"/>
                <w:right w:val="none" w:sz="0" w:space="0" w:color="auto"/>
              </w:divBdr>
            </w:div>
          </w:divsChild>
        </w:div>
        <w:div w:id="562451850">
          <w:marLeft w:val="0"/>
          <w:marRight w:val="0"/>
          <w:marTop w:val="0"/>
          <w:marBottom w:val="0"/>
          <w:divBdr>
            <w:top w:val="none" w:sz="0" w:space="0" w:color="auto"/>
            <w:left w:val="none" w:sz="0" w:space="0" w:color="auto"/>
            <w:bottom w:val="none" w:sz="0" w:space="0" w:color="auto"/>
            <w:right w:val="none" w:sz="0" w:space="0" w:color="auto"/>
          </w:divBdr>
          <w:divsChild>
            <w:div w:id="1541438083">
              <w:marLeft w:val="0"/>
              <w:marRight w:val="0"/>
              <w:marTop w:val="0"/>
              <w:marBottom w:val="0"/>
              <w:divBdr>
                <w:top w:val="none" w:sz="0" w:space="0" w:color="auto"/>
                <w:left w:val="none" w:sz="0" w:space="0" w:color="auto"/>
                <w:bottom w:val="none" w:sz="0" w:space="0" w:color="auto"/>
                <w:right w:val="none" w:sz="0" w:space="0" w:color="auto"/>
              </w:divBdr>
            </w:div>
          </w:divsChild>
        </w:div>
        <w:div w:id="693118399">
          <w:marLeft w:val="0"/>
          <w:marRight w:val="0"/>
          <w:marTop w:val="0"/>
          <w:marBottom w:val="0"/>
          <w:divBdr>
            <w:top w:val="none" w:sz="0" w:space="0" w:color="auto"/>
            <w:left w:val="none" w:sz="0" w:space="0" w:color="auto"/>
            <w:bottom w:val="none" w:sz="0" w:space="0" w:color="auto"/>
            <w:right w:val="none" w:sz="0" w:space="0" w:color="auto"/>
          </w:divBdr>
          <w:divsChild>
            <w:div w:id="1071808305">
              <w:marLeft w:val="0"/>
              <w:marRight w:val="0"/>
              <w:marTop w:val="0"/>
              <w:marBottom w:val="0"/>
              <w:divBdr>
                <w:top w:val="none" w:sz="0" w:space="0" w:color="auto"/>
                <w:left w:val="none" w:sz="0" w:space="0" w:color="auto"/>
                <w:bottom w:val="none" w:sz="0" w:space="0" w:color="auto"/>
                <w:right w:val="none" w:sz="0" w:space="0" w:color="auto"/>
              </w:divBdr>
            </w:div>
          </w:divsChild>
        </w:div>
        <w:div w:id="922683371">
          <w:marLeft w:val="0"/>
          <w:marRight w:val="0"/>
          <w:marTop w:val="0"/>
          <w:marBottom w:val="0"/>
          <w:divBdr>
            <w:top w:val="none" w:sz="0" w:space="0" w:color="auto"/>
            <w:left w:val="none" w:sz="0" w:space="0" w:color="auto"/>
            <w:bottom w:val="none" w:sz="0" w:space="0" w:color="auto"/>
            <w:right w:val="none" w:sz="0" w:space="0" w:color="auto"/>
          </w:divBdr>
          <w:divsChild>
            <w:div w:id="729810816">
              <w:marLeft w:val="0"/>
              <w:marRight w:val="0"/>
              <w:marTop w:val="0"/>
              <w:marBottom w:val="0"/>
              <w:divBdr>
                <w:top w:val="none" w:sz="0" w:space="0" w:color="auto"/>
                <w:left w:val="none" w:sz="0" w:space="0" w:color="auto"/>
                <w:bottom w:val="none" w:sz="0" w:space="0" w:color="auto"/>
                <w:right w:val="none" w:sz="0" w:space="0" w:color="auto"/>
              </w:divBdr>
            </w:div>
          </w:divsChild>
        </w:div>
        <w:div w:id="740760855">
          <w:marLeft w:val="0"/>
          <w:marRight w:val="0"/>
          <w:marTop w:val="0"/>
          <w:marBottom w:val="0"/>
          <w:divBdr>
            <w:top w:val="none" w:sz="0" w:space="0" w:color="auto"/>
            <w:left w:val="none" w:sz="0" w:space="0" w:color="auto"/>
            <w:bottom w:val="none" w:sz="0" w:space="0" w:color="auto"/>
            <w:right w:val="none" w:sz="0" w:space="0" w:color="auto"/>
          </w:divBdr>
          <w:divsChild>
            <w:div w:id="1424645131">
              <w:marLeft w:val="0"/>
              <w:marRight w:val="0"/>
              <w:marTop w:val="0"/>
              <w:marBottom w:val="0"/>
              <w:divBdr>
                <w:top w:val="none" w:sz="0" w:space="0" w:color="auto"/>
                <w:left w:val="none" w:sz="0" w:space="0" w:color="auto"/>
                <w:bottom w:val="none" w:sz="0" w:space="0" w:color="auto"/>
                <w:right w:val="none" w:sz="0" w:space="0" w:color="auto"/>
              </w:divBdr>
            </w:div>
          </w:divsChild>
        </w:div>
        <w:div w:id="848299749">
          <w:marLeft w:val="0"/>
          <w:marRight w:val="0"/>
          <w:marTop w:val="0"/>
          <w:marBottom w:val="0"/>
          <w:divBdr>
            <w:top w:val="none" w:sz="0" w:space="0" w:color="auto"/>
            <w:left w:val="none" w:sz="0" w:space="0" w:color="auto"/>
            <w:bottom w:val="none" w:sz="0" w:space="0" w:color="auto"/>
            <w:right w:val="none" w:sz="0" w:space="0" w:color="auto"/>
          </w:divBdr>
          <w:divsChild>
            <w:div w:id="168064376">
              <w:marLeft w:val="0"/>
              <w:marRight w:val="0"/>
              <w:marTop w:val="0"/>
              <w:marBottom w:val="0"/>
              <w:divBdr>
                <w:top w:val="none" w:sz="0" w:space="0" w:color="auto"/>
                <w:left w:val="none" w:sz="0" w:space="0" w:color="auto"/>
                <w:bottom w:val="none" w:sz="0" w:space="0" w:color="auto"/>
                <w:right w:val="none" w:sz="0" w:space="0" w:color="auto"/>
              </w:divBdr>
            </w:div>
          </w:divsChild>
        </w:div>
        <w:div w:id="324164959">
          <w:marLeft w:val="0"/>
          <w:marRight w:val="0"/>
          <w:marTop w:val="0"/>
          <w:marBottom w:val="0"/>
          <w:divBdr>
            <w:top w:val="none" w:sz="0" w:space="0" w:color="auto"/>
            <w:left w:val="none" w:sz="0" w:space="0" w:color="auto"/>
            <w:bottom w:val="none" w:sz="0" w:space="0" w:color="auto"/>
            <w:right w:val="none" w:sz="0" w:space="0" w:color="auto"/>
          </w:divBdr>
          <w:divsChild>
            <w:div w:id="2012176047">
              <w:marLeft w:val="0"/>
              <w:marRight w:val="0"/>
              <w:marTop w:val="0"/>
              <w:marBottom w:val="0"/>
              <w:divBdr>
                <w:top w:val="none" w:sz="0" w:space="0" w:color="auto"/>
                <w:left w:val="none" w:sz="0" w:space="0" w:color="auto"/>
                <w:bottom w:val="none" w:sz="0" w:space="0" w:color="auto"/>
                <w:right w:val="none" w:sz="0" w:space="0" w:color="auto"/>
              </w:divBdr>
            </w:div>
          </w:divsChild>
        </w:div>
        <w:div w:id="360866394">
          <w:marLeft w:val="0"/>
          <w:marRight w:val="0"/>
          <w:marTop w:val="0"/>
          <w:marBottom w:val="0"/>
          <w:divBdr>
            <w:top w:val="none" w:sz="0" w:space="0" w:color="auto"/>
            <w:left w:val="none" w:sz="0" w:space="0" w:color="auto"/>
            <w:bottom w:val="none" w:sz="0" w:space="0" w:color="auto"/>
            <w:right w:val="none" w:sz="0" w:space="0" w:color="auto"/>
          </w:divBdr>
          <w:divsChild>
            <w:div w:id="437993383">
              <w:marLeft w:val="0"/>
              <w:marRight w:val="0"/>
              <w:marTop w:val="0"/>
              <w:marBottom w:val="0"/>
              <w:divBdr>
                <w:top w:val="none" w:sz="0" w:space="0" w:color="auto"/>
                <w:left w:val="none" w:sz="0" w:space="0" w:color="auto"/>
                <w:bottom w:val="none" w:sz="0" w:space="0" w:color="auto"/>
                <w:right w:val="none" w:sz="0" w:space="0" w:color="auto"/>
              </w:divBdr>
            </w:div>
          </w:divsChild>
        </w:div>
        <w:div w:id="1407068399">
          <w:marLeft w:val="0"/>
          <w:marRight w:val="0"/>
          <w:marTop w:val="0"/>
          <w:marBottom w:val="0"/>
          <w:divBdr>
            <w:top w:val="none" w:sz="0" w:space="0" w:color="auto"/>
            <w:left w:val="none" w:sz="0" w:space="0" w:color="auto"/>
            <w:bottom w:val="none" w:sz="0" w:space="0" w:color="auto"/>
            <w:right w:val="none" w:sz="0" w:space="0" w:color="auto"/>
          </w:divBdr>
          <w:divsChild>
            <w:div w:id="1218781132">
              <w:marLeft w:val="0"/>
              <w:marRight w:val="0"/>
              <w:marTop w:val="0"/>
              <w:marBottom w:val="0"/>
              <w:divBdr>
                <w:top w:val="none" w:sz="0" w:space="0" w:color="auto"/>
                <w:left w:val="none" w:sz="0" w:space="0" w:color="auto"/>
                <w:bottom w:val="none" w:sz="0" w:space="0" w:color="auto"/>
                <w:right w:val="none" w:sz="0" w:space="0" w:color="auto"/>
              </w:divBdr>
            </w:div>
          </w:divsChild>
        </w:div>
        <w:div w:id="824902547">
          <w:marLeft w:val="0"/>
          <w:marRight w:val="0"/>
          <w:marTop w:val="0"/>
          <w:marBottom w:val="0"/>
          <w:divBdr>
            <w:top w:val="none" w:sz="0" w:space="0" w:color="auto"/>
            <w:left w:val="none" w:sz="0" w:space="0" w:color="auto"/>
            <w:bottom w:val="none" w:sz="0" w:space="0" w:color="auto"/>
            <w:right w:val="none" w:sz="0" w:space="0" w:color="auto"/>
          </w:divBdr>
          <w:divsChild>
            <w:div w:id="2077042996">
              <w:marLeft w:val="0"/>
              <w:marRight w:val="0"/>
              <w:marTop w:val="0"/>
              <w:marBottom w:val="0"/>
              <w:divBdr>
                <w:top w:val="none" w:sz="0" w:space="0" w:color="auto"/>
                <w:left w:val="none" w:sz="0" w:space="0" w:color="auto"/>
                <w:bottom w:val="none" w:sz="0" w:space="0" w:color="auto"/>
                <w:right w:val="none" w:sz="0" w:space="0" w:color="auto"/>
              </w:divBdr>
            </w:div>
          </w:divsChild>
        </w:div>
        <w:div w:id="1181503702">
          <w:marLeft w:val="0"/>
          <w:marRight w:val="0"/>
          <w:marTop w:val="0"/>
          <w:marBottom w:val="0"/>
          <w:divBdr>
            <w:top w:val="none" w:sz="0" w:space="0" w:color="auto"/>
            <w:left w:val="none" w:sz="0" w:space="0" w:color="auto"/>
            <w:bottom w:val="none" w:sz="0" w:space="0" w:color="auto"/>
            <w:right w:val="none" w:sz="0" w:space="0" w:color="auto"/>
          </w:divBdr>
          <w:divsChild>
            <w:div w:id="863979293">
              <w:marLeft w:val="0"/>
              <w:marRight w:val="0"/>
              <w:marTop w:val="0"/>
              <w:marBottom w:val="0"/>
              <w:divBdr>
                <w:top w:val="none" w:sz="0" w:space="0" w:color="auto"/>
                <w:left w:val="none" w:sz="0" w:space="0" w:color="auto"/>
                <w:bottom w:val="none" w:sz="0" w:space="0" w:color="auto"/>
                <w:right w:val="none" w:sz="0" w:space="0" w:color="auto"/>
              </w:divBdr>
            </w:div>
          </w:divsChild>
        </w:div>
        <w:div w:id="1562869312">
          <w:marLeft w:val="0"/>
          <w:marRight w:val="0"/>
          <w:marTop w:val="0"/>
          <w:marBottom w:val="0"/>
          <w:divBdr>
            <w:top w:val="none" w:sz="0" w:space="0" w:color="auto"/>
            <w:left w:val="none" w:sz="0" w:space="0" w:color="auto"/>
            <w:bottom w:val="none" w:sz="0" w:space="0" w:color="auto"/>
            <w:right w:val="none" w:sz="0" w:space="0" w:color="auto"/>
          </w:divBdr>
          <w:divsChild>
            <w:div w:id="802230502">
              <w:marLeft w:val="0"/>
              <w:marRight w:val="0"/>
              <w:marTop w:val="0"/>
              <w:marBottom w:val="0"/>
              <w:divBdr>
                <w:top w:val="none" w:sz="0" w:space="0" w:color="auto"/>
                <w:left w:val="none" w:sz="0" w:space="0" w:color="auto"/>
                <w:bottom w:val="none" w:sz="0" w:space="0" w:color="auto"/>
                <w:right w:val="none" w:sz="0" w:space="0" w:color="auto"/>
              </w:divBdr>
            </w:div>
          </w:divsChild>
        </w:div>
        <w:div w:id="430706227">
          <w:marLeft w:val="0"/>
          <w:marRight w:val="0"/>
          <w:marTop w:val="0"/>
          <w:marBottom w:val="0"/>
          <w:divBdr>
            <w:top w:val="none" w:sz="0" w:space="0" w:color="auto"/>
            <w:left w:val="none" w:sz="0" w:space="0" w:color="auto"/>
            <w:bottom w:val="none" w:sz="0" w:space="0" w:color="auto"/>
            <w:right w:val="none" w:sz="0" w:space="0" w:color="auto"/>
          </w:divBdr>
          <w:divsChild>
            <w:div w:id="2102874669">
              <w:marLeft w:val="0"/>
              <w:marRight w:val="0"/>
              <w:marTop w:val="0"/>
              <w:marBottom w:val="0"/>
              <w:divBdr>
                <w:top w:val="none" w:sz="0" w:space="0" w:color="auto"/>
                <w:left w:val="none" w:sz="0" w:space="0" w:color="auto"/>
                <w:bottom w:val="none" w:sz="0" w:space="0" w:color="auto"/>
                <w:right w:val="none" w:sz="0" w:space="0" w:color="auto"/>
              </w:divBdr>
            </w:div>
          </w:divsChild>
        </w:div>
        <w:div w:id="1441989791">
          <w:marLeft w:val="0"/>
          <w:marRight w:val="0"/>
          <w:marTop w:val="0"/>
          <w:marBottom w:val="0"/>
          <w:divBdr>
            <w:top w:val="none" w:sz="0" w:space="0" w:color="auto"/>
            <w:left w:val="none" w:sz="0" w:space="0" w:color="auto"/>
            <w:bottom w:val="none" w:sz="0" w:space="0" w:color="auto"/>
            <w:right w:val="none" w:sz="0" w:space="0" w:color="auto"/>
          </w:divBdr>
          <w:divsChild>
            <w:div w:id="1452818779">
              <w:marLeft w:val="0"/>
              <w:marRight w:val="0"/>
              <w:marTop w:val="0"/>
              <w:marBottom w:val="0"/>
              <w:divBdr>
                <w:top w:val="none" w:sz="0" w:space="0" w:color="auto"/>
                <w:left w:val="none" w:sz="0" w:space="0" w:color="auto"/>
                <w:bottom w:val="none" w:sz="0" w:space="0" w:color="auto"/>
                <w:right w:val="none" w:sz="0" w:space="0" w:color="auto"/>
              </w:divBdr>
            </w:div>
          </w:divsChild>
        </w:div>
        <w:div w:id="425425685">
          <w:marLeft w:val="0"/>
          <w:marRight w:val="0"/>
          <w:marTop w:val="0"/>
          <w:marBottom w:val="0"/>
          <w:divBdr>
            <w:top w:val="none" w:sz="0" w:space="0" w:color="auto"/>
            <w:left w:val="none" w:sz="0" w:space="0" w:color="auto"/>
            <w:bottom w:val="none" w:sz="0" w:space="0" w:color="auto"/>
            <w:right w:val="none" w:sz="0" w:space="0" w:color="auto"/>
          </w:divBdr>
          <w:divsChild>
            <w:div w:id="1361589292">
              <w:marLeft w:val="0"/>
              <w:marRight w:val="0"/>
              <w:marTop w:val="0"/>
              <w:marBottom w:val="0"/>
              <w:divBdr>
                <w:top w:val="none" w:sz="0" w:space="0" w:color="auto"/>
                <w:left w:val="none" w:sz="0" w:space="0" w:color="auto"/>
                <w:bottom w:val="none" w:sz="0" w:space="0" w:color="auto"/>
                <w:right w:val="none" w:sz="0" w:space="0" w:color="auto"/>
              </w:divBdr>
            </w:div>
          </w:divsChild>
        </w:div>
        <w:div w:id="1871719581">
          <w:marLeft w:val="0"/>
          <w:marRight w:val="0"/>
          <w:marTop w:val="0"/>
          <w:marBottom w:val="0"/>
          <w:divBdr>
            <w:top w:val="none" w:sz="0" w:space="0" w:color="auto"/>
            <w:left w:val="none" w:sz="0" w:space="0" w:color="auto"/>
            <w:bottom w:val="none" w:sz="0" w:space="0" w:color="auto"/>
            <w:right w:val="none" w:sz="0" w:space="0" w:color="auto"/>
          </w:divBdr>
          <w:divsChild>
            <w:div w:id="2081632919">
              <w:marLeft w:val="0"/>
              <w:marRight w:val="0"/>
              <w:marTop w:val="0"/>
              <w:marBottom w:val="0"/>
              <w:divBdr>
                <w:top w:val="none" w:sz="0" w:space="0" w:color="auto"/>
                <w:left w:val="none" w:sz="0" w:space="0" w:color="auto"/>
                <w:bottom w:val="none" w:sz="0" w:space="0" w:color="auto"/>
                <w:right w:val="none" w:sz="0" w:space="0" w:color="auto"/>
              </w:divBdr>
            </w:div>
          </w:divsChild>
        </w:div>
        <w:div w:id="1292202348">
          <w:marLeft w:val="0"/>
          <w:marRight w:val="0"/>
          <w:marTop w:val="0"/>
          <w:marBottom w:val="0"/>
          <w:divBdr>
            <w:top w:val="none" w:sz="0" w:space="0" w:color="auto"/>
            <w:left w:val="none" w:sz="0" w:space="0" w:color="auto"/>
            <w:bottom w:val="none" w:sz="0" w:space="0" w:color="auto"/>
            <w:right w:val="none" w:sz="0" w:space="0" w:color="auto"/>
          </w:divBdr>
          <w:divsChild>
            <w:div w:id="216203559">
              <w:marLeft w:val="0"/>
              <w:marRight w:val="0"/>
              <w:marTop w:val="0"/>
              <w:marBottom w:val="0"/>
              <w:divBdr>
                <w:top w:val="none" w:sz="0" w:space="0" w:color="auto"/>
                <w:left w:val="none" w:sz="0" w:space="0" w:color="auto"/>
                <w:bottom w:val="none" w:sz="0" w:space="0" w:color="auto"/>
                <w:right w:val="none" w:sz="0" w:space="0" w:color="auto"/>
              </w:divBdr>
            </w:div>
          </w:divsChild>
        </w:div>
        <w:div w:id="2063169782">
          <w:marLeft w:val="0"/>
          <w:marRight w:val="0"/>
          <w:marTop w:val="0"/>
          <w:marBottom w:val="0"/>
          <w:divBdr>
            <w:top w:val="none" w:sz="0" w:space="0" w:color="auto"/>
            <w:left w:val="none" w:sz="0" w:space="0" w:color="auto"/>
            <w:bottom w:val="none" w:sz="0" w:space="0" w:color="auto"/>
            <w:right w:val="none" w:sz="0" w:space="0" w:color="auto"/>
          </w:divBdr>
          <w:divsChild>
            <w:div w:id="1865510693">
              <w:marLeft w:val="0"/>
              <w:marRight w:val="0"/>
              <w:marTop w:val="0"/>
              <w:marBottom w:val="0"/>
              <w:divBdr>
                <w:top w:val="none" w:sz="0" w:space="0" w:color="auto"/>
                <w:left w:val="none" w:sz="0" w:space="0" w:color="auto"/>
                <w:bottom w:val="none" w:sz="0" w:space="0" w:color="auto"/>
                <w:right w:val="none" w:sz="0" w:space="0" w:color="auto"/>
              </w:divBdr>
            </w:div>
          </w:divsChild>
        </w:div>
        <w:div w:id="2082289699">
          <w:marLeft w:val="0"/>
          <w:marRight w:val="0"/>
          <w:marTop w:val="0"/>
          <w:marBottom w:val="0"/>
          <w:divBdr>
            <w:top w:val="none" w:sz="0" w:space="0" w:color="auto"/>
            <w:left w:val="none" w:sz="0" w:space="0" w:color="auto"/>
            <w:bottom w:val="none" w:sz="0" w:space="0" w:color="auto"/>
            <w:right w:val="none" w:sz="0" w:space="0" w:color="auto"/>
          </w:divBdr>
          <w:divsChild>
            <w:div w:id="781268539">
              <w:marLeft w:val="0"/>
              <w:marRight w:val="0"/>
              <w:marTop w:val="0"/>
              <w:marBottom w:val="0"/>
              <w:divBdr>
                <w:top w:val="none" w:sz="0" w:space="0" w:color="auto"/>
                <w:left w:val="none" w:sz="0" w:space="0" w:color="auto"/>
                <w:bottom w:val="none" w:sz="0" w:space="0" w:color="auto"/>
                <w:right w:val="none" w:sz="0" w:space="0" w:color="auto"/>
              </w:divBdr>
            </w:div>
          </w:divsChild>
        </w:div>
        <w:div w:id="1174149944">
          <w:marLeft w:val="0"/>
          <w:marRight w:val="0"/>
          <w:marTop w:val="0"/>
          <w:marBottom w:val="0"/>
          <w:divBdr>
            <w:top w:val="none" w:sz="0" w:space="0" w:color="auto"/>
            <w:left w:val="none" w:sz="0" w:space="0" w:color="auto"/>
            <w:bottom w:val="none" w:sz="0" w:space="0" w:color="auto"/>
            <w:right w:val="none" w:sz="0" w:space="0" w:color="auto"/>
          </w:divBdr>
          <w:divsChild>
            <w:div w:id="1001664711">
              <w:marLeft w:val="0"/>
              <w:marRight w:val="0"/>
              <w:marTop w:val="0"/>
              <w:marBottom w:val="0"/>
              <w:divBdr>
                <w:top w:val="none" w:sz="0" w:space="0" w:color="auto"/>
                <w:left w:val="none" w:sz="0" w:space="0" w:color="auto"/>
                <w:bottom w:val="none" w:sz="0" w:space="0" w:color="auto"/>
                <w:right w:val="none" w:sz="0" w:space="0" w:color="auto"/>
              </w:divBdr>
            </w:div>
          </w:divsChild>
        </w:div>
        <w:div w:id="240601949">
          <w:marLeft w:val="0"/>
          <w:marRight w:val="0"/>
          <w:marTop w:val="0"/>
          <w:marBottom w:val="0"/>
          <w:divBdr>
            <w:top w:val="none" w:sz="0" w:space="0" w:color="auto"/>
            <w:left w:val="none" w:sz="0" w:space="0" w:color="auto"/>
            <w:bottom w:val="none" w:sz="0" w:space="0" w:color="auto"/>
            <w:right w:val="none" w:sz="0" w:space="0" w:color="auto"/>
          </w:divBdr>
          <w:divsChild>
            <w:div w:id="1059286047">
              <w:marLeft w:val="0"/>
              <w:marRight w:val="0"/>
              <w:marTop w:val="0"/>
              <w:marBottom w:val="0"/>
              <w:divBdr>
                <w:top w:val="none" w:sz="0" w:space="0" w:color="auto"/>
                <w:left w:val="none" w:sz="0" w:space="0" w:color="auto"/>
                <w:bottom w:val="none" w:sz="0" w:space="0" w:color="auto"/>
                <w:right w:val="none" w:sz="0" w:space="0" w:color="auto"/>
              </w:divBdr>
            </w:div>
          </w:divsChild>
        </w:div>
        <w:div w:id="872885140">
          <w:marLeft w:val="0"/>
          <w:marRight w:val="0"/>
          <w:marTop w:val="0"/>
          <w:marBottom w:val="0"/>
          <w:divBdr>
            <w:top w:val="none" w:sz="0" w:space="0" w:color="auto"/>
            <w:left w:val="none" w:sz="0" w:space="0" w:color="auto"/>
            <w:bottom w:val="none" w:sz="0" w:space="0" w:color="auto"/>
            <w:right w:val="none" w:sz="0" w:space="0" w:color="auto"/>
          </w:divBdr>
          <w:divsChild>
            <w:div w:id="1491677589">
              <w:marLeft w:val="0"/>
              <w:marRight w:val="0"/>
              <w:marTop w:val="0"/>
              <w:marBottom w:val="0"/>
              <w:divBdr>
                <w:top w:val="none" w:sz="0" w:space="0" w:color="auto"/>
                <w:left w:val="none" w:sz="0" w:space="0" w:color="auto"/>
                <w:bottom w:val="none" w:sz="0" w:space="0" w:color="auto"/>
                <w:right w:val="none" w:sz="0" w:space="0" w:color="auto"/>
              </w:divBdr>
            </w:div>
          </w:divsChild>
        </w:div>
        <w:div w:id="1306472468">
          <w:marLeft w:val="0"/>
          <w:marRight w:val="0"/>
          <w:marTop w:val="0"/>
          <w:marBottom w:val="0"/>
          <w:divBdr>
            <w:top w:val="none" w:sz="0" w:space="0" w:color="auto"/>
            <w:left w:val="none" w:sz="0" w:space="0" w:color="auto"/>
            <w:bottom w:val="none" w:sz="0" w:space="0" w:color="auto"/>
            <w:right w:val="none" w:sz="0" w:space="0" w:color="auto"/>
          </w:divBdr>
          <w:divsChild>
            <w:div w:id="1871071336">
              <w:marLeft w:val="0"/>
              <w:marRight w:val="0"/>
              <w:marTop w:val="0"/>
              <w:marBottom w:val="0"/>
              <w:divBdr>
                <w:top w:val="none" w:sz="0" w:space="0" w:color="auto"/>
                <w:left w:val="none" w:sz="0" w:space="0" w:color="auto"/>
                <w:bottom w:val="none" w:sz="0" w:space="0" w:color="auto"/>
                <w:right w:val="none" w:sz="0" w:space="0" w:color="auto"/>
              </w:divBdr>
            </w:div>
          </w:divsChild>
        </w:div>
        <w:div w:id="712735918">
          <w:marLeft w:val="0"/>
          <w:marRight w:val="0"/>
          <w:marTop w:val="0"/>
          <w:marBottom w:val="0"/>
          <w:divBdr>
            <w:top w:val="none" w:sz="0" w:space="0" w:color="auto"/>
            <w:left w:val="none" w:sz="0" w:space="0" w:color="auto"/>
            <w:bottom w:val="none" w:sz="0" w:space="0" w:color="auto"/>
            <w:right w:val="none" w:sz="0" w:space="0" w:color="auto"/>
          </w:divBdr>
          <w:divsChild>
            <w:div w:id="44716149">
              <w:marLeft w:val="0"/>
              <w:marRight w:val="0"/>
              <w:marTop w:val="0"/>
              <w:marBottom w:val="0"/>
              <w:divBdr>
                <w:top w:val="none" w:sz="0" w:space="0" w:color="auto"/>
                <w:left w:val="none" w:sz="0" w:space="0" w:color="auto"/>
                <w:bottom w:val="none" w:sz="0" w:space="0" w:color="auto"/>
                <w:right w:val="none" w:sz="0" w:space="0" w:color="auto"/>
              </w:divBdr>
            </w:div>
          </w:divsChild>
        </w:div>
        <w:div w:id="2090417267">
          <w:marLeft w:val="0"/>
          <w:marRight w:val="0"/>
          <w:marTop w:val="0"/>
          <w:marBottom w:val="0"/>
          <w:divBdr>
            <w:top w:val="none" w:sz="0" w:space="0" w:color="auto"/>
            <w:left w:val="none" w:sz="0" w:space="0" w:color="auto"/>
            <w:bottom w:val="none" w:sz="0" w:space="0" w:color="auto"/>
            <w:right w:val="none" w:sz="0" w:space="0" w:color="auto"/>
          </w:divBdr>
          <w:divsChild>
            <w:div w:id="1452170937">
              <w:marLeft w:val="0"/>
              <w:marRight w:val="0"/>
              <w:marTop w:val="0"/>
              <w:marBottom w:val="0"/>
              <w:divBdr>
                <w:top w:val="none" w:sz="0" w:space="0" w:color="auto"/>
                <w:left w:val="none" w:sz="0" w:space="0" w:color="auto"/>
                <w:bottom w:val="none" w:sz="0" w:space="0" w:color="auto"/>
                <w:right w:val="none" w:sz="0" w:space="0" w:color="auto"/>
              </w:divBdr>
            </w:div>
          </w:divsChild>
        </w:div>
        <w:div w:id="1083524032">
          <w:marLeft w:val="0"/>
          <w:marRight w:val="0"/>
          <w:marTop w:val="0"/>
          <w:marBottom w:val="0"/>
          <w:divBdr>
            <w:top w:val="none" w:sz="0" w:space="0" w:color="auto"/>
            <w:left w:val="none" w:sz="0" w:space="0" w:color="auto"/>
            <w:bottom w:val="none" w:sz="0" w:space="0" w:color="auto"/>
            <w:right w:val="none" w:sz="0" w:space="0" w:color="auto"/>
          </w:divBdr>
          <w:divsChild>
            <w:div w:id="632754679">
              <w:marLeft w:val="0"/>
              <w:marRight w:val="0"/>
              <w:marTop w:val="0"/>
              <w:marBottom w:val="0"/>
              <w:divBdr>
                <w:top w:val="none" w:sz="0" w:space="0" w:color="auto"/>
                <w:left w:val="none" w:sz="0" w:space="0" w:color="auto"/>
                <w:bottom w:val="none" w:sz="0" w:space="0" w:color="auto"/>
                <w:right w:val="none" w:sz="0" w:space="0" w:color="auto"/>
              </w:divBdr>
            </w:div>
          </w:divsChild>
        </w:div>
        <w:div w:id="90514302">
          <w:marLeft w:val="0"/>
          <w:marRight w:val="0"/>
          <w:marTop w:val="0"/>
          <w:marBottom w:val="0"/>
          <w:divBdr>
            <w:top w:val="none" w:sz="0" w:space="0" w:color="auto"/>
            <w:left w:val="none" w:sz="0" w:space="0" w:color="auto"/>
            <w:bottom w:val="none" w:sz="0" w:space="0" w:color="auto"/>
            <w:right w:val="none" w:sz="0" w:space="0" w:color="auto"/>
          </w:divBdr>
          <w:divsChild>
            <w:div w:id="688995956">
              <w:marLeft w:val="0"/>
              <w:marRight w:val="0"/>
              <w:marTop w:val="0"/>
              <w:marBottom w:val="0"/>
              <w:divBdr>
                <w:top w:val="none" w:sz="0" w:space="0" w:color="auto"/>
                <w:left w:val="none" w:sz="0" w:space="0" w:color="auto"/>
                <w:bottom w:val="none" w:sz="0" w:space="0" w:color="auto"/>
                <w:right w:val="none" w:sz="0" w:space="0" w:color="auto"/>
              </w:divBdr>
            </w:div>
          </w:divsChild>
        </w:div>
        <w:div w:id="645862348">
          <w:marLeft w:val="0"/>
          <w:marRight w:val="0"/>
          <w:marTop w:val="0"/>
          <w:marBottom w:val="0"/>
          <w:divBdr>
            <w:top w:val="none" w:sz="0" w:space="0" w:color="auto"/>
            <w:left w:val="none" w:sz="0" w:space="0" w:color="auto"/>
            <w:bottom w:val="none" w:sz="0" w:space="0" w:color="auto"/>
            <w:right w:val="none" w:sz="0" w:space="0" w:color="auto"/>
          </w:divBdr>
          <w:divsChild>
            <w:div w:id="1009647744">
              <w:marLeft w:val="0"/>
              <w:marRight w:val="0"/>
              <w:marTop w:val="0"/>
              <w:marBottom w:val="0"/>
              <w:divBdr>
                <w:top w:val="none" w:sz="0" w:space="0" w:color="auto"/>
                <w:left w:val="none" w:sz="0" w:space="0" w:color="auto"/>
                <w:bottom w:val="none" w:sz="0" w:space="0" w:color="auto"/>
                <w:right w:val="none" w:sz="0" w:space="0" w:color="auto"/>
              </w:divBdr>
            </w:div>
          </w:divsChild>
        </w:div>
        <w:div w:id="502430105">
          <w:marLeft w:val="0"/>
          <w:marRight w:val="0"/>
          <w:marTop w:val="0"/>
          <w:marBottom w:val="0"/>
          <w:divBdr>
            <w:top w:val="none" w:sz="0" w:space="0" w:color="auto"/>
            <w:left w:val="none" w:sz="0" w:space="0" w:color="auto"/>
            <w:bottom w:val="none" w:sz="0" w:space="0" w:color="auto"/>
            <w:right w:val="none" w:sz="0" w:space="0" w:color="auto"/>
          </w:divBdr>
          <w:divsChild>
            <w:div w:id="105151791">
              <w:marLeft w:val="0"/>
              <w:marRight w:val="0"/>
              <w:marTop w:val="0"/>
              <w:marBottom w:val="0"/>
              <w:divBdr>
                <w:top w:val="none" w:sz="0" w:space="0" w:color="auto"/>
                <w:left w:val="none" w:sz="0" w:space="0" w:color="auto"/>
                <w:bottom w:val="none" w:sz="0" w:space="0" w:color="auto"/>
                <w:right w:val="none" w:sz="0" w:space="0" w:color="auto"/>
              </w:divBdr>
            </w:div>
          </w:divsChild>
        </w:div>
        <w:div w:id="220411529">
          <w:marLeft w:val="0"/>
          <w:marRight w:val="0"/>
          <w:marTop w:val="0"/>
          <w:marBottom w:val="0"/>
          <w:divBdr>
            <w:top w:val="none" w:sz="0" w:space="0" w:color="auto"/>
            <w:left w:val="none" w:sz="0" w:space="0" w:color="auto"/>
            <w:bottom w:val="none" w:sz="0" w:space="0" w:color="auto"/>
            <w:right w:val="none" w:sz="0" w:space="0" w:color="auto"/>
          </w:divBdr>
          <w:divsChild>
            <w:div w:id="93018138">
              <w:marLeft w:val="0"/>
              <w:marRight w:val="0"/>
              <w:marTop w:val="0"/>
              <w:marBottom w:val="0"/>
              <w:divBdr>
                <w:top w:val="none" w:sz="0" w:space="0" w:color="auto"/>
                <w:left w:val="none" w:sz="0" w:space="0" w:color="auto"/>
                <w:bottom w:val="none" w:sz="0" w:space="0" w:color="auto"/>
                <w:right w:val="none" w:sz="0" w:space="0" w:color="auto"/>
              </w:divBdr>
            </w:div>
          </w:divsChild>
        </w:div>
        <w:div w:id="1442869972">
          <w:marLeft w:val="0"/>
          <w:marRight w:val="0"/>
          <w:marTop w:val="0"/>
          <w:marBottom w:val="0"/>
          <w:divBdr>
            <w:top w:val="none" w:sz="0" w:space="0" w:color="auto"/>
            <w:left w:val="none" w:sz="0" w:space="0" w:color="auto"/>
            <w:bottom w:val="none" w:sz="0" w:space="0" w:color="auto"/>
            <w:right w:val="none" w:sz="0" w:space="0" w:color="auto"/>
          </w:divBdr>
          <w:divsChild>
            <w:div w:id="745961806">
              <w:marLeft w:val="0"/>
              <w:marRight w:val="0"/>
              <w:marTop w:val="0"/>
              <w:marBottom w:val="0"/>
              <w:divBdr>
                <w:top w:val="none" w:sz="0" w:space="0" w:color="auto"/>
                <w:left w:val="none" w:sz="0" w:space="0" w:color="auto"/>
                <w:bottom w:val="none" w:sz="0" w:space="0" w:color="auto"/>
                <w:right w:val="none" w:sz="0" w:space="0" w:color="auto"/>
              </w:divBdr>
            </w:div>
          </w:divsChild>
        </w:div>
        <w:div w:id="991105037">
          <w:marLeft w:val="0"/>
          <w:marRight w:val="0"/>
          <w:marTop w:val="0"/>
          <w:marBottom w:val="0"/>
          <w:divBdr>
            <w:top w:val="none" w:sz="0" w:space="0" w:color="auto"/>
            <w:left w:val="none" w:sz="0" w:space="0" w:color="auto"/>
            <w:bottom w:val="none" w:sz="0" w:space="0" w:color="auto"/>
            <w:right w:val="none" w:sz="0" w:space="0" w:color="auto"/>
          </w:divBdr>
          <w:divsChild>
            <w:div w:id="1658655433">
              <w:marLeft w:val="0"/>
              <w:marRight w:val="0"/>
              <w:marTop w:val="0"/>
              <w:marBottom w:val="0"/>
              <w:divBdr>
                <w:top w:val="none" w:sz="0" w:space="0" w:color="auto"/>
                <w:left w:val="none" w:sz="0" w:space="0" w:color="auto"/>
                <w:bottom w:val="none" w:sz="0" w:space="0" w:color="auto"/>
                <w:right w:val="none" w:sz="0" w:space="0" w:color="auto"/>
              </w:divBdr>
            </w:div>
          </w:divsChild>
        </w:div>
        <w:div w:id="2053187071">
          <w:marLeft w:val="0"/>
          <w:marRight w:val="0"/>
          <w:marTop w:val="0"/>
          <w:marBottom w:val="0"/>
          <w:divBdr>
            <w:top w:val="none" w:sz="0" w:space="0" w:color="auto"/>
            <w:left w:val="none" w:sz="0" w:space="0" w:color="auto"/>
            <w:bottom w:val="none" w:sz="0" w:space="0" w:color="auto"/>
            <w:right w:val="none" w:sz="0" w:space="0" w:color="auto"/>
          </w:divBdr>
          <w:divsChild>
            <w:div w:id="1364819276">
              <w:marLeft w:val="0"/>
              <w:marRight w:val="0"/>
              <w:marTop w:val="0"/>
              <w:marBottom w:val="0"/>
              <w:divBdr>
                <w:top w:val="none" w:sz="0" w:space="0" w:color="auto"/>
                <w:left w:val="none" w:sz="0" w:space="0" w:color="auto"/>
                <w:bottom w:val="none" w:sz="0" w:space="0" w:color="auto"/>
                <w:right w:val="none" w:sz="0" w:space="0" w:color="auto"/>
              </w:divBdr>
            </w:div>
          </w:divsChild>
        </w:div>
        <w:div w:id="1300920700">
          <w:marLeft w:val="0"/>
          <w:marRight w:val="0"/>
          <w:marTop w:val="0"/>
          <w:marBottom w:val="0"/>
          <w:divBdr>
            <w:top w:val="none" w:sz="0" w:space="0" w:color="auto"/>
            <w:left w:val="none" w:sz="0" w:space="0" w:color="auto"/>
            <w:bottom w:val="none" w:sz="0" w:space="0" w:color="auto"/>
            <w:right w:val="none" w:sz="0" w:space="0" w:color="auto"/>
          </w:divBdr>
          <w:divsChild>
            <w:div w:id="1197623380">
              <w:marLeft w:val="0"/>
              <w:marRight w:val="0"/>
              <w:marTop w:val="0"/>
              <w:marBottom w:val="0"/>
              <w:divBdr>
                <w:top w:val="none" w:sz="0" w:space="0" w:color="auto"/>
                <w:left w:val="none" w:sz="0" w:space="0" w:color="auto"/>
                <w:bottom w:val="none" w:sz="0" w:space="0" w:color="auto"/>
                <w:right w:val="none" w:sz="0" w:space="0" w:color="auto"/>
              </w:divBdr>
            </w:div>
          </w:divsChild>
        </w:div>
        <w:div w:id="1495022863">
          <w:marLeft w:val="0"/>
          <w:marRight w:val="0"/>
          <w:marTop w:val="0"/>
          <w:marBottom w:val="0"/>
          <w:divBdr>
            <w:top w:val="none" w:sz="0" w:space="0" w:color="auto"/>
            <w:left w:val="none" w:sz="0" w:space="0" w:color="auto"/>
            <w:bottom w:val="none" w:sz="0" w:space="0" w:color="auto"/>
            <w:right w:val="none" w:sz="0" w:space="0" w:color="auto"/>
          </w:divBdr>
          <w:divsChild>
            <w:div w:id="760371398">
              <w:marLeft w:val="0"/>
              <w:marRight w:val="0"/>
              <w:marTop w:val="0"/>
              <w:marBottom w:val="0"/>
              <w:divBdr>
                <w:top w:val="none" w:sz="0" w:space="0" w:color="auto"/>
                <w:left w:val="none" w:sz="0" w:space="0" w:color="auto"/>
                <w:bottom w:val="none" w:sz="0" w:space="0" w:color="auto"/>
                <w:right w:val="none" w:sz="0" w:space="0" w:color="auto"/>
              </w:divBdr>
            </w:div>
          </w:divsChild>
        </w:div>
        <w:div w:id="1791434616">
          <w:marLeft w:val="0"/>
          <w:marRight w:val="0"/>
          <w:marTop w:val="0"/>
          <w:marBottom w:val="0"/>
          <w:divBdr>
            <w:top w:val="none" w:sz="0" w:space="0" w:color="auto"/>
            <w:left w:val="none" w:sz="0" w:space="0" w:color="auto"/>
            <w:bottom w:val="none" w:sz="0" w:space="0" w:color="auto"/>
            <w:right w:val="none" w:sz="0" w:space="0" w:color="auto"/>
          </w:divBdr>
          <w:divsChild>
            <w:div w:id="2108260160">
              <w:marLeft w:val="0"/>
              <w:marRight w:val="0"/>
              <w:marTop w:val="0"/>
              <w:marBottom w:val="0"/>
              <w:divBdr>
                <w:top w:val="none" w:sz="0" w:space="0" w:color="auto"/>
                <w:left w:val="none" w:sz="0" w:space="0" w:color="auto"/>
                <w:bottom w:val="none" w:sz="0" w:space="0" w:color="auto"/>
                <w:right w:val="none" w:sz="0" w:space="0" w:color="auto"/>
              </w:divBdr>
            </w:div>
          </w:divsChild>
        </w:div>
        <w:div w:id="1010987030">
          <w:marLeft w:val="0"/>
          <w:marRight w:val="0"/>
          <w:marTop w:val="0"/>
          <w:marBottom w:val="0"/>
          <w:divBdr>
            <w:top w:val="none" w:sz="0" w:space="0" w:color="auto"/>
            <w:left w:val="none" w:sz="0" w:space="0" w:color="auto"/>
            <w:bottom w:val="none" w:sz="0" w:space="0" w:color="auto"/>
            <w:right w:val="none" w:sz="0" w:space="0" w:color="auto"/>
          </w:divBdr>
          <w:divsChild>
            <w:div w:id="1456171611">
              <w:marLeft w:val="0"/>
              <w:marRight w:val="0"/>
              <w:marTop w:val="0"/>
              <w:marBottom w:val="0"/>
              <w:divBdr>
                <w:top w:val="none" w:sz="0" w:space="0" w:color="auto"/>
                <w:left w:val="none" w:sz="0" w:space="0" w:color="auto"/>
                <w:bottom w:val="none" w:sz="0" w:space="0" w:color="auto"/>
                <w:right w:val="none" w:sz="0" w:space="0" w:color="auto"/>
              </w:divBdr>
            </w:div>
          </w:divsChild>
        </w:div>
        <w:div w:id="1496264640">
          <w:marLeft w:val="0"/>
          <w:marRight w:val="0"/>
          <w:marTop w:val="0"/>
          <w:marBottom w:val="0"/>
          <w:divBdr>
            <w:top w:val="none" w:sz="0" w:space="0" w:color="auto"/>
            <w:left w:val="none" w:sz="0" w:space="0" w:color="auto"/>
            <w:bottom w:val="none" w:sz="0" w:space="0" w:color="auto"/>
            <w:right w:val="none" w:sz="0" w:space="0" w:color="auto"/>
          </w:divBdr>
          <w:divsChild>
            <w:div w:id="725683503">
              <w:marLeft w:val="0"/>
              <w:marRight w:val="0"/>
              <w:marTop w:val="0"/>
              <w:marBottom w:val="0"/>
              <w:divBdr>
                <w:top w:val="none" w:sz="0" w:space="0" w:color="auto"/>
                <w:left w:val="none" w:sz="0" w:space="0" w:color="auto"/>
                <w:bottom w:val="none" w:sz="0" w:space="0" w:color="auto"/>
                <w:right w:val="none" w:sz="0" w:space="0" w:color="auto"/>
              </w:divBdr>
            </w:div>
          </w:divsChild>
        </w:div>
        <w:div w:id="599140198">
          <w:marLeft w:val="0"/>
          <w:marRight w:val="0"/>
          <w:marTop w:val="0"/>
          <w:marBottom w:val="0"/>
          <w:divBdr>
            <w:top w:val="none" w:sz="0" w:space="0" w:color="auto"/>
            <w:left w:val="none" w:sz="0" w:space="0" w:color="auto"/>
            <w:bottom w:val="none" w:sz="0" w:space="0" w:color="auto"/>
            <w:right w:val="none" w:sz="0" w:space="0" w:color="auto"/>
          </w:divBdr>
          <w:divsChild>
            <w:div w:id="2012950349">
              <w:marLeft w:val="0"/>
              <w:marRight w:val="0"/>
              <w:marTop w:val="0"/>
              <w:marBottom w:val="0"/>
              <w:divBdr>
                <w:top w:val="none" w:sz="0" w:space="0" w:color="auto"/>
                <w:left w:val="none" w:sz="0" w:space="0" w:color="auto"/>
                <w:bottom w:val="none" w:sz="0" w:space="0" w:color="auto"/>
                <w:right w:val="none" w:sz="0" w:space="0" w:color="auto"/>
              </w:divBdr>
            </w:div>
          </w:divsChild>
        </w:div>
        <w:div w:id="1246956676">
          <w:marLeft w:val="0"/>
          <w:marRight w:val="0"/>
          <w:marTop w:val="0"/>
          <w:marBottom w:val="0"/>
          <w:divBdr>
            <w:top w:val="none" w:sz="0" w:space="0" w:color="auto"/>
            <w:left w:val="none" w:sz="0" w:space="0" w:color="auto"/>
            <w:bottom w:val="none" w:sz="0" w:space="0" w:color="auto"/>
            <w:right w:val="none" w:sz="0" w:space="0" w:color="auto"/>
          </w:divBdr>
          <w:divsChild>
            <w:div w:id="319888825">
              <w:marLeft w:val="0"/>
              <w:marRight w:val="0"/>
              <w:marTop w:val="0"/>
              <w:marBottom w:val="0"/>
              <w:divBdr>
                <w:top w:val="none" w:sz="0" w:space="0" w:color="auto"/>
                <w:left w:val="none" w:sz="0" w:space="0" w:color="auto"/>
                <w:bottom w:val="none" w:sz="0" w:space="0" w:color="auto"/>
                <w:right w:val="none" w:sz="0" w:space="0" w:color="auto"/>
              </w:divBdr>
            </w:div>
          </w:divsChild>
        </w:div>
        <w:div w:id="1727290341">
          <w:marLeft w:val="0"/>
          <w:marRight w:val="0"/>
          <w:marTop w:val="0"/>
          <w:marBottom w:val="0"/>
          <w:divBdr>
            <w:top w:val="none" w:sz="0" w:space="0" w:color="auto"/>
            <w:left w:val="none" w:sz="0" w:space="0" w:color="auto"/>
            <w:bottom w:val="none" w:sz="0" w:space="0" w:color="auto"/>
            <w:right w:val="none" w:sz="0" w:space="0" w:color="auto"/>
          </w:divBdr>
          <w:divsChild>
            <w:div w:id="801772495">
              <w:marLeft w:val="0"/>
              <w:marRight w:val="0"/>
              <w:marTop w:val="0"/>
              <w:marBottom w:val="0"/>
              <w:divBdr>
                <w:top w:val="none" w:sz="0" w:space="0" w:color="auto"/>
                <w:left w:val="none" w:sz="0" w:space="0" w:color="auto"/>
                <w:bottom w:val="none" w:sz="0" w:space="0" w:color="auto"/>
                <w:right w:val="none" w:sz="0" w:space="0" w:color="auto"/>
              </w:divBdr>
            </w:div>
          </w:divsChild>
        </w:div>
        <w:div w:id="1914583372">
          <w:marLeft w:val="0"/>
          <w:marRight w:val="0"/>
          <w:marTop w:val="0"/>
          <w:marBottom w:val="0"/>
          <w:divBdr>
            <w:top w:val="none" w:sz="0" w:space="0" w:color="auto"/>
            <w:left w:val="none" w:sz="0" w:space="0" w:color="auto"/>
            <w:bottom w:val="none" w:sz="0" w:space="0" w:color="auto"/>
            <w:right w:val="none" w:sz="0" w:space="0" w:color="auto"/>
          </w:divBdr>
          <w:divsChild>
            <w:div w:id="308437836">
              <w:marLeft w:val="0"/>
              <w:marRight w:val="0"/>
              <w:marTop w:val="0"/>
              <w:marBottom w:val="0"/>
              <w:divBdr>
                <w:top w:val="none" w:sz="0" w:space="0" w:color="auto"/>
                <w:left w:val="none" w:sz="0" w:space="0" w:color="auto"/>
                <w:bottom w:val="none" w:sz="0" w:space="0" w:color="auto"/>
                <w:right w:val="none" w:sz="0" w:space="0" w:color="auto"/>
              </w:divBdr>
            </w:div>
          </w:divsChild>
        </w:div>
        <w:div w:id="836461936">
          <w:marLeft w:val="0"/>
          <w:marRight w:val="0"/>
          <w:marTop w:val="0"/>
          <w:marBottom w:val="0"/>
          <w:divBdr>
            <w:top w:val="none" w:sz="0" w:space="0" w:color="auto"/>
            <w:left w:val="none" w:sz="0" w:space="0" w:color="auto"/>
            <w:bottom w:val="none" w:sz="0" w:space="0" w:color="auto"/>
            <w:right w:val="none" w:sz="0" w:space="0" w:color="auto"/>
          </w:divBdr>
          <w:divsChild>
            <w:div w:id="989283237">
              <w:marLeft w:val="0"/>
              <w:marRight w:val="0"/>
              <w:marTop w:val="0"/>
              <w:marBottom w:val="0"/>
              <w:divBdr>
                <w:top w:val="none" w:sz="0" w:space="0" w:color="auto"/>
                <w:left w:val="none" w:sz="0" w:space="0" w:color="auto"/>
                <w:bottom w:val="none" w:sz="0" w:space="0" w:color="auto"/>
                <w:right w:val="none" w:sz="0" w:space="0" w:color="auto"/>
              </w:divBdr>
            </w:div>
          </w:divsChild>
        </w:div>
        <w:div w:id="1331757735">
          <w:marLeft w:val="0"/>
          <w:marRight w:val="0"/>
          <w:marTop w:val="0"/>
          <w:marBottom w:val="0"/>
          <w:divBdr>
            <w:top w:val="none" w:sz="0" w:space="0" w:color="auto"/>
            <w:left w:val="none" w:sz="0" w:space="0" w:color="auto"/>
            <w:bottom w:val="none" w:sz="0" w:space="0" w:color="auto"/>
            <w:right w:val="none" w:sz="0" w:space="0" w:color="auto"/>
          </w:divBdr>
          <w:divsChild>
            <w:div w:id="780345131">
              <w:marLeft w:val="0"/>
              <w:marRight w:val="0"/>
              <w:marTop w:val="0"/>
              <w:marBottom w:val="0"/>
              <w:divBdr>
                <w:top w:val="none" w:sz="0" w:space="0" w:color="auto"/>
                <w:left w:val="none" w:sz="0" w:space="0" w:color="auto"/>
                <w:bottom w:val="none" w:sz="0" w:space="0" w:color="auto"/>
                <w:right w:val="none" w:sz="0" w:space="0" w:color="auto"/>
              </w:divBdr>
            </w:div>
          </w:divsChild>
        </w:div>
        <w:div w:id="699164883">
          <w:marLeft w:val="0"/>
          <w:marRight w:val="0"/>
          <w:marTop w:val="0"/>
          <w:marBottom w:val="0"/>
          <w:divBdr>
            <w:top w:val="none" w:sz="0" w:space="0" w:color="auto"/>
            <w:left w:val="none" w:sz="0" w:space="0" w:color="auto"/>
            <w:bottom w:val="none" w:sz="0" w:space="0" w:color="auto"/>
            <w:right w:val="none" w:sz="0" w:space="0" w:color="auto"/>
          </w:divBdr>
          <w:divsChild>
            <w:div w:id="1127896471">
              <w:marLeft w:val="0"/>
              <w:marRight w:val="0"/>
              <w:marTop w:val="0"/>
              <w:marBottom w:val="0"/>
              <w:divBdr>
                <w:top w:val="none" w:sz="0" w:space="0" w:color="auto"/>
                <w:left w:val="none" w:sz="0" w:space="0" w:color="auto"/>
                <w:bottom w:val="none" w:sz="0" w:space="0" w:color="auto"/>
                <w:right w:val="none" w:sz="0" w:space="0" w:color="auto"/>
              </w:divBdr>
            </w:div>
          </w:divsChild>
        </w:div>
        <w:div w:id="136800079">
          <w:marLeft w:val="0"/>
          <w:marRight w:val="0"/>
          <w:marTop w:val="0"/>
          <w:marBottom w:val="0"/>
          <w:divBdr>
            <w:top w:val="none" w:sz="0" w:space="0" w:color="auto"/>
            <w:left w:val="none" w:sz="0" w:space="0" w:color="auto"/>
            <w:bottom w:val="none" w:sz="0" w:space="0" w:color="auto"/>
            <w:right w:val="none" w:sz="0" w:space="0" w:color="auto"/>
          </w:divBdr>
          <w:divsChild>
            <w:div w:id="2106803568">
              <w:marLeft w:val="0"/>
              <w:marRight w:val="0"/>
              <w:marTop w:val="0"/>
              <w:marBottom w:val="0"/>
              <w:divBdr>
                <w:top w:val="none" w:sz="0" w:space="0" w:color="auto"/>
                <w:left w:val="none" w:sz="0" w:space="0" w:color="auto"/>
                <w:bottom w:val="none" w:sz="0" w:space="0" w:color="auto"/>
                <w:right w:val="none" w:sz="0" w:space="0" w:color="auto"/>
              </w:divBdr>
            </w:div>
          </w:divsChild>
        </w:div>
        <w:div w:id="579022340">
          <w:marLeft w:val="0"/>
          <w:marRight w:val="0"/>
          <w:marTop w:val="0"/>
          <w:marBottom w:val="0"/>
          <w:divBdr>
            <w:top w:val="none" w:sz="0" w:space="0" w:color="auto"/>
            <w:left w:val="none" w:sz="0" w:space="0" w:color="auto"/>
            <w:bottom w:val="none" w:sz="0" w:space="0" w:color="auto"/>
            <w:right w:val="none" w:sz="0" w:space="0" w:color="auto"/>
          </w:divBdr>
          <w:divsChild>
            <w:div w:id="1956473564">
              <w:marLeft w:val="0"/>
              <w:marRight w:val="0"/>
              <w:marTop w:val="0"/>
              <w:marBottom w:val="0"/>
              <w:divBdr>
                <w:top w:val="none" w:sz="0" w:space="0" w:color="auto"/>
                <w:left w:val="none" w:sz="0" w:space="0" w:color="auto"/>
                <w:bottom w:val="none" w:sz="0" w:space="0" w:color="auto"/>
                <w:right w:val="none" w:sz="0" w:space="0" w:color="auto"/>
              </w:divBdr>
            </w:div>
          </w:divsChild>
        </w:div>
        <w:div w:id="723597780">
          <w:marLeft w:val="0"/>
          <w:marRight w:val="0"/>
          <w:marTop w:val="0"/>
          <w:marBottom w:val="0"/>
          <w:divBdr>
            <w:top w:val="none" w:sz="0" w:space="0" w:color="auto"/>
            <w:left w:val="none" w:sz="0" w:space="0" w:color="auto"/>
            <w:bottom w:val="none" w:sz="0" w:space="0" w:color="auto"/>
            <w:right w:val="none" w:sz="0" w:space="0" w:color="auto"/>
          </w:divBdr>
          <w:divsChild>
            <w:div w:id="1955209026">
              <w:marLeft w:val="0"/>
              <w:marRight w:val="0"/>
              <w:marTop w:val="0"/>
              <w:marBottom w:val="0"/>
              <w:divBdr>
                <w:top w:val="none" w:sz="0" w:space="0" w:color="auto"/>
                <w:left w:val="none" w:sz="0" w:space="0" w:color="auto"/>
                <w:bottom w:val="none" w:sz="0" w:space="0" w:color="auto"/>
                <w:right w:val="none" w:sz="0" w:space="0" w:color="auto"/>
              </w:divBdr>
            </w:div>
          </w:divsChild>
        </w:div>
        <w:div w:id="1545479493">
          <w:marLeft w:val="0"/>
          <w:marRight w:val="0"/>
          <w:marTop w:val="0"/>
          <w:marBottom w:val="0"/>
          <w:divBdr>
            <w:top w:val="none" w:sz="0" w:space="0" w:color="auto"/>
            <w:left w:val="none" w:sz="0" w:space="0" w:color="auto"/>
            <w:bottom w:val="none" w:sz="0" w:space="0" w:color="auto"/>
            <w:right w:val="none" w:sz="0" w:space="0" w:color="auto"/>
          </w:divBdr>
          <w:divsChild>
            <w:div w:id="49109684">
              <w:marLeft w:val="0"/>
              <w:marRight w:val="0"/>
              <w:marTop w:val="0"/>
              <w:marBottom w:val="0"/>
              <w:divBdr>
                <w:top w:val="none" w:sz="0" w:space="0" w:color="auto"/>
                <w:left w:val="none" w:sz="0" w:space="0" w:color="auto"/>
                <w:bottom w:val="none" w:sz="0" w:space="0" w:color="auto"/>
                <w:right w:val="none" w:sz="0" w:space="0" w:color="auto"/>
              </w:divBdr>
            </w:div>
          </w:divsChild>
        </w:div>
        <w:div w:id="1711998417">
          <w:marLeft w:val="0"/>
          <w:marRight w:val="0"/>
          <w:marTop w:val="0"/>
          <w:marBottom w:val="0"/>
          <w:divBdr>
            <w:top w:val="none" w:sz="0" w:space="0" w:color="auto"/>
            <w:left w:val="none" w:sz="0" w:space="0" w:color="auto"/>
            <w:bottom w:val="none" w:sz="0" w:space="0" w:color="auto"/>
            <w:right w:val="none" w:sz="0" w:space="0" w:color="auto"/>
          </w:divBdr>
          <w:divsChild>
            <w:div w:id="1660035784">
              <w:marLeft w:val="0"/>
              <w:marRight w:val="0"/>
              <w:marTop w:val="0"/>
              <w:marBottom w:val="0"/>
              <w:divBdr>
                <w:top w:val="none" w:sz="0" w:space="0" w:color="auto"/>
                <w:left w:val="none" w:sz="0" w:space="0" w:color="auto"/>
                <w:bottom w:val="none" w:sz="0" w:space="0" w:color="auto"/>
                <w:right w:val="none" w:sz="0" w:space="0" w:color="auto"/>
              </w:divBdr>
            </w:div>
          </w:divsChild>
        </w:div>
        <w:div w:id="1312636736">
          <w:marLeft w:val="0"/>
          <w:marRight w:val="0"/>
          <w:marTop w:val="0"/>
          <w:marBottom w:val="0"/>
          <w:divBdr>
            <w:top w:val="none" w:sz="0" w:space="0" w:color="auto"/>
            <w:left w:val="none" w:sz="0" w:space="0" w:color="auto"/>
            <w:bottom w:val="none" w:sz="0" w:space="0" w:color="auto"/>
            <w:right w:val="none" w:sz="0" w:space="0" w:color="auto"/>
          </w:divBdr>
          <w:divsChild>
            <w:div w:id="670790509">
              <w:marLeft w:val="0"/>
              <w:marRight w:val="0"/>
              <w:marTop w:val="0"/>
              <w:marBottom w:val="0"/>
              <w:divBdr>
                <w:top w:val="none" w:sz="0" w:space="0" w:color="auto"/>
                <w:left w:val="none" w:sz="0" w:space="0" w:color="auto"/>
                <w:bottom w:val="none" w:sz="0" w:space="0" w:color="auto"/>
                <w:right w:val="none" w:sz="0" w:space="0" w:color="auto"/>
              </w:divBdr>
            </w:div>
          </w:divsChild>
        </w:div>
        <w:div w:id="1939948310">
          <w:marLeft w:val="0"/>
          <w:marRight w:val="0"/>
          <w:marTop w:val="0"/>
          <w:marBottom w:val="0"/>
          <w:divBdr>
            <w:top w:val="none" w:sz="0" w:space="0" w:color="auto"/>
            <w:left w:val="none" w:sz="0" w:space="0" w:color="auto"/>
            <w:bottom w:val="none" w:sz="0" w:space="0" w:color="auto"/>
            <w:right w:val="none" w:sz="0" w:space="0" w:color="auto"/>
          </w:divBdr>
          <w:divsChild>
            <w:div w:id="142162247">
              <w:marLeft w:val="0"/>
              <w:marRight w:val="0"/>
              <w:marTop w:val="0"/>
              <w:marBottom w:val="0"/>
              <w:divBdr>
                <w:top w:val="none" w:sz="0" w:space="0" w:color="auto"/>
                <w:left w:val="none" w:sz="0" w:space="0" w:color="auto"/>
                <w:bottom w:val="none" w:sz="0" w:space="0" w:color="auto"/>
                <w:right w:val="none" w:sz="0" w:space="0" w:color="auto"/>
              </w:divBdr>
            </w:div>
          </w:divsChild>
        </w:div>
        <w:div w:id="1803575034">
          <w:marLeft w:val="0"/>
          <w:marRight w:val="0"/>
          <w:marTop w:val="0"/>
          <w:marBottom w:val="0"/>
          <w:divBdr>
            <w:top w:val="none" w:sz="0" w:space="0" w:color="auto"/>
            <w:left w:val="none" w:sz="0" w:space="0" w:color="auto"/>
            <w:bottom w:val="none" w:sz="0" w:space="0" w:color="auto"/>
            <w:right w:val="none" w:sz="0" w:space="0" w:color="auto"/>
          </w:divBdr>
          <w:divsChild>
            <w:div w:id="1371344810">
              <w:marLeft w:val="0"/>
              <w:marRight w:val="0"/>
              <w:marTop w:val="0"/>
              <w:marBottom w:val="0"/>
              <w:divBdr>
                <w:top w:val="none" w:sz="0" w:space="0" w:color="auto"/>
                <w:left w:val="none" w:sz="0" w:space="0" w:color="auto"/>
                <w:bottom w:val="none" w:sz="0" w:space="0" w:color="auto"/>
                <w:right w:val="none" w:sz="0" w:space="0" w:color="auto"/>
              </w:divBdr>
            </w:div>
          </w:divsChild>
        </w:div>
        <w:div w:id="20015989">
          <w:marLeft w:val="0"/>
          <w:marRight w:val="0"/>
          <w:marTop w:val="0"/>
          <w:marBottom w:val="0"/>
          <w:divBdr>
            <w:top w:val="none" w:sz="0" w:space="0" w:color="auto"/>
            <w:left w:val="none" w:sz="0" w:space="0" w:color="auto"/>
            <w:bottom w:val="none" w:sz="0" w:space="0" w:color="auto"/>
            <w:right w:val="none" w:sz="0" w:space="0" w:color="auto"/>
          </w:divBdr>
          <w:divsChild>
            <w:div w:id="1389259163">
              <w:marLeft w:val="0"/>
              <w:marRight w:val="0"/>
              <w:marTop w:val="0"/>
              <w:marBottom w:val="0"/>
              <w:divBdr>
                <w:top w:val="none" w:sz="0" w:space="0" w:color="auto"/>
                <w:left w:val="none" w:sz="0" w:space="0" w:color="auto"/>
                <w:bottom w:val="none" w:sz="0" w:space="0" w:color="auto"/>
                <w:right w:val="none" w:sz="0" w:space="0" w:color="auto"/>
              </w:divBdr>
            </w:div>
          </w:divsChild>
        </w:div>
        <w:div w:id="933248766">
          <w:marLeft w:val="0"/>
          <w:marRight w:val="0"/>
          <w:marTop w:val="0"/>
          <w:marBottom w:val="0"/>
          <w:divBdr>
            <w:top w:val="none" w:sz="0" w:space="0" w:color="auto"/>
            <w:left w:val="none" w:sz="0" w:space="0" w:color="auto"/>
            <w:bottom w:val="none" w:sz="0" w:space="0" w:color="auto"/>
            <w:right w:val="none" w:sz="0" w:space="0" w:color="auto"/>
          </w:divBdr>
          <w:divsChild>
            <w:div w:id="271327342">
              <w:marLeft w:val="0"/>
              <w:marRight w:val="0"/>
              <w:marTop w:val="0"/>
              <w:marBottom w:val="0"/>
              <w:divBdr>
                <w:top w:val="none" w:sz="0" w:space="0" w:color="auto"/>
                <w:left w:val="none" w:sz="0" w:space="0" w:color="auto"/>
                <w:bottom w:val="none" w:sz="0" w:space="0" w:color="auto"/>
                <w:right w:val="none" w:sz="0" w:space="0" w:color="auto"/>
              </w:divBdr>
            </w:div>
          </w:divsChild>
        </w:div>
        <w:div w:id="536117007">
          <w:marLeft w:val="0"/>
          <w:marRight w:val="0"/>
          <w:marTop w:val="0"/>
          <w:marBottom w:val="0"/>
          <w:divBdr>
            <w:top w:val="none" w:sz="0" w:space="0" w:color="auto"/>
            <w:left w:val="none" w:sz="0" w:space="0" w:color="auto"/>
            <w:bottom w:val="none" w:sz="0" w:space="0" w:color="auto"/>
            <w:right w:val="none" w:sz="0" w:space="0" w:color="auto"/>
          </w:divBdr>
          <w:divsChild>
            <w:div w:id="763308906">
              <w:marLeft w:val="0"/>
              <w:marRight w:val="0"/>
              <w:marTop w:val="0"/>
              <w:marBottom w:val="0"/>
              <w:divBdr>
                <w:top w:val="none" w:sz="0" w:space="0" w:color="auto"/>
                <w:left w:val="none" w:sz="0" w:space="0" w:color="auto"/>
                <w:bottom w:val="none" w:sz="0" w:space="0" w:color="auto"/>
                <w:right w:val="none" w:sz="0" w:space="0" w:color="auto"/>
              </w:divBdr>
            </w:div>
          </w:divsChild>
        </w:div>
        <w:div w:id="1763337577">
          <w:marLeft w:val="0"/>
          <w:marRight w:val="0"/>
          <w:marTop w:val="0"/>
          <w:marBottom w:val="0"/>
          <w:divBdr>
            <w:top w:val="none" w:sz="0" w:space="0" w:color="auto"/>
            <w:left w:val="none" w:sz="0" w:space="0" w:color="auto"/>
            <w:bottom w:val="none" w:sz="0" w:space="0" w:color="auto"/>
            <w:right w:val="none" w:sz="0" w:space="0" w:color="auto"/>
          </w:divBdr>
          <w:divsChild>
            <w:div w:id="512426957">
              <w:marLeft w:val="0"/>
              <w:marRight w:val="0"/>
              <w:marTop w:val="0"/>
              <w:marBottom w:val="0"/>
              <w:divBdr>
                <w:top w:val="none" w:sz="0" w:space="0" w:color="auto"/>
                <w:left w:val="none" w:sz="0" w:space="0" w:color="auto"/>
                <w:bottom w:val="none" w:sz="0" w:space="0" w:color="auto"/>
                <w:right w:val="none" w:sz="0" w:space="0" w:color="auto"/>
              </w:divBdr>
            </w:div>
          </w:divsChild>
        </w:div>
        <w:div w:id="1064256555">
          <w:marLeft w:val="0"/>
          <w:marRight w:val="0"/>
          <w:marTop w:val="0"/>
          <w:marBottom w:val="0"/>
          <w:divBdr>
            <w:top w:val="none" w:sz="0" w:space="0" w:color="auto"/>
            <w:left w:val="none" w:sz="0" w:space="0" w:color="auto"/>
            <w:bottom w:val="none" w:sz="0" w:space="0" w:color="auto"/>
            <w:right w:val="none" w:sz="0" w:space="0" w:color="auto"/>
          </w:divBdr>
          <w:divsChild>
            <w:div w:id="217672323">
              <w:marLeft w:val="0"/>
              <w:marRight w:val="0"/>
              <w:marTop w:val="0"/>
              <w:marBottom w:val="0"/>
              <w:divBdr>
                <w:top w:val="none" w:sz="0" w:space="0" w:color="auto"/>
                <w:left w:val="none" w:sz="0" w:space="0" w:color="auto"/>
                <w:bottom w:val="none" w:sz="0" w:space="0" w:color="auto"/>
                <w:right w:val="none" w:sz="0" w:space="0" w:color="auto"/>
              </w:divBdr>
            </w:div>
          </w:divsChild>
        </w:div>
        <w:div w:id="1952853844">
          <w:marLeft w:val="0"/>
          <w:marRight w:val="0"/>
          <w:marTop w:val="0"/>
          <w:marBottom w:val="0"/>
          <w:divBdr>
            <w:top w:val="none" w:sz="0" w:space="0" w:color="auto"/>
            <w:left w:val="none" w:sz="0" w:space="0" w:color="auto"/>
            <w:bottom w:val="none" w:sz="0" w:space="0" w:color="auto"/>
            <w:right w:val="none" w:sz="0" w:space="0" w:color="auto"/>
          </w:divBdr>
          <w:divsChild>
            <w:div w:id="1246181690">
              <w:marLeft w:val="0"/>
              <w:marRight w:val="0"/>
              <w:marTop w:val="0"/>
              <w:marBottom w:val="0"/>
              <w:divBdr>
                <w:top w:val="none" w:sz="0" w:space="0" w:color="auto"/>
                <w:left w:val="none" w:sz="0" w:space="0" w:color="auto"/>
                <w:bottom w:val="none" w:sz="0" w:space="0" w:color="auto"/>
                <w:right w:val="none" w:sz="0" w:space="0" w:color="auto"/>
              </w:divBdr>
            </w:div>
          </w:divsChild>
        </w:div>
        <w:div w:id="1864904675">
          <w:marLeft w:val="0"/>
          <w:marRight w:val="0"/>
          <w:marTop w:val="0"/>
          <w:marBottom w:val="0"/>
          <w:divBdr>
            <w:top w:val="none" w:sz="0" w:space="0" w:color="auto"/>
            <w:left w:val="none" w:sz="0" w:space="0" w:color="auto"/>
            <w:bottom w:val="none" w:sz="0" w:space="0" w:color="auto"/>
            <w:right w:val="none" w:sz="0" w:space="0" w:color="auto"/>
          </w:divBdr>
          <w:divsChild>
            <w:div w:id="854270057">
              <w:marLeft w:val="0"/>
              <w:marRight w:val="0"/>
              <w:marTop w:val="0"/>
              <w:marBottom w:val="0"/>
              <w:divBdr>
                <w:top w:val="none" w:sz="0" w:space="0" w:color="auto"/>
                <w:left w:val="none" w:sz="0" w:space="0" w:color="auto"/>
                <w:bottom w:val="none" w:sz="0" w:space="0" w:color="auto"/>
                <w:right w:val="none" w:sz="0" w:space="0" w:color="auto"/>
              </w:divBdr>
            </w:div>
          </w:divsChild>
        </w:div>
        <w:div w:id="1250043085">
          <w:marLeft w:val="0"/>
          <w:marRight w:val="0"/>
          <w:marTop w:val="0"/>
          <w:marBottom w:val="0"/>
          <w:divBdr>
            <w:top w:val="none" w:sz="0" w:space="0" w:color="auto"/>
            <w:left w:val="none" w:sz="0" w:space="0" w:color="auto"/>
            <w:bottom w:val="none" w:sz="0" w:space="0" w:color="auto"/>
            <w:right w:val="none" w:sz="0" w:space="0" w:color="auto"/>
          </w:divBdr>
          <w:divsChild>
            <w:div w:id="965349953">
              <w:marLeft w:val="0"/>
              <w:marRight w:val="0"/>
              <w:marTop w:val="0"/>
              <w:marBottom w:val="0"/>
              <w:divBdr>
                <w:top w:val="none" w:sz="0" w:space="0" w:color="auto"/>
                <w:left w:val="none" w:sz="0" w:space="0" w:color="auto"/>
                <w:bottom w:val="none" w:sz="0" w:space="0" w:color="auto"/>
                <w:right w:val="none" w:sz="0" w:space="0" w:color="auto"/>
              </w:divBdr>
            </w:div>
          </w:divsChild>
        </w:div>
        <w:div w:id="1204825937">
          <w:marLeft w:val="0"/>
          <w:marRight w:val="0"/>
          <w:marTop w:val="0"/>
          <w:marBottom w:val="0"/>
          <w:divBdr>
            <w:top w:val="none" w:sz="0" w:space="0" w:color="auto"/>
            <w:left w:val="none" w:sz="0" w:space="0" w:color="auto"/>
            <w:bottom w:val="none" w:sz="0" w:space="0" w:color="auto"/>
            <w:right w:val="none" w:sz="0" w:space="0" w:color="auto"/>
          </w:divBdr>
          <w:divsChild>
            <w:div w:id="1681929698">
              <w:marLeft w:val="0"/>
              <w:marRight w:val="0"/>
              <w:marTop w:val="0"/>
              <w:marBottom w:val="0"/>
              <w:divBdr>
                <w:top w:val="none" w:sz="0" w:space="0" w:color="auto"/>
                <w:left w:val="none" w:sz="0" w:space="0" w:color="auto"/>
                <w:bottom w:val="none" w:sz="0" w:space="0" w:color="auto"/>
                <w:right w:val="none" w:sz="0" w:space="0" w:color="auto"/>
              </w:divBdr>
            </w:div>
          </w:divsChild>
        </w:div>
        <w:div w:id="1795980366">
          <w:marLeft w:val="0"/>
          <w:marRight w:val="0"/>
          <w:marTop w:val="0"/>
          <w:marBottom w:val="0"/>
          <w:divBdr>
            <w:top w:val="none" w:sz="0" w:space="0" w:color="auto"/>
            <w:left w:val="none" w:sz="0" w:space="0" w:color="auto"/>
            <w:bottom w:val="none" w:sz="0" w:space="0" w:color="auto"/>
            <w:right w:val="none" w:sz="0" w:space="0" w:color="auto"/>
          </w:divBdr>
          <w:divsChild>
            <w:div w:id="1187258840">
              <w:marLeft w:val="0"/>
              <w:marRight w:val="0"/>
              <w:marTop w:val="0"/>
              <w:marBottom w:val="0"/>
              <w:divBdr>
                <w:top w:val="none" w:sz="0" w:space="0" w:color="auto"/>
                <w:left w:val="none" w:sz="0" w:space="0" w:color="auto"/>
                <w:bottom w:val="none" w:sz="0" w:space="0" w:color="auto"/>
                <w:right w:val="none" w:sz="0" w:space="0" w:color="auto"/>
              </w:divBdr>
            </w:div>
          </w:divsChild>
        </w:div>
        <w:div w:id="2067878159">
          <w:marLeft w:val="0"/>
          <w:marRight w:val="0"/>
          <w:marTop w:val="0"/>
          <w:marBottom w:val="0"/>
          <w:divBdr>
            <w:top w:val="none" w:sz="0" w:space="0" w:color="auto"/>
            <w:left w:val="none" w:sz="0" w:space="0" w:color="auto"/>
            <w:bottom w:val="none" w:sz="0" w:space="0" w:color="auto"/>
            <w:right w:val="none" w:sz="0" w:space="0" w:color="auto"/>
          </w:divBdr>
          <w:divsChild>
            <w:div w:id="1585990911">
              <w:marLeft w:val="0"/>
              <w:marRight w:val="0"/>
              <w:marTop w:val="0"/>
              <w:marBottom w:val="0"/>
              <w:divBdr>
                <w:top w:val="none" w:sz="0" w:space="0" w:color="auto"/>
                <w:left w:val="none" w:sz="0" w:space="0" w:color="auto"/>
                <w:bottom w:val="none" w:sz="0" w:space="0" w:color="auto"/>
                <w:right w:val="none" w:sz="0" w:space="0" w:color="auto"/>
              </w:divBdr>
            </w:div>
          </w:divsChild>
        </w:div>
        <w:div w:id="933124336">
          <w:marLeft w:val="0"/>
          <w:marRight w:val="0"/>
          <w:marTop w:val="0"/>
          <w:marBottom w:val="0"/>
          <w:divBdr>
            <w:top w:val="none" w:sz="0" w:space="0" w:color="auto"/>
            <w:left w:val="none" w:sz="0" w:space="0" w:color="auto"/>
            <w:bottom w:val="none" w:sz="0" w:space="0" w:color="auto"/>
            <w:right w:val="none" w:sz="0" w:space="0" w:color="auto"/>
          </w:divBdr>
          <w:divsChild>
            <w:div w:id="1556047597">
              <w:marLeft w:val="0"/>
              <w:marRight w:val="0"/>
              <w:marTop w:val="0"/>
              <w:marBottom w:val="0"/>
              <w:divBdr>
                <w:top w:val="none" w:sz="0" w:space="0" w:color="auto"/>
                <w:left w:val="none" w:sz="0" w:space="0" w:color="auto"/>
                <w:bottom w:val="none" w:sz="0" w:space="0" w:color="auto"/>
                <w:right w:val="none" w:sz="0" w:space="0" w:color="auto"/>
              </w:divBdr>
            </w:div>
          </w:divsChild>
        </w:div>
        <w:div w:id="937953523">
          <w:marLeft w:val="0"/>
          <w:marRight w:val="0"/>
          <w:marTop w:val="0"/>
          <w:marBottom w:val="0"/>
          <w:divBdr>
            <w:top w:val="none" w:sz="0" w:space="0" w:color="auto"/>
            <w:left w:val="none" w:sz="0" w:space="0" w:color="auto"/>
            <w:bottom w:val="none" w:sz="0" w:space="0" w:color="auto"/>
            <w:right w:val="none" w:sz="0" w:space="0" w:color="auto"/>
          </w:divBdr>
          <w:divsChild>
            <w:div w:id="158039797">
              <w:marLeft w:val="0"/>
              <w:marRight w:val="0"/>
              <w:marTop w:val="0"/>
              <w:marBottom w:val="0"/>
              <w:divBdr>
                <w:top w:val="none" w:sz="0" w:space="0" w:color="auto"/>
                <w:left w:val="none" w:sz="0" w:space="0" w:color="auto"/>
                <w:bottom w:val="none" w:sz="0" w:space="0" w:color="auto"/>
                <w:right w:val="none" w:sz="0" w:space="0" w:color="auto"/>
              </w:divBdr>
            </w:div>
          </w:divsChild>
        </w:div>
        <w:div w:id="1507135820">
          <w:marLeft w:val="0"/>
          <w:marRight w:val="0"/>
          <w:marTop w:val="0"/>
          <w:marBottom w:val="0"/>
          <w:divBdr>
            <w:top w:val="none" w:sz="0" w:space="0" w:color="auto"/>
            <w:left w:val="none" w:sz="0" w:space="0" w:color="auto"/>
            <w:bottom w:val="none" w:sz="0" w:space="0" w:color="auto"/>
            <w:right w:val="none" w:sz="0" w:space="0" w:color="auto"/>
          </w:divBdr>
          <w:divsChild>
            <w:div w:id="1351563961">
              <w:marLeft w:val="0"/>
              <w:marRight w:val="0"/>
              <w:marTop w:val="0"/>
              <w:marBottom w:val="0"/>
              <w:divBdr>
                <w:top w:val="none" w:sz="0" w:space="0" w:color="auto"/>
                <w:left w:val="none" w:sz="0" w:space="0" w:color="auto"/>
                <w:bottom w:val="none" w:sz="0" w:space="0" w:color="auto"/>
                <w:right w:val="none" w:sz="0" w:space="0" w:color="auto"/>
              </w:divBdr>
            </w:div>
          </w:divsChild>
        </w:div>
        <w:div w:id="80832270">
          <w:marLeft w:val="0"/>
          <w:marRight w:val="0"/>
          <w:marTop w:val="0"/>
          <w:marBottom w:val="0"/>
          <w:divBdr>
            <w:top w:val="none" w:sz="0" w:space="0" w:color="auto"/>
            <w:left w:val="none" w:sz="0" w:space="0" w:color="auto"/>
            <w:bottom w:val="none" w:sz="0" w:space="0" w:color="auto"/>
            <w:right w:val="none" w:sz="0" w:space="0" w:color="auto"/>
          </w:divBdr>
          <w:divsChild>
            <w:div w:id="703792572">
              <w:marLeft w:val="0"/>
              <w:marRight w:val="0"/>
              <w:marTop w:val="0"/>
              <w:marBottom w:val="0"/>
              <w:divBdr>
                <w:top w:val="none" w:sz="0" w:space="0" w:color="auto"/>
                <w:left w:val="none" w:sz="0" w:space="0" w:color="auto"/>
                <w:bottom w:val="none" w:sz="0" w:space="0" w:color="auto"/>
                <w:right w:val="none" w:sz="0" w:space="0" w:color="auto"/>
              </w:divBdr>
            </w:div>
          </w:divsChild>
        </w:div>
        <w:div w:id="295382456">
          <w:marLeft w:val="0"/>
          <w:marRight w:val="0"/>
          <w:marTop w:val="0"/>
          <w:marBottom w:val="0"/>
          <w:divBdr>
            <w:top w:val="none" w:sz="0" w:space="0" w:color="auto"/>
            <w:left w:val="none" w:sz="0" w:space="0" w:color="auto"/>
            <w:bottom w:val="none" w:sz="0" w:space="0" w:color="auto"/>
            <w:right w:val="none" w:sz="0" w:space="0" w:color="auto"/>
          </w:divBdr>
          <w:divsChild>
            <w:div w:id="645279811">
              <w:marLeft w:val="0"/>
              <w:marRight w:val="0"/>
              <w:marTop w:val="0"/>
              <w:marBottom w:val="0"/>
              <w:divBdr>
                <w:top w:val="none" w:sz="0" w:space="0" w:color="auto"/>
                <w:left w:val="none" w:sz="0" w:space="0" w:color="auto"/>
                <w:bottom w:val="none" w:sz="0" w:space="0" w:color="auto"/>
                <w:right w:val="none" w:sz="0" w:space="0" w:color="auto"/>
              </w:divBdr>
            </w:div>
          </w:divsChild>
        </w:div>
        <w:div w:id="1334603413">
          <w:marLeft w:val="0"/>
          <w:marRight w:val="0"/>
          <w:marTop w:val="0"/>
          <w:marBottom w:val="0"/>
          <w:divBdr>
            <w:top w:val="none" w:sz="0" w:space="0" w:color="auto"/>
            <w:left w:val="none" w:sz="0" w:space="0" w:color="auto"/>
            <w:bottom w:val="none" w:sz="0" w:space="0" w:color="auto"/>
            <w:right w:val="none" w:sz="0" w:space="0" w:color="auto"/>
          </w:divBdr>
          <w:divsChild>
            <w:div w:id="1958443519">
              <w:marLeft w:val="0"/>
              <w:marRight w:val="0"/>
              <w:marTop w:val="0"/>
              <w:marBottom w:val="0"/>
              <w:divBdr>
                <w:top w:val="none" w:sz="0" w:space="0" w:color="auto"/>
                <w:left w:val="none" w:sz="0" w:space="0" w:color="auto"/>
                <w:bottom w:val="none" w:sz="0" w:space="0" w:color="auto"/>
                <w:right w:val="none" w:sz="0" w:space="0" w:color="auto"/>
              </w:divBdr>
            </w:div>
          </w:divsChild>
        </w:div>
        <w:div w:id="804857527">
          <w:marLeft w:val="0"/>
          <w:marRight w:val="0"/>
          <w:marTop w:val="0"/>
          <w:marBottom w:val="0"/>
          <w:divBdr>
            <w:top w:val="none" w:sz="0" w:space="0" w:color="auto"/>
            <w:left w:val="none" w:sz="0" w:space="0" w:color="auto"/>
            <w:bottom w:val="none" w:sz="0" w:space="0" w:color="auto"/>
            <w:right w:val="none" w:sz="0" w:space="0" w:color="auto"/>
          </w:divBdr>
          <w:divsChild>
            <w:div w:id="1768843519">
              <w:marLeft w:val="0"/>
              <w:marRight w:val="0"/>
              <w:marTop w:val="0"/>
              <w:marBottom w:val="0"/>
              <w:divBdr>
                <w:top w:val="none" w:sz="0" w:space="0" w:color="auto"/>
                <w:left w:val="none" w:sz="0" w:space="0" w:color="auto"/>
                <w:bottom w:val="none" w:sz="0" w:space="0" w:color="auto"/>
                <w:right w:val="none" w:sz="0" w:space="0" w:color="auto"/>
              </w:divBdr>
            </w:div>
          </w:divsChild>
        </w:div>
        <w:div w:id="1178351505">
          <w:marLeft w:val="0"/>
          <w:marRight w:val="0"/>
          <w:marTop w:val="0"/>
          <w:marBottom w:val="0"/>
          <w:divBdr>
            <w:top w:val="none" w:sz="0" w:space="0" w:color="auto"/>
            <w:left w:val="none" w:sz="0" w:space="0" w:color="auto"/>
            <w:bottom w:val="none" w:sz="0" w:space="0" w:color="auto"/>
            <w:right w:val="none" w:sz="0" w:space="0" w:color="auto"/>
          </w:divBdr>
          <w:divsChild>
            <w:div w:id="1194003212">
              <w:marLeft w:val="0"/>
              <w:marRight w:val="0"/>
              <w:marTop w:val="0"/>
              <w:marBottom w:val="0"/>
              <w:divBdr>
                <w:top w:val="none" w:sz="0" w:space="0" w:color="auto"/>
                <w:left w:val="none" w:sz="0" w:space="0" w:color="auto"/>
                <w:bottom w:val="none" w:sz="0" w:space="0" w:color="auto"/>
                <w:right w:val="none" w:sz="0" w:space="0" w:color="auto"/>
              </w:divBdr>
            </w:div>
          </w:divsChild>
        </w:div>
        <w:div w:id="1749495550">
          <w:marLeft w:val="0"/>
          <w:marRight w:val="0"/>
          <w:marTop w:val="0"/>
          <w:marBottom w:val="0"/>
          <w:divBdr>
            <w:top w:val="none" w:sz="0" w:space="0" w:color="auto"/>
            <w:left w:val="none" w:sz="0" w:space="0" w:color="auto"/>
            <w:bottom w:val="none" w:sz="0" w:space="0" w:color="auto"/>
            <w:right w:val="none" w:sz="0" w:space="0" w:color="auto"/>
          </w:divBdr>
          <w:divsChild>
            <w:div w:id="1077244512">
              <w:marLeft w:val="0"/>
              <w:marRight w:val="0"/>
              <w:marTop w:val="0"/>
              <w:marBottom w:val="0"/>
              <w:divBdr>
                <w:top w:val="none" w:sz="0" w:space="0" w:color="auto"/>
                <w:left w:val="none" w:sz="0" w:space="0" w:color="auto"/>
                <w:bottom w:val="none" w:sz="0" w:space="0" w:color="auto"/>
                <w:right w:val="none" w:sz="0" w:space="0" w:color="auto"/>
              </w:divBdr>
            </w:div>
          </w:divsChild>
        </w:div>
        <w:div w:id="1813937881">
          <w:marLeft w:val="0"/>
          <w:marRight w:val="0"/>
          <w:marTop w:val="0"/>
          <w:marBottom w:val="0"/>
          <w:divBdr>
            <w:top w:val="none" w:sz="0" w:space="0" w:color="auto"/>
            <w:left w:val="none" w:sz="0" w:space="0" w:color="auto"/>
            <w:bottom w:val="none" w:sz="0" w:space="0" w:color="auto"/>
            <w:right w:val="none" w:sz="0" w:space="0" w:color="auto"/>
          </w:divBdr>
          <w:divsChild>
            <w:div w:id="1692337939">
              <w:marLeft w:val="0"/>
              <w:marRight w:val="0"/>
              <w:marTop w:val="0"/>
              <w:marBottom w:val="0"/>
              <w:divBdr>
                <w:top w:val="none" w:sz="0" w:space="0" w:color="auto"/>
                <w:left w:val="none" w:sz="0" w:space="0" w:color="auto"/>
                <w:bottom w:val="none" w:sz="0" w:space="0" w:color="auto"/>
                <w:right w:val="none" w:sz="0" w:space="0" w:color="auto"/>
              </w:divBdr>
            </w:div>
          </w:divsChild>
        </w:div>
        <w:div w:id="489716773">
          <w:marLeft w:val="0"/>
          <w:marRight w:val="0"/>
          <w:marTop w:val="0"/>
          <w:marBottom w:val="0"/>
          <w:divBdr>
            <w:top w:val="none" w:sz="0" w:space="0" w:color="auto"/>
            <w:left w:val="none" w:sz="0" w:space="0" w:color="auto"/>
            <w:bottom w:val="none" w:sz="0" w:space="0" w:color="auto"/>
            <w:right w:val="none" w:sz="0" w:space="0" w:color="auto"/>
          </w:divBdr>
          <w:divsChild>
            <w:div w:id="1964849146">
              <w:marLeft w:val="0"/>
              <w:marRight w:val="0"/>
              <w:marTop w:val="0"/>
              <w:marBottom w:val="0"/>
              <w:divBdr>
                <w:top w:val="none" w:sz="0" w:space="0" w:color="auto"/>
                <w:left w:val="none" w:sz="0" w:space="0" w:color="auto"/>
                <w:bottom w:val="none" w:sz="0" w:space="0" w:color="auto"/>
                <w:right w:val="none" w:sz="0" w:space="0" w:color="auto"/>
              </w:divBdr>
            </w:div>
          </w:divsChild>
        </w:div>
        <w:div w:id="513492640">
          <w:marLeft w:val="0"/>
          <w:marRight w:val="0"/>
          <w:marTop w:val="0"/>
          <w:marBottom w:val="0"/>
          <w:divBdr>
            <w:top w:val="none" w:sz="0" w:space="0" w:color="auto"/>
            <w:left w:val="none" w:sz="0" w:space="0" w:color="auto"/>
            <w:bottom w:val="none" w:sz="0" w:space="0" w:color="auto"/>
            <w:right w:val="none" w:sz="0" w:space="0" w:color="auto"/>
          </w:divBdr>
          <w:divsChild>
            <w:div w:id="1420634286">
              <w:marLeft w:val="0"/>
              <w:marRight w:val="0"/>
              <w:marTop w:val="0"/>
              <w:marBottom w:val="0"/>
              <w:divBdr>
                <w:top w:val="none" w:sz="0" w:space="0" w:color="auto"/>
                <w:left w:val="none" w:sz="0" w:space="0" w:color="auto"/>
                <w:bottom w:val="none" w:sz="0" w:space="0" w:color="auto"/>
                <w:right w:val="none" w:sz="0" w:space="0" w:color="auto"/>
              </w:divBdr>
            </w:div>
          </w:divsChild>
        </w:div>
        <w:div w:id="17321450">
          <w:marLeft w:val="0"/>
          <w:marRight w:val="0"/>
          <w:marTop w:val="0"/>
          <w:marBottom w:val="0"/>
          <w:divBdr>
            <w:top w:val="none" w:sz="0" w:space="0" w:color="auto"/>
            <w:left w:val="none" w:sz="0" w:space="0" w:color="auto"/>
            <w:bottom w:val="none" w:sz="0" w:space="0" w:color="auto"/>
            <w:right w:val="none" w:sz="0" w:space="0" w:color="auto"/>
          </w:divBdr>
          <w:divsChild>
            <w:div w:id="123231222">
              <w:marLeft w:val="0"/>
              <w:marRight w:val="0"/>
              <w:marTop w:val="0"/>
              <w:marBottom w:val="0"/>
              <w:divBdr>
                <w:top w:val="none" w:sz="0" w:space="0" w:color="auto"/>
                <w:left w:val="none" w:sz="0" w:space="0" w:color="auto"/>
                <w:bottom w:val="none" w:sz="0" w:space="0" w:color="auto"/>
                <w:right w:val="none" w:sz="0" w:space="0" w:color="auto"/>
              </w:divBdr>
            </w:div>
          </w:divsChild>
        </w:div>
        <w:div w:id="1447193165">
          <w:marLeft w:val="0"/>
          <w:marRight w:val="0"/>
          <w:marTop w:val="0"/>
          <w:marBottom w:val="0"/>
          <w:divBdr>
            <w:top w:val="none" w:sz="0" w:space="0" w:color="auto"/>
            <w:left w:val="none" w:sz="0" w:space="0" w:color="auto"/>
            <w:bottom w:val="none" w:sz="0" w:space="0" w:color="auto"/>
            <w:right w:val="none" w:sz="0" w:space="0" w:color="auto"/>
          </w:divBdr>
          <w:divsChild>
            <w:div w:id="568615541">
              <w:marLeft w:val="0"/>
              <w:marRight w:val="0"/>
              <w:marTop w:val="0"/>
              <w:marBottom w:val="0"/>
              <w:divBdr>
                <w:top w:val="none" w:sz="0" w:space="0" w:color="auto"/>
                <w:left w:val="none" w:sz="0" w:space="0" w:color="auto"/>
                <w:bottom w:val="none" w:sz="0" w:space="0" w:color="auto"/>
                <w:right w:val="none" w:sz="0" w:space="0" w:color="auto"/>
              </w:divBdr>
            </w:div>
          </w:divsChild>
        </w:div>
        <w:div w:id="1633903936">
          <w:marLeft w:val="0"/>
          <w:marRight w:val="0"/>
          <w:marTop w:val="0"/>
          <w:marBottom w:val="0"/>
          <w:divBdr>
            <w:top w:val="none" w:sz="0" w:space="0" w:color="auto"/>
            <w:left w:val="none" w:sz="0" w:space="0" w:color="auto"/>
            <w:bottom w:val="none" w:sz="0" w:space="0" w:color="auto"/>
            <w:right w:val="none" w:sz="0" w:space="0" w:color="auto"/>
          </w:divBdr>
          <w:divsChild>
            <w:div w:id="739400656">
              <w:marLeft w:val="0"/>
              <w:marRight w:val="0"/>
              <w:marTop w:val="0"/>
              <w:marBottom w:val="0"/>
              <w:divBdr>
                <w:top w:val="none" w:sz="0" w:space="0" w:color="auto"/>
                <w:left w:val="none" w:sz="0" w:space="0" w:color="auto"/>
                <w:bottom w:val="none" w:sz="0" w:space="0" w:color="auto"/>
                <w:right w:val="none" w:sz="0" w:space="0" w:color="auto"/>
              </w:divBdr>
            </w:div>
          </w:divsChild>
        </w:div>
        <w:div w:id="734815098">
          <w:marLeft w:val="0"/>
          <w:marRight w:val="0"/>
          <w:marTop w:val="0"/>
          <w:marBottom w:val="0"/>
          <w:divBdr>
            <w:top w:val="none" w:sz="0" w:space="0" w:color="auto"/>
            <w:left w:val="none" w:sz="0" w:space="0" w:color="auto"/>
            <w:bottom w:val="none" w:sz="0" w:space="0" w:color="auto"/>
            <w:right w:val="none" w:sz="0" w:space="0" w:color="auto"/>
          </w:divBdr>
          <w:divsChild>
            <w:div w:id="1812599046">
              <w:marLeft w:val="0"/>
              <w:marRight w:val="0"/>
              <w:marTop w:val="0"/>
              <w:marBottom w:val="0"/>
              <w:divBdr>
                <w:top w:val="none" w:sz="0" w:space="0" w:color="auto"/>
                <w:left w:val="none" w:sz="0" w:space="0" w:color="auto"/>
                <w:bottom w:val="none" w:sz="0" w:space="0" w:color="auto"/>
                <w:right w:val="none" w:sz="0" w:space="0" w:color="auto"/>
              </w:divBdr>
            </w:div>
          </w:divsChild>
        </w:div>
        <w:div w:id="627972594">
          <w:marLeft w:val="0"/>
          <w:marRight w:val="0"/>
          <w:marTop w:val="0"/>
          <w:marBottom w:val="0"/>
          <w:divBdr>
            <w:top w:val="none" w:sz="0" w:space="0" w:color="auto"/>
            <w:left w:val="none" w:sz="0" w:space="0" w:color="auto"/>
            <w:bottom w:val="none" w:sz="0" w:space="0" w:color="auto"/>
            <w:right w:val="none" w:sz="0" w:space="0" w:color="auto"/>
          </w:divBdr>
          <w:divsChild>
            <w:div w:id="1747073739">
              <w:marLeft w:val="0"/>
              <w:marRight w:val="0"/>
              <w:marTop w:val="0"/>
              <w:marBottom w:val="0"/>
              <w:divBdr>
                <w:top w:val="none" w:sz="0" w:space="0" w:color="auto"/>
                <w:left w:val="none" w:sz="0" w:space="0" w:color="auto"/>
                <w:bottom w:val="none" w:sz="0" w:space="0" w:color="auto"/>
                <w:right w:val="none" w:sz="0" w:space="0" w:color="auto"/>
              </w:divBdr>
            </w:div>
          </w:divsChild>
        </w:div>
        <w:div w:id="2141264046">
          <w:marLeft w:val="0"/>
          <w:marRight w:val="0"/>
          <w:marTop w:val="0"/>
          <w:marBottom w:val="0"/>
          <w:divBdr>
            <w:top w:val="none" w:sz="0" w:space="0" w:color="auto"/>
            <w:left w:val="none" w:sz="0" w:space="0" w:color="auto"/>
            <w:bottom w:val="none" w:sz="0" w:space="0" w:color="auto"/>
            <w:right w:val="none" w:sz="0" w:space="0" w:color="auto"/>
          </w:divBdr>
          <w:divsChild>
            <w:div w:id="1905097526">
              <w:marLeft w:val="0"/>
              <w:marRight w:val="0"/>
              <w:marTop w:val="0"/>
              <w:marBottom w:val="0"/>
              <w:divBdr>
                <w:top w:val="none" w:sz="0" w:space="0" w:color="auto"/>
                <w:left w:val="none" w:sz="0" w:space="0" w:color="auto"/>
                <w:bottom w:val="none" w:sz="0" w:space="0" w:color="auto"/>
                <w:right w:val="none" w:sz="0" w:space="0" w:color="auto"/>
              </w:divBdr>
            </w:div>
          </w:divsChild>
        </w:div>
        <w:div w:id="626938567">
          <w:marLeft w:val="0"/>
          <w:marRight w:val="0"/>
          <w:marTop w:val="0"/>
          <w:marBottom w:val="0"/>
          <w:divBdr>
            <w:top w:val="none" w:sz="0" w:space="0" w:color="auto"/>
            <w:left w:val="none" w:sz="0" w:space="0" w:color="auto"/>
            <w:bottom w:val="none" w:sz="0" w:space="0" w:color="auto"/>
            <w:right w:val="none" w:sz="0" w:space="0" w:color="auto"/>
          </w:divBdr>
          <w:divsChild>
            <w:div w:id="1788506711">
              <w:marLeft w:val="0"/>
              <w:marRight w:val="0"/>
              <w:marTop w:val="0"/>
              <w:marBottom w:val="0"/>
              <w:divBdr>
                <w:top w:val="none" w:sz="0" w:space="0" w:color="auto"/>
                <w:left w:val="none" w:sz="0" w:space="0" w:color="auto"/>
                <w:bottom w:val="none" w:sz="0" w:space="0" w:color="auto"/>
                <w:right w:val="none" w:sz="0" w:space="0" w:color="auto"/>
              </w:divBdr>
            </w:div>
          </w:divsChild>
        </w:div>
        <w:div w:id="841630641">
          <w:marLeft w:val="0"/>
          <w:marRight w:val="0"/>
          <w:marTop w:val="0"/>
          <w:marBottom w:val="0"/>
          <w:divBdr>
            <w:top w:val="none" w:sz="0" w:space="0" w:color="auto"/>
            <w:left w:val="none" w:sz="0" w:space="0" w:color="auto"/>
            <w:bottom w:val="none" w:sz="0" w:space="0" w:color="auto"/>
            <w:right w:val="none" w:sz="0" w:space="0" w:color="auto"/>
          </w:divBdr>
          <w:divsChild>
            <w:div w:id="761688120">
              <w:marLeft w:val="0"/>
              <w:marRight w:val="0"/>
              <w:marTop w:val="0"/>
              <w:marBottom w:val="0"/>
              <w:divBdr>
                <w:top w:val="none" w:sz="0" w:space="0" w:color="auto"/>
                <w:left w:val="none" w:sz="0" w:space="0" w:color="auto"/>
                <w:bottom w:val="none" w:sz="0" w:space="0" w:color="auto"/>
                <w:right w:val="none" w:sz="0" w:space="0" w:color="auto"/>
              </w:divBdr>
            </w:div>
          </w:divsChild>
        </w:div>
        <w:div w:id="1156414827">
          <w:marLeft w:val="0"/>
          <w:marRight w:val="0"/>
          <w:marTop w:val="0"/>
          <w:marBottom w:val="0"/>
          <w:divBdr>
            <w:top w:val="none" w:sz="0" w:space="0" w:color="auto"/>
            <w:left w:val="none" w:sz="0" w:space="0" w:color="auto"/>
            <w:bottom w:val="none" w:sz="0" w:space="0" w:color="auto"/>
            <w:right w:val="none" w:sz="0" w:space="0" w:color="auto"/>
          </w:divBdr>
          <w:divsChild>
            <w:div w:id="1823501441">
              <w:marLeft w:val="0"/>
              <w:marRight w:val="0"/>
              <w:marTop w:val="0"/>
              <w:marBottom w:val="0"/>
              <w:divBdr>
                <w:top w:val="none" w:sz="0" w:space="0" w:color="auto"/>
                <w:left w:val="none" w:sz="0" w:space="0" w:color="auto"/>
                <w:bottom w:val="none" w:sz="0" w:space="0" w:color="auto"/>
                <w:right w:val="none" w:sz="0" w:space="0" w:color="auto"/>
              </w:divBdr>
            </w:div>
          </w:divsChild>
        </w:div>
        <w:div w:id="258754205">
          <w:marLeft w:val="0"/>
          <w:marRight w:val="0"/>
          <w:marTop w:val="0"/>
          <w:marBottom w:val="0"/>
          <w:divBdr>
            <w:top w:val="none" w:sz="0" w:space="0" w:color="auto"/>
            <w:left w:val="none" w:sz="0" w:space="0" w:color="auto"/>
            <w:bottom w:val="none" w:sz="0" w:space="0" w:color="auto"/>
            <w:right w:val="none" w:sz="0" w:space="0" w:color="auto"/>
          </w:divBdr>
          <w:divsChild>
            <w:div w:id="482816624">
              <w:marLeft w:val="0"/>
              <w:marRight w:val="0"/>
              <w:marTop w:val="0"/>
              <w:marBottom w:val="0"/>
              <w:divBdr>
                <w:top w:val="none" w:sz="0" w:space="0" w:color="auto"/>
                <w:left w:val="none" w:sz="0" w:space="0" w:color="auto"/>
                <w:bottom w:val="none" w:sz="0" w:space="0" w:color="auto"/>
                <w:right w:val="none" w:sz="0" w:space="0" w:color="auto"/>
              </w:divBdr>
            </w:div>
          </w:divsChild>
        </w:div>
        <w:div w:id="1468283919">
          <w:marLeft w:val="0"/>
          <w:marRight w:val="0"/>
          <w:marTop w:val="0"/>
          <w:marBottom w:val="0"/>
          <w:divBdr>
            <w:top w:val="none" w:sz="0" w:space="0" w:color="auto"/>
            <w:left w:val="none" w:sz="0" w:space="0" w:color="auto"/>
            <w:bottom w:val="none" w:sz="0" w:space="0" w:color="auto"/>
            <w:right w:val="none" w:sz="0" w:space="0" w:color="auto"/>
          </w:divBdr>
          <w:divsChild>
            <w:div w:id="536428694">
              <w:marLeft w:val="0"/>
              <w:marRight w:val="0"/>
              <w:marTop w:val="0"/>
              <w:marBottom w:val="0"/>
              <w:divBdr>
                <w:top w:val="none" w:sz="0" w:space="0" w:color="auto"/>
                <w:left w:val="none" w:sz="0" w:space="0" w:color="auto"/>
                <w:bottom w:val="none" w:sz="0" w:space="0" w:color="auto"/>
                <w:right w:val="none" w:sz="0" w:space="0" w:color="auto"/>
              </w:divBdr>
            </w:div>
          </w:divsChild>
        </w:div>
        <w:div w:id="394163173">
          <w:marLeft w:val="0"/>
          <w:marRight w:val="0"/>
          <w:marTop w:val="0"/>
          <w:marBottom w:val="0"/>
          <w:divBdr>
            <w:top w:val="none" w:sz="0" w:space="0" w:color="auto"/>
            <w:left w:val="none" w:sz="0" w:space="0" w:color="auto"/>
            <w:bottom w:val="none" w:sz="0" w:space="0" w:color="auto"/>
            <w:right w:val="none" w:sz="0" w:space="0" w:color="auto"/>
          </w:divBdr>
          <w:divsChild>
            <w:div w:id="529027892">
              <w:marLeft w:val="0"/>
              <w:marRight w:val="0"/>
              <w:marTop w:val="0"/>
              <w:marBottom w:val="0"/>
              <w:divBdr>
                <w:top w:val="none" w:sz="0" w:space="0" w:color="auto"/>
                <w:left w:val="none" w:sz="0" w:space="0" w:color="auto"/>
                <w:bottom w:val="none" w:sz="0" w:space="0" w:color="auto"/>
                <w:right w:val="none" w:sz="0" w:space="0" w:color="auto"/>
              </w:divBdr>
            </w:div>
          </w:divsChild>
        </w:div>
        <w:div w:id="2058969780">
          <w:marLeft w:val="0"/>
          <w:marRight w:val="0"/>
          <w:marTop w:val="0"/>
          <w:marBottom w:val="0"/>
          <w:divBdr>
            <w:top w:val="none" w:sz="0" w:space="0" w:color="auto"/>
            <w:left w:val="none" w:sz="0" w:space="0" w:color="auto"/>
            <w:bottom w:val="none" w:sz="0" w:space="0" w:color="auto"/>
            <w:right w:val="none" w:sz="0" w:space="0" w:color="auto"/>
          </w:divBdr>
          <w:divsChild>
            <w:div w:id="1221090791">
              <w:marLeft w:val="0"/>
              <w:marRight w:val="0"/>
              <w:marTop w:val="0"/>
              <w:marBottom w:val="0"/>
              <w:divBdr>
                <w:top w:val="none" w:sz="0" w:space="0" w:color="auto"/>
                <w:left w:val="none" w:sz="0" w:space="0" w:color="auto"/>
                <w:bottom w:val="none" w:sz="0" w:space="0" w:color="auto"/>
                <w:right w:val="none" w:sz="0" w:space="0" w:color="auto"/>
              </w:divBdr>
            </w:div>
          </w:divsChild>
        </w:div>
        <w:div w:id="1015153436">
          <w:marLeft w:val="0"/>
          <w:marRight w:val="0"/>
          <w:marTop w:val="0"/>
          <w:marBottom w:val="0"/>
          <w:divBdr>
            <w:top w:val="none" w:sz="0" w:space="0" w:color="auto"/>
            <w:left w:val="none" w:sz="0" w:space="0" w:color="auto"/>
            <w:bottom w:val="none" w:sz="0" w:space="0" w:color="auto"/>
            <w:right w:val="none" w:sz="0" w:space="0" w:color="auto"/>
          </w:divBdr>
          <w:divsChild>
            <w:div w:id="933396314">
              <w:marLeft w:val="0"/>
              <w:marRight w:val="0"/>
              <w:marTop w:val="0"/>
              <w:marBottom w:val="0"/>
              <w:divBdr>
                <w:top w:val="none" w:sz="0" w:space="0" w:color="auto"/>
                <w:left w:val="none" w:sz="0" w:space="0" w:color="auto"/>
                <w:bottom w:val="none" w:sz="0" w:space="0" w:color="auto"/>
                <w:right w:val="none" w:sz="0" w:space="0" w:color="auto"/>
              </w:divBdr>
            </w:div>
          </w:divsChild>
        </w:div>
        <w:div w:id="1417827544">
          <w:marLeft w:val="0"/>
          <w:marRight w:val="0"/>
          <w:marTop w:val="0"/>
          <w:marBottom w:val="0"/>
          <w:divBdr>
            <w:top w:val="none" w:sz="0" w:space="0" w:color="auto"/>
            <w:left w:val="none" w:sz="0" w:space="0" w:color="auto"/>
            <w:bottom w:val="none" w:sz="0" w:space="0" w:color="auto"/>
            <w:right w:val="none" w:sz="0" w:space="0" w:color="auto"/>
          </w:divBdr>
          <w:divsChild>
            <w:div w:id="1496149122">
              <w:marLeft w:val="0"/>
              <w:marRight w:val="0"/>
              <w:marTop w:val="0"/>
              <w:marBottom w:val="0"/>
              <w:divBdr>
                <w:top w:val="none" w:sz="0" w:space="0" w:color="auto"/>
                <w:left w:val="none" w:sz="0" w:space="0" w:color="auto"/>
                <w:bottom w:val="none" w:sz="0" w:space="0" w:color="auto"/>
                <w:right w:val="none" w:sz="0" w:space="0" w:color="auto"/>
              </w:divBdr>
            </w:div>
          </w:divsChild>
        </w:div>
        <w:div w:id="48966816">
          <w:marLeft w:val="0"/>
          <w:marRight w:val="0"/>
          <w:marTop w:val="0"/>
          <w:marBottom w:val="0"/>
          <w:divBdr>
            <w:top w:val="none" w:sz="0" w:space="0" w:color="auto"/>
            <w:left w:val="none" w:sz="0" w:space="0" w:color="auto"/>
            <w:bottom w:val="none" w:sz="0" w:space="0" w:color="auto"/>
            <w:right w:val="none" w:sz="0" w:space="0" w:color="auto"/>
          </w:divBdr>
          <w:divsChild>
            <w:div w:id="2063870856">
              <w:marLeft w:val="0"/>
              <w:marRight w:val="0"/>
              <w:marTop w:val="0"/>
              <w:marBottom w:val="0"/>
              <w:divBdr>
                <w:top w:val="none" w:sz="0" w:space="0" w:color="auto"/>
                <w:left w:val="none" w:sz="0" w:space="0" w:color="auto"/>
                <w:bottom w:val="none" w:sz="0" w:space="0" w:color="auto"/>
                <w:right w:val="none" w:sz="0" w:space="0" w:color="auto"/>
              </w:divBdr>
            </w:div>
          </w:divsChild>
        </w:div>
        <w:div w:id="764299782">
          <w:marLeft w:val="0"/>
          <w:marRight w:val="0"/>
          <w:marTop w:val="0"/>
          <w:marBottom w:val="0"/>
          <w:divBdr>
            <w:top w:val="none" w:sz="0" w:space="0" w:color="auto"/>
            <w:left w:val="none" w:sz="0" w:space="0" w:color="auto"/>
            <w:bottom w:val="none" w:sz="0" w:space="0" w:color="auto"/>
            <w:right w:val="none" w:sz="0" w:space="0" w:color="auto"/>
          </w:divBdr>
          <w:divsChild>
            <w:div w:id="363209551">
              <w:marLeft w:val="0"/>
              <w:marRight w:val="0"/>
              <w:marTop w:val="0"/>
              <w:marBottom w:val="0"/>
              <w:divBdr>
                <w:top w:val="none" w:sz="0" w:space="0" w:color="auto"/>
                <w:left w:val="none" w:sz="0" w:space="0" w:color="auto"/>
                <w:bottom w:val="none" w:sz="0" w:space="0" w:color="auto"/>
                <w:right w:val="none" w:sz="0" w:space="0" w:color="auto"/>
              </w:divBdr>
            </w:div>
          </w:divsChild>
        </w:div>
        <w:div w:id="818157755">
          <w:marLeft w:val="0"/>
          <w:marRight w:val="0"/>
          <w:marTop w:val="0"/>
          <w:marBottom w:val="0"/>
          <w:divBdr>
            <w:top w:val="none" w:sz="0" w:space="0" w:color="auto"/>
            <w:left w:val="none" w:sz="0" w:space="0" w:color="auto"/>
            <w:bottom w:val="none" w:sz="0" w:space="0" w:color="auto"/>
            <w:right w:val="none" w:sz="0" w:space="0" w:color="auto"/>
          </w:divBdr>
          <w:divsChild>
            <w:div w:id="1578781943">
              <w:marLeft w:val="0"/>
              <w:marRight w:val="0"/>
              <w:marTop w:val="0"/>
              <w:marBottom w:val="0"/>
              <w:divBdr>
                <w:top w:val="none" w:sz="0" w:space="0" w:color="auto"/>
                <w:left w:val="none" w:sz="0" w:space="0" w:color="auto"/>
                <w:bottom w:val="none" w:sz="0" w:space="0" w:color="auto"/>
                <w:right w:val="none" w:sz="0" w:space="0" w:color="auto"/>
              </w:divBdr>
            </w:div>
          </w:divsChild>
        </w:div>
        <w:div w:id="1218782048">
          <w:marLeft w:val="0"/>
          <w:marRight w:val="0"/>
          <w:marTop w:val="0"/>
          <w:marBottom w:val="0"/>
          <w:divBdr>
            <w:top w:val="none" w:sz="0" w:space="0" w:color="auto"/>
            <w:left w:val="none" w:sz="0" w:space="0" w:color="auto"/>
            <w:bottom w:val="none" w:sz="0" w:space="0" w:color="auto"/>
            <w:right w:val="none" w:sz="0" w:space="0" w:color="auto"/>
          </w:divBdr>
          <w:divsChild>
            <w:div w:id="1073820924">
              <w:marLeft w:val="0"/>
              <w:marRight w:val="0"/>
              <w:marTop w:val="0"/>
              <w:marBottom w:val="0"/>
              <w:divBdr>
                <w:top w:val="none" w:sz="0" w:space="0" w:color="auto"/>
                <w:left w:val="none" w:sz="0" w:space="0" w:color="auto"/>
                <w:bottom w:val="none" w:sz="0" w:space="0" w:color="auto"/>
                <w:right w:val="none" w:sz="0" w:space="0" w:color="auto"/>
              </w:divBdr>
            </w:div>
          </w:divsChild>
        </w:div>
        <w:div w:id="1147816817">
          <w:marLeft w:val="0"/>
          <w:marRight w:val="0"/>
          <w:marTop w:val="0"/>
          <w:marBottom w:val="0"/>
          <w:divBdr>
            <w:top w:val="none" w:sz="0" w:space="0" w:color="auto"/>
            <w:left w:val="none" w:sz="0" w:space="0" w:color="auto"/>
            <w:bottom w:val="none" w:sz="0" w:space="0" w:color="auto"/>
            <w:right w:val="none" w:sz="0" w:space="0" w:color="auto"/>
          </w:divBdr>
          <w:divsChild>
            <w:div w:id="836579667">
              <w:marLeft w:val="0"/>
              <w:marRight w:val="0"/>
              <w:marTop w:val="0"/>
              <w:marBottom w:val="0"/>
              <w:divBdr>
                <w:top w:val="none" w:sz="0" w:space="0" w:color="auto"/>
                <w:left w:val="none" w:sz="0" w:space="0" w:color="auto"/>
                <w:bottom w:val="none" w:sz="0" w:space="0" w:color="auto"/>
                <w:right w:val="none" w:sz="0" w:space="0" w:color="auto"/>
              </w:divBdr>
            </w:div>
          </w:divsChild>
        </w:div>
        <w:div w:id="11035605">
          <w:marLeft w:val="0"/>
          <w:marRight w:val="0"/>
          <w:marTop w:val="0"/>
          <w:marBottom w:val="0"/>
          <w:divBdr>
            <w:top w:val="none" w:sz="0" w:space="0" w:color="auto"/>
            <w:left w:val="none" w:sz="0" w:space="0" w:color="auto"/>
            <w:bottom w:val="none" w:sz="0" w:space="0" w:color="auto"/>
            <w:right w:val="none" w:sz="0" w:space="0" w:color="auto"/>
          </w:divBdr>
          <w:divsChild>
            <w:div w:id="1043408205">
              <w:marLeft w:val="0"/>
              <w:marRight w:val="0"/>
              <w:marTop w:val="0"/>
              <w:marBottom w:val="0"/>
              <w:divBdr>
                <w:top w:val="none" w:sz="0" w:space="0" w:color="auto"/>
                <w:left w:val="none" w:sz="0" w:space="0" w:color="auto"/>
                <w:bottom w:val="none" w:sz="0" w:space="0" w:color="auto"/>
                <w:right w:val="none" w:sz="0" w:space="0" w:color="auto"/>
              </w:divBdr>
            </w:div>
          </w:divsChild>
        </w:div>
        <w:div w:id="1036931788">
          <w:marLeft w:val="0"/>
          <w:marRight w:val="0"/>
          <w:marTop w:val="0"/>
          <w:marBottom w:val="0"/>
          <w:divBdr>
            <w:top w:val="none" w:sz="0" w:space="0" w:color="auto"/>
            <w:left w:val="none" w:sz="0" w:space="0" w:color="auto"/>
            <w:bottom w:val="none" w:sz="0" w:space="0" w:color="auto"/>
            <w:right w:val="none" w:sz="0" w:space="0" w:color="auto"/>
          </w:divBdr>
          <w:divsChild>
            <w:div w:id="236014675">
              <w:marLeft w:val="0"/>
              <w:marRight w:val="0"/>
              <w:marTop w:val="0"/>
              <w:marBottom w:val="0"/>
              <w:divBdr>
                <w:top w:val="none" w:sz="0" w:space="0" w:color="auto"/>
                <w:left w:val="none" w:sz="0" w:space="0" w:color="auto"/>
                <w:bottom w:val="none" w:sz="0" w:space="0" w:color="auto"/>
                <w:right w:val="none" w:sz="0" w:space="0" w:color="auto"/>
              </w:divBdr>
            </w:div>
          </w:divsChild>
        </w:div>
        <w:div w:id="387385579">
          <w:marLeft w:val="0"/>
          <w:marRight w:val="0"/>
          <w:marTop w:val="0"/>
          <w:marBottom w:val="0"/>
          <w:divBdr>
            <w:top w:val="none" w:sz="0" w:space="0" w:color="auto"/>
            <w:left w:val="none" w:sz="0" w:space="0" w:color="auto"/>
            <w:bottom w:val="none" w:sz="0" w:space="0" w:color="auto"/>
            <w:right w:val="none" w:sz="0" w:space="0" w:color="auto"/>
          </w:divBdr>
          <w:divsChild>
            <w:div w:id="236790136">
              <w:marLeft w:val="0"/>
              <w:marRight w:val="0"/>
              <w:marTop w:val="0"/>
              <w:marBottom w:val="0"/>
              <w:divBdr>
                <w:top w:val="none" w:sz="0" w:space="0" w:color="auto"/>
                <w:left w:val="none" w:sz="0" w:space="0" w:color="auto"/>
                <w:bottom w:val="none" w:sz="0" w:space="0" w:color="auto"/>
                <w:right w:val="none" w:sz="0" w:space="0" w:color="auto"/>
              </w:divBdr>
            </w:div>
          </w:divsChild>
        </w:div>
        <w:div w:id="853157016">
          <w:marLeft w:val="0"/>
          <w:marRight w:val="0"/>
          <w:marTop w:val="0"/>
          <w:marBottom w:val="0"/>
          <w:divBdr>
            <w:top w:val="none" w:sz="0" w:space="0" w:color="auto"/>
            <w:left w:val="none" w:sz="0" w:space="0" w:color="auto"/>
            <w:bottom w:val="none" w:sz="0" w:space="0" w:color="auto"/>
            <w:right w:val="none" w:sz="0" w:space="0" w:color="auto"/>
          </w:divBdr>
          <w:divsChild>
            <w:div w:id="383140596">
              <w:marLeft w:val="0"/>
              <w:marRight w:val="0"/>
              <w:marTop w:val="0"/>
              <w:marBottom w:val="0"/>
              <w:divBdr>
                <w:top w:val="none" w:sz="0" w:space="0" w:color="auto"/>
                <w:left w:val="none" w:sz="0" w:space="0" w:color="auto"/>
                <w:bottom w:val="none" w:sz="0" w:space="0" w:color="auto"/>
                <w:right w:val="none" w:sz="0" w:space="0" w:color="auto"/>
              </w:divBdr>
            </w:div>
          </w:divsChild>
        </w:div>
        <w:div w:id="1521238949">
          <w:marLeft w:val="0"/>
          <w:marRight w:val="0"/>
          <w:marTop w:val="0"/>
          <w:marBottom w:val="0"/>
          <w:divBdr>
            <w:top w:val="none" w:sz="0" w:space="0" w:color="auto"/>
            <w:left w:val="none" w:sz="0" w:space="0" w:color="auto"/>
            <w:bottom w:val="none" w:sz="0" w:space="0" w:color="auto"/>
            <w:right w:val="none" w:sz="0" w:space="0" w:color="auto"/>
          </w:divBdr>
          <w:divsChild>
            <w:div w:id="2067489471">
              <w:marLeft w:val="0"/>
              <w:marRight w:val="0"/>
              <w:marTop w:val="0"/>
              <w:marBottom w:val="0"/>
              <w:divBdr>
                <w:top w:val="none" w:sz="0" w:space="0" w:color="auto"/>
                <w:left w:val="none" w:sz="0" w:space="0" w:color="auto"/>
                <w:bottom w:val="none" w:sz="0" w:space="0" w:color="auto"/>
                <w:right w:val="none" w:sz="0" w:space="0" w:color="auto"/>
              </w:divBdr>
            </w:div>
          </w:divsChild>
        </w:div>
        <w:div w:id="1830366053">
          <w:marLeft w:val="0"/>
          <w:marRight w:val="0"/>
          <w:marTop w:val="0"/>
          <w:marBottom w:val="0"/>
          <w:divBdr>
            <w:top w:val="none" w:sz="0" w:space="0" w:color="auto"/>
            <w:left w:val="none" w:sz="0" w:space="0" w:color="auto"/>
            <w:bottom w:val="none" w:sz="0" w:space="0" w:color="auto"/>
            <w:right w:val="none" w:sz="0" w:space="0" w:color="auto"/>
          </w:divBdr>
          <w:divsChild>
            <w:div w:id="583563515">
              <w:marLeft w:val="0"/>
              <w:marRight w:val="0"/>
              <w:marTop w:val="0"/>
              <w:marBottom w:val="0"/>
              <w:divBdr>
                <w:top w:val="none" w:sz="0" w:space="0" w:color="auto"/>
                <w:left w:val="none" w:sz="0" w:space="0" w:color="auto"/>
                <w:bottom w:val="none" w:sz="0" w:space="0" w:color="auto"/>
                <w:right w:val="none" w:sz="0" w:space="0" w:color="auto"/>
              </w:divBdr>
            </w:div>
          </w:divsChild>
        </w:div>
        <w:div w:id="741021252">
          <w:marLeft w:val="0"/>
          <w:marRight w:val="0"/>
          <w:marTop w:val="0"/>
          <w:marBottom w:val="0"/>
          <w:divBdr>
            <w:top w:val="none" w:sz="0" w:space="0" w:color="auto"/>
            <w:left w:val="none" w:sz="0" w:space="0" w:color="auto"/>
            <w:bottom w:val="none" w:sz="0" w:space="0" w:color="auto"/>
            <w:right w:val="none" w:sz="0" w:space="0" w:color="auto"/>
          </w:divBdr>
          <w:divsChild>
            <w:div w:id="1686177580">
              <w:marLeft w:val="0"/>
              <w:marRight w:val="0"/>
              <w:marTop w:val="0"/>
              <w:marBottom w:val="0"/>
              <w:divBdr>
                <w:top w:val="none" w:sz="0" w:space="0" w:color="auto"/>
                <w:left w:val="none" w:sz="0" w:space="0" w:color="auto"/>
                <w:bottom w:val="none" w:sz="0" w:space="0" w:color="auto"/>
                <w:right w:val="none" w:sz="0" w:space="0" w:color="auto"/>
              </w:divBdr>
            </w:div>
          </w:divsChild>
        </w:div>
        <w:div w:id="766582125">
          <w:marLeft w:val="0"/>
          <w:marRight w:val="0"/>
          <w:marTop w:val="0"/>
          <w:marBottom w:val="0"/>
          <w:divBdr>
            <w:top w:val="none" w:sz="0" w:space="0" w:color="auto"/>
            <w:left w:val="none" w:sz="0" w:space="0" w:color="auto"/>
            <w:bottom w:val="none" w:sz="0" w:space="0" w:color="auto"/>
            <w:right w:val="none" w:sz="0" w:space="0" w:color="auto"/>
          </w:divBdr>
          <w:divsChild>
            <w:div w:id="1207643540">
              <w:marLeft w:val="0"/>
              <w:marRight w:val="0"/>
              <w:marTop w:val="0"/>
              <w:marBottom w:val="0"/>
              <w:divBdr>
                <w:top w:val="none" w:sz="0" w:space="0" w:color="auto"/>
                <w:left w:val="none" w:sz="0" w:space="0" w:color="auto"/>
                <w:bottom w:val="none" w:sz="0" w:space="0" w:color="auto"/>
                <w:right w:val="none" w:sz="0" w:space="0" w:color="auto"/>
              </w:divBdr>
            </w:div>
          </w:divsChild>
        </w:div>
        <w:div w:id="1371950817">
          <w:marLeft w:val="0"/>
          <w:marRight w:val="0"/>
          <w:marTop w:val="0"/>
          <w:marBottom w:val="0"/>
          <w:divBdr>
            <w:top w:val="none" w:sz="0" w:space="0" w:color="auto"/>
            <w:left w:val="none" w:sz="0" w:space="0" w:color="auto"/>
            <w:bottom w:val="none" w:sz="0" w:space="0" w:color="auto"/>
            <w:right w:val="none" w:sz="0" w:space="0" w:color="auto"/>
          </w:divBdr>
          <w:divsChild>
            <w:div w:id="1885829981">
              <w:marLeft w:val="0"/>
              <w:marRight w:val="0"/>
              <w:marTop w:val="0"/>
              <w:marBottom w:val="0"/>
              <w:divBdr>
                <w:top w:val="none" w:sz="0" w:space="0" w:color="auto"/>
                <w:left w:val="none" w:sz="0" w:space="0" w:color="auto"/>
                <w:bottom w:val="none" w:sz="0" w:space="0" w:color="auto"/>
                <w:right w:val="none" w:sz="0" w:space="0" w:color="auto"/>
              </w:divBdr>
            </w:div>
          </w:divsChild>
        </w:div>
        <w:div w:id="1965888026">
          <w:marLeft w:val="0"/>
          <w:marRight w:val="0"/>
          <w:marTop w:val="0"/>
          <w:marBottom w:val="0"/>
          <w:divBdr>
            <w:top w:val="none" w:sz="0" w:space="0" w:color="auto"/>
            <w:left w:val="none" w:sz="0" w:space="0" w:color="auto"/>
            <w:bottom w:val="none" w:sz="0" w:space="0" w:color="auto"/>
            <w:right w:val="none" w:sz="0" w:space="0" w:color="auto"/>
          </w:divBdr>
          <w:divsChild>
            <w:div w:id="1008409281">
              <w:marLeft w:val="0"/>
              <w:marRight w:val="0"/>
              <w:marTop w:val="0"/>
              <w:marBottom w:val="0"/>
              <w:divBdr>
                <w:top w:val="none" w:sz="0" w:space="0" w:color="auto"/>
                <w:left w:val="none" w:sz="0" w:space="0" w:color="auto"/>
                <w:bottom w:val="none" w:sz="0" w:space="0" w:color="auto"/>
                <w:right w:val="none" w:sz="0" w:space="0" w:color="auto"/>
              </w:divBdr>
            </w:div>
          </w:divsChild>
        </w:div>
        <w:div w:id="1337726521">
          <w:marLeft w:val="0"/>
          <w:marRight w:val="0"/>
          <w:marTop w:val="0"/>
          <w:marBottom w:val="0"/>
          <w:divBdr>
            <w:top w:val="none" w:sz="0" w:space="0" w:color="auto"/>
            <w:left w:val="none" w:sz="0" w:space="0" w:color="auto"/>
            <w:bottom w:val="none" w:sz="0" w:space="0" w:color="auto"/>
            <w:right w:val="none" w:sz="0" w:space="0" w:color="auto"/>
          </w:divBdr>
          <w:divsChild>
            <w:div w:id="1823500124">
              <w:marLeft w:val="0"/>
              <w:marRight w:val="0"/>
              <w:marTop w:val="0"/>
              <w:marBottom w:val="0"/>
              <w:divBdr>
                <w:top w:val="none" w:sz="0" w:space="0" w:color="auto"/>
                <w:left w:val="none" w:sz="0" w:space="0" w:color="auto"/>
                <w:bottom w:val="none" w:sz="0" w:space="0" w:color="auto"/>
                <w:right w:val="none" w:sz="0" w:space="0" w:color="auto"/>
              </w:divBdr>
            </w:div>
          </w:divsChild>
        </w:div>
        <w:div w:id="1444688730">
          <w:marLeft w:val="0"/>
          <w:marRight w:val="0"/>
          <w:marTop w:val="0"/>
          <w:marBottom w:val="0"/>
          <w:divBdr>
            <w:top w:val="none" w:sz="0" w:space="0" w:color="auto"/>
            <w:left w:val="none" w:sz="0" w:space="0" w:color="auto"/>
            <w:bottom w:val="none" w:sz="0" w:space="0" w:color="auto"/>
            <w:right w:val="none" w:sz="0" w:space="0" w:color="auto"/>
          </w:divBdr>
          <w:divsChild>
            <w:div w:id="417798204">
              <w:marLeft w:val="0"/>
              <w:marRight w:val="0"/>
              <w:marTop w:val="0"/>
              <w:marBottom w:val="0"/>
              <w:divBdr>
                <w:top w:val="none" w:sz="0" w:space="0" w:color="auto"/>
                <w:left w:val="none" w:sz="0" w:space="0" w:color="auto"/>
                <w:bottom w:val="none" w:sz="0" w:space="0" w:color="auto"/>
                <w:right w:val="none" w:sz="0" w:space="0" w:color="auto"/>
              </w:divBdr>
            </w:div>
          </w:divsChild>
        </w:div>
        <w:div w:id="1597980707">
          <w:marLeft w:val="0"/>
          <w:marRight w:val="0"/>
          <w:marTop w:val="0"/>
          <w:marBottom w:val="0"/>
          <w:divBdr>
            <w:top w:val="none" w:sz="0" w:space="0" w:color="auto"/>
            <w:left w:val="none" w:sz="0" w:space="0" w:color="auto"/>
            <w:bottom w:val="none" w:sz="0" w:space="0" w:color="auto"/>
            <w:right w:val="none" w:sz="0" w:space="0" w:color="auto"/>
          </w:divBdr>
          <w:divsChild>
            <w:div w:id="767892634">
              <w:marLeft w:val="0"/>
              <w:marRight w:val="0"/>
              <w:marTop w:val="0"/>
              <w:marBottom w:val="0"/>
              <w:divBdr>
                <w:top w:val="none" w:sz="0" w:space="0" w:color="auto"/>
                <w:left w:val="none" w:sz="0" w:space="0" w:color="auto"/>
                <w:bottom w:val="none" w:sz="0" w:space="0" w:color="auto"/>
                <w:right w:val="none" w:sz="0" w:space="0" w:color="auto"/>
              </w:divBdr>
            </w:div>
          </w:divsChild>
        </w:div>
        <w:div w:id="1130899284">
          <w:marLeft w:val="0"/>
          <w:marRight w:val="0"/>
          <w:marTop w:val="0"/>
          <w:marBottom w:val="0"/>
          <w:divBdr>
            <w:top w:val="none" w:sz="0" w:space="0" w:color="auto"/>
            <w:left w:val="none" w:sz="0" w:space="0" w:color="auto"/>
            <w:bottom w:val="none" w:sz="0" w:space="0" w:color="auto"/>
            <w:right w:val="none" w:sz="0" w:space="0" w:color="auto"/>
          </w:divBdr>
          <w:divsChild>
            <w:div w:id="121114773">
              <w:marLeft w:val="0"/>
              <w:marRight w:val="0"/>
              <w:marTop w:val="0"/>
              <w:marBottom w:val="0"/>
              <w:divBdr>
                <w:top w:val="none" w:sz="0" w:space="0" w:color="auto"/>
                <w:left w:val="none" w:sz="0" w:space="0" w:color="auto"/>
                <w:bottom w:val="none" w:sz="0" w:space="0" w:color="auto"/>
                <w:right w:val="none" w:sz="0" w:space="0" w:color="auto"/>
              </w:divBdr>
            </w:div>
          </w:divsChild>
        </w:div>
        <w:div w:id="1622808678">
          <w:marLeft w:val="0"/>
          <w:marRight w:val="0"/>
          <w:marTop w:val="0"/>
          <w:marBottom w:val="0"/>
          <w:divBdr>
            <w:top w:val="none" w:sz="0" w:space="0" w:color="auto"/>
            <w:left w:val="none" w:sz="0" w:space="0" w:color="auto"/>
            <w:bottom w:val="none" w:sz="0" w:space="0" w:color="auto"/>
            <w:right w:val="none" w:sz="0" w:space="0" w:color="auto"/>
          </w:divBdr>
          <w:divsChild>
            <w:div w:id="1661621420">
              <w:marLeft w:val="0"/>
              <w:marRight w:val="0"/>
              <w:marTop w:val="0"/>
              <w:marBottom w:val="0"/>
              <w:divBdr>
                <w:top w:val="none" w:sz="0" w:space="0" w:color="auto"/>
                <w:left w:val="none" w:sz="0" w:space="0" w:color="auto"/>
                <w:bottom w:val="none" w:sz="0" w:space="0" w:color="auto"/>
                <w:right w:val="none" w:sz="0" w:space="0" w:color="auto"/>
              </w:divBdr>
            </w:div>
          </w:divsChild>
        </w:div>
        <w:div w:id="525413668">
          <w:marLeft w:val="0"/>
          <w:marRight w:val="0"/>
          <w:marTop w:val="0"/>
          <w:marBottom w:val="0"/>
          <w:divBdr>
            <w:top w:val="none" w:sz="0" w:space="0" w:color="auto"/>
            <w:left w:val="none" w:sz="0" w:space="0" w:color="auto"/>
            <w:bottom w:val="none" w:sz="0" w:space="0" w:color="auto"/>
            <w:right w:val="none" w:sz="0" w:space="0" w:color="auto"/>
          </w:divBdr>
          <w:divsChild>
            <w:div w:id="171454915">
              <w:marLeft w:val="0"/>
              <w:marRight w:val="0"/>
              <w:marTop w:val="0"/>
              <w:marBottom w:val="0"/>
              <w:divBdr>
                <w:top w:val="none" w:sz="0" w:space="0" w:color="auto"/>
                <w:left w:val="none" w:sz="0" w:space="0" w:color="auto"/>
                <w:bottom w:val="none" w:sz="0" w:space="0" w:color="auto"/>
                <w:right w:val="none" w:sz="0" w:space="0" w:color="auto"/>
              </w:divBdr>
            </w:div>
          </w:divsChild>
        </w:div>
        <w:div w:id="1065176559">
          <w:marLeft w:val="0"/>
          <w:marRight w:val="0"/>
          <w:marTop w:val="0"/>
          <w:marBottom w:val="0"/>
          <w:divBdr>
            <w:top w:val="none" w:sz="0" w:space="0" w:color="auto"/>
            <w:left w:val="none" w:sz="0" w:space="0" w:color="auto"/>
            <w:bottom w:val="none" w:sz="0" w:space="0" w:color="auto"/>
            <w:right w:val="none" w:sz="0" w:space="0" w:color="auto"/>
          </w:divBdr>
          <w:divsChild>
            <w:div w:id="1317996239">
              <w:marLeft w:val="0"/>
              <w:marRight w:val="0"/>
              <w:marTop w:val="0"/>
              <w:marBottom w:val="0"/>
              <w:divBdr>
                <w:top w:val="none" w:sz="0" w:space="0" w:color="auto"/>
                <w:left w:val="none" w:sz="0" w:space="0" w:color="auto"/>
                <w:bottom w:val="none" w:sz="0" w:space="0" w:color="auto"/>
                <w:right w:val="none" w:sz="0" w:space="0" w:color="auto"/>
              </w:divBdr>
            </w:div>
          </w:divsChild>
        </w:div>
        <w:div w:id="2114132211">
          <w:marLeft w:val="0"/>
          <w:marRight w:val="0"/>
          <w:marTop w:val="0"/>
          <w:marBottom w:val="0"/>
          <w:divBdr>
            <w:top w:val="none" w:sz="0" w:space="0" w:color="auto"/>
            <w:left w:val="none" w:sz="0" w:space="0" w:color="auto"/>
            <w:bottom w:val="none" w:sz="0" w:space="0" w:color="auto"/>
            <w:right w:val="none" w:sz="0" w:space="0" w:color="auto"/>
          </w:divBdr>
          <w:divsChild>
            <w:div w:id="1839147634">
              <w:marLeft w:val="0"/>
              <w:marRight w:val="0"/>
              <w:marTop w:val="0"/>
              <w:marBottom w:val="0"/>
              <w:divBdr>
                <w:top w:val="none" w:sz="0" w:space="0" w:color="auto"/>
                <w:left w:val="none" w:sz="0" w:space="0" w:color="auto"/>
                <w:bottom w:val="none" w:sz="0" w:space="0" w:color="auto"/>
                <w:right w:val="none" w:sz="0" w:space="0" w:color="auto"/>
              </w:divBdr>
            </w:div>
          </w:divsChild>
        </w:div>
        <w:div w:id="1356076273">
          <w:marLeft w:val="0"/>
          <w:marRight w:val="0"/>
          <w:marTop w:val="0"/>
          <w:marBottom w:val="0"/>
          <w:divBdr>
            <w:top w:val="none" w:sz="0" w:space="0" w:color="auto"/>
            <w:left w:val="none" w:sz="0" w:space="0" w:color="auto"/>
            <w:bottom w:val="none" w:sz="0" w:space="0" w:color="auto"/>
            <w:right w:val="none" w:sz="0" w:space="0" w:color="auto"/>
          </w:divBdr>
          <w:divsChild>
            <w:div w:id="1012730766">
              <w:marLeft w:val="0"/>
              <w:marRight w:val="0"/>
              <w:marTop w:val="0"/>
              <w:marBottom w:val="0"/>
              <w:divBdr>
                <w:top w:val="none" w:sz="0" w:space="0" w:color="auto"/>
                <w:left w:val="none" w:sz="0" w:space="0" w:color="auto"/>
                <w:bottom w:val="none" w:sz="0" w:space="0" w:color="auto"/>
                <w:right w:val="none" w:sz="0" w:space="0" w:color="auto"/>
              </w:divBdr>
            </w:div>
          </w:divsChild>
        </w:div>
        <w:div w:id="75254077">
          <w:marLeft w:val="0"/>
          <w:marRight w:val="0"/>
          <w:marTop w:val="0"/>
          <w:marBottom w:val="0"/>
          <w:divBdr>
            <w:top w:val="none" w:sz="0" w:space="0" w:color="auto"/>
            <w:left w:val="none" w:sz="0" w:space="0" w:color="auto"/>
            <w:bottom w:val="none" w:sz="0" w:space="0" w:color="auto"/>
            <w:right w:val="none" w:sz="0" w:space="0" w:color="auto"/>
          </w:divBdr>
          <w:divsChild>
            <w:div w:id="1872719596">
              <w:marLeft w:val="0"/>
              <w:marRight w:val="0"/>
              <w:marTop w:val="0"/>
              <w:marBottom w:val="0"/>
              <w:divBdr>
                <w:top w:val="none" w:sz="0" w:space="0" w:color="auto"/>
                <w:left w:val="none" w:sz="0" w:space="0" w:color="auto"/>
                <w:bottom w:val="none" w:sz="0" w:space="0" w:color="auto"/>
                <w:right w:val="none" w:sz="0" w:space="0" w:color="auto"/>
              </w:divBdr>
            </w:div>
          </w:divsChild>
        </w:div>
        <w:div w:id="2113744600">
          <w:marLeft w:val="0"/>
          <w:marRight w:val="0"/>
          <w:marTop w:val="0"/>
          <w:marBottom w:val="0"/>
          <w:divBdr>
            <w:top w:val="none" w:sz="0" w:space="0" w:color="auto"/>
            <w:left w:val="none" w:sz="0" w:space="0" w:color="auto"/>
            <w:bottom w:val="none" w:sz="0" w:space="0" w:color="auto"/>
            <w:right w:val="none" w:sz="0" w:space="0" w:color="auto"/>
          </w:divBdr>
          <w:divsChild>
            <w:div w:id="1168909254">
              <w:marLeft w:val="0"/>
              <w:marRight w:val="0"/>
              <w:marTop w:val="0"/>
              <w:marBottom w:val="0"/>
              <w:divBdr>
                <w:top w:val="none" w:sz="0" w:space="0" w:color="auto"/>
                <w:left w:val="none" w:sz="0" w:space="0" w:color="auto"/>
                <w:bottom w:val="none" w:sz="0" w:space="0" w:color="auto"/>
                <w:right w:val="none" w:sz="0" w:space="0" w:color="auto"/>
              </w:divBdr>
            </w:div>
          </w:divsChild>
        </w:div>
        <w:div w:id="1579754059">
          <w:marLeft w:val="0"/>
          <w:marRight w:val="0"/>
          <w:marTop w:val="0"/>
          <w:marBottom w:val="0"/>
          <w:divBdr>
            <w:top w:val="none" w:sz="0" w:space="0" w:color="auto"/>
            <w:left w:val="none" w:sz="0" w:space="0" w:color="auto"/>
            <w:bottom w:val="none" w:sz="0" w:space="0" w:color="auto"/>
            <w:right w:val="none" w:sz="0" w:space="0" w:color="auto"/>
          </w:divBdr>
          <w:divsChild>
            <w:div w:id="872378582">
              <w:marLeft w:val="0"/>
              <w:marRight w:val="0"/>
              <w:marTop w:val="0"/>
              <w:marBottom w:val="0"/>
              <w:divBdr>
                <w:top w:val="none" w:sz="0" w:space="0" w:color="auto"/>
                <w:left w:val="none" w:sz="0" w:space="0" w:color="auto"/>
                <w:bottom w:val="none" w:sz="0" w:space="0" w:color="auto"/>
                <w:right w:val="none" w:sz="0" w:space="0" w:color="auto"/>
              </w:divBdr>
            </w:div>
          </w:divsChild>
        </w:div>
        <w:div w:id="1159230891">
          <w:marLeft w:val="0"/>
          <w:marRight w:val="0"/>
          <w:marTop w:val="0"/>
          <w:marBottom w:val="0"/>
          <w:divBdr>
            <w:top w:val="none" w:sz="0" w:space="0" w:color="auto"/>
            <w:left w:val="none" w:sz="0" w:space="0" w:color="auto"/>
            <w:bottom w:val="none" w:sz="0" w:space="0" w:color="auto"/>
            <w:right w:val="none" w:sz="0" w:space="0" w:color="auto"/>
          </w:divBdr>
          <w:divsChild>
            <w:div w:id="8757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3991">
      <w:bodyDiv w:val="1"/>
      <w:marLeft w:val="0"/>
      <w:marRight w:val="0"/>
      <w:marTop w:val="0"/>
      <w:marBottom w:val="0"/>
      <w:divBdr>
        <w:top w:val="none" w:sz="0" w:space="0" w:color="auto"/>
        <w:left w:val="none" w:sz="0" w:space="0" w:color="auto"/>
        <w:bottom w:val="none" w:sz="0" w:space="0" w:color="auto"/>
        <w:right w:val="none" w:sz="0" w:space="0" w:color="auto"/>
      </w:divBdr>
    </w:div>
    <w:div w:id="1523932442">
      <w:bodyDiv w:val="1"/>
      <w:marLeft w:val="0"/>
      <w:marRight w:val="0"/>
      <w:marTop w:val="0"/>
      <w:marBottom w:val="0"/>
      <w:divBdr>
        <w:top w:val="none" w:sz="0" w:space="0" w:color="auto"/>
        <w:left w:val="none" w:sz="0" w:space="0" w:color="auto"/>
        <w:bottom w:val="none" w:sz="0" w:space="0" w:color="auto"/>
        <w:right w:val="none" w:sz="0" w:space="0" w:color="auto"/>
      </w:divBdr>
    </w:div>
    <w:div w:id="1549951654">
      <w:bodyDiv w:val="1"/>
      <w:marLeft w:val="0"/>
      <w:marRight w:val="0"/>
      <w:marTop w:val="0"/>
      <w:marBottom w:val="0"/>
      <w:divBdr>
        <w:top w:val="none" w:sz="0" w:space="0" w:color="auto"/>
        <w:left w:val="none" w:sz="0" w:space="0" w:color="auto"/>
        <w:bottom w:val="none" w:sz="0" w:space="0" w:color="auto"/>
        <w:right w:val="none" w:sz="0" w:space="0" w:color="auto"/>
      </w:divBdr>
    </w:div>
    <w:div w:id="1586453396">
      <w:bodyDiv w:val="1"/>
      <w:marLeft w:val="0"/>
      <w:marRight w:val="0"/>
      <w:marTop w:val="0"/>
      <w:marBottom w:val="0"/>
      <w:divBdr>
        <w:top w:val="none" w:sz="0" w:space="0" w:color="auto"/>
        <w:left w:val="none" w:sz="0" w:space="0" w:color="auto"/>
        <w:bottom w:val="none" w:sz="0" w:space="0" w:color="auto"/>
        <w:right w:val="none" w:sz="0" w:space="0" w:color="auto"/>
      </w:divBdr>
      <w:divsChild>
        <w:div w:id="298268668">
          <w:marLeft w:val="0"/>
          <w:marRight w:val="0"/>
          <w:marTop w:val="0"/>
          <w:marBottom w:val="0"/>
          <w:divBdr>
            <w:top w:val="none" w:sz="0" w:space="0" w:color="auto"/>
            <w:left w:val="none" w:sz="0" w:space="0" w:color="auto"/>
            <w:bottom w:val="none" w:sz="0" w:space="0" w:color="auto"/>
            <w:right w:val="none" w:sz="0" w:space="0" w:color="auto"/>
          </w:divBdr>
          <w:divsChild>
            <w:div w:id="186798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2996">
      <w:bodyDiv w:val="1"/>
      <w:marLeft w:val="0"/>
      <w:marRight w:val="0"/>
      <w:marTop w:val="0"/>
      <w:marBottom w:val="0"/>
      <w:divBdr>
        <w:top w:val="none" w:sz="0" w:space="0" w:color="auto"/>
        <w:left w:val="none" w:sz="0" w:space="0" w:color="auto"/>
        <w:bottom w:val="none" w:sz="0" w:space="0" w:color="auto"/>
        <w:right w:val="none" w:sz="0" w:space="0" w:color="auto"/>
      </w:divBdr>
      <w:divsChild>
        <w:div w:id="605649461">
          <w:marLeft w:val="0"/>
          <w:marRight w:val="0"/>
          <w:marTop w:val="0"/>
          <w:marBottom w:val="0"/>
          <w:divBdr>
            <w:top w:val="none" w:sz="0" w:space="0" w:color="auto"/>
            <w:left w:val="none" w:sz="0" w:space="0" w:color="auto"/>
            <w:bottom w:val="none" w:sz="0" w:space="0" w:color="auto"/>
            <w:right w:val="none" w:sz="0" w:space="0" w:color="auto"/>
          </w:divBdr>
          <w:divsChild>
            <w:div w:id="203052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535664">
      <w:bodyDiv w:val="1"/>
      <w:marLeft w:val="0"/>
      <w:marRight w:val="0"/>
      <w:marTop w:val="0"/>
      <w:marBottom w:val="0"/>
      <w:divBdr>
        <w:top w:val="none" w:sz="0" w:space="0" w:color="auto"/>
        <w:left w:val="none" w:sz="0" w:space="0" w:color="auto"/>
        <w:bottom w:val="none" w:sz="0" w:space="0" w:color="auto"/>
        <w:right w:val="none" w:sz="0" w:space="0" w:color="auto"/>
      </w:divBdr>
    </w:div>
    <w:div w:id="1666397185">
      <w:bodyDiv w:val="1"/>
      <w:marLeft w:val="0"/>
      <w:marRight w:val="0"/>
      <w:marTop w:val="0"/>
      <w:marBottom w:val="0"/>
      <w:divBdr>
        <w:top w:val="none" w:sz="0" w:space="0" w:color="auto"/>
        <w:left w:val="none" w:sz="0" w:space="0" w:color="auto"/>
        <w:bottom w:val="none" w:sz="0" w:space="0" w:color="auto"/>
        <w:right w:val="none" w:sz="0" w:space="0" w:color="auto"/>
      </w:divBdr>
    </w:div>
    <w:div w:id="1676419226">
      <w:bodyDiv w:val="1"/>
      <w:marLeft w:val="0"/>
      <w:marRight w:val="0"/>
      <w:marTop w:val="0"/>
      <w:marBottom w:val="0"/>
      <w:divBdr>
        <w:top w:val="none" w:sz="0" w:space="0" w:color="auto"/>
        <w:left w:val="none" w:sz="0" w:space="0" w:color="auto"/>
        <w:bottom w:val="none" w:sz="0" w:space="0" w:color="auto"/>
        <w:right w:val="none" w:sz="0" w:space="0" w:color="auto"/>
      </w:divBdr>
      <w:divsChild>
        <w:div w:id="1817648496">
          <w:marLeft w:val="0"/>
          <w:marRight w:val="0"/>
          <w:marTop w:val="0"/>
          <w:marBottom w:val="0"/>
          <w:divBdr>
            <w:top w:val="none" w:sz="0" w:space="0" w:color="auto"/>
            <w:left w:val="none" w:sz="0" w:space="0" w:color="auto"/>
            <w:bottom w:val="none" w:sz="0" w:space="0" w:color="auto"/>
            <w:right w:val="none" w:sz="0" w:space="0" w:color="auto"/>
          </w:divBdr>
          <w:divsChild>
            <w:div w:id="19693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56069">
      <w:bodyDiv w:val="1"/>
      <w:marLeft w:val="0"/>
      <w:marRight w:val="0"/>
      <w:marTop w:val="0"/>
      <w:marBottom w:val="0"/>
      <w:divBdr>
        <w:top w:val="none" w:sz="0" w:space="0" w:color="auto"/>
        <w:left w:val="none" w:sz="0" w:space="0" w:color="auto"/>
        <w:bottom w:val="none" w:sz="0" w:space="0" w:color="auto"/>
        <w:right w:val="none" w:sz="0" w:space="0" w:color="auto"/>
      </w:divBdr>
    </w:div>
    <w:div w:id="1707943471">
      <w:bodyDiv w:val="1"/>
      <w:marLeft w:val="0"/>
      <w:marRight w:val="0"/>
      <w:marTop w:val="0"/>
      <w:marBottom w:val="0"/>
      <w:divBdr>
        <w:top w:val="none" w:sz="0" w:space="0" w:color="auto"/>
        <w:left w:val="none" w:sz="0" w:space="0" w:color="auto"/>
        <w:bottom w:val="none" w:sz="0" w:space="0" w:color="auto"/>
        <w:right w:val="none" w:sz="0" w:space="0" w:color="auto"/>
      </w:divBdr>
    </w:div>
    <w:div w:id="1715697512">
      <w:bodyDiv w:val="1"/>
      <w:marLeft w:val="0"/>
      <w:marRight w:val="0"/>
      <w:marTop w:val="0"/>
      <w:marBottom w:val="0"/>
      <w:divBdr>
        <w:top w:val="none" w:sz="0" w:space="0" w:color="auto"/>
        <w:left w:val="none" w:sz="0" w:space="0" w:color="auto"/>
        <w:bottom w:val="none" w:sz="0" w:space="0" w:color="auto"/>
        <w:right w:val="none" w:sz="0" w:space="0" w:color="auto"/>
      </w:divBdr>
      <w:divsChild>
        <w:div w:id="2006858805">
          <w:marLeft w:val="0"/>
          <w:marRight w:val="0"/>
          <w:marTop w:val="0"/>
          <w:marBottom w:val="0"/>
          <w:divBdr>
            <w:top w:val="none" w:sz="0" w:space="0" w:color="auto"/>
            <w:left w:val="none" w:sz="0" w:space="0" w:color="auto"/>
            <w:bottom w:val="none" w:sz="0" w:space="0" w:color="auto"/>
            <w:right w:val="none" w:sz="0" w:space="0" w:color="auto"/>
          </w:divBdr>
          <w:divsChild>
            <w:div w:id="173908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71332">
      <w:bodyDiv w:val="1"/>
      <w:marLeft w:val="0"/>
      <w:marRight w:val="0"/>
      <w:marTop w:val="0"/>
      <w:marBottom w:val="0"/>
      <w:divBdr>
        <w:top w:val="none" w:sz="0" w:space="0" w:color="auto"/>
        <w:left w:val="none" w:sz="0" w:space="0" w:color="auto"/>
        <w:bottom w:val="none" w:sz="0" w:space="0" w:color="auto"/>
        <w:right w:val="none" w:sz="0" w:space="0" w:color="auto"/>
      </w:divBdr>
    </w:div>
    <w:div w:id="1751459139">
      <w:bodyDiv w:val="1"/>
      <w:marLeft w:val="0"/>
      <w:marRight w:val="0"/>
      <w:marTop w:val="0"/>
      <w:marBottom w:val="0"/>
      <w:divBdr>
        <w:top w:val="none" w:sz="0" w:space="0" w:color="auto"/>
        <w:left w:val="none" w:sz="0" w:space="0" w:color="auto"/>
        <w:bottom w:val="none" w:sz="0" w:space="0" w:color="auto"/>
        <w:right w:val="none" w:sz="0" w:space="0" w:color="auto"/>
      </w:divBdr>
    </w:div>
    <w:div w:id="1831750888">
      <w:bodyDiv w:val="1"/>
      <w:marLeft w:val="0"/>
      <w:marRight w:val="0"/>
      <w:marTop w:val="0"/>
      <w:marBottom w:val="0"/>
      <w:divBdr>
        <w:top w:val="none" w:sz="0" w:space="0" w:color="auto"/>
        <w:left w:val="none" w:sz="0" w:space="0" w:color="auto"/>
        <w:bottom w:val="none" w:sz="0" w:space="0" w:color="auto"/>
        <w:right w:val="none" w:sz="0" w:space="0" w:color="auto"/>
      </w:divBdr>
    </w:div>
    <w:div w:id="1836609517">
      <w:bodyDiv w:val="1"/>
      <w:marLeft w:val="0"/>
      <w:marRight w:val="0"/>
      <w:marTop w:val="0"/>
      <w:marBottom w:val="0"/>
      <w:divBdr>
        <w:top w:val="none" w:sz="0" w:space="0" w:color="auto"/>
        <w:left w:val="none" w:sz="0" w:space="0" w:color="auto"/>
        <w:bottom w:val="none" w:sz="0" w:space="0" w:color="auto"/>
        <w:right w:val="none" w:sz="0" w:space="0" w:color="auto"/>
      </w:divBdr>
    </w:div>
    <w:div w:id="1852522198">
      <w:bodyDiv w:val="1"/>
      <w:marLeft w:val="0"/>
      <w:marRight w:val="0"/>
      <w:marTop w:val="0"/>
      <w:marBottom w:val="0"/>
      <w:divBdr>
        <w:top w:val="none" w:sz="0" w:space="0" w:color="auto"/>
        <w:left w:val="none" w:sz="0" w:space="0" w:color="auto"/>
        <w:bottom w:val="none" w:sz="0" w:space="0" w:color="auto"/>
        <w:right w:val="none" w:sz="0" w:space="0" w:color="auto"/>
      </w:divBdr>
    </w:div>
    <w:div w:id="1883321663">
      <w:bodyDiv w:val="1"/>
      <w:marLeft w:val="0"/>
      <w:marRight w:val="0"/>
      <w:marTop w:val="0"/>
      <w:marBottom w:val="0"/>
      <w:divBdr>
        <w:top w:val="none" w:sz="0" w:space="0" w:color="auto"/>
        <w:left w:val="none" w:sz="0" w:space="0" w:color="auto"/>
        <w:bottom w:val="none" w:sz="0" w:space="0" w:color="auto"/>
        <w:right w:val="none" w:sz="0" w:space="0" w:color="auto"/>
      </w:divBdr>
    </w:div>
    <w:div w:id="1893228792">
      <w:bodyDiv w:val="1"/>
      <w:marLeft w:val="0"/>
      <w:marRight w:val="0"/>
      <w:marTop w:val="0"/>
      <w:marBottom w:val="0"/>
      <w:divBdr>
        <w:top w:val="none" w:sz="0" w:space="0" w:color="auto"/>
        <w:left w:val="none" w:sz="0" w:space="0" w:color="auto"/>
        <w:bottom w:val="none" w:sz="0" w:space="0" w:color="auto"/>
        <w:right w:val="none" w:sz="0" w:space="0" w:color="auto"/>
      </w:divBdr>
    </w:div>
    <w:div w:id="1894921196">
      <w:bodyDiv w:val="1"/>
      <w:marLeft w:val="0"/>
      <w:marRight w:val="0"/>
      <w:marTop w:val="0"/>
      <w:marBottom w:val="0"/>
      <w:divBdr>
        <w:top w:val="none" w:sz="0" w:space="0" w:color="auto"/>
        <w:left w:val="none" w:sz="0" w:space="0" w:color="auto"/>
        <w:bottom w:val="none" w:sz="0" w:space="0" w:color="auto"/>
        <w:right w:val="none" w:sz="0" w:space="0" w:color="auto"/>
      </w:divBdr>
    </w:div>
    <w:div w:id="1996108221">
      <w:bodyDiv w:val="1"/>
      <w:marLeft w:val="0"/>
      <w:marRight w:val="0"/>
      <w:marTop w:val="0"/>
      <w:marBottom w:val="0"/>
      <w:divBdr>
        <w:top w:val="none" w:sz="0" w:space="0" w:color="auto"/>
        <w:left w:val="none" w:sz="0" w:space="0" w:color="auto"/>
        <w:bottom w:val="none" w:sz="0" w:space="0" w:color="auto"/>
        <w:right w:val="none" w:sz="0" w:space="0" w:color="auto"/>
      </w:divBdr>
    </w:div>
    <w:div w:id="2006517757">
      <w:bodyDiv w:val="1"/>
      <w:marLeft w:val="0"/>
      <w:marRight w:val="0"/>
      <w:marTop w:val="0"/>
      <w:marBottom w:val="0"/>
      <w:divBdr>
        <w:top w:val="none" w:sz="0" w:space="0" w:color="auto"/>
        <w:left w:val="none" w:sz="0" w:space="0" w:color="auto"/>
        <w:bottom w:val="none" w:sz="0" w:space="0" w:color="auto"/>
        <w:right w:val="none" w:sz="0" w:space="0" w:color="auto"/>
      </w:divBdr>
    </w:div>
    <w:div w:id="2031032671">
      <w:bodyDiv w:val="1"/>
      <w:marLeft w:val="0"/>
      <w:marRight w:val="0"/>
      <w:marTop w:val="0"/>
      <w:marBottom w:val="0"/>
      <w:divBdr>
        <w:top w:val="none" w:sz="0" w:space="0" w:color="auto"/>
        <w:left w:val="none" w:sz="0" w:space="0" w:color="auto"/>
        <w:bottom w:val="none" w:sz="0" w:space="0" w:color="auto"/>
        <w:right w:val="none" w:sz="0" w:space="0" w:color="auto"/>
      </w:divBdr>
    </w:div>
    <w:div w:id="2034726042">
      <w:bodyDiv w:val="1"/>
      <w:marLeft w:val="0"/>
      <w:marRight w:val="0"/>
      <w:marTop w:val="0"/>
      <w:marBottom w:val="0"/>
      <w:divBdr>
        <w:top w:val="none" w:sz="0" w:space="0" w:color="auto"/>
        <w:left w:val="none" w:sz="0" w:space="0" w:color="auto"/>
        <w:bottom w:val="none" w:sz="0" w:space="0" w:color="auto"/>
        <w:right w:val="none" w:sz="0" w:space="0" w:color="auto"/>
      </w:divBdr>
      <w:divsChild>
        <w:div w:id="1095711007">
          <w:marLeft w:val="0"/>
          <w:marRight w:val="0"/>
          <w:marTop w:val="0"/>
          <w:marBottom w:val="0"/>
          <w:divBdr>
            <w:top w:val="none" w:sz="0" w:space="0" w:color="auto"/>
            <w:left w:val="none" w:sz="0" w:space="0" w:color="auto"/>
            <w:bottom w:val="none" w:sz="0" w:space="0" w:color="auto"/>
            <w:right w:val="none" w:sz="0" w:space="0" w:color="auto"/>
          </w:divBdr>
          <w:divsChild>
            <w:div w:id="1467815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077210">
      <w:bodyDiv w:val="1"/>
      <w:marLeft w:val="0"/>
      <w:marRight w:val="0"/>
      <w:marTop w:val="0"/>
      <w:marBottom w:val="0"/>
      <w:divBdr>
        <w:top w:val="none" w:sz="0" w:space="0" w:color="auto"/>
        <w:left w:val="none" w:sz="0" w:space="0" w:color="auto"/>
        <w:bottom w:val="none" w:sz="0" w:space="0" w:color="auto"/>
        <w:right w:val="none" w:sz="0" w:space="0" w:color="auto"/>
      </w:divBdr>
      <w:divsChild>
        <w:div w:id="125740419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image" Target="media/image2.png" Id="rId13" /><Relationship Type="http://schemas.openxmlformats.org/officeDocument/2006/relationships/hyperlink" Target="https://udistritaleduco-my.sharepoint.com/:b:/g/personal/mcic_udistrital_edu_co/IQBWdRi91AypSbThfU588PBWAeVWnXTh_5z4G4FWvRb0MOU?e=nA5IBt" TargetMode="External" Id="rId18" /><Relationship Type="http://schemas.openxmlformats.org/officeDocument/2006/relationships/theme" Target="theme/theme1.xml" Id="rId26" /><Relationship Type="http://schemas.openxmlformats.org/officeDocument/2006/relationships/numbering" Target="numbering.xml" Id="rId3" /><Relationship Type="http://schemas.openxmlformats.org/officeDocument/2006/relationships/hyperlink" Target="https://udistritaleduco-my.sharepoint.com/:b:/g/personal/mcic_udistrital_edu_co/IQDotefgDvDeSIByUExs3DrbAe08W0USFGELugkSSbzxeyU?e=zSIz3b" TargetMode="External" Id="rId21" /><Relationship Type="http://schemas.openxmlformats.org/officeDocument/2006/relationships/footnotes" Target="footnotes.xml" Id="rId7" /><Relationship Type="http://schemas.openxmlformats.org/officeDocument/2006/relationships/hyperlink" Target="https://udistritaleduco-my.sharepoint.com/:b:/g/personal/mcic_udistrital_edu_co/EaBechn0O3FLg7qk7Z11lV0BU97f8c37zEpXmAYGsFGaSg?e=tqJrLd" TargetMode="External" Id="rId12" /><Relationship Type="http://schemas.openxmlformats.org/officeDocument/2006/relationships/hyperlink" Target="https://udistritaleduco-my.sharepoint.com/:f:/g/personal/mcic_udistrital_edu_co/IgBRPYcDxTq3QYFtNwVVQHUkAciTWAGuZt66rV-dfgSy4C8?e=uQvHvN"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udistritaleduco-my.sharepoint.com/:b:/g/personal/mcic_udistrital_edu_co/IQDotefgDvDeSIByUExs3DrbAe08W0USFGELugkSSbzxeyU?e=zSIz3b" TargetMode="External" Id="rId16" /><Relationship Type="http://schemas.openxmlformats.org/officeDocument/2006/relationships/hyperlink" Target="https://udistritaleduco-my.sharepoint.com/:b:/g/personal/mcic_udistrital_edu_co/IQCZ9GIqxuDBRISHxGYg14T1AXsDEG-l5wTFer4GXdeCCA8?e=jCB41g" TargetMode="Externa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yperlink" Target="https://udistritaleduco-my.sharepoint.com/:b:/g/personal/mcic_udistrital_edu_co/ERUAndYlNzBJhBb5yeHfdrwBcz0iILlRjg_lBSY9cahyGQ?e=jPJWQN" TargetMode="External" Id="rId11" /><Relationship Type="http://schemas.openxmlformats.org/officeDocument/2006/relationships/footer" Target="footer1.xml" Id="rId24" /><Relationship Type="http://schemas.openxmlformats.org/officeDocument/2006/relationships/settings" Target="settings.xml" Id="rId5" /><Relationship Type="http://schemas.openxmlformats.org/officeDocument/2006/relationships/hyperlink" Target="https://udistritaleduco-my.sharepoint.com/:b:/g/personal/mcic_udistrital_edu_co/IQCZ9GIqxuDBRISHxGYg14T1AXsDEG-l5wTFer4GXdeCCA8?e=jCB41g" TargetMode="External" Id="rId15" /><Relationship Type="http://schemas.openxmlformats.org/officeDocument/2006/relationships/image" Target="media/image4.png" Id="rId23" /><Relationship Type="http://schemas.openxmlformats.org/officeDocument/2006/relationships/image" Target="media/image10.png" Id="rId10" /><Relationship Type="http://schemas.openxmlformats.org/officeDocument/2006/relationships/hyperlink" Target="https://udistritaleduco-my.sharepoint.com/:b:/g/personal/mcic_udistrital_edu_co/IQBWdRi91AypSbThfU588PBWAeVWnXTh_5z4G4FWvRb0MOU?e=nA5IBt" TargetMode="External" Id="rId19"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3.png" Id="rId14" /><Relationship Type="http://schemas.openxmlformats.org/officeDocument/2006/relationships/hyperlink" Target="https://udistritaleduco-my.sharepoint.com/my?id=%2Fpersonal%2Fmcic%5Fudistrital%5Fedu%5Fco%2FDocuments%2FMaestria%20CIC%2F2026%2FSyllabus%20%2D%202026&amp;viewid=7d71997f%2Dae42%2D4968%2Dbd76%2Dc177ab2fa992" TargetMode="External" Id="rId22" /><Relationship Type="http://schemas.microsoft.com/office/2020/10/relationships/intelligence" Target="intelligence2.xml" Id="rId27"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6NBzaoTE0yETRx59sZMdhVZAQZg==">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A536B3B-89A9-4C9B-A967-6089EA20768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Registro Calificado UD</dc:creator>
  <lastModifiedBy>MAESTRIA EN CIENCIAS DE LA INFORMACION Y LAS COMUNICACIONES</lastModifiedBy>
  <revision>22</revision>
  <dcterms:created xsi:type="dcterms:W3CDTF">2026-08-24T15:40:00.0000000Z</dcterms:created>
  <dcterms:modified xsi:type="dcterms:W3CDTF">2026-08-24T15:45:28.5446179Z</dcterms:modified>
</coreProperties>
</file>