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4A48B" w14:textId="77777777" w:rsidR="006C352F" w:rsidRDefault="00E850FE">
      <w:pPr>
        <w:jc w:val="center"/>
        <w:rPr>
          <w:b/>
          <w:sz w:val="28"/>
          <w:szCs w:val="28"/>
        </w:rPr>
      </w:pPr>
      <w:r>
        <w:rPr>
          <w:noProof/>
        </w:rPr>
        <w:drawing>
          <wp:anchor distT="114300" distB="114300" distL="114300" distR="114300" simplePos="0" relativeHeight="251658240" behindDoc="0" locked="0" layoutInCell="1" hidden="0" allowOverlap="1" wp14:anchorId="51DCFF0F" wp14:editId="2631CA14">
            <wp:simplePos x="0" y="0"/>
            <wp:positionH relativeFrom="page">
              <wp:posOffset>1000125</wp:posOffset>
            </wp:positionH>
            <wp:positionV relativeFrom="page">
              <wp:posOffset>542925</wp:posOffset>
            </wp:positionV>
            <wp:extent cx="1114425" cy="11049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14425" cy="1104900"/>
                    </a:xfrm>
                    <a:prstGeom prst="rect">
                      <a:avLst/>
                    </a:prstGeom>
                    <a:ln/>
                  </pic:spPr>
                </pic:pic>
              </a:graphicData>
            </a:graphic>
          </wp:anchor>
        </w:drawing>
      </w:r>
      <w:r>
        <w:rPr>
          <w:b/>
          <w:sz w:val="28"/>
          <w:szCs w:val="28"/>
        </w:rPr>
        <w:t>UNIVERSIDAD SENTIMIENTOS DE LA NACIÓN</w:t>
      </w:r>
    </w:p>
    <w:p w14:paraId="63A929D5" w14:textId="77777777" w:rsidR="006C352F" w:rsidRDefault="006C352F">
      <w:pPr>
        <w:jc w:val="center"/>
        <w:rPr>
          <w:b/>
          <w:sz w:val="28"/>
          <w:szCs w:val="28"/>
        </w:rPr>
      </w:pPr>
    </w:p>
    <w:p w14:paraId="6BB6B934" w14:textId="77777777" w:rsidR="006C352F" w:rsidRDefault="006C352F">
      <w:pPr>
        <w:jc w:val="center"/>
        <w:rPr>
          <w:b/>
          <w:sz w:val="28"/>
          <w:szCs w:val="28"/>
        </w:rPr>
      </w:pPr>
    </w:p>
    <w:p w14:paraId="5BEBDE26" w14:textId="77777777" w:rsidR="006C352F" w:rsidRDefault="006C352F">
      <w:pPr>
        <w:jc w:val="center"/>
        <w:rPr>
          <w:b/>
          <w:sz w:val="28"/>
          <w:szCs w:val="28"/>
        </w:rPr>
      </w:pPr>
    </w:p>
    <w:p w14:paraId="66F2F236" w14:textId="77777777" w:rsidR="00853E2D" w:rsidRDefault="00853E2D" w:rsidP="00E622D0">
      <w:pPr>
        <w:pStyle w:val="Heading1"/>
        <w:keepNext w:val="0"/>
        <w:keepLines w:val="0"/>
        <w:spacing w:before="480"/>
        <w:jc w:val="center"/>
        <w:rPr>
          <w:b/>
          <w:sz w:val="36"/>
          <w:szCs w:val="36"/>
          <w:lang w:val="es-ES"/>
        </w:rPr>
      </w:pPr>
      <w:bookmarkStart w:id="0" w:name="_t1w7ftpww67m" w:colFirst="0" w:colLast="0"/>
      <w:bookmarkEnd w:id="0"/>
    </w:p>
    <w:p w14:paraId="3C26E400" w14:textId="04493DF6" w:rsidR="006C352F" w:rsidRPr="00E622D0" w:rsidRDefault="00210E56" w:rsidP="00E622D0">
      <w:pPr>
        <w:pStyle w:val="Heading1"/>
        <w:keepNext w:val="0"/>
        <w:keepLines w:val="0"/>
        <w:spacing w:before="480"/>
        <w:jc w:val="center"/>
        <w:rPr>
          <w:b/>
          <w:sz w:val="36"/>
          <w:szCs w:val="36"/>
          <w:lang w:val="es-ES"/>
        </w:rPr>
      </w:pPr>
      <w:r w:rsidRPr="00210E56">
        <w:rPr>
          <w:b/>
          <w:sz w:val="36"/>
          <w:szCs w:val="36"/>
          <w:lang w:val="es-ES"/>
        </w:rPr>
        <w:t>Matriz de análisis</w:t>
      </w:r>
      <w:r>
        <w:rPr>
          <w:b/>
          <w:sz w:val="36"/>
          <w:szCs w:val="36"/>
          <w:lang w:val="es-ES"/>
        </w:rPr>
        <w:br/>
      </w:r>
      <w:r w:rsidRPr="00210E56">
        <w:rPr>
          <w:b/>
          <w:sz w:val="36"/>
          <w:szCs w:val="36"/>
          <w:lang w:val="es-ES"/>
        </w:rPr>
        <w:t>para la evaluación de proyectos</w:t>
      </w:r>
    </w:p>
    <w:p w14:paraId="458D0B6E" w14:textId="3DD0733A" w:rsidR="00E850FE" w:rsidRDefault="00C75B89" w:rsidP="00E850FE">
      <w:pPr>
        <w:spacing w:before="240" w:after="240"/>
        <w:jc w:val="center"/>
        <w:rPr>
          <w:b/>
          <w:sz w:val="24"/>
          <w:szCs w:val="24"/>
        </w:rPr>
      </w:pPr>
      <w:r w:rsidRPr="00C75B89">
        <w:rPr>
          <w:b/>
          <w:sz w:val="24"/>
          <w:szCs w:val="24"/>
        </w:rPr>
        <w:t>Teoría y Técnicas para Elaborar Proyectos Sociales</w:t>
      </w:r>
    </w:p>
    <w:p w14:paraId="62F96DA4" w14:textId="5A5FBE1D" w:rsidR="006C352F" w:rsidRDefault="006C352F">
      <w:pPr>
        <w:spacing w:before="240" w:after="240"/>
        <w:ind w:left="1000"/>
        <w:jc w:val="center"/>
        <w:rPr>
          <w:b/>
          <w:sz w:val="28"/>
          <w:szCs w:val="28"/>
        </w:rPr>
      </w:pPr>
    </w:p>
    <w:p w14:paraId="50A43E3D" w14:textId="77777777" w:rsidR="00853E2D" w:rsidRDefault="00853E2D">
      <w:pPr>
        <w:spacing w:before="240" w:after="240"/>
        <w:ind w:left="1000"/>
        <w:jc w:val="center"/>
        <w:rPr>
          <w:b/>
          <w:sz w:val="28"/>
          <w:szCs w:val="28"/>
        </w:rPr>
      </w:pPr>
    </w:p>
    <w:p w14:paraId="15F006DF" w14:textId="77777777" w:rsidR="006C352F" w:rsidRDefault="00E850FE">
      <w:pPr>
        <w:spacing w:before="240" w:after="240"/>
        <w:jc w:val="center"/>
        <w:rPr>
          <w:b/>
          <w:sz w:val="28"/>
          <w:szCs w:val="28"/>
        </w:rPr>
      </w:pPr>
      <w:r>
        <w:rPr>
          <w:b/>
          <w:sz w:val="28"/>
          <w:szCs w:val="28"/>
        </w:rPr>
        <w:t>Presenta:</w:t>
      </w:r>
    </w:p>
    <w:p w14:paraId="344447C5" w14:textId="122B49FD" w:rsidR="006C352F" w:rsidRDefault="001F7F34">
      <w:pPr>
        <w:spacing w:before="240" w:after="240"/>
        <w:jc w:val="center"/>
        <w:rPr>
          <w:b/>
          <w:sz w:val="24"/>
          <w:szCs w:val="24"/>
        </w:rPr>
      </w:pPr>
      <w:r>
        <w:rPr>
          <w:b/>
          <w:sz w:val="24"/>
          <w:szCs w:val="24"/>
        </w:rPr>
        <w:t>Juan Carlos Esparza Ochoa</w:t>
      </w:r>
    </w:p>
    <w:p w14:paraId="2ADBD4E8" w14:textId="6474E9D4" w:rsidR="006C352F" w:rsidRDefault="006C352F">
      <w:pPr>
        <w:spacing w:before="240" w:after="240"/>
        <w:ind w:left="1000"/>
        <w:jc w:val="center"/>
        <w:rPr>
          <w:b/>
          <w:sz w:val="24"/>
          <w:szCs w:val="24"/>
        </w:rPr>
      </w:pPr>
    </w:p>
    <w:p w14:paraId="4E83A544" w14:textId="5A1CA81A" w:rsidR="006C352F" w:rsidRDefault="00E850FE">
      <w:pPr>
        <w:spacing w:before="240" w:after="240"/>
        <w:jc w:val="center"/>
        <w:rPr>
          <w:b/>
          <w:sz w:val="24"/>
          <w:szCs w:val="24"/>
        </w:rPr>
      </w:pPr>
      <w:r>
        <w:rPr>
          <w:b/>
          <w:sz w:val="28"/>
          <w:szCs w:val="28"/>
        </w:rPr>
        <w:t>Facilitadora:</w:t>
      </w:r>
    </w:p>
    <w:p w14:paraId="2B680B81" w14:textId="1B5E1644" w:rsidR="006C352F" w:rsidRDefault="001F7F34">
      <w:pPr>
        <w:spacing w:before="240" w:after="240"/>
        <w:jc w:val="center"/>
        <w:rPr>
          <w:b/>
          <w:sz w:val="24"/>
          <w:szCs w:val="24"/>
        </w:rPr>
      </w:pPr>
      <w:r w:rsidRPr="001F7F34">
        <w:rPr>
          <w:b/>
          <w:sz w:val="24"/>
          <w:szCs w:val="24"/>
        </w:rPr>
        <w:t>María Isabel Beltrán Lerín</w:t>
      </w:r>
    </w:p>
    <w:p w14:paraId="518E199F" w14:textId="438EC9DE" w:rsidR="006C352F" w:rsidRDefault="006C352F">
      <w:pPr>
        <w:pStyle w:val="Heading1"/>
        <w:keepNext w:val="0"/>
        <w:keepLines w:val="0"/>
        <w:spacing w:before="480"/>
        <w:ind w:left="1000"/>
        <w:jc w:val="center"/>
        <w:rPr>
          <w:sz w:val="20"/>
          <w:szCs w:val="20"/>
        </w:rPr>
      </w:pPr>
      <w:bookmarkStart w:id="1" w:name="_uff428n3x5az" w:colFirst="0" w:colLast="0"/>
      <w:bookmarkEnd w:id="1"/>
    </w:p>
    <w:p w14:paraId="6173366C" w14:textId="487A77C3" w:rsidR="00853E2D" w:rsidRDefault="00C75B89" w:rsidP="00E850FE">
      <w:pPr>
        <w:pStyle w:val="Heading1"/>
        <w:keepNext w:val="0"/>
        <w:keepLines w:val="0"/>
        <w:spacing w:before="480"/>
        <w:jc w:val="right"/>
        <w:rPr>
          <w:b/>
          <w:sz w:val="20"/>
          <w:szCs w:val="20"/>
        </w:rPr>
      </w:pPr>
      <w:bookmarkStart w:id="2" w:name="_dw9m9ljkixsh" w:colFirst="0" w:colLast="0"/>
      <w:bookmarkStart w:id="3" w:name="_ctiyj95ktwk9" w:colFirst="0" w:colLast="0"/>
      <w:bookmarkStart w:id="4" w:name="_iwik9oc23das" w:colFirst="0" w:colLast="0"/>
      <w:bookmarkStart w:id="5" w:name="_62nsb9q1gq3n" w:colFirst="0" w:colLast="0"/>
      <w:bookmarkStart w:id="6" w:name="_3n5u96ss4r60" w:colFirst="0" w:colLast="0"/>
      <w:bookmarkStart w:id="7" w:name="_zxtvrg7okyk" w:colFirst="0" w:colLast="0"/>
      <w:bookmarkEnd w:id="2"/>
      <w:bookmarkEnd w:id="3"/>
      <w:bookmarkEnd w:id="4"/>
      <w:bookmarkEnd w:id="5"/>
      <w:bookmarkEnd w:id="6"/>
      <w:bookmarkEnd w:id="7"/>
      <w:r w:rsidRPr="00C75B89">
        <w:rPr>
          <w:b/>
          <w:sz w:val="20"/>
          <w:szCs w:val="20"/>
        </w:rPr>
        <w:t xml:space="preserve">Guadalajara, Jal., </w:t>
      </w:r>
      <w:r>
        <w:rPr>
          <w:b/>
          <w:sz w:val="20"/>
          <w:szCs w:val="20"/>
        </w:rPr>
        <w:t>1</w:t>
      </w:r>
      <w:r w:rsidR="00210E56">
        <w:rPr>
          <w:b/>
          <w:sz w:val="20"/>
          <w:szCs w:val="20"/>
        </w:rPr>
        <w:t>28</w:t>
      </w:r>
      <w:r>
        <w:rPr>
          <w:b/>
          <w:sz w:val="20"/>
          <w:szCs w:val="20"/>
        </w:rPr>
        <w:t>4</w:t>
      </w:r>
      <w:r w:rsidRPr="00C75B89">
        <w:rPr>
          <w:b/>
          <w:sz w:val="20"/>
          <w:szCs w:val="20"/>
        </w:rPr>
        <w:t xml:space="preserve"> de septiembre de 2021</w:t>
      </w:r>
    </w:p>
    <w:p w14:paraId="348FD143" w14:textId="78580236" w:rsidR="00853E2D" w:rsidRDefault="00853E2D">
      <w:pPr>
        <w:rPr>
          <w:b/>
          <w:sz w:val="20"/>
          <w:szCs w:val="20"/>
        </w:rPr>
      </w:pPr>
      <w:r>
        <w:rPr>
          <w:b/>
          <w:sz w:val="20"/>
          <w:szCs w:val="20"/>
        </w:rPr>
        <w:br w:type="page"/>
      </w:r>
    </w:p>
    <w:p w14:paraId="5668BB29" w14:textId="77777777" w:rsidR="00911A39" w:rsidRDefault="00D02048" w:rsidP="00D02048">
      <w:r>
        <w:lastRenderedPageBreak/>
        <w:t>NOMBRE DEL PROYECTO:</w:t>
      </w:r>
    </w:p>
    <w:p w14:paraId="0767745F" w14:textId="47FED012" w:rsidR="00911A39" w:rsidRDefault="003313F6" w:rsidP="00911A39">
      <w:r w:rsidRPr="00911A39">
        <w:rPr>
          <w:b/>
          <w:bCs/>
          <w:sz w:val="36"/>
          <w:szCs w:val="36"/>
        </w:rPr>
        <w:t>The 1619 Project</w:t>
      </w:r>
    </w:p>
    <w:p w14:paraId="219F808B" w14:textId="1CF21C5A" w:rsidR="00911A39" w:rsidRDefault="00911A39" w:rsidP="00911A39">
      <w:r>
        <w:t>FUENTE</w:t>
      </w:r>
      <w:r w:rsidR="00E027F7">
        <w:t>S</w:t>
      </w:r>
      <w:r>
        <w:t xml:space="preserve"> DE INORMACIÓN/REFERENCIA:</w:t>
      </w:r>
    </w:p>
    <w:p w14:paraId="298508D8" w14:textId="77777777" w:rsidR="00537DCB" w:rsidRDefault="00537DCB" w:rsidP="00537DCB">
      <w:pPr>
        <w:pStyle w:val="ListParagraph"/>
        <w:numPr>
          <w:ilvl w:val="0"/>
          <w:numId w:val="4"/>
        </w:numPr>
        <w:tabs>
          <w:tab w:val="left" w:pos="180"/>
        </w:tabs>
        <w:ind w:left="450" w:hanging="450"/>
        <w:sectPr w:rsidR="00537DCB" w:rsidSect="006D25C4">
          <w:headerReference w:type="default" r:id="rId9"/>
          <w:footerReference w:type="even" r:id="rId10"/>
          <w:footerReference w:type="default" r:id="rId11"/>
          <w:pgSz w:w="19296" w:h="12240" w:orient="landscape"/>
          <w:pgMar w:top="720" w:right="720" w:bottom="720" w:left="720" w:header="720" w:footer="720" w:gutter="0"/>
          <w:pgNumType w:start="1"/>
          <w:cols w:space="720"/>
          <w:titlePg/>
          <w:docGrid w:linePitch="299"/>
        </w:sectPr>
      </w:pPr>
    </w:p>
    <w:p w14:paraId="0EB8E59E" w14:textId="7C539BDB"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Aduayom, D. (2019, agosto 14). Their Ancestors Were Enslaved by Law. Now They’re Lawyers. The New York Times. </w:t>
      </w:r>
      <w:r>
        <w:rPr>
          <w:sz w:val="15"/>
          <w:szCs w:val="15"/>
        </w:rPr>
        <w:fldChar w:fldCharType="begin"/>
      </w:r>
      <w:r>
        <w:rPr>
          <w:sz w:val="15"/>
          <w:szCs w:val="15"/>
        </w:rPr>
        <w:instrText xml:space="preserve"> HYPERLINK "</w:instrText>
      </w:r>
      <w:r w:rsidRPr="00537DCB">
        <w:rPr>
          <w:sz w:val="15"/>
          <w:szCs w:val="15"/>
        </w:rPr>
        <w:instrText>https://www.nytimes.com/interactive/2019/08/14/magazine/howard-university-law-school.html</w:instrText>
      </w:r>
      <w:r>
        <w:rPr>
          <w:sz w:val="15"/>
          <w:szCs w:val="15"/>
        </w:rPr>
        <w:instrText xml:space="preserve">" </w:instrText>
      </w:r>
      <w:r>
        <w:rPr>
          <w:sz w:val="15"/>
          <w:szCs w:val="15"/>
        </w:rPr>
        <w:fldChar w:fldCharType="separate"/>
      </w:r>
      <w:r w:rsidRPr="00A556FD">
        <w:rPr>
          <w:rStyle w:val="Hyperlink"/>
          <w:sz w:val="15"/>
          <w:szCs w:val="15"/>
        </w:rPr>
        <w:t>https://www.nytimes.com/interactive/2019/08/14/magazine/howard-university-law-school.html</w:t>
      </w:r>
      <w:r>
        <w:rPr>
          <w:sz w:val="15"/>
          <w:szCs w:val="15"/>
        </w:rPr>
        <w:fldChar w:fldCharType="end"/>
      </w:r>
    </w:p>
    <w:p w14:paraId="7B24867D" w14:textId="1E7B4C97"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Allen, V. (2020, julio 29). Poll: Parents, School Board Members Split on Teaching 1619 Project [News website]. The Daily Signal. </w:t>
      </w:r>
      <w:r>
        <w:rPr>
          <w:sz w:val="15"/>
          <w:szCs w:val="15"/>
        </w:rPr>
        <w:fldChar w:fldCharType="begin"/>
      </w:r>
      <w:r>
        <w:rPr>
          <w:sz w:val="15"/>
          <w:szCs w:val="15"/>
        </w:rPr>
        <w:instrText xml:space="preserve"> HYPERLINK "</w:instrText>
      </w:r>
      <w:r w:rsidRPr="00537DCB">
        <w:rPr>
          <w:sz w:val="15"/>
          <w:szCs w:val="15"/>
        </w:rPr>
        <w:instrText>https://www.dailysignal.com/2020/07/29/parents-school-board-members-divided-on-teaching-1619-project-poll-finds/</w:instrText>
      </w:r>
      <w:r>
        <w:rPr>
          <w:sz w:val="15"/>
          <w:szCs w:val="15"/>
        </w:rPr>
        <w:instrText xml:space="preserve">" </w:instrText>
      </w:r>
      <w:r>
        <w:rPr>
          <w:sz w:val="15"/>
          <w:szCs w:val="15"/>
        </w:rPr>
        <w:fldChar w:fldCharType="separate"/>
      </w:r>
      <w:r w:rsidRPr="00A556FD">
        <w:rPr>
          <w:rStyle w:val="Hyperlink"/>
          <w:sz w:val="15"/>
          <w:szCs w:val="15"/>
        </w:rPr>
        <w:t>https://www.dailysignal.com/2020/07/29/parents-school-board-members-divided-on-teaching-1619-project-poll-finds/</w:t>
      </w:r>
      <w:r>
        <w:rPr>
          <w:sz w:val="15"/>
          <w:szCs w:val="15"/>
        </w:rPr>
        <w:fldChar w:fldCharType="end"/>
      </w:r>
    </w:p>
    <w:p w14:paraId="61B60301" w14:textId="4C2DDCFD"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Bennett, J. (2019, agosto 14). A New Literary Timeline of African-American History: Oct. 15, 1966. The New York Times. </w:t>
      </w:r>
      <w:r>
        <w:rPr>
          <w:sz w:val="15"/>
          <w:szCs w:val="15"/>
        </w:rPr>
        <w:fldChar w:fldCharType="begin"/>
      </w:r>
      <w:r>
        <w:rPr>
          <w:sz w:val="15"/>
          <w:szCs w:val="15"/>
        </w:rPr>
        <w:instrText xml:space="preserve"> HYPERLINK "</w:instrText>
      </w:r>
      <w:r w:rsidRPr="00537DCB">
        <w:rPr>
          <w:sz w:val="15"/>
          <w:szCs w:val="15"/>
        </w:rPr>
        <w:instrText>https://www.nytimes.com/interactive/2019/08/14/magazine/african-american-poets.html</w:instrText>
      </w:r>
      <w:r>
        <w:rPr>
          <w:sz w:val="15"/>
          <w:szCs w:val="15"/>
        </w:rPr>
        <w:instrText xml:space="preserve">" </w:instrText>
      </w:r>
      <w:r>
        <w:rPr>
          <w:sz w:val="15"/>
          <w:szCs w:val="15"/>
        </w:rPr>
        <w:fldChar w:fldCharType="separate"/>
      </w:r>
      <w:r w:rsidRPr="00A556FD">
        <w:rPr>
          <w:rStyle w:val="Hyperlink"/>
          <w:sz w:val="15"/>
          <w:szCs w:val="15"/>
        </w:rPr>
        <w:t>https://www.nytimes.com/interactive/2019/08/14/magazine/african-american-poets.html</w:t>
      </w:r>
      <w:r>
        <w:rPr>
          <w:sz w:val="15"/>
          <w:szCs w:val="15"/>
        </w:rPr>
        <w:fldChar w:fldCharType="end"/>
      </w:r>
    </w:p>
    <w:p w14:paraId="56F6F388" w14:textId="3C194D0C"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Betts, R. D. (2019, agosto 14). A New Literary Timeline of African-American History: Feb. 12, 1793. The New York Times. </w:t>
      </w:r>
      <w:r>
        <w:rPr>
          <w:sz w:val="15"/>
          <w:szCs w:val="15"/>
        </w:rPr>
        <w:fldChar w:fldCharType="begin"/>
      </w:r>
      <w:r>
        <w:rPr>
          <w:sz w:val="15"/>
          <w:szCs w:val="15"/>
        </w:rPr>
        <w:instrText xml:space="preserve"> HYPERLINK "</w:instrText>
      </w:r>
      <w:r w:rsidRPr="00537DCB">
        <w:rPr>
          <w:sz w:val="15"/>
          <w:szCs w:val="15"/>
        </w:rPr>
        <w:instrText>https://www.nytimes.com/interactive/2019/08/14/magazine/african-american-poets.html</w:instrText>
      </w:r>
      <w:r>
        <w:rPr>
          <w:sz w:val="15"/>
          <w:szCs w:val="15"/>
        </w:rPr>
        <w:instrText xml:space="preserve">" </w:instrText>
      </w:r>
      <w:r>
        <w:rPr>
          <w:sz w:val="15"/>
          <w:szCs w:val="15"/>
        </w:rPr>
        <w:fldChar w:fldCharType="separate"/>
      </w:r>
      <w:r w:rsidRPr="00A556FD">
        <w:rPr>
          <w:rStyle w:val="Hyperlink"/>
          <w:sz w:val="15"/>
          <w:szCs w:val="15"/>
        </w:rPr>
        <w:t>https://www.nytimes.com/interactive/2019/08/14/magazine/african-american-poets.html</w:t>
      </w:r>
      <w:r>
        <w:rPr>
          <w:sz w:val="15"/>
          <w:szCs w:val="15"/>
        </w:rPr>
        <w:fldChar w:fldCharType="end"/>
      </w:r>
    </w:p>
    <w:p w14:paraId="6C1A80B3" w14:textId="05474599"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Bouie, J. (2019, agosto 14). What the Reactionary Politics of 2019 Owe to the Politics of Slavery. The New York Times. </w:t>
      </w:r>
      <w:r>
        <w:rPr>
          <w:sz w:val="15"/>
          <w:szCs w:val="15"/>
        </w:rPr>
        <w:fldChar w:fldCharType="begin"/>
      </w:r>
      <w:r>
        <w:rPr>
          <w:sz w:val="15"/>
          <w:szCs w:val="15"/>
        </w:rPr>
        <w:instrText xml:space="preserve"> HYPERLINK "</w:instrText>
      </w:r>
      <w:r w:rsidRPr="00537DCB">
        <w:rPr>
          <w:sz w:val="15"/>
          <w:szCs w:val="15"/>
        </w:rPr>
        <w:instrText>https://www.nytimes.com/interactive/2019/08/14/magazine/republicans-racism-african-americans.html</w:instrText>
      </w:r>
      <w:r>
        <w:rPr>
          <w:sz w:val="15"/>
          <w:szCs w:val="15"/>
        </w:rPr>
        <w:instrText xml:space="preserve">" </w:instrText>
      </w:r>
      <w:r>
        <w:rPr>
          <w:sz w:val="15"/>
          <w:szCs w:val="15"/>
        </w:rPr>
        <w:fldChar w:fldCharType="separate"/>
      </w:r>
      <w:r w:rsidRPr="00A556FD">
        <w:rPr>
          <w:rStyle w:val="Hyperlink"/>
          <w:sz w:val="15"/>
          <w:szCs w:val="15"/>
        </w:rPr>
        <w:t>https://www.nytimes.com/interactive/2019/08/14/magazine/republicans-racism-african-americans.html</w:t>
      </w:r>
      <w:r>
        <w:rPr>
          <w:sz w:val="15"/>
          <w:szCs w:val="15"/>
        </w:rPr>
        <w:fldChar w:fldCharType="end"/>
      </w:r>
    </w:p>
    <w:p w14:paraId="1243D279" w14:textId="0EDA399A"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Butcher, J. (s/f). Critical Race Theory, the New Intolerance, and Its Grip on America. The Heritage Foundation. Recuperado el 27 de septiembre de 2021, de </w:t>
      </w:r>
      <w:r>
        <w:rPr>
          <w:sz w:val="15"/>
          <w:szCs w:val="15"/>
        </w:rPr>
        <w:fldChar w:fldCharType="begin"/>
      </w:r>
      <w:r>
        <w:rPr>
          <w:sz w:val="15"/>
          <w:szCs w:val="15"/>
        </w:rPr>
        <w:instrText xml:space="preserve"> HYPERLINK "</w:instrText>
      </w:r>
      <w:r w:rsidRPr="00537DCB">
        <w:rPr>
          <w:sz w:val="15"/>
          <w:szCs w:val="15"/>
        </w:rPr>
        <w:instrText>https://www.heritage.org/civil-rights/report/critical-race-theory-the-new-intolerance-and-its-grip-america</w:instrText>
      </w:r>
      <w:r>
        <w:rPr>
          <w:sz w:val="15"/>
          <w:szCs w:val="15"/>
        </w:rPr>
        <w:instrText xml:space="preserve">" </w:instrText>
      </w:r>
      <w:r>
        <w:rPr>
          <w:sz w:val="15"/>
          <w:szCs w:val="15"/>
        </w:rPr>
        <w:fldChar w:fldCharType="separate"/>
      </w:r>
      <w:r w:rsidRPr="00A556FD">
        <w:rPr>
          <w:rStyle w:val="Hyperlink"/>
          <w:sz w:val="15"/>
          <w:szCs w:val="15"/>
        </w:rPr>
        <w:t>https://www.heritage.org/civil-rights/report/critical-race-theory-the-new-intolerance-and-its-grip-america</w:t>
      </w:r>
      <w:r>
        <w:rPr>
          <w:sz w:val="15"/>
          <w:szCs w:val="15"/>
        </w:rPr>
        <w:fldChar w:fldCharType="end"/>
      </w:r>
    </w:p>
    <w:p w14:paraId="4EEE1CE2" w14:textId="77777777" w:rsidR="00537DCB" w:rsidRPr="00537DCB" w:rsidRDefault="00537DCB" w:rsidP="00537DCB">
      <w:pPr>
        <w:pStyle w:val="ListParagraph"/>
        <w:numPr>
          <w:ilvl w:val="0"/>
          <w:numId w:val="4"/>
        </w:numPr>
        <w:tabs>
          <w:tab w:val="left" w:pos="180"/>
        </w:tabs>
        <w:ind w:left="450" w:hanging="450"/>
        <w:rPr>
          <w:sz w:val="15"/>
          <w:szCs w:val="15"/>
        </w:rPr>
      </w:pPr>
      <w:r w:rsidRPr="00537DCB">
        <w:rPr>
          <w:sz w:val="15"/>
          <w:szCs w:val="15"/>
        </w:rPr>
        <w:t>Butcher, J., &amp; Gonzalez, M. (2020). Critical Race Theory, the New Intolerance, and Its Grip on America. Backgrounder, 3567, 42.</w:t>
      </w:r>
    </w:p>
    <w:p w14:paraId="155F5266" w14:textId="4BCC257F"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Desmond, M. (2019, agosto 14). American Capitalism Is Brutal. You Can Trace That to the Plantation. The New York Times. </w:t>
      </w:r>
      <w:r>
        <w:rPr>
          <w:sz w:val="15"/>
          <w:szCs w:val="15"/>
        </w:rPr>
        <w:fldChar w:fldCharType="begin"/>
      </w:r>
      <w:r>
        <w:rPr>
          <w:sz w:val="15"/>
          <w:szCs w:val="15"/>
        </w:rPr>
        <w:instrText xml:space="preserve"> HYPERLINK "</w:instrText>
      </w:r>
      <w:r w:rsidRPr="00537DCB">
        <w:rPr>
          <w:sz w:val="15"/>
          <w:szCs w:val="15"/>
        </w:rPr>
        <w:instrText>https://www.nytimes.com/interactive/2019/08/14/magazine/slavery-capitalism.html</w:instrText>
      </w:r>
      <w:r>
        <w:rPr>
          <w:sz w:val="15"/>
          <w:szCs w:val="15"/>
        </w:rPr>
        <w:instrText xml:space="preserve">" </w:instrText>
      </w:r>
      <w:r>
        <w:rPr>
          <w:sz w:val="15"/>
          <w:szCs w:val="15"/>
        </w:rPr>
        <w:fldChar w:fldCharType="separate"/>
      </w:r>
      <w:r w:rsidRPr="00A556FD">
        <w:rPr>
          <w:rStyle w:val="Hyperlink"/>
          <w:sz w:val="15"/>
          <w:szCs w:val="15"/>
        </w:rPr>
        <w:t>https://www.nytimes.com/interactive/2019/08/14/magazine/slavery-capitalism.html</w:t>
      </w:r>
      <w:r>
        <w:rPr>
          <w:sz w:val="15"/>
          <w:szCs w:val="15"/>
        </w:rPr>
        <w:fldChar w:fldCharType="end"/>
      </w:r>
    </w:p>
    <w:p w14:paraId="06F2308E" w14:textId="2A56044A"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Dove, R. (2019, agosto 14). A New Literary Timeline of African-American History: Sept. 15, 1963. The New York Times. </w:t>
      </w:r>
      <w:r>
        <w:rPr>
          <w:sz w:val="15"/>
          <w:szCs w:val="15"/>
        </w:rPr>
        <w:fldChar w:fldCharType="begin"/>
      </w:r>
      <w:r>
        <w:rPr>
          <w:sz w:val="15"/>
          <w:szCs w:val="15"/>
        </w:rPr>
        <w:instrText xml:space="preserve"> HYPERLINK "</w:instrText>
      </w:r>
      <w:r w:rsidRPr="00537DCB">
        <w:rPr>
          <w:sz w:val="15"/>
          <w:szCs w:val="15"/>
        </w:rPr>
        <w:instrText>https://www.nytimes.com/interactive/2019/08/14/magazine/african-american-poets.html</w:instrText>
      </w:r>
      <w:r>
        <w:rPr>
          <w:sz w:val="15"/>
          <w:szCs w:val="15"/>
        </w:rPr>
        <w:instrText xml:space="preserve">" </w:instrText>
      </w:r>
      <w:r>
        <w:rPr>
          <w:sz w:val="15"/>
          <w:szCs w:val="15"/>
        </w:rPr>
        <w:fldChar w:fldCharType="separate"/>
      </w:r>
      <w:r w:rsidRPr="00A556FD">
        <w:rPr>
          <w:rStyle w:val="Hyperlink"/>
          <w:sz w:val="15"/>
          <w:szCs w:val="15"/>
        </w:rPr>
        <w:t>https://www.nytimes.com/interactive/2019/08/14/magazine/african-american-poets.html</w:t>
      </w:r>
      <w:r>
        <w:rPr>
          <w:sz w:val="15"/>
          <w:szCs w:val="15"/>
        </w:rPr>
        <w:fldChar w:fldCharType="end"/>
      </w:r>
    </w:p>
    <w:p w14:paraId="3862BCA0" w14:textId="5837137C"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Dungy, C. T. (2019, agosto 14). A New Literary Timeline of African-American History: Sept. 15, 1963. The New York Times. </w:t>
      </w:r>
      <w:r>
        <w:rPr>
          <w:sz w:val="15"/>
          <w:szCs w:val="15"/>
        </w:rPr>
        <w:fldChar w:fldCharType="begin"/>
      </w:r>
      <w:r>
        <w:rPr>
          <w:sz w:val="15"/>
          <w:szCs w:val="15"/>
        </w:rPr>
        <w:instrText xml:space="preserve"> HYPERLINK "</w:instrText>
      </w:r>
      <w:r w:rsidRPr="00537DCB">
        <w:rPr>
          <w:sz w:val="15"/>
          <w:szCs w:val="15"/>
        </w:rPr>
        <w:instrText>https://www.nytimes.com/interactive/2019/08/14/magazine/african-american-poets.html</w:instrText>
      </w:r>
      <w:r>
        <w:rPr>
          <w:sz w:val="15"/>
          <w:szCs w:val="15"/>
        </w:rPr>
        <w:instrText xml:space="preserve">" </w:instrText>
      </w:r>
      <w:r>
        <w:rPr>
          <w:sz w:val="15"/>
          <w:szCs w:val="15"/>
        </w:rPr>
        <w:fldChar w:fldCharType="separate"/>
      </w:r>
      <w:r w:rsidRPr="00A556FD">
        <w:rPr>
          <w:rStyle w:val="Hyperlink"/>
          <w:sz w:val="15"/>
          <w:szCs w:val="15"/>
        </w:rPr>
        <w:t>https://www.nytimes.com/interactive/2019/08/14/magazine/african-american-poets.html</w:t>
      </w:r>
      <w:r>
        <w:rPr>
          <w:sz w:val="15"/>
          <w:szCs w:val="15"/>
        </w:rPr>
        <w:fldChar w:fldCharType="end"/>
      </w:r>
    </w:p>
    <w:p w14:paraId="3A9FC6B7" w14:textId="40ACF55C"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Ewing, E. L. (2019, agosto 14). A New Literary Timeline of African-American History: 1773. The New York Times. </w:t>
      </w:r>
      <w:r>
        <w:rPr>
          <w:sz w:val="15"/>
          <w:szCs w:val="15"/>
        </w:rPr>
        <w:fldChar w:fldCharType="begin"/>
      </w:r>
      <w:r>
        <w:rPr>
          <w:sz w:val="15"/>
          <w:szCs w:val="15"/>
        </w:rPr>
        <w:instrText xml:space="preserve"> HYPERLINK "</w:instrText>
      </w:r>
      <w:r w:rsidRPr="00537DCB">
        <w:rPr>
          <w:sz w:val="15"/>
          <w:szCs w:val="15"/>
        </w:rPr>
        <w:instrText>https://www.nytimes.com/interactive/2019/08/14/magazine/african-american-poets.html</w:instrText>
      </w:r>
      <w:r>
        <w:rPr>
          <w:sz w:val="15"/>
          <w:szCs w:val="15"/>
        </w:rPr>
        <w:instrText xml:space="preserve">" </w:instrText>
      </w:r>
      <w:r>
        <w:rPr>
          <w:sz w:val="15"/>
          <w:szCs w:val="15"/>
        </w:rPr>
        <w:fldChar w:fldCharType="separate"/>
      </w:r>
      <w:r w:rsidRPr="00A556FD">
        <w:rPr>
          <w:rStyle w:val="Hyperlink"/>
          <w:sz w:val="15"/>
          <w:szCs w:val="15"/>
        </w:rPr>
        <w:t>https://www.nytimes.com/interactive/2019/08/14/magazine/african-american-poets.html</w:t>
      </w:r>
      <w:r>
        <w:rPr>
          <w:sz w:val="15"/>
          <w:szCs w:val="15"/>
        </w:rPr>
        <w:fldChar w:fldCharType="end"/>
      </w:r>
    </w:p>
    <w:p w14:paraId="3DC1AFF3" w14:textId="72C03534"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Google Analytics. (s/f-a). “www heritage org sites default files 2020 12 BG3567 pdf”—Google Search. Recuperado el 28 de septiembre de 2021, de </w:t>
      </w:r>
      <w:r w:rsidR="002657CE">
        <w:rPr>
          <w:sz w:val="15"/>
          <w:szCs w:val="15"/>
        </w:rPr>
        <w:fldChar w:fldCharType="begin"/>
      </w:r>
      <w:r w:rsidR="002657CE">
        <w:rPr>
          <w:sz w:val="15"/>
          <w:szCs w:val="15"/>
        </w:rPr>
        <w:instrText xml:space="preserve"> HYPERLINK "</w:instrText>
      </w:r>
      <w:r w:rsidR="002657CE" w:rsidRPr="002657CE">
        <w:rPr>
          <w:sz w:val="15"/>
          <w:szCs w:val="15"/>
        </w:rPr>
        <w:instrText>https://www.google.com/search?hl=en&amp;as_q=&amp;as_epq=www+heritage+org+sites+default+files+ 2020+12+BG3567+pdf&amp;as_oq=&amp;as_eq=&amp;as_nlo=&amp;as_nhi=&amp;lr=&amp;cr=&amp;as_qdr=all&amp;as_sitesearch=&amp;as_occt=any&amp;safe=images&amp;as_filetype=&amp;tbs=</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https://www.google.com/search?hl=en&amp;as_q=&amp;as_epq=www+heritage+org+sites+default+files+ 2020+12+BG3567+pdf&amp;as_oq=&amp;as_eq=&amp;as_nlo=&amp;as_nhi=&amp;lr=&amp;cr=&amp;as_qdr=all&amp;as_sitesearch=&amp;as_occt=any&amp;safe=images&amp;as_filetype=&amp;tbs=</w:t>
      </w:r>
      <w:r w:rsidR="002657CE">
        <w:rPr>
          <w:sz w:val="15"/>
          <w:szCs w:val="15"/>
        </w:rPr>
        <w:fldChar w:fldCharType="end"/>
      </w:r>
    </w:p>
    <w:p w14:paraId="4A87C4D5" w14:textId="68DC6981"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Google Analytics. (s/f-b). “www nytimes com column 1619 project”—Google Search. Recuperado el 27 de septiembre de 2021, de </w:t>
      </w:r>
      <w:r w:rsidR="002657CE">
        <w:rPr>
          <w:sz w:val="15"/>
          <w:szCs w:val="15"/>
        </w:rPr>
        <w:fldChar w:fldCharType="begin"/>
      </w:r>
      <w:r w:rsidR="002657CE">
        <w:rPr>
          <w:sz w:val="15"/>
          <w:szCs w:val="15"/>
        </w:rPr>
        <w:instrText xml:space="preserve"> HYPERLINK "</w:instrText>
      </w:r>
      <w:r w:rsidR="002657CE" w:rsidRPr="002657CE">
        <w:rPr>
          <w:sz w:val="15"/>
          <w:szCs w:val="15"/>
        </w:rPr>
        <w:instrText>https://www.google.com/search?hl=en&amp;as_q=&amp;as_epq=www+nytimes+com+column+1619+project&amp;as_oq=&amp;as_eq=&amp; as_nlo=&amp;as_nhi=&amp;lr=&amp;cr=&amp;as_qdr=all&amp;as_sitesearch=&amp;as_occt=any&amp;safe=images&amp;as_filetype=&amp;tbs=</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https://www.google.com/search?hl=en&amp;as_q=&amp;as_epq=www+nytimes+com+column+1619+project&amp;as_oq=&amp;as_eq=&amp; as_nlo=&amp;as_nhi=&amp;lr=&amp;cr=&amp;as_qdr=all&amp;as_sitesearch=&amp;as_occt=any&amp;safe=images&amp;as_filetype=&amp;tbs=</w:t>
      </w:r>
      <w:r w:rsidR="002657CE">
        <w:rPr>
          <w:sz w:val="15"/>
          <w:szCs w:val="15"/>
        </w:rPr>
        <w:fldChar w:fldCharType="end"/>
      </w:r>
    </w:p>
    <w:p w14:paraId="264223E5" w14:textId="02928D08"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Gyasi, Y. (2019, agosto 14). A New Literary Timeline of African-American History: 1932.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68537156" w14:textId="58AC3A12"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Hannah-Jones, N. (2019, agosto 14). America Wasn’t a Democracy, Until Black Americans Made It One.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https://www.nytimes.com/interactive/2019/08/14/magazine/black-history-american-democracy.html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https://www.nytimes.com/interactive/2019/08/14/magazine/black-history-american-democracy.html</w:t>
      </w:r>
      <w:r w:rsidR="002657CE">
        <w:rPr>
          <w:sz w:val="15"/>
          <w:szCs w:val="15"/>
        </w:rPr>
        <w:fldChar w:fldCharType="end"/>
      </w:r>
    </w:p>
    <w:p w14:paraId="4CE7C624" w14:textId="30B13E36"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Interlandi, J. (2019, agosto 14). Why Doesn’t America Have Universal Health Care? One Word: Race.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https://www.nytimes.com/interactive/2019/08/14/magazine/universal-health-care-racism.html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https://www.nytimes.com/interactive/2019/08/14/magazine/universal-health-care-racism.html</w:t>
      </w:r>
      <w:r w:rsidR="002657CE">
        <w:rPr>
          <w:sz w:val="15"/>
          <w:szCs w:val="15"/>
        </w:rPr>
        <w:fldChar w:fldCharType="end"/>
      </w:r>
    </w:p>
    <w:p w14:paraId="123ABA28" w14:textId="78B68398"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Jackson, M., Kaiser, A., Battle, D., Wan, C., Quenneville, G., Kincel, B., &amp; Cox, C. (2021). National Household Education Surveys Program of 2019: Data File User’s Manual. National Center for Education Statistics (NCES). </w:t>
      </w:r>
      <w:r w:rsidR="002657CE">
        <w:rPr>
          <w:sz w:val="15"/>
          <w:szCs w:val="15"/>
        </w:rPr>
        <w:fldChar w:fldCharType="begin"/>
      </w:r>
      <w:r w:rsidR="002657CE">
        <w:rPr>
          <w:sz w:val="15"/>
          <w:szCs w:val="15"/>
        </w:rPr>
        <w:instrText xml:space="preserve"> HYPERLINK "</w:instrText>
      </w:r>
      <w:r w:rsidR="002657CE" w:rsidRPr="00537DCB">
        <w:rPr>
          <w:sz w:val="15"/>
          <w:szCs w:val="15"/>
        </w:rPr>
        <w:instrText>https://nces.ed.gov/pubsearch/pubsinfo.asp?pubid=2021030</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https://nces.ed.gov/pubsearch/pubsinfo.asp?pubid=2021030</w:t>
      </w:r>
      <w:r w:rsidR="002657CE">
        <w:rPr>
          <w:sz w:val="15"/>
          <w:szCs w:val="15"/>
        </w:rPr>
        <w:fldChar w:fldCharType="end"/>
      </w:r>
    </w:p>
    <w:p w14:paraId="07BE9D06" w14:textId="32F84D23"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Jenkins, B. (2019, agosto 14). A New Literary Timeline of African-American History: Aug. 30, 1800.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6785981A" w14:textId="440EC16B"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Komunyakaa, Y. (2019, agosto 14). A New Literary Timeline of African-American History: March 5, 1770.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12DFC84C" w14:textId="1D8DF043"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Kruse, K. M. (2019, agosto 14). How Segregation Caused Your Traffic Jam.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https://www.nytimes.com/interactive/2019/08/14/magazine/traffic-atlanta-segregation.html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https://www.nytimes.com/interactive/2019/08/14/magazine/traffic-atlanta-segregation.html</w:t>
      </w:r>
      <w:r w:rsidR="002657CE">
        <w:rPr>
          <w:sz w:val="15"/>
          <w:szCs w:val="15"/>
        </w:rPr>
        <w:fldChar w:fldCharType="end"/>
      </w:r>
    </w:p>
    <w:p w14:paraId="609722AD" w14:textId="139DB269"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Laymon, K. (2019, agosto 14). A New Literary Timeline of African-American History: July 17, 1984. The New York Times. </w:t>
      </w:r>
      <w:hyperlink r:id="rId12" w:history="1">
        <w:r w:rsidR="002657CE" w:rsidRPr="00A556FD">
          <w:rPr>
            <w:rStyle w:val="Hyperlink"/>
            <w:sz w:val="15"/>
            <w:szCs w:val="15"/>
          </w:rPr>
          <w:t>https://www.nytimes.com/interactive/2019/08/14/magazine/african-american-poets.html</w:t>
        </w:r>
      </w:hyperlink>
    </w:p>
    <w:p w14:paraId="4D7E6252" w14:textId="404BD322"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Lee, T. (2019, agosto 14). How America’s Vast Racial Wealth Gap Grew: By Plunder.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https://www.nytimes.com/interactive/2019/08/14/magazine/racial-wealth-gap.html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https://www.nytimes.com/interactive/2019/08/14/magazine/racial-wealth-gap.html</w:t>
      </w:r>
      <w:r w:rsidR="002657CE">
        <w:rPr>
          <w:sz w:val="15"/>
          <w:szCs w:val="15"/>
        </w:rPr>
        <w:fldChar w:fldCharType="end"/>
      </w:r>
    </w:p>
    <w:p w14:paraId="7BE0A070" w14:textId="26EC0140"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Morris, W. (2019, agosto 14). Why Is Everyone Always Stealing Black Music?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https://www.nytimes.com/interactive/2019/08/14/magazine/music-black-culture-appropriation.html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https://www.nytimes.com/interactive/2019/08/14/magazine/music-black-culture-appropriation.html</w:t>
      </w:r>
      <w:r w:rsidR="002657CE">
        <w:rPr>
          <w:sz w:val="15"/>
          <w:szCs w:val="15"/>
        </w:rPr>
        <w:fldChar w:fldCharType="end"/>
      </w:r>
    </w:p>
    <w:p w14:paraId="4DBA2B8F" w14:textId="3BC43428"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Muhammad, K. G. (2019, agosto 14). The Barbaric History of Sugar in America.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https://www.nytimes.com/interactive/2019/08/14/magazine/sugar-slave-trade-slavery.html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https://www.nytimes.com/interactive/2019/08/14/magazine/sugar-slave-trade-slavery.html</w:t>
      </w:r>
      <w:r w:rsidR="002657CE">
        <w:rPr>
          <w:sz w:val="15"/>
          <w:szCs w:val="15"/>
        </w:rPr>
        <w:fldChar w:fldCharType="end"/>
      </w:r>
    </w:p>
    <w:p w14:paraId="4ADF5E15" w14:textId="0867CC18"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National Center for Education Statistics (NCES). (s/f). DataLab | PowerStats [Research website]. National Center for Education Statistics (NCES). Recuperado el 28 de septiembre de 2021, de </w:t>
      </w:r>
      <w:r w:rsidR="002657CE">
        <w:rPr>
          <w:sz w:val="15"/>
          <w:szCs w:val="15"/>
        </w:rPr>
        <w:fldChar w:fldCharType="begin"/>
      </w:r>
      <w:r w:rsidR="002657CE">
        <w:rPr>
          <w:sz w:val="15"/>
          <w:szCs w:val="15"/>
        </w:rPr>
        <w:instrText xml:space="preserve"> HYPERLINK "</w:instrText>
      </w:r>
      <w:r w:rsidR="002657CE" w:rsidRPr="00537DCB">
        <w:rPr>
          <w:sz w:val="15"/>
          <w:szCs w:val="15"/>
        </w:rPr>
        <w:instrText>https://nces.ed.gov/datalab/powerstats/154-parent-and-family-involvement-in-education-2019/percentage-distribution</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https://nces.ed.gov/datalab/powerstats/154-parent-and-family-involvement-in-education-2019/percentage-distribution</w:t>
      </w:r>
      <w:r w:rsidR="002657CE">
        <w:rPr>
          <w:sz w:val="15"/>
          <w:szCs w:val="15"/>
        </w:rPr>
        <w:fldChar w:fldCharType="end"/>
      </w:r>
    </w:p>
    <w:p w14:paraId="4912C6F8" w14:textId="45F9B0A1"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Nottage, L. (2019, agosto 14). A New Literary Timeline of African-American History: Sept. 16, 1979.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0E9393B0" w14:textId="0976E36D"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Packer, Z. (2019, agosto 14). A New Literary Timeline of African-American History: July 30, 1866.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57792CB3" w14:textId="71EDAC0B"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Pinckney, D. (2019, agosto 14). A New Literary Timeline of African-American History: Jan. 1, 1863.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0EC212C8" w14:textId="7B1EEB3E"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Silverstein, J. (2019, diciembre 20). Why We Published The 1619 Project.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https://www.nytimes.com/interactive/2019/12/20/magazine/1619-intro.html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https://www.nytimes.com/interactive/2019/12/20/magazine/1619-intro.html</w:t>
      </w:r>
      <w:r w:rsidR="002657CE">
        <w:rPr>
          <w:sz w:val="15"/>
          <w:szCs w:val="15"/>
        </w:rPr>
        <w:fldChar w:fldCharType="end"/>
      </w:r>
    </w:p>
    <w:p w14:paraId="16A9A362" w14:textId="52E8A0C3"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Smith, C. (2019a, agosto 14). A New Literary Timeline of African-American History: August 1619.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6F0C2CF1" w14:textId="6CF72D12"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Smith, C. (2019b, agosto 14). A New Literary Timeline of African-American History: August 2005.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5C8C83B5" w14:textId="2DAF4CD7"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Stevenson, B. (2019, agosto 14). Why American Prisons Owe Their Cruelty to Slavery.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https://www.nytimes.com/interactive/2019/08/14/magazine/prison-industrial-complex-slavery-racism.html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https://www.nytimes.com/interactive/2019/08/14/magazine/prison-industrial-complex-slavery-racism.html</w:t>
      </w:r>
      <w:r w:rsidR="002657CE">
        <w:rPr>
          <w:sz w:val="15"/>
          <w:szCs w:val="15"/>
        </w:rPr>
        <w:fldChar w:fldCharType="end"/>
      </w:r>
    </w:p>
    <w:p w14:paraId="46E3659E" w14:textId="34D8E687"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The 1619 Project. (2021). En Wikipedia. </w:t>
      </w:r>
      <w:r w:rsidR="002657CE">
        <w:rPr>
          <w:sz w:val="15"/>
          <w:szCs w:val="15"/>
        </w:rPr>
        <w:fldChar w:fldCharType="begin"/>
      </w:r>
      <w:r w:rsidR="002657CE">
        <w:rPr>
          <w:sz w:val="15"/>
          <w:szCs w:val="15"/>
        </w:rPr>
        <w:instrText xml:space="preserve"> HYPERLINK "</w:instrText>
      </w:r>
      <w:r w:rsidR="002657CE" w:rsidRPr="00537DCB">
        <w:rPr>
          <w:sz w:val="15"/>
          <w:szCs w:val="15"/>
        </w:rPr>
        <w:instrText>https://en.wikipedia.org/w/index.php?title=The_1619_Project&amp;oldid=1046870388</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https://en.wikipedia.org/w/index.php?title=The_1619_Project&amp;oldid=1046870388</w:t>
      </w:r>
      <w:r w:rsidR="002657CE">
        <w:rPr>
          <w:sz w:val="15"/>
          <w:szCs w:val="15"/>
        </w:rPr>
        <w:fldChar w:fldCharType="end"/>
      </w:r>
    </w:p>
    <w:p w14:paraId="1CBE4B1F" w14:textId="65951940"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The 1619 Project: Pageviews Analysis. (2021). En Wikipedia. </w:t>
      </w:r>
      <w:r w:rsidR="002657CE">
        <w:rPr>
          <w:sz w:val="15"/>
          <w:szCs w:val="15"/>
        </w:rPr>
        <w:fldChar w:fldCharType="begin"/>
      </w:r>
      <w:r w:rsidR="002657CE">
        <w:rPr>
          <w:sz w:val="15"/>
          <w:szCs w:val="15"/>
        </w:rPr>
        <w:instrText xml:space="preserve"> HYPERLINK "</w:instrText>
      </w:r>
      <w:r w:rsidR="002657CE" w:rsidRPr="002657CE">
        <w:rPr>
          <w:sz w:val="15"/>
          <w:szCs w:val="15"/>
        </w:rPr>
        <w:instrText>https://en.wikipedia.org/w/index.php?title=The_1619_Project&amp; oldid=1046870388</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https://en.wikipedia.org/w/index.php?title=The_1619_Project&amp; oldid=1046870388</w:t>
      </w:r>
      <w:r w:rsidR="002657CE">
        <w:rPr>
          <w:sz w:val="15"/>
          <w:szCs w:val="15"/>
        </w:rPr>
        <w:fldChar w:fldCharType="end"/>
      </w:r>
    </w:p>
    <w:p w14:paraId="4B54AD3E" w14:textId="4A8EB273"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The 1619 Project: Revision history—Wikipedia. (2021). En Wikipedia. </w:t>
      </w:r>
      <w:r w:rsidR="002657CE">
        <w:rPr>
          <w:sz w:val="15"/>
          <w:szCs w:val="15"/>
        </w:rPr>
        <w:fldChar w:fldCharType="begin"/>
      </w:r>
      <w:r w:rsidR="002657CE">
        <w:rPr>
          <w:sz w:val="15"/>
          <w:szCs w:val="15"/>
        </w:rPr>
        <w:instrText xml:space="preserve"> HYPERLINK "</w:instrText>
      </w:r>
      <w:r w:rsidR="002657CE" w:rsidRPr="002657CE">
        <w:rPr>
          <w:sz w:val="15"/>
          <w:szCs w:val="15"/>
        </w:rPr>
        <w:instrText>https://en.wikipedia.org/w/index.php?title=The_1619_ Project&amp;oldid=1046870388</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https://en.wikipedia.org/w/index.php?title=The_1619_ Project&amp;oldid=1046870388</w:t>
      </w:r>
      <w:r w:rsidR="002657CE">
        <w:rPr>
          <w:sz w:val="15"/>
          <w:szCs w:val="15"/>
        </w:rPr>
        <w:fldChar w:fldCharType="end"/>
      </w:r>
    </w:p>
    <w:p w14:paraId="0A86FA38" w14:textId="12BFFA4A" w:rsidR="00537DCB"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The Independence Hall Association (IHA). (s/f). Enslaved Africans in the President’s House [Research website]. ushistory.org. Recuperado el 27 de septiembre de 2021, de </w:t>
      </w:r>
      <w:r w:rsidR="002657CE">
        <w:rPr>
          <w:sz w:val="15"/>
          <w:szCs w:val="15"/>
        </w:rPr>
        <w:fldChar w:fldCharType="begin"/>
      </w:r>
      <w:r w:rsidR="002657CE">
        <w:rPr>
          <w:sz w:val="15"/>
          <w:szCs w:val="15"/>
        </w:rPr>
        <w:instrText xml:space="preserve"> HYPERLINK "</w:instrText>
      </w:r>
      <w:r w:rsidR="002657CE" w:rsidRPr="002657CE">
        <w:rPr>
          <w:sz w:val="15"/>
          <w:szCs w:val="15"/>
        </w:rPr>
        <w:instrText>https://web.archive.org/web/20090921190627/http://www.ushistory.org /presidentshouse/slaves/index.htm</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https://web.archive.org/web/20090921190627/http://www.ushistory.org /presidentshouse/slaves/index.htm</w:t>
      </w:r>
      <w:r w:rsidR="002657CE">
        <w:rPr>
          <w:sz w:val="15"/>
          <w:szCs w:val="15"/>
        </w:rPr>
        <w:fldChar w:fldCharType="end"/>
      </w:r>
    </w:p>
    <w:p w14:paraId="77BA280D" w14:textId="7FBA31E0"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The New York Times. (2019, agosto 14). The 1619 Project.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https://www.nytimes.com/interactive/2019/08/14/magazine/1619-america-slavery.html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https://www.nytimes.com/interactive/2019/08/14/magazine/1619-america-slavery.html</w:t>
      </w:r>
      <w:r w:rsidR="002657CE">
        <w:rPr>
          <w:sz w:val="15"/>
          <w:szCs w:val="15"/>
        </w:rPr>
        <w:fldChar w:fldCharType="end"/>
      </w:r>
    </w:p>
    <w:p w14:paraId="30CC1E24" w14:textId="1221CDF2"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Tyehimba, J. (2019, agosto 14). A New Literary Timeline of African-American History: July 27, 1816.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63C8E5A1" w14:textId="4AEEF000"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Villarosa, L. (2019, agosto 14). How False Beliefs in Physical Racial Difference Still Live in Medicine Today.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https://www.nytimes.com/interactive/2019/08/14/magazine/racial-differences-doctors.html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https://www.nytimes.com/interactive/2019/08/14/magazine/racial-differences-doctors.html</w:t>
      </w:r>
      <w:r w:rsidR="002657CE">
        <w:rPr>
          <w:sz w:val="15"/>
          <w:szCs w:val="15"/>
        </w:rPr>
        <w:fldChar w:fldCharType="end"/>
      </w:r>
    </w:p>
    <w:p w14:paraId="219968A5" w14:textId="07549302"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Ward, J. (2019, agosto 14). A New Literary Timeline of African-American History: Jan. 1, 1808.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3E374AFB" w14:textId="03918BAA"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Ward, J., Jenkins, B., &amp; Dove, R. (2019, agosto 14). A New Literary Timeline of African-American History.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16B8804B" w14:textId="1D9C7676" w:rsidR="002657CE" w:rsidRDefault="00537DCB" w:rsidP="00537DCB">
      <w:pPr>
        <w:pStyle w:val="ListParagraph"/>
        <w:numPr>
          <w:ilvl w:val="0"/>
          <w:numId w:val="4"/>
        </w:numPr>
        <w:tabs>
          <w:tab w:val="left" w:pos="180"/>
        </w:tabs>
        <w:ind w:left="450" w:hanging="450"/>
        <w:rPr>
          <w:sz w:val="15"/>
          <w:szCs w:val="15"/>
        </w:rPr>
      </w:pPr>
      <w:r w:rsidRPr="00537DCB">
        <w:rPr>
          <w:sz w:val="15"/>
          <w:szCs w:val="15"/>
        </w:rPr>
        <w:t xml:space="preserve">Woodson, J. (2019, agosto 14). A New Literary Timeline of African-American History: Feb. 12, 1946. The New York Times. </w:t>
      </w:r>
      <w:r w:rsidR="002657CE">
        <w:rPr>
          <w:sz w:val="15"/>
          <w:szCs w:val="15"/>
        </w:rPr>
        <w:fldChar w:fldCharType="begin"/>
      </w:r>
      <w:r w:rsidR="002657CE">
        <w:rPr>
          <w:sz w:val="15"/>
          <w:szCs w:val="15"/>
        </w:rPr>
        <w:instrText xml:space="preserve"> HYPERLINK "</w:instrText>
      </w:r>
      <w:r w:rsidR="002657CE" w:rsidRPr="00537DCB">
        <w:rPr>
          <w:sz w:val="15"/>
          <w:szCs w:val="15"/>
        </w:rPr>
        <w:instrText>https://www.nytimes.com/interactive/2019/08/14/magazine/african-american-poets.html</w:instrText>
      </w:r>
      <w:r w:rsidR="002657CE">
        <w:rPr>
          <w:sz w:val="15"/>
          <w:szCs w:val="15"/>
        </w:rPr>
        <w:instrText xml:space="preserve">" </w:instrText>
      </w:r>
      <w:r w:rsidR="002657CE">
        <w:rPr>
          <w:sz w:val="15"/>
          <w:szCs w:val="15"/>
        </w:rPr>
        <w:fldChar w:fldCharType="separate"/>
      </w:r>
      <w:r w:rsidR="002657CE" w:rsidRPr="00A556FD">
        <w:rPr>
          <w:rStyle w:val="Hyperlink"/>
          <w:sz w:val="15"/>
          <w:szCs w:val="15"/>
        </w:rPr>
        <w:t>https://www.nytimes.com/interactive/2019/08/14/magazine/african-american-poets.html</w:t>
      </w:r>
      <w:r w:rsidR="002657CE">
        <w:rPr>
          <w:sz w:val="15"/>
          <w:szCs w:val="15"/>
        </w:rPr>
        <w:fldChar w:fldCharType="end"/>
      </w:r>
    </w:p>
    <w:p w14:paraId="73D06651" w14:textId="41451C37" w:rsidR="006D25C4" w:rsidRDefault="006D25C4" w:rsidP="00911A39">
      <w:pPr>
        <w:sectPr w:rsidR="006D25C4" w:rsidSect="00537DCB">
          <w:type w:val="continuous"/>
          <w:pgSz w:w="19296" w:h="12240" w:orient="landscape"/>
          <w:pgMar w:top="720" w:right="720" w:bottom="720" w:left="720" w:header="720" w:footer="720" w:gutter="0"/>
          <w:pgNumType w:start="1"/>
          <w:cols w:num="2" w:space="364"/>
          <w:docGrid w:linePitch="299"/>
        </w:sectPr>
      </w:pPr>
    </w:p>
    <w:tbl>
      <w:tblPr>
        <w:tblStyle w:val="TableGrid"/>
        <w:tblW w:w="0" w:type="auto"/>
        <w:tblLook w:val="04A0" w:firstRow="1" w:lastRow="0" w:firstColumn="1" w:lastColumn="0" w:noHBand="0" w:noVBand="1"/>
      </w:tblPr>
      <w:tblGrid>
        <w:gridCol w:w="3055"/>
        <w:gridCol w:w="8842"/>
        <w:gridCol w:w="5949"/>
      </w:tblGrid>
      <w:tr w:rsidR="006D25C4" w:rsidRPr="003313F6" w14:paraId="6AF7FAB6" w14:textId="77777777" w:rsidTr="003313F6">
        <w:trPr>
          <w:tblHeader/>
        </w:trPr>
        <w:tc>
          <w:tcPr>
            <w:tcW w:w="17846" w:type="dxa"/>
            <w:gridSpan w:val="3"/>
            <w:shd w:val="clear" w:color="auto" w:fill="A6A6A6" w:themeFill="background1" w:themeFillShade="A6"/>
          </w:tcPr>
          <w:p w14:paraId="643BF377" w14:textId="1C1475A7" w:rsidR="006D25C4" w:rsidRPr="003313F6" w:rsidRDefault="006D25C4" w:rsidP="006D25C4">
            <w:pPr>
              <w:jc w:val="center"/>
              <w:rPr>
                <w:lang w:val="es-ES"/>
              </w:rPr>
            </w:pPr>
            <w:r w:rsidRPr="003313F6">
              <w:rPr>
                <w:sz w:val="72"/>
                <w:szCs w:val="72"/>
                <w:lang w:val="es-ES"/>
              </w:rPr>
              <w:lastRenderedPageBreak/>
              <w:t>Matriz de análisis para la evaluación de</w:t>
            </w:r>
            <w:r w:rsidRPr="003313F6">
              <w:rPr>
                <w:sz w:val="72"/>
                <w:szCs w:val="72"/>
                <w:lang w:val="es-ES"/>
              </w:rPr>
              <w:t>l</w:t>
            </w:r>
            <w:r w:rsidRPr="003313F6">
              <w:rPr>
                <w:sz w:val="72"/>
                <w:szCs w:val="72"/>
                <w:lang w:val="es-ES"/>
              </w:rPr>
              <w:t xml:space="preserve"> proyecto</w:t>
            </w:r>
          </w:p>
        </w:tc>
      </w:tr>
      <w:tr w:rsidR="006D25C4" w:rsidRPr="003313F6" w14:paraId="7CB2249F" w14:textId="77777777" w:rsidTr="003313F6">
        <w:trPr>
          <w:tblHeader/>
        </w:trPr>
        <w:tc>
          <w:tcPr>
            <w:tcW w:w="3055" w:type="dxa"/>
            <w:shd w:val="clear" w:color="auto" w:fill="A6A6A6" w:themeFill="background1" w:themeFillShade="A6"/>
          </w:tcPr>
          <w:p w14:paraId="28F92356" w14:textId="77777777" w:rsidR="006D25C4" w:rsidRPr="003313F6" w:rsidRDefault="006D25C4" w:rsidP="006F7A6D">
            <w:pPr>
              <w:jc w:val="both"/>
              <w:rPr>
                <w:lang w:val="es-ES"/>
              </w:rPr>
            </w:pPr>
            <w:r w:rsidRPr="003313F6">
              <w:rPr>
                <w:lang w:val="es-ES"/>
              </w:rPr>
              <w:t>INDICADOR</w:t>
            </w:r>
          </w:p>
        </w:tc>
        <w:tc>
          <w:tcPr>
            <w:tcW w:w="8842" w:type="dxa"/>
            <w:shd w:val="clear" w:color="auto" w:fill="A6A6A6" w:themeFill="background1" w:themeFillShade="A6"/>
          </w:tcPr>
          <w:p w14:paraId="78CD5CB3" w14:textId="77777777" w:rsidR="006D25C4" w:rsidRPr="003313F6" w:rsidRDefault="006D25C4" w:rsidP="006F7A6D">
            <w:pPr>
              <w:jc w:val="both"/>
              <w:rPr>
                <w:lang w:val="es-ES"/>
              </w:rPr>
            </w:pPr>
            <w:r w:rsidRPr="003313F6">
              <w:rPr>
                <w:lang w:val="es-ES"/>
              </w:rPr>
              <w:t xml:space="preserve">DESCRIPCIÓN </w:t>
            </w:r>
          </w:p>
        </w:tc>
        <w:tc>
          <w:tcPr>
            <w:tcW w:w="5949" w:type="dxa"/>
            <w:shd w:val="clear" w:color="auto" w:fill="A6A6A6" w:themeFill="background1" w:themeFillShade="A6"/>
          </w:tcPr>
          <w:p w14:paraId="796A43A6" w14:textId="77777777" w:rsidR="006D25C4" w:rsidRPr="003313F6" w:rsidRDefault="006D25C4" w:rsidP="006F7A6D">
            <w:pPr>
              <w:jc w:val="both"/>
              <w:rPr>
                <w:lang w:val="es-ES"/>
              </w:rPr>
            </w:pPr>
            <w:r w:rsidRPr="003313F6">
              <w:rPr>
                <w:lang w:val="es-ES"/>
              </w:rPr>
              <w:t>OBSERVACIONES O COMENTARIOS</w:t>
            </w:r>
          </w:p>
        </w:tc>
      </w:tr>
      <w:tr w:rsidR="000433EC" w:rsidRPr="003313F6" w14:paraId="5BB940C9" w14:textId="77777777" w:rsidTr="000433EC">
        <w:tc>
          <w:tcPr>
            <w:tcW w:w="3055" w:type="dxa"/>
            <w:shd w:val="clear" w:color="auto" w:fill="D9D9D9" w:themeFill="background1" w:themeFillShade="D9"/>
          </w:tcPr>
          <w:p w14:paraId="029065EF" w14:textId="1B7549BE" w:rsidR="005A6286" w:rsidRDefault="005A6286" w:rsidP="000433EC">
            <w:pPr>
              <w:jc w:val="both"/>
              <w:rPr>
                <w:lang w:val="es-ES"/>
              </w:rPr>
            </w:pPr>
            <w:r>
              <w:rPr>
                <w:lang w:val="es-ES"/>
              </w:rPr>
              <w:t>Introducción</w:t>
            </w:r>
          </w:p>
          <w:p w14:paraId="26357430" w14:textId="77777777" w:rsidR="005A6286" w:rsidRDefault="005A6286" w:rsidP="000433EC">
            <w:pPr>
              <w:jc w:val="both"/>
              <w:rPr>
                <w:lang w:val="es-ES"/>
              </w:rPr>
            </w:pPr>
          </w:p>
          <w:p w14:paraId="68ACC15E" w14:textId="77777777" w:rsidR="005A6286" w:rsidRDefault="005A6286" w:rsidP="000433EC">
            <w:pPr>
              <w:jc w:val="both"/>
              <w:rPr>
                <w:lang w:val="es-ES"/>
              </w:rPr>
            </w:pPr>
          </w:p>
          <w:p w14:paraId="2E118683" w14:textId="77777777" w:rsidR="005A6286" w:rsidRDefault="005A6286" w:rsidP="000433EC">
            <w:pPr>
              <w:jc w:val="both"/>
              <w:rPr>
                <w:lang w:val="es-ES"/>
              </w:rPr>
            </w:pPr>
          </w:p>
          <w:p w14:paraId="5CC27F4E" w14:textId="77777777" w:rsidR="005A6286" w:rsidRDefault="005A6286" w:rsidP="000433EC">
            <w:pPr>
              <w:jc w:val="both"/>
              <w:rPr>
                <w:lang w:val="es-ES"/>
              </w:rPr>
            </w:pPr>
          </w:p>
          <w:p w14:paraId="47E946E1" w14:textId="77777777" w:rsidR="005A6286" w:rsidRDefault="005A6286" w:rsidP="000433EC">
            <w:pPr>
              <w:jc w:val="both"/>
              <w:rPr>
                <w:lang w:val="es-ES"/>
              </w:rPr>
            </w:pPr>
          </w:p>
          <w:p w14:paraId="4B477B02" w14:textId="77777777" w:rsidR="005A6286" w:rsidRDefault="005A6286" w:rsidP="000433EC">
            <w:pPr>
              <w:jc w:val="both"/>
              <w:rPr>
                <w:lang w:val="es-ES"/>
              </w:rPr>
            </w:pPr>
          </w:p>
          <w:p w14:paraId="0AC652F8" w14:textId="77777777" w:rsidR="005A6286" w:rsidRDefault="005A6286" w:rsidP="000433EC">
            <w:pPr>
              <w:jc w:val="both"/>
              <w:rPr>
                <w:lang w:val="es-ES"/>
              </w:rPr>
            </w:pPr>
          </w:p>
          <w:p w14:paraId="71BB98CB" w14:textId="77777777" w:rsidR="005A6286" w:rsidRDefault="005A6286" w:rsidP="000433EC">
            <w:pPr>
              <w:jc w:val="both"/>
              <w:rPr>
                <w:lang w:val="es-ES"/>
              </w:rPr>
            </w:pPr>
          </w:p>
          <w:p w14:paraId="6524B2C9" w14:textId="77777777" w:rsidR="005A6286" w:rsidRDefault="000433EC" w:rsidP="000433EC">
            <w:pPr>
              <w:jc w:val="both"/>
              <w:rPr>
                <w:lang w:val="es-ES"/>
              </w:rPr>
            </w:pPr>
            <w:r w:rsidRPr="003313F6">
              <w:rPr>
                <w:lang w:val="es-ES"/>
              </w:rPr>
              <w:t>Antecedentes</w:t>
            </w:r>
          </w:p>
          <w:p w14:paraId="2A85DB94" w14:textId="77777777" w:rsidR="005A6286" w:rsidRDefault="005A6286" w:rsidP="000433EC">
            <w:pPr>
              <w:jc w:val="both"/>
              <w:rPr>
                <w:lang w:val="es-ES"/>
              </w:rPr>
            </w:pPr>
          </w:p>
          <w:p w14:paraId="40D2B678" w14:textId="77777777" w:rsidR="005A6286" w:rsidRDefault="005A6286" w:rsidP="000433EC">
            <w:pPr>
              <w:jc w:val="both"/>
              <w:rPr>
                <w:lang w:val="es-ES"/>
              </w:rPr>
            </w:pPr>
          </w:p>
          <w:p w14:paraId="486D3E9E" w14:textId="77777777" w:rsidR="005A6286" w:rsidRDefault="005A6286" w:rsidP="000433EC">
            <w:pPr>
              <w:jc w:val="both"/>
              <w:rPr>
                <w:lang w:val="es-ES"/>
              </w:rPr>
            </w:pPr>
          </w:p>
          <w:p w14:paraId="29F0AED5" w14:textId="77777777" w:rsidR="005A6286" w:rsidRDefault="005A6286" w:rsidP="000433EC">
            <w:pPr>
              <w:jc w:val="both"/>
              <w:rPr>
                <w:lang w:val="es-ES"/>
              </w:rPr>
            </w:pPr>
          </w:p>
          <w:p w14:paraId="0FF425CB" w14:textId="77777777" w:rsidR="005A6286" w:rsidRDefault="005A6286" w:rsidP="000433EC">
            <w:pPr>
              <w:jc w:val="both"/>
              <w:rPr>
                <w:lang w:val="es-ES"/>
              </w:rPr>
            </w:pPr>
          </w:p>
          <w:p w14:paraId="44FF027A" w14:textId="77777777" w:rsidR="005A6286" w:rsidRDefault="005A6286" w:rsidP="000433EC">
            <w:pPr>
              <w:jc w:val="both"/>
              <w:rPr>
                <w:lang w:val="es-ES"/>
              </w:rPr>
            </w:pPr>
          </w:p>
          <w:p w14:paraId="042F166A" w14:textId="77777777" w:rsidR="005A6286" w:rsidRDefault="005A6286" w:rsidP="000433EC">
            <w:pPr>
              <w:jc w:val="both"/>
              <w:rPr>
                <w:lang w:val="es-ES"/>
              </w:rPr>
            </w:pPr>
          </w:p>
          <w:p w14:paraId="28480376" w14:textId="3194330F" w:rsidR="005A6286" w:rsidRDefault="005A6286" w:rsidP="000433EC">
            <w:pPr>
              <w:jc w:val="both"/>
              <w:rPr>
                <w:lang w:val="es-ES"/>
              </w:rPr>
            </w:pPr>
          </w:p>
          <w:p w14:paraId="1D77A696" w14:textId="123E7DB2" w:rsidR="00D9076E" w:rsidRDefault="00D9076E" w:rsidP="000433EC">
            <w:pPr>
              <w:jc w:val="both"/>
              <w:rPr>
                <w:lang w:val="es-ES"/>
              </w:rPr>
            </w:pPr>
          </w:p>
          <w:p w14:paraId="0268C7CC" w14:textId="08C57E15" w:rsidR="00D9076E" w:rsidRDefault="00D9076E" w:rsidP="000433EC">
            <w:pPr>
              <w:jc w:val="both"/>
              <w:rPr>
                <w:lang w:val="es-ES"/>
              </w:rPr>
            </w:pPr>
          </w:p>
          <w:p w14:paraId="1B829C1D" w14:textId="7CABBCA5" w:rsidR="00D9076E" w:rsidRDefault="00D9076E" w:rsidP="000433EC">
            <w:pPr>
              <w:jc w:val="both"/>
              <w:rPr>
                <w:lang w:val="es-ES"/>
              </w:rPr>
            </w:pPr>
          </w:p>
          <w:p w14:paraId="6370F8C4" w14:textId="00047251" w:rsidR="00D9076E" w:rsidRDefault="00D9076E" w:rsidP="000433EC">
            <w:pPr>
              <w:jc w:val="both"/>
              <w:rPr>
                <w:lang w:val="es-ES"/>
              </w:rPr>
            </w:pPr>
          </w:p>
          <w:p w14:paraId="45A22B3F" w14:textId="7961F4F7" w:rsidR="00D9076E" w:rsidRDefault="00D9076E" w:rsidP="000433EC">
            <w:pPr>
              <w:jc w:val="both"/>
              <w:rPr>
                <w:lang w:val="es-ES"/>
              </w:rPr>
            </w:pPr>
          </w:p>
          <w:p w14:paraId="3DFF90B5" w14:textId="77777777" w:rsidR="00D9076E" w:rsidRDefault="00D9076E" w:rsidP="000433EC">
            <w:pPr>
              <w:jc w:val="both"/>
              <w:rPr>
                <w:lang w:val="es-ES"/>
              </w:rPr>
            </w:pPr>
          </w:p>
          <w:p w14:paraId="0536742C" w14:textId="5918B721" w:rsidR="005A6286" w:rsidRDefault="005A6286" w:rsidP="000433EC">
            <w:pPr>
              <w:jc w:val="both"/>
              <w:rPr>
                <w:lang w:val="es-ES"/>
              </w:rPr>
            </w:pPr>
          </w:p>
          <w:p w14:paraId="24366361" w14:textId="558F336A" w:rsidR="003569B3" w:rsidRDefault="003569B3" w:rsidP="000433EC">
            <w:pPr>
              <w:jc w:val="both"/>
              <w:rPr>
                <w:lang w:val="es-ES"/>
              </w:rPr>
            </w:pPr>
          </w:p>
          <w:p w14:paraId="71B445AB" w14:textId="2BE19AFF" w:rsidR="003569B3" w:rsidRDefault="003569B3" w:rsidP="000433EC">
            <w:pPr>
              <w:jc w:val="both"/>
              <w:rPr>
                <w:lang w:val="es-ES"/>
              </w:rPr>
            </w:pPr>
          </w:p>
          <w:p w14:paraId="0903F571" w14:textId="77EBAA7E" w:rsidR="003569B3" w:rsidRDefault="003569B3" w:rsidP="000433EC">
            <w:pPr>
              <w:jc w:val="both"/>
              <w:rPr>
                <w:lang w:val="es-ES"/>
              </w:rPr>
            </w:pPr>
          </w:p>
          <w:p w14:paraId="26F897B0" w14:textId="29E014C7" w:rsidR="003569B3" w:rsidRDefault="003569B3" w:rsidP="000433EC">
            <w:pPr>
              <w:jc w:val="both"/>
              <w:rPr>
                <w:lang w:val="es-ES"/>
              </w:rPr>
            </w:pPr>
          </w:p>
          <w:p w14:paraId="1489E7F8" w14:textId="0994C820" w:rsidR="003569B3" w:rsidRDefault="003569B3" w:rsidP="000433EC">
            <w:pPr>
              <w:jc w:val="both"/>
              <w:rPr>
                <w:lang w:val="es-ES"/>
              </w:rPr>
            </w:pPr>
          </w:p>
          <w:p w14:paraId="2BCE1B7D" w14:textId="77777777" w:rsidR="003569B3" w:rsidRDefault="003569B3" w:rsidP="000433EC">
            <w:pPr>
              <w:jc w:val="both"/>
              <w:rPr>
                <w:lang w:val="es-ES"/>
              </w:rPr>
            </w:pPr>
          </w:p>
          <w:p w14:paraId="245A628B" w14:textId="77777777" w:rsidR="005A6286" w:rsidRDefault="005A6286" w:rsidP="000433EC">
            <w:pPr>
              <w:jc w:val="both"/>
              <w:rPr>
                <w:lang w:val="es-ES"/>
              </w:rPr>
            </w:pPr>
          </w:p>
          <w:p w14:paraId="10ED8F41" w14:textId="2F9A804B" w:rsidR="000433EC" w:rsidRPr="003313F6" w:rsidRDefault="00D9076E" w:rsidP="000433EC">
            <w:pPr>
              <w:jc w:val="both"/>
              <w:rPr>
                <w:lang w:val="es-ES"/>
              </w:rPr>
            </w:pPr>
            <w:r>
              <w:rPr>
                <w:lang w:val="es-ES"/>
              </w:rPr>
              <w:t>D</w:t>
            </w:r>
            <w:r w:rsidR="000433EC" w:rsidRPr="003313F6">
              <w:rPr>
                <w:lang w:val="es-ES"/>
              </w:rPr>
              <w:t>escripción</w:t>
            </w:r>
            <w:r w:rsidR="000433EC" w:rsidRPr="003313F6">
              <w:rPr>
                <w:spacing w:val="-3"/>
                <w:lang w:val="es-ES"/>
              </w:rPr>
              <w:t xml:space="preserve"> </w:t>
            </w:r>
            <w:r w:rsidR="000433EC" w:rsidRPr="003313F6">
              <w:rPr>
                <w:lang w:val="es-ES"/>
              </w:rPr>
              <w:t>del</w:t>
            </w:r>
            <w:r w:rsidR="000433EC" w:rsidRPr="003313F6">
              <w:rPr>
                <w:spacing w:val="-3"/>
                <w:lang w:val="es-ES"/>
              </w:rPr>
              <w:t xml:space="preserve"> </w:t>
            </w:r>
            <w:r w:rsidR="000433EC" w:rsidRPr="003313F6">
              <w:rPr>
                <w:lang w:val="es-ES"/>
              </w:rPr>
              <w:t>proyecto a</w:t>
            </w:r>
            <w:r w:rsidR="000433EC" w:rsidRPr="003313F6">
              <w:rPr>
                <w:spacing w:val="-3"/>
                <w:lang w:val="es-ES"/>
              </w:rPr>
              <w:t xml:space="preserve"> </w:t>
            </w:r>
            <w:r w:rsidR="000433EC" w:rsidRPr="003313F6">
              <w:rPr>
                <w:lang w:val="es-ES"/>
              </w:rPr>
              <w:t>evaluar</w:t>
            </w:r>
          </w:p>
        </w:tc>
        <w:tc>
          <w:tcPr>
            <w:tcW w:w="8842" w:type="dxa"/>
          </w:tcPr>
          <w:p w14:paraId="4D4E2C3E" w14:textId="3804A392" w:rsidR="00635C8E" w:rsidRPr="003313F6" w:rsidRDefault="000433EC" w:rsidP="003313F6">
            <w:pPr>
              <w:spacing w:after="120"/>
              <w:jc w:val="both"/>
              <w:rPr>
                <w:lang w:val="es-ES"/>
              </w:rPr>
            </w:pPr>
            <w:r w:rsidRPr="003313F6">
              <w:rPr>
                <w:lang w:val="es-ES"/>
              </w:rPr>
              <w:t>El proyecto a evaluar es “</w:t>
            </w:r>
            <w:proofErr w:type="spellStart"/>
            <w:r w:rsidRPr="003313F6">
              <w:rPr>
                <w:b/>
                <w:bCs/>
                <w:lang w:val="es-ES"/>
              </w:rPr>
              <w:t>The</w:t>
            </w:r>
            <w:proofErr w:type="spellEnd"/>
            <w:r w:rsidRPr="003313F6">
              <w:rPr>
                <w:b/>
                <w:bCs/>
                <w:lang w:val="es-ES"/>
              </w:rPr>
              <w:t xml:space="preserve"> 1619 Project</w:t>
            </w:r>
            <w:r w:rsidRPr="003313F6">
              <w:rPr>
                <w:lang w:val="es-ES"/>
              </w:rPr>
              <w:t xml:space="preserve">” </w:t>
            </w:r>
            <w:r w:rsidR="00F7786A">
              <w:rPr>
                <w:lang w:val="es-ES"/>
              </w:rPr>
              <w:t>(</w:t>
            </w:r>
            <w:r w:rsidR="00F7786A" w:rsidRPr="00F7786A">
              <w:rPr>
                <w:b/>
                <w:bCs/>
                <w:lang w:val="es-ES"/>
              </w:rPr>
              <w:t>1619P</w:t>
            </w:r>
            <w:r w:rsidR="00F7786A">
              <w:rPr>
                <w:lang w:val="es-ES"/>
              </w:rPr>
              <w:t xml:space="preserve">) </w:t>
            </w:r>
            <w:r w:rsidRPr="003313F6">
              <w:rPr>
                <w:lang w:val="es-ES"/>
              </w:rPr>
              <w:t xml:space="preserve">que </w:t>
            </w:r>
            <w:r w:rsidR="00047F47" w:rsidRPr="003313F6">
              <w:rPr>
                <w:lang w:val="es-ES"/>
              </w:rPr>
              <w:t xml:space="preserve">aquí se estudia como </w:t>
            </w:r>
            <w:r w:rsidRPr="003313F6">
              <w:rPr>
                <w:lang w:val="es-ES"/>
              </w:rPr>
              <w:t xml:space="preserve">un proyecto de intervención social informativa </w:t>
            </w:r>
            <w:r w:rsidR="005A6286">
              <w:rPr>
                <w:lang w:val="es-ES"/>
              </w:rPr>
              <w:t xml:space="preserve">mediante </w:t>
            </w:r>
            <w:r w:rsidRPr="003313F6">
              <w:rPr>
                <w:lang w:val="es-ES"/>
              </w:rPr>
              <w:t>la producción periodística de un “</w:t>
            </w:r>
            <w:proofErr w:type="spellStart"/>
            <w:r w:rsidRPr="003313F6">
              <w:rPr>
                <w:lang w:val="es-ES"/>
              </w:rPr>
              <w:t>long-form</w:t>
            </w:r>
            <w:proofErr w:type="spellEnd"/>
            <w:r w:rsidRPr="003313F6">
              <w:rPr>
                <w:lang w:val="es-ES"/>
              </w:rPr>
              <w:t xml:space="preserve"> </w:t>
            </w:r>
            <w:proofErr w:type="spellStart"/>
            <w:r w:rsidRPr="003313F6">
              <w:rPr>
                <w:lang w:val="es-ES"/>
              </w:rPr>
              <w:t>journalism</w:t>
            </w:r>
            <w:proofErr w:type="spellEnd"/>
            <w:r w:rsidRPr="003313F6">
              <w:rPr>
                <w:lang w:val="es-ES"/>
              </w:rPr>
              <w:t xml:space="preserve"> </w:t>
            </w:r>
            <w:proofErr w:type="spellStart"/>
            <w:r w:rsidRPr="003313F6">
              <w:rPr>
                <w:lang w:val="es-ES"/>
              </w:rPr>
              <w:t>project</w:t>
            </w:r>
            <w:proofErr w:type="spellEnd"/>
            <w:r w:rsidRPr="003313F6">
              <w:rPr>
                <w:lang w:val="es-ES"/>
              </w:rPr>
              <w:t xml:space="preserve">” que es un modelo periodístico </w:t>
            </w:r>
            <w:r w:rsidR="00635C8E" w:rsidRPr="003313F6">
              <w:rPr>
                <w:lang w:val="es-ES"/>
              </w:rPr>
              <w:t>caracterizado por el tratamiento a profundidad de un tema mediante artículos de extensión</w:t>
            </w:r>
            <w:r w:rsidR="003313F6" w:rsidRPr="003313F6">
              <w:rPr>
                <w:lang w:val="es-ES"/>
              </w:rPr>
              <w:t xml:space="preserve"> mayor a las notas periodísticas cotidianas</w:t>
            </w:r>
            <w:r w:rsidR="00635C8E" w:rsidRPr="003313F6">
              <w:rPr>
                <w:lang w:val="es-ES"/>
              </w:rPr>
              <w:t xml:space="preserve"> y </w:t>
            </w:r>
            <w:r w:rsidR="003313F6" w:rsidRPr="003313F6">
              <w:rPr>
                <w:lang w:val="es-ES"/>
              </w:rPr>
              <w:t xml:space="preserve">cuyo conjunto, </w:t>
            </w:r>
            <w:r w:rsidR="00635C8E" w:rsidRPr="003313F6">
              <w:rPr>
                <w:lang w:val="es-ES"/>
              </w:rPr>
              <w:t>a menudo</w:t>
            </w:r>
            <w:r w:rsidR="003313F6" w:rsidRPr="003313F6">
              <w:rPr>
                <w:lang w:val="es-ES"/>
              </w:rPr>
              <w:t>, se</w:t>
            </w:r>
            <w:r w:rsidR="00635C8E" w:rsidRPr="003313F6">
              <w:rPr>
                <w:lang w:val="es-ES"/>
              </w:rPr>
              <w:t xml:space="preserve"> o</w:t>
            </w:r>
            <w:r w:rsidR="005A6286">
              <w:rPr>
                <w:lang w:val="es-ES"/>
              </w:rPr>
              <w:t>r</w:t>
            </w:r>
            <w:r w:rsidR="00635C8E" w:rsidRPr="003313F6">
              <w:rPr>
                <w:lang w:val="es-ES"/>
              </w:rPr>
              <w:t xml:space="preserve">ganiza en </w:t>
            </w:r>
            <w:r w:rsidR="003313F6" w:rsidRPr="003313F6">
              <w:rPr>
                <w:lang w:val="es-ES"/>
              </w:rPr>
              <w:t xml:space="preserve">un </w:t>
            </w:r>
            <w:r w:rsidR="00635C8E" w:rsidRPr="003313F6">
              <w:rPr>
                <w:lang w:val="es-ES"/>
              </w:rPr>
              <w:t xml:space="preserve">corpus </w:t>
            </w:r>
            <w:r w:rsidR="003313F6" w:rsidRPr="003313F6">
              <w:rPr>
                <w:lang w:val="es-ES"/>
              </w:rPr>
              <w:t xml:space="preserve">de materiales </w:t>
            </w:r>
            <w:r w:rsidR="00635C8E" w:rsidRPr="003313F6">
              <w:rPr>
                <w:lang w:val="es-ES"/>
              </w:rPr>
              <w:t xml:space="preserve">inter-relacionados. Por ende, </w:t>
            </w:r>
            <w:r w:rsidR="003313F6" w:rsidRPr="003313F6">
              <w:rPr>
                <w:lang w:val="es-ES"/>
              </w:rPr>
              <w:t>el objetivo de tal producción es</w:t>
            </w:r>
            <w:r w:rsidR="00635C8E" w:rsidRPr="003313F6">
              <w:rPr>
                <w:lang w:val="es-ES"/>
              </w:rPr>
              <w:t xml:space="preserve"> tener una mayor influencia en la opinión pública y ello hace posib</w:t>
            </w:r>
            <w:r w:rsidR="003313F6" w:rsidRPr="003313F6">
              <w:rPr>
                <w:lang w:val="es-ES"/>
              </w:rPr>
              <w:t>l</w:t>
            </w:r>
            <w:r w:rsidR="00635C8E" w:rsidRPr="003313F6">
              <w:rPr>
                <w:lang w:val="es-ES"/>
              </w:rPr>
              <w:t xml:space="preserve">e </w:t>
            </w:r>
            <w:r w:rsidR="003313F6" w:rsidRPr="003313F6">
              <w:rPr>
                <w:lang w:val="es-ES"/>
              </w:rPr>
              <w:t xml:space="preserve">su </w:t>
            </w:r>
            <w:r w:rsidR="00635C8E" w:rsidRPr="003313F6">
              <w:rPr>
                <w:lang w:val="es-ES"/>
              </w:rPr>
              <w:t>evalua</w:t>
            </w:r>
            <w:r w:rsidR="003313F6" w:rsidRPr="003313F6">
              <w:rPr>
                <w:lang w:val="es-ES"/>
              </w:rPr>
              <w:t xml:space="preserve">ción </w:t>
            </w:r>
            <w:r w:rsidR="00635C8E" w:rsidRPr="003313F6">
              <w:rPr>
                <w:lang w:val="es-ES"/>
              </w:rPr>
              <w:t>como proyectos de intervención social a partir de la producción periodística.</w:t>
            </w:r>
          </w:p>
          <w:p w14:paraId="32F9BFAE" w14:textId="77777777" w:rsidR="003569B3" w:rsidRDefault="00635C8E" w:rsidP="003569B3">
            <w:pPr>
              <w:spacing w:after="120"/>
              <w:ind w:firstLine="432"/>
              <w:jc w:val="both"/>
              <w:rPr>
                <w:lang w:val="es-ES"/>
              </w:rPr>
            </w:pPr>
            <w:r w:rsidRPr="003313F6">
              <w:rPr>
                <w:lang w:val="es-ES"/>
              </w:rPr>
              <w:t xml:space="preserve">En un contexto de reflexión crítica sobre la problemática racial en la sociedad estadounidense, </w:t>
            </w:r>
            <w:r w:rsidR="00047F47" w:rsidRPr="003313F6">
              <w:rPr>
                <w:lang w:val="es-ES"/>
              </w:rPr>
              <w:t xml:space="preserve">influenciado por la </w:t>
            </w:r>
            <w:proofErr w:type="spellStart"/>
            <w:r w:rsidR="00047F47" w:rsidRPr="003313F6">
              <w:rPr>
                <w:lang w:val="es-ES"/>
              </w:rPr>
              <w:t>Critical</w:t>
            </w:r>
            <w:proofErr w:type="spellEnd"/>
            <w:r w:rsidR="00047F47" w:rsidRPr="003313F6">
              <w:rPr>
                <w:lang w:val="es-ES"/>
              </w:rPr>
              <w:t xml:space="preserve"> </w:t>
            </w:r>
            <w:proofErr w:type="spellStart"/>
            <w:r w:rsidR="00047F47" w:rsidRPr="003313F6">
              <w:rPr>
                <w:lang w:val="es-ES"/>
              </w:rPr>
              <w:t>Race</w:t>
            </w:r>
            <w:proofErr w:type="spellEnd"/>
            <w:r w:rsidR="00047F47" w:rsidRPr="003313F6">
              <w:rPr>
                <w:lang w:val="es-ES"/>
              </w:rPr>
              <w:t xml:space="preserve"> </w:t>
            </w:r>
            <w:proofErr w:type="spellStart"/>
            <w:r w:rsidR="00047F47" w:rsidRPr="003313F6">
              <w:rPr>
                <w:lang w:val="es-ES"/>
              </w:rPr>
              <w:t>Theory</w:t>
            </w:r>
            <w:proofErr w:type="spellEnd"/>
            <w:r w:rsidR="00047F47" w:rsidRPr="003313F6">
              <w:rPr>
                <w:lang w:val="es-ES"/>
              </w:rPr>
              <w:t xml:space="preserve"> </w:t>
            </w:r>
            <w:r w:rsidRPr="003313F6">
              <w:rPr>
                <w:lang w:val="es-ES"/>
              </w:rPr>
              <w:t xml:space="preserve">que algunos </w:t>
            </w:r>
            <w:r w:rsidR="00047F47" w:rsidRPr="003313F6">
              <w:rPr>
                <w:lang w:val="es-ES"/>
              </w:rPr>
              <w:t>consideran heredera</w:t>
            </w:r>
            <w:r w:rsidRPr="003313F6">
              <w:rPr>
                <w:lang w:val="es-ES"/>
              </w:rPr>
              <w:t xml:space="preserve"> de la Teoría Crítica de la Escuela de Frankfurt </w:t>
            </w:r>
            <w:r w:rsidRPr="003313F6">
              <w:rPr>
                <w:lang w:val="es-ES"/>
              </w:rPr>
              <w:fldChar w:fldCharType="begin"/>
            </w:r>
            <w:r w:rsidRPr="003313F6">
              <w:rPr>
                <w:lang w:val="es-ES"/>
              </w:rPr>
              <w:instrText xml:space="preserve"> ADDIN ZOTERO_ITEM CSL_CITATION {"citationID":"nO9Bp934","properties":{"formattedCitation":"(Butcher, s/f; Butcher &amp; Gonzalez, 2020)","plainCitation":"(Butcher, s/f; Butcher &amp; Gonzalez, 2020)","noteIndex":0},"citationItems":[{"id":1507,"uris":["http://zotero.org/groups/2404415/items/KFWIWA2Z"],"uri":["http://zotero.org/groups/2404415/items/KFWIWA2Z"],"itemData":{"id":1507,"type":"webpage","abstract":"As its name should make abundantly clear, Critical Race Theory (CRT) is the child of Critical Theory (CT), or, to be more precise, its grandchild. Critical Theory is the immediate forebearer of Critical Legal Theory (CLT), and CLT begat CRT. As we discuss in this Backgrounder, however, there are strong thematic components linking CT, CLT, and CRT. Among these are:","container-title":"The Heritage Foundation","language":"en","title":"Critical Race Theory, the New Intolerance, and Its Grip on America","URL":"https://www.heritage.org/civil-rights/report/critical-race-theory-the-new-intolerance-and-its-grip-america","author":[{"family":"Butcher","given":"Jonathan"}],"accessed":{"date-parts":[["2021",9,27]]}}},{"id":1510,"uris":["http://zotero.org/groups/2404415/items/9KVK7KTX"],"uri":["http://zotero.org/groups/2404415/items/9KVK7KTX"],"itemData":{"id":1510,"type":"article-journal","container-title":"Backgrounder","ISSN":"1061-3889","issue":"3567","language":"en","page":"42","source":"Zotero","title":"Critical Race Theory, the New Intolerance, and Its Grip on America","author":[{"family":"Butcher","given":"Jonathan"},{"family":"Gonzalez","given":"Mike"}],"issued":{"date-parts":[["2020",12,7]]}}}],"schema":"https://github.com/citation-style-language/schema/raw/master/csl-citation.json"} </w:instrText>
            </w:r>
            <w:r w:rsidRPr="003313F6">
              <w:rPr>
                <w:lang w:val="es-ES"/>
              </w:rPr>
              <w:fldChar w:fldCharType="separate"/>
            </w:r>
            <w:r w:rsidRPr="003313F6">
              <w:rPr>
                <w:lang w:val="es-ES"/>
              </w:rPr>
              <w:t>(</w:t>
            </w:r>
            <w:proofErr w:type="spellStart"/>
            <w:r w:rsidRPr="003313F6">
              <w:rPr>
                <w:lang w:val="es-ES"/>
              </w:rPr>
              <w:t>Butcher</w:t>
            </w:r>
            <w:proofErr w:type="spellEnd"/>
            <w:r w:rsidRPr="003313F6">
              <w:rPr>
                <w:lang w:val="es-ES"/>
              </w:rPr>
              <w:t xml:space="preserve">, </w:t>
            </w:r>
            <w:r w:rsidR="00047F47" w:rsidRPr="003313F6">
              <w:rPr>
                <w:lang w:val="es-ES"/>
              </w:rPr>
              <w:t>2020</w:t>
            </w:r>
            <w:r w:rsidRPr="003313F6">
              <w:rPr>
                <w:lang w:val="es-ES"/>
              </w:rPr>
              <w:t xml:space="preserve">; </w:t>
            </w:r>
            <w:proofErr w:type="spellStart"/>
            <w:r w:rsidRPr="003313F6">
              <w:rPr>
                <w:lang w:val="es-ES"/>
              </w:rPr>
              <w:t>Butcher</w:t>
            </w:r>
            <w:proofErr w:type="spellEnd"/>
            <w:r w:rsidRPr="003313F6">
              <w:rPr>
                <w:lang w:val="es-ES"/>
              </w:rPr>
              <w:t xml:space="preserve"> &amp; </w:t>
            </w:r>
            <w:proofErr w:type="spellStart"/>
            <w:r w:rsidRPr="003313F6">
              <w:rPr>
                <w:lang w:val="es-ES"/>
              </w:rPr>
              <w:t>Gonzalez</w:t>
            </w:r>
            <w:proofErr w:type="spellEnd"/>
            <w:r w:rsidRPr="003313F6">
              <w:rPr>
                <w:lang w:val="es-ES"/>
              </w:rPr>
              <w:t>, 2020)</w:t>
            </w:r>
            <w:r w:rsidRPr="003313F6">
              <w:rPr>
                <w:lang w:val="es-ES"/>
              </w:rPr>
              <w:fldChar w:fldCharType="end"/>
            </w:r>
            <w:r w:rsidR="00047F47" w:rsidRPr="003313F6">
              <w:rPr>
                <w:lang w:val="es-ES"/>
              </w:rPr>
              <w:t xml:space="preserve">, </w:t>
            </w:r>
            <w:r w:rsidR="005A6286" w:rsidRPr="003313F6">
              <w:rPr>
                <w:lang w:val="es-ES"/>
              </w:rPr>
              <w:t>“</w:t>
            </w:r>
            <w:proofErr w:type="spellStart"/>
            <w:r w:rsidR="005A6286" w:rsidRPr="003313F6">
              <w:rPr>
                <w:b/>
                <w:bCs/>
                <w:lang w:val="es-ES"/>
              </w:rPr>
              <w:t>The</w:t>
            </w:r>
            <w:proofErr w:type="spellEnd"/>
            <w:r w:rsidR="005A6286" w:rsidRPr="003313F6">
              <w:rPr>
                <w:b/>
                <w:bCs/>
                <w:lang w:val="es-ES"/>
              </w:rPr>
              <w:t xml:space="preserve"> 1619 Project</w:t>
            </w:r>
            <w:r w:rsidR="005A6286" w:rsidRPr="003313F6">
              <w:rPr>
                <w:lang w:val="es-ES"/>
              </w:rPr>
              <w:t xml:space="preserve">” </w:t>
            </w:r>
            <w:r w:rsidR="00F7786A">
              <w:rPr>
                <w:lang w:val="es-ES"/>
              </w:rPr>
              <w:t>(</w:t>
            </w:r>
            <w:r w:rsidR="00F7786A" w:rsidRPr="00F7786A">
              <w:rPr>
                <w:b/>
                <w:bCs/>
                <w:lang w:val="es-ES"/>
              </w:rPr>
              <w:t>1619P</w:t>
            </w:r>
            <w:r w:rsidR="00F7786A">
              <w:rPr>
                <w:lang w:val="es-ES"/>
              </w:rPr>
              <w:t>)</w:t>
            </w:r>
            <w:r w:rsidR="00F7786A">
              <w:rPr>
                <w:lang w:val="es-ES"/>
              </w:rPr>
              <w:t xml:space="preserve"> </w:t>
            </w:r>
            <w:r w:rsidR="00047F47" w:rsidRPr="003313F6">
              <w:rPr>
                <w:lang w:val="es-ES"/>
              </w:rPr>
              <w:t xml:space="preserve">relee la historia de Estados Unidos en torno al eje de las contribuciones de los afroamericanos </w:t>
            </w:r>
            <w:r w:rsidR="00F24B36" w:rsidRPr="003313F6">
              <w:rPr>
                <w:lang w:val="es-ES"/>
              </w:rPr>
              <w:t xml:space="preserve">mediadas </w:t>
            </w:r>
            <w:r w:rsidR="00047F47" w:rsidRPr="003313F6">
              <w:rPr>
                <w:lang w:val="es-ES"/>
              </w:rPr>
              <w:t xml:space="preserve">tanto </w:t>
            </w:r>
            <w:r w:rsidR="00F24B36" w:rsidRPr="003313F6">
              <w:rPr>
                <w:lang w:val="es-ES"/>
              </w:rPr>
              <w:t>por</w:t>
            </w:r>
            <w:r w:rsidR="00047F47" w:rsidRPr="003313F6">
              <w:rPr>
                <w:lang w:val="es-ES"/>
              </w:rPr>
              <w:t xml:space="preserve"> la institución de la esclavitud como </w:t>
            </w:r>
            <w:r w:rsidR="00F24B36" w:rsidRPr="003313F6">
              <w:rPr>
                <w:lang w:val="es-ES"/>
              </w:rPr>
              <w:t>por</w:t>
            </w:r>
            <w:r w:rsidR="00047F47" w:rsidRPr="003313F6">
              <w:rPr>
                <w:lang w:val="es-ES"/>
              </w:rPr>
              <w:t xml:space="preserve"> las consecuencias de la misma. Es pues, en otras palabras, una lectura de la historia desde los vencidos </w:t>
            </w:r>
            <w:r w:rsidR="00F24B36" w:rsidRPr="003313F6">
              <w:rPr>
                <w:lang w:val="es-ES"/>
              </w:rPr>
              <w:t>que tiene como objetivo último sensibilizar y despertar la conciencia crítica respecto a la historia estadounidense.</w:t>
            </w:r>
          </w:p>
          <w:p w14:paraId="546CB575" w14:textId="77777777" w:rsidR="003569B3" w:rsidRDefault="00EA56BA" w:rsidP="003569B3">
            <w:pPr>
              <w:spacing w:after="120"/>
              <w:ind w:firstLine="432"/>
              <w:jc w:val="both"/>
              <w:rPr>
                <w:lang w:val="es-ES"/>
              </w:rPr>
            </w:pPr>
            <w:r w:rsidRPr="00EA56BA">
              <w:rPr>
                <w:lang w:val="es-ES"/>
              </w:rPr>
              <w:t xml:space="preserve">El proyecto </w:t>
            </w:r>
            <w:r>
              <w:rPr>
                <w:lang w:val="es-ES"/>
              </w:rPr>
              <w:t>suscitó</w:t>
            </w:r>
            <w:r w:rsidRPr="00EA56BA">
              <w:rPr>
                <w:lang w:val="es-ES"/>
              </w:rPr>
              <w:t xml:space="preserve"> </w:t>
            </w:r>
            <w:r>
              <w:rPr>
                <w:lang w:val="es-ES"/>
              </w:rPr>
              <w:t xml:space="preserve">debate y </w:t>
            </w:r>
            <w:r w:rsidRPr="00EA56BA">
              <w:rPr>
                <w:lang w:val="es-ES"/>
              </w:rPr>
              <w:t xml:space="preserve">críticas </w:t>
            </w:r>
            <w:r>
              <w:rPr>
                <w:lang w:val="es-ES"/>
              </w:rPr>
              <w:t xml:space="preserve">desde un poco después de su aparición </w:t>
            </w:r>
            <w:r w:rsidRPr="00EA56BA">
              <w:rPr>
                <w:lang w:val="es-ES"/>
              </w:rPr>
              <w:t xml:space="preserve">y debate entre destacados historiadores y comentaristas políticos. </w:t>
            </w:r>
            <w:r>
              <w:rPr>
                <w:lang w:val="es-ES"/>
              </w:rPr>
              <w:t xml:space="preserve">En contraste con premios y reconocimientos en ámbitos periodísticos mundialmente reconocidos, políticos republicanos de </w:t>
            </w:r>
            <w:r w:rsidRPr="00EA56BA">
              <w:rPr>
                <w:lang w:val="es-ES"/>
              </w:rPr>
              <w:t xml:space="preserve">alto perfil </w:t>
            </w:r>
            <w:r>
              <w:rPr>
                <w:lang w:val="es-ES"/>
              </w:rPr>
              <w:t xml:space="preserve">han </w:t>
            </w:r>
            <w:r w:rsidRPr="00EA56BA">
              <w:rPr>
                <w:lang w:val="es-ES"/>
              </w:rPr>
              <w:t>critica</w:t>
            </w:r>
            <w:r>
              <w:rPr>
                <w:lang w:val="es-ES"/>
              </w:rPr>
              <w:t xml:space="preserve">do </w:t>
            </w:r>
            <w:r w:rsidRPr="00EA56BA">
              <w:rPr>
                <w:lang w:val="es-ES"/>
              </w:rPr>
              <w:t>el proyecto</w:t>
            </w:r>
            <w:r>
              <w:rPr>
                <w:lang w:val="es-ES"/>
              </w:rPr>
              <w:t xml:space="preserve"> catalogándolo como</w:t>
            </w:r>
            <w:r w:rsidR="00873589">
              <w:rPr>
                <w:lang w:val="es-ES"/>
              </w:rPr>
              <w:t xml:space="preserve"> falsa</w:t>
            </w:r>
            <w:r>
              <w:rPr>
                <w:lang w:val="es-ES"/>
              </w:rPr>
              <w:t xml:space="preserve"> </w:t>
            </w:r>
            <w:r w:rsidRPr="00EA56BA">
              <w:rPr>
                <w:lang w:val="es-ES"/>
              </w:rPr>
              <w:t xml:space="preserve">propaganda de izquierda </w:t>
            </w:r>
            <w:r w:rsidR="00873589">
              <w:rPr>
                <w:lang w:val="es-ES"/>
              </w:rPr>
              <w:t>(</w:t>
            </w:r>
            <w:r w:rsidR="00873589">
              <w:rPr>
                <w:color w:val="202122"/>
                <w:sz w:val="21"/>
                <w:szCs w:val="21"/>
                <w:shd w:val="clear" w:color="auto" w:fill="FFFFFF"/>
              </w:rPr>
              <w:t>“</w:t>
            </w:r>
            <w:r w:rsidR="00873589">
              <w:rPr>
                <w:color w:val="202122"/>
                <w:sz w:val="21"/>
                <w:szCs w:val="21"/>
                <w:shd w:val="clear" w:color="auto" w:fill="FFFFFF"/>
              </w:rPr>
              <w:t>left-wing propaganda</w:t>
            </w:r>
            <w:r w:rsidR="00873589">
              <w:t>”</w:t>
            </w:r>
            <w:r w:rsidR="00873589">
              <w:rPr>
                <w:lang w:val="es-ES"/>
              </w:rPr>
              <w:t xml:space="preserve">). Mientras el Ministerio de Educación ha propuesto que se incentive el uso de herramientas como </w:t>
            </w:r>
            <w:r w:rsidR="00873589" w:rsidRPr="003313F6">
              <w:rPr>
                <w:lang w:val="es-ES"/>
              </w:rPr>
              <w:t>“</w:t>
            </w:r>
            <w:proofErr w:type="spellStart"/>
            <w:r w:rsidR="00873589" w:rsidRPr="003313F6">
              <w:rPr>
                <w:b/>
                <w:bCs/>
                <w:lang w:val="es-ES"/>
              </w:rPr>
              <w:t>The</w:t>
            </w:r>
            <w:proofErr w:type="spellEnd"/>
            <w:r w:rsidR="00873589" w:rsidRPr="003313F6">
              <w:rPr>
                <w:b/>
                <w:bCs/>
                <w:lang w:val="es-ES"/>
              </w:rPr>
              <w:t xml:space="preserve"> 1619 Project</w:t>
            </w:r>
            <w:r w:rsidR="00873589" w:rsidRPr="003313F6">
              <w:rPr>
                <w:lang w:val="es-ES"/>
              </w:rPr>
              <w:t xml:space="preserve">” </w:t>
            </w:r>
            <w:r w:rsidR="00873589">
              <w:rPr>
                <w:lang w:val="es-ES"/>
              </w:rPr>
              <w:t>(</w:t>
            </w:r>
            <w:r w:rsidR="00873589" w:rsidRPr="00F7786A">
              <w:rPr>
                <w:b/>
                <w:bCs/>
                <w:lang w:val="es-ES"/>
              </w:rPr>
              <w:t>1619P</w:t>
            </w:r>
            <w:r w:rsidR="00873589">
              <w:rPr>
                <w:lang w:val="es-ES"/>
              </w:rPr>
              <w:t xml:space="preserve">) </w:t>
            </w:r>
            <w:r w:rsidR="00873589">
              <w:rPr>
                <w:lang w:val="es-ES"/>
              </w:rPr>
              <w:t>en el salón de clase, e</w:t>
            </w:r>
            <w:r w:rsidR="005A6286">
              <w:rPr>
                <w:lang w:val="es-ES"/>
              </w:rPr>
              <w:t xml:space="preserve">l </w:t>
            </w:r>
            <w:r w:rsidR="00F7786A">
              <w:rPr>
                <w:lang w:val="es-ES"/>
              </w:rPr>
              <w:t>16 de septiembre de 2021, el gobernador del Estado de Texas firmó una reforma al Código Estatal de Educación donde se prohíbe que cualquier docente requiera que sus alumnos entiendan (“</w:t>
            </w:r>
            <w:proofErr w:type="spellStart"/>
            <w:r w:rsidR="00F7786A" w:rsidRPr="00F7786A">
              <w:rPr>
                <w:lang w:val="es-ES"/>
              </w:rPr>
              <w:t>require</w:t>
            </w:r>
            <w:proofErr w:type="spellEnd"/>
            <w:r w:rsidR="00F7786A" w:rsidRPr="00F7786A">
              <w:rPr>
                <w:lang w:val="es-ES"/>
              </w:rPr>
              <w:t xml:space="preserve"> </w:t>
            </w:r>
            <w:proofErr w:type="spellStart"/>
            <w:r w:rsidR="00F7786A" w:rsidRPr="00F7786A">
              <w:rPr>
                <w:lang w:val="es-ES"/>
              </w:rPr>
              <w:t>an</w:t>
            </w:r>
            <w:proofErr w:type="spellEnd"/>
            <w:r w:rsidR="00F7786A" w:rsidRPr="00F7786A">
              <w:rPr>
                <w:lang w:val="es-ES"/>
              </w:rPr>
              <w:t xml:space="preserve"> </w:t>
            </w:r>
            <w:proofErr w:type="spellStart"/>
            <w:r w:rsidR="00F7786A" w:rsidRPr="00F7786A">
              <w:rPr>
                <w:lang w:val="es-ES"/>
              </w:rPr>
              <w:t>understanding</w:t>
            </w:r>
            <w:proofErr w:type="spellEnd"/>
            <w:r w:rsidR="00F7786A">
              <w:rPr>
                <w:lang w:val="es-ES"/>
              </w:rPr>
              <w:t xml:space="preserve"> of”) </w:t>
            </w:r>
            <w:r w:rsidR="00F7786A" w:rsidRPr="003313F6">
              <w:rPr>
                <w:lang w:val="es-ES"/>
              </w:rPr>
              <w:t>“</w:t>
            </w:r>
            <w:proofErr w:type="spellStart"/>
            <w:r w:rsidR="00F7786A" w:rsidRPr="003313F6">
              <w:rPr>
                <w:b/>
                <w:bCs/>
                <w:lang w:val="es-ES"/>
              </w:rPr>
              <w:t>The</w:t>
            </w:r>
            <w:proofErr w:type="spellEnd"/>
            <w:r w:rsidR="00F7786A" w:rsidRPr="003313F6">
              <w:rPr>
                <w:b/>
                <w:bCs/>
                <w:lang w:val="es-ES"/>
              </w:rPr>
              <w:t xml:space="preserve"> 1619 Project</w:t>
            </w:r>
            <w:r w:rsidR="00F7786A" w:rsidRPr="003313F6">
              <w:rPr>
                <w:lang w:val="es-ES"/>
              </w:rPr>
              <w:t>”</w:t>
            </w:r>
            <w:r w:rsidR="00F7786A">
              <w:rPr>
                <w:lang w:val="es-ES"/>
              </w:rPr>
              <w:t xml:space="preserve"> </w:t>
            </w:r>
            <w:r w:rsidR="00F7786A">
              <w:rPr>
                <w:lang w:val="es-ES"/>
              </w:rPr>
              <w:t>(</w:t>
            </w:r>
            <w:r w:rsidR="00F7786A" w:rsidRPr="00F7786A">
              <w:rPr>
                <w:b/>
                <w:bCs/>
                <w:lang w:val="es-ES"/>
              </w:rPr>
              <w:t>1619P</w:t>
            </w:r>
            <w:r w:rsidR="00F7786A">
              <w:rPr>
                <w:lang w:val="es-ES"/>
              </w:rPr>
              <w:t>)</w:t>
            </w:r>
            <w:r w:rsidR="00F7786A">
              <w:rPr>
                <w:lang w:val="es-ES"/>
              </w:rPr>
              <w:t>. Tal prohibición que no incluye razonamiento alguno que la fundamente hace particula</w:t>
            </w:r>
            <w:r w:rsidR="00D9076E">
              <w:rPr>
                <w:lang w:val="es-ES"/>
              </w:rPr>
              <w:t>r</w:t>
            </w:r>
            <w:r w:rsidR="00F7786A">
              <w:rPr>
                <w:lang w:val="es-ES"/>
              </w:rPr>
              <w:t xml:space="preserve">mente relevante evaluar </w:t>
            </w:r>
            <w:r w:rsidR="00D9076E">
              <w:rPr>
                <w:lang w:val="es-ES"/>
              </w:rPr>
              <w:t xml:space="preserve">en qué medida </w:t>
            </w:r>
            <w:r w:rsidR="00D9076E" w:rsidRPr="003313F6">
              <w:rPr>
                <w:lang w:val="es-ES"/>
              </w:rPr>
              <w:t>“</w:t>
            </w:r>
            <w:proofErr w:type="spellStart"/>
            <w:r w:rsidR="00D9076E" w:rsidRPr="003313F6">
              <w:rPr>
                <w:b/>
                <w:bCs/>
                <w:lang w:val="es-ES"/>
              </w:rPr>
              <w:t>The</w:t>
            </w:r>
            <w:proofErr w:type="spellEnd"/>
            <w:r w:rsidR="00D9076E" w:rsidRPr="003313F6">
              <w:rPr>
                <w:b/>
                <w:bCs/>
                <w:lang w:val="es-ES"/>
              </w:rPr>
              <w:t xml:space="preserve"> 1619 Project</w:t>
            </w:r>
            <w:r w:rsidR="00D9076E" w:rsidRPr="003313F6">
              <w:rPr>
                <w:lang w:val="es-ES"/>
              </w:rPr>
              <w:t>”</w:t>
            </w:r>
            <w:r w:rsidR="00D9076E">
              <w:rPr>
                <w:lang w:val="es-ES"/>
              </w:rPr>
              <w:t xml:space="preserve"> (</w:t>
            </w:r>
            <w:r w:rsidR="00D9076E" w:rsidRPr="00F7786A">
              <w:rPr>
                <w:b/>
                <w:bCs/>
                <w:lang w:val="es-ES"/>
              </w:rPr>
              <w:t>1619P</w:t>
            </w:r>
            <w:r w:rsidR="00D9076E">
              <w:rPr>
                <w:lang w:val="es-ES"/>
              </w:rPr>
              <w:t xml:space="preserve">) </w:t>
            </w:r>
            <w:r w:rsidR="00D9076E">
              <w:rPr>
                <w:lang w:val="es-ES"/>
              </w:rPr>
              <w:t>responde a las perspectivas de los padres de familia, ya que la Declaración Universal de los Derechos Humanos</w:t>
            </w:r>
            <w:r w:rsidR="00873589">
              <w:rPr>
                <w:lang w:val="es-ES"/>
              </w:rPr>
              <w:t>—</w:t>
            </w:r>
            <w:r w:rsidR="00D9076E">
              <w:rPr>
                <w:lang w:val="es-ES"/>
              </w:rPr>
              <w:t xml:space="preserve">suscrita </w:t>
            </w:r>
            <w:r w:rsidR="00873589">
              <w:rPr>
                <w:lang w:val="es-ES"/>
              </w:rPr>
              <w:t xml:space="preserve">formalmente </w:t>
            </w:r>
            <w:r w:rsidR="00D9076E">
              <w:rPr>
                <w:lang w:val="es-ES"/>
              </w:rPr>
              <w:t>por los Estados Unidos</w:t>
            </w:r>
            <w:r w:rsidR="00873589">
              <w:rPr>
                <w:lang w:val="es-ES"/>
              </w:rPr>
              <w:t>—</w:t>
            </w:r>
            <w:r w:rsidR="00D9076E">
              <w:rPr>
                <w:lang w:val="es-ES"/>
              </w:rPr>
              <w:t xml:space="preserve">explicita que los </w:t>
            </w:r>
            <w:r w:rsidR="00D9076E" w:rsidRPr="00D9076E">
              <w:rPr>
                <w:lang w:val="es-ES"/>
              </w:rPr>
              <w:t>padres t</w:t>
            </w:r>
            <w:r w:rsidR="00D9076E">
              <w:rPr>
                <w:lang w:val="es-ES"/>
              </w:rPr>
              <w:t>i</w:t>
            </w:r>
            <w:r w:rsidR="00D9076E" w:rsidRPr="00D9076E">
              <w:rPr>
                <w:lang w:val="es-ES"/>
              </w:rPr>
              <w:t>en</w:t>
            </w:r>
            <w:r w:rsidR="00D9076E">
              <w:rPr>
                <w:lang w:val="es-ES"/>
              </w:rPr>
              <w:t>e</w:t>
            </w:r>
            <w:r w:rsidR="00D9076E" w:rsidRPr="00D9076E">
              <w:rPr>
                <w:lang w:val="es-ES"/>
              </w:rPr>
              <w:t>n derecho preferente a escoger el tipo de educación que habrá de darse a sus hijos.</w:t>
            </w:r>
          </w:p>
          <w:p w14:paraId="2294ABEC" w14:textId="77777777" w:rsidR="0095792C" w:rsidRDefault="003569B3" w:rsidP="003569B3">
            <w:pPr>
              <w:spacing w:after="120"/>
              <w:ind w:firstLine="432"/>
              <w:jc w:val="both"/>
              <w:rPr>
                <w:lang w:val="es-ES"/>
              </w:rPr>
            </w:pPr>
            <w:r w:rsidRPr="003313F6">
              <w:rPr>
                <w:lang w:val="es-ES"/>
              </w:rPr>
              <w:t>“</w:t>
            </w:r>
            <w:proofErr w:type="spellStart"/>
            <w:r w:rsidRPr="003313F6">
              <w:rPr>
                <w:b/>
                <w:bCs/>
                <w:lang w:val="es-ES"/>
              </w:rPr>
              <w:t>The</w:t>
            </w:r>
            <w:proofErr w:type="spellEnd"/>
            <w:r w:rsidRPr="003313F6">
              <w:rPr>
                <w:b/>
                <w:bCs/>
                <w:lang w:val="es-ES"/>
              </w:rPr>
              <w:t xml:space="preserve"> 1619 Project</w:t>
            </w:r>
            <w:r w:rsidRPr="003313F6">
              <w:rPr>
                <w:lang w:val="es-ES"/>
              </w:rPr>
              <w:t>”</w:t>
            </w:r>
            <w:r>
              <w:rPr>
                <w:lang w:val="es-ES"/>
              </w:rPr>
              <w:t xml:space="preserve"> (</w:t>
            </w:r>
            <w:r w:rsidRPr="00F7786A">
              <w:rPr>
                <w:b/>
                <w:bCs/>
                <w:lang w:val="es-ES"/>
              </w:rPr>
              <w:t>1619P</w:t>
            </w:r>
            <w:r>
              <w:rPr>
                <w:lang w:val="es-ES"/>
              </w:rPr>
              <w:t>)</w:t>
            </w:r>
            <w:r>
              <w:rPr>
                <w:lang w:val="es-ES"/>
              </w:rPr>
              <w:t xml:space="preserve"> </w:t>
            </w:r>
            <w:r w:rsidR="00D9076E" w:rsidRPr="00D9076E">
              <w:rPr>
                <w:lang w:val="es-ES"/>
              </w:rPr>
              <w:t>se lanzó e</w:t>
            </w:r>
            <w:r w:rsidR="0095792C">
              <w:rPr>
                <w:lang w:val="es-ES"/>
              </w:rPr>
              <w:t>l 14 de</w:t>
            </w:r>
            <w:r w:rsidR="00D9076E" w:rsidRPr="00D9076E">
              <w:rPr>
                <w:lang w:val="es-ES"/>
              </w:rPr>
              <w:t xml:space="preserve"> agosto de 2019 para conmemorar el 400 aniversario de la llegada de los primeros </w:t>
            </w:r>
            <w:r>
              <w:rPr>
                <w:lang w:val="es-ES"/>
              </w:rPr>
              <w:t xml:space="preserve">veintitantos </w:t>
            </w:r>
            <w:r w:rsidR="00D9076E" w:rsidRPr="00D9076E">
              <w:rPr>
                <w:lang w:val="es-ES"/>
              </w:rPr>
              <w:t xml:space="preserve">africanos esclavizados </w:t>
            </w:r>
            <w:r>
              <w:rPr>
                <w:lang w:val="es-ES"/>
              </w:rPr>
              <w:t>en 1619—y de ahí su nombre—</w:t>
            </w:r>
            <w:r w:rsidR="00D9076E" w:rsidRPr="00D9076E">
              <w:rPr>
                <w:lang w:val="es-ES"/>
              </w:rPr>
              <w:t>a la</w:t>
            </w:r>
            <w:r>
              <w:rPr>
                <w:lang w:val="es-ES"/>
              </w:rPr>
              <w:t xml:space="preserve">s colonias que devendrían en los Estados Unidos. El </w:t>
            </w:r>
            <w:r w:rsidRPr="00F7786A">
              <w:rPr>
                <w:b/>
                <w:bCs/>
                <w:lang w:val="es-ES"/>
              </w:rPr>
              <w:t>1619P</w:t>
            </w:r>
            <w:r w:rsidR="00D9076E" w:rsidRPr="00D9076E">
              <w:rPr>
                <w:lang w:val="es-ES"/>
              </w:rPr>
              <w:t xml:space="preserve"> </w:t>
            </w:r>
            <w:r w:rsidR="00654682">
              <w:rPr>
                <w:lang w:val="es-ES"/>
              </w:rPr>
              <w:t xml:space="preserve">inicia en una edición completa New York Times </w:t>
            </w:r>
            <w:r w:rsidR="00654682">
              <w:rPr>
                <w:lang w:val="es-ES"/>
              </w:rPr>
              <w:t>M</w:t>
            </w:r>
            <w:r w:rsidR="00654682">
              <w:rPr>
                <w:lang w:val="es-ES"/>
              </w:rPr>
              <w:t>a</w:t>
            </w:r>
            <w:r w:rsidR="00654682">
              <w:rPr>
                <w:lang w:val="es-ES"/>
              </w:rPr>
              <w:t>gazine</w:t>
            </w:r>
            <w:r w:rsidR="00654682">
              <w:rPr>
                <w:lang w:val="es-ES"/>
              </w:rPr>
              <w:t xml:space="preserve">, suplemento dominical del rotativo. </w:t>
            </w:r>
            <w:r w:rsidR="0095792C">
              <w:rPr>
                <w:lang w:val="es-ES"/>
              </w:rPr>
              <w:t xml:space="preserve">Esta publicación inicial de 100 páginas incluyó una introducción, </w:t>
            </w:r>
            <w:r w:rsidR="0095792C" w:rsidRPr="0095792C">
              <w:rPr>
                <w:lang w:val="es-ES"/>
              </w:rPr>
              <w:t xml:space="preserve">diez </w:t>
            </w:r>
            <w:r w:rsidR="0095792C" w:rsidRPr="0095792C">
              <w:rPr>
                <w:lang w:val="es-ES"/>
              </w:rPr>
              <w:lastRenderedPageBreak/>
              <w:t>ensayos, un foto</w:t>
            </w:r>
            <w:r w:rsidR="0095792C">
              <w:rPr>
                <w:lang w:val="es-ES"/>
              </w:rPr>
              <w:t>-reportaje y 17</w:t>
            </w:r>
            <w:r w:rsidR="0095792C" w:rsidRPr="0095792C">
              <w:rPr>
                <w:lang w:val="es-ES"/>
              </w:rPr>
              <w:t xml:space="preserve"> </w:t>
            </w:r>
            <w:r w:rsidR="0095792C">
              <w:rPr>
                <w:lang w:val="es-ES"/>
              </w:rPr>
              <w:t xml:space="preserve">aportes de arte literario como </w:t>
            </w:r>
            <w:r w:rsidR="0095792C" w:rsidRPr="0095792C">
              <w:rPr>
                <w:lang w:val="es-ES"/>
              </w:rPr>
              <w:t>poemas</w:t>
            </w:r>
            <w:r w:rsidR="0095792C">
              <w:rPr>
                <w:lang w:val="es-ES"/>
              </w:rPr>
              <w:t xml:space="preserve"> y relatos cortos de </w:t>
            </w:r>
            <w:r w:rsidR="0095792C" w:rsidRPr="0095792C">
              <w:rPr>
                <w:lang w:val="es-ES"/>
              </w:rPr>
              <w:t>ficción</w:t>
            </w:r>
            <w:r w:rsidR="0095792C">
              <w:rPr>
                <w:lang w:val="es-ES"/>
              </w:rPr>
              <w:t>.</w:t>
            </w:r>
          </w:p>
          <w:p w14:paraId="049D7554" w14:textId="7B980E10" w:rsidR="000433EC" w:rsidRPr="003313F6" w:rsidRDefault="00F1394C" w:rsidP="00F1394C">
            <w:pPr>
              <w:spacing w:after="120"/>
              <w:ind w:firstLine="432"/>
              <w:jc w:val="both"/>
              <w:rPr>
                <w:lang w:val="es-ES"/>
              </w:rPr>
            </w:pPr>
            <w:r w:rsidRPr="00D9076E">
              <w:rPr>
                <w:lang w:val="es-ES"/>
              </w:rPr>
              <w:t xml:space="preserve">Se imprimieron cientos de miles de copias adicionales del </w:t>
            </w:r>
            <w:r>
              <w:rPr>
                <w:lang w:val="es-ES"/>
              </w:rPr>
              <w:t>New York Times Magazine</w:t>
            </w:r>
            <w:r w:rsidRPr="00D9076E">
              <w:rPr>
                <w:lang w:val="es-ES"/>
              </w:rPr>
              <w:t xml:space="preserve"> </w:t>
            </w:r>
            <w:r w:rsidRPr="00D9076E">
              <w:rPr>
                <w:lang w:val="es-ES"/>
              </w:rPr>
              <w:t>para distribuirlas en escuelas, museos y bibliotecas.</w:t>
            </w:r>
            <w:r>
              <w:rPr>
                <w:lang w:val="es-ES"/>
              </w:rPr>
              <w:t xml:space="preserve"> </w:t>
            </w:r>
            <w:r w:rsidR="00D9076E" w:rsidRPr="00D9076E">
              <w:rPr>
                <w:lang w:val="es-ES"/>
              </w:rPr>
              <w:t>La iniciativa s</w:t>
            </w:r>
            <w:r w:rsidR="0095792C">
              <w:rPr>
                <w:lang w:val="es-ES"/>
              </w:rPr>
              <w:t xml:space="preserve">iguió creciendo </w:t>
            </w:r>
            <w:r w:rsidR="00D9076E" w:rsidRPr="00D9076E">
              <w:rPr>
                <w:lang w:val="es-ES"/>
              </w:rPr>
              <w:t xml:space="preserve">con </w:t>
            </w:r>
            <w:r w:rsidR="0095792C">
              <w:rPr>
                <w:lang w:val="es-ES"/>
              </w:rPr>
              <w:t xml:space="preserve">otros </w:t>
            </w:r>
            <w:r w:rsidR="00D9076E" w:rsidRPr="00D9076E">
              <w:rPr>
                <w:lang w:val="es-ES"/>
              </w:rPr>
              <w:t xml:space="preserve">materiales relacionados en </w:t>
            </w:r>
            <w:r w:rsidR="0095792C">
              <w:rPr>
                <w:lang w:val="es-ES"/>
              </w:rPr>
              <w:t>divers</w:t>
            </w:r>
            <w:r w:rsidR="00D9076E" w:rsidRPr="00D9076E">
              <w:rPr>
                <w:lang w:val="es-ES"/>
              </w:rPr>
              <w:t xml:space="preserve">as publicaciones del </w:t>
            </w:r>
            <w:r w:rsidR="0095792C">
              <w:rPr>
                <w:lang w:val="es-ES"/>
              </w:rPr>
              <w:t>New York Times</w:t>
            </w:r>
            <w:r w:rsidR="0095792C">
              <w:rPr>
                <w:lang w:val="es-ES"/>
              </w:rPr>
              <w:t xml:space="preserve">, añadiéndose además </w:t>
            </w:r>
            <w:r w:rsidR="00654682">
              <w:rPr>
                <w:lang w:val="es-ES"/>
              </w:rPr>
              <w:t>materiales didácticos para integrar el contenido en el ámbito educativo esc</w:t>
            </w:r>
            <w:r w:rsidR="0095792C">
              <w:rPr>
                <w:lang w:val="es-ES"/>
              </w:rPr>
              <w:t>o</w:t>
            </w:r>
            <w:r w:rsidR="00654682">
              <w:rPr>
                <w:lang w:val="es-ES"/>
              </w:rPr>
              <w:t>lar</w:t>
            </w:r>
            <w:r w:rsidR="0095792C">
              <w:rPr>
                <w:lang w:val="es-ES"/>
              </w:rPr>
              <w:t>.</w:t>
            </w:r>
          </w:p>
        </w:tc>
        <w:tc>
          <w:tcPr>
            <w:tcW w:w="5949" w:type="dxa"/>
          </w:tcPr>
          <w:p w14:paraId="27AABA49" w14:textId="18529EDB" w:rsidR="000433EC" w:rsidRPr="003313F6" w:rsidRDefault="003313F6" w:rsidP="000433EC">
            <w:pPr>
              <w:jc w:val="both"/>
              <w:rPr>
                <w:lang w:val="es-ES"/>
              </w:rPr>
            </w:pPr>
            <w:r w:rsidRPr="003313F6">
              <w:rPr>
                <w:lang w:val="es-ES"/>
              </w:rPr>
              <w:lastRenderedPageBreak/>
              <w:t>A pesar de la dificultad que constituye el evaluar un proyecto de tal alcance</w:t>
            </w:r>
            <w:r w:rsidR="005A6286">
              <w:rPr>
                <w:lang w:val="es-ES"/>
              </w:rPr>
              <w:t>,</w:t>
            </w:r>
            <w:r w:rsidRPr="003313F6">
              <w:rPr>
                <w:lang w:val="es-ES"/>
              </w:rPr>
              <w:t xml:space="preserve"> el </w:t>
            </w:r>
            <w:r w:rsidR="005A6286">
              <w:rPr>
                <w:lang w:val="es-ES"/>
              </w:rPr>
              <w:t>PI (</w:t>
            </w:r>
            <w:r w:rsidRPr="003313F6">
              <w:rPr>
                <w:lang w:val="es-ES"/>
              </w:rPr>
              <w:t>investigador</w:t>
            </w:r>
            <w:r w:rsidR="005A6286">
              <w:rPr>
                <w:lang w:val="es-ES"/>
              </w:rPr>
              <w:t xml:space="preserve"> </w:t>
            </w:r>
            <w:r w:rsidR="005A6286" w:rsidRPr="003313F6">
              <w:rPr>
                <w:lang w:val="es-ES"/>
              </w:rPr>
              <w:t>principal</w:t>
            </w:r>
            <w:r w:rsidR="005A6286">
              <w:rPr>
                <w:lang w:val="es-ES"/>
              </w:rPr>
              <w:t>)</w:t>
            </w:r>
            <w:r w:rsidRPr="003313F6">
              <w:rPr>
                <w:lang w:val="es-ES"/>
              </w:rPr>
              <w:t xml:space="preserve"> que presenta este documento considera que se trata de un punto de partida valioso, más aún en el contexto de los recientes cambios en la legislación educativa del estado de Texas en los Estados Unidos.</w:t>
            </w:r>
          </w:p>
        </w:tc>
      </w:tr>
      <w:tr w:rsidR="000433EC" w:rsidRPr="003313F6" w14:paraId="3A9BB234" w14:textId="77777777" w:rsidTr="000433EC">
        <w:tc>
          <w:tcPr>
            <w:tcW w:w="3055" w:type="dxa"/>
            <w:shd w:val="clear" w:color="auto" w:fill="D9D9D9" w:themeFill="background1" w:themeFillShade="D9"/>
          </w:tcPr>
          <w:p w14:paraId="78DE4779" w14:textId="77777777" w:rsidR="00F1394C" w:rsidRDefault="000433EC" w:rsidP="000433EC">
            <w:pPr>
              <w:jc w:val="both"/>
              <w:rPr>
                <w:lang w:val="es-ES"/>
              </w:rPr>
            </w:pPr>
            <w:r w:rsidRPr="003313F6">
              <w:rPr>
                <w:lang w:val="es-ES"/>
              </w:rPr>
              <w:t>Objetivos</w:t>
            </w:r>
          </w:p>
          <w:p w14:paraId="0E50B05E" w14:textId="77777777" w:rsidR="00F1394C" w:rsidRDefault="00F1394C" w:rsidP="000433EC">
            <w:pPr>
              <w:jc w:val="both"/>
              <w:rPr>
                <w:spacing w:val="-1"/>
                <w:lang w:val="es-ES"/>
              </w:rPr>
            </w:pPr>
          </w:p>
          <w:p w14:paraId="0C5C3F2D" w14:textId="77777777" w:rsidR="00F1394C" w:rsidRDefault="00F1394C" w:rsidP="000433EC">
            <w:pPr>
              <w:jc w:val="both"/>
              <w:rPr>
                <w:spacing w:val="-1"/>
                <w:lang w:val="es-ES"/>
              </w:rPr>
            </w:pPr>
          </w:p>
          <w:p w14:paraId="71FCD911" w14:textId="488AB55B" w:rsidR="000433EC" w:rsidRPr="003313F6" w:rsidRDefault="000433EC" w:rsidP="000433EC">
            <w:pPr>
              <w:jc w:val="both"/>
              <w:rPr>
                <w:lang w:val="es-ES"/>
              </w:rPr>
            </w:pPr>
            <w:r w:rsidRPr="003313F6">
              <w:rPr>
                <w:spacing w:val="-1"/>
                <w:lang w:val="es-ES"/>
              </w:rPr>
              <w:t xml:space="preserve"> </w:t>
            </w:r>
            <w:r w:rsidRPr="003313F6">
              <w:rPr>
                <w:lang w:val="es-ES"/>
              </w:rPr>
              <w:t>y</w:t>
            </w:r>
            <w:r w:rsidRPr="003313F6">
              <w:rPr>
                <w:spacing w:val="-2"/>
                <w:lang w:val="es-ES"/>
              </w:rPr>
              <w:t xml:space="preserve"> </w:t>
            </w:r>
            <w:r w:rsidRPr="003313F6">
              <w:rPr>
                <w:lang w:val="es-ES"/>
              </w:rPr>
              <w:t>objeto</w:t>
            </w:r>
            <w:r w:rsidRPr="003313F6">
              <w:rPr>
                <w:spacing w:val="-4"/>
                <w:lang w:val="es-ES"/>
              </w:rPr>
              <w:t xml:space="preserve"> </w:t>
            </w:r>
            <w:r w:rsidRPr="003313F6">
              <w:rPr>
                <w:lang w:val="es-ES"/>
              </w:rPr>
              <w:t>de</w:t>
            </w:r>
            <w:r w:rsidRPr="003313F6">
              <w:rPr>
                <w:spacing w:val="-2"/>
                <w:lang w:val="es-ES"/>
              </w:rPr>
              <w:t xml:space="preserve"> </w:t>
            </w:r>
            <w:r w:rsidRPr="003313F6">
              <w:rPr>
                <w:lang w:val="es-ES"/>
              </w:rPr>
              <w:t>evaluación</w:t>
            </w:r>
          </w:p>
        </w:tc>
        <w:tc>
          <w:tcPr>
            <w:tcW w:w="8842" w:type="dxa"/>
          </w:tcPr>
          <w:p w14:paraId="27592BBE" w14:textId="77777777" w:rsidR="003E2BCE" w:rsidRDefault="00F1394C" w:rsidP="003E2BCE">
            <w:pPr>
              <w:spacing w:after="120"/>
              <w:ind w:firstLine="432"/>
              <w:jc w:val="both"/>
              <w:rPr>
                <w:lang w:val="es-ES"/>
              </w:rPr>
            </w:pPr>
            <w:r>
              <w:rPr>
                <w:lang w:val="es-ES"/>
              </w:rPr>
              <w:t xml:space="preserve">No es posible en este ejercicio evaluar exhaustivamente la influencia </w:t>
            </w:r>
            <w:r w:rsidR="003E2BCE">
              <w:rPr>
                <w:lang w:val="es-ES"/>
              </w:rPr>
              <w:t xml:space="preserve">del </w:t>
            </w:r>
            <w:r w:rsidR="003E2BCE" w:rsidRPr="00F7786A">
              <w:rPr>
                <w:b/>
                <w:bCs/>
                <w:lang w:val="es-ES"/>
              </w:rPr>
              <w:t>1619P</w:t>
            </w:r>
            <w:r w:rsidR="003E2BCE" w:rsidRPr="00F1394C">
              <w:rPr>
                <w:lang w:val="es-ES"/>
              </w:rPr>
              <w:t xml:space="preserve"> </w:t>
            </w:r>
            <w:r w:rsidR="003E2BCE">
              <w:rPr>
                <w:lang w:val="es-ES"/>
              </w:rPr>
              <w:t xml:space="preserve">en </w:t>
            </w:r>
            <w:r w:rsidRPr="00F1394C">
              <w:rPr>
                <w:lang w:val="es-ES"/>
              </w:rPr>
              <w:t>la opinión pública</w:t>
            </w:r>
            <w:r w:rsidR="003E2BCE">
              <w:rPr>
                <w:lang w:val="es-ES"/>
              </w:rPr>
              <w:t>. Con mucha mayor moderación, e</w:t>
            </w:r>
            <w:r>
              <w:rPr>
                <w:lang w:val="es-ES"/>
              </w:rPr>
              <w:t xml:space="preserve">l objetivo de esta evaluación es </w:t>
            </w:r>
            <w:r w:rsidR="003E2BCE">
              <w:rPr>
                <w:lang w:val="es-ES"/>
              </w:rPr>
              <w:t>ponderar algunos indicadores de</w:t>
            </w:r>
            <w:r>
              <w:rPr>
                <w:lang w:val="es-ES"/>
              </w:rPr>
              <w:t xml:space="preserve"> la</w:t>
            </w:r>
            <w:r w:rsidRPr="00F1394C">
              <w:rPr>
                <w:lang w:val="es-ES"/>
              </w:rPr>
              <w:t xml:space="preserve"> aceptación de la propuesta general del </w:t>
            </w:r>
            <w:r w:rsidRPr="00F7786A">
              <w:rPr>
                <w:b/>
                <w:bCs/>
                <w:lang w:val="es-ES"/>
              </w:rPr>
              <w:t>1619P</w:t>
            </w:r>
            <w:r>
              <w:rPr>
                <w:lang w:val="es-ES"/>
              </w:rPr>
              <w:t xml:space="preserve">, analizando </w:t>
            </w:r>
            <w:r w:rsidR="003E2BCE">
              <w:rPr>
                <w:lang w:val="es-ES"/>
              </w:rPr>
              <w:t xml:space="preserve">datos que </w:t>
            </w:r>
            <w:r>
              <w:rPr>
                <w:lang w:val="es-ES"/>
              </w:rPr>
              <w:t xml:space="preserve">estén disponibles </w:t>
            </w:r>
            <w:r w:rsidR="003E2BCE">
              <w:rPr>
                <w:lang w:val="es-ES"/>
              </w:rPr>
              <w:t xml:space="preserve">libremente </w:t>
            </w:r>
            <w:r>
              <w:rPr>
                <w:lang w:val="es-ES"/>
              </w:rPr>
              <w:t xml:space="preserve">en el internet. </w:t>
            </w:r>
            <w:r w:rsidR="003E2BCE">
              <w:rPr>
                <w:lang w:val="es-ES"/>
              </w:rPr>
              <w:t>Si bien con limitaciones, e</w:t>
            </w:r>
            <w:r>
              <w:rPr>
                <w:lang w:val="es-ES"/>
              </w:rPr>
              <w:t xml:space="preserve">sto </w:t>
            </w:r>
            <w:r w:rsidR="003E2BCE">
              <w:rPr>
                <w:lang w:val="es-ES"/>
              </w:rPr>
              <w:t>da una respuesta inicial</w:t>
            </w:r>
            <w:r>
              <w:rPr>
                <w:lang w:val="es-ES"/>
              </w:rPr>
              <w:t xml:space="preserve"> a la urgencia de contar con información confiable y válida que</w:t>
            </w:r>
            <w:r w:rsidR="003E2BCE">
              <w:rPr>
                <w:lang w:val="es-ES"/>
              </w:rPr>
              <w:t>:</w:t>
            </w:r>
          </w:p>
          <w:p w14:paraId="0C31730E" w14:textId="77777777" w:rsidR="00A84B7E" w:rsidRDefault="003E2BCE" w:rsidP="00A84B7E">
            <w:pPr>
              <w:pStyle w:val="ListParagraph"/>
              <w:numPr>
                <w:ilvl w:val="0"/>
                <w:numId w:val="5"/>
              </w:numPr>
              <w:spacing w:after="120"/>
              <w:jc w:val="both"/>
              <w:rPr>
                <w:lang w:val="es-ES"/>
              </w:rPr>
            </w:pPr>
            <w:r w:rsidRPr="003E2BCE">
              <w:rPr>
                <w:lang w:val="es-ES"/>
              </w:rPr>
              <w:t xml:space="preserve">provea insumos al debate sobre la pertinencia de medidas políticas tan </w:t>
            </w:r>
            <w:r>
              <w:rPr>
                <w:lang w:val="es-ES"/>
              </w:rPr>
              <w:t>diametralmente opuestas como lo son la</w:t>
            </w:r>
            <w:r w:rsidRPr="003E2BCE">
              <w:rPr>
                <w:lang w:val="es-ES"/>
              </w:rPr>
              <w:t xml:space="preserve"> propuest</w:t>
            </w:r>
            <w:r>
              <w:rPr>
                <w:lang w:val="es-ES"/>
              </w:rPr>
              <w:t xml:space="preserve">a de </w:t>
            </w:r>
            <w:r w:rsidRPr="003E2BCE">
              <w:rPr>
                <w:lang w:val="es-ES"/>
              </w:rPr>
              <w:t>incentiv</w:t>
            </w:r>
            <w:r>
              <w:rPr>
                <w:lang w:val="es-ES"/>
              </w:rPr>
              <w:t>ar</w:t>
            </w:r>
            <w:r w:rsidRPr="003E2BCE">
              <w:rPr>
                <w:lang w:val="es-ES"/>
              </w:rPr>
              <w:t xml:space="preserve"> el uso de </w:t>
            </w:r>
            <w:r>
              <w:rPr>
                <w:lang w:val="es-ES"/>
              </w:rPr>
              <w:t xml:space="preserve">materiales del </w:t>
            </w:r>
            <w:r w:rsidRPr="00A84B7E">
              <w:rPr>
                <w:b/>
                <w:bCs/>
                <w:lang w:val="es-ES"/>
              </w:rPr>
              <w:t>1619P</w:t>
            </w:r>
            <w:r w:rsidRPr="003E2BCE">
              <w:rPr>
                <w:lang w:val="es-ES"/>
              </w:rPr>
              <w:t xml:space="preserve"> en el salón de clase, </w:t>
            </w:r>
            <w:r>
              <w:rPr>
                <w:lang w:val="es-ES"/>
              </w:rPr>
              <w:t xml:space="preserve">por un lado, y </w:t>
            </w:r>
            <w:r w:rsidR="00A84B7E">
              <w:rPr>
                <w:lang w:val="es-ES"/>
              </w:rPr>
              <w:t xml:space="preserve">por el otro, </w:t>
            </w:r>
            <w:r w:rsidRPr="003E2BCE">
              <w:rPr>
                <w:lang w:val="es-ES"/>
              </w:rPr>
              <w:t>proh</w:t>
            </w:r>
            <w:r>
              <w:rPr>
                <w:lang w:val="es-ES"/>
              </w:rPr>
              <w:t xml:space="preserve">ibir que </w:t>
            </w:r>
            <w:r w:rsidR="00A84B7E">
              <w:rPr>
                <w:lang w:val="es-ES"/>
              </w:rPr>
              <w:t>los</w:t>
            </w:r>
            <w:r w:rsidRPr="00A84B7E">
              <w:rPr>
                <w:lang w:val="es-ES"/>
              </w:rPr>
              <w:t xml:space="preserve"> docente</w:t>
            </w:r>
            <w:r w:rsidR="00A84B7E">
              <w:rPr>
                <w:lang w:val="es-ES"/>
              </w:rPr>
              <w:t xml:space="preserve">s soliciten a </w:t>
            </w:r>
            <w:r w:rsidRPr="00A84B7E">
              <w:rPr>
                <w:lang w:val="es-ES"/>
              </w:rPr>
              <w:t>sus alumnos entend</w:t>
            </w:r>
            <w:r w:rsidR="00A84B7E">
              <w:rPr>
                <w:lang w:val="es-ES"/>
              </w:rPr>
              <w:t xml:space="preserve">er el </w:t>
            </w:r>
            <w:r w:rsidRPr="00A84B7E">
              <w:rPr>
                <w:b/>
                <w:bCs/>
                <w:lang w:val="es-ES"/>
              </w:rPr>
              <w:t>1619P</w:t>
            </w:r>
            <w:r w:rsidRPr="00A84B7E">
              <w:rPr>
                <w:lang w:val="es-ES"/>
              </w:rPr>
              <w:t>.</w:t>
            </w:r>
          </w:p>
          <w:p w14:paraId="3F1219F7" w14:textId="2EF14513" w:rsidR="00E24CCE" w:rsidRPr="00A84B7E" w:rsidRDefault="00E24CCE" w:rsidP="00E24CCE">
            <w:pPr>
              <w:pStyle w:val="ListParagraph"/>
              <w:numPr>
                <w:ilvl w:val="0"/>
                <w:numId w:val="5"/>
              </w:numPr>
              <w:spacing w:after="120"/>
              <w:jc w:val="both"/>
              <w:rPr>
                <w:lang w:val="es-ES"/>
              </w:rPr>
            </w:pPr>
            <w:r w:rsidRPr="00A84B7E">
              <w:rPr>
                <w:lang w:val="es-ES"/>
              </w:rPr>
              <w:t xml:space="preserve">describa </w:t>
            </w:r>
            <w:r>
              <w:rPr>
                <w:lang w:val="es-ES"/>
              </w:rPr>
              <w:t xml:space="preserve">si el </w:t>
            </w:r>
            <w:r w:rsidRPr="00A84B7E">
              <w:rPr>
                <w:b/>
                <w:bCs/>
                <w:lang w:val="es-ES"/>
              </w:rPr>
              <w:t>1619P</w:t>
            </w:r>
            <w:r w:rsidRPr="00A84B7E">
              <w:rPr>
                <w:lang w:val="es-ES"/>
              </w:rPr>
              <w:t xml:space="preserve"> </w:t>
            </w:r>
            <w:r>
              <w:rPr>
                <w:lang w:val="es-ES"/>
              </w:rPr>
              <w:t>ha ido ganando visibilidad e interés por parte de los usuarios del internet</w:t>
            </w:r>
          </w:p>
          <w:p w14:paraId="6B7BFC68" w14:textId="60179C8D" w:rsidR="003E2BCE" w:rsidRPr="00A84B7E" w:rsidRDefault="003E2BCE" w:rsidP="00A84B7E">
            <w:pPr>
              <w:pStyle w:val="ListParagraph"/>
              <w:numPr>
                <w:ilvl w:val="0"/>
                <w:numId w:val="5"/>
              </w:numPr>
              <w:spacing w:after="120"/>
              <w:jc w:val="both"/>
              <w:rPr>
                <w:lang w:val="es-ES"/>
              </w:rPr>
            </w:pPr>
            <w:r w:rsidRPr="00A84B7E">
              <w:rPr>
                <w:lang w:val="es-ES"/>
              </w:rPr>
              <w:t xml:space="preserve">describa la consonancia del </w:t>
            </w:r>
            <w:r w:rsidRPr="00A84B7E">
              <w:rPr>
                <w:b/>
                <w:bCs/>
                <w:lang w:val="es-ES"/>
              </w:rPr>
              <w:t>1619P</w:t>
            </w:r>
            <w:r w:rsidRPr="00A84B7E">
              <w:rPr>
                <w:lang w:val="es-ES"/>
              </w:rPr>
              <w:t xml:space="preserve"> con el interés de las familias de los estudiantes en dialogar respecto a la herencia cultural</w:t>
            </w:r>
          </w:p>
          <w:p w14:paraId="268EFBCF" w14:textId="01B72E68" w:rsidR="003E2BCE" w:rsidRDefault="003E2BCE" w:rsidP="003E2BCE">
            <w:pPr>
              <w:pStyle w:val="ListParagraph"/>
              <w:numPr>
                <w:ilvl w:val="0"/>
                <w:numId w:val="5"/>
              </w:numPr>
              <w:spacing w:after="120"/>
              <w:jc w:val="both"/>
              <w:rPr>
                <w:lang w:val="es-ES"/>
              </w:rPr>
            </w:pPr>
            <w:r w:rsidRPr="003E2BCE">
              <w:rPr>
                <w:lang w:val="es-ES"/>
              </w:rPr>
              <w:t xml:space="preserve">, </w:t>
            </w:r>
            <w:proofErr w:type="spellStart"/>
            <w:r w:rsidRPr="003E2BCE">
              <w:rPr>
                <w:lang w:val="es-ES"/>
              </w:rPr>
              <w:t>family</w:t>
            </w:r>
            <w:proofErr w:type="spellEnd"/>
            <w:r w:rsidRPr="003E2BCE">
              <w:rPr>
                <w:lang w:val="es-ES"/>
              </w:rPr>
              <w:t xml:space="preserve"> </w:t>
            </w:r>
            <w:proofErr w:type="spellStart"/>
            <w:r w:rsidRPr="003E2BCE">
              <w:rPr>
                <w:lang w:val="es-ES"/>
              </w:rPr>
              <w:t>discussed</w:t>
            </w:r>
            <w:proofErr w:type="spellEnd"/>
            <w:r w:rsidRPr="003E2BCE">
              <w:rPr>
                <w:lang w:val="es-ES"/>
              </w:rPr>
              <w:t xml:space="preserve"> </w:t>
            </w:r>
            <w:proofErr w:type="spellStart"/>
            <w:r w:rsidRPr="003E2BCE">
              <w:rPr>
                <w:lang w:val="es-ES"/>
              </w:rPr>
              <w:t>ethnic</w:t>
            </w:r>
            <w:proofErr w:type="spellEnd"/>
            <w:r w:rsidRPr="003E2BCE">
              <w:rPr>
                <w:lang w:val="es-ES"/>
              </w:rPr>
              <w:t xml:space="preserve"> </w:t>
            </w:r>
            <w:proofErr w:type="spellStart"/>
            <w:r w:rsidRPr="003E2BCE">
              <w:rPr>
                <w:lang w:val="es-ES"/>
              </w:rPr>
              <w:t>heritage</w:t>
            </w:r>
            <w:proofErr w:type="spellEnd"/>
            <w:r w:rsidRPr="003E2BCE">
              <w:rPr>
                <w:lang w:val="es-ES"/>
              </w:rPr>
              <w:t xml:space="preserve"> </w:t>
            </w:r>
            <w:r w:rsidRPr="003E2BCE">
              <w:rPr>
                <w:lang w:val="es-ES"/>
              </w:rPr>
              <w:t>Y ponderar su aceptación, por eso es importante echar mano de la información que mejor corresponda al objetivo del proyecto, a saber, el reconocimiento del valor de la herencia cultural</w:t>
            </w:r>
            <w:r w:rsidRPr="003E2BCE">
              <w:rPr>
                <w:lang w:val="es-ES"/>
              </w:rPr>
              <w:t xml:space="preserve"> </w:t>
            </w:r>
          </w:p>
          <w:p w14:paraId="7FFDCC2F" w14:textId="77777777" w:rsidR="00E24CCE" w:rsidRPr="00E24CCE" w:rsidRDefault="00E24CCE" w:rsidP="00E24CCE">
            <w:pPr>
              <w:spacing w:after="120"/>
              <w:ind w:firstLine="432"/>
              <w:jc w:val="both"/>
              <w:rPr>
                <w:lang w:val="es-ES"/>
              </w:rPr>
            </w:pPr>
            <w:proofErr w:type="spellStart"/>
            <w:r w:rsidRPr="00E24CCE">
              <w:rPr>
                <w:lang w:val="es-ES"/>
              </w:rPr>
              <w:t>The</w:t>
            </w:r>
            <w:proofErr w:type="spellEnd"/>
            <w:r w:rsidRPr="00E24CCE">
              <w:rPr>
                <w:lang w:val="es-ES"/>
              </w:rPr>
              <w:t xml:space="preserve"> </w:t>
            </w:r>
            <w:proofErr w:type="spellStart"/>
            <w:r w:rsidRPr="00E24CCE">
              <w:rPr>
                <w:lang w:val="es-ES"/>
              </w:rPr>
              <w:t>Heritage</w:t>
            </w:r>
            <w:proofErr w:type="spellEnd"/>
            <w:r w:rsidRPr="00E24CCE">
              <w:rPr>
                <w:lang w:val="es-ES"/>
              </w:rPr>
              <w:t xml:space="preserve"> </w:t>
            </w:r>
            <w:proofErr w:type="spellStart"/>
            <w:r w:rsidRPr="00E24CCE">
              <w:rPr>
                <w:lang w:val="es-ES"/>
              </w:rPr>
              <w:t>Foundation</w:t>
            </w:r>
            <w:proofErr w:type="spellEnd"/>
            <w:r w:rsidRPr="00E24CCE">
              <w:rPr>
                <w:lang w:val="es-ES"/>
              </w:rPr>
              <w:t xml:space="preserve"> </w:t>
            </w:r>
            <w:proofErr w:type="spellStart"/>
            <w:r w:rsidRPr="00E24CCE">
              <w:rPr>
                <w:lang w:val="es-ES"/>
              </w:rPr>
              <w:t>commissioned</w:t>
            </w:r>
            <w:proofErr w:type="spellEnd"/>
            <w:r w:rsidRPr="00E24CCE">
              <w:rPr>
                <w:lang w:val="es-ES"/>
              </w:rPr>
              <w:t xml:space="preserve"> a </w:t>
            </w:r>
            <w:proofErr w:type="spellStart"/>
            <w:r w:rsidRPr="00E24CCE">
              <w:rPr>
                <w:lang w:val="es-ES"/>
              </w:rPr>
              <w:t>survey</w:t>
            </w:r>
            <w:proofErr w:type="spellEnd"/>
            <w:r w:rsidRPr="00E24CCE">
              <w:rPr>
                <w:lang w:val="es-ES"/>
              </w:rPr>
              <w:t xml:space="preserve">, </w:t>
            </w:r>
            <w:proofErr w:type="spellStart"/>
            <w:r w:rsidRPr="00E24CCE">
              <w:rPr>
                <w:lang w:val="es-ES"/>
              </w:rPr>
              <w:t>conducted</w:t>
            </w:r>
            <w:proofErr w:type="spellEnd"/>
            <w:r w:rsidRPr="00E24CCE">
              <w:rPr>
                <w:lang w:val="es-ES"/>
              </w:rPr>
              <w:t xml:space="preserve"> </w:t>
            </w:r>
            <w:proofErr w:type="spellStart"/>
            <w:r w:rsidRPr="00E24CCE">
              <w:rPr>
                <w:lang w:val="es-ES"/>
              </w:rPr>
              <w:t>by</w:t>
            </w:r>
            <w:proofErr w:type="spellEnd"/>
            <w:r w:rsidRPr="00E24CCE">
              <w:rPr>
                <w:lang w:val="es-ES"/>
              </w:rPr>
              <w:t xml:space="preserve"> Braun </w:t>
            </w:r>
            <w:proofErr w:type="spellStart"/>
            <w:r w:rsidRPr="00E24CCE">
              <w:rPr>
                <w:lang w:val="es-ES"/>
              </w:rPr>
              <w:t>Research</w:t>
            </w:r>
            <w:proofErr w:type="spellEnd"/>
            <w:r w:rsidRPr="00E24CCE">
              <w:rPr>
                <w:lang w:val="es-ES"/>
              </w:rPr>
              <w:t xml:space="preserve"> Inc., to gauge </w:t>
            </w:r>
            <w:proofErr w:type="spellStart"/>
            <w:r w:rsidRPr="00E24CCE">
              <w:rPr>
                <w:lang w:val="es-ES"/>
              </w:rPr>
              <w:t>the</w:t>
            </w:r>
            <w:proofErr w:type="spellEnd"/>
            <w:r w:rsidRPr="00E24CCE">
              <w:rPr>
                <w:lang w:val="es-ES"/>
              </w:rPr>
              <w:t xml:space="preserve"> </w:t>
            </w:r>
            <w:proofErr w:type="spellStart"/>
            <w:r w:rsidRPr="00E24CCE">
              <w:rPr>
                <w:lang w:val="es-ES"/>
              </w:rPr>
              <w:t>extent</w:t>
            </w:r>
            <w:proofErr w:type="spellEnd"/>
            <w:r w:rsidRPr="00E24CCE">
              <w:rPr>
                <w:lang w:val="es-ES"/>
              </w:rPr>
              <w:t xml:space="preserve"> of </w:t>
            </w:r>
            <w:proofErr w:type="spellStart"/>
            <w:r w:rsidRPr="00E24CCE">
              <w:rPr>
                <w:lang w:val="es-ES"/>
              </w:rPr>
              <w:t>Americans</w:t>
            </w:r>
            <w:proofErr w:type="spellEnd"/>
            <w:r w:rsidRPr="00E24CCE">
              <w:rPr>
                <w:lang w:val="es-ES"/>
              </w:rPr>
              <w:t xml:space="preserve">’ </w:t>
            </w:r>
            <w:proofErr w:type="spellStart"/>
            <w:r w:rsidRPr="00E24CCE">
              <w:rPr>
                <w:lang w:val="es-ES"/>
              </w:rPr>
              <w:t>approval</w:t>
            </w:r>
            <w:proofErr w:type="spellEnd"/>
            <w:r w:rsidRPr="00E24CCE">
              <w:rPr>
                <w:lang w:val="es-ES"/>
              </w:rPr>
              <w:t xml:space="preserve"> of </w:t>
            </w:r>
            <w:proofErr w:type="spellStart"/>
            <w:r w:rsidRPr="00E24CCE">
              <w:rPr>
                <w:lang w:val="es-ES"/>
              </w:rPr>
              <w:t>the</w:t>
            </w:r>
            <w:proofErr w:type="spellEnd"/>
            <w:r w:rsidRPr="00E24CCE">
              <w:rPr>
                <w:lang w:val="es-ES"/>
              </w:rPr>
              <w:t xml:space="preserve"> </w:t>
            </w:r>
            <w:proofErr w:type="spellStart"/>
            <w:r w:rsidRPr="00E24CCE">
              <w:rPr>
                <w:lang w:val="es-ES"/>
              </w:rPr>
              <w:t>project</w:t>
            </w:r>
            <w:proofErr w:type="spellEnd"/>
            <w:r w:rsidRPr="00E24CCE">
              <w:rPr>
                <w:lang w:val="es-ES"/>
              </w:rPr>
              <w:t xml:space="preserve">. </w:t>
            </w:r>
            <w:proofErr w:type="spellStart"/>
            <w:r w:rsidRPr="00E24CCE">
              <w:rPr>
                <w:lang w:val="es-ES"/>
              </w:rPr>
              <w:t>Parents</w:t>
            </w:r>
            <w:proofErr w:type="spellEnd"/>
            <w:r w:rsidRPr="00E24CCE">
              <w:rPr>
                <w:lang w:val="es-ES"/>
              </w:rPr>
              <w:t xml:space="preserve"> and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from</w:t>
            </w:r>
            <w:proofErr w:type="spellEnd"/>
            <w:r w:rsidRPr="00E24CCE">
              <w:rPr>
                <w:lang w:val="es-ES"/>
              </w:rPr>
              <w:t xml:space="preserve"> </w:t>
            </w:r>
            <w:proofErr w:type="spellStart"/>
            <w:r w:rsidRPr="00E24CCE">
              <w:rPr>
                <w:lang w:val="es-ES"/>
              </w:rPr>
              <w:t>across</w:t>
            </w:r>
            <w:proofErr w:type="spellEnd"/>
            <w:r w:rsidRPr="00E24CCE">
              <w:rPr>
                <w:lang w:val="es-ES"/>
              </w:rPr>
              <w:t xml:space="preserve"> </w:t>
            </w:r>
            <w:proofErr w:type="spellStart"/>
            <w:r w:rsidRPr="00E24CCE">
              <w:rPr>
                <w:lang w:val="es-ES"/>
              </w:rPr>
              <w:t>the</w:t>
            </w:r>
            <w:proofErr w:type="spellEnd"/>
            <w:r w:rsidRPr="00E24CCE">
              <w:rPr>
                <w:lang w:val="es-ES"/>
              </w:rPr>
              <w:t xml:space="preserve"> country </w:t>
            </w:r>
            <w:proofErr w:type="spellStart"/>
            <w:r w:rsidRPr="00E24CCE">
              <w:rPr>
                <w:lang w:val="es-ES"/>
              </w:rPr>
              <w:t>were</w:t>
            </w:r>
            <w:proofErr w:type="spellEnd"/>
            <w:r w:rsidRPr="00E24CCE">
              <w:rPr>
                <w:lang w:val="es-ES"/>
              </w:rPr>
              <w:t xml:space="preserve"> </w:t>
            </w:r>
            <w:proofErr w:type="spellStart"/>
            <w:r w:rsidRPr="00E24CCE">
              <w:rPr>
                <w:lang w:val="es-ES"/>
              </w:rPr>
              <w:t>asked</w:t>
            </w:r>
            <w:proofErr w:type="spellEnd"/>
            <w:r w:rsidRPr="00E24CCE">
              <w:rPr>
                <w:lang w:val="es-ES"/>
              </w:rPr>
              <w:t xml:space="preserve"> </w:t>
            </w:r>
            <w:proofErr w:type="spellStart"/>
            <w:r w:rsidRPr="00E24CCE">
              <w:rPr>
                <w:lang w:val="es-ES"/>
              </w:rPr>
              <w:t>about</w:t>
            </w:r>
            <w:proofErr w:type="spellEnd"/>
            <w:r w:rsidRPr="00E24CCE">
              <w:rPr>
                <w:lang w:val="es-ES"/>
              </w:rPr>
              <w:t xml:space="preserve"> </w:t>
            </w:r>
            <w:proofErr w:type="spellStart"/>
            <w:r w:rsidRPr="00E24CCE">
              <w:rPr>
                <w:lang w:val="es-ES"/>
              </w:rPr>
              <w:t>the</w:t>
            </w:r>
            <w:proofErr w:type="spellEnd"/>
            <w:r w:rsidRPr="00E24CCE">
              <w:rPr>
                <w:lang w:val="es-ES"/>
              </w:rPr>
              <w:t xml:space="preserve"> </w:t>
            </w:r>
            <w:proofErr w:type="spellStart"/>
            <w:r w:rsidRPr="00E24CCE">
              <w:rPr>
                <w:lang w:val="es-ES"/>
              </w:rPr>
              <w:t>way</w:t>
            </w:r>
            <w:proofErr w:type="spellEnd"/>
            <w:r w:rsidRPr="00E24CCE">
              <w:rPr>
                <w:lang w:val="es-ES"/>
              </w:rPr>
              <w:t xml:space="preserve"> American </w:t>
            </w:r>
            <w:proofErr w:type="spellStart"/>
            <w:r w:rsidRPr="00E24CCE">
              <w:rPr>
                <w:lang w:val="es-ES"/>
              </w:rPr>
              <w:t>history</w:t>
            </w:r>
            <w:proofErr w:type="spellEnd"/>
            <w:r w:rsidRPr="00E24CCE">
              <w:rPr>
                <w:lang w:val="es-ES"/>
              </w:rPr>
              <w:t xml:space="preserve"> </w:t>
            </w:r>
            <w:proofErr w:type="spellStart"/>
            <w:r w:rsidRPr="00E24CCE">
              <w:rPr>
                <w:lang w:val="es-ES"/>
              </w:rPr>
              <w:t>should</w:t>
            </w:r>
            <w:proofErr w:type="spellEnd"/>
            <w:r w:rsidRPr="00E24CCE">
              <w:rPr>
                <w:lang w:val="es-ES"/>
              </w:rPr>
              <w:t xml:space="preserve"> be </w:t>
            </w:r>
            <w:proofErr w:type="spellStart"/>
            <w:r w:rsidRPr="00E24CCE">
              <w:rPr>
                <w:lang w:val="es-ES"/>
              </w:rPr>
              <w:t>taught</w:t>
            </w:r>
            <w:proofErr w:type="spellEnd"/>
            <w:r w:rsidRPr="00E24CCE">
              <w:rPr>
                <w:lang w:val="es-ES"/>
              </w:rPr>
              <w:t xml:space="preserve"> in </w:t>
            </w:r>
            <w:proofErr w:type="spellStart"/>
            <w:r w:rsidRPr="00E24CCE">
              <w:rPr>
                <w:lang w:val="es-ES"/>
              </w:rPr>
              <w:t>school</w:t>
            </w:r>
            <w:proofErr w:type="spellEnd"/>
            <w:r w:rsidRPr="00E24CCE">
              <w:rPr>
                <w:lang w:val="es-ES"/>
              </w:rPr>
              <w:t>.</w:t>
            </w:r>
          </w:p>
          <w:p w14:paraId="468F30A4" w14:textId="77777777" w:rsidR="00E24CCE" w:rsidRPr="00E24CCE" w:rsidRDefault="00E24CCE" w:rsidP="00E24CCE">
            <w:pPr>
              <w:spacing w:after="120"/>
              <w:ind w:firstLine="432"/>
              <w:jc w:val="both"/>
              <w:rPr>
                <w:lang w:val="es-ES"/>
              </w:rPr>
            </w:pPr>
            <w:proofErr w:type="spellStart"/>
            <w:r w:rsidRPr="00E24CCE">
              <w:rPr>
                <w:lang w:val="es-ES"/>
              </w:rPr>
              <w:t>The</w:t>
            </w:r>
            <w:proofErr w:type="spellEnd"/>
            <w:r w:rsidRPr="00E24CCE">
              <w:rPr>
                <w:lang w:val="es-ES"/>
              </w:rPr>
              <w:t xml:space="preserve"> </w:t>
            </w:r>
            <w:proofErr w:type="spellStart"/>
            <w:r w:rsidRPr="00E24CCE">
              <w:rPr>
                <w:lang w:val="es-ES"/>
              </w:rPr>
              <w:t>survey</w:t>
            </w:r>
            <w:proofErr w:type="spellEnd"/>
            <w:r w:rsidRPr="00E24CCE">
              <w:rPr>
                <w:lang w:val="es-ES"/>
              </w:rPr>
              <w:t xml:space="preserve">, </w:t>
            </w:r>
            <w:proofErr w:type="spellStart"/>
            <w:r w:rsidRPr="00E24CCE">
              <w:rPr>
                <w:lang w:val="es-ES"/>
              </w:rPr>
              <w:t>conducted</w:t>
            </w:r>
            <w:proofErr w:type="spellEnd"/>
            <w:r w:rsidRPr="00E24CCE">
              <w:rPr>
                <w:lang w:val="es-ES"/>
              </w:rPr>
              <w:t xml:space="preserve"> of 1,001 </w:t>
            </w:r>
            <w:proofErr w:type="spellStart"/>
            <w:r w:rsidRPr="00E24CCE">
              <w:rPr>
                <w:lang w:val="es-ES"/>
              </w:rPr>
              <w:t>parents</w:t>
            </w:r>
            <w:proofErr w:type="spellEnd"/>
            <w:r w:rsidRPr="00E24CCE">
              <w:rPr>
                <w:lang w:val="es-ES"/>
              </w:rPr>
              <w:t xml:space="preserve"> and 566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revealed</w:t>
            </w:r>
            <w:proofErr w:type="spellEnd"/>
            <w:r w:rsidRPr="00E24CCE">
              <w:rPr>
                <w:lang w:val="es-ES"/>
              </w:rPr>
              <w:t xml:space="preserve"> </w:t>
            </w:r>
            <w:proofErr w:type="spellStart"/>
            <w:r w:rsidRPr="00E24CCE">
              <w:rPr>
                <w:lang w:val="es-ES"/>
              </w:rPr>
              <w:t>that</w:t>
            </w:r>
            <w:proofErr w:type="spellEnd"/>
            <w:r w:rsidRPr="00E24CCE">
              <w:rPr>
                <w:lang w:val="es-ES"/>
              </w:rPr>
              <w:t xml:space="preserve"> </w:t>
            </w:r>
            <w:proofErr w:type="spellStart"/>
            <w:r w:rsidRPr="00E24CCE">
              <w:rPr>
                <w:lang w:val="es-ES"/>
              </w:rPr>
              <w:t>much</w:t>
            </w:r>
            <w:proofErr w:type="spellEnd"/>
            <w:r w:rsidRPr="00E24CCE">
              <w:rPr>
                <w:lang w:val="es-ES"/>
              </w:rPr>
              <w:t xml:space="preserve"> of </w:t>
            </w:r>
            <w:proofErr w:type="spellStart"/>
            <w:r w:rsidRPr="00E24CCE">
              <w:rPr>
                <w:lang w:val="es-ES"/>
              </w:rPr>
              <w:t>the</w:t>
            </w:r>
            <w:proofErr w:type="spellEnd"/>
            <w:r w:rsidRPr="00E24CCE">
              <w:rPr>
                <w:lang w:val="es-ES"/>
              </w:rPr>
              <w:t xml:space="preserve"> </w:t>
            </w:r>
            <w:proofErr w:type="spellStart"/>
            <w:r w:rsidRPr="00E24CCE">
              <w:rPr>
                <w:lang w:val="es-ES"/>
              </w:rPr>
              <w:t>nation</w:t>
            </w:r>
            <w:proofErr w:type="spellEnd"/>
            <w:r w:rsidRPr="00E24CCE">
              <w:rPr>
                <w:lang w:val="es-ES"/>
              </w:rPr>
              <w:t xml:space="preserve"> </w:t>
            </w:r>
            <w:proofErr w:type="spellStart"/>
            <w:r w:rsidRPr="00E24CCE">
              <w:rPr>
                <w:lang w:val="es-ES"/>
              </w:rPr>
              <w:t>is</w:t>
            </w:r>
            <w:proofErr w:type="spellEnd"/>
            <w:r w:rsidRPr="00E24CCE">
              <w:rPr>
                <w:lang w:val="es-ES"/>
              </w:rPr>
              <w:t xml:space="preserve"> </w:t>
            </w:r>
            <w:proofErr w:type="spellStart"/>
            <w:r w:rsidRPr="00E24CCE">
              <w:rPr>
                <w:lang w:val="es-ES"/>
              </w:rPr>
              <w:t>divided</w:t>
            </w:r>
            <w:proofErr w:type="spellEnd"/>
            <w:r w:rsidRPr="00E24CCE">
              <w:rPr>
                <w:lang w:val="es-ES"/>
              </w:rPr>
              <w:t xml:space="preserve"> in </w:t>
            </w:r>
            <w:proofErr w:type="spellStart"/>
            <w:r w:rsidRPr="00E24CCE">
              <w:rPr>
                <w:lang w:val="es-ES"/>
              </w:rPr>
              <w:t>its</w:t>
            </w:r>
            <w:proofErr w:type="spellEnd"/>
            <w:r w:rsidRPr="00E24CCE">
              <w:rPr>
                <w:lang w:val="es-ES"/>
              </w:rPr>
              <w:t xml:space="preserve"> </w:t>
            </w:r>
            <w:proofErr w:type="spellStart"/>
            <w:r w:rsidRPr="00E24CCE">
              <w:rPr>
                <w:lang w:val="es-ES"/>
              </w:rPr>
              <w:t>opinions</w:t>
            </w:r>
            <w:proofErr w:type="spellEnd"/>
            <w:r w:rsidRPr="00E24CCE">
              <w:rPr>
                <w:lang w:val="es-ES"/>
              </w:rPr>
              <w:t xml:space="preserve"> of </w:t>
            </w:r>
            <w:proofErr w:type="spellStart"/>
            <w:r w:rsidRPr="00E24CCE">
              <w:rPr>
                <w:lang w:val="es-ES"/>
              </w:rPr>
              <w:t>the</w:t>
            </w:r>
            <w:proofErr w:type="spellEnd"/>
            <w:r w:rsidRPr="00E24CCE">
              <w:rPr>
                <w:lang w:val="es-ES"/>
              </w:rPr>
              <w:t xml:space="preserve"> 1619 Project.</w:t>
            </w:r>
          </w:p>
          <w:p w14:paraId="7E49F04C" w14:textId="77777777" w:rsidR="00E24CCE" w:rsidRPr="00E24CCE" w:rsidRDefault="00E24CCE" w:rsidP="00E24CCE">
            <w:pPr>
              <w:spacing w:after="120"/>
              <w:ind w:firstLine="432"/>
              <w:jc w:val="both"/>
              <w:rPr>
                <w:lang w:val="es-ES"/>
              </w:rPr>
            </w:pPr>
            <w:proofErr w:type="spellStart"/>
            <w:r w:rsidRPr="00E24CCE">
              <w:rPr>
                <w:lang w:val="es-ES"/>
              </w:rPr>
              <w:t>When</w:t>
            </w:r>
            <w:proofErr w:type="spellEnd"/>
            <w:r w:rsidRPr="00E24CCE">
              <w:rPr>
                <w:lang w:val="es-ES"/>
              </w:rPr>
              <w:t xml:space="preserve"> </w:t>
            </w:r>
            <w:proofErr w:type="spellStart"/>
            <w:r w:rsidRPr="00E24CCE">
              <w:rPr>
                <w:lang w:val="es-ES"/>
              </w:rPr>
              <w:t>asked</w:t>
            </w:r>
            <w:proofErr w:type="spellEnd"/>
            <w:r w:rsidRPr="00E24CCE">
              <w:rPr>
                <w:lang w:val="es-ES"/>
              </w:rPr>
              <w:t xml:space="preserve"> </w:t>
            </w:r>
            <w:proofErr w:type="spellStart"/>
            <w:r w:rsidRPr="00E24CCE">
              <w:rPr>
                <w:lang w:val="es-ES"/>
              </w:rPr>
              <w:t>whether</w:t>
            </w:r>
            <w:proofErr w:type="spellEnd"/>
            <w:r w:rsidRPr="00E24CCE">
              <w:rPr>
                <w:lang w:val="es-ES"/>
              </w:rPr>
              <w:t xml:space="preserve"> 1776 </w:t>
            </w:r>
            <w:proofErr w:type="spellStart"/>
            <w:r w:rsidRPr="00E24CCE">
              <w:rPr>
                <w:lang w:val="es-ES"/>
              </w:rPr>
              <w:t>should</w:t>
            </w:r>
            <w:proofErr w:type="spellEnd"/>
            <w:r w:rsidRPr="00E24CCE">
              <w:rPr>
                <w:lang w:val="es-ES"/>
              </w:rPr>
              <w:t xml:space="preserve"> </w:t>
            </w:r>
            <w:proofErr w:type="spellStart"/>
            <w:r w:rsidRPr="00E24CCE">
              <w:rPr>
                <w:lang w:val="es-ES"/>
              </w:rPr>
              <w:t>continue</w:t>
            </w:r>
            <w:proofErr w:type="spellEnd"/>
            <w:r w:rsidRPr="00E24CCE">
              <w:rPr>
                <w:lang w:val="es-ES"/>
              </w:rPr>
              <w:t xml:space="preserve"> to be </w:t>
            </w:r>
            <w:proofErr w:type="spellStart"/>
            <w:r w:rsidRPr="00E24CCE">
              <w:rPr>
                <w:lang w:val="es-ES"/>
              </w:rPr>
              <w:t>taught</w:t>
            </w:r>
            <w:proofErr w:type="spellEnd"/>
            <w:r w:rsidRPr="00E24CCE">
              <w:rPr>
                <w:lang w:val="es-ES"/>
              </w:rPr>
              <w:t xml:space="preserve"> as </w:t>
            </w:r>
            <w:proofErr w:type="spellStart"/>
            <w:r w:rsidRPr="00E24CCE">
              <w:rPr>
                <w:lang w:val="es-ES"/>
              </w:rPr>
              <w:t>the</w:t>
            </w:r>
            <w:proofErr w:type="spellEnd"/>
            <w:r w:rsidRPr="00E24CCE">
              <w:rPr>
                <w:lang w:val="es-ES"/>
              </w:rPr>
              <w:t xml:space="preserve"> </w:t>
            </w:r>
            <w:proofErr w:type="spellStart"/>
            <w:r w:rsidRPr="00E24CCE">
              <w:rPr>
                <w:lang w:val="es-ES"/>
              </w:rPr>
              <w:t>year</w:t>
            </w:r>
            <w:proofErr w:type="spellEnd"/>
            <w:r w:rsidRPr="00E24CCE">
              <w:rPr>
                <w:lang w:val="es-ES"/>
              </w:rPr>
              <w:t xml:space="preserve"> of </w:t>
            </w:r>
            <w:proofErr w:type="spellStart"/>
            <w:r w:rsidRPr="00E24CCE">
              <w:rPr>
                <w:lang w:val="es-ES"/>
              </w:rPr>
              <w:t>the</w:t>
            </w:r>
            <w:proofErr w:type="spellEnd"/>
            <w:r w:rsidRPr="00E24CCE">
              <w:rPr>
                <w:lang w:val="es-ES"/>
              </w:rPr>
              <w:t xml:space="preserve"> </w:t>
            </w:r>
            <w:proofErr w:type="spellStart"/>
            <w:r w:rsidRPr="00E24CCE">
              <w:rPr>
                <w:lang w:val="es-ES"/>
              </w:rPr>
              <w:t>country’s</w:t>
            </w:r>
            <w:proofErr w:type="spellEnd"/>
            <w:r w:rsidRPr="00E24CCE">
              <w:rPr>
                <w:lang w:val="es-ES"/>
              </w:rPr>
              <w:t xml:space="preserve"> </w:t>
            </w:r>
            <w:proofErr w:type="spellStart"/>
            <w:r w:rsidRPr="00E24CCE">
              <w:rPr>
                <w:lang w:val="es-ES"/>
              </w:rPr>
              <w:t>founding</w:t>
            </w:r>
            <w:proofErr w:type="spellEnd"/>
            <w:r w:rsidRPr="00E24CCE">
              <w:rPr>
                <w:lang w:val="es-ES"/>
              </w:rPr>
              <w:t xml:space="preserve">, </w:t>
            </w:r>
            <w:proofErr w:type="spellStart"/>
            <w:r w:rsidRPr="00E24CCE">
              <w:rPr>
                <w:lang w:val="es-ES"/>
              </w:rPr>
              <w:t>rather</w:t>
            </w:r>
            <w:proofErr w:type="spellEnd"/>
            <w:r w:rsidRPr="00E24CCE">
              <w:rPr>
                <w:lang w:val="es-ES"/>
              </w:rPr>
              <w:t xml:space="preserve"> </w:t>
            </w:r>
            <w:proofErr w:type="spellStart"/>
            <w:r w:rsidRPr="00E24CCE">
              <w:rPr>
                <w:lang w:val="es-ES"/>
              </w:rPr>
              <w:t>than</w:t>
            </w:r>
            <w:proofErr w:type="spellEnd"/>
            <w:r w:rsidRPr="00E24CCE">
              <w:rPr>
                <w:lang w:val="es-ES"/>
              </w:rPr>
              <w:t xml:space="preserve"> 1619, 59.1% of </w:t>
            </w:r>
            <w:proofErr w:type="spellStart"/>
            <w:r w:rsidRPr="00E24CCE">
              <w:rPr>
                <w:lang w:val="es-ES"/>
              </w:rPr>
              <w:t>parents</w:t>
            </w:r>
            <w:proofErr w:type="spellEnd"/>
            <w:r w:rsidRPr="00E24CCE">
              <w:rPr>
                <w:lang w:val="es-ES"/>
              </w:rPr>
              <w:t xml:space="preserve"> and 72.6% of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lastRenderedPageBreak/>
              <w:t>answered</w:t>
            </w:r>
            <w:proofErr w:type="spellEnd"/>
            <w:r w:rsidRPr="00E24CCE">
              <w:rPr>
                <w:lang w:val="es-ES"/>
              </w:rPr>
              <w:t xml:space="preserve"> </w:t>
            </w:r>
            <w:proofErr w:type="spellStart"/>
            <w:r w:rsidRPr="00E24CCE">
              <w:rPr>
                <w:lang w:val="es-ES"/>
              </w:rPr>
              <w:t>the</w:t>
            </w:r>
            <w:proofErr w:type="spellEnd"/>
            <w:r w:rsidRPr="00E24CCE">
              <w:rPr>
                <w:lang w:val="es-ES"/>
              </w:rPr>
              <w:t xml:space="preserve"> </w:t>
            </w:r>
            <w:proofErr w:type="spellStart"/>
            <w:r w:rsidRPr="00E24CCE">
              <w:rPr>
                <w:lang w:val="es-ES"/>
              </w:rPr>
              <w:t>year</w:t>
            </w:r>
            <w:proofErr w:type="spellEnd"/>
            <w:r w:rsidRPr="00E24CCE">
              <w:rPr>
                <w:lang w:val="es-ES"/>
              </w:rPr>
              <w:t xml:space="preserve"> </w:t>
            </w:r>
            <w:proofErr w:type="spellStart"/>
            <w:r w:rsidRPr="00E24CCE">
              <w:rPr>
                <w:lang w:val="es-ES"/>
              </w:rPr>
              <w:t>the</w:t>
            </w:r>
            <w:proofErr w:type="spellEnd"/>
            <w:r w:rsidRPr="00E24CCE">
              <w:rPr>
                <w:lang w:val="es-ES"/>
              </w:rPr>
              <w:t xml:space="preserve"> </w:t>
            </w:r>
            <w:proofErr w:type="spellStart"/>
            <w:r w:rsidRPr="00E24CCE">
              <w:rPr>
                <w:lang w:val="es-ES"/>
              </w:rPr>
              <w:t>Declaration</w:t>
            </w:r>
            <w:proofErr w:type="spellEnd"/>
            <w:r w:rsidRPr="00E24CCE">
              <w:rPr>
                <w:lang w:val="es-ES"/>
              </w:rPr>
              <w:t xml:space="preserve"> of Independence </w:t>
            </w:r>
            <w:proofErr w:type="spellStart"/>
            <w:r w:rsidRPr="00E24CCE">
              <w:rPr>
                <w:lang w:val="es-ES"/>
              </w:rPr>
              <w:t>was</w:t>
            </w:r>
            <w:proofErr w:type="spellEnd"/>
            <w:r w:rsidRPr="00E24CCE">
              <w:rPr>
                <w:lang w:val="es-ES"/>
              </w:rPr>
              <w:t xml:space="preserve"> </w:t>
            </w:r>
            <w:proofErr w:type="spellStart"/>
            <w:r w:rsidRPr="00E24CCE">
              <w:rPr>
                <w:lang w:val="es-ES"/>
              </w:rPr>
              <w:t>signed</w:t>
            </w:r>
            <w:proofErr w:type="spellEnd"/>
            <w:r w:rsidRPr="00E24CCE">
              <w:rPr>
                <w:lang w:val="es-ES"/>
              </w:rPr>
              <w:t xml:space="preserve"> </w:t>
            </w:r>
            <w:proofErr w:type="spellStart"/>
            <w:r w:rsidRPr="00E24CCE">
              <w:rPr>
                <w:lang w:val="es-ES"/>
              </w:rPr>
              <w:t>should</w:t>
            </w:r>
            <w:proofErr w:type="spellEnd"/>
            <w:r w:rsidRPr="00E24CCE">
              <w:rPr>
                <w:lang w:val="es-ES"/>
              </w:rPr>
              <w:t xml:space="preserve"> </w:t>
            </w:r>
            <w:proofErr w:type="spellStart"/>
            <w:r w:rsidRPr="00E24CCE">
              <w:rPr>
                <w:lang w:val="es-ES"/>
              </w:rPr>
              <w:t>remain</w:t>
            </w:r>
            <w:proofErr w:type="spellEnd"/>
            <w:r w:rsidRPr="00E24CCE">
              <w:rPr>
                <w:lang w:val="es-ES"/>
              </w:rPr>
              <w:t xml:space="preserve"> as </w:t>
            </w:r>
            <w:proofErr w:type="spellStart"/>
            <w:r w:rsidRPr="00E24CCE">
              <w:rPr>
                <w:lang w:val="es-ES"/>
              </w:rPr>
              <w:t>America’s</w:t>
            </w:r>
            <w:proofErr w:type="spellEnd"/>
            <w:r w:rsidRPr="00E24CCE">
              <w:rPr>
                <w:lang w:val="es-ES"/>
              </w:rPr>
              <w:t xml:space="preserve"> </w:t>
            </w:r>
            <w:proofErr w:type="spellStart"/>
            <w:r w:rsidRPr="00E24CCE">
              <w:rPr>
                <w:lang w:val="es-ES"/>
              </w:rPr>
              <w:t>founding</w:t>
            </w:r>
            <w:proofErr w:type="spellEnd"/>
            <w:r w:rsidRPr="00E24CCE">
              <w:rPr>
                <w:lang w:val="es-ES"/>
              </w:rPr>
              <w:t xml:space="preserve"> date.</w:t>
            </w:r>
          </w:p>
          <w:p w14:paraId="759482F3" w14:textId="77777777" w:rsidR="00E24CCE" w:rsidRPr="00E24CCE" w:rsidRDefault="00E24CCE" w:rsidP="00E24CCE">
            <w:pPr>
              <w:spacing w:after="120"/>
              <w:ind w:firstLine="432"/>
              <w:jc w:val="both"/>
              <w:rPr>
                <w:lang w:val="es-ES"/>
              </w:rPr>
            </w:pPr>
            <w:proofErr w:type="spellStart"/>
            <w:r w:rsidRPr="00E24CCE">
              <w:rPr>
                <w:lang w:val="es-ES"/>
              </w:rPr>
              <w:t>Almost</w:t>
            </w:r>
            <w:proofErr w:type="spellEnd"/>
            <w:r w:rsidRPr="00E24CCE">
              <w:rPr>
                <w:lang w:val="es-ES"/>
              </w:rPr>
              <w:t xml:space="preserve"> 50% of </w:t>
            </w:r>
            <w:proofErr w:type="spellStart"/>
            <w:r w:rsidRPr="00E24CCE">
              <w:rPr>
                <w:lang w:val="es-ES"/>
              </w:rPr>
              <w:t>parents</w:t>
            </w:r>
            <w:proofErr w:type="spellEnd"/>
            <w:r w:rsidRPr="00E24CCE">
              <w:rPr>
                <w:lang w:val="es-ES"/>
              </w:rPr>
              <w:t xml:space="preserve"> and 70% of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said</w:t>
            </w:r>
            <w:proofErr w:type="spellEnd"/>
            <w:r w:rsidRPr="00E24CCE">
              <w:rPr>
                <w:lang w:val="es-ES"/>
              </w:rPr>
              <w:t xml:space="preserve"> </w:t>
            </w:r>
            <w:proofErr w:type="spellStart"/>
            <w:r w:rsidRPr="00E24CCE">
              <w:rPr>
                <w:lang w:val="es-ES"/>
              </w:rPr>
              <w:t>they</w:t>
            </w:r>
            <w:proofErr w:type="spellEnd"/>
            <w:r w:rsidRPr="00E24CCE">
              <w:rPr>
                <w:lang w:val="es-ES"/>
              </w:rPr>
              <w:t xml:space="preserve"> do </w:t>
            </w:r>
            <w:proofErr w:type="spellStart"/>
            <w:r w:rsidRPr="00E24CCE">
              <w:rPr>
                <w:lang w:val="es-ES"/>
              </w:rPr>
              <w:t>not</w:t>
            </w:r>
            <w:proofErr w:type="spellEnd"/>
            <w:r w:rsidRPr="00E24CCE">
              <w:rPr>
                <w:lang w:val="es-ES"/>
              </w:rPr>
              <w:t xml:space="preserve"> </w:t>
            </w:r>
            <w:proofErr w:type="spellStart"/>
            <w:r w:rsidRPr="00E24CCE">
              <w:rPr>
                <w:lang w:val="es-ES"/>
              </w:rPr>
              <w:t>want</w:t>
            </w:r>
            <w:proofErr w:type="spellEnd"/>
            <w:r w:rsidRPr="00E24CCE">
              <w:rPr>
                <w:lang w:val="es-ES"/>
              </w:rPr>
              <w:t xml:space="preserve"> </w:t>
            </w:r>
            <w:proofErr w:type="spellStart"/>
            <w:r w:rsidRPr="00E24CCE">
              <w:rPr>
                <w:lang w:val="es-ES"/>
              </w:rPr>
              <w:t>their</w:t>
            </w:r>
            <w:proofErr w:type="spellEnd"/>
            <w:r w:rsidRPr="00E24CCE">
              <w:rPr>
                <w:lang w:val="es-ES"/>
              </w:rPr>
              <w:t xml:space="preserve"> </w:t>
            </w:r>
            <w:proofErr w:type="spellStart"/>
            <w:r w:rsidRPr="00E24CCE">
              <w:rPr>
                <w:lang w:val="es-ES"/>
              </w:rPr>
              <w:t>children’s</w:t>
            </w:r>
            <w:proofErr w:type="spellEnd"/>
            <w:r w:rsidRPr="00E24CCE">
              <w:rPr>
                <w:lang w:val="es-ES"/>
              </w:rPr>
              <w:t xml:space="preserve"> </w:t>
            </w:r>
            <w:proofErr w:type="spellStart"/>
            <w:r w:rsidRPr="00E24CCE">
              <w:rPr>
                <w:lang w:val="es-ES"/>
              </w:rPr>
              <w:t>school</w:t>
            </w:r>
            <w:proofErr w:type="spellEnd"/>
            <w:r w:rsidRPr="00E24CCE">
              <w:rPr>
                <w:lang w:val="es-ES"/>
              </w:rPr>
              <w:t xml:space="preserve"> to use “</w:t>
            </w:r>
            <w:proofErr w:type="spellStart"/>
            <w:r w:rsidRPr="00E24CCE">
              <w:rPr>
                <w:lang w:val="es-ES"/>
              </w:rPr>
              <w:t>instructional</w:t>
            </w:r>
            <w:proofErr w:type="spellEnd"/>
            <w:r w:rsidRPr="00E24CCE">
              <w:rPr>
                <w:lang w:val="es-ES"/>
              </w:rPr>
              <w:t xml:space="preserve"> material </w:t>
            </w:r>
            <w:proofErr w:type="spellStart"/>
            <w:r w:rsidRPr="00E24CCE">
              <w:rPr>
                <w:lang w:val="es-ES"/>
              </w:rPr>
              <w:t>based</w:t>
            </w:r>
            <w:proofErr w:type="spellEnd"/>
            <w:r w:rsidRPr="00E24CCE">
              <w:rPr>
                <w:lang w:val="es-ES"/>
              </w:rPr>
              <w:t xml:space="preserve"> </w:t>
            </w:r>
            <w:proofErr w:type="spellStart"/>
            <w:r w:rsidRPr="00E24CCE">
              <w:rPr>
                <w:lang w:val="es-ES"/>
              </w:rPr>
              <w:t>on</w:t>
            </w:r>
            <w:proofErr w:type="spellEnd"/>
            <w:r w:rsidRPr="00E24CCE">
              <w:rPr>
                <w:lang w:val="es-ES"/>
              </w:rPr>
              <w:t xml:space="preserve"> </w:t>
            </w:r>
            <w:proofErr w:type="spellStart"/>
            <w:r w:rsidRPr="00E24CCE">
              <w:rPr>
                <w:lang w:val="es-ES"/>
              </w:rPr>
              <w:t>the</w:t>
            </w:r>
            <w:proofErr w:type="spellEnd"/>
            <w:r w:rsidRPr="00E24CCE">
              <w:rPr>
                <w:lang w:val="es-ES"/>
              </w:rPr>
              <w:t xml:space="preserve"> idea </w:t>
            </w:r>
            <w:proofErr w:type="spellStart"/>
            <w:r w:rsidRPr="00E24CCE">
              <w:rPr>
                <w:lang w:val="es-ES"/>
              </w:rPr>
              <w:t>that</w:t>
            </w:r>
            <w:proofErr w:type="spellEnd"/>
            <w:r w:rsidRPr="00E24CCE">
              <w:rPr>
                <w:lang w:val="es-ES"/>
              </w:rPr>
              <w:t xml:space="preserve"> </w:t>
            </w:r>
            <w:proofErr w:type="spellStart"/>
            <w:r w:rsidRPr="00E24CCE">
              <w:rPr>
                <w:lang w:val="es-ES"/>
              </w:rPr>
              <w:t>slavery</w:t>
            </w:r>
            <w:proofErr w:type="spellEnd"/>
            <w:r w:rsidRPr="00E24CCE">
              <w:rPr>
                <w:lang w:val="es-ES"/>
              </w:rPr>
              <w:t xml:space="preserve"> </w:t>
            </w:r>
            <w:proofErr w:type="spellStart"/>
            <w:r w:rsidRPr="00E24CCE">
              <w:rPr>
                <w:lang w:val="es-ES"/>
              </w:rPr>
              <w:t>is</w:t>
            </w:r>
            <w:proofErr w:type="spellEnd"/>
            <w:r w:rsidRPr="00E24CCE">
              <w:rPr>
                <w:lang w:val="es-ES"/>
              </w:rPr>
              <w:t xml:space="preserve"> </w:t>
            </w:r>
            <w:proofErr w:type="spellStart"/>
            <w:r w:rsidRPr="00E24CCE">
              <w:rPr>
                <w:lang w:val="es-ES"/>
              </w:rPr>
              <w:t>the</w:t>
            </w:r>
            <w:proofErr w:type="spellEnd"/>
            <w:r w:rsidRPr="00E24CCE">
              <w:rPr>
                <w:lang w:val="es-ES"/>
              </w:rPr>
              <w:t xml:space="preserve"> ‘center of </w:t>
            </w:r>
            <w:proofErr w:type="spellStart"/>
            <w:r w:rsidRPr="00E24CCE">
              <w:rPr>
                <w:lang w:val="es-ES"/>
              </w:rPr>
              <w:t>our</w:t>
            </w:r>
            <w:proofErr w:type="spellEnd"/>
            <w:r w:rsidRPr="00E24CCE">
              <w:rPr>
                <w:lang w:val="es-ES"/>
              </w:rPr>
              <w:t xml:space="preserve"> </w:t>
            </w:r>
            <w:proofErr w:type="spellStart"/>
            <w:r w:rsidRPr="00E24CCE">
              <w:rPr>
                <w:lang w:val="es-ES"/>
              </w:rPr>
              <w:t>national</w:t>
            </w:r>
            <w:proofErr w:type="spellEnd"/>
            <w:r w:rsidRPr="00E24CCE">
              <w:rPr>
                <w:lang w:val="es-ES"/>
              </w:rPr>
              <w:t xml:space="preserve"> </w:t>
            </w:r>
            <w:proofErr w:type="spellStart"/>
            <w:r w:rsidRPr="00E24CCE">
              <w:rPr>
                <w:lang w:val="es-ES"/>
              </w:rPr>
              <w:t>narrative</w:t>
            </w:r>
            <w:proofErr w:type="spellEnd"/>
            <w:r w:rsidRPr="00E24CCE">
              <w:rPr>
                <w:lang w:val="es-ES"/>
              </w:rPr>
              <w:t>.’”</w:t>
            </w:r>
          </w:p>
          <w:p w14:paraId="49886E09" w14:textId="5D70A17B" w:rsidR="00E24CCE" w:rsidRDefault="00E24CCE" w:rsidP="00E24CCE">
            <w:pPr>
              <w:spacing w:after="120"/>
              <w:ind w:firstLine="432"/>
              <w:jc w:val="both"/>
              <w:rPr>
                <w:lang w:val="es-ES"/>
              </w:rPr>
            </w:pPr>
            <w:proofErr w:type="spellStart"/>
            <w:r w:rsidRPr="00E24CCE">
              <w:rPr>
                <w:lang w:val="es-ES"/>
              </w:rPr>
              <w:t>The</w:t>
            </w:r>
            <w:proofErr w:type="spellEnd"/>
            <w:r w:rsidRPr="00E24CCE">
              <w:rPr>
                <w:lang w:val="es-ES"/>
              </w:rPr>
              <w:t xml:space="preserve"> </w:t>
            </w:r>
            <w:proofErr w:type="spellStart"/>
            <w:r w:rsidRPr="00E24CCE">
              <w:rPr>
                <w:lang w:val="es-ES"/>
              </w:rPr>
              <w:t>study</w:t>
            </w:r>
            <w:proofErr w:type="spellEnd"/>
            <w:r w:rsidRPr="00E24CCE">
              <w:rPr>
                <w:lang w:val="es-ES"/>
              </w:rPr>
              <w:t xml:space="preserve"> </w:t>
            </w:r>
            <w:proofErr w:type="spellStart"/>
            <w:r w:rsidRPr="00E24CCE">
              <w:rPr>
                <w:lang w:val="es-ES"/>
              </w:rPr>
              <w:t>consistently</w:t>
            </w:r>
            <w:proofErr w:type="spellEnd"/>
            <w:r w:rsidRPr="00E24CCE">
              <w:rPr>
                <w:lang w:val="es-ES"/>
              </w:rPr>
              <w:t xml:space="preserve"> </w:t>
            </w:r>
            <w:proofErr w:type="spellStart"/>
            <w:r w:rsidRPr="00E24CCE">
              <w:rPr>
                <w:lang w:val="es-ES"/>
              </w:rPr>
              <w:t>revealed</w:t>
            </w:r>
            <w:proofErr w:type="spellEnd"/>
            <w:r w:rsidRPr="00E24CCE">
              <w:rPr>
                <w:lang w:val="es-ES"/>
              </w:rPr>
              <w:t xml:space="preserve"> a </w:t>
            </w:r>
            <w:proofErr w:type="spellStart"/>
            <w:r w:rsidRPr="00E24CCE">
              <w:rPr>
                <w:lang w:val="es-ES"/>
              </w:rPr>
              <w:t>difference</w:t>
            </w:r>
            <w:proofErr w:type="spellEnd"/>
            <w:r w:rsidRPr="00E24CCE">
              <w:rPr>
                <w:lang w:val="es-ES"/>
              </w:rPr>
              <w:t xml:space="preserve"> in </w:t>
            </w:r>
            <w:proofErr w:type="spellStart"/>
            <w:r w:rsidRPr="00E24CCE">
              <w:rPr>
                <w:lang w:val="es-ES"/>
              </w:rPr>
              <w:t>opinion</w:t>
            </w:r>
            <w:proofErr w:type="spellEnd"/>
            <w:r w:rsidRPr="00E24CCE">
              <w:rPr>
                <w:lang w:val="es-ES"/>
              </w:rPr>
              <w:t xml:space="preserve"> </w:t>
            </w:r>
            <w:proofErr w:type="spellStart"/>
            <w:r w:rsidRPr="00E24CCE">
              <w:rPr>
                <w:lang w:val="es-ES"/>
              </w:rPr>
              <w:t>between</w:t>
            </w:r>
            <w:proofErr w:type="spellEnd"/>
            <w:r w:rsidRPr="00E24CCE">
              <w:rPr>
                <w:lang w:val="es-ES"/>
              </w:rPr>
              <w:t xml:space="preserve"> </w:t>
            </w:r>
            <w:proofErr w:type="spellStart"/>
            <w:r w:rsidRPr="00E24CCE">
              <w:rPr>
                <w:lang w:val="es-ES"/>
              </w:rPr>
              <w:t>parents</w:t>
            </w:r>
            <w:proofErr w:type="spellEnd"/>
            <w:r w:rsidRPr="00E24CCE">
              <w:rPr>
                <w:lang w:val="es-ES"/>
              </w:rPr>
              <w:t xml:space="preserve"> and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Parents</w:t>
            </w:r>
            <w:proofErr w:type="spellEnd"/>
            <w:r w:rsidRPr="00E24CCE">
              <w:rPr>
                <w:lang w:val="es-ES"/>
              </w:rPr>
              <w:t xml:space="preserve"> </w:t>
            </w:r>
            <w:proofErr w:type="spellStart"/>
            <w:r w:rsidRPr="00E24CCE">
              <w:rPr>
                <w:lang w:val="es-ES"/>
              </w:rPr>
              <w:t>were</w:t>
            </w:r>
            <w:proofErr w:type="spellEnd"/>
            <w:r w:rsidRPr="00E24CCE">
              <w:rPr>
                <w:lang w:val="es-ES"/>
              </w:rPr>
              <w:t xml:space="preserve"> </w:t>
            </w:r>
            <w:proofErr w:type="spellStart"/>
            <w:r w:rsidRPr="00E24CCE">
              <w:rPr>
                <w:lang w:val="es-ES"/>
              </w:rPr>
              <w:t>found</w:t>
            </w:r>
            <w:proofErr w:type="spellEnd"/>
            <w:r w:rsidRPr="00E24CCE">
              <w:rPr>
                <w:lang w:val="es-ES"/>
              </w:rPr>
              <w:t xml:space="preserve"> to </w:t>
            </w:r>
            <w:proofErr w:type="spellStart"/>
            <w:r w:rsidRPr="00E24CCE">
              <w:rPr>
                <w:lang w:val="es-ES"/>
              </w:rPr>
              <w:t>hold</w:t>
            </w:r>
            <w:proofErr w:type="spellEnd"/>
            <w:r w:rsidRPr="00E24CCE">
              <w:rPr>
                <w:lang w:val="es-ES"/>
              </w:rPr>
              <w:t xml:space="preserve"> a more “</w:t>
            </w:r>
            <w:proofErr w:type="spellStart"/>
            <w:r w:rsidRPr="00E24CCE">
              <w:rPr>
                <w:lang w:val="es-ES"/>
              </w:rPr>
              <w:t>progressive</w:t>
            </w:r>
            <w:proofErr w:type="spellEnd"/>
            <w:r w:rsidRPr="00E24CCE">
              <w:rPr>
                <w:lang w:val="es-ES"/>
              </w:rPr>
              <w:t xml:space="preserve">” </w:t>
            </w:r>
            <w:proofErr w:type="spellStart"/>
            <w:r w:rsidRPr="00E24CCE">
              <w:rPr>
                <w:lang w:val="es-ES"/>
              </w:rPr>
              <w:t>view</w:t>
            </w:r>
            <w:proofErr w:type="spellEnd"/>
            <w:r w:rsidRPr="00E24CCE">
              <w:rPr>
                <w:lang w:val="es-ES"/>
              </w:rPr>
              <w:t xml:space="preserve"> of American </w:t>
            </w:r>
            <w:proofErr w:type="spellStart"/>
            <w:r w:rsidRPr="00E24CCE">
              <w:rPr>
                <w:lang w:val="es-ES"/>
              </w:rPr>
              <w:t>history</w:t>
            </w:r>
            <w:proofErr w:type="spellEnd"/>
            <w:r w:rsidRPr="00E24CCE">
              <w:rPr>
                <w:lang w:val="es-ES"/>
              </w:rPr>
              <w:t xml:space="preserve"> and to be more </w:t>
            </w:r>
            <w:proofErr w:type="spellStart"/>
            <w:r w:rsidRPr="00E24CCE">
              <w:rPr>
                <w:lang w:val="es-ES"/>
              </w:rPr>
              <w:t>approving</w:t>
            </w:r>
            <w:proofErr w:type="spellEnd"/>
            <w:r w:rsidRPr="00E24CCE">
              <w:rPr>
                <w:lang w:val="es-ES"/>
              </w:rPr>
              <w:t xml:space="preserve"> of </w:t>
            </w:r>
            <w:proofErr w:type="spellStart"/>
            <w:r w:rsidRPr="00E24CCE">
              <w:rPr>
                <w:lang w:val="es-ES"/>
              </w:rPr>
              <w:t>the</w:t>
            </w:r>
            <w:proofErr w:type="spellEnd"/>
            <w:r w:rsidRPr="00E24CCE">
              <w:rPr>
                <w:lang w:val="es-ES"/>
              </w:rPr>
              <w:t xml:space="preserve"> 1619 Project.</w:t>
            </w:r>
          </w:p>
          <w:p w14:paraId="5B79F22B" w14:textId="086C9B24" w:rsidR="00E24CCE" w:rsidRPr="00E24CCE" w:rsidRDefault="00E24CCE" w:rsidP="00E24CCE">
            <w:pPr>
              <w:spacing w:after="120"/>
              <w:ind w:firstLine="432"/>
              <w:jc w:val="both"/>
              <w:rPr>
                <w:lang w:val="es-ES"/>
              </w:rPr>
            </w:pPr>
            <w:proofErr w:type="spellStart"/>
            <w:r w:rsidRPr="00E24CCE">
              <w:rPr>
                <w:lang w:val="es-ES"/>
              </w:rPr>
              <w:t>Lindsey</w:t>
            </w:r>
            <w:proofErr w:type="spellEnd"/>
            <w:r w:rsidRPr="00E24CCE">
              <w:rPr>
                <w:lang w:val="es-ES"/>
              </w:rPr>
              <w:t xml:space="preserve"> </w:t>
            </w:r>
            <w:proofErr w:type="spellStart"/>
            <w:r w:rsidRPr="00E24CCE">
              <w:rPr>
                <w:lang w:val="es-ES"/>
              </w:rPr>
              <w:t>Burke</w:t>
            </w:r>
            <w:proofErr w:type="spellEnd"/>
            <w:r w:rsidRPr="00E24CCE">
              <w:rPr>
                <w:lang w:val="es-ES"/>
              </w:rPr>
              <w:t xml:space="preserve">, director of </w:t>
            </w:r>
            <w:proofErr w:type="spellStart"/>
            <w:r w:rsidRPr="00E24CCE">
              <w:rPr>
                <w:lang w:val="es-ES"/>
              </w:rPr>
              <w:t>The</w:t>
            </w:r>
            <w:proofErr w:type="spellEnd"/>
            <w:r w:rsidRPr="00E24CCE">
              <w:rPr>
                <w:lang w:val="es-ES"/>
              </w:rPr>
              <w:t xml:space="preserve"> </w:t>
            </w:r>
            <w:proofErr w:type="spellStart"/>
            <w:r w:rsidRPr="00E24CCE">
              <w:rPr>
                <w:lang w:val="es-ES"/>
              </w:rPr>
              <w:t>Heritage</w:t>
            </w:r>
            <w:proofErr w:type="spellEnd"/>
            <w:r w:rsidRPr="00E24CCE">
              <w:rPr>
                <w:lang w:val="es-ES"/>
              </w:rPr>
              <w:t xml:space="preserve"> </w:t>
            </w:r>
            <w:proofErr w:type="spellStart"/>
            <w:r w:rsidRPr="00E24CCE">
              <w:rPr>
                <w:lang w:val="es-ES"/>
              </w:rPr>
              <w:t>Foundation’s</w:t>
            </w:r>
            <w:proofErr w:type="spellEnd"/>
            <w:r w:rsidRPr="00E24CCE">
              <w:rPr>
                <w:lang w:val="es-ES"/>
              </w:rPr>
              <w:t xml:space="preserve"> Center </w:t>
            </w:r>
            <w:proofErr w:type="spellStart"/>
            <w:r w:rsidRPr="00E24CCE">
              <w:rPr>
                <w:lang w:val="es-ES"/>
              </w:rPr>
              <w:t>for</w:t>
            </w:r>
            <w:proofErr w:type="spellEnd"/>
            <w:r w:rsidRPr="00E24CCE">
              <w:rPr>
                <w:lang w:val="es-ES"/>
              </w:rPr>
              <w:t xml:space="preserve"> </w:t>
            </w:r>
            <w:proofErr w:type="spellStart"/>
            <w:r w:rsidRPr="00E24CCE">
              <w:rPr>
                <w:lang w:val="es-ES"/>
              </w:rPr>
              <w:t>Education</w:t>
            </w:r>
            <w:proofErr w:type="spellEnd"/>
            <w:r w:rsidRPr="00E24CCE">
              <w:rPr>
                <w:lang w:val="es-ES"/>
              </w:rPr>
              <w:t xml:space="preserve"> </w:t>
            </w:r>
            <w:proofErr w:type="spellStart"/>
            <w:r w:rsidRPr="00E24CCE">
              <w:rPr>
                <w:lang w:val="es-ES"/>
              </w:rPr>
              <w:t>Policy</w:t>
            </w:r>
            <w:proofErr w:type="spellEnd"/>
            <w:r w:rsidRPr="00E24CCE">
              <w:rPr>
                <w:lang w:val="es-ES"/>
              </w:rPr>
              <w:t xml:space="preserve">, </w:t>
            </w:r>
            <w:proofErr w:type="spellStart"/>
            <w:r w:rsidRPr="00E24CCE">
              <w:rPr>
                <w:lang w:val="es-ES"/>
              </w:rPr>
              <w:t>said</w:t>
            </w:r>
            <w:proofErr w:type="spellEnd"/>
            <w:r w:rsidRPr="00E24CCE">
              <w:rPr>
                <w:lang w:val="es-ES"/>
              </w:rPr>
              <w:t xml:space="preserve"> </w:t>
            </w:r>
            <w:proofErr w:type="spellStart"/>
            <w:r w:rsidRPr="00E24CCE">
              <w:rPr>
                <w:lang w:val="es-ES"/>
              </w:rPr>
              <w:t>the</w:t>
            </w:r>
            <w:proofErr w:type="spellEnd"/>
            <w:r w:rsidRPr="00E24CCE">
              <w:rPr>
                <w:lang w:val="es-ES"/>
              </w:rPr>
              <w:t xml:space="preserve"> </w:t>
            </w:r>
            <w:proofErr w:type="spellStart"/>
            <w:r w:rsidRPr="00E24CCE">
              <w:rPr>
                <w:lang w:val="es-ES"/>
              </w:rPr>
              <w:t>difference</w:t>
            </w:r>
            <w:proofErr w:type="spellEnd"/>
            <w:r w:rsidRPr="00E24CCE">
              <w:rPr>
                <w:lang w:val="es-ES"/>
              </w:rPr>
              <w:t xml:space="preserve"> in response </w:t>
            </w:r>
            <w:proofErr w:type="spellStart"/>
            <w:r w:rsidRPr="00E24CCE">
              <w:rPr>
                <w:lang w:val="es-ES"/>
              </w:rPr>
              <w:t>between</w:t>
            </w:r>
            <w:proofErr w:type="spellEnd"/>
            <w:r w:rsidRPr="00E24CCE">
              <w:rPr>
                <w:lang w:val="es-ES"/>
              </w:rPr>
              <w:t xml:space="preserve"> </w:t>
            </w:r>
            <w:proofErr w:type="spellStart"/>
            <w:r w:rsidRPr="00E24CCE">
              <w:rPr>
                <w:lang w:val="es-ES"/>
              </w:rPr>
              <w:t>parents</w:t>
            </w:r>
            <w:proofErr w:type="spellEnd"/>
            <w:r w:rsidRPr="00E24CCE">
              <w:rPr>
                <w:lang w:val="es-ES"/>
              </w:rPr>
              <w:t xml:space="preserve"> and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likely</w:t>
            </w:r>
            <w:proofErr w:type="spellEnd"/>
            <w:r w:rsidRPr="00E24CCE">
              <w:rPr>
                <w:lang w:val="es-ES"/>
              </w:rPr>
              <w:t xml:space="preserve"> can be </w:t>
            </w:r>
            <w:proofErr w:type="spellStart"/>
            <w:r w:rsidRPr="00E24CCE">
              <w:rPr>
                <w:lang w:val="es-ES"/>
              </w:rPr>
              <w:t>attributed</w:t>
            </w:r>
            <w:proofErr w:type="spellEnd"/>
            <w:r w:rsidRPr="00E24CCE">
              <w:rPr>
                <w:lang w:val="es-ES"/>
              </w:rPr>
              <w:t xml:space="preserve"> to a </w:t>
            </w:r>
            <w:proofErr w:type="spellStart"/>
            <w:r w:rsidRPr="00E24CCE">
              <w:rPr>
                <w:lang w:val="es-ES"/>
              </w:rPr>
              <w:t>number</w:t>
            </w:r>
            <w:proofErr w:type="spellEnd"/>
            <w:r w:rsidRPr="00E24CCE">
              <w:rPr>
                <w:lang w:val="es-ES"/>
              </w:rPr>
              <w:t xml:space="preserve"> of </w:t>
            </w:r>
            <w:proofErr w:type="spellStart"/>
            <w:r w:rsidRPr="00E24CCE">
              <w:rPr>
                <w:lang w:val="es-ES"/>
              </w:rPr>
              <w:t>factors</w:t>
            </w:r>
            <w:proofErr w:type="spellEnd"/>
            <w:r w:rsidRPr="00E24CCE">
              <w:rPr>
                <w:lang w:val="es-ES"/>
              </w:rPr>
              <w:t>.</w:t>
            </w:r>
          </w:p>
          <w:p w14:paraId="704C4E09" w14:textId="77777777" w:rsidR="00E24CCE" w:rsidRPr="00E24CCE" w:rsidRDefault="00E24CCE" w:rsidP="00E24CCE">
            <w:pPr>
              <w:spacing w:after="120"/>
              <w:ind w:firstLine="432"/>
              <w:jc w:val="both"/>
              <w:rPr>
                <w:lang w:val="es-ES"/>
              </w:rPr>
            </w:pPr>
            <w:proofErr w:type="spellStart"/>
            <w:r w:rsidRPr="00E24CCE">
              <w:rPr>
                <w:lang w:val="es-ES"/>
              </w:rPr>
              <w:t>The</w:t>
            </w:r>
            <w:proofErr w:type="spellEnd"/>
            <w:r w:rsidRPr="00E24CCE">
              <w:rPr>
                <w:lang w:val="es-ES"/>
              </w:rPr>
              <w:t xml:space="preserve"> </w:t>
            </w:r>
            <w:proofErr w:type="spellStart"/>
            <w:r w:rsidRPr="00E24CCE">
              <w:rPr>
                <w:lang w:val="es-ES"/>
              </w:rPr>
              <w:t>average</w:t>
            </w:r>
            <w:proofErr w:type="spellEnd"/>
            <w:r w:rsidRPr="00E24CCE">
              <w:rPr>
                <w:lang w:val="es-ES"/>
              </w:rPr>
              <w:t xml:space="preserve"> </w:t>
            </w:r>
            <w:proofErr w:type="spellStart"/>
            <w:r w:rsidRPr="00E24CCE">
              <w:rPr>
                <w:lang w:val="es-ES"/>
              </w:rPr>
              <w:t>age</w:t>
            </w:r>
            <w:proofErr w:type="spellEnd"/>
            <w:r w:rsidRPr="00E24CCE">
              <w:rPr>
                <w:lang w:val="es-ES"/>
              </w:rPr>
              <w:t xml:space="preserve"> of </w:t>
            </w:r>
            <w:proofErr w:type="spellStart"/>
            <w:r w:rsidRPr="00E24CCE">
              <w:rPr>
                <w:lang w:val="es-ES"/>
              </w:rPr>
              <w:t>the</w:t>
            </w:r>
            <w:proofErr w:type="spellEnd"/>
            <w:r w:rsidRPr="00E24CCE">
              <w:rPr>
                <w:lang w:val="es-ES"/>
              </w:rPr>
              <w:t xml:space="preserve">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surveyed</w:t>
            </w:r>
            <w:proofErr w:type="spellEnd"/>
            <w:r w:rsidRPr="00E24CCE">
              <w:rPr>
                <w:lang w:val="es-ES"/>
              </w:rPr>
              <w:t xml:space="preserve"> </w:t>
            </w:r>
            <w:proofErr w:type="spellStart"/>
            <w:r w:rsidRPr="00E24CCE">
              <w:rPr>
                <w:lang w:val="es-ES"/>
              </w:rPr>
              <w:t>skewed</w:t>
            </w:r>
            <w:proofErr w:type="spellEnd"/>
            <w:r w:rsidRPr="00E24CCE">
              <w:rPr>
                <w:lang w:val="es-ES"/>
              </w:rPr>
              <w:t xml:space="preserve"> </w:t>
            </w:r>
            <w:proofErr w:type="spellStart"/>
            <w:r w:rsidRPr="00E24CCE">
              <w:rPr>
                <w:lang w:val="es-ES"/>
              </w:rPr>
              <w:t>slightly</w:t>
            </w:r>
            <w:proofErr w:type="spellEnd"/>
            <w:r w:rsidRPr="00E24CCE">
              <w:rPr>
                <w:lang w:val="es-ES"/>
              </w:rPr>
              <w:t xml:space="preserve"> </w:t>
            </w:r>
            <w:proofErr w:type="spellStart"/>
            <w:r w:rsidRPr="00E24CCE">
              <w:rPr>
                <w:lang w:val="es-ES"/>
              </w:rPr>
              <w:t>older</w:t>
            </w:r>
            <w:proofErr w:type="spellEnd"/>
            <w:r w:rsidRPr="00E24CCE">
              <w:rPr>
                <w:lang w:val="es-ES"/>
              </w:rPr>
              <w:t xml:space="preserve"> </w:t>
            </w:r>
            <w:proofErr w:type="spellStart"/>
            <w:r w:rsidRPr="00E24CCE">
              <w:rPr>
                <w:lang w:val="es-ES"/>
              </w:rPr>
              <w:t>than</w:t>
            </w:r>
            <w:proofErr w:type="spellEnd"/>
            <w:r w:rsidRPr="00E24CCE">
              <w:rPr>
                <w:lang w:val="es-ES"/>
              </w:rPr>
              <w:t xml:space="preserve"> </w:t>
            </w:r>
            <w:proofErr w:type="spellStart"/>
            <w:r w:rsidRPr="00E24CCE">
              <w:rPr>
                <w:lang w:val="es-ES"/>
              </w:rPr>
              <w:t>that</w:t>
            </w:r>
            <w:proofErr w:type="spellEnd"/>
            <w:r w:rsidRPr="00E24CCE">
              <w:rPr>
                <w:lang w:val="es-ES"/>
              </w:rPr>
              <w:t xml:space="preserve"> of </w:t>
            </w:r>
            <w:proofErr w:type="spellStart"/>
            <w:r w:rsidRPr="00E24CCE">
              <w:rPr>
                <w:lang w:val="es-ES"/>
              </w:rPr>
              <w:t>the</w:t>
            </w:r>
            <w:proofErr w:type="spellEnd"/>
            <w:r w:rsidRPr="00E24CCE">
              <w:rPr>
                <w:lang w:val="es-ES"/>
              </w:rPr>
              <w:t xml:space="preserve"> </w:t>
            </w:r>
            <w:proofErr w:type="spellStart"/>
            <w:r w:rsidRPr="00E24CCE">
              <w:rPr>
                <w:lang w:val="es-ES"/>
              </w:rPr>
              <w:t>parents</w:t>
            </w:r>
            <w:proofErr w:type="spellEnd"/>
            <w:r w:rsidRPr="00E24CCE">
              <w:rPr>
                <w:lang w:val="es-ES"/>
              </w:rPr>
              <w:t xml:space="preserve">. </w:t>
            </w:r>
            <w:proofErr w:type="spellStart"/>
            <w:r w:rsidRPr="00E24CCE">
              <w:rPr>
                <w:lang w:val="es-ES"/>
              </w:rPr>
              <w:t>The</w:t>
            </w:r>
            <w:proofErr w:type="spellEnd"/>
            <w:r w:rsidRPr="00E24CCE">
              <w:rPr>
                <w:lang w:val="es-ES"/>
              </w:rPr>
              <w:t xml:space="preserve">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also</w:t>
            </w:r>
            <w:proofErr w:type="spellEnd"/>
            <w:r w:rsidRPr="00E24CCE">
              <w:rPr>
                <w:lang w:val="es-ES"/>
              </w:rPr>
              <w:t xml:space="preserve"> </w:t>
            </w:r>
            <w:proofErr w:type="spellStart"/>
            <w:r w:rsidRPr="00E24CCE">
              <w:rPr>
                <w:lang w:val="es-ES"/>
              </w:rPr>
              <w:t>on</w:t>
            </w:r>
            <w:proofErr w:type="spellEnd"/>
            <w:r w:rsidRPr="00E24CCE">
              <w:rPr>
                <w:lang w:val="es-ES"/>
              </w:rPr>
              <w:t xml:space="preserve"> </w:t>
            </w:r>
            <w:proofErr w:type="spellStart"/>
            <w:r w:rsidRPr="00E24CCE">
              <w:rPr>
                <w:lang w:val="es-ES"/>
              </w:rPr>
              <w:t>average</w:t>
            </w:r>
            <w:proofErr w:type="spellEnd"/>
            <w:r w:rsidRPr="00E24CCE">
              <w:rPr>
                <w:lang w:val="es-ES"/>
              </w:rPr>
              <w:t xml:space="preserve"> </w:t>
            </w:r>
            <w:proofErr w:type="spellStart"/>
            <w:r w:rsidRPr="00E24CCE">
              <w:rPr>
                <w:lang w:val="es-ES"/>
              </w:rPr>
              <w:t>had</w:t>
            </w:r>
            <w:proofErr w:type="spellEnd"/>
            <w:r w:rsidRPr="00E24CCE">
              <w:rPr>
                <w:lang w:val="es-ES"/>
              </w:rPr>
              <w:t xml:space="preserve"> </w:t>
            </w:r>
            <w:proofErr w:type="spellStart"/>
            <w:r w:rsidRPr="00E24CCE">
              <w:rPr>
                <w:lang w:val="es-ES"/>
              </w:rPr>
              <w:t>higher</w:t>
            </w:r>
            <w:proofErr w:type="spellEnd"/>
            <w:r w:rsidRPr="00E24CCE">
              <w:rPr>
                <w:lang w:val="es-ES"/>
              </w:rPr>
              <w:t xml:space="preserve"> </w:t>
            </w:r>
            <w:proofErr w:type="spellStart"/>
            <w:r w:rsidRPr="00E24CCE">
              <w:rPr>
                <w:lang w:val="es-ES"/>
              </w:rPr>
              <w:t>levels</w:t>
            </w:r>
            <w:proofErr w:type="spellEnd"/>
            <w:r w:rsidRPr="00E24CCE">
              <w:rPr>
                <w:lang w:val="es-ES"/>
              </w:rPr>
              <w:t xml:space="preserve"> of </w:t>
            </w:r>
            <w:proofErr w:type="spellStart"/>
            <w:r w:rsidRPr="00E24CCE">
              <w:rPr>
                <w:lang w:val="es-ES"/>
              </w:rPr>
              <w:t>education</w:t>
            </w:r>
            <w:proofErr w:type="spellEnd"/>
            <w:r w:rsidRPr="00E24CCE">
              <w:rPr>
                <w:lang w:val="es-ES"/>
              </w:rPr>
              <w:t xml:space="preserve">, </w:t>
            </w:r>
            <w:proofErr w:type="spellStart"/>
            <w:r w:rsidRPr="00E24CCE">
              <w:rPr>
                <w:lang w:val="es-ES"/>
              </w:rPr>
              <w:t>such</w:t>
            </w:r>
            <w:proofErr w:type="spellEnd"/>
            <w:r w:rsidRPr="00E24CCE">
              <w:rPr>
                <w:lang w:val="es-ES"/>
              </w:rPr>
              <w:t xml:space="preserve"> as a </w:t>
            </w:r>
            <w:proofErr w:type="spellStart"/>
            <w:r w:rsidRPr="00E24CCE">
              <w:rPr>
                <w:lang w:val="es-ES"/>
              </w:rPr>
              <w:t>master’s</w:t>
            </w:r>
            <w:proofErr w:type="spellEnd"/>
            <w:r w:rsidRPr="00E24CCE">
              <w:rPr>
                <w:lang w:val="es-ES"/>
              </w:rPr>
              <w:t xml:space="preserve"> </w:t>
            </w:r>
            <w:proofErr w:type="spellStart"/>
            <w:r w:rsidRPr="00E24CCE">
              <w:rPr>
                <w:lang w:val="es-ES"/>
              </w:rPr>
              <w:t>degree</w:t>
            </w:r>
            <w:proofErr w:type="spellEnd"/>
            <w:r w:rsidRPr="00E24CCE">
              <w:rPr>
                <w:lang w:val="es-ES"/>
              </w:rPr>
              <w:t xml:space="preserve"> </w:t>
            </w:r>
            <w:proofErr w:type="spellStart"/>
            <w:r w:rsidRPr="00E24CCE">
              <w:rPr>
                <w:lang w:val="es-ES"/>
              </w:rPr>
              <w:t>or</w:t>
            </w:r>
            <w:proofErr w:type="spellEnd"/>
            <w:r w:rsidRPr="00E24CCE">
              <w:rPr>
                <w:lang w:val="es-ES"/>
              </w:rPr>
              <w:t xml:space="preserve"> </w:t>
            </w:r>
            <w:proofErr w:type="spellStart"/>
            <w:r w:rsidRPr="00E24CCE">
              <w:rPr>
                <w:lang w:val="es-ES"/>
              </w:rPr>
              <w:t>Ph.D</w:t>
            </w:r>
            <w:proofErr w:type="spellEnd"/>
            <w:r w:rsidRPr="00E24CCE">
              <w:rPr>
                <w:lang w:val="es-ES"/>
              </w:rPr>
              <w:t xml:space="preserve">., and </w:t>
            </w:r>
            <w:proofErr w:type="spellStart"/>
            <w:r w:rsidRPr="00E24CCE">
              <w:rPr>
                <w:lang w:val="es-ES"/>
              </w:rPr>
              <w:t>were</w:t>
            </w:r>
            <w:proofErr w:type="spellEnd"/>
            <w:r w:rsidRPr="00E24CCE">
              <w:rPr>
                <w:lang w:val="es-ES"/>
              </w:rPr>
              <w:t xml:space="preserve"> </w:t>
            </w:r>
            <w:proofErr w:type="spellStart"/>
            <w:r w:rsidRPr="00E24CCE">
              <w:rPr>
                <w:lang w:val="es-ES"/>
              </w:rPr>
              <w:t>higher-income</w:t>
            </w:r>
            <w:proofErr w:type="spellEnd"/>
            <w:r w:rsidRPr="00E24CCE">
              <w:rPr>
                <w:lang w:val="es-ES"/>
              </w:rPr>
              <w:t xml:space="preserve"> </w:t>
            </w:r>
            <w:proofErr w:type="spellStart"/>
            <w:r w:rsidRPr="00E24CCE">
              <w:rPr>
                <w:lang w:val="es-ES"/>
              </w:rPr>
              <w:t>earners</w:t>
            </w:r>
            <w:proofErr w:type="spellEnd"/>
            <w:r w:rsidRPr="00E24CCE">
              <w:rPr>
                <w:lang w:val="es-ES"/>
              </w:rPr>
              <w:t xml:space="preserve">. </w:t>
            </w:r>
            <w:proofErr w:type="spellStart"/>
            <w:r w:rsidRPr="00E24CCE">
              <w:rPr>
                <w:lang w:val="es-ES"/>
              </w:rPr>
              <w:t>Burke</w:t>
            </w:r>
            <w:proofErr w:type="spellEnd"/>
            <w:r w:rsidRPr="00E24CCE">
              <w:rPr>
                <w:lang w:val="es-ES"/>
              </w:rPr>
              <w:t xml:space="preserve"> </w:t>
            </w:r>
            <w:proofErr w:type="spellStart"/>
            <w:r w:rsidRPr="00E24CCE">
              <w:rPr>
                <w:lang w:val="es-ES"/>
              </w:rPr>
              <w:t>also</w:t>
            </w:r>
            <w:proofErr w:type="spellEnd"/>
            <w:r w:rsidRPr="00E24CCE">
              <w:rPr>
                <w:lang w:val="es-ES"/>
              </w:rPr>
              <w:t xml:space="preserve"> </w:t>
            </w:r>
            <w:proofErr w:type="spellStart"/>
            <w:r w:rsidRPr="00E24CCE">
              <w:rPr>
                <w:lang w:val="es-ES"/>
              </w:rPr>
              <w:t>noted</w:t>
            </w:r>
            <w:proofErr w:type="spellEnd"/>
            <w:r w:rsidRPr="00E24CCE">
              <w:rPr>
                <w:lang w:val="es-ES"/>
              </w:rPr>
              <w:t xml:space="preserve"> </w:t>
            </w:r>
            <w:proofErr w:type="spellStart"/>
            <w:r w:rsidRPr="00E24CCE">
              <w:rPr>
                <w:lang w:val="es-ES"/>
              </w:rPr>
              <w:t>that</w:t>
            </w:r>
            <w:proofErr w:type="spellEnd"/>
            <w:r w:rsidRPr="00E24CCE">
              <w:rPr>
                <w:lang w:val="es-ES"/>
              </w:rPr>
              <w:t xml:space="preserve"> </w:t>
            </w:r>
            <w:proofErr w:type="spellStart"/>
            <w:r w:rsidRPr="00E24CCE">
              <w:rPr>
                <w:lang w:val="es-ES"/>
              </w:rPr>
              <w:t>just</w:t>
            </w:r>
            <w:proofErr w:type="spellEnd"/>
            <w:r w:rsidRPr="00E24CCE">
              <w:rPr>
                <w:lang w:val="es-ES"/>
              </w:rPr>
              <w:t xml:space="preserve"> </w:t>
            </w:r>
            <w:proofErr w:type="spellStart"/>
            <w:r w:rsidRPr="00E24CCE">
              <w:rPr>
                <w:lang w:val="es-ES"/>
              </w:rPr>
              <w:t>over</w:t>
            </w:r>
            <w:proofErr w:type="spellEnd"/>
            <w:r w:rsidRPr="00E24CCE">
              <w:rPr>
                <w:lang w:val="es-ES"/>
              </w:rPr>
              <w:t xml:space="preserve"> 53% of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surveyed</w:t>
            </w:r>
            <w:proofErr w:type="spellEnd"/>
            <w:r w:rsidRPr="00E24CCE">
              <w:rPr>
                <w:lang w:val="es-ES"/>
              </w:rPr>
              <w:t xml:space="preserve"> </w:t>
            </w:r>
            <w:proofErr w:type="spellStart"/>
            <w:r w:rsidRPr="00E24CCE">
              <w:rPr>
                <w:lang w:val="es-ES"/>
              </w:rPr>
              <w:t>were</w:t>
            </w:r>
            <w:proofErr w:type="spellEnd"/>
            <w:r w:rsidRPr="00E24CCE">
              <w:rPr>
                <w:lang w:val="es-ES"/>
              </w:rPr>
              <w:t xml:space="preserve"> </w:t>
            </w:r>
            <w:proofErr w:type="spellStart"/>
            <w:r w:rsidRPr="00E24CCE">
              <w:rPr>
                <w:lang w:val="es-ES"/>
              </w:rPr>
              <w:t>from</w:t>
            </w:r>
            <w:proofErr w:type="spellEnd"/>
            <w:r w:rsidRPr="00E24CCE">
              <w:rPr>
                <w:lang w:val="es-ES"/>
              </w:rPr>
              <w:t xml:space="preserve"> </w:t>
            </w:r>
            <w:proofErr w:type="spellStart"/>
            <w:r w:rsidRPr="00E24CCE">
              <w:rPr>
                <w:lang w:val="es-ES"/>
              </w:rPr>
              <w:t>the</w:t>
            </w:r>
            <w:proofErr w:type="spellEnd"/>
            <w:r w:rsidRPr="00E24CCE">
              <w:rPr>
                <w:lang w:val="es-ES"/>
              </w:rPr>
              <w:t xml:space="preserve"> South, </w:t>
            </w:r>
            <w:proofErr w:type="spellStart"/>
            <w:r w:rsidRPr="00E24CCE">
              <w:rPr>
                <w:lang w:val="es-ES"/>
              </w:rPr>
              <w:t>which</w:t>
            </w:r>
            <w:proofErr w:type="spellEnd"/>
            <w:r w:rsidRPr="00E24CCE">
              <w:rPr>
                <w:lang w:val="es-ES"/>
              </w:rPr>
              <w:t xml:space="preserve"> </w:t>
            </w:r>
            <w:proofErr w:type="spellStart"/>
            <w:r w:rsidRPr="00E24CCE">
              <w:rPr>
                <w:lang w:val="es-ES"/>
              </w:rPr>
              <w:t>tends</w:t>
            </w:r>
            <w:proofErr w:type="spellEnd"/>
            <w:r w:rsidRPr="00E24CCE">
              <w:rPr>
                <w:lang w:val="es-ES"/>
              </w:rPr>
              <w:t xml:space="preserve"> to be a more </w:t>
            </w:r>
            <w:proofErr w:type="spellStart"/>
            <w:r w:rsidRPr="00E24CCE">
              <w:rPr>
                <w:lang w:val="es-ES"/>
              </w:rPr>
              <w:t>politically</w:t>
            </w:r>
            <w:proofErr w:type="spellEnd"/>
            <w:r w:rsidRPr="00E24CCE">
              <w:rPr>
                <w:lang w:val="es-ES"/>
              </w:rPr>
              <w:t xml:space="preserve"> </w:t>
            </w:r>
            <w:proofErr w:type="spellStart"/>
            <w:r w:rsidRPr="00E24CCE">
              <w:rPr>
                <w:lang w:val="es-ES"/>
              </w:rPr>
              <w:t>conservative</w:t>
            </w:r>
            <w:proofErr w:type="spellEnd"/>
            <w:r w:rsidRPr="00E24CCE">
              <w:rPr>
                <w:lang w:val="es-ES"/>
              </w:rPr>
              <w:t xml:space="preserve"> </w:t>
            </w:r>
            <w:proofErr w:type="spellStart"/>
            <w:r w:rsidRPr="00E24CCE">
              <w:rPr>
                <w:lang w:val="es-ES"/>
              </w:rPr>
              <w:t>region</w:t>
            </w:r>
            <w:proofErr w:type="spellEnd"/>
            <w:r w:rsidRPr="00E24CCE">
              <w:rPr>
                <w:lang w:val="es-ES"/>
              </w:rPr>
              <w:t xml:space="preserve"> of </w:t>
            </w:r>
            <w:proofErr w:type="spellStart"/>
            <w:r w:rsidRPr="00E24CCE">
              <w:rPr>
                <w:lang w:val="es-ES"/>
              </w:rPr>
              <w:t>the</w:t>
            </w:r>
            <w:proofErr w:type="spellEnd"/>
            <w:r w:rsidRPr="00E24CCE">
              <w:rPr>
                <w:lang w:val="es-ES"/>
              </w:rPr>
              <w:t xml:space="preserve"> country.</w:t>
            </w:r>
          </w:p>
          <w:p w14:paraId="3A5A971F" w14:textId="77777777" w:rsidR="00E24CCE" w:rsidRPr="00E24CCE" w:rsidRDefault="00E24CCE" w:rsidP="00E24CCE">
            <w:pPr>
              <w:spacing w:after="120"/>
              <w:ind w:firstLine="432"/>
              <w:jc w:val="both"/>
              <w:rPr>
                <w:lang w:val="es-ES"/>
              </w:rPr>
            </w:pPr>
            <w:proofErr w:type="spellStart"/>
            <w:r w:rsidRPr="00E24CCE">
              <w:rPr>
                <w:lang w:val="es-ES"/>
              </w:rPr>
              <w:t>The</w:t>
            </w:r>
            <w:proofErr w:type="spellEnd"/>
            <w:r w:rsidRPr="00E24CCE">
              <w:rPr>
                <w:lang w:val="es-ES"/>
              </w:rPr>
              <w:t xml:space="preserve"> </w:t>
            </w:r>
            <w:proofErr w:type="spellStart"/>
            <w:r w:rsidRPr="00E24CCE">
              <w:rPr>
                <w:lang w:val="es-ES"/>
              </w:rPr>
              <w:t>disparity</w:t>
            </w:r>
            <w:proofErr w:type="spellEnd"/>
            <w:r w:rsidRPr="00E24CCE">
              <w:rPr>
                <w:lang w:val="es-ES"/>
              </w:rPr>
              <w:t xml:space="preserve"> of </w:t>
            </w:r>
            <w:proofErr w:type="spellStart"/>
            <w:r w:rsidRPr="00E24CCE">
              <w:rPr>
                <w:lang w:val="es-ES"/>
              </w:rPr>
              <w:t>opinion</w:t>
            </w:r>
            <w:proofErr w:type="spellEnd"/>
            <w:r w:rsidRPr="00E24CCE">
              <w:rPr>
                <w:lang w:val="es-ES"/>
              </w:rPr>
              <w:t xml:space="preserve"> </w:t>
            </w:r>
            <w:proofErr w:type="spellStart"/>
            <w:r w:rsidRPr="00E24CCE">
              <w:rPr>
                <w:lang w:val="es-ES"/>
              </w:rPr>
              <w:t>between</w:t>
            </w:r>
            <w:proofErr w:type="spellEnd"/>
            <w:r w:rsidRPr="00E24CCE">
              <w:rPr>
                <w:lang w:val="es-ES"/>
              </w:rPr>
              <w:t xml:space="preserve"> </w:t>
            </w:r>
            <w:proofErr w:type="spellStart"/>
            <w:r w:rsidRPr="00E24CCE">
              <w:rPr>
                <w:lang w:val="es-ES"/>
              </w:rPr>
              <w:t>parents</w:t>
            </w:r>
            <w:proofErr w:type="spellEnd"/>
            <w:r w:rsidRPr="00E24CCE">
              <w:rPr>
                <w:lang w:val="es-ES"/>
              </w:rPr>
              <w:t xml:space="preserve"> and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was</w:t>
            </w:r>
            <w:proofErr w:type="spellEnd"/>
            <w:r w:rsidRPr="00E24CCE">
              <w:rPr>
                <w:lang w:val="es-ES"/>
              </w:rPr>
              <w:t xml:space="preserve"> </w:t>
            </w:r>
            <w:proofErr w:type="spellStart"/>
            <w:r w:rsidRPr="00E24CCE">
              <w:rPr>
                <w:lang w:val="es-ES"/>
              </w:rPr>
              <w:t>also</w:t>
            </w:r>
            <w:proofErr w:type="spellEnd"/>
            <w:r w:rsidRPr="00E24CCE">
              <w:rPr>
                <w:lang w:val="es-ES"/>
              </w:rPr>
              <w:t xml:space="preserve"> in </w:t>
            </w:r>
            <w:proofErr w:type="spellStart"/>
            <w:r w:rsidRPr="00E24CCE">
              <w:rPr>
                <w:lang w:val="es-ES"/>
              </w:rPr>
              <w:t>evidence</w:t>
            </w:r>
            <w:proofErr w:type="spellEnd"/>
            <w:r w:rsidRPr="00E24CCE">
              <w:rPr>
                <w:lang w:val="es-ES"/>
              </w:rPr>
              <w:t xml:space="preserve"> </w:t>
            </w:r>
            <w:proofErr w:type="spellStart"/>
            <w:r w:rsidRPr="00E24CCE">
              <w:rPr>
                <w:lang w:val="es-ES"/>
              </w:rPr>
              <w:t>when</w:t>
            </w:r>
            <w:proofErr w:type="spellEnd"/>
            <w:r w:rsidRPr="00E24CCE">
              <w:rPr>
                <w:lang w:val="es-ES"/>
              </w:rPr>
              <w:t xml:space="preserve"> </w:t>
            </w:r>
            <w:proofErr w:type="spellStart"/>
            <w:r w:rsidRPr="00E24CCE">
              <w:rPr>
                <w:lang w:val="es-ES"/>
              </w:rPr>
              <w:t>asked</w:t>
            </w:r>
            <w:proofErr w:type="spellEnd"/>
            <w:r w:rsidRPr="00E24CCE">
              <w:rPr>
                <w:lang w:val="es-ES"/>
              </w:rPr>
              <w:t xml:space="preserve"> </w:t>
            </w:r>
            <w:proofErr w:type="spellStart"/>
            <w:r w:rsidRPr="00E24CCE">
              <w:rPr>
                <w:lang w:val="es-ES"/>
              </w:rPr>
              <w:t>whether</w:t>
            </w:r>
            <w:proofErr w:type="spellEnd"/>
            <w:r w:rsidRPr="00E24CCE">
              <w:rPr>
                <w:lang w:val="es-ES"/>
              </w:rPr>
              <w:t xml:space="preserve"> </w:t>
            </w:r>
            <w:proofErr w:type="spellStart"/>
            <w:r w:rsidRPr="00E24CCE">
              <w:rPr>
                <w:lang w:val="es-ES"/>
              </w:rPr>
              <w:t>they</w:t>
            </w:r>
            <w:proofErr w:type="spellEnd"/>
            <w:r w:rsidRPr="00E24CCE">
              <w:rPr>
                <w:lang w:val="es-ES"/>
              </w:rPr>
              <w:t xml:space="preserve"> </w:t>
            </w:r>
            <w:proofErr w:type="spellStart"/>
            <w:r w:rsidRPr="00E24CCE">
              <w:rPr>
                <w:lang w:val="es-ES"/>
              </w:rPr>
              <w:t>thought</w:t>
            </w:r>
            <w:proofErr w:type="spellEnd"/>
            <w:r w:rsidRPr="00E24CCE">
              <w:rPr>
                <w:lang w:val="es-ES"/>
              </w:rPr>
              <w:t xml:space="preserve"> a “</w:t>
            </w:r>
            <w:proofErr w:type="spellStart"/>
            <w:r w:rsidRPr="00E24CCE">
              <w:rPr>
                <w:lang w:val="es-ES"/>
              </w:rPr>
              <w:t>curriculum</w:t>
            </w:r>
            <w:proofErr w:type="spellEnd"/>
            <w:r w:rsidRPr="00E24CCE">
              <w:rPr>
                <w:lang w:val="es-ES"/>
              </w:rPr>
              <w:t xml:space="preserve"> </w:t>
            </w:r>
            <w:proofErr w:type="spellStart"/>
            <w:r w:rsidRPr="00E24CCE">
              <w:rPr>
                <w:lang w:val="es-ES"/>
              </w:rPr>
              <w:t>for</w:t>
            </w:r>
            <w:proofErr w:type="spellEnd"/>
            <w:r w:rsidRPr="00E24CCE">
              <w:rPr>
                <w:lang w:val="es-ES"/>
              </w:rPr>
              <w:t xml:space="preserve"> </w:t>
            </w:r>
            <w:proofErr w:type="spellStart"/>
            <w:r w:rsidRPr="00E24CCE">
              <w:rPr>
                <w:lang w:val="es-ES"/>
              </w:rPr>
              <w:t>schoolchildren</w:t>
            </w:r>
            <w:proofErr w:type="spellEnd"/>
            <w:r w:rsidRPr="00E24CCE">
              <w:rPr>
                <w:lang w:val="es-ES"/>
              </w:rPr>
              <w:t xml:space="preserve"> </w:t>
            </w:r>
            <w:proofErr w:type="spellStart"/>
            <w:r w:rsidRPr="00E24CCE">
              <w:rPr>
                <w:lang w:val="es-ES"/>
              </w:rPr>
              <w:t>should</w:t>
            </w:r>
            <w:proofErr w:type="spellEnd"/>
            <w:r w:rsidRPr="00E24CCE">
              <w:rPr>
                <w:lang w:val="es-ES"/>
              </w:rPr>
              <w:t xml:space="preserve"> </w:t>
            </w:r>
            <w:proofErr w:type="spellStart"/>
            <w:r w:rsidRPr="00E24CCE">
              <w:rPr>
                <w:lang w:val="es-ES"/>
              </w:rPr>
              <w:t>promote</w:t>
            </w:r>
            <w:proofErr w:type="spellEnd"/>
            <w:r w:rsidRPr="00E24CCE">
              <w:rPr>
                <w:lang w:val="es-ES"/>
              </w:rPr>
              <w:t xml:space="preserve"> </w:t>
            </w:r>
            <w:proofErr w:type="spellStart"/>
            <w:r w:rsidRPr="00E24CCE">
              <w:rPr>
                <w:lang w:val="es-ES"/>
              </w:rPr>
              <w:t>the</w:t>
            </w:r>
            <w:proofErr w:type="spellEnd"/>
            <w:r w:rsidRPr="00E24CCE">
              <w:rPr>
                <w:lang w:val="es-ES"/>
              </w:rPr>
              <w:t xml:space="preserve"> </w:t>
            </w:r>
            <w:proofErr w:type="spellStart"/>
            <w:r w:rsidRPr="00E24CCE">
              <w:rPr>
                <w:lang w:val="es-ES"/>
              </w:rPr>
              <w:t>view</w:t>
            </w:r>
            <w:proofErr w:type="spellEnd"/>
            <w:r w:rsidRPr="00E24CCE">
              <w:rPr>
                <w:lang w:val="es-ES"/>
              </w:rPr>
              <w:t xml:space="preserve"> </w:t>
            </w:r>
            <w:proofErr w:type="spellStart"/>
            <w:r w:rsidRPr="00E24CCE">
              <w:rPr>
                <w:lang w:val="es-ES"/>
              </w:rPr>
              <w:t>that</w:t>
            </w:r>
            <w:proofErr w:type="spellEnd"/>
            <w:r w:rsidRPr="00E24CCE">
              <w:rPr>
                <w:lang w:val="es-ES"/>
              </w:rPr>
              <w:t xml:space="preserve"> </w:t>
            </w:r>
            <w:proofErr w:type="spellStart"/>
            <w:r w:rsidRPr="00E24CCE">
              <w:rPr>
                <w:lang w:val="es-ES"/>
              </w:rPr>
              <w:t>our</w:t>
            </w:r>
            <w:proofErr w:type="spellEnd"/>
            <w:r w:rsidRPr="00E24CCE">
              <w:rPr>
                <w:lang w:val="es-ES"/>
              </w:rPr>
              <w:t xml:space="preserve"> </w:t>
            </w:r>
            <w:proofErr w:type="spellStart"/>
            <w:r w:rsidRPr="00E24CCE">
              <w:rPr>
                <w:lang w:val="es-ES"/>
              </w:rPr>
              <w:t>founding</w:t>
            </w:r>
            <w:proofErr w:type="spellEnd"/>
            <w:r w:rsidRPr="00E24CCE">
              <w:rPr>
                <w:lang w:val="es-ES"/>
              </w:rPr>
              <w:t xml:space="preserve"> </w:t>
            </w:r>
            <w:proofErr w:type="spellStart"/>
            <w:r w:rsidRPr="00E24CCE">
              <w:rPr>
                <w:lang w:val="es-ES"/>
              </w:rPr>
              <w:t>ideals</w:t>
            </w:r>
            <w:proofErr w:type="spellEnd"/>
            <w:r w:rsidRPr="00E24CCE">
              <w:rPr>
                <w:lang w:val="es-ES"/>
              </w:rPr>
              <w:t xml:space="preserve"> of </w:t>
            </w:r>
            <w:proofErr w:type="spellStart"/>
            <w:r w:rsidRPr="00E24CCE">
              <w:rPr>
                <w:lang w:val="es-ES"/>
              </w:rPr>
              <w:t>liberty</w:t>
            </w:r>
            <w:proofErr w:type="spellEnd"/>
            <w:r w:rsidRPr="00E24CCE">
              <w:rPr>
                <w:lang w:val="es-ES"/>
              </w:rPr>
              <w:t xml:space="preserve"> and </w:t>
            </w:r>
            <w:proofErr w:type="spellStart"/>
            <w:r w:rsidRPr="00E24CCE">
              <w:rPr>
                <w:lang w:val="es-ES"/>
              </w:rPr>
              <w:t>equality</w:t>
            </w:r>
            <w:proofErr w:type="spellEnd"/>
            <w:r w:rsidRPr="00E24CCE">
              <w:rPr>
                <w:lang w:val="es-ES"/>
              </w:rPr>
              <w:t xml:space="preserve"> </w:t>
            </w:r>
            <w:proofErr w:type="spellStart"/>
            <w:r w:rsidRPr="00E24CCE">
              <w:rPr>
                <w:lang w:val="es-ES"/>
              </w:rPr>
              <w:t>were</w:t>
            </w:r>
            <w:proofErr w:type="spellEnd"/>
            <w:r w:rsidRPr="00E24CCE">
              <w:rPr>
                <w:lang w:val="es-ES"/>
              </w:rPr>
              <w:t xml:space="preserve"> false </w:t>
            </w:r>
            <w:proofErr w:type="spellStart"/>
            <w:r w:rsidRPr="00E24CCE">
              <w:rPr>
                <w:lang w:val="es-ES"/>
              </w:rPr>
              <w:t>when</w:t>
            </w:r>
            <w:proofErr w:type="spellEnd"/>
            <w:r w:rsidRPr="00E24CCE">
              <w:rPr>
                <w:lang w:val="es-ES"/>
              </w:rPr>
              <w:t xml:space="preserve"> </w:t>
            </w:r>
            <w:proofErr w:type="spellStart"/>
            <w:r w:rsidRPr="00E24CCE">
              <w:rPr>
                <w:lang w:val="es-ES"/>
              </w:rPr>
              <w:t>they</w:t>
            </w:r>
            <w:proofErr w:type="spellEnd"/>
            <w:r w:rsidRPr="00E24CCE">
              <w:rPr>
                <w:lang w:val="es-ES"/>
              </w:rPr>
              <w:t xml:space="preserve"> </w:t>
            </w:r>
            <w:proofErr w:type="spellStart"/>
            <w:r w:rsidRPr="00E24CCE">
              <w:rPr>
                <w:lang w:val="es-ES"/>
              </w:rPr>
              <w:t>were</w:t>
            </w:r>
            <w:proofErr w:type="spellEnd"/>
            <w:r w:rsidRPr="00E24CCE">
              <w:rPr>
                <w:lang w:val="es-ES"/>
              </w:rPr>
              <w:t xml:space="preserve"> </w:t>
            </w:r>
            <w:proofErr w:type="spellStart"/>
            <w:r w:rsidRPr="00E24CCE">
              <w:rPr>
                <w:lang w:val="es-ES"/>
              </w:rPr>
              <w:t>written</w:t>
            </w:r>
            <w:proofErr w:type="spellEnd"/>
            <w:r w:rsidRPr="00E24CCE">
              <w:rPr>
                <w:lang w:val="es-ES"/>
              </w:rPr>
              <w:t xml:space="preserve"> </w:t>
            </w:r>
            <w:proofErr w:type="spellStart"/>
            <w:r w:rsidRPr="00E24CCE">
              <w:rPr>
                <w:lang w:val="es-ES"/>
              </w:rPr>
              <w:t>by</w:t>
            </w:r>
            <w:proofErr w:type="spellEnd"/>
            <w:r w:rsidRPr="00E24CCE">
              <w:rPr>
                <w:lang w:val="es-ES"/>
              </w:rPr>
              <w:t xml:space="preserve"> </w:t>
            </w:r>
            <w:proofErr w:type="spellStart"/>
            <w:r w:rsidRPr="00E24CCE">
              <w:rPr>
                <w:lang w:val="es-ES"/>
              </w:rPr>
              <w:t>the</w:t>
            </w:r>
            <w:proofErr w:type="spellEnd"/>
            <w:r w:rsidRPr="00E24CCE">
              <w:rPr>
                <w:lang w:val="es-ES"/>
              </w:rPr>
              <w:t xml:space="preserve"> </w:t>
            </w:r>
            <w:proofErr w:type="spellStart"/>
            <w:r w:rsidRPr="00E24CCE">
              <w:rPr>
                <w:lang w:val="es-ES"/>
              </w:rPr>
              <w:t>Founders</w:t>
            </w:r>
            <w:proofErr w:type="spellEnd"/>
            <w:r w:rsidRPr="00E24CCE">
              <w:rPr>
                <w:lang w:val="es-ES"/>
              </w:rPr>
              <w:t xml:space="preserve">.” </w:t>
            </w:r>
            <w:proofErr w:type="spellStart"/>
            <w:r w:rsidRPr="00E24CCE">
              <w:rPr>
                <w:lang w:val="es-ES"/>
              </w:rPr>
              <w:t>About</w:t>
            </w:r>
            <w:proofErr w:type="spellEnd"/>
            <w:r w:rsidRPr="00E24CCE">
              <w:rPr>
                <w:lang w:val="es-ES"/>
              </w:rPr>
              <w:t xml:space="preserve"> 5 of </w:t>
            </w:r>
            <w:proofErr w:type="spellStart"/>
            <w:r w:rsidRPr="00E24CCE">
              <w:rPr>
                <w:lang w:val="es-ES"/>
              </w:rPr>
              <w:t>every</w:t>
            </w:r>
            <w:proofErr w:type="spellEnd"/>
            <w:r w:rsidRPr="00E24CCE">
              <w:rPr>
                <w:lang w:val="es-ES"/>
              </w:rPr>
              <w:t xml:space="preserve"> 10 </w:t>
            </w:r>
            <w:proofErr w:type="spellStart"/>
            <w:r w:rsidRPr="00E24CCE">
              <w:rPr>
                <w:lang w:val="es-ES"/>
              </w:rPr>
              <w:t>parents</w:t>
            </w:r>
            <w:proofErr w:type="spellEnd"/>
            <w:r w:rsidRPr="00E24CCE">
              <w:rPr>
                <w:lang w:val="es-ES"/>
              </w:rPr>
              <w:t xml:space="preserve"> </w:t>
            </w:r>
            <w:proofErr w:type="spellStart"/>
            <w:r w:rsidRPr="00E24CCE">
              <w:rPr>
                <w:lang w:val="es-ES"/>
              </w:rPr>
              <w:t>said</w:t>
            </w:r>
            <w:proofErr w:type="spellEnd"/>
            <w:r w:rsidRPr="00E24CCE">
              <w:rPr>
                <w:lang w:val="es-ES"/>
              </w:rPr>
              <w:t xml:space="preserve"> yes, </w:t>
            </w:r>
            <w:proofErr w:type="spellStart"/>
            <w:r w:rsidRPr="00E24CCE">
              <w:rPr>
                <w:lang w:val="es-ES"/>
              </w:rPr>
              <w:t>while</w:t>
            </w:r>
            <w:proofErr w:type="spellEnd"/>
            <w:r w:rsidRPr="00E24CCE">
              <w:rPr>
                <w:lang w:val="es-ES"/>
              </w:rPr>
              <w:t xml:space="preserve"> </w:t>
            </w:r>
            <w:proofErr w:type="spellStart"/>
            <w:r w:rsidRPr="00E24CCE">
              <w:rPr>
                <w:lang w:val="es-ES"/>
              </w:rPr>
              <w:t>only</w:t>
            </w:r>
            <w:proofErr w:type="spellEnd"/>
            <w:r w:rsidRPr="00E24CCE">
              <w:rPr>
                <w:lang w:val="es-ES"/>
              </w:rPr>
              <w:t xml:space="preserve"> 3 of </w:t>
            </w:r>
            <w:proofErr w:type="spellStart"/>
            <w:r w:rsidRPr="00E24CCE">
              <w:rPr>
                <w:lang w:val="es-ES"/>
              </w:rPr>
              <w:t>every</w:t>
            </w:r>
            <w:proofErr w:type="spellEnd"/>
            <w:r w:rsidRPr="00E24CCE">
              <w:rPr>
                <w:lang w:val="es-ES"/>
              </w:rPr>
              <w:t xml:space="preserve"> 10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answered</w:t>
            </w:r>
            <w:proofErr w:type="spellEnd"/>
            <w:r w:rsidRPr="00E24CCE">
              <w:rPr>
                <w:lang w:val="es-ES"/>
              </w:rPr>
              <w:t xml:space="preserve"> in </w:t>
            </w:r>
            <w:proofErr w:type="spellStart"/>
            <w:r w:rsidRPr="00E24CCE">
              <w:rPr>
                <w:lang w:val="es-ES"/>
              </w:rPr>
              <w:t>the</w:t>
            </w:r>
            <w:proofErr w:type="spellEnd"/>
            <w:r w:rsidRPr="00E24CCE">
              <w:rPr>
                <w:lang w:val="es-ES"/>
              </w:rPr>
              <w:t xml:space="preserve"> </w:t>
            </w:r>
            <w:proofErr w:type="spellStart"/>
            <w:r w:rsidRPr="00E24CCE">
              <w:rPr>
                <w:lang w:val="es-ES"/>
              </w:rPr>
              <w:t>affirmative</w:t>
            </w:r>
            <w:proofErr w:type="spellEnd"/>
            <w:r w:rsidRPr="00E24CCE">
              <w:rPr>
                <w:lang w:val="es-ES"/>
              </w:rPr>
              <w:t>.</w:t>
            </w:r>
          </w:p>
          <w:p w14:paraId="4FA20828" w14:textId="637CF927" w:rsidR="00F1394C" w:rsidRDefault="00E24CCE" w:rsidP="00E24CCE">
            <w:pPr>
              <w:spacing w:after="120"/>
              <w:ind w:firstLine="432"/>
              <w:jc w:val="both"/>
              <w:rPr>
                <w:lang w:val="es-ES"/>
              </w:rPr>
            </w:pPr>
            <w:proofErr w:type="spellStart"/>
            <w:r w:rsidRPr="00E24CCE">
              <w:rPr>
                <w:lang w:val="es-ES"/>
              </w:rPr>
              <w:t>Just</w:t>
            </w:r>
            <w:proofErr w:type="spellEnd"/>
            <w:r w:rsidRPr="00E24CCE">
              <w:rPr>
                <w:lang w:val="es-ES"/>
              </w:rPr>
              <w:t xml:space="preserve"> </w:t>
            </w:r>
            <w:proofErr w:type="spellStart"/>
            <w:r w:rsidRPr="00E24CCE">
              <w:rPr>
                <w:lang w:val="es-ES"/>
              </w:rPr>
              <w:t>over</w:t>
            </w:r>
            <w:proofErr w:type="spellEnd"/>
            <w:r w:rsidRPr="00E24CCE">
              <w:rPr>
                <w:lang w:val="es-ES"/>
              </w:rPr>
              <w:t xml:space="preserve"> 57% of </w:t>
            </w:r>
            <w:proofErr w:type="spellStart"/>
            <w:r w:rsidRPr="00E24CCE">
              <w:rPr>
                <w:lang w:val="es-ES"/>
              </w:rPr>
              <w:t>parents</w:t>
            </w:r>
            <w:proofErr w:type="spellEnd"/>
            <w:r w:rsidRPr="00E24CCE">
              <w:rPr>
                <w:lang w:val="es-ES"/>
              </w:rPr>
              <w:t xml:space="preserve"> and </w:t>
            </w:r>
            <w:proofErr w:type="spellStart"/>
            <w:r w:rsidRPr="00E24CCE">
              <w:rPr>
                <w:lang w:val="es-ES"/>
              </w:rPr>
              <w:t>nearly</w:t>
            </w:r>
            <w:proofErr w:type="spellEnd"/>
            <w:r w:rsidRPr="00E24CCE">
              <w:rPr>
                <w:lang w:val="es-ES"/>
              </w:rPr>
              <w:t xml:space="preserve"> 65% of </w:t>
            </w:r>
            <w:proofErr w:type="spellStart"/>
            <w:r w:rsidRPr="00E24CCE">
              <w:rPr>
                <w:lang w:val="es-ES"/>
              </w:rPr>
              <w:t>school</w:t>
            </w:r>
            <w:proofErr w:type="spellEnd"/>
            <w:r w:rsidRPr="00E24CCE">
              <w:rPr>
                <w:lang w:val="es-ES"/>
              </w:rPr>
              <w:t xml:space="preserve"> </w:t>
            </w:r>
            <w:proofErr w:type="spellStart"/>
            <w:r w:rsidRPr="00E24CCE">
              <w:rPr>
                <w:lang w:val="es-ES"/>
              </w:rPr>
              <w:t>board</w:t>
            </w:r>
            <w:proofErr w:type="spellEnd"/>
            <w:r w:rsidRPr="00E24CCE">
              <w:rPr>
                <w:lang w:val="es-ES"/>
              </w:rPr>
              <w:t xml:space="preserve"> </w:t>
            </w:r>
            <w:proofErr w:type="spellStart"/>
            <w:r w:rsidRPr="00E24CCE">
              <w:rPr>
                <w:lang w:val="es-ES"/>
              </w:rPr>
              <w:t>members</w:t>
            </w:r>
            <w:proofErr w:type="spellEnd"/>
            <w:r w:rsidRPr="00E24CCE">
              <w:rPr>
                <w:lang w:val="es-ES"/>
              </w:rPr>
              <w:t xml:space="preserve"> </w:t>
            </w:r>
            <w:proofErr w:type="spellStart"/>
            <w:r w:rsidRPr="00E24CCE">
              <w:rPr>
                <w:lang w:val="es-ES"/>
              </w:rPr>
              <w:t>answered</w:t>
            </w:r>
            <w:proofErr w:type="spellEnd"/>
            <w:r w:rsidRPr="00E24CCE">
              <w:rPr>
                <w:lang w:val="es-ES"/>
              </w:rPr>
              <w:t xml:space="preserve"> “no” </w:t>
            </w:r>
            <w:proofErr w:type="spellStart"/>
            <w:r w:rsidRPr="00E24CCE">
              <w:rPr>
                <w:lang w:val="es-ES"/>
              </w:rPr>
              <w:t>when</w:t>
            </w:r>
            <w:proofErr w:type="spellEnd"/>
            <w:r w:rsidRPr="00E24CCE">
              <w:rPr>
                <w:lang w:val="es-ES"/>
              </w:rPr>
              <w:t xml:space="preserve"> </w:t>
            </w:r>
            <w:proofErr w:type="spellStart"/>
            <w:r w:rsidRPr="00E24CCE">
              <w:rPr>
                <w:lang w:val="es-ES"/>
              </w:rPr>
              <w:t>asked</w:t>
            </w:r>
            <w:proofErr w:type="spellEnd"/>
            <w:r w:rsidRPr="00E24CCE">
              <w:rPr>
                <w:lang w:val="es-ES"/>
              </w:rPr>
              <w:t xml:space="preserve"> </w:t>
            </w:r>
            <w:proofErr w:type="spellStart"/>
            <w:r w:rsidRPr="00E24CCE">
              <w:rPr>
                <w:lang w:val="es-ES"/>
              </w:rPr>
              <w:t>whether</w:t>
            </w:r>
            <w:proofErr w:type="spellEnd"/>
            <w:r w:rsidRPr="00E24CCE">
              <w:rPr>
                <w:lang w:val="es-ES"/>
              </w:rPr>
              <w:t xml:space="preserve"> </w:t>
            </w:r>
            <w:proofErr w:type="spellStart"/>
            <w:r w:rsidRPr="00E24CCE">
              <w:rPr>
                <w:lang w:val="es-ES"/>
              </w:rPr>
              <w:t>schools</w:t>
            </w:r>
            <w:proofErr w:type="spellEnd"/>
            <w:r w:rsidRPr="00E24CCE">
              <w:rPr>
                <w:lang w:val="es-ES"/>
              </w:rPr>
              <w:t xml:space="preserve"> “</w:t>
            </w:r>
            <w:proofErr w:type="spellStart"/>
            <w:r w:rsidRPr="00E24CCE">
              <w:rPr>
                <w:lang w:val="es-ES"/>
              </w:rPr>
              <w:t>should</w:t>
            </w:r>
            <w:proofErr w:type="spellEnd"/>
            <w:r w:rsidRPr="00E24CCE">
              <w:rPr>
                <w:lang w:val="es-ES"/>
              </w:rPr>
              <w:t xml:space="preserve"> </w:t>
            </w:r>
            <w:proofErr w:type="spellStart"/>
            <w:r w:rsidRPr="00E24CCE">
              <w:rPr>
                <w:lang w:val="es-ES"/>
              </w:rPr>
              <w:t>reframe</w:t>
            </w:r>
            <w:proofErr w:type="spellEnd"/>
            <w:r w:rsidRPr="00E24CCE">
              <w:rPr>
                <w:lang w:val="es-ES"/>
              </w:rPr>
              <w:t xml:space="preserve"> American </w:t>
            </w:r>
            <w:proofErr w:type="spellStart"/>
            <w:r w:rsidRPr="00E24CCE">
              <w:rPr>
                <w:lang w:val="es-ES"/>
              </w:rPr>
              <w:t>history</w:t>
            </w:r>
            <w:proofErr w:type="spellEnd"/>
            <w:r w:rsidRPr="00E24CCE">
              <w:rPr>
                <w:lang w:val="es-ES"/>
              </w:rPr>
              <w:t xml:space="preserve"> so </w:t>
            </w:r>
            <w:proofErr w:type="spellStart"/>
            <w:r w:rsidRPr="00E24CCE">
              <w:rPr>
                <w:lang w:val="es-ES"/>
              </w:rPr>
              <w:t>that</w:t>
            </w:r>
            <w:proofErr w:type="spellEnd"/>
            <w:r w:rsidRPr="00E24CCE">
              <w:rPr>
                <w:lang w:val="es-ES"/>
              </w:rPr>
              <w:t xml:space="preserve"> </w:t>
            </w:r>
            <w:proofErr w:type="spellStart"/>
            <w:r w:rsidRPr="00E24CCE">
              <w:rPr>
                <w:lang w:val="es-ES"/>
              </w:rPr>
              <w:t>children</w:t>
            </w:r>
            <w:proofErr w:type="spellEnd"/>
            <w:r w:rsidRPr="00E24CCE">
              <w:rPr>
                <w:lang w:val="es-ES"/>
              </w:rPr>
              <w:t xml:space="preserve"> </w:t>
            </w:r>
            <w:proofErr w:type="spellStart"/>
            <w:r w:rsidRPr="00E24CCE">
              <w:rPr>
                <w:lang w:val="es-ES"/>
              </w:rPr>
              <w:t>will</w:t>
            </w:r>
            <w:proofErr w:type="spellEnd"/>
            <w:r w:rsidRPr="00E24CCE">
              <w:rPr>
                <w:lang w:val="es-ES"/>
              </w:rPr>
              <w:t xml:space="preserve"> </w:t>
            </w:r>
            <w:proofErr w:type="spellStart"/>
            <w:r w:rsidRPr="00E24CCE">
              <w:rPr>
                <w:lang w:val="es-ES"/>
              </w:rPr>
              <w:t>learn</w:t>
            </w:r>
            <w:proofErr w:type="spellEnd"/>
            <w:r w:rsidRPr="00E24CCE">
              <w:rPr>
                <w:lang w:val="es-ES"/>
              </w:rPr>
              <w:t xml:space="preserve"> </w:t>
            </w:r>
            <w:proofErr w:type="spellStart"/>
            <w:r w:rsidRPr="00E24CCE">
              <w:rPr>
                <w:lang w:val="es-ES"/>
              </w:rPr>
              <w:t>that</w:t>
            </w:r>
            <w:proofErr w:type="spellEnd"/>
            <w:r w:rsidRPr="00E24CCE">
              <w:rPr>
                <w:lang w:val="es-ES"/>
              </w:rPr>
              <w:t xml:space="preserve"> </w:t>
            </w:r>
            <w:proofErr w:type="spellStart"/>
            <w:r w:rsidRPr="00E24CCE">
              <w:rPr>
                <w:lang w:val="es-ES"/>
              </w:rPr>
              <w:t>the</w:t>
            </w:r>
            <w:proofErr w:type="spellEnd"/>
            <w:r w:rsidRPr="00E24CCE">
              <w:rPr>
                <w:lang w:val="es-ES"/>
              </w:rPr>
              <w:t xml:space="preserve"> </w:t>
            </w:r>
            <w:proofErr w:type="spellStart"/>
            <w:r w:rsidRPr="00E24CCE">
              <w:rPr>
                <w:lang w:val="es-ES"/>
              </w:rPr>
              <w:t>United</w:t>
            </w:r>
            <w:proofErr w:type="spellEnd"/>
            <w:r w:rsidRPr="00E24CCE">
              <w:rPr>
                <w:lang w:val="es-ES"/>
              </w:rPr>
              <w:t xml:space="preserve"> </w:t>
            </w:r>
            <w:proofErr w:type="spellStart"/>
            <w:r w:rsidRPr="00E24CCE">
              <w:rPr>
                <w:lang w:val="es-ES"/>
              </w:rPr>
              <w:t>States</w:t>
            </w:r>
            <w:proofErr w:type="spellEnd"/>
            <w:r w:rsidRPr="00E24CCE">
              <w:rPr>
                <w:lang w:val="es-ES"/>
              </w:rPr>
              <w:t xml:space="preserve"> has </w:t>
            </w:r>
            <w:proofErr w:type="spellStart"/>
            <w:r w:rsidRPr="00E24CCE">
              <w:rPr>
                <w:lang w:val="es-ES"/>
              </w:rPr>
              <w:t>been</w:t>
            </w:r>
            <w:proofErr w:type="spellEnd"/>
            <w:r w:rsidRPr="00E24CCE">
              <w:rPr>
                <w:lang w:val="es-ES"/>
              </w:rPr>
              <w:t xml:space="preserve"> </w:t>
            </w:r>
            <w:proofErr w:type="spellStart"/>
            <w:r w:rsidRPr="00E24CCE">
              <w:rPr>
                <w:lang w:val="es-ES"/>
              </w:rPr>
              <w:t>tainted</w:t>
            </w:r>
            <w:proofErr w:type="spellEnd"/>
            <w:r w:rsidRPr="00E24CCE">
              <w:rPr>
                <w:lang w:val="es-ES"/>
              </w:rPr>
              <w:t xml:space="preserve"> </w:t>
            </w:r>
            <w:proofErr w:type="spellStart"/>
            <w:r w:rsidRPr="00E24CCE">
              <w:rPr>
                <w:lang w:val="es-ES"/>
              </w:rPr>
              <w:t>by</w:t>
            </w:r>
            <w:proofErr w:type="spellEnd"/>
            <w:r w:rsidRPr="00E24CCE">
              <w:rPr>
                <w:lang w:val="es-ES"/>
              </w:rPr>
              <w:t xml:space="preserve"> </w:t>
            </w:r>
            <w:proofErr w:type="spellStart"/>
            <w:r w:rsidRPr="00E24CCE">
              <w:rPr>
                <w:lang w:val="es-ES"/>
              </w:rPr>
              <w:t>slavery</w:t>
            </w:r>
            <w:proofErr w:type="spellEnd"/>
            <w:r w:rsidRPr="00E24CCE">
              <w:rPr>
                <w:lang w:val="es-ES"/>
              </w:rPr>
              <w:t xml:space="preserve"> and </w:t>
            </w:r>
            <w:proofErr w:type="spellStart"/>
            <w:r w:rsidRPr="00E24CCE">
              <w:rPr>
                <w:lang w:val="es-ES"/>
              </w:rPr>
              <w:t>racism</w:t>
            </w:r>
            <w:proofErr w:type="spellEnd"/>
          </w:p>
          <w:p w14:paraId="4C6F32D8" w14:textId="60FE74F7" w:rsidR="00E24CCE" w:rsidRDefault="00E24CCE" w:rsidP="00E24CCE">
            <w:pPr>
              <w:spacing w:after="120"/>
              <w:ind w:firstLine="432"/>
              <w:jc w:val="both"/>
              <w:rPr>
                <w:lang w:val="es-ES"/>
              </w:rPr>
            </w:pPr>
          </w:p>
          <w:p w14:paraId="1CDA022C" w14:textId="72920EAC" w:rsidR="00E24CCE" w:rsidRDefault="00E24CCE" w:rsidP="00E24CCE">
            <w:pPr>
              <w:spacing w:after="120"/>
              <w:ind w:firstLine="432"/>
              <w:jc w:val="both"/>
              <w:rPr>
                <w:lang w:val="es-ES"/>
              </w:rPr>
            </w:pPr>
          </w:p>
          <w:p w14:paraId="6849E1A1" w14:textId="7561D525" w:rsidR="00E24CCE" w:rsidRDefault="00E24CCE" w:rsidP="00E24CCE">
            <w:pPr>
              <w:spacing w:after="120"/>
              <w:ind w:firstLine="432"/>
              <w:jc w:val="both"/>
              <w:rPr>
                <w:lang w:val="es-ES"/>
              </w:rPr>
            </w:pPr>
          </w:p>
          <w:p w14:paraId="453AEFB7" w14:textId="010B2251" w:rsidR="00E24CCE" w:rsidRDefault="00E24CCE" w:rsidP="00E24CCE">
            <w:pPr>
              <w:spacing w:after="120"/>
              <w:ind w:firstLine="432"/>
              <w:jc w:val="both"/>
              <w:rPr>
                <w:lang w:val="es-ES"/>
              </w:rPr>
            </w:pPr>
          </w:p>
          <w:p w14:paraId="233020F2" w14:textId="77777777" w:rsidR="00E24CCE" w:rsidRDefault="00E24CCE" w:rsidP="00E24CCE">
            <w:pPr>
              <w:spacing w:after="120"/>
              <w:ind w:firstLine="432"/>
              <w:jc w:val="both"/>
              <w:rPr>
                <w:lang w:val="es-ES"/>
              </w:rPr>
            </w:pPr>
          </w:p>
          <w:p w14:paraId="295BAE95" w14:textId="686040C7" w:rsidR="00F1394C" w:rsidRPr="00F1394C" w:rsidRDefault="00F1394C" w:rsidP="00F1394C">
            <w:pPr>
              <w:spacing w:after="120"/>
              <w:ind w:firstLine="432"/>
              <w:jc w:val="both"/>
              <w:rPr>
                <w:lang w:val="es-ES"/>
              </w:rPr>
            </w:pPr>
            <w:r>
              <w:rPr>
                <w:lang w:val="es-ES"/>
              </w:rPr>
              <w:lastRenderedPageBreak/>
              <w:t xml:space="preserve">permita también </w:t>
            </w:r>
            <w:r w:rsidRPr="00F1394C">
              <w:rPr>
                <w:lang w:val="es-ES"/>
              </w:rPr>
              <w:t>programa y aunque no de manera comparativa con un momento anterior sino en términos generales</w:t>
            </w:r>
          </w:p>
          <w:p w14:paraId="3D454CF7" w14:textId="77777777" w:rsidR="00F1394C" w:rsidRPr="00F1394C" w:rsidRDefault="00F1394C" w:rsidP="00F1394C">
            <w:pPr>
              <w:spacing w:after="120"/>
              <w:ind w:firstLine="432"/>
              <w:jc w:val="both"/>
              <w:rPr>
                <w:lang w:val="es-ES"/>
              </w:rPr>
            </w:pPr>
            <w:r w:rsidRPr="00F1394C">
              <w:rPr>
                <w:lang w:val="es-ES"/>
              </w:rPr>
              <w:t xml:space="preserve">[19:39, 9/28/2021] Juan Carlos Esparza Ochoa: La urgencia </w:t>
            </w:r>
            <w:proofErr w:type="gramStart"/>
            <w:r w:rsidRPr="00F1394C">
              <w:rPr>
                <w:lang w:val="es-ES"/>
              </w:rPr>
              <w:t>del evaluación</w:t>
            </w:r>
            <w:proofErr w:type="gramEnd"/>
            <w:r w:rsidRPr="00F1394C">
              <w:rPr>
                <w:lang w:val="es-ES"/>
              </w:rPr>
              <w:t xml:space="preserve"> deriva de que en algunos estados se está planteando la necesidad de evitar, y más aún prohibir el uso de los materiales producidos por el proyecto, por considerárseles y inadecuados</w:t>
            </w:r>
          </w:p>
          <w:p w14:paraId="59516DE2" w14:textId="77777777" w:rsidR="00F1394C" w:rsidRDefault="00F1394C" w:rsidP="00F1394C">
            <w:pPr>
              <w:spacing w:after="120"/>
              <w:ind w:firstLine="432"/>
              <w:jc w:val="both"/>
              <w:rPr>
                <w:lang w:val="es-ES"/>
              </w:rPr>
            </w:pPr>
            <w:r w:rsidRPr="00F1394C">
              <w:rPr>
                <w:lang w:val="es-ES"/>
              </w:rPr>
              <w:t>[19:40, 9/28/2021] Juan Carlos Esparza Ochoa</w:t>
            </w:r>
            <w:proofErr w:type="gramStart"/>
            <w:r w:rsidRPr="00F1394C">
              <w:rPr>
                <w:lang w:val="es-ES"/>
              </w:rPr>
              <w:t>: ,</w:t>
            </w:r>
            <w:proofErr w:type="gramEnd"/>
            <w:r w:rsidRPr="00F1394C">
              <w:rPr>
                <w:lang w:val="es-ES"/>
              </w:rPr>
              <w:t xml:space="preserve"> Sesgados, falsos, y además estar sin aceptación por parte de la población general y de la sociedad civil además de la argumentación en términos de considerar marxista el</w:t>
            </w:r>
          </w:p>
          <w:p w14:paraId="18D99A8A" w14:textId="4F85C132" w:rsidR="0095792C" w:rsidRPr="00D9076E" w:rsidRDefault="0095792C" w:rsidP="00F1394C">
            <w:pPr>
              <w:spacing w:after="120"/>
              <w:ind w:firstLine="432"/>
              <w:jc w:val="both"/>
              <w:rPr>
                <w:lang w:val="es-ES"/>
              </w:rPr>
            </w:pPr>
            <w:r w:rsidRPr="00D9076E">
              <w:rPr>
                <w:lang w:val="es-ES"/>
              </w:rPr>
              <w:t xml:space="preserve"> plan de estudios del proyecto desarrollado en colaboración con el Pulitzer Center, para su uso en las escuelas. El proyecto empleó a un panel de historiadores y contó con el apoyo del </w:t>
            </w:r>
            <w:proofErr w:type="spellStart"/>
            <w:r w:rsidRPr="00D9076E">
              <w:rPr>
                <w:lang w:val="es-ES"/>
              </w:rPr>
              <w:t>Smithsonian</w:t>
            </w:r>
            <w:proofErr w:type="spellEnd"/>
            <w:r w:rsidRPr="00D9076E">
              <w:rPr>
                <w:lang w:val="es-ES"/>
              </w:rPr>
              <w:t xml:space="preserve">, para la verificación de datos, la investigación y el desarrollo. 25​ </w:t>
            </w:r>
            <w:proofErr w:type="gramStart"/>
            <w:r w:rsidRPr="00D9076E">
              <w:rPr>
                <w:lang w:val="es-ES"/>
              </w:rPr>
              <w:t>El</w:t>
            </w:r>
            <w:proofErr w:type="gramEnd"/>
            <w:r w:rsidRPr="00D9076E">
              <w:rPr>
                <w:lang w:val="es-ES"/>
              </w:rPr>
              <w:t xml:space="preserve"> proyecto se concibió con la condición de que casi todas las contribuciones fueran de contribuyentes afroamericanos, considerando la perspectiva de los escritores negros como un elemento esencial de la historia que se contará. 26​</w:t>
            </w:r>
          </w:p>
          <w:p w14:paraId="382F0ABF" w14:textId="77777777" w:rsidR="000433EC" w:rsidRPr="003313F6" w:rsidRDefault="000433EC" w:rsidP="000433EC">
            <w:pPr>
              <w:jc w:val="both"/>
              <w:rPr>
                <w:lang w:val="es-ES"/>
              </w:rPr>
            </w:pPr>
          </w:p>
          <w:p w14:paraId="29028192" w14:textId="77777777" w:rsidR="00CD6F2D" w:rsidRPr="003313F6" w:rsidRDefault="00CD6F2D" w:rsidP="000433EC">
            <w:pPr>
              <w:jc w:val="both"/>
              <w:rPr>
                <w:lang w:val="es-ES"/>
              </w:rPr>
            </w:pPr>
            <w:r w:rsidRPr="003313F6">
              <w:rPr>
                <w:lang w:val="es-ES"/>
              </w:rPr>
              <w:t xml:space="preserve">aceptación por arte de la población en </w:t>
            </w:r>
            <w:proofErr w:type="spellStart"/>
            <w:r w:rsidRPr="003313F6">
              <w:rPr>
                <w:lang w:val="es-ES"/>
              </w:rPr>
              <w:t>generl</w:t>
            </w:r>
            <w:proofErr w:type="spellEnd"/>
          </w:p>
          <w:p w14:paraId="079800A0" w14:textId="77777777" w:rsidR="00CD6F2D" w:rsidRPr="003313F6" w:rsidRDefault="00CD6F2D" w:rsidP="000433EC">
            <w:pPr>
              <w:jc w:val="both"/>
              <w:rPr>
                <w:lang w:val="es-ES"/>
              </w:rPr>
            </w:pPr>
            <w:r w:rsidRPr="003313F6">
              <w:rPr>
                <w:lang w:val="es-ES"/>
              </w:rPr>
              <w:t>aceptación por parte de los padres de familia en el contexto escolar</w:t>
            </w:r>
          </w:p>
          <w:p w14:paraId="0C2043B6" w14:textId="5F905C7F" w:rsidR="00CD6F2D" w:rsidRPr="003313F6" w:rsidRDefault="00CD6F2D" w:rsidP="000433EC">
            <w:pPr>
              <w:jc w:val="both"/>
              <w:rPr>
                <w:lang w:val="es-ES"/>
              </w:rPr>
            </w:pPr>
            <w:r w:rsidRPr="003313F6">
              <w:rPr>
                <w:lang w:val="es-ES"/>
              </w:rPr>
              <w:t>aceptación de las posturas que descalifican el proyecto</w:t>
            </w:r>
          </w:p>
        </w:tc>
        <w:tc>
          <w:tcPr>
            <w:tcW w:w="5949" w:type="dxa"/>
          </w:tcPr>
          <w:p w14:paraId="4CD24B33" w14:textId="77777777" w:rsidR="000433EC" w:rsidRPr="003313F6" w:rsidRDefault="000433EC" w:rsidP="000433EC">
            <w:pPr>
              <w:jc w:val="both"/>
              <w:rPr>
                <w:lang w:val="es-ES"/>
              </w:rPr>
            </w:pPr>
          </w:p>
        </w:tc>
      </w:tr>
      <w:tr w:rsidR="000433EC" w:rsidRPr="003313F6" w14:paraId="745C0462" w14:textId="77777777" w:rsidTr="000433EC">
        <w:tc>
          <w:tcPr>
            <w:tcW w:w="3055" w:type="dxa"/>
            <w:shd w:val="clear" w:color="auto" w:fill="D9D9D9" w:themeFill="background1" w:themeFillShade="D9"/>
          </w:tcPr>
          <w:p w14:paraId="13DD758D" w14:textId="658480BE" w:rsidR="000433EC" w:rsidRPr="003313F6" w:rsidRDefault="000433EC" w:rsidP="000433EC">
            <w:pPr>
              <w:jc w:val="both"/>
              <w:rPr>
                <w:lang w:val="es-ES"/>
              </w:rPr>
            </w:pPr>
            <w:r w:rsidRPr="003313F6">
              <w:rPr>
                <w:lang w:val="es-ES"/>
              </w:rPr>
              <w:lastRenderedPageBreak/>
              <w:t>Diseño</w:t>
            </w:r>
            <w:r w:rsidRPr="003313F6">
              <w:rPr>
                <w:spacing w:val="-4"/>
                <w:lang w:val="es-ES"/>
              </w:rPr>
              <w:t xml:space="preserve"> </w:t>
            </w:r>
            <w:r w:rsidRPr="003313F6">
              <w:rPr>
                <w:lang w:val="es-ES"/>
              </w:rPr>
              <w:t>metodológico y/o Definición</w:t>
            </w:r>
            <w:r w:rsidRPr="003313F6">
              <w:rPr>
                <w:spacing w:val="-4"/>
                <w:lang w:val="es-ES"/>
              </w:rPr>
              <w:t xml:space="preserve"> </w:t>
            </w:r>
            <w:r w:rsidRPr="003313F6">
              <w:rPr>
                <w:lang w:val="es-ES"/>
              </w:rPr>
              <w:t>de</w:t>
            </w:r>
            <w:r w:rsidRPr="003313F6">
              <w:rPr>
                <w:spacing w:val="-5"/>
                <w:lang w:val="es-ES"/>
              </w:rPr>
              <w:t xml:space="preserve"> </w:t>
            </w:r>
            <w:r w:rsidRPr="003313F6">
              <w:rPr>
                <w:lang w:val="es-ES"/>
              </w:rPr>
              <w:t>criterios</w:t>
            </w:r>
          </w:p>
        </w:tc>
        <w:tc>
          <w:tcPr>
            <w:tcW w:w="8842" w:type="dxa"/>
          </w:tcPr>
          <w:p w14:paraId="719F3F6C" w14:textId="592A089F" w:rsidR="000433EC" w:rsidRPr="003313F6" w:rsidRDefault="000433EC" w:rsidP="000433EC">
            <w:pPr>
              <w:jc w:val="both"/>
              <w:rPr>
                <w:lang w:val="es-ES"/>
              </w:rPr>
            </w:pPr>
          </w:p>
          <w:p w14:paraId="17804B91" w14:textId="77777777" w:rsidR="00E94E0F" w:rsidRPr="003313F6" w:rsidRDefault="00E94E0F" w:rsidP="00E94E0F">
            <w:pPr>
              <w:jc w:val="both"/>
              <w:rPr>
                <w:lang w:val="es-ES"/>
              </w:rPr>
            </w:pPr>
            <w:r w:rsidRPr="003313F6">
              <w:rPr>
                <w:lang w:val="es-ES"/>
              </w:rPr>
              <w:t>H</w:t>
            </w:r>
            <w:r w:rsidRPr="003313F6">
              <w:rPr>
                <w:vertAlign w:val="subscript"/>
                <w:lang w:val="es-ES"/>
              </w:rPr>
              <w:t>o</w:t>
            </w:r>
            <w:r w:rsidRPr="003313F6">
              <w:rPr>
                <w:lang w:val="es-ES"/>
              </w:rPr>
              <w:t xml:space="preserve">: En el mismo periodo de tiempo no hay diferencia en el número de referencias a la fuente primaria (de planteamiento del proyecto o de su </w:t>
            </w:r>
            <w:proofErr w:type="spellStart"/>
            <w:r w:rsidRPr="003313F6">
              <w:rPr>
                <w:lang w:val="es-ES"/>
              </w:rPr>
              <w:t>crítca</w:t>
            </w:r>
            <w:proofErr w:type="spellEnd"/>
            <w:r w:rsidRPr="003313F6">
              <w:rPr>
                <w:lang w:val="es-ES"/>
              </w:rPr>
              <w:t>) en la www.</w:t>
            </w:r>
          </w:p>
          <w:p w14:paraId="33B4BAD3" w14:textId="77777777" w:rsidR="00E94E0F" w:rsidRPr="003313F6" w:rsidRDefault="00E94E0F" w:rsidP="00E94E0F">
            <w:pPr>
              <w:jc w:val="both"/>
              <w:rPr>
                <w:lang w:val="es-ES"/>
              </w:rPr>
            </w:pPr>
          </w:p>
          <w:p w14:paraId="63BB98A2" w14:textId="77777777" w:rsidR="00A34E03" w:rsidRPr="003313F6" w:rsidRDefault="00A34E03" w:rsidP="00A34E03">
            <w:pPr>
              <w:jc w:val="both"/>
              <w:rPr>
                <w:lang w:val="es-ES"/>
              </w:rPr>
            </w:pPr>
            <w:r w:rsidRPr="003313F6">
              <w:rPr>
                <w:lang w:val="es-ES"/>
              </w:rPr>
              <w:t>el proyecto responde a revisión de la relevancia de la discusión familiar de a herencia cultural (</w:t>
            </w:r>
            <w:proofErr w:type="spellStart"/>
            <w:r w:rsidRPr="003313F6">
              <w:rPr>
                <w:lang w:val="es-ES"/>
              </w:rPr>
              <w:t>ethnic</w:t>
            </w:r>
            <w:proofErr w:type="spellEnd"/>
            <w:r w:rsidRPr="003313F6">
              <w:rPr>
                <w:lang w:val="es-ES"/>
              </w:rPr>
              <w:t xml:space="preserve"> </w:t>
            </w:r>
            <w:proofErr w:type="spellStart"/>
            <w:r w:rsidRPr="003313F6">
              <w:rPr>
                <w:lang w:val="es-ES"/>
              </w:rPr>
              <w:t>hritage</w:t>
            </w:r>
            <w:proofErr w:type="spellEnd"/>
            <w:r w:rsidRPr="003313F6">
              <w:rPr>
                <w:lang w:val="es-ES"/>
              </w:rPr>
              <w:t>)</w:t>
            </w:r>
          </w:p>
          <w:p w14:paraId="2B3CE2AA" w14:textId="2EDB58B1" w:rsidR="00E94E0F" w:rsidRPr="003313F6" w:rsidRDefault="00E94E0F" w:rsidP="00E94E0F">
            <w:pPr>
              <w:jc w:val="both"/>
              <w:rPr>
                <w:lang w:val="es-ES"/>
              </w:rPr>
            </w:pPr>
          </w:p>
          <w:p w14:paraId="1A5BFE02" w14:textId="65AE19E2" w:rsidR="00E94E0F" w:rsidRPr="003313F6" w:rsidRDefault="00A34E03" w:rsidP="000433EC">
            <w:pPr>
              <w:jc w:val="both"/>
              <w:rPr>
                <w:lang w:val="es-ES"/>
              </w:rPr>
            </w:pPr>
            <w:r w:rsidRPr="003313F6">
              <w:rPr>
                <w:lang w:val="es-ES"/>
              </w:rPr>
              <w:t xml:space="preserve">responde a los </w:t>
            </w:r>
            <w:proofErr w:type="spellStart"/>
            <w:r w:rsidRPr="003313F6">
              <w:rPr>
                <w:lang w:val="es-ES"/>
              </w:rPr>
              <w:t>grupps</w:t>
            </w:r>
            <w:proofErr w:type="spellEnd"/>
            <w:r w:rsidRPr="003313F6">
              <w:rPr>
                <w:lang w:val="es-ES"/>
              </w:rPr>
              <w:t xml:space="preserve"> cuya </w:t>
            </w:r>
            <w:proofErr w:type="spellStart"/>
            <w:r w:rsidRPr="003313F6">
              <w:rPr>
                <w:lang w:val="es-ES"/>
              </w:rPr>
              <w:t>aprtacion</w:t>
            </w:r>
            <w:proofErr w:type="spellEnd"/>
            <w:r w:rsidRPr="003313F6">
              <w:rPr>
                <w:lang w:val="es-ES"/>
              </w:rPr>
              <w:t xml:space="preserve"> recupera</w:t>
            </w:r>
          </w:p>
          <w:p w14:paraId="6323EE48" w14:textId="747931AB" w:rsidR="00A34E03" w:rsidRPr="003313F6" w:rsidRDefault="00A34E03" w:rsidP="000433EC">
            <w:pPr>
              <w:jc w:val="both"/>
              <w:rPr>
                <w:lang w:val="es-ES"/>
              </w:rPr>
            </w:pPr>
          </w:p>
          <w:p w14:paraId="57938826" w14:textId="5830B8D0" w:rsidR="00A34E03" w:rsidRPr="003313F6" w:rsidRDefault="00A34E03" w:rsidP="000433EC">
            <w:pPr>
              <w:jc w:val="both"/>
              <w:rPr>
                <w:lang w:val="es-ES"/>
              </w:rPr>
            </w:pPr>
            <w:r w:rsidRPr="003313F6">
              <w:rPr>
                <w:lang w:val="es-ES"/>
              </w:rPr>
              <w:t xml:space="preserve">es aceptad por </w:t>
            </w:r>
            <w:proofErr w:type="spellStart"/>
            <w:r w:rsidRPr="003313F6">
              <w:rPr>
                <w:lang w:val="es-ES"/>
              </w:rPr>
              <w:t>otraos</w:t>
            </w:r>
            <w:proofErr w:type="spellEnd"/>
            <w:r w:rsidRPr="003313F6">
              <w:rPr>
                <w:lang w:val="es-ES"/>
              </w:rPr>
              <w:t xml:space="preserve"> grupos</w:t>
            </w:r>
          </w:p>
          <w:p w14:paraId="602EE5A4" w14:textId="77777777" w:rsidR="00A34E03" w:rsidRPr="003313F6" w:rsidRDefault="00A34E03" w:rsidP="000433EC">
            <w:pPr>
              <w:jc w:val="both"/>
              <w:rPr>
                <w:lang w:val="es-ES"/>
              </w:rPr>
            </w:pPr>
          </w:p>
          <w:p w14:paraId="3196DCD9" w14:textId="77777777" w:rsidR="00A34E03" w:rsidRPr="003313F6" w:rsidRDefault="00A34E03" w:rsidP="000433EC">
            <w:pPr>
              <w:jc w:val="both"/>
              <w:rPr>
                <w:lang w:val="es-ES"/>
              </w:rPr>
            </w:pPr>
          </w:p>
          <w:p w14:paraId="0FC2E71C" w14:textId="691A25A3" w:rsidR="00CD6F2D" w:rsidRPr="003313F6" w:rsidRDefault="00CD6F2D" w:rsidP="000433EC">
            <w:pPr>
              <w:jc w:val="both"/>
              <w:rPr>
                <w:lang w:val="es-ES"/>
              </w:rPr>
            </w:pPr>
            <w:r w:rsidRPr="003313F6">
              <w:rPr>
                <w:lang w:val="es-ES"/>
              </w:rPr>
              <w:t xml:space="preserve">revisión de resultados de la estadística manipulada de la encuesta de </w:t>
            </w:r>
          </w:p>
          <w:p w14:paraId="2B22DD98" w14:textId="32E92632" w:rsidR="00CD6F2D" w:rsidRPr="003313F6" w:rsidRDefault="00CD6F2D" w:rsidP="000433EC">
            <w:pPr>
              <w:jc w:val="both"/>
              <w:rPr>
                <w:lang w:val="es-ES"/>
              </w:rPr>
            </w:pPr>
            <w:r w:rsidRPr="003313F6">
              <w:rPr>
                <w:lang w:val="es-ES"/>
              </w:rPr>
              <w:t xml:space="preserve">sin posibilidad d establecer intervalos de confianza por falta de información </w:t>
            </w:r>
            <w:proofErr w:type="spellStart"/>
            <w:r w:rsidRPr="003313F6">
              <w:rPr>
                <w:lang w:val="es-ES"/>
              </w:rPr>
              <w:t>suficiene</w:t>
            </w:r>
            <w:proofErr w:type="spellEnd"/>
          </w:p>
          <w:p w14:paraId="21456FBD" w14:textId="621EE9A9" w:rsidR="00CD6F2D" w:rsidRPr="003313F6" w:rsidRDefault="00CD6F2D" w:rsidP="000433EC">
            <w:pPr>
              <w:jc w:val="both"/>
              <w:rPr>
                <w:lang w:val="es-ES"/>
              </w:rPr>
            </w:pPr>
          </w:p>
          <w:p w14:paraId="56F6E3EA" w14:textId="18F90EDB" w:rsidR="00E94E0F" w:rsidRPr="003313F6" w:rsidRDefault="00E94E0F" w:rsidP="000433EC">
            <w:pPr>
              <w:jc w:val="both"/>
              <w:rPr>
                <w:lang w:val="es-ES"/>
              </w:rPr>
            </w:pPr>
            <w:r w:rsidRPr="003313F6">
              <w:rPr>
                <w:lang w:val="es-ES"/>
              </w:rPr>
              <w:t xml:space="preserve">En el mismo periodo no hay mayor </w:t>
            </w:r>
          </w:p>
          <w:p w14:paraId="3D0C96DF" w14:textId="77777777" w:rsidR="00CD6F2D" w:rsidRPr="003313F6" w:rsidRDefault="00CD6F2D" w:rsidP="000433EC">
            <w:pPr>
              <w:jc w:val="both"/>
              <w:rPr>
                <w:lang w:val="es-ES"/>
              </w:rPr>
            </w:pPr>
            <w:r w:rsidRPr="003313F6">
              <w:rPr>
                <w:lang w:val="es-ES"/>
              </w:rPr>
              <w:lastRenderedPageBreak/>
              <w:t>revisión de citación precisa de la página del proyecto</w:t>
            </w:r>
          </w:p>
          <w:p w14:paraId="3964BFAD" w14:textId="77777777" w:rsidR="00CD6F2D" w:rsidRPr="003313F6" w:rsidRDefault="00CD6F2D" w:rsidP="000433EC">
            <w:pPr>
              <w:jc w:val="both"/>
              <w:rPr>
                <w:lang w:val="es-ES"/>
              </w:rPr>
            </w:pPr>
            <w:r w:rsidRPr="003313F6">
              <w:rPr>
                <w:lang w:val="es-ES"/>
              </w:rPr>
              <w:t xml:space="preserve">revisión de la citación precisa de la principal fuente de </w:t>
            </w:r>
            <w:proofErr w:type="spellStart"/>
            <w:r w:rsidRPr="003313F6">
              <w:rPr>
                <w:lang w:val="es-ES"/>
              </w:rPr>
              <w:t>criítica</w:t>
            </w:r>
            <w:proofErr w:type="spellEnd"/>
            <w:r w:rsidRPr="003313F6">
              <w:rPr>
                <w:lang w:val="es-ES"/>
              </w:rPr>
              <w:t xml:space="preserve"> al proyecto</w:t>
            </w:r>
          </w:p>
          <w:p w14:paraId="6B5B7D7F" w14:textId="77777777" w:rsidR="00CD6F2D" w:rsidRPr="003313F6" w:rsidRDefault="00CD6F2D" w:rsidP="000433EC">
            <w:pPr>
              <w:jc w:val="both"/>
              <w:rPr>
                <w:lang w:val="es-ES"/>
              </w:rPr>
            </w:pPr>
          </w:p>
          <w:p w14:paraId="2A598DB6" w14:textId="7972F848" w:rsidR="00CD6F2D" w:rsidRPr="003313F6" w:rsidRDefault="00CD6F2D" w:rsidP="000433EC">
            <w:pPr>
              <w:jc w:val="both"/>
              <w:rPr>
                <w:lang w:val="es-ES"/>
              </w:rPr>
            </w:pPr>
            <w:r w:rsidRPr="003313F6">
              <w:rPr>
                <w:lang w:val="es-ES"/>
              </w:rPr>
              <w:t>revisión de la relevancia de la discusión familiar de a herencia cultural (</w:t>
            </w:r>
            <w:proofErr w:type="spellStart"/>
            <w:r w:rsidRPr="003313F6">
              <w:rPr>
                <w:lang w:val="es-ES"/>
              </w:rPr>
              <w:t>ethnic</w:t>
            </w:r>
            <w:proofErr w:type="spellEnd"/>
            <w:r w:rsidRPr="003313F6">
              <w:rPr>
                <w:lang w:val="es-ES"/>
              </w:rPr>
              <w:t xml:space="preserve"> </w:t>
            </w:r>
            <w:proofErr w:type="spellStart"/>
            <w:r w:rsidRPr="003313F6">
              <w:rPr>
                <w:lang w:val="es-ES"/>
              </w:rPr>
              <w:t>hritage</w:t>
            </w:r>
            <w:proofErr w:type="spellEnd"/>
            <w:r w:rsidRPr="003313F6">
              <w:rPr>
                <w:lang w:val="es-ES"/>
              </w:rPr>
              <w:t>)</w:t>
            </w:r>
          </w:p>
          <w:p w14:paraId="31F35925" w14:textId="237A6AA2" w:rsidR="00CD6F2D" w:rsidRPr="003313F6" w:rsidRDefault="00CD6F2D" w:rsidP="000433EC">
            <w:pPr>
              <w:jc w:val="both"/>
              <w:rPr>
                <w:lang w:val="es-ES"/>
              </w:rPr>
            </w:pPr>
          </w:p>
        </w:tc>
        <w:tc>
          <w:tcPr>
            <w:tcW w:w="5949" w:type="dxa"/>
          </w:tcPr>
          <w:p w14:paraId="5FAFBFC0" w14:textId="77777777" w:rsidR="000433EC" w:rsidRPr="003313F6" w:rsidRDefault="000433EC" w:rsidP="000433EC">
            <w:pPr>
              <w:jc w:val="both"/>
              <w:rPr>
                <w:lang w:val="es-ES"/>
              </w:rPr>
            </w:pPr>
          </w:p>
        </w:tc>
      </w:tr>
      <w:tr w:rsidR="000433EC" w:rsidRPr="003313F6" w14:paraId="380B17AB" w14:textId="77777777" w:rsidTr="000433EC">
        <w:tc>
          <w:tcPr>
            <w:tcW w:w="3055" w:type="dxa"/>
            <w:shd w:val="clear" w:color="auto" w:fill="D9D9D9" w:themeFill="background1" w:themeFillShade="D9"/>
          </w:tcPr>
          <w:p w14:paraId="6DA7AFD9" w14:textId="274BD5DD" w:rsidR="000433EC" w:rsidRPr="003313F6" w:rsidRDefault="000433EC" w:rsidP="000433EC">
            <w:pPr>
              <w:jc w:val="both"/>
              <w:rPr>
                <w:lang w:val="es-ES"/>
              </w:rPr>
            </w:pPr>
            <w:r w:rsidRPr="003313F6">
              <w:rPr>
                <w:lang w:val="es-ES"/>
              </w:rPr>
              <w:t>Técnicas e</w:t>
            </w:r>
            <w:r w:rsidRPr="003313F6">
              <w:rPr>
                <w:spacing w:val="-3"/>
                <w:lang w:val="es-ES"/>
              </w:rPr>
              <w:t xml:space="preserve"> </w:t>
            </w:r>
            <w:r w:rsidRPr="003313F6">
              <w:rPr>
                <w:lang w:val="es-ES"/>
              </w:rPr>
              <w:t>instrumentos</w:t>
            </w:r>
            <w:r w:rsidRPr="003313F6">
              <w:rPr>
                <w:spacing w:val="-2"/>
                <w:lang w:val="es-ES"/>
              </w:rPr>
              <w:t xml:space="preserve"> </w:t>
            </w:r>
            <w:r w:rsidRPr="003313F6">
              <w:rPr>
                <w:lang w:val="es-ES"/>
              </w:rPr>
              <w:t>de</w:t>
            </w:r>
            <w:r w:rsidRPr="003313F6">
              <w:rPr>
                <w:spacing w:val="-4"/>
                <w:lang w:val="es-ES"/>
              </w:rPr>
              <w:t xml:space="preserve"> </w:t>
            </w:r>
            <w:r w:rsidRPr="003313F6">
              <w:rPr>
                <w:lang w:val="es-ES"/>
              </w:rPr>
              <w:t>recolección</w:t>
            </w:r>
            <w:r w:rsidRPr="003313F6">
              <w:rPr>
                <w:spacing w:val="-2"/>
                <w:lang w:val="es-ES"/>
              </w:rPr>
              <w:t xml:space="preserve"> </w:t>
            </w:r>
            <w:r w:rsidRPr="003313F6">
              <w:rPr>
                <w:lang w:val="es-ES"/>
              </w:rPr>
              <w:t>de</w:t>
            </w:r>
            <w:r w:rsidRPr="003313F6">
              <w:rPr>
                <w:spacing w:val="-4"/>
                <w:lang w:val="es-ES"/>
              </w:rPr>
              <w:t xml:space="preserve"> </w:t>
            </w:r>
            <w:r w:rsidRPr="003313F6">
              <w:rPr>
                <w:lang w:val="es-ES"/>
              </w:rPr>
              <w:t>información</w:t>
            </w:r>
            <w:r w:rsidRPr="003313F6">
              <w:rPr>
                <w:spacing w:val="-5"/>
                <w:lang w:val="es-ES"/>
              </w:rPr>
              <w:t xml:space="preserve"> </w:t>
            </w:r>
            <w:r w:rsidRPr="003313F6">
              <w:rPr>
                <w:lang w:val="es-ES"/>
              </w:rPr>
              <w:t>(entrevistas,</w:t>
            </w:r>
            <w:r w:rsidRPr="003313F6">
              <w:rPr>
                <w:spacing w:val="-52"/>
                <w:lang w:val="es-ES"/>
              </w:rPr>
              <w:t xml:space="preserve"> </w:t>
            </w:r>
            <w:r w:rsidRPr="003313F6">
              <w:rPr>
                <w:lang w:val="es-ES"/>
              </w:rPr>
              <w:t>observación,</w:t>
            </w:r>
            <w:r w:rsidRPr="003313F6">
              <w:rPr>
                <w:spacing w:val="-1"/>
                <w:lang w:val="es-ES"/>
              </w:rPr>
              <w:t xml:space="preserve"> </w:t>
            </w:r>
            <w:r w:rsidRPr="003313F6">
              <w:rPr>
                <w:lang w:val="es-ES"/>
              </w:rPr>
              <w:t>grupos focales).</w:t>
            </w:r>
          </w:p>
        </w:tc>
        <w:tc>
          <w:tcPr>
            <w:tcW w:w="8842" w:type="dxa"/>
          </w:tcPr>
          <w:p w14:paraId="4B08C5EA" w14:textId="77777777" w:rsidR="006D25C4" w:rsidRPr="003313F6" w:rsidRDefault="006D25C4" w:rsidP="006D25C4">
            <w:pPr>
              <w:jc w:val="both"/>
              <w:rPr>
                <w:lang w:val="es-ES"/>
              </w:rPr>
            </w:pPr>
            <w:r w:rsidRPr="003313F6">
              <w:rPr>
                <w:lang w:val="es-ES"/>
              </w:rPr>
              <w:t>[08:02, 9/28/2021] Juan Carlos Esparza Ochoa: El proyecto seleccionado cuenta con abundante documentación: tanto la producción periodística que integra el material, los comentarios al respecto en favor y en contra, y la discusión en el foro legal que ha proscrito recientemente su estudio en el ámbito educativo</w:t>
            </w:r>
          </w:p>
          <w:p w14:paraId="2A9D71F5" w14:textId="77777777" w:rsidR="006D25C4" w:rsidRPr="003313F6" w:rsidRDefault="006D25C4" w:rsidP="006D25C4">
            <w:pPr>
              <w:jc w:val="both"/>
              <w:rPr>
                <w:lang w:val="es-ES"/>
              </w:rPr>
            </w:pPr>
            <w:r w:rsidRPr="003313F6">
              <w:rPr>
                <w:lang w:val="es-ES"/>
              </w:rPr>
              <w:t>[19:24, 9/28/2021] Juan Carlos Esparza Ochoa: Diseño metodológico y/o Definición de criterios</w:t>
            </w:r>
          </w:p>
          <w:p w14:paraId="75299692" w14:textId="77777777" w:rsidR="006D25C4" w:rsidRPr="003313F6" w:rsidRDefault="006D25C4" w:rsidP="006D25C4">
            <w:pPr>
              <w:jc w:val="both"/>
              <w:rPr>
                <w:lang w:val="es-ES"/>
              </w:rPr>
            </w:pPr>
            <w:r w:rsidRPr="003313F6">
              <w:rPr>
                <w:lang w:val="es-ES"/>
              </w:rPr>
              <w:t>Técnicas e instrumentos de recolección de información (entrevistas, observación, grupos focales).</w:t>
            </w:r>
          </w:p>
          <w:p w14:paraId="578265AF" w14:textId="77777777" w:rsidR="006D25C4" w:rsidRPr="003313F6" w:rsidRDefault="006D25C4" w:rsidP="006D25C4">
            <w:pPr>
              <w:jc w:val="both"/>
              <w:rPr>
                <w:lang w:val="es-ES"/>
              </w:rPr>
            </w:pPr>
            <w:r w:rsidRPr="003313F6">
              <w:rPr>
                <w:lang w:val="es-ES"/>
              </w:rPr>
              <w:t>Diseño de una muestra</w:t>
            </w:r>
          </w:p>
          <w:p w14:paraId="4083D426" w14:textId="77777777" w:rsidR="006D25C4" w:rsidRPr="003313F6" w:rsidRDefault="006D25C4" w:rsidP="006D25C4">
            <w:pPr>
              <w:jc w:val="both"/>
              <w:rPr>
                <w:lang w:val="es-ES"/>
              </w:rPr>
            </w:pPr>
            <w:r w:rsidRPr="003313F6">
              <w:rPr>
                <w:lang w:val="es-ES"/>
              </w:rPr>
              <w:t>Plan de análisis</w:t>
            </w:r>
          </w:p>
          <w:p w14:paraId="1C6E8D06" w14:textId="77777777" w:rsidR="006D25C4" w:rsidRPr="003313F6" w:rsidRDefault="006D25C4" w:rsidP="006D25C4">
            <w:pPr>
              <w:jc w:val="both"/>
              <w:rPr>
                <w:lang w:val="es-ES"/>
              </w:rPr>
            </w:pPr>
            <w:r w:rsidRPr="003313F6">
              <w:rPr>
                <w:lang w:val="es-ES"/>
              </w:rPr>
              <w:t>Comunicación de resultados</w:t>
            </w:r>
          </w:p>
          <w:p w14:paraId="5824E323" w14:textId="77777777" w:rsidR="006D25C4" w:rsidRPr="003313F6" w:rsidRDefault="006D25C4" w:rsidP="006D25C4">
            <w:pPr>
              <w:jc w:val="both"/>
              <w:rPr>
                <w:lang w:val="es-ES"/>
              </w:rPr>
            </w:pPr>
            <w:r w:rsidRPr="003313F6">
              <w:rPr>
                <w:lang w:val="es-ES"/>
              </w:rPr>
              <w:t>Esquema de informe final de evaluación</w:t>
            </w:r>
          </w:p>
          <w:p w14:paraId="1A2AAC41" w14:textId="77777777" w:rsidR="006D25C4" w:rsidRPr="003313F6" w:rsidRDefault="006D25C4" w:rsidP="006D25C4">
            <w:pPr>
              <w:jc w:val="both"/>
              <w:rPr>
                <w:lang w:val="es-ES"/>
              </w:rPr>
            </w:pPr>
            <w:r w:rsidRPr="003313F6">
              <w:rPr>
                <w:lang w:val="es-ES"/>
              </w:rPr>
              <w:t>Evaluación de la evaluación</w:t>
            </w:r>
          </w:p>
          <w:p w14:paraId="721EFAB9" w14:textId="77777777" w:rsidR="006D25C4" w:rsidRPr="003313F6" w:rsidRDefault="006D25C4" w:rsidP="006D25C4">
            <w:pPr>
              <w:jc w:val="both"/>
              <w:rPr>
                <w:lang w:val="es-ES"/>
              </w:rPr>
            </w:pPr>
            <w:r w:rsidRPr="003313F6">
              <w:rPr>
                <w:lang w:val="es-ES"/>
              </w:rPr>
              <w:t>[19:35, 9/28/2021] Juan Carlos Esparza Ochoa: Diseño metodológico y/o Criterios</w:t>
            </w:r>
          </w:p>
          <w:p w14:paraId="2985857E" w14:textId="77777777" w:rsidR="006D25C4" w:rsidRPr="003313F6" w:rsidRDefault="006D25C4" w:rsidP="006D25C4">
            <w:pPr>
              <w:jc w:val="both"/>
              <w:rPr>
                <w:lang w:val="es-ES"/>
              </w:rPr>
            </w:pPr>
            <w:r w:rsidRPr="003313F6">
              <w:rPr>
                <w:lang w:val="es-ES"/>
              </w:rPr>
              <w:t>Dada la naturaleza del proyecto, y el alcance de sus destinatarios, necesariamente debemos de utilizar indicadores que funcionen como Proxy de las dimensiones que queremos medir</w:t>
            </w:r>
          </w:p>
          <w:p w14:paraId="49B13CA2" w14:textId="53549C58" w:rsidR="006D25C4" w:rsidRPr="003313F6" w:rsidRDefault="006D25C4" w:rsidP="00F1394C">
            <w:pPr>
              <w:jc w:val="both"/>
              <w:rPr>
                <w:lang w:val="es-ES"/>
              </w:rPr>
            </w:pPr>
            <w:r w:rsidRPr="003313F6">
              <w:rPr>
                <w:lang w:val="es-ES"/>
              </w:rPr>
              <w:t xml:space="preserve">[19:37, 9/28/2021] Juan Carlos Esparza Ochoa: </w:t>
            </w:r>
          </w:p>
          <w:p w14:paraId="2F6FFF46" w14:textId="77777777" w:rsidR="006D25C4" w:rsidRPr="003313F6" w:rsidRDefault="006D25C4" w:rsidP="006D25C4">
            <w:pPr>
              <w:jc w:val="both"/>
              <w:rPr>
                <w:lang w:val="es-ES"/>
              </w:rPr>
            </w:pPr>
            <w:r w:rsidRPr="003313F6">
              <w:rPr>
                <w:lang w:val="es-ES"/>
              </w:rPr>
              <w:t xml:space="preserve">[19:41, 9/28/2021] Juan Carlos Esparza Ochoa: El proyecto, está como elemento importante se torció es una llave para iPhone no yo si </w:t>
            </w:r>
            <w:proofErr w:type="spellStart"/>
            <w:r w:rsidRPr="003313F6">
              <w:rPr>
                <w:lang w:val="es-ES"/>
              </w:rPr>
              <w:t>si</w:t>
            </w:r>
            <w:proofErr w:type="spellEnd"/>
            <w:r w:rsidRPr="003313F6">
              <w:rPr>
                <w:lang w:val="es-ES"/>
              </w:rPr>
              <w:t xml:space="preserve"> te estoy diciendo que es </w:t>
            </w:r>
            <w:proofErr w:type="spellStart"/>
            <w:r w:rsidRPr="003313F6">
              <w:rPr>
                <w:lang w:val="es-ES"/>
              </w:rPr>
              <w:t>es</w:t>
            </w:r>
            <w:proofErr w:type="spellEnd"/>
            <w:r w:rsidRPr="003313F6">
              <w:rPr>
                <w:lang w:val="es-ES"/>
              </w:rPr>
              <w:t xml:space="preserve"> una llave para iPhone no </w:t>
            </w:r>
            <w:proofErr w:type="spellStart"/>
            <w:r w:rsidRPr="003313F6">
              <w:rPr>
                <w:lang w:val="es-ES"/>
              </w:rPr>
              <w:t>no</w:t>
            </w:r>
            <w:proofErr w:type="spellEnd"/>
            <w:r w:rsidRPr="003313F6">
              <w:rPr>
                <w:lang w:val="es-ES"/>
              </w:rPr>
              <w:t xml:space="preserve"> es hechizo esta es profesional mire la cavado si </w:t>
            </w:r>
            <w:proofErr w:type="spellStart"/>
            <w:r w:rsidRPr="003313F6">
              <w:rPr>
                <w:lang w:val="es-ES"/>
              </w:rPr>
              <w:t>si</w:t>
            </w:r>
            <w:proofErr w:type="spellEnd"/>
            <w:r w:rsidRPr="003313F6">
              <w:rPr>
                <w:lang w:val="es-ES"/>
              </w:rPr>
              <w:t xml:space="preserve"> se debe de haber torcido o algo así debe ser completamente recta</w:t>
            </w:r>
          </w:p>
          <w:p w14:paraId="76A0F3E6" w14:textId="77777777" w:rsidR="006D25C4" w:rsidRPr="003313F6" w:rsidRDefault="006D25C4" w:rsidP="006D25C4">
            <w:pPr>
              <w:jc w:val="both"/>
              <w:rPr>
                <w:lang w:val="es-ES"/>
              </w:rPr>
            </w:pPr>
            <w:r w:rsidRPr="003313F6">
              <w:rPr>
                <w:lang w:val="es-ES"/>
              </w:rPr>
              <w:t xml:space="preserve">[19:43, 9/28/2021] Juan Carlos Esparza Ochoa: Se ha argumentado que en una encuesta encargada por la fundación </w:t>
            </w:r>
            <w:proofErr w:type="spellStart"/>
            <w:r w:rsidRPr="003313F6">
              <w:rPr>
                <w:lang w:val="es-ES"/>
              </w:rPr>
              <w:t>Ché</w:t>
            </w:r>
            <w:proofErr w:type="spellEnd"/>
            <w:r w:rsidRPr="003313F6">
              <w:rPr>
                <w:lang w:val="es-ES"/>
              </w:rPr>
              <w:t xml:space="preserve"> V. si muestran el amplio rechazo por parte de la sociedad civil al proyecto lo cual en realidad no corresponde admitir sin antes hacer la medición estadística adecuada, dado que los resultados mismos de la encuesta</w:t>
            </w:r>
          </w:p>
          <w:p w14:paraId="17B9A5BC" w14:textId="77777777" w:rsidR="006D25C4" w:rsidRPr="003313F6" w:rsidRDefault="006D25C4" w:rsidP="006D25C4">
            <w:pPr>
              <w:jc w:val="both"/>
              <w:rPr>
                <w:lang w:val="es-ES"/>
              </w:rPr>
            </w:pPr>
            <w:r w:rsidRPr="003313F6">
              <w:rPr>
                <w:lang w:val="es-ES"/>
              </w:rPr>
              <w:t>[19:45, 9/28/2021] Juan Carlos Esparza Ochoa: No Se han hecho disponibles para su uso por parte de investigadores. La firma de la reforma a la ley de educación de Texas con la prohibición explícita del estudio de los materiales del proyecto hace urgente una evaluación objetiva y neutral que considere al menos algunos de los elementos de medición disponibles que permiten acercarse</w:t>
            </w:r>
          </w:p>
          <w:p w14:paraId="4817D56B" w14:textId="77777777" w:rsidR="006D25C4" w:rsidRPr="003313F6" w:rsidRDefault="006D25C4" w:rsidP="006D25C4">
            <w:pPr>
              <w:jc w:val="both"/>
              <w:rPr>
                <w:lang w:val="es-ES"/>
              </w:rPr>
            </w:pPr>
            <w:r w:rsidRPr="003313F6">
              <w:rPr>
                <w:lang w:val="es-ES"/>
              </w:rPr>
              <w:lastRenderedPageBreak/>
              <w:t>[19:46, 9/28/2021] Juan Carlos Esparza Ochoa: Y ponderar su aceptación, por eso es importante echar mano de la información que mejor corresponda al objetivo del proyecto, a saber, el reconocimiento del valor de la herencia cultural,</w:t>
            </w:r>
          </w:p>
          <w:p w14:paraId="55634595" w14:textId="77777777" w:rsidR="006D25C4" w:rsidRPr="003313F6" w:rsidRDefault="006D25C4" w:rsidP="006D25C4">
            <w:pPr>
              <w:jc w:val="both"/>
              <w:rPr>
                <w:lang w:val="es-ES"/>
              </w:rPr>
            </w:pPr>
            <w:r w:rsidRPr="003313F6">
              <w:rPr>
                <w:lang w:val="es-ES"/>
              </w:rPr>
              <w:t xml:space="preserve">[19:47, 9/28/2021] Juan Carlos Esparza Ochoa: El reconocimiento del uso o citación directa de las que pudieran considerarse sitios canónicos respecto a las posturas encontradas, y la valoración de </w:t>
            </w:r>
            <w:proofErr w:type="gramStart"/>
            <w:r w:rsidRPr="003313F6">
              <w:rPr>
                <w:lang w:val="es-ES"/>
              </w:rPr>
              <w:t>la respuestas</w:t>
            </w:r>
            <w:proofErr w:type="gramEnd"/>
            <w:r w:rsidRPr="003313F6">
              <w:rPr>
                <w:lang w:val="es-ES"/>
              </w:rPr>
              <w:t xml:space="preserve"> a la encuesta de </w:t>
            </w:r>
            <w:proofErr w:type="spellStart"/>
            <w:r w:rsidRPr="003313F6">
              <w:rPr>
                <w:lang w:val="es-ES"/>
              </w:rPr>
              <w:t>HEB</w:t>
            </w:r>
            <w:proofErr w:type="spellEnd"/>
            <w:r w:rsidRPr="003313F6">
              <w:rPr>
                <w:lang w:val="es-ES"/>
              </w:rPr>
              <w:t xml:space="preserve"> </w:t>
            </w:r>
            <w:proofErr w:type="spellStart"/>
            <w:r w:rsidRPr="003313F6">
              <w:rPr>
                <w:lang w:val="es-ES"/>
              </w:rPr>
              <w:t>itas</w:t>
            </w:r>
            <w:proofErr w:type="spellEnd"/>
            <w:r w:rsidRPr="003313F6">
              <w:rPr>
                <w:lang w:val="es-ES"/>
              </w:rPr>
              <w:t xml:space="preserve"> </w:t>
            </w:r>
            <w:proofErr w:type="spellStart"/>
            <w:r w:rsidRPr="003313F6">
              <w:rPr>
                <w:lang w:val="es-ES"/>
              </w:rPr>
              <w:t>Foundation</w:t>
            </w:r>
            <w:proofErr w:type="spellEnd"/>
          </w:p>
          <w:p w14:paraId="5C714B8E" w14:textId="77777777" w:rsidR="006D25C4" w:rsidRPr="003313F6" w:rsidRDefault="006D25C4" w:rsidP="006D25C4">
            <w:pPr>
              <w:jc w:val="both"/>
              <w:rPr>
                <w:lang w:val="es-ES"/>
              </w:rPr>
            </w:pPr>
            <w:r w:rsidRPr="003313F6">
              <w:rPr>
                <w:lang w:val="es-ES"/>
              </w:rPr>
              <w:t xml:space="preserve">[20:02, 9/28/2021] Juan Carlos Esparza Ochoa: Utilizaremos información secundaria de la siguiente naturaleza dos. Los resultados de la encuesta de </w:t>
            </w:r>
            <w:proofErr w:type="spellStart"/>
            <w:r w:rsidRPr="003313F6">
              <w:rPr>
                <w:lang w:val="es-ES"/>
              </w:rPr>
              <w:t>Heritage</w:t>
            </w:r>
            <w:proofErr w:type="spellEnd"/>
            <w:r w:rsidRPr="003313F6">
              <w:rPr>
                <w:lang w:val="es-ES"/>
              </w:rPr>
              <w:t>, para ponderar esos números los resultados de la encuesta ven los resultados de la encuesta de familias en ámbito educativo, los resultados de la pregunta respecto a la recuperación cultural en la encuesta de familias, la medición</w:t>
            </w:r>
          </w:p>
          <w:p w14:paraId="016C6C0B" w14:textId="77777777" w:rsidR="006D25C4" w:rsidRPr="003313F6" w:rsidRDefault="006D25C4" w:rsidP="006D25C4">
            <w:pPr>
              <w:jc w:val="both"/>
              <w:rPr>
                <w:lang w:val="es-ES"/>
              </w:rPr>
            </w:pPr>
            <w:r w:rsidRPr="003313F6">
              <w:rPr>
                <w:lang w:val="es-ES"/>
              </w:rPr>
              <w:t xml:space="preserve">[20:03, 9/28/2021] Juan Carlos Esparza Ochoa: La medición de </w:t>
            </w:r>
            <w:proofErr w:type="gramStart"/>
            <w:r w:rsidRPr="003313F6">
              <w:rPr>
                <w:lang w:val="es-ES"/>
              </w:rPr>
              <w:t>la referencias directas</w:t>
            </w:r>
            <w:proofErr w:type="gramEnd"/>
            <w:r w:rsidRPr="003313F6">
              <w:rPr>
                <w:lang w:val="es-ES"/>
              </w:rPr>
              <w:t xml:space="preserve"> al sitio web del proyecto durante un periodo de, la medición de la referencias directas y explícitas al sitio web de la principal crítica del proyecto durante un periodo de, la</w:t>
            </w:r>
          </w:p>
          <w:p w14:paraId="3779933A" w14:textId="77777777" w:rsidR="006D25C4" w:rsidRPr="003313F6" w:rsidRDefault="006D25C4" w:rsidP="006D25C4">
            <w:pPr>
              <w:jc w:val="both"/>
              <w:rPr>
                <w:lang w:val="es-ES"/>
              </w:rPr>
            </w:pPr>
            <w:r w:rsidRPr="003313F6">
              <w:rPr>
                <w:lang w:val="es-ES"/>
              </w:rPr>
              <w:t xml:space="preserve">[20:03, 9/28/2021] Juan Carlos Esparza Ochoa: La medición del acceso a la página de Wikipedia que contiene el artículo sobre el proyecto </w:t>
            </w:r>
            <w:proofErr w:type="spellStart"/>
            <w:r w:rsidRPr="003313F6">
              <w:rPr>
                <w:lang w:val="es-ES"/>
              </w:rPr>
              <w:t>oooh</w:t>
            </w:r>
            <w:proofErr w:type="spellEnd"/>
            <w:r w:rsidRPr="003313F6">
              <w:rPr>
                <w:lang w:val="es-ES"/>
              </w:rPr>
              <w:t xml:space="preserve"> hasta la fecha</w:t>
            </w:r>
          </w:p>
          <w:p w14:paraId="4E11D882" w14:textId="77777777" w:rsidR="006D25C4" w:rsidRPr="003313F6" w:rsidRDefault="006D25C4" w:rsidP="006D25C4">
            <w:pPr>
              <w:jc w:val="both"/>
              <w:rPr>
                <w:lang w:val="es-ES"/>
              </w:rPr>
            </w:pPr>
            <w:r w:rsidRPr="003313F6">
              <w:rPr>
                <w:lang w:val="es-ES"/>
              </w:rPr>
              <w:t xml:space="preserve">[20:04, 9/28/2021] Juan Carlos Esparza Ochoa: Los resultados de la encuesta de </w:t>
            </w:r>
            <w:proofErr w:type="spellStart"/>
            <w:r w:rsidRPr="003313F6">
              <w:rPr>
                <w:lang w:val="es-ES"/>
              </w:rPr>
              <w:t>Heritage</w:t>
            </w:r>
            <w:proofErr w:type="spellEnd"/>
            <w:r w:rsidRPr="003313F6">
              <w:rPr>
                <w:lang w:val="es-ES"/>
              </w:rPr>
              <w:t xml:space="preserve"> respecto a las preguntas de acuerdo con la teoría crítica, de acuerdo con el inicio de la historia de Estados Unidos</w:t>
            </w:r>
          </w:p>
          <w:p w14:paraId="1DABE0A0" w14:textId="77777777" w:rsidR="006D25C4" w:rsidRPr="003313F6" w:rsidRDefault="006D25C4" w:rsidP="006D25C4">
            <w:pPr>
              <w:jc w:val="both"/>
              <w:rPr>
                <w:lang w:val="es-ES"/>
              </w:rPr>
            </w:pPr>
            <w:r w:rsidRPr="003313F6">
              <w:rPr>
                <w:lang w:val="es-ES"/>
              </w:rPr>
              <w:t>[20:05, 9/28/2021] Juan Carlos Esparza Ochoa: No es probablemente pertinente hablar de una construcción de muesca, puesto que en los casos de las encuestas la construcción de la muestra la suponemos responsabilidad de las instancias que levantaron la información, y en todo caso suponemos que de acuerdo al uso común de las encuestas de opinión la ponderación deberá ajustar los porcentajes a la población total</w:t>
            </w:r>
          </w:p>
          <w:p w14:paraId="65D51517" w14:textId="77777777" w:rsidR="006D25C4" w:rsidRPr="003313F6" w:rsidRDefault="006D25C4" w:rsidP="006D25C4">
            <w:pPr>
              <w:jc w:val="both"/>
              <w:rPr>
                <w:lang w:val="es-ES"/>
              </w:rPr>
            </w:pPr>
            <w:r w:rsidRPr="003313F6">
              <w:rPr>
                <w:lang w:val="es-ES"/>
              </w:rPr>
              <w:t>[20:06, 9/28/2021] Juan Carlos Esparza Ochoa: En el caso de la revisión de resultados de citación utilizamos como muestreo el total de los resultados que arroja el buscador de Google determinando en la búsqueda avanzada los periodos de tiempo pertinentes</w:t>
            </w:r>
          </w:p>
          <w:p w14:paraId="3A9711AF" w14:textId="77777777" w:rsidR="006D25C4" w:rsidRPr="003313F6" w:rsidRDefault="006D25C4" w:rsidP="006D25C4">
            <w:pPr>
              <w:jc w:val="both"/>
              <w:rPr>
                <w:lang w:val="es-ES"/>
              </w:rPr>
            </w:pPr>
            <w:r w:rsidRPr="003313F6">
              <w:rPr>
                <w:lang w:val="es-ES"/>
              </w:rPr>
              <w:t>[20:07, 9/28/2021] Juan Carlos Esparza Ochoa: El análisis de los resultados tendrá básicamente como eje la descripción de los números, habida explicitación de por qué se consideró como Proxy cada una de las variables del acuerdo o desacuerdo con el proyecto en cuestión</w:t>
            </w:r>
          </w:p>
          <w:p w14:paraId="508E49DB" w14:textId="77777777" w:rsidR="006D25C4" w:rsidRPr="003313F6" w:rsidRDefault="006D25C4" w:rsidP="006D25C4">
            <w:pPr>
              <w:jc w:val="both"/>
              <w:rPr>
                <w:lang w:val="es-ES"/>
              </w:rPr>
            </w:pPr>
            <w:r w:rsidRPr="003313F6">
              <w:rPr>
                <w:lang w:val="es-ES"/>
              </w:rPr>
              <w:t xml:space="preserve">[20:08, 9/28/2021] Juan Carlos Esparza Ochoa: Los resultados obtenidos nos permiten afirmar que rechazamos las hipótesis nulas, que reconocemos una mayor aceptación que rechazo, que reconocemos un sesgo en el uso de la información por parte de </w:t>
            </w:r>
            <w:proofErr w:type="spellStart"/>
            <w:r w:rsidRPr="003313F6">
              <w:rPr>
                <w:lang w:val="es-ES"/>
              </w:rPr>
              <w:t>Heritage</w:t>
            </w:r>
            <w:proofErr w:type="spellEnd"/>
            <w:r w:rsidRPr="003313F6">
              <w:rPr>
                <w:lang w:val="es-ES"/>
              </w:rPr>
              <w:t xml:space="preserve"> y </w:t>
            </w:r>
            <w:r w:rsidRPr="003313F6">
              <w:rPr>
                <w:lang w:val="es-ES"/>
              </w:rPr>
              <w:lastRenderedPageBreak/>
              <w:t>de los legisladores republicanos asimismo un sesgo en la fundamentación del debate senatorial del estado de Texas que llevó a la aprobación de una ley que simplemente</w:t>
            </w:r>
          </w:p>
          <w:p w14:paraId="7DB423E2" w14:textId="77777777" w:rsidR="006D25C4" w:rsidRPr="003313F6" w:rsidRDefault="006D25C4" w:rsidP="006D25C4">
            <w:pPr>
              <w:jc w:val="both"/>
              <w:rPr>
                <w:lang w:val="es-ES"/>
              </w:rPr>
            </w:pPr>
            <w:r w:rsidRPr="003313F6">
              <w:rPr>
                <w:lang w:val="es-ES"/>
              </w:rPr>
              <w:t xml:space="preserve">[20:09, 9/28/2021] Juan Carlos Esparza Ochoa: Descalifica materiales que cuentan con aceptación por parte de la sociedad civil pero que sean excluidos debido a posturas ideológicas del partido republicano, probablemente como un eco de apoyo al absurdo político que vive en los Estados Unidos desde que liderazgo de </w:t>
            </w:r>
            <w:proofErr w:type="spellStart"/>
            <w:r w:rsidRPr="003313F6">
              <w:rPr>
                <w:lang w:val="es-ES"/>
              </w:rPr>
              <w:t>Trump</w:t>
            </w:r>
            <w:proofErr w:type="spellEnd"/>
            <w:r w:rsidRPr="003313F6">
              <w:rPr>
                <w:lang w:val="es-ES"/>
              </w:rPr>
              <w:t xml:space="preserve"> logró canalizar las aspiraciones de quienes por corrección política dejaron de</w:t>
            </w:r>
          </w:p>
          <w:p w14:paraId="02D18054" w14:textId="77777777" w:rsidR="006D25C4" w:rsidRPr="003313F6" w:rsidRDefault="006D25C4" w:rsidP="006D25C4">
            <w:pPr>
              <w:jc w:val="both"/>
              <w:rPr>
                <w:lang w:val="es-ES"/>
              </w:rPr>
            </w:pPr>
            <w:r w:rsidRPr="003313F6">
              <w:rPr>
                <w:lang w:val="es-ES"/>
              </w:rPr>
              <w:t>[20:10, 9/28/2021] Juan Carlos Esparza Ochoa: Dejaron de expresar sus perspectivas absolutamente racistas y supremacistas excluyentes y en favor de una conservación de un orden injusto tanto nacional como internacional</w:t>
            </w:r>
          </w:p>
          <w:p w14:paraId="3A34C74B" w14:textId="77777777" w:rsidR="006D25C4" w:rsidRPr="003313F6" w:rsidRDefault="006D25C4" w:rsidP="006D25C4">
            <w:pPr>
              <w:jc w:val="both"/>
              <w:rPr>
                <w:lang w:val="es-ES"/>
              </w:rPr>
            </w:pPr>
            <w:r w:rsidRPr="003313F6">
              <w:rPr>
                <w:lang w:val="es-ES"/>
              </w:rPr>
              <w:t xml:space="preserve">[20:11, 9/28/2021] Juan Carlos Esparza Ochoa: Resultados </w:t>
            </w:r>
            <w:proofErr w:type="gramStart"/>
            <w:r w:rsidRPr="003313F6">
              <w:rPr>
                <w:lang w:val="es-ES"/>
              </w:rPr>
              <w:t>del evaluación parcial</w:t>
            </w:r>
            <w:proofErr w:type="gramEnd"/>
            <w:r w:rsidRPr="003313F6">
              <w:rPr>
                <w:lang w:val="es-ES"/>
              </w:rPr>
              <w:t xml:space="preserve"> del programa intervención social 16 19 proyecto a 20 meses de su inicio y en el contexto de la prohibición de su uso mediante la reforma de la ley educativa del estado de Texas firmada por el gobernador el 16 de septiembre de 20 21</w:t>
            </w:r>
          </w:p>
          <w:p w14:paraId="15CE6B9B" w14:textId="77777777" w:rsidR="006D25C4" w:rsidRPr="003313F6" w:rsidRDefault="006D25C4" w:rsidP="006D25C4">
            <w:pPr>
              <w:jc w:val="both"/>
              <w:rPr>
                <w:lang w:val="es-ES"/>
              </w:rPr>
            </w:pPr>
            <w:r w:rsidRPr="003313F6">
              <w:rPr>
                <w:lang w:val="es-ES"/>
              </w:rPr>
              <w:t>[20:12, 9/28/2021] Juan Carlos Esparza Ochoa: Es evidente que una evaluación de un programa de tal envergadura de ninguna manera se debería realizar de manera final ni en una semana ni como pretexto para una tarea escolar así sea en un curso de posgrado, puesto que cualquier seguimiento serio de este tipo de programas requeriría mucho mayor tiempo, mucho mayor alcance, y muchos mayores recursos. Sin embargo y habida cuenta de las limitaciones de los tres factores anteriores derivados del contexto educativo en el cual se solicita esta evaluación</w:t>
            </w:r>
          </w:p>
          <w:p w14:paraId="2B02DE3F" w14:textId="77777777" w:rsidR="006D25C4" w:rsidRPr="003313F6" w:rsidRDefault="006D25C4" w:rsidP="006D25C4">
            <w:pPr>
              <w:jc w:val="both"/>
              <w:rPr>
                <w:lang w:val="es-ES"/>
              </w:rPr>
            </w:pPr>
            <w:r w:rsidRPr="003313F6">
              <w:rPr>
                <w:lang w:val="es-ES"/>
              </w:rPr>
              <w:t>[20:12, 9/28/2021] Juan Carlos Esparza Ochoa: Puedo afirmar como principal investigador del proyecto devaluación que considero que los resultados aún a pesar de su limitación tienen validez y la validez y la confiabilidad necesaria para servir como punto de partida para continuar con programas más amplios devaluación</w:t>
            </w:r>
          </w:p>
          <w:p w14:paraId="5512175C" w14:textId="2814CE8F" w:rsidR="000433EC" w:rsidRPr="003313F6" w:rsidRDefault="006D25C4" w:rsidP="006D25C4">
            <w:pPr>
              <w:jc w:val="both"/>
              <w:rPr>
                <w:lang w:val="es-ES"/>
              </w:rPr>
            </w:pPr>
            <w:r w:rsidRPr="003313F6">
              <w:rPr>
                <w:lang w:val="es-ES"/>
              </w:rPr>
              <w:t xml:space="preserve">[20:13, 9/28/2021] Juan Carlos Esparza Ochoa: Si bien esto no se puede transcribir cabe decir que es evidente la apendejes y de la </w:t>
            </w:r>
            <w:proofErr w:type="spellStart"/>
            <w:r w:rsidRPr="003313F6">
              <w:rPr>
                <w:lang w:val="es-ES"/>
              </w:rPr>
              <w:t>pseudo</w:t>
            </w:r>
            <w:proofErr w:type="spellEnd"/>
            <w:r w:rsidRPr="003313F6">
              <w:rPr>
                <w:lang w:val="es-ES"/>
              </w:rPr>
              <w:t xml:space="preserve"> docente o mejor dicho pato docente de una pata universidad en un pacto programa que si en lugar de pato fuera conejo habría razón suficiente para afirmar que se trata de una bandeja</w:t>
            </w:r>
          </w:p>
        </w:tc>
        <w:tc>
          <w:tcPr>
            <w:tcW w:w="5949" w:type="dxa"/>
          </w:tcPr>
          <w:p w14:paraId="32170442" w14:textId="77777777" w:rsidR="000433EC" w:rsidRPr="003313F6" w:rsidRDefault="000433EC" w:rsidP="000433EC">
            <w:pPr>
              <w:jc w:val="both"/>
              <w:rPr>
                <w:lang w:val="es-ES"/>
              </w:rPr>
            </w:pPr>
          </w:p>
        </w:tc>
      </w:tr>
      <w:tr w:rsidR="000433EC" w:rsidRPr="003313F6" w14:paraId="6E572270" w14:textId="77777777" w:rsidTr="000433EC">
        <w:tc>
          <w:tcPr>
            <w:tcW w:w="3055" w:type="dxa"/>
            <w:shd w:val="clear" w:color="auto" w:fill="D9D9D9" w:themeFill="background1" w:themeFillShade="D9"/>
          </w:tcPr>
          <w:p w14:paraId="3C409E21" w14:textId="235834C9" w:rsidR="000433EC" w:rsidRPr="003313F6" w:rsidRDefault="000433EC" w:rsidP="000433EC">
            <w:pPr>
              <w:jc w:val="both"/>
              <w:rPr>
                <w:lang w:val="es-ES"/>
              </w:rPr>
            </w:pPr>
            <w:r w:rsidRPr="003313F6">
              <w:rPr>
                <w:lang w:val="es-ES"/>
              </w:rPr>
              <w:lastRenderedPageBreak/>
              <w:t>Diseño</w:t>
            </w:r>
            <w:r w:rsidRPr="003313F6">
              <w:rPr>
                <w:spacing w:val="-2"/>
                <w:lang w:val="es-ES"/>
              </w:rPr>
              <w:t xml:space="preserve"> </w:t>
            </w:r>
            <w:r w:rsidRPr="003313F6">
              <w:rPr>
                <w:lang w:val="es-ES"/>
              </w:rPr>
              <w:t>de</w:t>
            </w:r>
            <w:r w:rsidRPr="003313F6">
              <w:rPr>
                <w:spacing w:val="-2"/>
                <w:lang w:val="es-ES"/>
              </w:rPr>
              <w:t xml:space="preserve"> </w:t>
            </w:r>
            <w:r w:rsidRPr="003313F6">
              <w:rPr>
                <w:lang w:val="es-ES"/>
              </w:rPr>
              <w:t>una</w:t>
            </w:r>
            <w:r w:rsidRPr="003313F6">
              <w:rPr>
                <w:spacing w:val="-2"/>
                <w:lang w:val="es-ES"/>
              </w:rPr>
              <w:t xml:space="preserve"> </w:t>
            </w:r>
            <w:r w:rsidRPr="003313F6">
              <w:rPr>
                <w:lang w:val="es-ES"/>
              </w:rPr>
              <w:t>muestra</w:t>
            </w:r>
          </w:p>
        </w:tc>
        <w:tc>
          <w:tcPr>
            <w:tcW w:w="8842" w:type="dxa"/>
          </w:tcPr>
          <w:p w14:paraId="15FF1A74" w14:textId="77777777" w:rsidR="000433EC" w:rsidRPr="003313F6" w:rsidRDefault="000433EC" w:rsidP="000433EC">
            <w:pPr>
              <w:jc w:val="both"/>
              <w:rPr>
                <w:lang w:val="es-ES"/>
              </w:rPr>
            </w:pPr>
          </w:p>
        </w:tc>
        <w:tc>
          <w:tcPr>
            <w:tcW w:w="5949" w:type="dxa"/>
          </w:tcPr>
          <w:p w14:paraId="76A68C09" w14:textId="77777777" w:rsidR="000433EC" w:rsidRPr="003313F6" w:rsidRDefault="000433EC" w:rsidP="000433EC">
            <w:pPr>
              <w:jc w:val="both"/>
              <w:rPr>
                <w:lang w:val="es-ES"/>
              </w:rPr>
            </w:pPr>
          </w:p>
        </w:tc>
      </w:tr>
      <w:tr w:rsidR="000433EC" w:rsidRPr="003313F6" w14:paraId="38506A26" w14:textId="77777777" w:rsidTr="000433EC">
        <w:tc>
          <w:tcPr>
            <w:tcW w:w="3055" w:type="dxa"/>
            <w:shd w:val="clear" w:color="auto" w:fill="D9D9D9" w:themeFill="background1" w:themeFillShade="D9"/>
          </w:tcPr>
          <w:p w14:paraId="595C6A0D" w14:textId="09EDD106" w:rsidR="000433EC" w:rsidRPr="003313F6" w:rsidRDefault="000433EC" w:rsidP="000433EC">
            <w:pPr>
              <w:jc w:val="both"/>
              <w:rPr>
                <w:lang w:val="es-ES"/>
              </w:rPr>
            </w:pPr>
            <w:r w:rsidRPr="003313F6">
              <w:rPr>
                <w:lang w:val="es-ES"/>
              </w:rPr>
              <w:t>Plan</w:t>
            </w:r>
            <w:r w:rsidRPr="003313F6">
              <w:rPr>
                <w:spacing w:val="-1"/>
                <w:lang w:val="es-ES"/>
              </w:rPr>
              <w:t xml:space="preserve"> </w:t>
            </w:r>
            <w:r w:rsidRPr="003313F6">
              <w:rPr>
                <w:lang w:val="es-ES"/>
              </w:rPr>
              <w:t>de</w:t>
            </w:r>
            <w:r w:rsidRPr="003313F6">
              <w:rPr>
                <w:spacing w:val="-3"/>
                <w:lang w:val="es-ES"/>
              </w:rPr>
              <w:t xml:space="preserve"> </w:t>
            </w:r>
            <w:r w:rsidRPr="003313F6">
              <w:rPr>
                <w:lang w:val="es-ES"/>
              </w:rPr>
              <w:t>análisis</w:t>
            </w:r>
          </w:p>
        </w:tc>
        <w:tc>
          <w:tcPr>
            <w:tcW w:w="8842" w:type="dxa"/>
          </w:tcPr>
          <w:p w14:paraId="495D5C20" w14:textId="77777777" w:rsidR="000433EC" w:rsidRPr="003313F6" w:rsidRDefault="000433EC" w:rsidP="000433EC">
            <w:pPr>
              <w:jc w:val="both"/>
              <w:rPr>
                <w:lang w:val="es-ES"/>
              </w:rPr>
            </w:pPr>
          </w:p>
        </w:tc>
        <w:tc>
          <w:tcPr>
            <w:tcW w:w="5949" w:type="dxa"/>
          </w:tcPr>
          <w:p w14:paraId="1DA40494" w14:textId="77777777" w:rsidR="000433EC" w:rsidRPr="003313F6" w:rsidRDefault="000433EC" w:rsidP="000433EC">
            <w:pPr>
              <w:jc w:val="both"/>
              <w:rPr>
                <w:lang w:val="es-ES"/>
              </w:rPr>
            </w:pPr>
          </w:p>
        </w:tc>
      </w:tr>
      <w:tr w:rsidR="000433EC" w:rsidRPr="003313F6" w14:paraId="46FC1544" w14:textId="77777777" w:rsidTr="000433EC">
        <w:tc>
          <w:tcPr>
            <w:tcW w:w="3055" w:type="dxa"/>
            <w:shd w:val="clear" w:color="auto" w:fill="D9D9D9" w:themeFill="background1" w:themeFillShade="D9"/>
          </w:tcPr>
          <w:p w14:paraId="4FF66761" w14:textId="03788A08" w:rsidR="000433EC" w:rsidRPr="003313F6" w:rsidRDefault="000433EC" w:rsidP="000433EC">
            <w:pPr>
              <w:jc w:val="both"/>
              <w:rPr>
                <w:lang w:val="es-ES"/>
              </w:rPr>
            </w:pPr>
            <w:r w:rsidRPr="003313F6">
              <w:rPr>
                <w:lang w:val="es-ES"/>
              </w:rPr>
              <w:t>Comunicación</w:t>
            </w:r>
            <w:r w:rsidRPr="003313F6">
              <w:rPr>
                <w:spacing w:val="-3"/>
                <w:lang w:val="es-ES"/>
              </w:rPr>
              <w:t xml:space="preserve"> </w:t>
            </w:r>
            <w:r w:rsidRPr="003313F6">
              <w:rPr>
                <w:lang w:val="es-ES"/>
              </w:rPr>
              <w:t>de</w:t>
            </w:r>
            <w:r w:rsidRPr="003313F6">
              <w:rPr>
                <w:spacing w:val="-2"/>
                <w:lang w:val="es-ES"/>
              </w:rPr>
              <w:t xml:space="preserve"> </w:t>
            </w:r>
            <w:r w:rsidRPr="003313F6">
              <w:rPr>
                <w:lang w:val="es-ES"/>
              </w:rPr>
              <w:t>resultados</w:t>
            </w:r>
          </w:p>
        </w:tc>
        <w:tc>
          <w:tcPr>
            <w:tcW w:w="8842" w:type="dxa"/>
          </w:tcPr>
          <w:p w14:paraId="3AE8CEFA" w14:textId="77777777" w:rsidR="000433EC" w:rsidRPr="003313F6" w:rsidRDefault="000433EC" w:rsidP="000433EC">
            <w:pPr>
              <w:jc w:val="both"/>
              <w:rPr>
                <w:lang w:val="es-ES"/>
              </w:rPr>
            </w:pPr>
          </w:p>
        </w:tc>
        <w:tc>
          <w:tcPr>
            <w:tcW w:w="5949" w:type="dxa"/>
          </w:tcPr>
          <w:p w14:paraId="10592564" w14:textId="77777777" w:rsidR="000433EC" w:rsidRPr="003313F6" w:rsidRDefault="000433EC" w:rsidP="000433EC">
            <w:pPr>
              <w:jc w:val="both"/>
              <w:rPr>
                <w:lang w:val="es-ES"/>
              </w:rPr>
            </w:pPr>
          </w:p>
        </w:tc>
      </w:tr>
      <w:tr w:rsidR="000433EC" w:rsidRPr="003313F6" w14:paraId="5EC38E0B" w14:textId="77777777" w:rsidTr="000433EC">
        <w:tc>
          <w:tcPr>
            <w:tcW w:w="3055" w:type="dxa"/>
            <w:shd w:val="clear" w:color="auto" w:fill="D9D9D9" w:themeFill="background1" w:themeFillShade="D9"/>
          </w:tcPr>
          <w:p w14:paraId="6808EE6C" w14:textId="425406E2" w:rsidR="000433EC" w:rsidRPr="003313F6" w:rsidRDefault="000433EC" w:rsidP="000433EC">
            <w:pPr>
              <w:jc w:val="both"/>
              <w:rPr>
                <w:lang w:val="es-ES"/>
              </w:rPr>
            </w:pPr>
            <w:r w:rsidRPr="003313F6">
              <w:rPr>
                <w:lang w:val="es-ES"/>
              </w:rPr>
              <w:t>Esquema</w:t>
            </w:r>
            <w:r w:rsidRPr="003313F6">
              <w:rPr>
                <w:spacing w:val="-3"/>
                <w:lang w:val="es-ES"/>
              </w:rPr>
              <w:t xml:space="preserve"> </w:t>
            </w:r>
            <w:r w:rsidRPr="003313F6">
              <w:rPr>
                <w:lang w:val="es-ES"/>
              </w:rPr>
              <w:t>de</w:t>
            </w:r>
            <w:r w:rsidRPr="003313F6">
              <w:rPr>
                <w:spacing w:val="-2"/>
                <w:lang w:val="es-ES"/>
              </w:rPr>
              <w:t xml:space="preserve"> </w:t>
            </w:r>
            <w:r w:rsidRPr="003313F6">
              <w:rPr>
                <w:lang w:val="es-ES"/>
              </w:rPr>
              <w:t>informe</w:t>
            </w:r>
            <w:r w:rsidRPr="003313F6">
              <w:rPr>
                <w:spacing w:val="-2"/>
                <w:lang w:val="es-ES"/>
              </w:rPr>
              <w:t xml:space="preserve"> </w:t>
            </w:r>
            <w:r w:rsidRPr="003313F6">
              <w:rPr>
                <w:lang w:val="es-ES"/>
              </w:rPr>
              <w:t>final</w:t>
            </w:r>
            <w:r w:rsidRPr="003313F6">
              <w:rPr>
                <w:spacing w:val="-1"/>
                <w:lang w:val="es-ES"/>
              </w:rPr>
              <w:t xml:space="preserve"> </w:t>
            </w:r>
            <w:r w:rsidRPr="003313F6">
              <w:rPr>
                <w:lang w:val="es-ES"/>
              </w:rPr>
              <w:t>de</w:t>
            </w:r>
            <w:r w:rsidRPr="003313F6">
              <w:rPr>
                <w:spacing w:val="-3"/>
                <w:lang w:val="es-ES"/>
              </w:rPr>
              <w:t xml:space="preserve"> </w:t>
            </w:r>
            <w:r w:rsidRPr="003313F6">
              <w:rPr>
                <w:lang w:val="es-ES"/>
              </w:rPr>
              <w:t>evaluación</w:t>
            </w:r>
          </w:p>
        </w:tc>
        <w:tc>
          <w:tcPr>
            <w:tcW w:w="8842" w:type="dxa"/>
          </w:tcPr>
          <w:p w14:paraId="39AFA12B" w14:textId="77777777" w:rsidR="000433EC" w:rsidRPr="003313F6" w:rsidRDefault="000433EC" w:rsidP="000433EC">
            <w:pPr>
              <w:jc w:val="both"/>
              <w:rPr>
                <w:lang w:val="es-ES"/>
              </w:rPr>
            </w:pPr>
          </w:p>
        </w:tc>
        <w:tc>
          <w:tcPr>
            <w:tcW w:w="5949" w:type="dxa"/>
          </w:tcPr>
          <w:p w14:paraId="21C6B2BC" w14:textId="77777777" w:rsidR="000433EC" w:rsidRPr="003313F6" w:rsidRDefault="000433EC" w:rsidP="000433EC">
            <w:pPr>
              <w:jc w:val="both"/>
              <w:rPr>
                <w:lang w:val="es-ES"/>
              </w:rPr>
            </w:pPr>
          </w:p>
        </w:tc>
      </w:tr>
      <w:tr w:rsidR="000433EC" w:rsidRPr="003313F6" w14:paraId="398B40E6" w14:textId="77777777" w:rsidTr="000433EC">
        <w:tc>
          <w:tcPr>
            <w:tcW w:w="3055" w:type="dxa"/>
            <w:shd w:val="clear" w:color="auto" w:fill="D9D9D9" w:themeFill="background1" w:themeFillShade="D9"/>
          </w:tcPr>
          <w:p w14:paraId="71CD7776" w14:textId="2C98EBDD" w:rsidR="000433EC" w:rsidRPr="003313F6" w:rsidRDefault="000433EC" w:rsidP="000433EC">
            <w:pPr>
              <w:jc w:val="both"/>
              <w:rPr>
                <w:lang w:val="es-ES"/>
              </w:rPr>
            </w:pPr>
            <w:r w:rsidRPr="003313F6">
              <w:rPr>
                <w:lang w:val="es-ES"/>
              </w:rPr>
              <w:t>Evaluación</w:t>
            </w:r>
            <w:r w:rsidRPr="003313F6">
              <w:rPr>
                <w:spacing w:val="-1"/>
                <w:lang w:val="es-ES"/>
              </w:rPr>
              <w:t xml:space="preserve"> </w:t>
            </w:r>
            <w:r w:rsidRPr="003313F6">
              <w:rPr>
                <w:lang w:val="es-ES"/>
              </w:rPr>
              <w:t>de</w:t>
            </w:r>
            <w:r w:rsidRPr="003313F6">
              <w:rPr>
                <w:spacing w:val="-1"/>
                <w:lang w:val="es-ES"/>
              </w:rPr>
              <w:t xml:space="preserve"> </w:t>
            </w:r>
            <w:r w:rsidRPr="003313F6">
              <w:rPr>
                <w:lang w:val="es-ES"/>
              </w:rPr>
              <w:t>la</w:t>
            </w:r>
            <w:r w:rsidRPr="003313F6">
              <w:rPr>
                <w:spacing w:val="-3"/>
                <w:lang w:val="es-ES"/>
              </w:rPr>
              <w:t xml:space="preserve"> </w:t>
            </w:r>
            <w:r w:rsidRPr="003313F6">
              <w:rPr>
                <w:lang w:val="es-ES"/>
              </w:rPr>
              <w:t>evaluación</w:t>
            </w:r>
          </w:p>
        </w:tc>
        <w:tc>
          <w:tcPr>
            <w:tcW w:w="8842" w:type="dxa"/>
          </w:tcPr>
          <w:p w14:paraId="726CD443" w14:textId="77777777" w:rsidR="000433EC" w:rsidRPr="003313F6" w:rsidRDefault="000433EC" w:rsidP="000433EC">
            <w:pPr>
              <w:jc w:val="both"/>
              <w:rPr>
                <w:lang w:val="es-ES"/>
              </w:rPr>
            </w:pPr>
          </w:p>
        </w:tc>
        <w:tc>
          <w:tcPr>
            <w:tcW w:w="5949" w:type="dxa"/>
          </w:tcPr>
          <w:p w14:paraId="54180BD8" w14:textId="77777777" w:rsidR="000433EC" w:rsidRPr="003313F6" w:rsidRDefault="000433EC" w:rsidP="000433EC">
            <w:pPr>
              <w:jc w:val="both"/>
              <w:rPr>
                <w:lang w:val="es-ES"/>
              </w:rPr>
            </w:pPr>
          </w:p>
        </w:tc>
      </w:tr>
      <w:tr w:rsidR="000433EC" w:rsidRPr="003313F6" w14:paraId="053CAD3A" w14:textId="77777777" w:rsidTr="002657CE">
        <w:tc>
          <w:tcPr>
            <w:tcW w:w="3055" w:type="dxa"/>
          </w:tcPr>
          <w:p w14:paraId="1741090A" w14:textId="77777777" w:rsidR="000433EC" w:rsidRPr="003313F6" w:rsidRDefault="000433EC" w:rsidP="000433EC">
            <w:pPr>
              <w:jc w:val="both"/>
              <w:rPr>
                <w:lang w:val="es-ES"/>
              </w:rPr>
            </w:pPr>
          </w:p>
        </w:tc>
        <w:tc>
          <w:tcPr>
            <w:tcW w:w="8842" w:type="dxa"/>
          </w:tcPr>
          <w:p w14:paraId="350482D3" w14:textId="77777777" w:rsidR="000433EC" w:rsidRPr="003313F6" w:rsidRDefault="000433EC" w:rsidP="000433EC">
            <w:pPr>
              <w:jc w:val="both"/>
              <w:rPr>
                <w:lang w:val="es-ES"/>
              </w:rPr>
            </w:pPr>
          </w:p>
        </w:tc>
        <w:tc>
          <w:tcPr>
            <w:tcW w:w="5949" w:type="dxa"/>
          </w:tcPr>
          <w:p w14:paraId="091BA95B" w14:textId="77777777" w:rsidR="000433EC" w:rsidRPr="003313F6" w:rsidRDefault="000433EC" w:rsidP="000433EC">
            <w:pPr>
              <w:jc w:val="both"/>
              <w:rPr>
                <w:lang w:val="es-ES"/>
              </w:rPr>
            </w:pPr>
          </w:p>
        </w:tc>
      </w:tr>
    </w:tbl>
    <w:p w14:paraId="22A3129C" w14:textId="1D947EF9" w:rsidR="00D02048" w:rsidRPr="003313F6" w:rsidRDefault="00D02048" w:rsidP="00D02048">
      <w:pPr>
        <w:jc w:val="both"/>
        <w:rPr>
          <w:lang w:val="es-ES"/>
        </w:rPr>
      </w:pPr>
    </w:p>
    <w:p w14:paraId="64D7EA60" w14:textId="77777777" w:rsidR="002657CE" w:rsidRPr="003313F6" w:rsidRDefault="002657CE" w:rsidP="00D02048">
      <w:pPr>
        <w:jc w:val="both"/>
        <w:rPr>
          <w:lang w:val="es-ES"/>
        </w:rPr>
      </w:pPr>
    </w:p>
    <w:tbl>
      <w:tblPr>
        <w:tblStyle w:val="GridTable1Light-Accent1"/>
        <w:tblW w:w="0" w:type="auto"/>
        <w:tblLook w:val="04A0" w:firstRow="1" w:lastRow="0" w:firstColumn="1" w:lastColumn="0" w:noHBand="0" w:noVBand="1"/>
      </w:tblPr>
      <w:tblGrid>
        <w:gridCol w:w="3116"/>
        <w:gridCol w:w="3117"/>
        <w:gridCol w:w="3117"/>
      </w:tblGrid>
      <w:tr w:rsidR="00D02048" w14:paraId="019C5848" w14:textId="77777777" w:rsidTr="00275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0DB214" w14:textId="77777777" w:rsidR="00D02048" w:rsidRDefault="00D02048" w:rsidP="00275818">
            <w:r>
              <w:t>INDICADOR</w:t>
            </w:r>
          </w:p>
        </w:tc>
        <w:tc>
          <w:tcPr>
            <w:tcW w:w="3117" w:type="dxa"/>
          </w:tcPr>
          <w:p w14:paraId="59758713" w14:textId="77777777" w:rsidR="00D02048" w:rsidRDefault="00D02048" w:rsidP="00275818">
            <w:pPr>
              <w:cnfStyle w:val="100000000000" w:firstRow="1" w:lastRow="0" w:firstColumn="0" w:lastColumn="0" w:oddVBand="0" w:evenVBand="0" w:oddHBand="0" w:evenHBand="0" w:firstRowFirstColumn="0" w:firstRowLastColumn="0" w:lastRowFirstColumn="0" w:lastRowLastColumn="0"/>
            </w:pPr>
            <w:r>
              <w:t>DESCRIPCI</w:t>
            </w:r>
            <w:r>
              <w:t>Ó</w:t>
            </w:r>
            <w:r>
              <w:t xml:space="preserve">N </w:t>
            </w:r>
          </w:p>
        </w:tc>
        <w:tc>
          <w:tcPr>
            <w:tcW w:w="3117" w:type="dxa"/>
          </w:tcPr>
          <w:p w14:paraId="0CCBCDA1" w14:textId="77777777" w:rsidR="00D02048" w:rsidRDefault="00D02048" w:rsidP="00275818">
            <w:pPr>
              <w:cnfStyle w:val="100000000000" w:firstRow="1" w:lastRow="0" w:firstColumn="0" w:lastColumn="0" w:oddVBand="0" w:evenVBand="0" w:oddHBand="0" w:evenHBand="0" w:firstRowFirstColumn="0" w:firstRowLastColumn="0" w:lastRowFirstColumn="0" w:lastRowLastColumn="0"/>
            </w:pPr>
            <w:r>
              <w:t>OBSERVACIONES O COMENTARIOS</w:t>
            </w:r>
          </w:p>
        </w:tc>
      </w:tr>
      <w:tr w:rsidR="00D02048" w14:paraId="00DD5A49"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65F37DDF" w14:textId="77777777" w:rsidR="00D02048" w:rsidRDefault="00D02048" w:rsidP="00275818">
            <w:pPr>
              <w:tabs>
                <w:tab w:val="left" w:pos="1307"/>
              </w:tabs>
              <w:jc w:val="both"/>
            </w:pPr>
            <w:r>
              <w:t>Antecedentes</w:t>
            </w:r>
            <w:r w:rsidRPr="00245632">
              <w:rPr>
                <w:spacing w:val="-1"/>
              </w:rPr>
              <w:t xml:space="preserve"> </w:t>
            </w:r>
            <w:r>
              <w:t>y</w:t>
            </w:r>
            <w:r w:rsidRPr="00245632">
              <w:rPr>
                <w:spacing w:val="-4"/>
              </w:rPr>
              <w:t xml:space="preserve"> </w:t>
            </w:r>
            <w:r>
              <w:t>descripci</w:t>
            </w:r>
            <w:r>
              <w:t>ó</w:t>
            </w:r>
            <w:r>
              <w:t>n</w:t>
            </w:r>
            <w:r w:rsidRPr="00245632">
              <w:rPr>
                <w:spacing w:val="-3"/>
              </w:rPr>
              <w:t xml:space="preserve"> </w:t>
            </w:r>
            <w:r>
              <w:t>del</w:t>
            </w:r>
            <w:r w:rsidRPr="00245632">
              <w:rPr>
                <w:spacing w:val="-3"/>
              </w:rPr>
              <w:t xml:space="preserve"> </w:t>
            </w:r>
            <w:r>
              <w:t>proyecto a</w:t>
            </w:r>
            <w:r w:rsidRPr="00245632">
              <w:rPr>
                <w:spacing w:val="-3"/>
              </w:rPr>
              <w:t xml:space="preserve"> </w:t>
            </w:r>
            <w:r>
              <w:t>evaluar</w:t>
            </w:r>
          </w:p>
        </w:tc>
        <w:tc>
          <w:tcPr>
            <w:tcW w:w="3117" w:type="dxa"/>
          </w:tcPr>
          <w:p w14:paraId="4930CB4C"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6FF40E81"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r w:rsidR="00D02048" w14:paraId="26143857"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46DD59E4" w14:textId="77777777" w:rsidR="00D02048" w:rsidRDefault="00D02048" w:rsidP="00275818">
            <w:pPr>
              <w:tabs>
                <w:tab w:val="left" w:pos="1319"/>
              </w:tabs>
              <w:jc w:val="both"/>
            </w:pPr>
            <w:r>
              <w:t>Objetivos</w:t>
            </w:r>
            <w:r w:rsidRPr="00245632">
              <w:rPr>
                <w:spacing w:val="-1"/>
              </w:rPr>
              <w:t xml:space="preserve"> </w:t>
            </w:r>
            <w:r>
              <w:t>y</w:t>
            </w:r>
            <w:r w:rsidRPr="00245632">
              <w:rPr>
                <w:spacing w:val="-2"/>
              </w:rPr>
              <w:t xml:space="preserve"> </w:t>
            </w:r>
            <w:r>
              <w:t>objeto</w:t>
            </w:r>
            <w:r w:rsidRPr="00245632">
              <w:rPr>
                <w:spacing w:val="-4"/>
              </w:rPr>
              <w:t xml:space="preserve"> </w:t>
            </w:r>
            <w:r>
              <w:t>de</w:t>
            </w:r>
            <w:r w:rsidRPr="00245632">
              <w:rPr>
                <w:spacing w:val="-2"/>
              </w:rPr>
              <w:t xml:space="preserve"> </w:t>
            </w:r>
            <w:r>
              <w:t>evaluaci</w:t>
            </w:r>
            <w:r>
              <w:t>ó</w:t>
            </w:r>
            <w:r>
              <w:t>n</w:t>
            </w:r>
          </w:p>
        </w:tc>
        <w:tc>
          <w:tcPr>
            <w:tcW w:w="3117" w:type="dxa"/>
          </w:tcPr>
          <w:p w14:paraId="34CE6296"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6CA8E2DD"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r w:rsidR="00D02048" w14:paraId="55BB5936"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70C2256A" w14:textId="77777777" w:rsidR="00D02048" w:rsidRDefault="00D02048" w:rsidP="00275818">
            <w:pPr>
              <w:tabs>
                <w:tab w:val="left" w:pos="1319"/>
              </w:tabs>
              <w:jc w:val="both"/>
            </w:pPr>
            <w:r>
              <w:t>Dise</w:t>
            </w:r>
            <w:r>
              <w:t>ñ</w:t>
            </w:r>
            <w:r>
              <w:t>o</w:t>
            </w:r>
            <w:r w:rsidRPr="00245632">
              <w:rPr>
                <w:spacing w:val="-4"/>
              </w:rPr>
              <w:t xml:space="preserve"> </w:t>
            </w:r>
            <w:r>
              <w:t>metodol</w:t>
            </w:r>
            <w:r>
              <w:t>ó</w:t>
            </w:r>
            <w:r>
              <w:t>gico y/o Definici</w:t>
            </w:r>
            <w:r>
              <w:t>ó</w:t>
            </w:r>
            <w:r>
              <w:t>n</w:t>
            </w:r>
            <w:r w:rsidRPr="00245632">
              <w:rPr>
                <w:spacing w:val="-4"/>
              </w:rPr>
              <w:t xml:space="preserve"> </w:t>
            </w:r>
            <w:r>
              <w:t>de</w:t>
            </w:r>
            <w:r w:rsidRPr="00245632">
              <w:rPr>
                <w:spacing w:val="-5"/>
              </w:rPr>
              <w:t xml:space="preserve"> </w:t>
            </w:r>
            <w:r>
              <w:t>criterios</w:t>
            </w:r>
          </w:p>
        </w:tc>
        <w:tc>
          <w:tcPr>
            <w:tcW w:w="3117" w:type="dxa"/>
          </w:tcPr>
          <w:p w14:paraId="63223C1B"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3368C787"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r w:rsidR="00D02048" w14:paraId="5136A45D"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0F5A5E49" w14:textId="77777777" w:rsidR="00D02048" w:rsidRDefault="00D02048" w:rsidP="00275818">
            <w:pPr>
              <w:jc w:val="both"/>
            </w:pPr>
            <w:r>
              <w:t>T</w:t>
            </w:r>
            <w:r>
              <w:t>é</w:t>
            </w:r>
            <w:r>
              <w:t>cnicas e</w:t>
            </w:r>
            <w:r>
              <w:rPr>
                <w:spacing w:val="-3"/>
              </w:rPr>
              <w:t xml:space="preserve"> </w:t>
            </w:r>
            <w:r>
              <w:t>instrumentos</w:t>
            </w:r>
            <w:r>
              <w:rPr>
                <w:spacing w:val="-2"/>
              </w:rPr>
              <w:t xml:space="preserve"> </w:t>
            </w:r>
            <w:r>
              <w:t>de</w:t>
            </w:r>
            <w:r>
              <w:rPr>
                <w:spacing w:val="-4"/>
              </w:rPr>
              <w:t xml:space="preserve"> </w:t>
            </w:r>
            <w:r>
              <w:t>recolecci</w:t>
            </w:r>
            <w:r>
              <w:t>ó</w:t>
            </w:r>
            <w:r>
              <w:t>n</w:t>
            </w:r>
            <w:r>
              <w:rPr>
                <w:spacing w:val="-2"/>
              </w:rPr>
              <w:t xml:space="preserve"> </w:t>
            </w:r>
            <w:r>
              <w:t>de</w:t>
            </w:r>
            <w:r>
              <w:rPr>
                <w:spacing w:val="-4"/>
              </w:rPr>
              <w:t xml:space="preserve"> </w:t>
            </w:r>
            <w:r>
              <w:t>informaci</w:t>
            </w:r>
            <w:r>
              <w:t>ó</w:t>
            </w:r>
            <w:r>
              <w:t>n</w:t>
            </w:r>
            <w:r>
              <w:rPr>
                <w:spacing w:val="-5"/>
              </w:rPr>
              <w:t xml:space="preserve"> </w:t>
            </w:r>
            <w:r>
              <w:t>(entrevistas,</w:t>
            </w:r>
            <w:r>
              <w:rPr>
                <w:spacing w:val="-52"/>
              </w:rPr>
              <w:t xml:space="preserve"> </w:t>
            </w:r>
            <w:r>
              <w:t>observaci</w:t>
            </w:r>
            <w:r>
              <w:t>ó</w:t>
            </w:r>
            <w:r>
              <w:t>n,</w:t>
            </w:r>
            <w:r>
              <w:rPr>
                <w:spacing w:val="-1"/>
              </w:rPr>
              <w:t xml:space="preserve"> </w:t>
            </w:r>
            <w:r>
              <w:t>grupos focales).</w:t>
            </w:r>
          </w:p>
        </w:tc>
        <w:tc>
          <w:tcPr>
            <w:tcW w:w="3117" w:type="dxa"/>
          </w:tcPr>
          <w:p w14:paraId="18DFDF0E"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5F7CC8F7"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r w:rsidR="00D02048" w14:paraId="2D0EDD8D"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384C6E8F" w14:textId="77777777" w:rsidR="00D02048" w:rsidRDefault="00D02048" w:rsidP="00275818">
            <w:pPr>
              <w:tabs>
                <w:tab w:val="left" w:pos="1319"/>
              </w:tabs>
              <w:spacing w:line="251" w:lineRule="exact"/>
              <w:jc w:val="both"/>
            </w:pPr>
            <w:r>
              <w:t>Dise</w:t>
            </w:r>
            <w:r>
              <w:t>ñ</w:t>
            </w:r>
            <w:r>
              <w:t>o</w:t>
            </w:r>
            <w:r w:rsidRPr="00245632">
              <w:rPr>
                <w:spacing w:val="-2"/>
              </w:rPr>
              <w:t xml:space="preserve"> </w:t>
            </w:r>
            <w:r>
              <w:t>de</w:t>
            </w:r>
            <w:r w:rsidRPr="00245632">
              <w:rPr>
                <w:spacing w:val="-2"/>
              </w:rPr>
              <w:t xml:space="preserve"> </w:t>
            </w:r>
            <w:r>
              <w:t>una</w:t>
            </w:r>
            <w:r w:rsidRPr="00245632">
              <w:rPr>
                <w:spacing w:val="-2"/>
              </w:rPr>
              <w:t xml:space="preserve"> </w:t>
            </w:r>
            <w:r>
              <w:t>muestra</w:t>
            </w:r>
          </w:p>
        </w:tc>
        <w:tc>
          <w:tcPr>
            <w:tcW w:w="3117" w:type="dxa"/>
          </w:tcPr>
          <w:p w14:paraId="673A3791"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3F72AACA"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r w:rsidR="00D02048" w14:paraId="3CEEE427"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2E563FB8" w14:textId="77777777" w:rsidR="00D02048" w:rsidRDefault="00D02048" w:rsidP="00275818">
            <w:pPr>
              <w:tabs>
                <w:tab w:val="left" w:pos="1319"/>
              </w:tabs>
              <w:spacing w:before="1"/>
              <w:jc w:val="both"/>
            </w:pPr>
            <w:r>
              <w:t>Plan</w:t>
            </w:r>
            <w:r w:rsidRPr="00245632">
              <w:rPr>
                <w:spacing w:val="-1"/>
              </w:rPr>
              <w:t xml:space="preserve"> </w:t>
            </w:r>
            <w:r>
              <w:t>de</w:t>
            </w:r>
            <w:r w:rsidRPr="00245632">
              <w:rPr>
                <w:spacing w:val="-3"/>
              </w:rPr>
              <w:t xml:space="preserve"> </w:t>
            </w:r>
            <w:r>
              <w:t>an</w:t>
            </w:r>
            <w:r>
              <w:t>á</w:t>
            </w:r>
            <w:r>
              <w:t>lisis</w:t>
            </w:r>
          </w:p>
        </w:tc>
        <w:tc>
          <w:tcPr>
            <w:tcW w:w="3117" w:type="dxa"/>
          </w:tcPr>
          <w:p w14:paraId="3DD732FC"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03CBCFC8"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r w:rsidR="00D02048" w14:paraId="5C77852D"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33B3845C" w14:textId="77777777" w:rsidR="00D02048" w:rsidRDefault="00D02048" w:rsidP="00275818">
            <w:pPr>
              <w:tabs>
                <w:tab w:val="left" w:pos="1319"/>
              </w:tabs>
              <w:jc w:val="both"/>
            </w:pPr>
            <w:r>
              <w:t>Comunicaci</w:t>
            </w:r>
            <w:r>
              <w:t>ó</w:t>
            </w:r>
            <w:r>
              <w:t>n</w:t>
            </w:r>
            <w:r w:rsidRPr="00245632">
              <w:rPr>
                <w:spacing w:val="-3"/>
              </w:rPr>
              <w:t xml:space="preserve"> </w:t>
            </w:r>
            <w:r>
              <w:t>de</w:t>
            </w:r>
            <w:r w:rsidRPr="00245632">
              <w:rPr>
                <w:spacing w:val="-2"/>
              </w:rPr>
              <w:t xml:space="preserve"> </w:t>
            </w:r>
            <w:r>
              <w:t>resultados</w:t>
            </w:r>
          </w:p>
        </w:tc>
        <w:tc>
          <w:tcPr>
            <w:tcW w:w="3117" w:type="dxa"/>
          </w:tcPr>
          <w:p w14:paraId="08E98F3F"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032924DB"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r w:rsidR="00D02048" w14:paraId="1C1FC9A5"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703D0236" w14:textId="77777777" w:rsidR="00D02048" w:rsidRPr="00245632" w:rsidRDefault="00D02048" w:rsidP="00275818">
            <w:pPr>
              <w:tabs>
                <w:tab w:val="left" w:pos="1429"/>
              </w:tabs>
              <w:spacing w:before="2"/>
              <w:jc w:val="both"/>
            </w:pPr>
            <w:r>
              <w:t>Esquema</w:t>
            </w:r>
            <w:r w:rsidRPr="00245632">
              <w:rPr>
                <w:spacing w:val="-3"/>
              </w:rPr>
              <w:t xml:space="preserve"> </w:t>
            </w:r>
            <w:r>
              <w:t>de</w:t>
            </w:r>
            <w:r w:rsidRPr="00245632">
              <w:rPr>
                <w:spacing w:val="-2"/>
              </w:rPr>
              <w:t xml:space="preserve"> </w:t>
            </w:r>
            <w:r>
              <w:t>informe</w:t>
            </w:r>
            <w:r w:rsidRPr="00245632">
              <w:rPr>
                <w:spacing w:val="-2"/>
              </w:rPr>
              <w:t xml:space="preserve"> </w:t>
            </w:r>
            <w:r>
              <w:t>final</w:t>
            </w:r>
            <w:r w:rsidRPr="00245632">
              <w:rPr>
                <w:spacing w:val="-1"/>
              </w:rPr>
              <w:t xml:space="preserve"> </w:t>
            </w:r>
            <w:r>
              <w:t>de</w:t>
            </w:r>
            <w:r w:rsidRPr="00245632">
              <w:rPr>
                <w:spacing w:val="-3"/>
              </w:rPr>
              <w:t xml:space="preserve"> </w:t>
            </w:r>
            <w:r>
              <w:t>evaluaci</w:t>
            </w:r>
            <w:r>
              <w:t>ó</w:t>
            </w:r>
            <w:r>
              <w:t>n</w:t>
            </w:r>
          </w:p>
        </w:tc>
        <w:tc>
          <w:tcPr>
            <w:tcW w:w="3117" w:type="dxa"/>
          </w:tcPr>
          <w:p w14:paraId="6F8AD3EA"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3BF0B36A"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r w:rsidR="00D02048" w14:paraId="7A42445A" w14:textId="77777777" w:rsidTr="00275818">
        <w:tc>
          <w:tcPr>
            <w:cnfStyle w:val="001000000000" w:firstRow="0" w:lastRow="0" w:firstColumn="1" w:lastColumn="0" w:oddVBand="0" w:evenVBand="0" w:oddHBand="0" w:evenHBand="0" w:firstRowFirstColumn="0" w:firstRowLastColumn="0" w:lastRowFirstColumn="0" w:lastRowLastColumn="0"/>
            <w:tcW w:w="3116" w:type="dxa"/>
          </w:tcPr>
          <w:p w14:paraId="0A877425" w14:textId="77777777" w:rsidR="00D02048" w:rsidRDefault="00D02048" w:rsidP="00275818">
            <w:pPr>
              <w:tabs>
                <w:tab w:val="left" w:pos="1429"/>
              </w:tabs>
              <w:jc w:val="both"/>
            </w:pPr>
            <w:r>
              <w:t>Evaluaci</w:t>
            </w:r>
            <w:r>
              <w:t>ó</w:t>
            </w:r>
            <w:r>
              <w:t>n</w:t>
            </w:r>
            <w:r w:rsidRPr="00245632">
              <w:rPr>
                <w:spacing w:val="-1"/>
              </w:rPr>
              <w:t xml:space="preserve"> </w:t>
            </w:r>
            <w:r>
              <w:t>de</w:t>
            </w:r>
            <w:r w:rsidRPr="00245632">
              <w:rPr>
                <w:spacing w:val="-1"/>
              </w:rPr>
              <w:t xml:space="preserve"> </w:t>
            </w:r>
            <w:r>
              <w:t>la</w:t>
            </w:r>
            <w:r w:rsidRPr="00245632">
              <w:rPr>
                <w:spacing w:val="-3"/>
              </w:rPr>
              <w:t xml:space="preserve"> </w:t>
            </w:r>
            <w:r>
              <w:t>evaluaci</w:t>
            </w:r>
            <w:r>
              <w:t>ó</w:t>
            </w:r>
            <w:r>
              <w:t>n</w:t>
            </w:r>
          </w:p>
        </w:tc>
        <w:tc>
          <w:tcPr>
            <w:tcW w:w="3117" w:type="dxa"/>
          </w:tcPr>
          <w:p w14:paraId="097F6192"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c>
          <w:tcPr>
            <w:tcW w:w="3117" w:type="dxa"/>
          </w:tcPr>
          <w:p w14:paraId="76CEE55E" w14:textId="77777777" w:rsidR="00D02048" w:rsidRDefault="00D02048" w:rsidP="00275818">
            <w:pPr>
              <w:cnfStyle w:val="000000000000" w:firstRow="0" w:lastRow="0" w:firstColumn="0" w:lastColumn="0" w:oddVBand="0" w:evenVBand="0" w:oddHBand="0" w:evenHBand="0" w:firstRowFirstColumn="0" w:firstRowLastColumn="0" w:lastRowFirstColumn="0" w:lastRowLastColumn="0"/>
            </w:pPr>
          </w:p>
        </w:tc>
      </w:tr>
    </w:tbl>
    <w:p w14:paraId="5B451E9D" w14:textId="77777777" w:rsidR="00D02048" w:rsidRDefault="00D02048" w:rsidP="00D02048"/>
    <w:p w14:paraId="64327EBB" w14:textId="77777777" w:rsidR="00D02048" w:rsidRDefault="00D02048">
      <w:pPr>
        <w:rPr>
          <w:b/>
          <w:sz w:val="20"/>
          <w:szCs w:val="20"/>
        </w:rPr>
      </w:pPr>
    </w:p>
    <w:p w14:paraId="03F688C5" w14:textId="23E99BCD" w:rsidR="00D02048" w:rsidRDefault="00D02048">
      <w:pPr>
        <w:rPr>
          <w:b/>
          <w:sz w:val="20"/>
          <w:szCs w:val="20"/>
        </w:rPr>
      </w:pPr>
    </w:p>
    <w:p w14:paraId="540ABDB8" w14:textId="3B1D292A" w:rsidR="00D02048" w:rsidRDefault="00D02048">
      <w:pPr>
        <w:rPr>
          <w:b/>
          <w:sz w:val="20"/>
          <w:szCs w:val="20"/>
        </w:rPr>
      </w:pPr>
    </w:p>
    <w:p w14:paraId="68C10A9F" w14:textId="50C151D9" w:rsidR="00D02048" w:rsidRDefault="00D02048">
      <w:pPr>
        <w:rPr>
          <w:b/>
          <w:sz w:val="20"/>
          <w:szCs w:val="20"/>
        </w:rPr>
      </w:pPr>
    </w:p>
    <w:p w14:paraId="236DD4BD" w14:textId="47872782" w:rsidR="00D02048" w:rsidRDefault="00D02048">
      <w:pPr>
        <w:rPr>
          <w:b/>
          <w:sz w:val="20"/>
          <w:szCs w:val="20"/>
        </w:rPr>
      </w:pPr>
    </w:p>
    <w:p w14:paraId="27037FB1" w14:textId="4C467E7E" w:rsidR="00D02048" w:rsidRDefault="00D02048">
      <w:pPr>
        <w:rPr>
          <w:b/>
          <w:sz w:val="20"/>
          <w:szCs w:val="20"/>
        </w:rPr>
      </w:pPr>
    </w:p>
    <w:p w14:paraId="476F95C5" w14:textId="77777777" w:rsidR="00D02048" w:rsidRDefault="00D02048">
      <w:pPr>
        <w:rPr>
          <w:b/>
          <w:sz w:val="20"/>
          <w:szCs w:val="20"/>
        </w:rPr>
      </w:pPr>
    </w:p>
    <w:p w14:paraId="0A3ED734" w14:textId="10D944B1" w:rsidR="00E622D0" w:rsidRDefault="00E622D0" w:rsidP="00BD55C0">
      <w:pPr>
        <w:rPr>
          <w:b/>
          <w:bCs/>
          <w:sz w:val="28"/>
          <w:szCs w:val="28"/>
        </w:rPr>
      </w:pPr>
      <w:r>
        <w:rPr>
          <w:b/>
          <w:bCs/>
          <w:sz w:val="28"/>
          <w:szCs w:val="28"/>
        </w:rPr>
        <w:t>Introducción</w:t>
      </w:r>
    </w:p>
    <w:p w14:paraId="7A2CEA2D" w14:textId="19451EB9" w:rsidR="005550CF" w:rsidRDefault="005550CF" w:rsidP="00BD55C0">
      <w:pPr>
        <w:rPr>
          <w:b/>
          <w:bCs/>
          <w:sz w:val="28"/>
          <w:szCs w:val="28"/>
        </w:rPr>
      </w:pPr>
    </w:p>
    <w:p w14:paraId="0DDC662A" w14:textId="77777777" w:rsidR="002657CE" w:rsidRDefault="002657CE" w:rsidP="002657CE"/>
    <w:p w14:paraId="5B48199F" w14:textId="77777777" w:rsidR="002657CE" w:rsidRDefault="002657CE" w:rsidP="002657CE"/>
    <w:p w14:paraId="780BC3B9" w14:textId="77777777" w:rsidR="002657CE" w:rsidRDefault="002657CE" w:rsidP="002657CE"/>
    <w:p w14:paraId="76607DAD" w14:textId="77777777" w:rsidR="002657CE" w:rsidRDefault="002657CE" w:rsidP="002657CE"/>
    <w:p w14:paraId="6EC23E38" w14:textId="77777777" w:rsidR="002657CE" w:rsidRDefault="002657CE" w:rsidP="002657CE"/>
    <w:p w14:paraId="2CD9EB99" w14:textId="77777777" w:rsidR="002657CE" w:rsidRDefault="002657CE" w:rsidP="002657CE"/>
    <w:p w14:paraId="3F300CCC" w14:textId="77777777" w:rsidR="002657CE" w:rsidRDefault="002657CE" w:rsidP="002657CE"/>
    <w:p w14:paraId="3167BB23" w14:textId="77777777" w:rsidR="002657CE" w:rsidRDefault="002657CE" w:rsidP="002657CE"/>
    <w:p w14:paraId="7382FD10" w14:textId="77777777" w:rsidR="002657CE" w:rsidRDefault="002657CE" w:rsidP="002657CE">
      <w:r>
        <w:t>1932</w:t>
      </w:r>
    </w:p>
    <w:p w14:paraId="0333365E" w14:textId="77777777" w:rsidR="002657CE" w:rsidRDefault="002657CE" w:rsidP="002657CE"/>
    <w:p w14:paraId="5EB968D2" w14:textId="77777777" w:rsidR="002657CE" w:rsidRDefault="002657CE" w:rsidP="002657CE"/>
    <w:p w14:paraId="09F734BC" w14:textId="77777777" w:rsidR="002657CE" w:rsidRDefault="002657CE" w:rsidP="002657CE"/>
    <w:p w14:paraId="6BAEBEC0" w14:textId="77777777" w:rsidR="002657CE" w:rsidRDefault="002657CE" w:rsidP="002657CE"/>
    <w:p w14:paraId="29D8BD45" w14:textId="6B270D68" w:rsidR="002657CE" w:rsidRDefault="00F24B36" w:rsidP="002657CE">
      <w:r>
        <w:tab/>
      </w:r>
    </w:p>
    <w:p w14:paraId="7AE1BABB" w14:textId="77777777" w:rsidR="002657CE" w:rsidRDefault="002657CE" w:rsidP="002657CE"/>
    <w:p w14:paraId="40C5A0C1" w14:textId="77777777" w:rsidR="002657CE" w:rsidRDefault="002657CE" w:rsidP="002657CE"/>
    <w:p w14:paraId="78B4D9A9" w14:textId="77777777" w:rsidR="002657CE" w:rsidRDefault="002657CE" w:rsidP="002657CE">
      <w:r>
        <w:t>ROJECT</w:t>
      </w:r>
    </w:p>
    <w:p w14:paraId="4D0F2885" w14:textId="77777777" w:rsidR="002657CE" w:rsidRDefault="002657CE" w:rsidP="002657CE">
      <w:r>
        <w:t>SHARE</w:t>
      </w:r>
    </w:p>
    <w:p w14:paraId="59926788" w14:textId="77777777" w:rsidR="002657CE" w:rsidRDefault="002657CE" w:rsidP="002657CE"/>
    <w:p w14:paraId="609AB7DA" w14:textId="77777777" w:rsidR="002657CE" w:rsidRDefault="002657CE" w:rsidP="002657CE">
      <w:r>
        <w:t>n ugust of 1619, a ship appeared on this horizon, near oint omfort, a coastal port in the nglish colony of irginia. t carried more than 20 enslaved fricans, who were sold to the colonists. o aspect of the country that would be formed here has been untouched by the years of slavery that followed. n the 400th anniversary of this fateful moment, it is finally time to tell our story truthfully.</w:t>
      </w:r>
    </w:p>
    <w:p w14:paraId="2A8C122B" w14:textId="77777777" w:rsidR="002657CE" w:rsidRDefault="002657CE" w:rsidP="002657CE">
      <w:r>
        <w:t>The 1619 Project</w:t>
      </w:r>
    </w:p>
    <w:p w14:paraId="5AA1CBA5" w14:textId="77777777" w:rsidR="002657CE" w:rsidRDefault="002657CE" w:rsidP="002657CE">
      <w:r>
        <w:t>The 1619 Project is an ongoing initiative from The New York Times Magazine that began in August 2019, the 400th anniversary of the beginning of American slavery. It aims to reframe the country’s history by placing the consequences of slavery and the contributions of black Americans at the very center of our national narrative.</w:t>
      </w:r>
    </w:p>
    <w:p w14:paraId="0C0E527C" w14:textId="77777777" w:rsidR="002657CE" w:rsidRDefault="002657CE" w:rsidP="002657CE">
      <w:r>
        <w:t>Read more about The 1619 Project.</w:t>
      </w:r>
    </w:p>
    <w:p w14:paraId="1C7F14D9" w14:textId="77777777" w:rsidR="002657CE" w:rsidRDefault="002657CE" w:rsidP="002657CE">
      <w:r>
        <w:t>Photograph by Dannielle Bowman</w:t>
      </w:r>
    </w:p>
    <w:p w14:paraId="524F8C57" w14:textId="77777777" w:rsidR="002657CE" w:rsidRDefault="002657CE" w:rsidP="002657CE"/>
    <w:p w14:paraId="50C7D8B2" w14:textId="77777777" w:rsidR="002657CE" w:rsidRDefault="002657CE" w:rsidP="002657CE">
      <w:r>
        <w:t>ur democracy’s founding ideals were false when they were written. lack mericans have fought to make them true.</w:t>
      </w:r>
    </w:p>
    <w:p w14:paraId="1DD0FE81" w14:textId="77777777" w:rsidR="002657CE" w:rsidRDefault="002657CE" w:rsidP="002657CE">
      <w:r>
        <w:t>Essay by Nikole Hannah-Jones</w:t>
      </w:r>
    </w:p>
    <w:p w14:paraId="75C06C88" w14:textId="77777777" w:rsidR="002657CE" w:rsidRDefault="002657CE" w:rsidP="002657CE"/>
    <w:p w14:paraId="72109D28" w14:textId="77777777" w:rsidR="002657CE" w:rsidRDefault="002657CE" w:rsidP="002657CE">
      <w:r>
        <w:t>f you want to understand the brutality of merican capitalism, you have to start on the plantation.</w:t>
      </w:r>
    </w:p>
    <w:p w14:paraId="0269FC33" w14:textId="77777777" w:rsidR="002657CE" w:rsidRDefault="002657CE" w:rsidP="002657CE">
      <w:r>
        <w:t>Essay by Matthew Desmond</w:t>
      </w:r>
    </w:p>
    <w:p w14:paraId="36FCDCF6" w14:textId="77777777" w:rsidR="002657CE" w:rsidRDefault="002657CE" w:rsidP="002657CE"/>
    <w:p w14:paraId="1DB59832" w14:textId="77777777" w:rsidR="002657CE" w:rsidRDefault="002657CE" w:rsidP="002657CE">
      <w:r>
        <w:t>For hundreds of years, enslaved people were bought and sold in America.</w:t>
      </w:r>
    </w:p>
    <w:p w14:paraId="5A9C83F0" w14:textId="77777777" w:rsidR="002657CE" w:rsidRDefault="002657CE" w:rsidP="002657CE"/>
    <w:p w14:paraId="417E7CDB" w14:textId="77777777" w:rsidR="002657CE" w:rsidRDefault="002657CE" w:rsidP="002657CE">
      <w:r>
        <w:t>Today most of the sites of this trade are forgotten.</w:t>
      </w:r>
    </w:p>
    <w:p w14:paraId="2C88C244" w14:textId="77777777" w:rsidR="002657CE" w:rsidRDefault="002657CE" w:rsidP="002657CE"/>
    <w:p w14:paraId="159162FA" w14:textId="77777777" w:rsidR="002657CE" w:rsidRDefault="002657CE" w:rsidP="002657CE">
      <w:r>
        <w:t>Photo essay by Dannielle Bowman; text by Anne C. Bailey</w:t>
      </w:r>
    </w:p>
    <w:p w14:paraId="058ED41C" w14:textId="77777777" w:rsidR="002657CE" w:rsidRDefault="002657CE" w:rsidP="002657CE"/>
    <w:p w14:paraId="536BEDFE" w14:textId="77777777" w:rsidR="002657CE" w:rsidRDefault="002657CE" w:rsidP="002657CE">
      <w:r>
        <w:t>yths about physical racial differences were used to justify slavery — and are still believed by doctors today.</w:t>
      </w:r>
    </w:p>
    <w:p w14:paraId="6E960F79" w14:textId="77777777" w:rsidR="002657CE" w:rsidRDefault="002657CE" w:rsidP="002657CE">
      <w:r>
        <w:lastRenderedPageBreak/>
        <w:t>Essay by Linda Villarosa</w:t>
      </w:r>
    </w:p>
    <w:p w14:paraId="0DDC8BDF" w14:textId="77777777" w:rsidR="002657CE" w:rsidRDefault="002657CE" w:rsidP="002657CE"/>
    <w:p w14:paraId="60EEA7AD" w14:textId="77777777" w:rsidR="002657CE" w:rsidRDefault="002657CE" w:rsidP="002657CE">
      <w:r>
        <w:t>merica holds onto an undemocratic assumption from its founding: that some people deserve more power than others.</w:t>
      </w:r>
    </w:p>
    <w:p w14:paraId="3EA3847E" w14:textId="77777777" w:rsidR="002657CE" w:rsidRDefault="002657CE" w:rsidP="002657CE">
      <w:r>
        <w:t>Essay by Jamelle Bouie</w:t>
      </w:r>
    </w:p>
    <w:p w14:paraId="221EBE27" w14:textId="77777777" w:rsidR="002657CE" w:rsidRDefault="002657CE" w:rsidP="002657CE">
      <w:r>
        <w:t>ADVERTISEMENT</w:t>
      </w:r>
    </w:p>
    <w:p w14:paraId="1071929F" w14:textId="77777777" w:rsidR="002657CE" w:rsidRDefault="002657CE" w:rsidP="002657CE"/>
    <w:p w14:paraId="701296EE" w14:textId="77777777" w:rsidR="002657CE" w:rsidRDefault="002657CE" w:rsidP="002657CE"/>
    <w:p w14:paraId="14351902" w14:textId="77777777" w:rsidR="002657CE" w:rsidRDefault="002657CE" w:rsidP="002657CE">
      <w:r>
        <w:t>or centuries, black music has been the sound of artistic freedom. o wonder everybody’s always stealing it.</w:t>
      </w:r>
    </w:p>
    <w:p w14:paraId="540D0E9C" w14:textId="77777777" w:rsidR="002657CE" w:rsidRDefault="002657CE" w:rsidP="002657CE">
      <w:r>
        <w:t>Essay by Wesley Morris</w:t>
      </w:r>
    </w:p>
    <w:p w14:paraId="13F648F2" w14:textId="77777777" w:rsidR="002657CE" w:rsidRDefault="002657CE" w:rsidP="002657CE">
      <w:r>
        <w:t>‘ slide my ring finger from enegal to outh arolina &amp; feel the ocean separate a million families.’</w:t>
      </w:r>
    </w:p>
    <w:p w14:paraId="6A593052" w14:textId="77777777" w:rsidR="002657CE" w:rsidRDefault="002657CE" w:rsidP="002657CE">
      <w:r>
        <w:t>From a poem on the Middle Passage by Clint Smith. Read more original literary works created for the 1619 Project.</w:t>
      </w:r>
    </w:p>
    <w:p w14:paraId="7A9FB3C5" w14:textId="77777777" w:rsidR="002657CE" w:rsidRDefault="002657CE" w:rsidP="002657CE"/>
    <w:p w14:paraId="5BC081AE" w14:textId="77777777" w:rsidR="002657CE" w:rsidRDefault="002657CE" w:rsidP="002657CE">
      <w:r>
        <w:t>hat does a traffic jam in tlanta have to do with segregation? uite a lot.</w:t>
      </w:r>
    </w:p>
    <w:p w14:paraId="033BC675" w14:textId="77777777" w:rsidR="002657CE" w:rsidRDefault="002657CE" w:rsidP="002657CE">
      <w:r>
        <w:t>Essay by Kevin Kruse</w:t>
      </w:r>
    </w:p>
    <w:p w14:paraId="27392C9B" w14:textId="77777777" w:rsidR="002657CE" w:rsidRDefault="002657CE" w:rsidP="002657CE"/>
    <w:p w14:paraId="5770EF55" w14:textId="77777777" w:rsidR="002657CE" w:rsidRDefault="002657CE" w:rsidP="002657CE">
      <w:r>
        <w:t xml:space="preserve">hy doesn’t the </w:t>
      </w:r>
      <w:r>
        <w:rPr>
          <w:rFonts w:ascii="Calibri" w:hAnsi="Calibri" w:cs="Calibri"/>
        </w:rPr>
        <w:t>﻿</w:t>
      </w:r>
      <w:r>
        <w:t>nited tates have universal health care? he answer begins with policies enacted after the ivil ar.</w:t>
      </w:r>
    </w:p>
    <w:p w14:paraId="229A6320" w14:textId="77777777" w:rsidR="002657CE" w:rsidRDefault="002657CE" w:rsidP="002657CE">
      <w:r>
        <w:t>Essay by Jeneen Interlandi</w:t>
      </w:r>
    </w:p>
    <w:p w14:paraId="17D994E6" w14:textId="77777777" w:rsidR="002657CE" w:rsidRDefault="002657CE" w:rsidP="002657CE"/>
    <w:p w14:paraId="1131FFF8" w14:textId="77777777" w:rsidR="002657CE" w:rsidRDefault="002657CE" w:rsidP="002657CE">
      <w:r>
        <w:t>lavery gave merica a fear of black people and a taste for violent punishment. oth still define our prison system.</w:t>
      </w:r>
    </w:p>
    <w:p w14:paraId="46357A5A" w14:textId="77777777" w:rsidR="002657CE" w:rsidRDefault="002657CE" w:rsidP="002657CE">
      <w:r>
        <w:t>Essay by Bryan Stevenson</w:t>
      </w:r>
    </w:p>
    <w:p w14:paraId="0CA39D73" w14:textId="77777777" w:rsidR="002657CE" w:rsidRDefault="002657CE" w:rsidP="002657CE">
      <w:r>
        <w:t>ADVERTISEMENT</w:t>
      </w:r>
    </w:p>
    <w:p w14:paraId="7BDBF494" w14:textId="77777777" w:rsidR="002657CE" w:rsidRDefault="002657CE" w:rsidP="002657CE"/>
    <w:p w14:paraId="4042CD9F" w14:textId="77777777" w:rsidR="002657CE" w:rsidRDefault="002657CE" w:rsidP="002657CE"/>
    <w:p w14:paraId="5DD73057" w14:textId="77777777" w:rsidR="002657CE" w:rsidRDefault="002657CE" w:rsidP="002657CE">
      <w:r>
        <w:t>he sugar that saturates the merican diet has a barbaric history as the ‘white gold’ that fueled slavery.</w:t>
      </w:r>
    </w:p>
    <w:p w14:paraId="236662CF" w14:textId="77777777" w:rsidR="002657CE" w:rsidRDefault="002657CE" w:rsidP="002657CE">
      <w:r>
        <w:t>Essay by Khalil Gibran Muhammad</w:t>
      </w:r>
    </w:p>
    <w:p w14:paraId="29E95393" w14:textId="77777777" w:rsidR="002657CE" w:rsidRDefault="002657CE" w:rsidP="002657CE"/>
    <w:p w14:paraId="773806F7" w14:textId="77777777" w:rsidR="002657CE" w:rsidRDefault="002657CE" w:rsidP="002657CE">
      <w:r>
        <w:t xml:space="preserve"> vast wealth gap, driven by segregation, redlining, evictions and exclusion, separates black and white merica.</w:t>
      </w:r>
    </w:p>
    <w:p w14:paraId="3B702665" w14:textId="77777777" w:rsidR="002657CE" w:rsidRDefault="002657CE" w:rsidP="002657CE">
      <w:r>
        <w:t>Essay by Trymaine Lee</w:t>
      </w:r>
    </w:p>
    <w:p w14:paraId="587DC37C" w14:textId="77777777" w:rsidR="002657CE" w:rsidRDefault="002657CE" w:rsidP="002657CE"/>
    <w:p w14:paraId="6BC1613B" w14:textId="77777777" w:rsidR="002657CE" w:rsidRDefault="002657CE" w:rsidP="002657CE">
      <w:r>
        <w:t>Their ancestors were enslaved by law.</w:t>
      </w:r>
    </w:p>
    <w:p w14:paraId="74BC17EE" w14:textId="77777777" w:rsidR="002657CE" w:rsidRDefault="002657CE" w:rsidP="002657CE"/>
    <w:p w14:paraId="6EEEFD45" w14:textId="77777777" w:rsidR="002657CE" w:rsidRDefault="002657CE" w:rsidP="002657CE">
      <w:r>
        <w:t>Today, they are graduates of Howard Law School.</w:t>
      </w:r>
    </w:p>
    <w:p w14:paraId="61772AFD" w14:textId="77777777" w:rsidR="002657CE" w:rsidRDefault="002657CE" w:rsidP="002657CE"/>
    <w:p w14:paraId="33B90D8B" w14:textId="77777777" w:rsidR="002657CE" w:rsidRDefault="002657CE" w:rsidP="002657CE">
      <w:r>
        <w:t>Photo essay by Djeneba Aduayom; text by Nikole Hannah-Jones and Wadzanai Mhute</w:t>
      </w:r>
    </w:p>
    <w:p w14:paraId="5D495AF8" w14:textId="77777777" w:rsidR="002657CE" w:rsidRDefault="002657CE" w:rsidP="002657CE">
      <w:r>
        <w:t xml:space="preserve"> re-education is necessary.</w:t>
      </w:r>
    </w:p>
    <w:p w14:paraId="6233D540" w14:textId="77777777" w:rsidR="002657CE" w:rsidRDefault="002657CE" w:rsidP="002657CE"/>
    <w:p w14:paraId="7988ED6F" w14:textId="77777777" w:rsidR="002657CE" w:rsidRDefault="002657CE" w:rsidP="002657CE">
      <w:r>
        <w:t xml:space="preserve"> ost mericans still don’t know the full story of slavery. his is the history you didn’t learn in school.</w:t>
      </w:r>
    </w:p>
    <w:p w14:paraId="1509BED4" w14:textId="77777777" w:rsidR="002657CE" w:rsidRDefault="002657CE" w:rsidP="002657CE">
      <w:r>
        <w:t>By Mary Elliott &amp; Jazmine Hughes</w:t>
      </w:r>
    </w:p>
    <w:p w14:paraId="31EA761A" w14:textId="77777777" w:rsidR="002657CE" w:rsidRDefault="002657CE" w:rsidP="002657CE">
      <w:r>
        <w:t xml:space="preserve"> ‘e are committing educational malpractice’: hy slavery is mistaught — and worse — in merican schools.</w:t>
      </w:r>
    </w:p>
    <w:p w14:paraId="0AC187EF" w14:textId="77777777" w:rsidR="002657CE" w:rsidRDefault="002657CE" w:rsidP="002657CE">
      <w:r>
        <w:t>By Nikita Stewart</w:t>
      </w:r>
    </w:p>
    <w:p w14:paraId="3D88900D" w14:textId="77777777" w:rsidR="002657CE" w:rsidRDefault="002657CE" w:rsidP="002657CE">
      <w:r>
        <w:t>The 1619 Project Continues</w:t>
      </w:r>
    </w:p>
    <w:p w14:paraId="3B0B0D5A" w14:textId="77777777" w:rsidR="002657CE" w:rsidRDefault="002657CE" w:rsidP="002657CE"/>
    <w:p w14:paraId="320C0C3D" w14:textId="77777777" w:rsidR="002657CE" w:rsidRDefault="002657CE" w:rsidP="002657CE">
      <w:r>
        <w:t>The 1619 Podcast</w:t>
      </w:r>
    </w:p>
    <w:p w14:paraId="133E5223" w14:textId="77777777" w:rsidR="002657CE" w:rsidRDefault="002657CE" w:rsidP="002657CE">
      <w:r>
        <w:t>An audio series from The Times observing the 400th anniversary of the beginning of American slavery.</w:t>
      </w:r>
    </w:p>
    <w:p w14:paraId="58E1B140" w14:textId="77777777" w:rsidR="002657CE" w:rsidRDefault="002657CE" w:rsidP="002657CE"/>
    <w:p w14:paraId="6559C85A" w14:textId="77777777" w:rsidR="002657CE" w:rsidRDefault="002657CE" w:rsidP="002657CE"/>
    <w:p w14:paraId="4068184F" w14:textId="77777777" w:rsidR="002657CE" w:rsidRDefault="002657CE" w:rsidP="002657CE">
      <w:r>
        <w:t>Live at the Smithsonian</w:t>
      </w:r>
    </w:p>
    <w:p w14:paraId="747972F3" w14:textId="77777777" w:rsidR="002657CE" w:rsidRDefault="002657CE" w:rsidP="002657CE">
      <w:r>
        <w:t>Watch highlights of a symposium about how history is defined — and redefined — featuring historians, journalists and policymakers.</w:t>
      </w:r>
    </w:p>
    <w:p w14:paraId="723BD5D3" w14:textId="77777777" w:rsidR="002657CE" w:rsidRDefault="002657CE" w:rsidP="002657CE"/>
    <w:p w14:paraId="7C870219" w14:textId="77777777" w:rsidR="002657CE" w:rsidRDefault="002657CE" w:rsidP="002657CE"/>
    <w:p w14:paraId="6268826C" w14:textId="77777777" w:rsidR="002657CE" w:rsidRDefault="002657CE" w:rsidP="002657CE">
      <w:r>
        <w:t>Reader Responses</w:t>
      </w:r>
    </w:p>
    <w:p w14:paraId="5E60677D" w14:textId="77777777" w:rsidR="002657CE" w:rsidRDefault="002657CE" w:rsidP="002657CE">
      <w:r>
        <w:t>We asked you to share photographs and stories of your enslaved ancestors. The images and stories helped paint a picture of a too-often-erased American history.</w:t>
      </w:r>
    </w:p>
    <w:p w14:paraId="336F02B9" w14:textId="77777777" w:rsidR="002657CE" w:rsidRDefault="002657CE" w:rsidP="002657CE"/>
    <w:p w14:paraId="44C844A7" w14:textId="77777777" w:rsidR="002657CE" w:rsidRDefault="002657CE" w:rsidP="002657CE"/>
    <w:p w14:paraId="51FEA584" w14:textId="77777777" w:rsidR="002657CE" w:rsidRDefault="002657CE" w:rsidP="002657CE">
      <w:r>
        <w:t>Reader Responses</w:t>
      </w:r>
    </w:p>
    <w:p w14:paraId="3120938B" w14:textId="77777777" w:rsidR="002657CE" w:rsidRDefault="002657CE" w:rsidP="002657CE">
      <w:r>
        <w:t>We asked you how you learned about slavery in school. You told us about degrading role play, flawed lessons and teachers who played down its horrors.</w:t>
      </w:r>
    </w:p>
    <w:p w14:paraId="49C90620" w14:textId="77777777" w:rsidR="002657CE" w:rsidRDefault="002657CE" w:rsidP="002657CE"/>
    <w:p w14:paraId="3FFCD02B" w14:textId="77777777" w:rsidR="002657CE" w:rsidRDefault="002657CE" w:rsidP="002657CE"/>
    <w:p w14:paraId="60CAD397" w14:textId="77777777" w:rsidR="002657CE" w:rsidRDefault="002657CE" w:rsidP="002657CE">
      <w:r>
        <w:t>Race/Related</w:t>
      </w:r>
    </w:p>
    <w:p w14:paraId="60243D1E" w14:textId="77777777" w:rsidR="002657CE" w:rsidRDefault="002657CE" w:rsidP="002657CE">
      <w:r>
        <w:t>The 1619 Project was conceived by Nikole Hannah-Jones. In this interview, she talks about the project and the reaction to it.</w:t>
      </w:r>
    </w:p>
    <w:p w14:paraId="69498C00" w14:textId="77777777" w:rsidR="002657CE" w:rsidRDefault="002657CE" w:rsidP="002657CE"/>
    <w:p w14:paraId="458CCF9D" w14:textId="77777777" w:rsidR="002657CE" w:rsidRDefault="002657CE" w:rsidP="002657CE"/>
    <w:p w14:paraId="46059E4A" w14:textId="77777777" w:rsidR="002657CE" w:rsidRDefault="002657CE" w:rsidP="002657CE">
      <w:r>
        <w:t>Sports</w:t>
      </w:r>
    </w:p>
    <w:p w14:paraId="60965812" w14:textId="77777777" w:rsidR="002657CE" w:rsidRDefault="002657CE" w:rsidP="002657CE">
      <w:r>
        <w:t>In the N.B.A., the very term “owner” has come under fire, as players, most of whom are black, assert self-determination.</w:t>
      </w:r>
    </w:p>
    <w:p w14:paraId="02BD868E" w14:textId="77777777" w:rsidR="002657CE" w:rsidRDefault="002657CE" w:rsidP="002657CE"/>
    <w:p w14:paraId="3BDFAB29" w14:textId="77777777" w:rsidR="002657CE" w:rsidRDefault="002657CE" w:rsidP="002657CE"/>
    <w:p w14:paraId="0EB618DE" w14:textId="77777777" w:rsidR="002657CE" w:rsidRDefault="002657CE" w:rsidP="002657CE">
      <w:r>
        <w:t>Behind the Scenes of 1619</w:t>
      </w:r>
    </w:p>
    <w:p w14:paraId="7AE4C660" w14:textId="77777777" w:rsidR="002657CE" w:rsidRDefault="002657CE" w:rsidP="002657CE">
      <w:r>
        <w:t>Since January, The Times Magazine has been working on an issue to mark the 400th anniversary of the first enslaved people arriving in America.</w:t>
      </w:r>
    </w:p>
    <w:p w14:paraId="359B46E3" w14:textId="77777777" w:rsidR="002657CE" w:rsidRDefault="002657CE" w:rsidP="002657CE"/>
    <w:p w14:paraId="20FB4F9A" w14:textId="77777777" w:rsidR="002657CE" w:rsidRDefault="002657CE" w:rsidP="002657CE">
      <w:r>
        <w:t>For teachers</w:t>
      </w:r>
    </w:p>
    <w:p w14:paraId="64299851" w14:textId="77777777" w:rsidR="002657CE" w:rsidRDefault="002657CE" w:rsidP="002657CE">
      <w:r>
        <w:lastRenderedPageBreak/>
        <w:t>Looking for ways to use this issue in your classroom? You can find curriculums, guides and activities for students developed by the Pulitzer Center at pulitzercenter.org/1619. And it’s all free!</w:t>
      </w:r>
    </w:p>
    <w:p w14:paraId="2AC53F4F" w14:textId="77777777" w:rsidR="002657CE" w:rsidRDefault="002657CE" w:rsidP="002657CE"/>
    <w:p w14:paraId="6C1A720B" w14:textId="77777777" w:rsidR="002657CE" w:rsidRDefault="002657CE" w:rsidP="002657CE">
      <w:r>
        <w:t>Correction: Sept. 4, 2019</w:t>
      </w:r>
    </w:p>
    <w:p w14:paraId="4D96009D" w14:textId="77777777" w:rsidR="002657CE" w:rsidRDefault="002657CE" w:rsidP="002657CE">
      <w:r>
        <w:t xml:space="preserve">An earlier version of the introduction to this project referred incorrectly to Virginia in the year 1619 as a British colony. At the time, it was an English colony. </w:t>
      </w:r>
    </w:p>
    <w:p w14:paraId="0EA2612D" w14:textId="77777777" w:rsidR="002657CE" w:rsidRDefault="002657CE" w:rsidP="002657CE"/>
    <w:p w14:paraId="0676C289" w14:textId="77777777" w:rsidR="002657CE" w:rsidRDefault="002657CE" w:rsidP="002657CE">
      <w:r>
        <w:t>ADVERTISEMENT</w:t>
      </w:r>
    </w:p>
    <w:p w14:paraId="1511A450" w14:textId="77777777" w:rsidR="002657CE" w:rsidRDefault="002657CE" w:rsidP="002657CE"/>
    <w:p w14:paraId="60D960C9" w14:textId="77777777" w:rsidR="002657CE" w:rsidRDefault="002657CE" w:rsidP="002657CE">
      <w:r>
        <w:t>Site Information Navigation</w:t>
      </w:r>
    </w:p>
    <w:p w14:paraId="0E62E30D" w14:textId="77777777" w:rsidR="002657CE" w:rsidRDefault="002657CE" w:rsidP="002657CE">
      <w:r>
        <w:t>© 2021 The New York Times CompanyHomeSearchAccessibility concerns? Email us at accessibility@nytimes.com. We would love to hear from you.Contact UsWork with usAdvertiseYour Ad ChoicesPrivacyTerms of ServiceTerms of SaleSite Information Navigation</w:t>
      </w:r>
    </w:p>
    <w:p w14:paraId="02AD3002" w14:textId="77777777" w:rsidR="002657CE" w:rsidRDefault="002657CE" w:rsidP="002657CE">
      <w:r>
        <w:t>Site MapHelpSite FeedbackSubscriptions</w:t>
      </w:r>
    </w:p>
    <w:p w14:paraId="49177EBD" w14:textId="77777777" w:rsidR="002657CE" w:rsidRDefault="002657CE" w:rsidP="002657CE"/>
    <w:p w14:paraId="2565F37A" w14:textId="77777777" w:rsidR="002657CE" w:rsidRDefault="002657CE" w:rsidP="002657CE"/>
    <w:p w14:paraId="533A5F7E" w14:textId="77777777" w:rsidR="002657CE" w:rsidRDefault="002657CE" w:rsidP="002657CE">
      <w:r>
        <w:t>Matriz de análisis para la evaluación de proyectos</w:t>
      </w:r>
    </w:p>
    <w:p w14:paraId="016E4C41" w14:textId="77777777" w:rsidR="002657CE" w:rsidRDefault="002657CE" w:rsidP="002657CE">
      <w:r>
        <w:t>Fecha de inicio: 22 de septiembre.</w:t>
      </w:r>
    </w:p>
    <w:p w14:paraId="7F70072B" w14:textId="77777777" w:rsidR="002657CE" w:rsidRDefault="002657CE" w:rsidP="002657CE"/>
    <w:p w14:paraId="07CFE740" w14:textId="77777777" w:rsidR="002657CE" w:rsidRDefault="002657CE" w:rsidP="002657CE">
      <w:r>
        <w:t xml:space="preserve">Fecha y hora de término: 28 de septiembre a las 23:59 hrs  </w:t>
      </w:r>
    </w:p>
    <w:p w14:paraId="4DE72D2F" w14:textId="77777777" w:rsidR="002657CE" w:rsidRDefault="002657CE" w:rsidP="002657CE"/>
    <w:p w14:paraId="38BD40FC" w14:textId="77777777" w:rsidR="002657CE" w:rsidRDefault="002657CE" w:rsidP="002657CE">
      <w:r>
        <w:t>Prórroga de entrega: No hay prórroga en esta actividad</w:t>
      </w:r>
    </w:p>
    <w:p w14:paraId="4F72E660" w14:textId="77777777" w:rsidR="002657CE" w:rsidRDefault="002657CE" w:rsidP="002657CE"/>
    <w:p w14:paraId="05FCE11F" w14:textId="77777777" w:rsidR="002657CE" w:rsidRDefault="002657CE" w:rsidP="002657CE">
      <w:r>
        <w:t>Modalidad: Individual</w:t>
      </w:r>
    </w:p>
    <w:p w14:paraId="5155197C" w14:textId="77777777" w:rsidR="002657CE" w:rsidRDefault="002657CE" w:rsidP="002657CE"/>
    <w:p w14:paraId="48BF7EDE" w14:textId="77777777" w:rsidR="002657CE" w:rsidRDefault="002657CE" w:rsidP="002657CE">
      <w:r>
        <w:t>Objetivo: Identificar los indicadores de evaluación para proyectos, como un ejercicio que permita mejorar habilidades y conocimientos en esta área.</w:t>
      </w:r>
    </w:p>
    <w:p w14:paraId="7572D5CC" w14:textId="77777777" w:rsidR="002657CE" w:rsidRDefault="002657CE" w:rsidP="002657CE"/>
    <w:p w14:paraId="5180FA6E" w14:textId="77777777" w:rsidR="002657CE" w:rsidRDefault="002657CE" w:rsidP="002657CE">
      <w:r>
        <w:t>Descripción: Utilice el archivo de título Matriz de análisis para la evaluación de proyectos, incluido en la carpeta Material de Apoyo Sem 4, revise en la Red y seleccione algún proyecto del tipo o características dentro de la tipología estudiada en este curso, debe verificar que se trate de un proyecto que cuente con suficiente información para cubrir los aspectos de la matriz y por lo tanto debe estar concluido o presentar resultados. Anote claramente los datos del proyecto como fuente de información. Comparta su archivo PDF, bajo la denominación Tarea No 7 APELLIDO_NOMBRE.</w:t>
      </w:r>
    </w:p>
    <w:p w14:paraId="5C142999" w14:textId="77777777" w:rsidR="002657CE" w:rsidRDefault="002657CE" w:rsidP="002657CE"/>
    <w:p w14:paraId="0C8CB20B" w14:textId="77777777" w:rsidR="002657CE" w:rsidRDefault="002657CE" w:rsidP="002657CE"/>
    <w:p w14:paraId="0C971336" w14:textId="77777777" w:rsidR="002657CE" w:rsidRDefault="002657CE" w:rsidP="002657CE"/>
    <w:p w14:paraId="1AC8AF79" w14:textId="77777777" w:rsidR="002657CE" w:rsidRDefault="002657CE" w:rsidP="002657CE"/>
    <w:p w14:paraId="200078EB" w14:textId="77777777" w:rsidR="002657CE" w:rsidRDefault="002657CE" w:rsidP="002657CE">
      <w:r>
        <w:t>_____________</w:t>
      </w:r>
    </w:p>
    <w:p w14:paraId="0BB85443" w14:textId="4D2B9F8B" w:rsidR="00D02048" w:rsidRDefault="002657CE" w:rsidP="002657CE">
      <w:pPr>
        <w:rPr>
          <w:b/>
          <w:bCs/>
          <w:sz w:val="28"/>
          <w:szCs w:val="28"/>
        </w:rPr>
      </w:pPr>
      <w:r>
        <w:lastRenderedPageBreak/>
        <w:t>Debe anotar en la columna con la información del proyecto lo más descriptivo posible el cómo y los datos que se presenten tal cual, de haber alguna ausencia señalar que el proyecto no lo señala y en observaciones y comentarios la limitante que ofrece a los lectores o analistas esta ausencia. También puede ocupar esa columna para hacer alguna acotación o interpretación.</w:t>
      </w:r>
    </w:p>
    <w:p w14:paraId="45F05AFB" w14:textId="5279E11A" w:rsidR="00D02048" w:rsidRDefault="00477DE8" w:rsidP="00BD55C0">
      <w:pPr>
        <w:rPr>
          <w:b/>
          <w:bCs/>
          <w:sz w:val="28"/>
          <w:szCs w:val="28"/>
        </w:rPr>
      </w:pPr>
      <w:r w:rsidRPr="00477DE8">
        <w:rPr>
          <w:b/>
          <w:bCs/>
          <w:noProof/>
          <w:sz w:val="28"/>
          <w:szCs w:val="28"/>
        </w:rPr>
        <w:lastRenderedPageBreak/>
        <w:drawing>
          <wp:inline distT="0" distB="0" distL="0" distR="0" wp14:anchorId="28BD7997" wp14:editId="3709DC03">
            <wp:extent cx="11338560" cy="63969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8560" cy="6396990"/>
                    </a:xfrm>
                    <a:prstGeom prst="rect">
                      <a:avLst/>
                    </a:prstGeom>
                  </pic:spPr>
                </pic:pic>
              </a:graphicData>
            </a:graphic>
          </wp:inline>
        </w:drawing>
      </w:r>
    </w:p>
    <w:p w14:paraId="7BA5E351" w14:textId="0293DC44" w:rsidR="00D02048" w:rsidRDefault="00D02048" w:rsidP="00BD55C0">
      <w:pPr>
        <w:rPr>
          <w:b/>
          <w:bCs/>
          <w:sz w:val="28"/>
          <w:szCs w:val="28"/>
        </w:rPr>
      </w:pPr>
    </w:p>
    <w:p w14:paraId="7D75BE58" w14:textId="048B0469" w:rsidR="00E027F7" w:rsidRDefault="00E027F7" w:rsidP="00BD55C0">
      <w:pPr>
        <w:rPr>
          <w:b/>
          <w:bCs/>
          <w:sz w:val="28"/>
          <w:szCs w:val="28"/>
        </w:rPr>
      </w:pPr>
    </w:p>
    <w:p w14:paraId="5E51C24F" w14:textId="77777777" w:rsidR="00E027F7" w:rsidRDefault="00E027F7" w:rsidP="00E027F7">
      <w:r>
        <w:t>12 de 407 last year</w:t>
      </w:r>
    </w:p>
    <w:p w14:paraId="6434F2C1" w14:textId="53D195C9" w:rsidR="00E027F7" w:rsidRDefault="00411D02" w:rsidP="00BD55C0">
      <w:pPr>
        <w:rPr>
          <w:b/>
          <w:bCs/>
          <w:sz w:val="28"/>
          <w:szCs w:val="28"/>
        </w:rPr>
      </w:pPr>
      <w:r w:rsidRPr="00411D02">
        <w:rPr>
          <w:b/>
          <w:bCs/>
          <w:sz w:val="28"/>
          <w:szCs w:val="28"/>
        </w:rPr>
        <w:t>"www nytimes com column 1619 project"</w:t>
      </w:r>
    </w:p>
    <w:p w14:paraId="182D019C" w14:textId="77777777" w:rsidR="00411D02" w:rsidRDefault="00411D02" w:rsidP="00BD55C0">
      <w:pPr>
        <w:rPr>
          <w:b/>
          <w:bCs/>
          <w:sz w:val="28"/>
          <w:szCs w:val="28"/>
        </w:rPr>
      </w:pPr>
    </w:p>
    <w:p w14:paraId="2F3E49C5" w14:textId="288C559B" w:rsidR="00E027F7" w:rsidRDefault="00E027F7" w:rsidP="00BD55C0">
      <w:pPr>
        <w:rPr>
          <w:b/>
          <w:bCs/>
          <w:sz w:val="28"/>
          <w:szCs w:val="28"/>
        </w:rPr>
      </w:pPr>
      <w:r>
        <w:rPr>
          <w:b/>
          <w:bCs/>
          <w:sz w:val="28"/>
          <w:szCs w:val="28"/>
        </w:rPr>
        <w:t>vs</w:t>
      </w:r>
    </w:p>
    <w:p w14:paraId="2ABCF0CE" w14:textId="2D6ECBFB" w:rsidR="00E027F7" w:rsidRDefault="00E027F7" w:rsidP="00BD55C0">
      <w:pPr>
        <w:rPr>
          <w:b/>
          <w:bCs/>
          <w:sz w:val="28"/>
          <w:szCs w:val="28"/>
        </w:rPr>
      </w:pPr>
    </w:p>
    <w:p w14:paraId="0E94180E" w14:textId="04543BF9" w:rsidR="00E027F7" w:rsidRDefault="00411D02" w:rsidP="00BD55C0">
      <w:pPr>
        <w:rPr>
          <w:b/>
          <w:bCs/>
          <w:sz w:val="28"/>
          <w:szCs w:val="28"/>
        </w:rPr>
      </w:pPr>
      <w:r>
        <w:rPr>
          <w:b/>
          <w:bCs/>
          <w:sz w:val="28"/>
          <w:szCs w:val="28"/>
        </w:rPr>
        <w:t>117</w:t>
      </w:r>
    </w:p>
    <w:p w14:paraId="15A00EA8" w14:textId="385F0605" w:rsidR="00D02048" w:rsidRDefault="00D02048" w:rsidP="00BD55C0">
      <w:pPr>
        <w:rPr>
          <w:b/>
          <w:bCs/>
          <w:sz w:val="28"/>
          <w:szCs w:val="28"/>
        </w:rPr>
      </w:pPr>
    </w:p>
    <w:p w14:paraId="3076B021" w14:textId="00CD2B8A" w:rsidR="00D02048" w:rsidRDefault="00411D02" w:rsidP="00BD55C0">
      <w:pPr>
        <w:rPr>
          <w:b/>
          <w:bCs/>
          <w:sz w:val="28"/>
          <w:szCs w:val="28"/>
        </w:rPr>
      </w:pPr>
      <w:r w:rsidRPr="00411D02">
        <w:rPr>
          <w:b/>
          <w:bCs/>
          <w:sz w:val="28"/>
          <w:szCs w:val="28"/>
        </w:rPr>
        <w:t>"www heritage org sites default files 2020 12 BG3567 pdf"</w:t>
      </w:r>
    </w:p>
    <w:p w14:paraId="5BECF732" w14:textId="77777777" w:rsidR="00411D02" w:rsidRPr="00411D02" w:rsidRDefault="00411D02" w:rsidP="00411D02">
      <w:pPr>
        <w:spacing w:line="240" w:lineRule="auto"/>
        <w:rPr>
          <w:rFonts w:ascii="Times New Roman" w:eastAsia="Times New Roman" w:hAnsi="Times New Roman" w:cs="Times New Roman"/>
          <w:sz w:val="24"/>
          <w:szCs w:val="24"/>
          <w:lang w:val="en-US" w:eastAsia="en-US"/>
        </w:rPr>
      </w:pPr>
      <w:r w:rsidRPr="00411D02">
        <w:rPr>
          <w:rFonts w:ascii="Times New Roman" w:eastAsia="Times New Roman" w:hAnsi="Times New Roman" w:cs="Times New Roman"/>
          <w:sz w:val="24"/>
          <w:szCs w:val="24"/>
          <w:lang w:val="en-US" w:eastAsia="en-US"/>
        </w:rPr>
        <w:t>BACKGROUNDER No. 3567 | December 7, 2020 This paper, in its entirety, can be found at http://report.heritage.org/bg3567 The Heritage Foundation | 214 Massachusetts Avenue, NE | Washington, DC 20002 | (202) 546-4400 | heritage.org Nothing written here is to be construed as necessarily reflecting the views of The Heritage Foundation or as an attempt to aid or hinder the passage of any bill before Congress. Critical Race Theory, the New Intolerance, and Its Grip on America Jonathan Butcher and Mike Gonzalez</w:t>
      </w:r>
    </w:p>
    <w:p w14:paraId="1078761D" w14:textId="04DDBD78" w:rsidR="00D02048" w:rsidRDefault="00D02048" w:rsidP="00BD55C0">
      <w:pPr>
        <w:rPr>
          <w:b/>
          <w:bCs/>
          <w:sz w:val="28"/>
          <w:szCs w:val="28"/>
        </w:rPr>
      </w:pPr>
    </w:p>
    <w:p w14:paraId="49BA5BD1" w14:textId="77777777" w:rsidR="00A84B7E" w:rsidRDefault="00A84B7E" w:rsidP="00BD55C0">
      <w:pPr>
        <w:rPr>
          <w:b/>
          <w:bCs/>
          <w:sz w:val="28"/>
          <w:szCs w:val="28"/>
        </w:rPr>
      </w:pPr>
    </w:p>
    <w:p w14:paraId="1608CCD2" w14:textId="0B0485A7" w:rsidR="00E622D0" w:rsidRDefault="00E622D0" w:rsidP="00C94647">
      <w:pPr>
        <w:ind w:left="864" w:right="864"/>
        <w:rPr>
          <w:lang w:val="es-ES"/>
        </w:rPr>
      </w:pPr>
      <w:r w:rsidRPr="00C94647">
        <w:t xml:space="preserve">A continuación se presentan </w:t>
      </w:r>
      <w:r w:rsidR="00F202EE" w:rsidRPr="00C94647">
        <w:t xml:space="preserve">dos </w:t>
      </w:r>
      <w:r w:rsidR="00145A7F" w:rsidRPr="00C94647">
        <w:rPr>
          <w:lang w:val="es-ES"/>
        </w:rPr>
        <w:t>def</w:t>
      </w:r>
      <w:r w:rsidRPr="00C94647">
        <w:rPr>
          <w:lang w:val="es-ES"/>
        </w:rPr>
        <w:t xml:space="preserve">iniciones de Política Pública y dos de Política </w:t>
      </w:r>
      <w:r w:rsidR="00F202EE" w:rsidRPr="00C94647">
        <w:rPr>
          <w:lang w:val="es-ES"/>
        </w:rPr>
        <w:t>S</w:t>
      </w:r>
      <w:r w:rsidRPr="00C94647">
        <w:rPr>
          <w:lang w:val="es-ES"/>
        </w:rPr>
        <w:t xml:space="preserve">ocial, </w:t>
      </w:r>
      <w:r w:rsidR="00F202EE" w:rsidRPr="00C94647">
        <w:rPr>
          <w:lang w:val="es-ES"/>
        </w:rPr>
        <w:t xml:space="preserve">con el objeto de identificar </w:t>
      </w:r>
      <w:r w:rsidRPr="00C94647">
        <w:rPr>
          <w:lang w:val="es-ES"/>
        </w:rPr>
        <w:t>sus diferencias y semejanzas</w:t>
      </w:r>
      <w:r w:rsidR="00F202EE" w:rsidRPr="00C94647">
        <w:rPr>
          <w:lang w:val="es-ES"/>
        </w:rPr>
        <w:t>. En un segundo apartado, se presenta una infografía con los elementos centrales identificados como diferencias y semejanzas (</w:t>
      </w:r>
      <w:r w:rsidR="00145A7F" w:rsidRPr="00C94647">
        <w:rPr>
          <w:lang w:val="es-ES"/>
        </w:rPr>
        <w:t>incluyendo</w:t>
      </w:r>
      <w:r w:rsidR="00F202EE" w:rsidRPr="00C94647">
        <w:rPr>
          <w:lang w:val="es-ES"/>
        </w:rPr>
        <w:t xml:space="preserve"> la </w:t>
      </w:r>
      <w:r w:rsidR="00145A7F" w:rsidRPr="00C94647">
        <w:rPr>
          <w:lang w:val="es-ES"/>
        </w:rPr>
        <w:t>bibliografía</w:t>
      </w:r>
      <w:r w:rsidR="00F202EE" w:rsidRPr="00C94647">
        <w:rPr>
          <w:lang w:val="es-ES"/>
        </w:rPr>
        <w:t xml:space="preserve"> correspondiente a </w:t>
      </w:r>
      <w:r w:rsidRPr="00C94647">
        <w:rPr>
          <w:lang w:val="es-ES"/>
        </w:rPr>
        <w:t xml:space="preserve">las </w:t>
      </w:r>
      <w:r w:rsidR="00F202EE" w:rsidRPr="00C94647">
        <w:rPr>
          <w:lang w:val="es-ES"/>
        </w:rPr>
        <w:t>definiciones comparadas).</w:t>
      </w:r>
    </w:p>
    <w:p w14:paraId="47881A6E" w14:textId="77777777" w:rsidR="005550CF" w:rsidRPr="00C94647" w:rsidRDefault="005550CF" w:rsidP="00C94647">
      <w:pPr>
        <w:ind w:left="864" w:right="864"/>
        <w:rPr>
          <w:lang w:val="es-ES"/>
        </w:rPr>
      </w:pPr>
    </w:p>
    <w:p w14:paraId="665A44A8" w14:textId="4B6AC1BB" w:rsidR="00F202EE" w:rsidRDefault="00F202EE" w:rsidP="00BD55C0">
      <w:pPr>
        <w:rPr>
          <w:b/>
          <w:bCs/>
          <w:sz w:val="28"/>
          <w:szCs w:val="28"/>
        </w:rPr>
      </w:pPr>
      <w:r>
        <w:rPr>
          <w:b/>
          <w:bCs/>
          <w:sz w:val="28"/>
          <w:szCs w:val="28"/>
        </w:rPr>
        <w:t>I</w:t>
      </w:r>
      <w:r>
        <w:rPr>
          <w:b/>
          <w:bCs/>
          <w:sz w:val="28"/>
          <w:szCs w:val="28"/>
        </w:rPr>
        <w:tab/>
        <w:t>Comparación de definiciones</w:t>
      </w:r>
    </w:p>
    <w:p w14:paraId="5996FF9E" w14:textId="77777777" w:rsidR="005550CF" w:rsidRDefault="005550CF" w:rsidP="00BD55C0">
      <w:pPr>
        <w:rPr>
          <w:b/>
          <w:bCs/>
          <w:sz w:val="28"/>
          <w:szCs w:val="28"/>
        </w:rPr>
      </w:pPr>
    </w:p>
    <w:tbl>
      <w:tblPr>
        <w:tblStyle w:val="TableGrid"/>
        <w:tblW w:w="0" w:type="auto"/>
        <w:tblLayout w:type="fixed"/>
        <w:tblLook w:val="04A0" w:firstRow="1" w:lastRow="0" w:firstColumn="1" w:lastColumn="0" w:noHBand="0" w:noVBand="1"/>
      </w:tblPr>
      <w:tblGrid>
        <w:gridCol w:w="4435"/>
        <w:gridCol w:w="4435"/>
        <w:gridCol w:w="4435"/>
        <w:gridCol w:w="4435"/>
      </w:tblGrid>
      <w:tr w:rsidR="00145A7F" w14:paraId="57893933" w14:textId="77777777" w:rsidTr="005550CF">
        <w:tc>
          <w:tcPr>
            <w:tcW w:w="17740" w:type="dxa"/>
            <w:gridSpan w:val="4"/>
          </w:tcPr>
          <w:p w14:paraId="0DB4435F" w14:textId="23EE2DC3" w:rsidR="00145A7F" w:rsidRDefault="00145A7F" w:rsidP="00145A7F">
            <w:pPr>
              <w:jc w:val="center"/>
              <w:rPr>
                <w:b/>
                <w:bCs/>
                <w:sz w:val="28"/>
                <w:szCs w:val="28"/>
              </w:rPr>
            </w:pPr>
            <w:r>
              <w:rPr>
                <w:b/>
                <w:bCs/>
                <w:sz w:val="28"/>
                <w:szCs w:val="28"/>
              </w:rPr>
              <w:t>POLÍTICA</w:t>
            </w:r>
          </w:p>
        </w:tc>
      </w:tr>
      <w:tr w:rsidR="00145A7F" w14:paraId="2B0A6272" w14:textId="77777777" w:rsidTr="005550CF">
        <w:tc>
          <w:tcPr>
            <w:tcW w:w="8870" w:type="dxa"/>
            <w:gridSpan w:val="2"/>
          </w:tcPr>
          <w:p w14:paraId="0F2CF6A4" w14:textId="619914DD" w:rsidR="00145A7F" w:rsidRDefault="00145A7F" w:rsidP="001D1F10">
            <w:pPr>
              <w:jc w:val="center"/>
              <w:rPr>
                <w:b/>
                <w:bCs/>
                <w:sz w:val="28"/>
                <w:szCs w:val="28"/>
              </w:rPr>
            </w:pPr>
            <w:r>
              <w:rPr>
                <w:b/>
                <w:bCs/>
                <w:sz w:val="28"/>
                <w:szCs w:val="28"/>
              </w:rPr>
              <w:t>PÚBLICA</w:t>
            </w:r>
          </w:p>
        </w:tc>
        <w:tc>
          <w:tcPr>
            <w:tcW w:w="8870" w:type="dxa"/>
            <w:gridSpan w:val="2"/>
          </w:tcPr>
          <w:p w14:paraId="257C425B" w14:textId="2B968621" w:rsidR="00145A7F" w:rsidRDefault="00145A7F" w:rsidP="001D1F10">
            <w:pPr>
              <w:jc w:val="center"/>
              <w:rPr>
                <w:b/>
                <w:bCs/>
                <w:sz w:val="28"/>
                <w:szCs w:val="28"/>
              </w:rPr>
            </w:pPr>
            <w:r>
              <w:rPr>
                <w:b/>
                <w:bCs/>
                <w:sz w:val="28"/>
                <w:szCs w:val="28"/>
              </w:rPr>
              <w:t>SOCIAL</w:t>
            </w:r>
          </w:p>
        </w:tc>
      </w:tr>
      <w:tr w:rsidR="00145A7F" w14:paraId="66A67658" w14:textId="77777777" w:rsidTr="00853E2D">
        <w:tc>
          <w:tcPr>
            <w:tcW w:w="4435" w:type="dxa"/>
          </w:tcPr>
          <w:p w14:paraId="5B8B8A50" w14:textId="00F928F1" w:rsidR="00145A7F" w:rsidRPr="00145A7F" w:rsidRDefault="00145A7F" w:rsidP="00145A7F">
            <w:pPr>
              <w:ind w:left="288" w:right="288"/>
              <w:jc w:val="both"/>
              <w:rPr>
                <w:b/>
                <w:bCs/>
                <w:lang w:val="es-ES"/>
              </w:rPr>
            </w:pPr>
            <w:r w:rsidRPr="00145A7F">
              <w:rPr>
                <w:b/>
                <w:bCs/>
                <w:lang w:val="es-ES"/>
              </w:rPr>
              <w:t>«</w:t>
            </w:r>
            <w:r w:rsidRPr="00145A7F">
              <w:rPr>
                <w:i/>
                <w:iCs/>
                <w:sz w:val="21"/>
                <w:szCs w:val="21"/>
                <w:lang w:val="es-ES"/>
              </w:rPr>
              <w:t>Las políticas públicas son acciones de gobierno con objetivos de interés público que surgen de decisiones sustentadas en un pro</w:t>
            </w:r>
            <w:r w:rsidR="005727E1">
              <w:rPr>
                <w:i/>
                <w:iCs/>
                <w:sz w:val="21"/>
                <w:szCs w:val="21"/>
                <w:lang w:val="es-ES"/>
              </w:rPr>
              <w:t>-</w:t>
            </w:r>
            <w:r w:rsidRPr="00145A7F">
              <w:rPr>
                <w:i/>
                <w:iCs/>
                <w:sz w:val="21"/>
                <w:szCs w:val="21"/>
                <w:lang w:val="es-ES"/>
              </w:rPr>
              <w:t xml:space="preserve">ceso de diagnóstico y análisis de factibilidad, para la atención </w:t>
            </w:r>
            <w:proofErr w:type="spellStart"/>
            <w:r w:rsidRPr="00145A7F">
              <w:rPr>
                <w:i/>
                <w:iCs/>
                <w:sz w:val="21"/>
                <w:szCs w:val="21"/>
                <w:lang w:val="es-ES"/>
              </w:rPr>
              <w:t>efec</w:t>
            </w:r>
            <w:r w:rsidR="005727E1">
              <w:rPr>
                <w:i/>
                <w:iCs/>
                <w:sz w:val="21"/>
                <w:szCs w:val="21"/>
                <w:lang w:val="es-ES"/>
              </w:rPr>
              <w:t>-</w:t>
            </w:r>
            <w:r w:rsidRPr="00145A7F">
              <w:rPr>
                <w:i/>
                <w:iCs/>
                <w:sz w:val="21"/>
                <w:szCs w:val="21"/>
                <w:lang w:val="es-ES"/>
              </w:rPr>
              <w:t>tiva</w:t>
            </w:r>
            <w:proofErr w:type="spellEnd"/>
            <w:r w:rsidRPr="00145A7F">
              <w:rPr>
                <w:i/>
                <w:iCs/>
                <w:sz w:val="21"/>
                <w:szCs w:val="21"/>
                <w:lang w:val="es-ES"/>
              </w:rPr>
              <w:t xml:space="preserve"> de problemas públicos </w:t>
            </w:r>
            <w:proofErr w:type="spellStart"/>
            <w:r w:rsidRPr="00145A7F">
              <w:rPr>
                <w:i/>
                <w:iCs/>
                <w:sz w:val="21"/>
                <w:szCs w:val="21"/>
                <w:lang w:val="es-ES"/>
              </w:rPr>
              <w:t>específi</w:t>
            </w:r>
            <w:r w:rsidR="005727E1">
              <w:rPr>
                <w:i/>
                <w:iCs/>
                <w:sz w:val="21"/>
                <w:szCs w:val="21"/>
                <w:lang w:val="es-ES"/>
              </w:rPr>
              <w:t>-</w:t>
            </w:r>
            <w:r w:rsidRPr="00145A7F">
              <w:rPr>
                <w:i/>
                <w:iCs/>
                <w:sz w:val="21"/>
                <w:szCs w:val="21"/>
                <w:lang w:val="es-ES"/>
              </w:rPr>
              <w:t>cos</w:t>
            </w:r>
            <w:proofErr w:type="spellEnd"/>
            <w:r w:rsidRPr="00145A7F">
              <w:rPr>
                <w:i/>
                <w:iCs/>
                <w:sz w:val="21"/>
                <w:szCs w:val="21"/>
                <w:lang w:val="es-ES"/>
              </w:rPr>
              <w:t xml:space="preserve">, en donde participa la </w:t>
            </w:r>
            <w:proofErr w:type="spellStart"/>
            <w:r w:rsidRPr="00145A7F">
              <w:rPr>
                <w:i/>
                <w:iCs/>
                <w:sz w:val="21"/>
                <w:szCs w:val="21"/>
                <w:lang w:val="es-ES"/>
              </w:rPr>
              <w:t>ciudada</w:t>
            </w:r>
            <w:proofErr w:type="spellEnd"/>
            <w:r w:rsidR="005727E1">
              <w:rPr>
                <w:i/>
                <w:iCs/>
                <w:sz w:val="21"/>
                <w:szCs w:val="21"/>
                <w:lang w:val="es-ES"/>
              </w:rPr>
              <w:t>-</w:t>
            </w:r>
            <w:r w:rsidRPr="00145A7F">
              <w:rPr>
                <w:i/>
                <w:iCs/>
                <w:sz w:val="21"/>
                <w:szCs w:val="21"/>
                <w:lang w:val="es-ES"/>
              </w:rPr>
              <w:t>nía en la definición de problemas y soluciones.</w:t>
            </w:r>
            <w:r w:rsidRPr="00145A7F">
              <w:rPr>
                <w:b/>
                <w:bCs/>
                <w:lang w:val="es-ES"/>
              </w:rPr>
              <w:t>»</w:t>
            </w:r>
          </w:p>
          <w:p w14:paraId="486F6A88" w14:textId="1D213641" w:rsidR="00145A7F" w:rsidRPr="005727E1" w:rsidRDefault="00145A7F" w:rsidP="00145A7F">
            <w:pPr>
              <w:jc w:val="right"/>
              <w:rPr>
                <w:sz w:val="21"/>
                <w:szCs w:val="21"/>
              </w:rPr>
            </w:pPr>
            <w:r w:rsidRPr="005727E1">
              <w:rPr>
                <w:sz w:val="21"/>
                <w:szCs w:val="21"/>
                <w:lang w:val="es-ES"/>
              </w:rPr>
              <w:t>(</w:t>
            </w:r>
            <w:r w:rsidRPr="005727E1">
              <w:rPr>
                <w:sz w:val="21"/>
                <w:szCs w:val="21"/>
              </w:rPr>
              <w:t>Franco Corzo, 2013</w:t>
            </w:r>
            <w:r w:rsidRPr="005727E1">
              <w:rPr>
                <w:sz w:val="21"/>
                <w:szCs w:val="21"/>
                <w:lang w:val="es-ES"/>
              </w:rPr>
              <w:t>)</w:t>
            </w:r>
          </w:p>
        </w:tc>
        <w:tc>
          <w:tcPr>
            <w:tcW w:w="4435" w:type="dxa"/>
          </w:tcPr>
          <w:p w14:paraId="288EBD4F" w14:textId="7C63BFA8" w:rsidR="00145A7F" w:rsidRPr="00145A7F" w:rsidRDefault="00145A7F" w:rsidP="00145A7F">
            <w:pPr>
              <w:ind w:left="288" w:right="288"/>
              <w:jc w:val="both"/>
              <w:rPr>
                <w:b/>
                <w:bCs/>
                <w:lang w:val="es-ES"/>
              </w:rPr>
            </w:pPr>
            <w:r w:rsidRPr="00145A7F">
              <w:rPr>
                <w:b/>
                <w:bCs/>
                <w:lang w:val="es-ES"/>
              </w:rPr>
              <w:t>«</w:t>
            </w:r>
            <w:r w:rsidRPr="00145A7F">
              <w:rPr>
                <w:i/>
                <w:iCs/>
                <w:sz w:val="21"/>
                <w:szCs w:val="21"/>
                <w:lang w:val="es-ES"/>
              </w:rPr>
              <w:t>Las</w:t>
            </w:r>
            <w:r>
              <w:rPr>
                <w:i/>
                <w:iCs/>
                <w:sz w:val="21"/>
                <w:szCs w:val="21"/>
                <w:lang w:val="es-ES"/>
              </w:rPr>
              <w:t xml:space="preserve"> </w:t>
            </w:r>
            <w:r w:rsidRPr="00145A7F">
              <w:rPr>
                <w:i/>
                <w:iCs/>
                <w:sz w:val="21"/>
                <w:szCs w:val="21"/>
                <w:lang w:val="es-ES"/>
              </w:rPr>
              <w:t>Políticas Públicas son las acciones de gobierno, es la acción emitida por éste, que busca cómo dar respuestas a las diversas de</w:t>
            </w:r>
            <w:r w:rsidR="005727E1">
              <w:rPr>
                <w:i/>
                <w:iCs/>
                <w:sz w:val="21"/>
                <w:szCs w:val="21"/>
                <w:lang w:val="es-ES"/>
              </w:rPr>
              <w:t>-</w:t>
            </w:r>
            <w:r w:rsidRPr="00145A7F">
              <w:rPr>
                <w:i/>
                <w:iCs/>
                <w:sz w:val="21"/>
                <w:szCs w:val="21"/>
                <w:lang w:val="es-ES"/>
              </w:rPr>
              <w:t>mandas de la sociedad, como seña</w:t>
            </w:r>
            <w:r w:rsidR="005727E1">
              <w:rPr>
                <w:i/>
                <w:iCs/>
                <w:sz w:val="21"/>
                <w:szCs w:val="21"/>
                <w:lang w:val="es-ES"/>
              </w:rPr>
              <w:t>-</w:t>
            </w:r>
            <w:r w:rsidRPr="00145A7F">
              <w:rPr>
                <w:i/>
                <w:iCs/>
                <w:sz w:val="21"/>
                <w:szCs w:val="21"/>
                <w:lang w:val="es-ES"/>
              </w:rPr>
              <w:t>la Chandler y Plano, se pueden en</w:t>
            </w:r>
            <w:r w:rsidR="005727E1">
              <w:rPr>
                <w:i/>
                <w:iCs/>
                <w:sz w:val="21"/>
                <w:szCs w:val="21"/>
                <w:lang w:val="es-ES"/>
              </w:rPr>
              <w:t>-</w:t>
            </w:r>
            <w:r w:rsidRPr="00145A7F">
              <w:rPr>
                <w:i/>
                <w:iCs/>
                <w:sz w:val="21"/>
                <w:szCs w:val="21"/>
                <w:lang w:val="es-ES"/>
              </w:rPr>
              <w:t>tender como uso estratégico de recursos para aliviar los problemas nacionales.</w:t>
            </w:r>
            <w:r w:rsidRPr="00145A7F">
              <w:rPr>
                <w:b/>
                <w:bCs/>
                <w:lang w:val="es-ES"/>
              </w:rPr>
              <w:t>»</w:t>
            </w:r>
          </w:p>
          <w:p w14:paraId="7556C94E" w14:textId="61B47804" w:rsidR="00145A7F" w:rsidRPr="005727E1" w:rsidRDefault="00145A7F" w:rsidP="005727E1">
            <w:pPr>
              <w:jc w:val="right"/>
              <w:rPr>
                <w:b/>
                <w:bCs/>
                <w:sz w:val="21"/>
                <w:szCs w:val="21"/>
                <w:lang w:val="es-ES"/>
              </w:rPr>
            </w:pPr>
            <w:r w:rsidRPr="005727E1">
              <w:rPr>
                <w:sz w:val="21"/>
                <w:szCs w:val="21"/>
                <w:lang w:val="es-ES"/>
              </w:rPr>
              <w:t>(</w:t>
            </w:r>
            <w:r w:rsidRPr="005727E1">
              <w:rPr>
                <w:sz w:val="21"/>
                <w:szCs w:val="21"/>
              </w:rPr>
              <w:t>Ruiz López &amp; Cadénas Ayala, 2003</w:t>
            </w:r>
            <w:r w:rsidRPr="005727E1">
              <w:rPr>
                <w:sz w:val="21"/>
                <w:szCs w:val="21"/>
                <w:lang w:val="es-ES"/>
              </w:rPr>
              <w:t>)</w:t>
            </w:r>
          </w:p>
        </w:tc>
        <w:tc>
          <w:tcPr>
            <w:tcW w:w="4435" w:type="dxa"/>
          </w:tcPr>
          <w:p w14:paraId="5599258F" w14:textId="47139F0E" w:rsidR="00145A7F" w:rsidRPr="00145A7F" w:rsidRDefault="00145A7F" w:rsidP="00145A7F">
            <w:pPr>
              <w:ind w:left="288" w:right="288"/>
              <w:jc w:val="both"/>
              <w:rPr>
                <w:b/>
                <w:bCs/>
                <w:lang w:val="es-ES"/>
              </w:rPr>
            </w:pPr>
            <w:r w:rsidRPr="00145A7F">
              <w:rPr>
                <w:b/>
                <w:bCs/>
                <w:lang w:val="es-ES"/>
              </w:rPr>
              <w:t>«</w:t>
            </w:r>
            <w:r w:rsidR="005727E1" w:rsidRPr="005727E1">
              <w:rPr>
                <w:i/>
                <w:iCs/>
                <w:sz w:val="21"/>
                <w:szCs w:val="21"/>
                <w:lang w:val="es-ES"/>
              </w:rPr>
              <w:t>Política social</w:t>
            </w:r>
            <w:r w:rsidR="005727E1">
              <w:rPr>
                <w:i/>
                <w:iCs/>
                <w:sz w:val="21"/>
                <w:szCs w:val="21"/>
                <w:lang w:val="es-ES"/>
              </w:rPr>
              <w:t>:</w:t>
            </w:r>
            <w:r w:rsidRPr="00145A7F">
              <w:rPr>
                <w:i/>
                <w:iCs/>
                <w:sz w:val="21"/>
                <w:szCs w:val="21"/>
                <w:lang w:val="es-ES"/>
              </w:rPr>
              <w:t xml:space="preserve"> </w:t>
            </w:r>
            <w:r w:rsidR="005727E1" w:rsidRPr="005727E1">
              <w:rPr>
                <w:i/>
                <w:iCs/>
                <w:sz w:val="21"/>
                <w:szCs w:val="21"/>
                <w:lang w:val="es-ES"/>
              </w:rPr>
              <w:t>Conjunto de decisiones políticas, técnicas de gestión, instrumentos y medidas, de agentes públicos y privados, que tienen por objeto el acceso gene</w:t>
            </w:r>
            <w:r w:rsidR="005727E1">
              <w:rPr>
                <w:i/>
                <w:iCs/>
                <w:sz w:val="21"/>
                <w:szCs w:val="21"/>
                <w:lang w:val="es-ES"/>
              </w:rPr>
              <w:t>-</w:t>
            </w:r>
            <w:proofErr w:type="spellStart"/>
            <w:r w:rsidR="005727E1" w:rsidRPr="005727E1">
              <w:rPr>
                <w:i/>
                <w:iCs/>
                <w:sz w:val="21"/>
                <w:szCs w:val="21"/>
                <w:lang w:val="es-ES"/>
              </w:rPr>
              <w:t>ralizado</w:t>
            </w:r>
            <w:proofErr w:type="spellEnd"/>
            <w:r w:rsidR="005727E1" w:rsidRPr="005727E1">
              <w:rPr>
                <w:i/>
                <w:iCs/>
                <w:sz w:val="21"/>
                <w:szCs w:val="21"/>
                <w:lang w:val="es-ES"/>
              </w:rPr>
              <w:t xml:space="preserve"> de la población a niveles de vida y bienestar integralmente </w:t>
            </w:r>
            <w:proofErr w:type="spellStart"/>
            <w:r w:rsidR="005727E1" w:rsidRPr="005727E1">
              <w:rPr>
                <w:i/>
                <w:iCs/>
                <w:sz w:val="21"/>
                <w:szCs w:val="21"/>
                <w:lang w:val="es-ES"/>
              </w:rPr>
              <w:t>ade</w:t>
            </w:r>
            <w:proofErr w:type="spellEnd"/>
            <w:r w:rsidR="005727E1">
              <w:rPr>
                <w:i/>
                <w:iCs/>
                <w:sz w:val="21"/>
                <w:szCs w:val="21"/>
                <w:lang w:val="es-ES"/>
              </w:rPr>
              <w:t>-</w:t>
            </w:r>
            <w:r w:rsidR="005727E1" w:rsidRPr="005727E1">
              <w:rPr>
                <w:i/>
                <w:iCs/>
                <w:sz w:val="21"/>
                <w:szCs w:val="21"/>
                <w:lang w:val="es-ES"/>
              </w:rPr>
              <w:t xml:space="preserve">cuados, especialmente de los </w:t>
            </w:r>
            <w:proofErr w:type="spellStart"/>
            <w:r w:rsidR="005727E1" w:rsidRPr="005727E1">
              <w:rPr>
                <w:i/>
                <w:iCs/>
                <w:sz w:val="21"/>
                <w:szCs w:val="21"/>
                <w:lang w:val="es-ES"/>
              </w:rPr>
              <w:t>gru</w:t>
            </w:r>
            <w:proofErr w:type="spellEnd"/>
            <w:r w:rsidR="005727E1">
              <w:rPr>
                <w:i/>
                <w:iCs/>
                <w:sz w:val="21"/>
                <w:szCs w:val="21"/>
                <w:lang w:val="es-ES"/>
              </w:rPr>
              <w:t>-</w:t>
            </w:r>
            <w:r w:rsidR="005727E1" w:rsidRPr="005727E1">
              <w:rPr>
                <w:i/>
                <w:iCs/>
                <w:sz w:val="21"/>
                <w:szCs w:val="21"/>
                <w:lang w:val="es-ES"/>
              </w:rPr>
              <w:t>pos más desfavorecidos, procuran</w:t>
            </w:r>
            <w:r w:rsidR="005727E1">
              <w:rPr>
                <w:i/>
                <w:iCs/>
                <w:sz w:val="21"/>
                <w:szCs w:val="21"/>
                <w:lang w:val="es-ES"/>
              </w:rPr>
              <w:t>-</w:t>
            </w:r>
            <w:r w:rsidR="005727E1" w:rsidRPr="005727E1">
              <w:rPr>
                <w:i/>
                <w:iCs/>
                <w:sz w:val="21"/>
                <w:szCs w:val="21"/>
                <w:lang w:val="es-ES"/>
              </w:rPr>
              <w:t xml:space="preserve">do que los beneficios del desarrollo alcancen a </w:t>
            </w:r>
            <w:r w:rsidR="005727E1" w:rsidRPr="005727E1">
              <w:rPr>
                <w:i/>
                <w:iCs/>
                <w:sz w:val="21"/>
                <w:szCs w:val="21"/>
                <w:lang w:val="es-ES"/>
              </w:rPr>
              <w:lastRenderedPageBreak/>
              <w:t>todas las capas de la sociedad con la mayor equidad.</w:t>
            </w:r>
            <w:r w:rsidRPr="00145A7F">
              <w:rPr>
                <w:b/>
                <w:bCs/>
                <w:lang w:val="es-ES"/>
              </w:rPr>
              <w:t>»</w:t>
            </w:r>
          </w:p>
          <w:p w14:paraId="1D75B6BD" w14:textId="7764CAE8" w:rsidR="00145A7F" w:rsidRPr="005727E1" w:rsidRDefault="00145A7F" w:rsidP="005727E1">
            <w:pPr>
              <w:jc w:val="right"/>
              <w:rPr>
                <w:b/>
                <w:bCs/>
                <w:sz w:val="21"/>
                <w:szCs w:val="21"/>
                <w:lang w:val="es-ES"/>
              </w:rPr>
            </w:pPr>
            <w:r w:rsidRPr="005727E1">
              <w:rPr>
                <w:sz w:val="21"/>
                <w:szCs w:val="21"/>
                <w:lang w:val="es-ES"/>
              </w:rPr>
              <w:t>(</w:t>
            </w:r>
            <w:r w:rsidRPr="005727E1">
              <w:rPr>
                <w:sz w:val="21"/>
                <w:szCs w:val="21"/>
              </w:rPr>
              <w:t>Expansión, 2021</w:t>
            </w:r>
            <w:r w:rsidRPr="005727E1">
              <w:rPr>
                <w:sz w:val="21"/>
                <w:szCs w:val="21"/>
                <w:lang w:val="es-ES"/>
              </w:rPr>
              <w:t>)</w:t>
            </w:r>
          </w:p>
        </w:tc>
        <w:tc>
          <w:tcPr>
            <w:tcW w:w="4435" w:type="dxa"/>
          </w:tcPr>
          <w:p w14:paraId="7083AEDA" w14:textId="57BCCF54" w:rsidR="00145A7F" w:rsidRPr="00145A7F" w:rsidRDefault="00145A7F" w:rsidP="00145A7F">
            <w:pPr>
              <w:ind w:left="288" w:right="288"/>
              <w:jc w:val="both"/>
              <w:rPr>
                <w:b/>
                <w:bCs/>
                <w:lang w:val="es-ES"/>
              </w:rPr>
            </w:pPr>
            <w:r w:rsidRPr="00145A7F">
              <w:rPr>
                <w:b/>
                <w:bCs/>
                <w:lang w:val="es-ES"/>
              </w:rPr>
              <w:lastRenderedPageBreak/>
              <w:t>«</w:t>
            </w:r>
            <w:r w:rsidR="005727E1" w:rsidRPr="005727E1">
              <w:rPr>
                <w:i/>
                <w:iCs/>
                <w:sz w:val="21"/>
                <w:szCs w:val="21"/>
                <w:lang w:val="es-ES"/>
              </w:rPr>
              <w:t xml:space="preserve">Políticas Sociales: a) conjuntos articulados y temporalizados de </w:t>
            </w:r>
            <w:proofErr w:type="spellStart"/>
            <w:r w:rsidR="005727E1" w:rsidRPr="005727E1">
              <w:rPr>
                <w:i/>
                <w:iCs/>
                <w:sz w:val="21"/>
                <w:szCs w:val="21"/>
                <w:lang w:val="es-ES"/>
              </w:rPr>
              <w:t>ac</w:t>
            </w:r>
            <w:proofErr w:type="spellEnd"/>
            <w:r w:rsidR="005727E1" w:rsidRPr="005727E1">
              <w:rPr>
                <w:i/>
                <w:iCs/>
                <w:sz w:val="21"/>
                <w:szCs w:val="21"/>
                <w:lang w:val="es-ES"/>
              </w:rPr>
              <w:t xml:space="preserve">- </w:t>
            </w:r>
            <w:proofErr w:type="spellStart"/>
            <w:r w:rsidR="005727E1" w:rsidRPr="005727E1">
              <w:rPr>
                <w:i/>
                <w:iCs/>
                <w:sz w:val="21"/>
                <w:szCs w:val="21"/>
                <w:lang w:val="es-ES"/>
              </w:rPr>
              <w:t>ciones</w:t>
            </w:r>
            <w:proofErr w:type="spellEnd"/>
            <w:r w:rsidR="005727E1" w:rsidRPr="005727E1">
              <w:rPr>
                <w:i/>
                <w:iCs/>
                <w:sz w:val="21"/>
                <w:szCs w:val="21"/>
                <w:lang w:val="es-ES"/>
              </w:rPr>
              <w:t xml:space="preserve">, mecanismos e </w:t>
            </w:r>
            <w:proofErr w:type="spellStart"/>
            <w:r w:rsidR="005727E1" w:rsidRPr="005727E1">
              <w:rPr>
                <w:i/>
                <w:iCs/>
                <w:sz w:val="21"/>
                <w:szCs w:val="21"/>
                <w:lang w:val="es-ES"/>
              </w:rPr>
              <w:t>instrumen</w:t>
            </w:r>
            <w:proofErr w:type="spellEnd"/>
            <w:r w:rsidR="005727E1">
              <w:rPr>
                <w:i/>
                <w:iCs/>
                <w:sz w:val="21"/>
                <w:szCs w:val="21"/>
                <w:lang w:val="es-ES"/>
              </w:rPr>
              <w:t>-</w:t>
            </w:r>
            <w:r w:rsidR="005727E1" w:rsidRPr="005727E1">
              <w:rPr>
                <w:i/>
                <w:iCs/>
                <w:sz w:val="21"/>
                <w:szCs w:val="21"/>
                <w:lang w:val="es-ES"/>
              </w:rPr>
              <w:t xml:space="preserve">tos, conducidos por un agente </w:t>
            </w:r>
            <w:proofErr w:type="spellStart"/>
            <w:r w:rsidR="005727E1" w:rsidRPr="005727E1">
              <w:rPr>
                <w:i/>
                <w:iCs/>
                <w:sz w:val="21"/>
                <w:szCs w:val="21"/>
                <w:lang w:val="es-ES"/>
              </w:rPr>
              <w:t>pú</w:t>
            </w:r>
            <w:r w:rsidR="005727E1">
              <w:rPr>
                <w:i/>
                <w:iCs/>
                <w:sz w:val="21"/>
                <w:szCs w:val="21"/>
                <w:lang w:val="es-ES"/>
              </w:rPr>
              <w:t>-</w:t>
            </w:r>
            <w:r w:rsidR="005727E1" w:rsidRPr="005727E1">
              <w:rPr>
                <w:i/>
                <w:iCs/>
                <w:sz w:val="21"/>
                <w:szCs w:val="21"/>
                <w:lang w:val="es-ES"/>
              </w:rPr>
              <w:t>blico</w:t>
            </w:r>
            <w:proofErr w:type="spellEnd"/>
            <w:r w:rsidR="005727E1" w:rsidRPr="005727E1">
              <w:rPr>
                <w:i/>
                <w:iCs/>
                <w:sz w:val="21"/>
                <w:szCs w:val="21"/>
                <w:lang w:val="es-ES"/>
              </w:rPr>
              <w:t xml:space="preserve">, b) explícitamente destinados a mejorar la distribución de </w:t>
            </w:r>
            <w:proofErr w:type="spellStart"/>
            <w:r w:rsidR="005727E1" w:rsidRPr="005727E1">
              <w:rPr>
                <w:i/>
                <w:iCs/>
                <w:sz w:val="21"/>
                <w:szCs w:val="21"/>
                <w:lang w:val="es-ES"/>
              </w:rPr>
              <w:t>oportu</w:t>
            </w:r>
            <w:r w:rsidR="005727E1">
              <w:rPr>
                <w:i/>
                <w:iCs/>
                <w:sz w:val="21"/>
                <w:szCs w:val="21"/>
                <w:lang w:val="es-ES"/>
              </w:rPr>
              <w:t>-</w:t>
            </w:r>
            <w:r w:rsidR="005727E1" w:rsidRPr="005727E1">
              <w:rPr>
                <w:i/>
                <w:iCs/>
                <w:sz w:val="21"/>
                <w:szCs w:val="21"/>
                <w:lang w:val="es-ES"/>
              </w:rPr>
              <w:t>nidades</w:t>
            </w:r>
            <w:proofErr w:type="spellEnd"/>
            <w:r w:rsidR="005727E1" w:rsidRPr="005727E1">
              <w:rPr>
                <w:i/>
                <w:iCs/>
                <w:sz w:val="21"/>
                <w:szCs w:val="21"/>
                <w:lang w:val="es-ES"/>
              </w:rPr>
              <w:t xml:space="preserve"> o corregir la distribución de activos a favor de ciertos grupos o categorías sociales</w:t>
            </w:r>
            <w:r w:rsidRPr="00145A7F">
              <w:rPr>
                <w:i/>
                <w:iCs/>
                <w:sz w:val="21"/>
                <w:szCs w:val="21"/>
                <w:lang w:val="es-ES"/>
              </w:rPr>
              <w:t>.</w:t>
            </w:r>
            <w:r w:rsidRPr="00145A7F">
              <w:rPr>
                <w:b/>
                <w:bCs/>
                <w:lang w:val="es-ES"/>
              </w:rPr>
              <w:t>»</w:t>
            </w:r>
          </w:p>
          <w:p w14:paraId="47F03ECF" w14:textId="016ABAF7" w:rsidR="00145A7F" w:rsidRPr="005727E1" w:rsidRDefault="00145A7F" w:rsidP="005727E1">
            <w:pPr>
              <w:jc w:val="right"/>
              <w:rPr>
                <w:b/>
                <w:bCs/>
                <w:sz w:val="21"/>
                <w:szCs w:val="21"/>
                <w:lang w:val="es-ES"/>
              </w:rPr>
            </w:pPr>
            <w:r w:rsidRPr="005727E1">
              <w:rPr>
                <w:sz w:val="21"/>
                <w:szCs w:val="21"/>
                <w:lang w:val="es-ES"/>
              </w:rPr>
              <w:t>(</w:t>
            </w:r>
            <w:r w:rsidRPr="005727E1">
              <w:rPr>
                <w:sz w:val="21"/>
                <w:szCs w:val="21"/>
              </w:rPr>
              <w:t>Atria B., 2005</w:t>
            </w:r>
            <w:r w:rsidRPr="005727E1">
              <w:rPr>
                <w:sz w:val="21"/>
                <w:szCs w:val="21"/>
                <w:lang w:val="es-ES"/>
              </w:rPr>
              <w:t>)</w:t>
            </w:r>
          </w:p>
        </w:tc>
      </w:tr>
      <w:tr w:rsidR="006D4163" w14:paraId="1E8071F7" w14:textId="77777777" w:rsidTr="005550CF">
        <w:tc>
          <w:tcPr>
            <w:tcW w:w="17740" w:type="dxa"/>
            <w:gridSpan w:val="4"/>
          </w:tcPr>
          <w:p w14:paraId="635066B1" w14:textId="70C9E387" w:rsidR="006D4163" w:rsidRPr="007333C1" w:rsidRDefault="006D4163" w:rsidP="006D4163">
            <w:pPr>
              <w:jc w:val="center"/>
              <w:rPr>
                <w:b/>
                <w:bCs/>
                <w:sz w:val="28"/>
                <w:szCs w:val="28"/>
                <w:lang w:val="es-ES"/>
              </w:rPr>
            </w:pPr>
            <w:r>
              <w:rPr>
                <w:b/>
                <w:bCs/>
                <w:sz w:val="28"/>
                <w:szCs w:val="28"/>
                <w:lang w:val="es-ES"/>
              </w:rPr>
              <w:t>VS.</w:t>
            </w:r>
          </w:p>
        </w:tc>
      </w:tr>
      <w:tr w:rsidR="006D4163" w14:paraId="2A266B63" w14:textId="77777777" w:rsidTr="005550CF">
        <w:tc>
          <w:tcPr>
            <w:tcW w:w="8870" w:type="dxa"/>
            <w:gridSpan w:val="2"/>
            <w:vMerge w:val="restart"/>
          </w:tcPr>
          <w:p w14:paraId="3ED2B444" w14:textId="04249B5E" w:rsidR="006D4163" w:rsidRPr="006D4163" w:rsidRDefault="006D4163" w:rsidP="00C94647">
            <w:pPr>
              <w:spacing w:after="120"/>
              <w:jc w:val="center"/>
              <w:rPr>
                <w:sz w:val="28"/>
                <w:szCs w:val="28"/>
                <w:lang w:val="es-ES"/>
              </w:rPr>
            </w:pPr>
            <w:r w:rsidRPr="00C94647">
              <w:rPr>
                <w:color w:val="FF0000"/>
                <w:sz w:val="28"/>
                <w:szCs w:val="28"/>
                <w:lang w:val="es-ES"/>
              </w:rPr>
              <w:t>acción</w:t>
            </w:r>
          </w:p>
        </w:tc>
        <w:tc>
          <w:tcPr>
            <w:tcW w:w="8870" w:type="dxa"/>
            <w:gridSpan w:val="2"/>
          </w:tcPr>
          <w:p w14:paraId="0BDCA158" w14:textId="15E869E9" w:rsidR="006D4163" w:rsidRPr="006D4163" w:rsidRDefault="006D4163" w:rsidP="00C94647">
            <w:pPr>
              <w:spacing w:after="120"/>
              <w:jc w:val="center"/>
              <w:rPr>
                <w:sz w:val="28"/>
                <w:szCs w:val="28"/>
                <w:lang w:val="es-ES"/>
              </w:rPr>
            </w:pPr>
            <w:r w:rsidRPr="006D4163">
              <w:rPr>
                <w:sz w:val="28"/>
                <w:szCs w:val="28"/>
                <w:lang w:val="es-ES"/>
              </w:rPr>
              <w:t>conjunto de</w:t>
            </w:r>
          </w:p>
        </w:tc>
      </w:tr>
      <w:tr w:rsidR="006D4163" w14:paraId="38838D7B" w14:textId="77777777" w:rsidTr="005550CF">
        <w:tc>
          <w:tcPr>
            <w:tcW w:w="8870" w:type="dxa"/>
            <w:gridSpan w:val="2"/>
            <w:vMerge/>
          </w:tcPr>
          <w:p w14:paraId="4F7D6C3E" w14:textId="77777777" w:rsidR="006D4163" w:rsidRPr="006D4163" w:rsidRDefault="006D4163" w:rsidP="00C94647">
            <w:pPr>
              <w:spacing w:after="120"/>
              <w:jc w:val="center"/>
              <w:rPr>
                <w:sz w:val="28"/>
                <w:szCs w:val="28"/>
                <w:lang w:val="es-ES"/>
              </w:rPr>
            </w:pPr>
          </w:p>
        </w:tc>
        <w:tc>
          <w:tcPr>
            <w:tcW w:w="4435" w:type="dxa"/>
          </w:tcPr>
          <w:p w14:paraId="6C6E1441" w14:textId="791BC5B5" w:rsidR="006D4163" w:rsidRDefault="006D4163" w:rsidP="00C94647">
            <w:pPr>
              <w:spacing w:after="120"/>
              <w:jc w:val="center"/>
              <w:rPr>
                <w:sz w:val="28"/>
                <w:szCs w:val="28"/>
                <w:lang w:val="es-ES"/>
              </w:rPr>
            </w:pPr>
            <w:r w:rsidRPr="006D4163">
              <w:rPr>
                <w:color w:val="FF0000"/>
                <w:sz w:val="28"/>
                <w:szCs w:val="28"/>
                <w:lang w:val="es-ES"/>
              </w:rPr>
              <w:t>instrumentos</w:t>
            </w:r>
          </w:p>
          <w:p w14:paraId="558EA24C" w14:textId="7D503356" w:rsidR="006D4163" w:rsidRDefault="006D4163" w:rsidP="00C94647">
            <w:pPr>
              <w:spacing w:after="120"/>
              <w:jc w:val="center"/>
              <w:rPr>
                <w:sz w:val="28"/>
                <w:szCs w:val="28"/>
                <w:lang w:val="es-ES"/>
              </w:rPr>
            </w:pPr>
            <w:r w:rsidRPr="006D4163">
              <w:rPr>
                <w:sz w:val="28"/>
                <w:szCs w:val="28"/>
                <w:lang w:val="es-ES"/>
              </w:rPr>
              <w:t>técnicas de gestión</w:t>
            </w:r>
            <w:r w:rsidR="00C94647">
              <w:rPr>
                <w:sz w:val="28"/>
                <w:szCs w:val="28"/>
                <w:lang w:val="es-ES"/>
              </w:rPr>
              <w:br/>
            </w:r>
            <w:r w:rsidR="00C94647" w:rsidRPr="006D4163">
              <w:rPr>
                <w:sz w:val="28"/>
                <w:szCs w:val="28"/>
                <w:lang w:val="es-ES"/>
              </w:rPr>
              <w:t>medidas</w:t>
            </w:r>
          </w:p>
          <w:p w14:paraId="536E51B3" w14:textId="4BDD6678" w:rsidR="006D4163" w:rsidRDefault="006D4163" w:rsidP="00C94647">
            <w:pPr>
              <w:spacing w:after="120"/>
              <w:jc w:val="center"/>
              <w:rPr>
                <w:sz w:val="28"/>
                <w:szCs w:val="28"/>
                <w:lang w:val="es-ES"/>
              </w:rPr>
            </w:pPr>
          </w:p>
          <w:p w14:paraId="19AE53A1" w14:textId="2984BA51" w:rsidR="006D4163" w:rsidRPr="006D4163" w:rsidRDefault="006D4163" w:rsidP="00C94647">
            <w:pPr>
              <w:spacing w:after="120"/>
              <w:jc w:val="center"/>
              <w:rPr>
                <w:sz w:val="28"/>
                <w:szCs w:val="28"/>
                <w:lang w:val="es-ES"/>
              </w:rPr>
            </w:pPr>
            <w:r w:rsidRPr="006D4163">
              <w:rPr>
                <w:sz w:val="28"/>
                <w:szCs w:val="28"/>
                <w:lang w:val="es-ES"/>
              </w:rPr>
              <w:t>decisiones políticas</w:t>
            </w:r>
          </w:p>
        </w:tc>
        <w:tc>
          <w:tcPr>
            <w:tcW w:w="4435" w:type="dxa"/>
          </w:tcPr>
          <w:p w14:paraId="2745FFA6" w14:textId="08CE5265" w:rsidR="006D4163" w:rsidRDefault="006D4163" w:rsidP="00C94647">
            <w:pPr>
              <w:spacing w:after="120"/>
              <w:jc w:val="center"/>
              <w:rPr>
                <w:sz w:val="28"/>
                <w:szCs w:val="28"/>
                <w:lang w:val="es-ES"/>
              </w:rPr>
            </w:pPr>
            <w:r w:rsidRPr="006D4163">
              <w:rPr>
                <w:color w:val="FF0000"/>
                <w:sz w:val="28"/>
                <w:szCs w:val="28"/>
                <w:lang w:val="es-ES"/>
              </w:rPr>
              <w:t>instrumentos</w:t>
            </w:r>
          </w:p>
          <w:p w14:paraId="5C2E746B" w14:textId="03454339" w:rsidR="006D4163" w:rsidRDefault="006D4163" w:rsidP="00C94647">
            <w:pPr>
              <w:spacing w:after="120"/>
              <w:jc w:val="center"/>
              <w:rPr>
                <w:sz w:val="28"/>
                <w:szCs w:val="28"/>
                <w:lang w:val="es-ES"/>
              </w:rPr>
            </w:pPr>
            <w:r w:rsidRPr="006D4163">
              <w:rPr>
                <w:sz w:val="28"/>
                <w:szCs w:val="28"/>
                <w:lang w:val="es-ES"/>
              </w:rPr>
              <w:t>mecanismos</w:t>
            </w:r>
            <w:r w:rsidR="00C94647">
              <w:rPr>
                <w:sz w:val="28"/>
                <w:szCs w:val="28"/>
                <w:lang w:val="es-ES"/>
              </w:rPr>
              <w:br/>
            </w:r>
          </w:p>
          <w:p w14:paraId="4FCAF771" w14:textId="4663C7F9" w:rsidR="006D4163" w:rsidRPr="006D4163" w:rsidRDefault="006D4163" w:rsidP="00C94647">
            <w:pPr>
              <w:spacing w:after="120"/>
              <w:jc w:val="center"/>
              <w:rPr>
                <w:sz w:val="28"/>
                <w:szCs w:val="28"/>
                <w:lang w:val="es-ES"/>
              </w:rPr>
            </w:pPr>
            <w:r w:rsidRPr="006D4163">
              <w:rPr>
                <w:sz w:val="28"/>
                <w:szCs w:val="28"/>
                <w:lang w:val="es-ES"/>
              </w:rPr>
              <w:t>acciones</w:t>
            </w:r>
          </w:p>
        </w:tc>
      </w:tr>
      <w:tr w:rsidR="00145A7F" w14:paraId="4A0A5538" w14:textId="77777777" w:rsidTr="00853E2D">
        <w:tc>
          <w:tcPr>
            <w:tcW w:w="4435" w:type="dxa"/>
          </w:tcPr>
          <w:p w14:paraId="2190D629" w14:textId="2AED6D72" w:rsidR="00145A7F" w:rsidRPr="006D4163" w:rsidRDefault="00145A7F" w:rsidP="00C94647">
            <w:pPr>
              <w:jc w:val="center"/>
              <w:rPr>
                <w:i/>
                <w:iCs/>
                <w:sz w:val="24"/>
                <w:szCs w:val="24"/>
                <w:lang w:val="es-ES"/>
              </w:rPr>
            </w:pPr>
            <w:r w:rsidRPr="006D4163">
              <w:rPr>
                <w:i/>
                <w:iCs/>
                <w:sz w:val="24"/>
                <w:szCs w:val="24"/>
                <w:lang w:val="es-ES"/>
              </w:rPr>
              <w:t>acción de gobierno</w:t>
            </w:r>
          </w:p>
        </w:tc>
        <w:tc>
          <w:tcPr>
            <w:tcW w:w="4435" w:type="dxa"/>
          </w:tcPr>
          <w:p w14:paraId="33E56C24" w14:textId="324DDDF0" w:rsidR="00145A7F" w:rsidRPr="006D4163" w:rsidRDefault="00145A7F" w:rsidP="00C94647">
            <w:pPr>
              <w:jc w:val="center"/>
              <w:rPr>
                <w:i/>
                <w:iCs/>
                <w:sz w:val="24"/>
                <w:szCs w:val="24"/>
                <w:lang w:val="es-ES"/>
              </w:rPr>
            </w:pPr>
            <w:r w:rsidRPr="006D4163">
              <w:rPr>
                <w:i/>
                <w:iCs/>
                <w:sz w:val="24"/>
                <w:szCs w:val="24"/>
                <w:lang w:val="es-ES"/>
              </w:rPr>
              <w:t>acción de gobierno,</w:t>
            </w:r>
            <w:r w:rsidR="00C94647">
              <w:rPr>
                <w:i/>
                <w:iCs/>
                <w:sz w:val="24"/>
                <w:szCs w:val="24"/>
                <w:lang w:val="es-ES"/>
              </w:rPr>
              <w:br/>
            </w:r>
            <w:r w:rsidRPr="006D4163">
              <w:rPr>
                <w:i/>
                <w:iCs/>
                <w:sz w:val="24"/>
                <w:szCs w:val="24"/>
                <w:lang w:val="es-ES"/>
              </w:rPr>
              <w:t>emitida por éste</w:t>
            </w:r>
          </w:p>
        </w:tc>
        <w:tc>
          <w:tcPr>
            <w:tcW w:w="4435" w:type="dxa"/>
          </w:tcPr>
          <w:p w14:paraId="577856D9" w14:textId="5DA3CEF6" w:rsidR="00145A7F" w:rsidRPr="006D4163" w:rsidRDefault="006D4163" w:rsidP="0039522D">
            <w:pPr>
              <w:jc w:val="center"/>
              <w:rPr>
                <w:i/>
                <w:iCs/>
                <w:sz w:val="24"/>
                <w:szCs w:val="24"/>
                <w:lang w:val="es-ES"/>
              </w:rPr>
            </w:pPr>
            <w:r w:rsidRPr="006D4163">
              <w:rPr>
                <w:i/>
                <w:iCs/>
                <w:sz w:val="24"/>
                <w:szCs w:val="24"/>
                <w:lang w:val="es-ES"/>
              </w:rPr>
              <w:t>c</w:t>
            </w:r>
            <w:r w:rsidR="00145A7F" w:rsidRPr="006D4163">
              <w:rPr>
                <w:i/>
                <w:iCs/>
                <w:sz w:val="24"/>
                <w:szCs w:val="24"/>
                <w:lang w:val="es-ES"/>
              </w:rPr>
              <w:t>onjunto de decisiones políticas, técnicas de gestión, instrumentos y medidas</w:t>
            </w:r>
          </w:p>
        </w:tc>
        <w:tc>
          <w:tcPr>
            <w:tcW w:w="4435" w:type="dxa"/>
          </w:tcPr>
          <w:p w14:paraId="660ADE98" w14:textId="194F0DE4" w:rsidR="00145A7F" w:rsidRPr="006D4163" w:rsidRDefault="00145A7F" w:rsidP="00C94647">
            <w:pPr>
              <w:jc w:val="center"/>
              <w:rPr>
                <w:i/>
                <w:iCs/>
                <w:sz w:val="24"/>
                <w:szCs w:val="24"/>
                <w:lang w:val="es-ES"/>
              </w:rPr>
            </w:pPr>
            <w:r w:rsidRPr="006D4163">
              <w:rPr>
                <w:i/>
                <w:iCs/>
                <w:sz w:val="24"/>
                <w:szCs w:val="24"/>
                <w:lang w:val="es-ES"/>
              </w:rPr>
              <w:t>conjunto articulado y temporalizado de acciones, mecanismos e instrumentos</w:t>
            </w:r>
          </w:p>
        </w:tc>
      </w:tr>
      <w:tr w:rsidR="0039522D" w14:paraId="22AD36A7" w14:textId="77777777" w:rsidTr="005550CF">
        <w:tc>
          <w:tcPr>
            <w:tcW w:w="17740" w:type="dxa"/>
            <w:gridSpan w:val="4"/>
          </w:tcPr>
          <w:p w14:paraId="72362819" w14:textId="5089983D" w:rsidR="0039522D" w:rsidRDefault="0039522D" w:rsidP="005550CF">
            <w:pPr>
              <w:keepNext/>
              <w:jc w:val="center"/>
              <w:rPr>
                <w:b/>
                <w:bCs/>
                <w:sz w:val="28"/>
                <w:szCs w:val="28"/>
              </w:rPr>
            </w:pPr>
            <w:r>
              <w:rPr>
                <w:b/>
                <w:bCs/>
                <w:sz w:val="28"/>
                <w:szCs w:val="28"/>
              </w:rPr>
              <w:t>¿de quién?</w:t>
            </w:r>
          </w:p>
        </w:tc>
      </w:tr>
      <w:tr w:rsidR="001D1F10" w14:paraId="4D2D9BDD" w14:textId="77777777" w:rsidTr="005550CF">
        <w:trPr>
          <w:trHeight w:val="467"/>
        </w:trPr>
        <w:tc>
          <w:tcPr>
            <w:tcW w:w="8870" w:type="dxa"/>
            <w:gridSpan w:val="2"/>
            <w:vMerge w:val="restart"/>
          </w:tcPr>
          <w:p w14:paraId="5C58ED74" w14:textId="0D047EF8" w:rsidR="001D1F10" w:rsidRPr="001D1F10" w:rsidRDefault="001D1F10" w:rsidP="001D1F10">
            <w:pPr>
              <w:spacing w:after="120"/>
              <w:jc w:val="center"/>
              <w:rPr>
                <w:sz w:val="28"/>
                <w:szCs w:val="28"/>
              </w:rPr>
            </w:pPr>
            <w:r>
              <w:rPr>
                <w:sz w:val="28"/>
                <w:szCs w:val="28"/>
              </w:rPr>
              <w:t>gobierno</w:t>
            </w:r>
          </w:p>
        </w:tc>
        <w:tc>
          <w:tcPr>
            <w:tcW w:w="8870" w:type="dxa"/>
            <w:gridSpan w:val="2"/>
            <w:tcBorders>
              <w:bottom w:val="nil"/>
            </w:tcBorders>
          </w:tcPr>
          <w:p w14:paraId="70B79074" w14:textId="54581B6B" w:rsidR="001D1F10" w:rsidRPr="001D1F10" w:rsidRDefault="001D1F10" w:rsidP="001D1F10">
            <w:pPr>
              <w:spacing w:after="120"/>
              <w:jc w:val="center"/>
              <w:rPr>
                <w:sz w:val="28"/>
                <w:szCs w:val="28"/>
              </w:rPr>
            </w:pPr>
            <w:r>
              <w:rPr>
                <w:sz w:val="28"/>
                <w:szCs w:val="28"/>
              </w:rPr>
              <w:t>agente público</w:t>
            </w:r>
          </w:p>
        </w:tc>
      </w:tr>
      <w:tr w:rsidR="001D1F10" w14:paraId="2AB0302D" w14:textId="77777777" w:rsidTr="005550CF">
        <w:tc>
          <w:tcPr>
            <w:tcW w:w="8870" w:type="dxa"/>
            <w:gridSpan w:val="2"/>
            <w:vMerge/>
          </w:tcPr>
          <w:p w14:paraId="7D4AF2F3" w14:textId="77777777" w:rsidR="001D1F10" w:rsidRPr="001D1F10" w:rsidRDefault="001D1F10" w:rsidP="001D1F10">
            <w:pPr>
              <w:spacing w:after="120"/>
              <w:jc w:val="center"/>
              <w:rPr>
                <w:sz w:val="28"/>
                <w:szCs w:val="28"/>
                <w:lang w:val="es-ES"/>
              </w:rPr>
            </w:pPr>
          </w:p>
        </w:tc>
        <w:tc>
          <w:tcPr>
            <w:tcW w:w="4435" w:type="dxa"/>
            <w:tcBorders>
              <w:top w:val="nil"/>
              <w:right w:val="nil"/>
            </w:tcBorders>
          </w:tcPr>
          <w:p w14:paraId="3F57589A" w14:textId="0BA9DBB6" w:rsidR="001D1F10" w:rsidRPr="001D1F10" w:rsidRDefault="001D1F10" w:rsidP="001D1F10">
            <w:pPr>
              <w:spacing w:after="120"/>
              <w:jc w:val="center"/>
              <w:rPr>
                <w:sz w:val="28"/>
                <w:szCs w:val="28"/>
                <w:lang w:val="es-ES"/>
              </w:rPr>
            </w:pPr>
            <w:r>
              <w:rPr>
                <w:sz w:val="28"/>
                <w:szCs w:val="28"/>
                <w:lang w:val="es-ES"/>
              </w:rPr>
              <w:t>y privado</w:t>
            </w:r>
          </w:p>
        </w:tc>
        <w:tc>
          <w:tcPr>
            <w:tcW w:w="4435" w:type="dxa"/>
            <w:tcBorders>
              <w:top w:val="nil"/>
              <w:left w:val="nil"/>
            </w:tcBorders>
          </w:tcPr>
          <w:p w14:paraId="14EEDD65" w14:textId="77777777" w:rsidR="001D1F10" w:rsidRPr="001D1F10" w:rsidRDefault="001D1F10" w:rsidP="001D1F10">
            <w:pPr>
              <w:spacing w:after="120"/>
              <w:jc w:val="center"/>
              <w:rPr>
                <w:sz w:val="28"/>
                <w:szCs w:val="28"/>
                <w:lang w:val="es-ES"/>
              </w:rPr>
            </w:pPr>
          </w:p>
        </w:tc>
      </w:tr>
      <w:tr w:rsidR="006D4163" w14:paraId="2E9E6497" w14:textId="77777777" w:rsidTr="00853E2D">
        <w:tc>
          <w:tcPr>
            <w:tcW w:w="4435" w:type="dxa"/>
          </w:tcPr>
          <w:p w14:paraId="41A4A9D1" w14:textId="01A79DD4" w:rsidR="006D4163" w:rsidRPr="001D1F10" w:rsidRDefault="006D4163" w:rsidP="001D1F10">
            <w:pPr>
              <w:jc w:val="center"/>
              <w:rPr>
                <w:i/>
                <w:iCs/>
                <w:sz w:val="24"/>
                <w:szCs w:val="24"/>
                <w:lang w:val="es-ES"/>
              </w:rPr>
            </w:pPr>
            <w:r w:rsidRPr="001D1F10">
              <w:rPr>
                <w:i/>
                <w:iCs/>
                <w:sz w:val="24"/>
                <w:szCs w:val="24"/>
                <w:lang w:val="es-ES"/>
              </w:rPr>
              <w:t>acción de gobierno</w:t>
            </w:r>
          </w:p>
        </w:tc>
        <w:tc>
          <w:tcPr>
            <w:tcW w:w="4435" w:type="dxa"/>
          </w:tcPr>
          <w:p w14:paraId="3A270691" w14:textId="72BA5BDD" w:rsidR="006D4163" w:rsidRPr="001D1F10" w:rsidRDefault="006D4163" w:rsidP="001D1F10">
            <w:pPr>
              <w:jc w:val="center"/>
              <w:rPr>
                <w:i/>
                <w:iCs/>
                <w:sz w:val="24"/>
                <w:szCs w:val="24"/>
                <w:lang w:val="es-ES"/>
              </w:rPr>
            </w:pPr>
            <w:r w:rsidRPr="001D1F10">
              <w:rPr>
                <w:i/>
                <w:iCs/>
                <w:sz w:val="24"/>
                <w:szCs w:val="24"/>
                <w:lang w:val="es-ES"/>
              </w:rPr>
              <w:t>acción de gobierno,</w:t>
            </w:r>
            <w:r w:rsidR="001D1F10">
              <w:rPr>
                <w:i/>
                <w:iCs/>
                <w:sz w:val="24"/>
                <w:szCs w:val="24"/>
                <w:lang w:val="es-ES"/>
              </w:rPr>
              <w:br/>
            </w:r>
            <w:r w:rsidRPr="001D1F10">
              <w:rPr>
                <w:i/>
                <w:iCs/>
                <w:sz w:val="24"/>
                <w:szCs w:val="24"/>
                <w:lang w:val="es-ES"/>
              </w:rPr>
              <w:t>emitida por éste</w:t>
            </w:r>
          </w:p>
        </w:tc>
        <w:tc>
          <w:tcPr>
            <w:tcW w:w="4435" w:type="dxa"/>
          </w:tcPr>
          <w:p w14:paraId="09166683" w14:textId="617EAA09" w:rsidR="006D4163" w:rsidRPr="001D1F10" w:rsidRDefault="006D4163" w:rsidP="001D1F10">
            <w:pPr>
              <w:jc w:val="center"/>
              <w:rPr>
                <w:i/>
                <w:iCs/>
                <w:sz w:val="24"/>
                <w:szCs w:val="24"/>
                <w:lang w:val="es-ES"/>
              </w:rPr>
            </w:pPr>
            <w:r w:rsidRPr="001D1F10">
              <w:rPr>
                <w:i/>
                <w:iCs/>
                <w:sz w:val="24"/>
                <w:szCs w:val="24"/>
                <w:lang w:val="es-ES"/>
              </w:rPr>
              <w:t>de agentes públicos y privados</w:t>
            </w:r>
          </w:p>
        </w:tc>
        <w:tc>
          <w:tcPr>
            <w:tcW w:w="4435" w:type="dxa"/>
          </w:tcPr>
          <w:p w14:paraId="066D6A94" w14:textId="7305AAB8" w:rsidR="006D4163" w:rsidRPr="001D1F10" w:rsidRDefault="006D4163" w:rsidP="001D1F10">
            <w:pPr>
              <w:jc w:val="center"/>
              <w:rPr>
                <w:i/>
                <w:iCs/>
                <w:sz w:val="24"/>
                <w:szCs w:val="24"/>
                <w:lang w:val="es-ES"/>
              </w:rPr>
            </w:pPr>
            <w:r w:rsidRPr="001D1F10">
              <w:rPr>
                <w:i/>
                <w:iCs/>
                <w:sz w:val="24"/>
                <w:szCs w:val="24"/>
                <w:lang w:val="es-ES"/>
              </w:rPr>
              <w:t>conducidos por un agente público</w:t>
            </w:r>
          </w:p>
        </w:tc>
      </w:tr>
      <w:tr w:rsidR="005C5F89" w14:paraId="72B44198" w14:textId="77777777" w:rsidTr="005550CF">
        <w:tc>
          <w:tcPr>
            <w:tcW w:w="17740" w:type="dxa"/>
            <w:gridSpan w:val="4"/>
          </w:tcPr>
          <w:p w14:paraId="50EB6CA8" w14:textId="36132957" w:rsidR="005C5F89" w:rsidRDefault="005C5F89" w:rsidP="001D1F10">
            <w:pPr>
              <w:spacing w:after="120"/>
              <w:jc w:val="center"/>
              <w:rPr>
                <w:b/>
                <w:bCs/>
                <w:sz w:val="28"/>
                <w:szCs w:val="28"/>
              </w:rPr>
            </w:pPr>
            <w:r>
              <w:rPr>
                <w:b/>
                <w:bCs/>
                <w:sz w:val="28"/>
                <w:szCs w:val="28"/>
              </w:rPr>
              <w:t>¿para qué?</w:t>
            </w:r>
          </w:p>
        </w:tc>
      </w:tr>
      <w:tr w:rsidR="005C5F89" w14:paraId="2C3285E2" w14:textId="77777777" w:rsidTr="005550CF">
        <w:tc>
          <w:tcPr>
            <w:tcW w:w="8870" w:type="dxa"/>
            <w:gridSpan w:val="2"/>
            <w:vMerge w:val="restart"/>
          </w:tcPr>
          <w:p w14:paraId="27574DB4" w14:textId="0FC7E957" w:rsidR="005C5F89" w:rsidRPr="006D4163" w:rsidRDefault="005C5F89" w:rsidP="001D1F10">
            <w:pPr>
              <w:spacing w:after="120"/>
              <w:jc w:val="center"/>
              <w:rPr>
                <w:sz w:val="28"/>
                <w:szCs w:val="28"/>
                <w:lang w:val="es-ES"/>
              </w:rPr>
            </w:pPr>
            <w:r>
              <w:rPr>
                <w:sz w:val="28"/>
                <w:szCs w:val="28"/>
                <w:lang w:val="es-ES"/>
              </w:rPr>
              <w:t>atender/aliviar</w:t>
            </w:r>
            <w:r>
              <w:rPr>
                <w:sz w:val="28"/>
                <w:szCs w:val="28"/>
                <w:lang w:val="es-ES"/>
              </w:rPr>
              <w:br/>
              <w:t>problemas</w:t>
            </w:r>
          </w:p>
        </w:tc>
        <w:tc>
          <w:tcPr>
            <w:tcW w:w="8870" w:type="dxa"/>
            <w:gridSpan w:val="2"/>
            <w:tcBorders>
              <w:bottom w:val="nil"/>
            </w:tcBorders>
          </w:tcPr>
          <w:p w14:paraId="5B4CCBC7" w14:textId="5C88F907" w:rsidR="005C5F89" w:rsidRPr="006D4163" w:rsidRDefault="005C5F89" w:rsidP="001D1F10">
            <w:pPr>
              <w:spacing w:after="120"/>
              <w:jc w:val="center"/>
              <w:rPr>
                <w:sz w:val="28"/>
                <w:szCs w:val="28"/>
                <w:lang w:val="es-ES"/>
              </w:rPr>
            </w:pPr>
            <w:r>
              <w:rPr>
                <w:sz w:val="28"/>
                <w:szCs w:val="28"/>
                <w:lang w:val="es-ES"/>
              </w:rPr>
              <w:t>acceso generalizado/mejor distribución</w:t>
            </w:r>
          </w:p>
        </w:tc>
      </w:tr>
      <w:tr w:rsidR="005C5F89" w14:paraId="386D6915" w14:textId="77777777" w:rsidTr="005550CF">
        <w:tc>
          <w:tcPr>
            <w:tcW w:w="8870" w:type="dxa"/>
            <w:gridSpan w:val="2"/>
            <w:vMerge/>
          </w:tcPr>
          <w:p w14:paraId="23126F8A" w14:textId="77777777" w:rsidR="005C5F89" w:rsidRPr="006D4163" w:rsidRDefault="005C5F89" w:rsidP="001D1F10">
            <w:pPr>
              <w:spacing w:after="120"/>
              <w:jc w:val="center"/>
              <w:rPr>
                <w:sz w:val="28"/>
                <w:szCs w:val="28"/>
                <w:lang w:val="es-ES"/>
              </w:rPr>
            </w:pPr>
          </w:p>
        </w:tc>
        <w:tc>
          <w:tcPr>
            <w:tcW w:w="4435" w:type="dxa"/>
            <w:tcBorders>
              <w:top w:val="nil"/>
              <w:right w:val="nil"/>
            </w:tcBorders>
          </w:tcPr>
          <w:p w14:paraId="154DBBA8" w14:textId="5F992129" w:rsidR="005C5F89" w:rsidRPr="006D4163" w:rsidRDefault="005C5F89" w:rsidP="001D1F10">
            <w:pPr>
              <w:spacing w:after="120"/>
              <w:jc w:val="center"/>
              <w:rPr>
                <w:sz w:val="28"/>
                <w:szCs w:val="28"/>
                <w:lang w:val="es-ES"/>
              </w:rPr>
            </w:pPr>
            <w:r>
              <w:rPr>
                <w:sz w:val="28"/>
                <w:szCs w:val="28"/>
                <w:lang w:val="es-ES"/>
              </w:rPr>
              <w:t>vida/bienestar</w:t>
            </w:r>
          </w:p>
        </w:tc>
        <w:tc>
          <w:tcPr>
            <w:tcW w:w="4435" w:type="dxa"/>
            <w:tcBorders>
              <w:top w:val="nil"/>
              <w:left w:val="nil"/>
            </w:tcBorders>
          </w:tcPr>
          <w:p w14:paraId="6224CA2F" w14:textId="633B7EA8" w:rsidR="005C5F89" w:rsidRPr="006D4163" w:rsidRDefault="005C5F89" w:rsidP="001D1F10">
            <w:pPr>
              <w:spacing w:after="120"/>
              <w:jc w:val="center"/>
              <w:rPr>
                <w:sz w:val="28"/>
                <w:szCs w:val="28"/>
                <w:lang w:val="es-ES"/>
              </w:rPr>
            </w:pPr>
            <w:r>
              <w:rPr>
                <w:sz w:val="28"/>
                <w:szCs w:val="28"/>
                <w:lang w:val="es-ES"/>
              </w:rPr>
              <w:t>oportunidades/activos</w:t>
            </w:r>
          </w:p>
        </w:tc>
      </w:tr>
      <w:tr w:rsidR="006D4163" w14:paraId="40ED879D" w14:textId="77777777" w:rsidTr="00853E2D">
        <w:tc>
          <w:tcPr>
            <w:tcW w:w="4435" w:type="dxa"/>
          </w:tcPr>
          <w:p w14:paraId="38FE9ABE" w14:textId="79C30117" w:rsidR="006D4163" w:rsidRPr="001D1F10" w:rsidRDefault="006D4163" w:rsidP="001D1F10">
            <w:pPr>
              <w:jc w:val="center"/>
              <w:rPr>
                <w:i/>
                <w:iCs/>
                <w:sz w:val="24"/>
                <w:szCs w:val="24"/>
                <w:lang w:val="es-ES"/>
              </w:rPr>
            </w:pPr>
            <w:r w:rsidRPr="001D1F10">
              <w:rPr>
                <w:i/>
                <w:iCs/>
                <w:sz w:val="24"/>
                <w:szCs w:val="24"/>
                <w:lang w:val="es-ES"/>
              </w:rPr>
              <w:t>con objetivos de interés público</w:t>
            </w:r>
            <w:r w:rsidR="001D1F10">
              <w:rPr>
                <w:i/>
                <w:iCs/>
                <w:sz w:val="24"/>
                <w:szCs w:val="24"/>
                <w:lang w:val="es-ES"/>
              </w:rPr>
              <w:br/>
              <w:t>[…]</w:t>
            </w:r>
            <w:r w:rsidR="001D1F10">
              <w:rPr>
                <w:i/>
                <w:iCs/>
                <w:sz w:val="24"/>
                <w:szCs w:val="24"/>
                <w:lang w:val="es-ES"/>
              </w:rPr>
              <w:br/>
            </w:r>
            <w:r w:rsidRPr="001D1F10">
              <w:rPr>
                <w:i/>
                <w:iCs/>
                <w:sz w:val="24"/>
                <w:szCs w:val="24"/>
                <w:lang w:val="es-ES"/>
              </w:rPr>
              <w:t>para la atención efectiva de problemas públicos específicos</w:t>
            </w:r>
          </w:p>
        </w:tc>
        <w:tc>
          <w:tcPr>
            <w:tcW w:w="4435" w:type="dxa"/>
          </w:tcPr>
          <w:p w14:paraId="39D2FA00" w14:textId="059705DB" w:rsidR="006D4163" w:rsidRPr="001D1F10" w:rsidRDefault="006D4163" w:rsidP="001D1F10">
            <w:pPr>
              <w:jc w:val="center"/>
              <w:rPr>
                <w:i/>
                <w:iCs/>
                <w:sz w:val="24"/>
                <w:szCs w:val="24"/>
                <w:lang w:val="es-ES"/>
              </w:rPr>
            </w:pPr>
            <w:r w:rsidRPr="001D1F10">
              <w:rPr>
                <w:i/>
                <w:iCs/>
                <w:sz w:val="24"/>
                <w:szCs w:val="24"/>
                <w:lang w:val="es-ES"/>
              </w:rPr>
              <w:t>que busca cómo dar respuestas a las diversas demandas de la sociedad</w:t>
            </w:r>
            <w:r w:rsidR="001D1F10">
              <w:rPr>
                <w:i/>
                <w:iCs/>
                <w:sz w:val="24"/>
                <w:szCs w:val="24"/>
                <w:lang w:val="es-ES"/>
              </w:rPr>
              <w:br/>
              <w:t>[…]</w:t>
            </w:r>
            <w:r w:rsidR="001D1F10">
              <w:rPr>
                <w:i/>
                <w:iCs/>
                <w:sz w:val="24"/>
                <w:szCs w:val="24"/>
                <w:lang w:val="es-ES"/>
              </w:rPr>
              <w:br/>
            </w:r>
            <w:r w:rsidRPr="001D1F10">
              <w:rPr>
                <w:i/>
                <w:iCs/>
                <w:sz w:val="24"/>
                <w:szCs w:val="24"/>
                <w:lang w:val="es-ES"/>
              </w:rPr>
              <w:t>para aliviar los problemas nacionales</w:t>
            </w:r>
          </w:p>
        </w:tc>
        <w:tc>
          <w:tcPr>
            <w:tcW w:w="4435" w:type="dxa"/>
          </w:tcPr>
          <w:p w14:paraId="04A55B89" w14:textId="0A154E2C" w:rsidR="006D4163" w:rsidRPr="001D1F10" w:rsidRDefault="006D4163" w:rsidP="005C5F89">
            <w:pPr>
              <w:jc w:val="center"/>
              <w:rPr>
                <w:i/>
                <w:iCs/>
                <w:sz w:val="24"/>
                <w:szCs w:val="24"/>
                <w:lang w:val="es-ES"/>
              </w:rPr>
            </w:pPr>
            <w:r w:rsidRPr="001D1F10">
              <w:rPr>
                <w:i/>
                <w:iCs/>
                <w:sz w:val="24"/>
                <w:szCs w:val="24"/>
                <w:lang w:val="es-ES"/>
              </w:rPr>
              <w:t>que tienen por objeto el acceso generalizado de la población a niveles de vida y bienestar integralmente adecuados</w:t>
            </w:r>
          </w:p>
        </w:tc>
        <w:tc>
          <w:tcPr>
            <w:tcW w:w="4435" w:type="dxa"/>
          </w:tcPr>
          <w:p w14:paraId="01700146" w14:textId="252002B7" w:rsidR="006D4163" w:rsidRPr="001D1F10" w:rsidRDefault="006D4163" w:rsidP="005C5F89">
            <w:pPr>
              <w:jc w:val="center"/>
              <w:rPr>
                <w:i/>
                <w:iCs/>
                <w:sz w:val="24"/>
                <w:szCs w:val="24"/>
                <w:lang w:val="es-ES"/>
              </w:rPr>
            </w:pPr>
            <w:r w:rsidRPr="001D1F10">
              <w:rPr>
                <w:i/>
                <w:iCs/>
                <w:sz w:val="24"/>
                <w:szCs w:val="24"/>
                <w:lang w:val="es-ES"/>
              </w:rPr>
              <w:t>explícitamente destinado a mejorar la distribución de oportunidades o corregir la distribución de activos</w:t>
            </w:r>
          </w:p>
        </w:tc>
      </w:tr>
      <w:tr w:rsidR="005C5F89" w14:paraId="1114326F" w14:textId="77777777" w:rsidTr="005550CF">
        <w:tc>
          <w:tcPr>
            <w:tcW w:w="17740" w:type="dxa"/>
            <w:gridSpan w:val="4"/>
          </w:tcPr>
          <w:p w14:paraId="59579C4E" w14:textId="1F9AB8FC" w:rsidR="005C5F89" w:rsidRDefault="005C5F89" w:rsidP="00A72A76">
            <w:pPr>
              <w:spacing w:after="120"/>
              <w:jc w:val="center"/>
              <w:rPr>
                <w:b/>
                <w:bCs/>
                <w:sz w:val="28"/>
                <w:szCs w:val="28"/>
              </w:rPr>
            </w:pPr>
            <w:r>
              <w:rPr>
                <w:b/>
                <w:bCs/>
                <w:sz w:val="28"/>
                <w:szCs w:val="28"/>
              </w:rPr>
              <w:t>¿a</w:t>
            </w:r>
            <w:r w:rsidR="00F4199C">
              <w:rPr>
                <w:b/>
                <w:bCs/>
                <w:sz w:val="28"/>
                <w:szCs w:val="28"/>
              </w:rPr>
              <w:t xml:space="preserve"> </w:t>
            </w:r>
            <w:r>
              <w:rPr>
                <w:b/>
                <w:bCs/>
                <w:sz w:val="28"/>
                <w:szCs w:val="28"/>
              </w:rPr>
              <w:t>quién favorece?</w:t>
            </w:r>
          </w:p>
        </w:tc>
      </w:tr>
      <w:tr w:rsidR="005C5F89" w14:paraId="1414C858" w14:textId="77777777" w:rsidTr="005550CF">
        <w:tc>
          <w:tcPr>
            <w:tcW w:w="8870" w:type="dxa"/>
            <w:gridSpan w:val="2"/>
            <w:vMerge w:val="restart"/>
          </w:tcPr>
          <w:p w14:paraId="4EDF747C" w14:textId="32375A64" w:rsidR="005C5F89" w:rsidRPr="005C5F89" w:rsidRDefault="00F4199C" w:rsidP="00F4199C">
            <w:pPr>
              <w:spacing w:after="120"/>
              <w:jc w:val="center"/>
              <w:rPr>
                <w:sz w:val="28"/>
                <w:szCs w:val="28"/>
                <w:lang w:val="es-ES"/>
              </w:rPr>
            </w:pPr>
            <w:r>
              <w:rPr>
                <w:sz w:val="28"/>
                <w:szCs w:val="28"/>
                <w:lang w:val="es-ES"/>
              </w:rPr>
              <w:t>-</w:t>
            </w:r>
          </w:p>
        </w:tc>
        <w:tc>
          <w:tcPr>
            <w:tcW w:w="8870" w:type="dxa"/>
            <w:gridSpan w:val="2"/>
            <w:tcBorders>
              <w:bottom w:val="nil"/>
            </w:tcBorders>
          </w:tcPr>
          <w:p w14:paraId="6D84A0AC" w14:textId="7456C264" w:rsidR="005C5F89" w:rsidRPr="006D4163" w:rsidRDefault="00F4199C" w:rsidP="00A72A76">
            <w:pPr>
              <w:spacing w:after="120"/>
              <w:jc w:val="center"/>
              <w:rPr>
                <w:sz w:val="28"/>
                <w:szCs w:val="28"/>
                <w:lang w:val="es-ES"/>
              </w:rPr>
            </w:pPr>
            <w:r>
              <w:rPr>
                <w:sz w:val="28"/>
                <w:szCs w:val="28"/>
                <w:lang w:val="es-ES"/>
              </w:rPr>
              <w:t>grupos</w:t>
            </w:r>
          </w:p>
        </w:tc>
      </w:tr>
      <w:tr w:rsidR="005C5F89" w14:paraId="29C56F5B" w14:textId="77777777" w:rsidTr="005550CF">
        <w:tc>
          <w:tcPr>
            <w:tcW w:w="8870" w:type="dxa"/>
            <w:gridSpan w:val="2"/>
            <w:vMerge/>
          </w:tcPr>
          <w:p w14:paraId="207DD716" w14:textId="77777777" w:rsidR="005C5F89" w:rsidRPr="006D4163" w:rsidRDefault="005C5F89" w:rsidP="00A72A76">
            <w:pPr>
              <w:spacing w:after="120"/>
              <w:jc w:val="center"/>
              <w:rPr>
                <w:sz w:val="28"/>
                <w:szCs w:val="28"/>
                <w:lang w:val="es-ES"/>
              </w:rPr>
            </w:pPr>
          </w:p>
        </w:tc>
        <w:tc>
          <w:tcPr>
            <w:tcW w:w="4435" w:type="dxa"/>
            <w:tcBorders>
              <w:top w:val="nil"/>
              <w:right w:val="nil"/>
            </w:tcBorders>
          </w:tcPr>
          <w:p w14:paraId="16B12EDA" w14:textId="428FFFF3" w:rsidR="005C5F89" w:rsidRPr="006D4163" w:rsidRDefault="00F4199C" w:rsidP="00A72A76">
            <w:pPr>
              <w:spacing w:after="120"/>
              <w:jc w:val="center"/>
              <w:rPr>
                <w:sz w:val="28"/>
                <w:szCs w:val="28"/>
                <w:lang w:val="es-ES"/>
              </w:rPr>
            </w:pPr>
            <w:r w:rsidRPr="00F4199C">
              <w:rPr>
                <w:sz w:val="28"/>
                <w:szCs w:val="28"/>
                <w:lang w:val="es-ES"/>
              </w:rPr>
              <w:t>grupos más desfavorecidos</w:t>
            </w:r>
          </w:p>
        </w:tc>
        <w:tc>
          <w:tcPr>
            <w:tcW w:w="4435" w:type="dxa"/>
            <w:tcBorders>
              <w:top w:val="nil"/>
              <w:left w:val="nil"/>
            </w:tcBorders>
          </w:tcPr>
          <w:p w14:paraId="265F1C17" w14:textId="0E4262E6" w:rsidR="005C5F89" w:rsidRPr="006D4163" w:rsidRDefault="00F4199C" w:rsidP="00A72A76">
            <w:pPr>
              <w:spacing w:after="120"/>
              <w:jc w:val="center"/>
              <w:rPr>
                <w:sz w:val="28"/>
                <w:szCs w:val="28"/>
                <w:lang w:val="es-ES"/>
              </w:rPr>
            </w:pPr>
            <w:r>
              <w:rPr>
                <w:sz w:val="28"/>
                <w:szCs w:val="28"/>
                <w:lang w:val="es-ES"/>
              </w:rPr>
              <w:t>“ciertos grupos”</w:t>
            </w:r>
          </w:p>
        </w:tc>
      </w:tr>
      <w:tr w:rsidR="005C5F89" w14:paraId="790BF0F7" w14:textId="77777777" w:rsidTr="00853E2D">
        <w:tc>
          <w:tcPr>
            <w:tcW w:w="4435" w:type="dxa"/>
          </w:tcPr>
          <w:p w14:paraId="3650AEDD" w14:textId="58208443" w:rsidR="005C5F89" w:rsidRPr="001D1F10" w:rsidRDefault="005C5F89" w:rsidP="00A72A76">
            <w:pPr>
              <w:jc w:val="center"/>
              <w:rPr>
                <w:i/>
                <w:iCs/>
                <w:sz w:val="24"/>
                <w:szCs w:val="24"/>
                <w:lang w:val="es-ES"/>
              </w:rPr>
            </w:pPr>
          </w:p>
          <w:p w14:paraId="50512249" w14:textId="77777777" w:rsidR="005C5F89" w:rsidRPr="001D1F10" w:rsidRDefault="005C5F89" w:rsidP="00A72A76">
            <w:pPr>
              <w:jc w:val="center"/>
              <w:rPr>
                <w:i/>
                <w:iCs/>
                <w:sz w:val="24"/>
                <w:szCs w:val="24"/>
                <w:lang w:val="es-ES"/>
              </w:rPr>
            </w:pPr>
          </w:p>
        </w:tc>
        <w:tc>
          <w:tcPr>
            <w:tcW w:w="4435" w:type="dxa"/>
          </w:tcPr>
          <w:p w14:paraId="539D27BB" w14:textId="727EEF07" w:rsidR="005C5F89" w:rsidRPr="001D1F10" w:rsidRDefault="005C5F89" w:rsidP="00A72A76">
            <w:pPr>
              <w:jc w:val="center"/>
              <w:rPr>
                <w:i/>
                <w:iCs/>
                <w:sz w:val="24"/>
                <w:szCs w:val="24"/>
                <w:lang w:val="es-ES"/>
              </w:rPr>
            </w:pPr>
          </w:p>
        </w:tc>
        <w:tc>
          <w:tcPr>
            <w:tcW w:w="4435" w:type="dxa"/>
          </w:tcPr>
          <w:p w14:paraId="4F12A230" w14:textId="0AA4E6F1" w:rsidR="005C5F89" w:rsidRPr="001D1F10" w:rsidRDefault="005C5F89" w:rsidP="00F4199C">
            <w:pPr>
              <w:jc w:val="center"/>
              <w:rPr>
                <w:i/>
                <w:iCs/>
                <w:sz w:val="24"/>
                <w:szCs w:val="24"/>
                <w:lang w:val="es-ES"/>
              </w:rPr>
            </w:pPr>
            <w:r w:rsidRPr="001D1F10">
              <w:rPr>
                <w:i/>
                <w:iCs/>
                <w:sz w:val="24"/>
                <w:szCs w:val="24"/>
                <w:lang w:val="es-ES"/>
              </w:rPr>
              <w:t>especialmente de los grupos más desfavorecidos, procurando que los beneficios del desarrollo alcancen a todas las capas de la sociedad con la mayor equidad.</w:t>
            </w:r>
          </w:p>
        </w:tc>
        <w:tc>
          <w:tcPr>
            <w:tcW w:w="4435" w:type="dxa"/>
          </w:tcPr>
          <w:p w14:paraId="2105DD6A" w14:textId="5CD2EBDB" w:rsidR="005C5F89" w:rsidRPr="001D1F10" w:rsidRDefault="005C5F89" w:rsidP="005550CF">
            <w:pPr>
              <w:jc w:val="center"/>
              <w:rPr>
                <w:i/>
                <w:iCs/>
                <w:sz w:val="24"/>
                <w:szCs w:val="24"/>
                <w:lang w:val="es-ES"/>
              </w:rPr>
            </w:pPr>
            <w:r w:rsidRPr="001D1F10">
              <w:rPr>
                <w:i/>
                <w:iCs/>
                <w:sz w:val="24"/>
                <w:szCs w:val="24"/>
                <w:lang w:val="es-ES"/>
              </w:rPr>
              <w:t>a favor de ciertos grupos o categorías sociales.</w:t>
            </w:r>
          </w:p>
        </w:tc>
      </w:tr>
      <w:tr w:rsidR="005550CF" w14:paraId="17162A52" w14:textId="77777777" w:rsidTr="00CD5B83">
        <w:tc>
          <w:tcPr>
            <w:tcW w:w="17740" w:type="dxa"/>
            <w:gridSpan w:val="4"/>
          </w:tcPr>
          <w:p w14:paraId="55A0DB9E" w14:textId="199A85E1" w:rsidR="005550CF" w:rsidRPr="005550CF" w:rsidRDefault="005550CF" w:rsidP="005550CF">
            <w:pPr>
              <w:jc w:val="center"/>
              <w:rPr>
                <w:b/>
                <w:bCs/>
                <w:sz w:val="28"/>
                <w:szCs w:val="28"/>
              </w:rPr>
            </w:pPr>
            <w:r>
              <w:rPr>
                <w:b/>
                <w:bCs/>
                <w:sz w:val="28"/>
                <w:szCs w:val="28"/>
              </w:rPr>
              <w:t>otros elementos</w:t>
            </w:r>
          </w:p>
        </w:tc>
      </w:tr>
      <w:tr w:rsidR="005550CF" w14:paraId="592D1846" w14:textId="77777777" w:rsidTr="00853E2D">
        <w:tc>
          <w:tcPr>
            <w:tcW w:w="4435" w:type="dxa"/>
          </w:tcPr>
          <w:p w14:paraId="5AA76267" w14:textId="006893A4" w:rsidR="005550CF" w:rsidRPr="001D1F10" w:rsidRDefault="005550CF" w:rsidP="005550CF">
            <w:pPr>
              <w:jc w:val="center"/>
              <w:rPr>
                <w:i/>
                <w:iCs/>
                <w:sz w:val="24"/>
                <w:szCs w:val="24"/>
                <w:lang w:val="es-ES"/>
              </w:rPr>
            </w:pPr>
            <w:r w:rsidRPr="001D1F10">
              <w:rPr>
                <w:i/>
                <w:iCs/>
                <w:sz w:val="24"/>
                <w:szCs w:val="24"/>
                <w:lang w:val="es-ES"/>
              </w:rPr>
              <w:t>que surge de decisiones sustentadas en un proceso de diagnóstico y análisis de factibilidad</w:t>
            </w:r>
            <w:r>
              <w:rPr>
                <w:i/>
                <w:iCs/>
                <w:sz w:val="24"/>
                <w:szCs w:val="24"/>
                <w:lang w:val="es-ES"/>
              </w:rPr>
              <w:br/>
            </w:r>
            <w:r>
              <w:rPr>
                <w:i/>
                <w:iCs/>
                <w:sz w:val="24"/>
                <w:szCs w:val="24"/>
                <w:lang w:val="es-ES"/>
              </w:rPr>
              <w:br/>
            </w:r>
            <w:r w:rsidRPr="001D1F10">
              <w:rPr>
                <w:i/>
                <w:iCs/>
                <w:sz w:val="24"/>
                <w:szCs w:val="24"/>
                <w:lang w:val="es-ES"/>
              </w:rPr>
              <w:t>en donde participa la ciudadanía en la definición de problemas y soluciones.</w:t>
            </w:r>
          </w:p>
        </w:tc>
        <w:tc>
          <w:tcPr>
            <w:tcW w:w="4435" w:type="dxa"/>
          </w:tcPr>
          <w:p w14:paraId="6276EDBF" w14:textId="7065C35C" w:rsidR="005550CF" w:rsidRPr="001D1F10" w:rsidRDefault="005550CF" w:rsidP="005550CF">
            <w:pPr>
              <w:jc w:val="center"/>
              <w:rPr>
                <w:i/>
                <w:iCs/>
                <w:sz w:val="24"/>
                <w:szCs w:val="24"/>
                <w:lang w:val="es-ES"/>
              </w:rPr>
            </w:pPr>
            <w:r w:rsidRPr="001D1F10">
              <w:rPr>
                <w:i/>
                <w:iCs/>
                <w:sz w:val="24"/>
                <w:szCs w:val="24"/>
                <w:lang w:val="es-ES"/>
              </w:rPr>
              <w:t>como uso estratégico de recursos</w:t>
            </w:r>
          </w:p>
        </w:tc>
        <w:tc>
          <w:tcPr>
            <w:tcW w:w="4435" w:type="dxa"/>
          </w:tcPr>
          <w:p w14:paraId="078B9A8C" w14:textId="77777777" w:rsidR="005550CF" w:rsidRPr="001D1F10" w:rsidRDefault="005550CF" w:rsidP="005550CF">
            <w:pPr>
              <w:jc w:val="center"/>
              <w:rPr>
                <w:i/>
                <w:iCs/>
                <w:sz w:val="24"/>
                <w:szCs w:val="24"/>
                <w:lang w:val="es-ES"/>
              </w:rPr>
            </w:pPr>
          </w:p>
        </w:tc>
        <w:tc>
          <w:tcPr>
            <w:tcW w:w="4435" w:type="dxa"/>
          </w:tcPr>
          <w:p w14:paraId="11B49E64" w14:textId="77777777" w:rsidR="005550CF" w:rsidRPr="001D1F10" w:rsidRDefault="005550CF" w:rsidP="005550CF">
            <w:pPr>
              <w:jc w:val="center"/>
              <w:rPr>
                <w:i/>
                <w:iCs/>
                <w:sz w:val="24"/>
                <w:szCs w:val="24"/>
                <w:lang w:val="es-ES"/>
              </w:rPr>
            </w:pPr>
          </w:p>
        </w:tc>
      </w:tr>
    </w:tbl>
    <w:p w14:paraId="74CDE9BE" w14:textId="1A8D0EDE" w:rsidR="00E622D0" w:rsidRDefault="00E622D0" w:rsidP="00BD55C0">
      <w:pPr>
        <w:rPr>
          <w:b/>
          <w:bCs/>
          <w:sz w:val="28"/>
          <w:szCs w:val="28"/>
        </w:rPr>
      </w:pPr>
    </w:p>
    <w:p w14:paraId="30802368" w14:textId="069CA7E5" w:rsidR="00F659ED" w:rsidRDefault="00F659ED">
      <w:pPr>
        <w:rPr>
          <w:lang w:val="es-ES"/>
        </w:rPr>
      </w:pPr>
      <w:r>
        <w:rPr>
          <w:lang w:val="es-ES"/>
        </w:rPr>
        <w:br w:type="page"/>
      </w:r>
    </w:p>
    <w:p w14:paraId="42E1BD01" w14:textId="79356D21" w:rsidR="00E622D0" w:rsidRPr="00E622D0" w:rsidRDefault="00E622D0" w:rsidP="00853E2D">
      <w:pPr>
        <w:jc w:val="center"/>
        <w:rPr>
          <w:lang w:val="es-ES"/>
        </w:rPr>
      </w:pPr>
    </w:p>
    <w:sectPr w:rsidR="00E622D0" w:rsidRPr="00E622D0" w:rsidSect="00537DCB">
      <w:type w:val="continuous"/>
      <w:pgSz w:w="19296" w:h="12240" w:orient="landscape"/>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AAE98" w14:textId="77777777" w:rsidR="00AE5685" w:rsidRDefault="00AE5685" w:rsidP="00BD55C0">
      <w:pPr>
        <w:spacing w:line="240" w:lineRule="auto"/>
      </w:pPr>
      <w:r>
        <w:separator/>
      </w:r>
    </w:p>
  </w:endnote>
  <w:endnote w:type="continuationSeparator" w:id="0">
    <w:p w14:paraId="59CFD402" w14:textId="77777777" w:rsidR="00AE5685" w:rsidRDefault="00AE5685" w:rsidP="00BD55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1922274"/>
      <w:docPartObj>
        <w:docPartGallery w:val="Page Numbers (Bottom of Page)"/>
        <w:docPartUnique/>
      </w:docPartObj>
    </w:sdtPr>
    <w:sdtEndPr>
      <w:rPr>
        <w:rStyle w:val="PageNumber"/>
      </w:rPr>
    </w:sdtEndPr>
    <w:sdtContent>
      <w:p w14:paraId="754241BC" w14:textId="0D1B2238" w:rsidR="00BD55C0" w:rsidRDefault="00BD55C0" w:rsidP="00781D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1CC1C4" w14:textId="77777777" w:rsidR="00BD55C0" w:rsidRDefault="00BD55C0" w:rsidP="00BD55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4818461"/>
      <w:docPartObj>
        <w:docPartGallery w:val="Page Numbers (Bottom of Page)"/>
        <w:docPartUnique/>
      </w:docPartObj>
    </w:sdtPr>
    <w:sdtEndPr>
      <w:rPr>
        <w:rStyle w:val="PageNumber"/>
      </w:rPr>
    </w:sdtEndPr>
    <w:sdtContent>
      <w:p w14:paraId="32CBB22F" w14:textId="65B68795" w:rsidR="00BD55C0" w:rsidRDefault="00BD55C0" w:rsidP="00781D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717CC1" w14:textId="77777777" w:rsidR="00BD55C0" w:rsidRDefault="00BD55C0" w:rsidP="00BD55C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15BB9" w14:textId="77777777" w:rsidR="00AE5685" w:rsidRDefault="00AE5685" w:rsidP="00BD55C0">
      <w:pPr>
        <w:spacing w:line="240" w:lineRule="auto"/>
      </w:pPr>
      <w:r>
        <w:separator/>
      </w:r>
    </w:p>
  </w:footnote>
  <w:footnote w:type="continuationSeparator" w:id="0">
    <w:p w14:paraId="7E559F83" w14:textId="77777777" w:rsidR="00AE5685" w:rsidRDefault="00AE5685" w:rsidP="00BD55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DE246" w14:textId="7B5419AB" w:rsidR="006D25C4" w:rsidRPr="003313F6" w:rsidRDefault="006D25C4" w:rsidP="006D25C4">
    <w:pPr>
      <w:pStyle w:val="Header"/>
      <w:jc w:val="right"/>
      <w:rPr>
        <w:i/>
        <w:iCs/>
        <w:sz w:val="18"/>
        <w:szCs w:val="18"/>
        <w:lang w:val="en-US"/>
      </w:rPr>
    </w:pPr>
    <w:proofErr w:type="spellStart"/>
    <w:r w:rsidRPr="003313F6">
      <w:rPr>
        <w:i/>
        <w:iCs/>
        <w:sz w:val="18"/>
        <w:szCs w:val="18"/>
        <w:lang w:val="en-US"/>
      </w:rPr>
      <w:t>página</w:t>
    </w:r>
    <w:proofErr w:type="spellEnd"/>
    <w:r w:rsidRPr="003313F6">
      <w:rPr>
        <w:i/>
        <w:iCs/>
        <w:sz w:val="18"/>
        <w:szCs w:val="18"/>
        <w:lang w:val="en-US"/>
      </w:rPr>
      <w:t xml:space="preserve"> </w:t>
    </w:r>
    <w:r w:rsidRPr="003313F6">
      <w:rPr>
        <w:b/>
        <w:bCs/>
        <w:i/>
        <w:iCs/>
        <w:sz w:val="18"/>
        <w:szCs w:val="18"/>
        <w:lang w:val="en-US"/>
      </w:rPr>
      <w:fldChar w:fldCharType="begin"/>
    </w:r>
    <w:r w:rsidRPr="003313F6">
      <w:rPr>
        <w:b/>
        <w:bCs/>
        <w:i/>
        <w:iCs/>
        <w:sz w:val="18"/>
        <w:szCs w:val="18"/>
        <w:lang w:val="en-US"/>
      </w:rPr>
      <w:instrText xml:space="preserve"> PAGE  \* MERGEFORMAT </w:instrText>
    </w:r>
    <w:r w:rsidRPr="003313F6">
      <w:rPr>
        <w:b/>
        <w:bCs/>
        <w:i/>
        <w:iCs/>
        <w:sz w:val="18"/>
        <w:szCs w:val="18"/>
        <w:lang w:val="en-US"/>
      </w:rPr>
      <w:fldChar w:fldCharType="separate"/>
    </w:r>
    <w:r w:rsidRPr="003313F6">
      <w:rPr>
        <w:b/>
        <w:bCs/>
        <w:i/>
        <w:iCs/>
        <w:noProof/>
        <w:sz w:val="18"/>
        <w:szCs w:val="18"/>
        <w:lang w:val="en-US"/>
      </w:rPr>
      <w:t>2</w:t>
    </w:r>
    <w:r w:rsidRPr="003313F6">
      <w:rPr>
        <w:b/>
        <w:bCs/>
        <w:i/>
        <w:iCs/>
        <w:sz w:val="18"/>
        <w:szCs w:val="18"/>
        <w:lang w:val="en-US"/>
      </w:rPr>
      <w:fldChar w:fldCharType="end"/>
    </w:r>
    <w:r w:rsidR="003313F6" w:rsidRPr="003313F6">
      <w:rPr>
        <w:i/>
        <w:iCs/>
        <w:sz w:val="18"/>
        <w:szCs w:val="18"/>
        <w:lang w:val="en-US"/>
      </w:rPr>
      <w:t xml:space="preserve"> de </w:t>
    </w:r>
    <w:r w:rsidR="003313F6" w:rsidRPr="003313F6">
      <w:rPr>
        <w:i/>
        <w:iCs/>
        <w:sz w:val="18"/>
        <w:szCs w:val="18"/>
        <w:lang w:val="en-US"/>
      </w:rPr>
      <w:fldChar w:fldCharType="begin"/>
    </w:r>
    <w:r w:rsidR="003313F6" w:rsidRPr="003313F6">
      <w:rPr>
        <w:i/>
        <w:iCs/>
        <w:sz w:val="18"/>
        <w:szCs w:val="18"/>
        <w:lang w:val="en-US"/>
      </w:rPr>
      <w:instrText xml:space="preserve"> NUMPAGES  \* MERGEFORMAT </w:instrText>
    </w:r>
    <w:r w:rsidR="003313F6" w:rsidRPr="003313F6">
      <w:rPr>
        <w:i/>
        <w:iCs/>
        <w:sz w:val="18"/>
        <w:szCs w:val="18"/>
        <w:lang w:val="en-US"/>
      </w:rPr>
      <w:fldChar w:fldCharType="separate"/>
    </w:r>
    <w:r w:rsidR="003313F6" w:rsidRPr="003313F6">
      <w:rPr>
        <w:i/>
        <w:iCs/>
        <w:noProof/>
        <w:sz w:val="18"/>
        <w:szCs w:val="18"/>
        <w:lang w:val="en-US"/>
      </w:rPr>
      <w:t>18</w:t>
    </w:r>
    <w:r w:rsidR="003313F6" w:rsidRPr="003313F6">
      <w:rPr>
        <w:i/>
        <w:iCs/>
        <w:sz w:val="18"/>
        <w:szCs w:val="18"/>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EF6527"/>
    <w:multiLevelType w:val="hybridMultilevel"/>
    <w:tmpl w:val="9232FA6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15:restartNumberingAfterBreak="0">
    <w:nsid w:val="3D4408D8"/>
    <w:multiLevelType w:val="hybridMultilevel"/>
    <w:tmpl w:val="172437D2"/>
    <w:lvl w:ilvl="0" w:tplc="1F8C959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FD3CF8"/>
    <w:multiLevelType w:val="hybridMultilevel"/>
    <w:tmpl w:val="52608C48"/>
    <w:lvl w:ilvl="0" w:tplc="5208558C">
      <w:start w:val="202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58027B"/>
    <w:multiLevelType w:val="hybridMultilevel"/>
    <w:tmpl w:val="EDCE9C96"/>
    <w:lvl w:ilvl="0" w:tplc="E7BC957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BE39A8"/>
    <w:multiLevelType w:val="hybridMultilevel"/>
    <w:tmpl w:val="2A8C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activeWritingStyle w:appName="MSWord" w:lang="es-ES"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2F"/>
    <w:rsid w:val="00005790"/>
    <w:rsid w:val="000433EC"/>
    <w:rsid w:val="00047F47"/>
    <w:rsid w:val="000E0700"/>
    <w:rsid w:val="001229B2"/>
    <w:rsid w:val="001308A3"/>
    <w:rsid w:val="00145A7F"/>
    <w:rsid w:val="0015110A"/>
    <w:rsid w:val="001667CD"/>
    <w:rsid w:val="001D1F10"/>
    <w:rsid w:val="001E4BE9"/>
    <w:rsid w:val="001F7F34"/>
    <w:rsid w:val="00210E56"/>
    <w:rsid w:val="002657CE"/>
    <w:rsid w:val="003313F6"/>
    <w:rsid w:val="003569B3"/>
    <w:rsid w:val="00371FCC"/>
    <w:rsid w:val="0039522D"/>
    <w:rsid w:val="003E2BCE"/>
    <w:rsid w:val="00411D02"/>
    <w:rsid w:val="004575C7"/>
    <w:rsid w:val="00477DE8"/>
    <w:rsid w:val="004E7EA0"/>
    <w:rsid w:val="005048BE"/>
    <w:rsid w:val="00537DCB"/>
    <w:rsid w:val="00546973"/>
    <w:rsid w:val="005550CF"/>
    <w:rsid w:val="005727E1"/>
    <w:rsid w:val="005A6286"/>
    <w:rsid w:val="005A6851"/>
    <w:rsid w:val="005B518E"/>
    <w:rsid w:val="005C5F89"/>
    <w:rsid w:val="00635C8E"/>
    <w:rsid w:val="0065400D"/>
    <w:rsid w:val="00654682"/>
    <w:rsid w:val="006A2069"/>
    <w:rsid w:val="006C352F"/>
    <w:rsid w:val="006D25C4"/>
    <w:rsid w:val="006D4163"/>
    <w:rsid w:val="006F3F37"/>
    <w:rsid w:val="007035F6"/>
    <w:rsid w:val="007333C1"/>
    <w:rsid w:val="007B4402"/>
    <w:rsid w:val="008207F5"/>
    <w:rsid w:val="00853E2D"/>
    <w:rsid w:val="00873589"/>
    <w:rsid w:val="008802FA"/>
    <w:rsid w:val="00911A39"/>
    <w:rsid w:val="0094539A"/>
    <w:rsid w:val="0095792C"/>
    <w:rsid w:val="009A5C62"/>
    <w:rsid w:val="00A34E03"/>
    <w:rsid w:val="00A55EE7"/>
    <w:rsid w:val="00A84B7E"/>
    <w:rsid w:val="00AE5685"/>
    <w:rsid w:val="00AF79F8"/>
    <w:rsid w:val="00BA300A"/>
    <w:rsid w:val="00BB525F"/>
    <w:rsid w:val="00BD4111"/>
    <w:rsid w:val="00BD55C0"/>
    <w:rsid w:val="00BF7D97"/>
    <w:rsid w:val="00C105D4"/>
    <w:rsid w:val="00C17BAD"/>
    <w:rsid w:val="00C23CC0"/>
    <w:rsid w:val="00C454B6"/>
    <w:rsid w:val="00C75B89"/>
    <w:rsid w:val="00C94647"/>
    <w:rsid w:val="00CD6F2D"/>
    <w:rsid w:val="00CF58C2"/>
    <w:rsid w:val="00D02048"/>
    <w:rsid w:val="00D9076E"/>
    <w:rsid w:val="00DC31A7"/>
    <w:rsid w:val="00DF3769"/>
    <w:rsid w:val="00E027F7"/>
    <w:rsid w:val="00E10CF9"/>
    <w:rsid w:val="00E24CCE"/>
    <w:rsid w:val="00E270BB"/>
    <w:rsid w:val="00E622D0"/>
    <w:rsid w:val="00E850FE"/>
    <w:rsid w:val="00E94E0F"/>
    <w:rsid w:val="00EA56BA"/>
    <w:rsid w:val="00F1394C"/>
    <w:rsid w:val="00F202EE"/>
    <w:rsid w:val="00F24B36"/>
    <w:rsid w:val="00F4199C"/>
    <w:rsid w:val="00F659ED"/>
    <w:rsid w:val="00F7786A"/>
    <w:rsid w:val="00F82CB4"/>
  </w:rsids>
  <m:mathPr>
    <m:mathFont m:val="Cambria Math"/>
    <m:brkBin m:val="before"/>
    <m:brkBinSub m:val="--"/>
    <m:smallFrac m:val="0"/>
    <m:dispDef/>
    <m:lMargin m:val="0"/>
    <m:rMargin m:val="0"/>
    <m:defJc m:val="centerGroup"/>
    <m:wrapIndent m:val="1440"/>
    <m:intLim m:val="subSup"/>
    <m:naryLim m:val="undOvr"/>
  </m:mathPr>
  <w:themeFontLang w:val="es-MX"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620DC"/>
  <w15:docId w15:val="{D28FEAE0-2187-4843-9614-41BDA5454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C75B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0700"/>
    <w:pPr>
      <w:ind w:left="720"/>
      <w:contextualSpacing/>
    </w:pPr>
  </w:style>
  <w:style w:type="character" w:styleId="Hyperlink">
    <w:name w:val="Hyperlink"/>
    <w:basedOn w:val="DefaultParagraphFont"/>
    <w:uiPriority w:val="99"/>
    <w:unhideWhenUsed/>
    <w:rsid w:val="00546973"/>
    <w:rPr>
      <w:color w:val="0000FF" w:themeColor="hyperlink"/>
      <w:u w:val="single"/>
    </w:rPr>
  </w:style>
  <w:style w:type="character" w:styleId="UnresolvedMention">
    <w:name w:val="Unresolved Mention"/>
    <w:basedOn w:val="DefaultParagraphFont"/>
    <w:uiPriority w:val="99"/>
    <w:semiHidden/>
    <w:unhideWhenUsed/>
    <w:rsid w:val="00546973"/>
    <w:rPr>
      <w:color w:val="605E5C"/>
      <w:shd w:val="clear" w:color="auto" w:fill="E1DFDD"/>
    </w:rPr>
  </w:style>
  <w:style w:type="paragraph" w:styleId="Footer">
    <w:name w:val="footer"/>
    <w:basedOn w:val="Normal"/>
    <w:link w:val="FooterChar"/>
    <w:uiPriority w:val="99"/>
    <w:unhideWhenUsed/>
    <w:rsid w:val="00BD55C0"/>
    <w:pPr>
      <w:tabs>
        <w:tab w:val="center" w:pos="4680"/>
        <w:tab w:val="right" w:pos="9360"/>
      </w:tabs>
      <w:spacing w:line="240" w:lineRule="auto"/>
    </w:pPr>
  </w:style>
  <w:style w:type="character" w:customStyle="1" w:styleId="FooterChar">
    <w:name w:val="Footer Char"/>
    <w:basedOn w:val="DefaultParagraphFont"/>
    <w:link w:val="Footer"/>
    <w:uiPriority w:val="99"/>
    <w:rsid w:val="00BD55C0"/>
  </w:style>
  <w:style w:type="character" w:styleId="PageNumber">
    <w:name w:val="page number"/>
    <w:basedOn w:val="DefaultParagraphFont"/>
    <w:uiPriority w:val="99"/>
    <w:semiHidden/>
    <w:unhideWhenUsed/>
    <w:rsid w:val="00BD55C0"/>
  </w:style>
  <w:style w:type="table" w:styleId="GridTable1Light-Accent1">
    <w:name w:val="Grid Table 1 Light Accent 1"/>
    <w:basedOn w:val="TableNormal"/>
    <w:uiPriority w:val="46"/>
    <w:rsid w:val="00D02048"/>
    <w:pPr>
      <w:spacing w:line="240" w:lineRule="auto"/>
    </w:pPr>
    <w:rPr>
      <w:rFonts w:ascii="Calibri" w:eastAsiaTheme="minorHAnsi" w:hAnsiTheme="minorHAnsi" w:cstheme="minorBidi"/>
      <w:lang w:val="es-MX"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2657CE"/>
    <w:rPr>
      <w:color w:val="800080" w:themeColor="followedHyperlink"/>
      <w:u w:val="single"/>
    </w:rPr>
  </w:style>
  <w:style w:type="paragraph" w:styleId="Header">
    <w:name w:val="header"/>
    <w:basedOn w:val="Normal"/>
    <w:link w:val="HeaderChar"/>
    <w:uiPriority w:val="99"/>
    <w:unhideWhenUsed/>
    <w:rsid w:val="006D25C4"/>
    <w:pPr>
      <w:tabs>
        <w:tab w:val="center" w:pos="4680"/>
        <w:tab w:val="right" w:pos="9360"/>
      </w:tabs>
      <w:spacing w:line="240" w:lineRule="auto"/>
    </w:pPr>
  </w:style>
  <w:style w:type="character" w:customStyle="1" w:styleId="HeaderChar">
    <w:name w:val="Header Char"/>
    <w:basedOn w:val="DefaultParagraphFont"/>
    <w:link w:val="Header"/>
    <w:uiPriority w:val="99"/>
    <w:rsid w:val="006D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87610">
      <w:bodyDiv w:val="1"/>
      <w:marLeft w:val="0"/>
      <w:marRight w:val="0"/>
      <w:marTop w:val="0"/>
      <w:marBottom w:val="0"/>
      <w:divBdr>
        <w:top w:val="none" w:sz="0" w:space="0" w:color="auto"/>
        <w:left w:val="none" w:sz="0" w:space="0" w:color="auto"/>
        <w:bottom w:val="none" w:sz="0" w:space="0" w:color="auto"/>
        <w:right w:val="none" w:sz="0" w:space="0" w:color="auto"/>
      </w:divBdr>
    </w:div>
    <w:div w:id="390814916">
      <w:bodyDiv w:val="1"/>
      <w:marLeft w:val="0"/>
      <w:marRight w:val="0"/>
      <w:marTop w:val="0"/>
      <w:marBottom w:val="0"/>
      <w:divBdr>
        <w:top w:val="none" w:sz="0" w:space="0" w:color="auto"/>
        <w:left w:val="none" w:sz="0" w:space="0" w:color="auto"/>
        <w:bottom w:val="none" w:sz="0" w:space="0" w:color="auto"/>
        <w:right w:val="none" w:sz="0" w:space="0" w:color="auto"/>
      </w:divBdr>
    </w:div>
    <w:div w:id="400832667">
      <w:bodyDiv w:val="1"/>
      <w:marLeft w:val="0"/>
      <w:marRight w:val="0"/>
      <w:marTop w:val="0"/>
      <w:marBottom w:val="0"/>
      <w:divBdr>
        <w:top w:val="none" w:sz="0" w:space="0" w:color="auto"/>
        <w:left w:val="none" w:sz="0" w:space="0" w:color="auto"/>
        <w:bottom w:val="none" w:sz="0" w:space="0" w:color="auto"/>
        <w:right w:val="none" w:sz="0" w:space="0" w:color="auto"/>
      </w:divBdr>
    </w:div>
    <w:div w:id="426459282">
      <w:bodyDiv w:val="1"/>
      <w:marLeft w:val="0"/>
      <w:marRight w:val="0"/>
      <w:marTop w:val="0"/>
      <w:marBottom w:val="0"/>
      <w:divBdr>
        <w:top w:val="none" w:sz="0" w:space="0" w:color="auto"/>
        <w:left w:val="none" w:sz="0" w:space="0" w:color="auto"/>
        <w:bottom w:val="none" w:sz="0" w:space="0" w:color="auto"/>
        <w:right w:val="none" w:sz="0" w:space="0" w:color="auto"/>
      </w:divBdr>
      <w:divsChild>
        <w:div w:id="1462649744">
          <w:marLeft w:val="0"/>
          <w:marRight w:val="0"/>
          <w:marTop w:val="0"/>
          <w:marBottom w:val="0"/>
          <w:divBdr>
            <w:top w:val="none" w:sz="0" w:space="0" w:color="auto"/>
            <w:left w:val="none" w:sz="0" w:space="0" w:color="auto"/>
            <w:bottom w:val="none" w:sz="0" w:space="0" w:color="auto"/>
            <w:right w:val="none" w:sz="0" w:space="0" w:color="auto"/>
          </w:divBdr>
        </w:div>
      </w:divsChild>
    </w:div>
    <w:div w:id="469369468">
      <w:bodyDiv w:val="1"/>
      <w:marLeft w:val="0"/>
      <w:marRight w:val="0"/>
      <w:marTop w:val="0"/>
      <w:marBottom w:val="0"/>
      <w:divBdr>
        <w:top w:val="none" w:sz="0" w:space="0" w:color="auto"/>
        <w:left w:val="none" w:sz="0" w:space="0" w:color="auto"/>
        <w:bottom w:val="none" w:sz="0" w:space="0" w:color="auto"/>
        <w:right w:val="none" w:sz="0" w:space="0" w:color="auto"/>
      </w:divBdr>
    </w:div>
    <w:div w:id="549416189">
      <w:bodyDiv w:val="1"/>
      <w:marLeft w:val="0"/>
      <w:marRight w:val="0"/>
      <w:marTop w:val="0"/>
      <w:marBottom w:val="0"/>
      <w:divBdr>
        <w:top w:val="none" w:sz="0" w:space="0" w:color="auto"/>
        <w:left w:val="none" w:sz="0" w:space="0" w:color="auto"/>
        <w:bottom w:val="none" w:sz="0" w:space="0" w:color="auto"/>
        <w:right w:val="none" w:sz="0" w:space="0" w:color="auto"/>
      </w:divBdr>
    </w:div>
    <w:div w:id="666177097">
      <w:bodyDiv w:val="1"/>
      <w:marLeft w:val="0"/>
      <w:marRight w:val="0"/>
      <w:marTop w:val="0"/>
      <w:marBottom w:val="0"/>
      <w:divBdr>
        <w:top w:val="none" w:sz="0" w:space="0" w:color="auto"/>
        <w:left w:val="none" w:sz="0" w:space="0" w:color="auto"/>
        <w:bottom w:val="none" w:sz="0" w:space="0" w:color="auto"/>
        <w:right w:val="none" w:sz="0" w:space="0" w:color="auto"/>
      </w:divBdr>
    </w:div>
    <w:div w:id="753167000">
      <w:bodyDiv w:val="1"/>
      <w:marLeft w:val="0"/>
      <w:marRight w:val="0"/>
      <w:marTop w:val="0"/>
      <w:marBottom w:val="0"/>
      <w:divBdr>
        <w:top w:val="none" w:sz="0" w:space="0" w:color="auto"/>
        <w:left w:val="none" w:sz="0" w:space="0" w:color="auto"/>
        <w:bottom w:val="none" w:sz="0" w:space="0" w:color="auto"/>
        <w:right w:val="none" w:sz="0" w:space="0" w:color="auto"/>
      </w:divBdr>
    </w:div>
    <w:div w:id="797800776">
      <w:bodyDiv w:val="1"/>
      <w:marLeft w:val="0"/>
      <w:marRight w:val="0"/>
      <w:marTop w:val="0"/>
      <w:marBottom w:val="0"/>
      <w:divBdr>
        <w:top w:val="none" w:sz="0" w:space="0" w:color="auto"/>
        <w:left w:val="none" w:sz="0" w:space="0" w:color="auto"/>
        <w:bottom w:val="none" w:sz="0" w:space="0" w:color="auto"/>
        <w:right w:val="none" w:sz="0" w:space="0" w:color="auto"/>
      </w:divBdr>
      <w:divsChild>
        <w:div w:id="712461949">
          <w:marLeft w:val="0"/>
          <w:marRight w:val="0"/>
          <w:marTop w:val="0"/>
          <w:marBottom w:val="0"/>
          <w:divBdr>
            <w:top w:val="none" w:sz="0" w:space="0" w:color="auto"/>
            <w:left w:val="none" w:sz="0" w:space="0" w:color="auto"/>
            <w:bottom w:val="single" w:sz="6" w:space="0" w:color="FFFFFF"/>
            <w:right w:val="none" w:sz="0" w:space="0" w:color="auto"/>
          </w:divBdr>
          <w:divsChild>
            <w:div w:id="2049334241">
              <w:marLeft w:val="0"/>
              <w:marRight w:val="0"/>
              <w:marTop w:val="0"/>
              <w:marBottom w:val="0"/>
              <w:divBdr>
                <w:top w:val="none" w:sz="0" w:space="0" w:color="auto"/>
                <w:left w:val="none" w:sz="0" w:space="0" w:color="auto"/>
                <w:bottom w:val="none" w:sz="0" w:space="0" w:color="auto"/>
                <w:right w:val="none" w:sz="0" w:space="0" w:color="auto"/>
              </w:divBdr>
              <w:divsChild>
                <w:div w:id="1970160414">
                  <w:marLeft w:val="180"/>
                  <w:marRight w:val="0"/>
                  <w:marTop w:val="30"/>
                  <w:marBottom w:val="0"/>
                  <w:divBdr>
                    <w:top w:val="none" w:sz="0" w:space="0" w:color="auto"/>
                    <w:left w:val="none" w:sz="0" w:space="0" w:color="auto"/>
                    <w:bottom w:val="none" w:sz="0" w:space="0" w:color="auto"/>
                    <w:right w:val="none" w:sz="0" w:space="0" w:color="auto"/>
                  </w:divBdr>
                </w:div>
              </w:divsChild>
            </w:div>
            <w:div w:id="263271155">
              <w:marLeft w:val="0"/>
              <w:marRight w:val="300"/>
              <w:marTop w:val="0"/>
              <w:marBottom w:val="0"/>
              <w:divBdr>
                <w:top w:val="none" w:sz="0" w:space="0" w:color="auto"/>
                <w:left w:val="none" w:sz="0" w:space="0" w:color="auto"/>
                <w:bottom w:val="none" w:sz="0" w:space="0" w:color="auto"/>
                <w:right w:val="none" w:sz="0" w:space="0" w:color="auto"/>
              </w:divBdr>
              <w:divsChild>
                <w:div w:id="1037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1311">
          <w:marLeft w:val="0"/>
          <w:marRight w:val="0"/>
          <w:marTop w:val="0"/>
          <w:marBottom w:val="0"/>
          <w:divBdr>
            <w:top w:val="none" w:sz="0" w:space="0" w:color="auto"/>
            <w:left w:val="none" w:sz="0" w:space="0" w:color="auto"/>
            <w:bottom w:val="none" w:sz="0" w:space="0" w:color="auto"/>
            <w:right w:val="none" w:sz="0" w:space="0" w:color="auto"/>
          </w:divBdr>
          <w:divsChild>
            <w:div w:id="1985742744">
              <w:marLeft w:val="0"/>
              <w:marRight w:val="0"/>
              <w:marTop w:val="0"/>
              <w:marBottom w:val="0"/>
              <w:divBdr>
                <w:top w:val="none" w:sz="0" w:space="0" w:color="auto"/>
                <w:left w:val="none" w:sz="0" w:space="0" w:color="auto"/>
                <w:bottom w:val="none" w:sz="0" w:space="0" w:color="auto"/>
                <w:right w:val="none" w:sz="0" w:space="0" w:color="auto"/>
              </w:divBdr>
              <w:divsChild>
                <w:div w:id="1480809872">
                  <w:marLeft w:val="0"/>
                  <w:marRight w:val="0"/>
                  <w:marTop w:val="0"/>
                  <w:marBottom w:val="0"/>
                  <w:divBdr>
                    <w:top w:val="none" w:sz="0" w:space="0" w:color="auto"/>
                    <w:left w:val="none" w:sz="0" w:space="0" w:color="auto"/>
                    <w:bottom w:val="none" w:sz="0" w:space="0" w:color="auto"/>
                    <w:right w:val="none" w:sz="0" w:space="0" w:color="auto"/>
                  </w:divBdr>
                  <w:divsChild>
                    <w:div w:id="877669294">
                      <w:marLeft w:val="0"/>
                      <w:marRight w:val="0"/>
                      <w:marTop w:val="0"/>
                      <w:marBottom w:val="0"/>
                      <w:divBdr>
                        <w:top w:val="none" w:sz="0" w:space="0" w:color="auto"/>
                        <w:left w:val="none" w:sz="0" w:space="0" w:color="auto"/>
                        <w:bottom w:val="none" w:sz="0" w:space="0" w:color="auto"/>
                        <w:right w:val="none" w:sz="0" w:space="0" w:color="auto"/>
                      </w:divBdr>
                      <w:divsChild>
                        <w:div w:id="2045328841">
                          <w:marLeft w:val="0"/>
                          <w:marRight w:val="0"/>
                          <w:marTop w:val="0"/>
                          <w:marBottom w:val="0"/>
                          <w:divBdr>
                            <w:top w:val="none" w:sz="0" w:space="0" w:color="auto"/>
                            <w:left w:val="none" w:sz="0" w:space="0" w:color="auto"/>
                            <w:bottom w:val="none" w:sz="0" w:space="0" w:color="auto"/>
                            <w:right w:val="none" w:sz="0" w:space="0" w:color="auto"/>
                          </w:divBdr>
                          <w:divsChild>
                            <w:div w:id="718895807">
                              <w:marLeft w:val="0"/>
                              <w:marRight w:val="0"/>
                              <w:marTop w:val="0"/>
                              <w:marBottom w:val="0"/>
                              <w:divBdr>
                                <w:top w:val="none" w:sz="0" w:space="0" w:color="auto"/>
                                <w:left w:val="none" w:sz="0" w:space="0" w:color="auto"/>
                                <w:bottom w:val="none" w:sz="0" w:space="0" w:color="auto"/>
                                <w:right w:val="none" w:sz="0" w:space="0" w:color="auto"/>
                              </w:divBdr>
                            </w:div>
                            <w:div w:id="742921421">
                              <w:marLeft w:val="0"/>
                              <w:marRight w:val="0"/>
                              <w:marTop w:val="0"/>
                              <w:marBottom w:val="0"/>
                              <w:divBdr>
                                <w:top w:val="none" w:sz="0" w:space="0" w:color="auto"/>
                                <w:left w:val="none" w:sz="0" w:space="0" w:color="auto"/>
                                <w:bottom w:val="none" w:sz="0" w:space="0" w:color="auto"/>
                                <w:right w:val="none" w:sz="0" w:space="0" w:color="auto"/>
                              </w:divBdr>
                            </w:div>
                          </w:divsChild>
                        </w:div>
                        <w:div w:id="1745645811">
                          <w:marLeft w:val="0"/>
                          <w:marRight w:val="0"/>
                          <w:marTop w:val="0"/>
                          <w:marBottom w:val="0"/>
                          <w:divBdr>
                            <w:top w:val="none" w:sz="0" w:space="0" w:color="auto"/>
                            <w:left w:val="none" w:sz="0" w:space="0" w:color="auto"/>
                            <w:bottom w:val="none" w:sz="0" w:space="0" w:color="auto"/>
                            <w:right w:val="none" w:sz="0" w:space="0" w:color="auto"/>
                          </w:divBdr>
                          <w:divsChild>
                            <w:div w:id="1494687615">
                              <w:marLeft w:val="0"/>
                              <w:marRight w:val="0"/>
                              <w:marTop w:val="0"/>
                              <w:marBottom w:val="0"/>
                              <w:divBdr>
                                <w:top w:val="none" w:sz="0" w:space="0" w:color="auto"/>
                                <w:left w:val="none" w:sz="0" w:space="0" w:color="auto"/>
                                <w:bottom w:val="none" w:sz="0" w:space="0" w:color="auto"/>
                                <w:right w:val="none" w:sz="0" w:space="0" w:color="auto"/>
                              </w:divBdr>
                            </w:div>
                            <w:div w:id="1313022701">
                              <w:marLeft w:val="0"/>
                              <w:marRight w:val="0"/>
                              <w:marTop w:val="0"/>
                              <w:marBottom w:val="0"/>
                              <w:divBdr>
                                <w:top w:val="none" w:sz="0" w:space="0" w:color="auto"/>
                                <w:left w:val="none" w:sz="0" w:space="0" w:color="auto"/>
                                <w:bottom w:val="none" w:sz="0" w:space="0" w:color="auto"/>
                                <w:right w:val="none" w:sz="0" w:space="0" w:color="auto"/>
                              </w:divBdr>
                            </w:div>
                          </w:divsChild>
                        </w:div>
                        <w:div w:id="1260062811">
                          <w:marLeft w:val="0"/>
                          <w:marRight w:val="0"/>
                          <w:marTop w:val="0"/>
                          <w:marBottom w:val="0"/>
                          <w:divBdr>
                            <w:top w:val="none" w:sz="0" w:space="0" w:color="auto"/>
                            <w:left w:val="none" w:sz="0" w:space="0" w:color="auto"/>
                            <w:bottom w:val="none" w:sz="0" w:space="0" w:color="auto"/>
                            <w:right w:val="none" w:sz="0" w:space="0" w:color="auto"/>
                          </w:divBdr>
                          <w:divsChild>
                            <w:div w:id="1101684532">
                              <w:marLeft w:val="0"/>
                              <w:marRight w:val="0"/>
                              <w:marTop w:val="0"/>
                              <w:marBottom w:val="0"/>
                              <w:divBdr>
                                <w:top w:val="none" w:sz="0" w:space="0" w:color="auto"/>
                                <w:left w:val="none" w:sz="0" w:space="0" w:color="auto"/>
                                <w:bottom w:val="none" w:sz="0" w:space="0" w:color="auto"/>
                                <w:right w:val="none" w:sz="0" w:space="0" w:color="auto"/>
                              </w:divBdr>
                            </w:div>
                            <w:div w:id="1085148703">
                              <w:marLeft w:val="0"/>
                              <w:marRight w:val="0"/>
                              <w:marTop w:val="0"/>
                              <w:marBottom w:val="0"/>
                              <w:divBdr>
                                <w:top w:val="none" w:sz="0" w:space="0" w:color="auto"/>
                                <w:left w:val="none" w:sz="0" w:space="0" w:color="auto"/>
                                <w:bottom w:val="none" w:sz="0" w:space="0" w:color="auto"/>
                                <w:right w:val="none" w:sz="0" w:space="0" w:color="auto"/>
                              </w:divBdr>
                            </w:div>
                          </w:divsChild>
                        </w:div>
                        <w:div w:id="1942905846">
                          <w:marLeft w:val="0"/>
                          <w:marRight w:val="0"/>
                          <w:marTop w:val="0"/>
                          <w:marBottom w:val="0"/>
                          <w:divBdr>
                            <w:top w:val="none" w:sz="0" w:space="0" w:color="auto"/>
                            <w:left w:val="none" w:sz="0" w:space="0" w:color="auto"/>
                            <w:bottom w:val="none" w:sz="0" w:space="0" w:color="auto"/>
                            <w:right w:val="none" w:sz="0" w:space="0" w:color="auto"/>
                          </w:divBdr>
                          <w:divsChild>
                            <w:div w:id="1694261117">
                              <w:marLeft w:val="0"/>
                              <w:marRight w:val="0"/>
                              <w:marTop w:val="0"/>
                              <w:marBottom w:val="0"/>
                              <w:divBdr>
                                <w:top w:val="none" w:sz="0" w:space="0" w:color="auto"/>
                                <w:left w:val="none" w:sz="0" w:space="0" w:color="auto"/>
                                <w:bottom w:val="none" w:sz="0" w:space="0" w:color="auto"/>
                                <w:right w:val="none" w:sz="0" w:space="0" w:color="auto"/>
                              </w:divBdr>
                              <w:divsChild>
                                <w:div w:id="2142844334">
                                  <w:marLeft w:val="0"/>
                                  <w:marRight w:val="0"/>
                                  <w:marTop w:val="0"/>
                                  <w:marBottom w:val="0"/>
                                  <w:divBdr>
                                    <w:top w:val="none" w:sz="0" w:space="0" w:color="auto"/>
                                    <w:left w:val="none" w:sz="0" w:space="0" w:color="auto"/>
                                    <w:bottom w:val="none" w:sz="0" w:space="0" w:color="auto"/>
                                    <w:right w:val="none" w:sz="0" w:space="0" w:color="auto"/>
                                  </w:divBdr>
                                  <w:divsChild>
                                    <w:div w:id="1706980427">
                                      <w:marLeft w:val="0"/>
                                      <w:marRight w:val="0"/>
                                      <w:marTop w:val="0"/>
                                      <w:marBottom w:val="0"/>
                                      <w:divBdr>
                                        <w:top w:val="none" w:sz="0" w:space="0" w:color="auto"/>
                                        <w:left w:val="none" w:sz="0" w:space="0" w:color="auto"/>
                                        <w:bottom w:val="none" w:sz="0" w:space="0" w:color="auto"/>
                                        <w:right w:val="none" w:sz="0" w:space="0" w:color="auto"/>
                                      </w:divBdr>
                                      <w:divsChild>
                                        <w:div w:id="215312208">
                                          <w:marLeft w:val="0"/>
                                          <w:marRight w:val="0"/>
                                          <w:marTop w:val="0"/>
                                          <w:marBottom w:val="0"/>
                                          <w:divBdr>
                                            <w:top w:val="none" w:sz="0" w:space="0" w:color="auto"/>
                                            <w:left w:val="none" w:sz="0" w:space="0" w:color="auto"/>
                                            <w:bottom w:val="none" w:sz="0" w:space="0" w:color="auto"/>
                                            <w:right w:val="none" w:sz="0" w:space="0" w:color="auto"/>
                                          </w:divBdr>
                                          <w:divsChild>
                                            <w:div w:id="107741499">
                                              <w:marLeft w:val="0"/>
                                              <w:marRight w:val="0"/>
                                              <w:marTop w:val="0"/>
                                              <w:marBottom w:val="0"/>
                                              <w:divBdr>
                                                <w:top w:val="none" w:sz="0" w:space="0" w:color="auto"/>
                                                <w:left w:val="none" w:sz="0" w:space="0" w:color="auto"/>
                                                <w:bottom w:val="none" w:sz="0" w:space="0" w:color="auto"/>
                                                <w:right w:val="none" w:sz="0" w:space="0" w:color="auto"/>
                                              </w:divBdr>
                                            </w:div>
                                            <w:div w:id="1814904943">
                                              <w:marLeft w:val="0"/>
                                              <w:marRight w:val="0"/>
                                              <w:marTop w:val="0"/>
                                              <w:marBottom w:val="0"/>
                                              <w:divBdr>
                                                <w:top w:val="none" w:sz="0" w:space="0" w:color="auto"/>
                                                <w:left w:val="none" w:sz="0" w:space="0" w:color="auto"/>
                                                <w:bottom w:val="none" w:sz="0" w:space="0" w:color="auto"/>
                                                <w:right w:val="none" w:sz="0" w:space="0" w:color="auto"/>
                                              </w:divBdr>
                                            </w:div>
                                          </w:divsChild>
                                        </w:div>
                                        <w:div w:id="900212531">
                                          <w:marLeft w:val="0"/>
                                          <w:marRight w:val="0"/>
                                          <w:marTop w:val="0"/>
                                          <w:marBottom w:val="0"/>
                                          <w:divBdr>
                                            <w:top w:val="none" w:sz="0" w:space="0" w:color="auto"/>
                                            <w:left w:val="none" w:sz="0" w:space="0" w:color="auto"/>
                                            <w:bottom w:val="none" w:sz="0" w:space="0" w:color="auto"/>
                                            <w:right w:val="none" w:sz="0" w:space="0" w:color="auto"/>
                                          </w:divBdr>
                                          <w:divsChild>
                                            <w:div w:id="871655525">
                                              <w:marLeft w:val="0"/>
                                              <w:marRight w:val="0"/>
                                              <w:marTop w:val="0"/>
                                              <w:marBottom w:val="0"/>
                                              <w:divBdr>
                                                <w:top w:val="none" w:sz="0" w:space="0" w:color="auto"/>
                                                <w:left w:val="none" w:sz="0" w:space="0" w:color="auto"/>
                                                <w:bottom w:val="none" w:sz="0" w:space="0" w:color="auto"/>
                                                <w:right w:val="none" w:sz="0" w:space="0" w:color="auto"/>
                                              </w:divBdr>
                                            </w:div>
                                            <w:div w:id="1377898832">
                                              <w:marLeft w:val="0"/>
                                              <w:marRight w:val="0"/>
                                              <w:marTop w:val="0"/>
                                              <w:marBottom w:val="0"/>
                                              <w:divBdr>
                                                <w:top w:val="none" w:sz="0" w:space="0" w:color="auto"/>
                                                <w:left w:val="none" w:sz="0" w:space="0" w:color="auto"/>
                                                <w:bottom w:val="none" w:sz="0" w:space="0" w:color="auto"/>
                                                <w:right w:val="none" w:sz="0" w:space="0" w:color="auto"/>
                                              </w:divBdr>
                                            </w:div>
                                          </w:divsChild>
                                        </w:div>
                                        <w:div w:id="828329295">
                                          <w:marLeft w:val="0"/>
                                          <w:marRight w:val="0"/>
                                          <w:marTop w:val="0"/>
                                          <w:marBottom w:val="0"/>
                                          <w:divBdr>
                                            <w:top w:val="none" w:sz="0" w:space="0" w:color="auto"/>
                                            <w:left w:val="none" w:sz="0" w:space="0" w:color="auto"/>
                                            <w:bottom w:val="none" w:sz="0" w:space="0" w:color="auto"/>
                                            <w:right w:val="none" w:sz="0" w:space="0" w:color="auto"/>
                                          </w:divBdr>
                                          <w:divsChild>
                                            <w:div w:id="982351796">
                                              <w:marLeft w:val="0"/>
                                              <w:marRight w:val="0"/>
                                              <w:marTop w:val="0"/>
                                              <w:marBottom w:val="0"/>
                                              <w:divBdr>
                                                <w:top w:val="none" w:sz="0" w:space="0" w:color="auto"/>
                                                <w:left w:val="none" w:sz="0" w:space="0" w:color="auto"/>
                                                <w:bottom w:val="none" w:sz="0" w:space="0" w:color="auto"/>
                                                <w:right w:val="none" w:sz="0" w:space="0" w:color="auto"/>
                                              </w:divBdr>
                                            </w:div>
                                            <w:div w:id="15825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279218">
                          <w:marLeft w:val="0"/>
                          <w:marRight w:val="0"/>
                          <w:marTop w:val="0"/>
                          <w:marBottom w:val="0"/>
                          <w:divBdr>
                            <w:top w:val="none" w:sz="0" w:space="0" w:color="auto"/>
                            <w:left w:val="none" w:sz="0" w:space="0" w:color="auto"/>
                            <w:bottom w:val="none" w:sz="0" w:space="0" w:color="auto"/>
                            <w:right w:val="none" w:sz="0" w:space="0" w:color="auto"/>
                          </w:divBdr>
                          <w:divsChild>
                            <w:div w:id="154565657">
                              <w:marLeft w:val="0"/>
                              <w:marRight w:val="0"/>
                              <w:marTop w:val="0"/>
                              <w:marBottom w:val="0"/>
                              <w:divBdr>
                                <w:top w:val="none" w:sz="0" w:space="0" w:color="auto"/>
                                <w:left w:val="none" w:sz="0" w:space="0" w:color="auto"/>
                                <w:bottom w:val="none" w:sz="0" w:space="0" w:color="auto"/>
                                <w:right w:val="none" w:sz="0" w:space="0" w:color="auto"/>
                              </w:divBdr>
                            </w:div>
                            <w:div w:id="649286770">
                              <w:marLeft w:val="0"/>
                              <w:marRight w:val="0"/>
                              <w:marTop w:val="0"/>
                              <w:marBottom w:val="0"/>
                              <w:divBdr>
                                <w:top w:val="none" w:sz="0" w:space="0" w:color="auto"/>
                                <w:left w:val="none" w:sz="0" w:space="0" w:color="auto"/>
                                <w:bottom w:val="none" w:sz="0" w:space="0" w:color="auto"/>
                                <w:right w:val="none" w:sz="0" w:space="0" w:color="auto"/>
                              </w:divBdr>
                            </w:div>
                          </w:divsChild>
                        </w:div>
                        <w:div w:id="1925256698">
                          <w:marLeft w:val="0"/>
                          <w:marRight w:val="0"/>
                          <w:marTop w:val="0"/>
                          <w:marBottom w:val="0"/>
                          <w:divBdr>
                            <w:top w:val="none" w:sz="0" w:space="0" w:color="auto"/>
                            <w:left w:val="none" w:sz="0" w:space="0" w:color="auto"/>
                            <w:bottom w:val="none" w:sz="0" w:space="0" w:color="auto"/>
                            <w:right w:val="none" w:sz="0" w:space="0" w:color="auto"/>
                          </w:divBdr>
                          <w:divsChild>
                            <w:div w:id="1289311390">
                              <w:marLeft w:val="0"/>
                              <w:marRight w:val="0"/>
                              <w:marTop w:val="0"/>
                              <w:marBottom w:val="0"/>
                              <w:divBdr>
                                <w:top w:val="none" w:sz="0" w:space="0" w:color="auto"/>
                                <w:left w:val="none" w:sz="0" w:space="0" w:color="auto"/>
                                <w:bottom w:val="none" w:sz="0" w:space="0" w:color="auto"/>
                                <w:right w:val="none" w:sz="0" w:space="0" w:color="auto"/>
                              </w:divBdr>
                            </w:div>
                            <w:div w:id="267083579">
                              <w:marLeft w:val="0"/>
                              <w:marRight w:val="0"/>
                              <w:marTop w:val="0"/>
                              <w:marBottom w:val="0"/>
                              <w:divBdr>
                                <w:top w:val="none" w:sz="0" w:space="0" w:color="auto"/>
                                <w:left w:val="none" w:sz="0" w:space="0" w:color="auto"/>
                                <w:bottom w:val="none" w:sz="0" w:space="0" w:color="auto"/>
                                <w:right w:val="none" w:sz="0" w:space="0" w:color="auto"/>
                              </w:divBdr>
                            </w:div>
                          </w:divsChild>
                        </w:div>
                        <w:div w:id="2049404219">
                          <w:marLeft w:val="0"/>
                          <w:marRight w:val="0"/>
                          <w:marTop w:val="0"/>
                          <w:marBottom w:val="0"/>
                          <w:divBdr>
                            <w:top w:val="none" w:sz="0" w:space="0" w:color="auto"/>
                            <w:left w:val="none" w:sz="0" w:space="0" w:color="auto"/>
                            <w:bottom w:val="none" w:sz="0" w:space="0" w:color="auto"/>
                            <w:right w:val="none" w:sz="0" w:space="0" w:color="auto"/>
                          </w:divBdr>
                          <w:divsChild>
                            <w:div w:id="1512908722">
                              <w:marLeft w:val="0"/>
                              <w:marRight w:val="0"/>
                              <w:marTop w:val="150"/>
                              <w:marBottom w:val="150"/>
                              <w:divBdr>
                                <w:top w:val="none" w:sz="0" w:space="0" w:color="auto"/>
                                <w:left w:val="none" w:sz="0" w:space="0" w:color="auto"/>
                                <w:bottom w:val="none" w:sz="0" w:space="0" w:color="auto"/>
                                <w:right w:val="none" w:sz="0" w:space="0" w:color="auto"/>
                              </w:divBdr>
                              <w:divsChild>
                                <w:div w:id="4849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26">
                          <w:marLeft w:val="0"/>
                          <w:marRight w:val="0"/>
                          <w:marTop w:val="0"/>
                          <w:marBottom w:val="0"/>
                          <w:divBdr>
                            <w:top w:val="none" w:sz="0" w:space="0" w:color="auto"/>
                            <w:left w:val="none" w:sz="0" w:space="0" w:color="auto"/>
                            <w:bottom w:val="none" w:sz="0" w:space="0" w:color="auto"/>
                            <w:right w:val="none" w:sz="0" w:space="0" w:color="auto"/>
                          </w:divBdr>
                          <w:divsChild>
                            <w:div w:id="525756084">
                              <w:marLeft w:val="0"/>
                              <w:marRight w:val="0"/>
                              <w:marTop w:val="0"/>
                              <w:marBottom w:val="0"/>
                              <w:divBdr>
                                <w:top w:val="none" w:sz="0" w:space="0" w:color="auto"/>
                                <w:left w:val="none" w:sz="0" w:space="0" w:color="auto"/>
                                <w:bottom w:val="none" w:sz="0" w:space="0" w:color="auto"/>
                                <w:right w:val="none" w:sz="0" w:space="0" w:color="auto"/>
                              </w:divBdr>
                            </w:div>
                            <w:div w:id="686634133">
                              <w:marLeft w:val="0"/>
                              <w:marRight w:val="0"/>
                              <w:marTop w:val="0"/>
                              <w:marBottom w:val="0"/>
                              <w:divBdr>
                                <w:top w:val="none" w:sz="0" w:space="0" w:color="auto"/>
                                <w:left w:val="none" w:sz="0" w:space="0" w:color="auto"/>
                                <w:bottom w:val="none" w:sz="0" w:space="0" w:color="auto"/>
                                <w:right w:val="none" w:sz="0" w:space="0" w:color="auto"/>
                              </w:divBdr>
                            </w:div>
                          </w:divsChild>
                        </w:div>
                        <w:div w:id="628973139">
                          <w:marLeft w:val="0"/>
                          <w:marRight w:val="0"/>
                          <w:marTop w:val="0"/>
                          <w:marBottom w:val="0"/>
                          <w:divBdr>
                            <w:top w:val="none" w:sz="0" w:space="0" w:color="auto"/>
                            <w:left w:val="none" w:sz="0" w:space="0" w:color="auto"/>
                            <w:bottom w:val="none" w:sz="0" w:space="0" w:color="auto"/>
                            <w:right w:val="none" w:sz="0" w:space="0" w:color="auto"/>
                          </w:divBdr>
                          <w:divsChild>
                            <w:div w:id="1784957104">
                              <w:marLeft w:val="0"/>
                              <w:marRight w:val="0"/>
                              <w:marTop w:val="0"/>
                              <w:marBottom w:val="0"/>
                              <w:divBdr>
                                <w:top w:val="none" w:sz="0" w:space="0" w:color="auto"/>
                                <w:left w:val="none" w:sz="0" w:space="0" w:color="auto"/>
                                <w:bottom w:val="none" w:sz="0" w:space="0" w:color="auto"/>
                                <w:right w:val="none" w:sz="0" w:space="0" w:color="auto"/>
                              </w:divBdr>
                              <w:divsChild>
                                <w:div w:id="1917785055">
                                  <w:marLeft w:val="0"/>
                                  <w:marRight w:val="0"/>
                                  <w:marTop w:val="0"/>
                                  <w:marBottom w:val="0"/>
                                  <w:divBdr>
                                    <w:top w:val="none" w:sz="0" w:space="0" w:color="auto"/>
                                    <w:left w:val="none" w:sz="0" w:space="0" w:color="auto"/>
                                    <w:bottom w:val="none" w:sz="0" w:space="0" w:color="auto"/>
                                    <w:right w:val="none" w:sz="0" w:space="0" w:color="auto"/>
                                  </w:divBdr>
                                  <w:divsChild>
                                    <w:div w:id="18476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53061">
                          <w:marLeft w:val="0"/>
                          <w:marRight w:val="0"/>
                          <w:marTop w:val="0"/>
                          <w:marBottom w:val="0"/>
                          <w:divBdr>
                            <w:top w:val="none" w:sz="0" w:space="0" w:color="auto"/>
                            <w:left w:val="none" w:sz="0" w:space="0" w:color="auto"/>
                            <w:bottom w:val="none" w:sz="0" w:space="0" w:color="auto"/>
                            <w:right w:val="none" w:sz="0" w:space="0" w:color="auto"/>
                          </w:divBdr>
                          <w:divsChild>
                            <w:div w:id="1274098292">
                              <w:marLeft w:val="0"/>
                              <w:marRight w:val="0"/>
                              <w:marTop w:val="0"/>
                              <w:marBottom w:val="0"/>
                              <w:divBdr>
                                <w:top w:val="none" w:sz="0" w:space="0" w:color="auto"/>
                                <w:left w:val="none" w:sz="0" w:space="0" w:color="auto"/>
                                <w:bottom w:val="none" w:sz="0" w:space="0" w:color="auto"/>
                                <w:right w:val="none" w:sz="0" w:space="0" w:color="auto"/>
                              </w:divBdr>
                            </w:div>
                            <w:div w:id="1977294956">
                              <w:marLeft w:val="0"/>
                              <w:marRight w:val="0"/>
                              <w:marTop w:val="0"/>
                              <w:marBottom w:val="0"/>
                              <w:divBdr>
                                <w:top w:val="none" w:sz="0" w:space="0" w:color="auto"/>
                                <w:left w:val="none" w:sz="0" w:space="0" w:color="auto"/>
                                <w:bottom w:val="none" w:sz="0" w:space="0" w:color="auto"/>
                                <w:right w:val="none" w:sz="0" w:space="0" w:color="auto"/>
                              </w:divBdr>
                            </w:div>
                          </w:divsChild>
                        </w:div>
                        <w:div w:id="1573082086">
                          <w:marLeft w:val="0"/>
                          <w:marRight w:val="0"/>
                          <w:marTop w:val="0"/>
                          <w:marBottom w:val="0"/>
                          <w:divBdr>
                            <w:top w:val="none" w:sz="0" w:space="0" w:color="auto"/>
                            <w:left w:val="none" w:sz="0" w:space="0" w:color="auto"/>
                            <w:bottom w:val="none" w:sz="0" w:space="0" w:color="auto"/>
                            <w:right w:val="none" w:sz="0" w:space="0" w:color="auto"/>
                          </w:divBdr>
                          <w:divsChild>
                            <w:div w:id="892692549">
                              <w:marLeft w:val="0"/>
                              <w:marRight w:val="0"/>
                              <w:marTop w:val="0"/>
                              <w:marBottom w:val="0"/>
                              <w:divBdr>
                                <w:top w:val="none" w:sz="0" w:space="0" w:color="auto"/>
                                <w:left w:val="none" w:sz="0" w:space="0" w:color="auto"/>
                                <w:bottom w:val="none" w:sz="0" w:space="0" w:color="auto"/>
                                <w:right w:val="none" w:sz="0" w:space="0" w:color="auto"/>
                              </w:divBdr>
                            </w:div>
                            <w:div w:id="541944745">
                              <w:marLeft w:val="0"/>
                              <w:marRight w:val="0"/>
                              <w:marTop w:val="0"/>
                              <w:marBottom w:val="0"/>
                              <w:divBdr>
                                <w:top w:val="none" w:sz="0" w:space="0" w:color="auto"/>
                                <w:left w:val="none" w:sz="0" w:space="0" w:color="auto"/>
                                <w:bottom w:val="none" w:sz="0" w:space="0" w:color="auto"/>
                                <w:right w:val="none" w:sz="0" w:space="0" w:color="auto"/>
                              </w:divBdr>
                            </w:div>
                          </w:divsChild>
                        </w:div>
                        <w:div w:id="947858708">
                          <w:marLeft w:val="0"/>
                          <w:marRight w:val="0"/>
                          <w:marTop w:val="0"/>
                          <w:marBottom w:val="0"/>
                          <w:divBdr>
                            <w:top w:val="none" w:sz="0" w:space="0" w:color="auto"/>
                            <w:left w:val="none" w:sz="0" w:space="0" w:color="auto"/>
                            <w:bottom w:val="none" w:sz="0" w:space="0" w:color="auto"/>
                            <w:right w:val="none" w:sz="0" w:space="0" w:color="auto"/>
                          </w:divBdr>
                          <w:divsChild>
                            <w:div w:id="1066759131">
                              <w:marLeft w:val="0"/>
                              <w:marRight w:val="0"/>
                              <w:marTop w:val="0"/>
                              <w:marBottom w:val="0"/>
                              <w:divBdr>
                                <w:top w:val="none" w:sz="0" w:space="0" w:color="auto"/>
                                <w:left w:val="none" w:sz="0" w:space="0" w:color="auto"/>
                                <w:bottom w:val="none" w:sz="0" w:space="0" w:color="auto"/>
                                <w:right w:val="none" w:sz="0" w:space="0" w:color="auto"/>
                              </w:divBdr>
                            </w:div>
                            <w:div w:id="282157728">
                              <w:marLeft w:val="0"/>
                              <w:marRight w:val="0"/>
                              <w:marTop w:val="0"/>
                              <w:marBottom w:val="0"/>
                              <w:divBdr>
                                <w:top w:val="none" w:sz="0" w:space="0" w:color="auto"/>
                                <w:left w:val="none" w:sz="0" w:space="0" w:color="auto"/>
                                <w:bottom w:val="none" w:sz="0" w:space="0" w:color="auto"/>
                                <w:right w:val="none" w:sz="0" w:space="0" w:color="auto"/>
                              </w:divBdr>
                            </w:div>
                          </w:divsChild>
                        </w:div>
                        <w:div w:id="1028793986">
                          <w:marLeft w:val="0"/>
                          <w:marRight w:val="0"/>
                          <w:marTop w:val="0"/>
                          <w:marBottom w:val="0"/>
                          <w:divBdr>
                            <w:top w:val="none" w:sz="0" w:space="0" w:color="auto"/>
                            <w:left w:val="none" w:sz="0" w:space="0" w:color="auto"/>
                            <w:bottom w:val="none" w:sz="0" w:space="0" w:color="auto"/>
                            <w:right w:val="none" w:sz="0" w:space="0" w:color="auto"/>
                          </w:divBdr>
                          <w:divsChild>
                            <w:div w:id="1854957487">
                              <w:marLeft w:val="0"/>
                              <w:marRight w:val="0"/>
                              <w:marTop w:val="150"/>
                              <w:marBottom w:val="150"/>
                              <w:divBdr>
                                <w:top w:val="none" w:sz="0" w:space="0" w:color="auto"/>
                                <w:left w:val="none" w:sz="0" w:space="0" w:color="auto"/>
                                <w:bottom w:val="none" w:sz="0" w:space="0" w:color="auto"/>
                                <w:right w:val="none" w:sz="0" w:space="0" w:color="auto"/>
                              </w:divBdr>
                              <w:divsChild>
                                <w:div w:id="19464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6434">
                          <w:marLeft w:val="0"/>
                          <w:marRight w:val="0"/>
                          <w:marTop w:val="0"/>
                          <w:marBottom w:val="0"/>
                          <w:divBdr>
                            <w:top w:val="none" w:sz="0" w:space="0" w:color="auto"/>
                            <w:left w:val="none" w:sz="0" w:space="0" w:color="auto"/>
                            <w:bottom w:val="none" w:sz="0" w:space="0" w:color="auto"/>
                            <w:right w:val="none" w:sz="0" w:space="0" w:color="auto"/>
                          </w:divBdr>
                          <w:divsChild>
                            <w:div w:id="1579553685">
                              <w:marLeft w:val="0"/>
                              <w:marRight w:val="0"/>
                              <w:marTop w:val="0"/>
                              <w:marBottom w:val="0"/>
                              <w:divBdr>
                                <w:top w:val="none" w:sz="0" w:space="0" w:color="auto"/>
                                <w:left w:val="none" w:sz="0" w:space="0" w:color="auto"/>
                                <w:bottom w:val="none" w:sz="0" w:space="0" w:color="auto"/>
                                <w:right w:val="none" w:sz="0" w:space="0" w:color="auto"/>
                              </w:divBdr>
                            </w:div>
                            <w:div w:id="2099863212">
                              <w:marLeft w:val="0"/>
                              <w:marRight w:val="0"/>
                              <w:marTop w:val="0"/>
                              <w:marBottom w:val="0"/>
                              <w:divBdr>
                                <w:top w:val="none" w:sz="0" w:space="0" w:color="auto"/>
                                <w:left w:val="none" w:sz="0" w:space="0" w:color="auto"/>
                                <w:bottom w:val="none" w:sz="0" w:space="0" w:color="auto"/>
                                <w:right w:val="none" w:sz="0" w:space="0" w:color="auto"/>
                              </w:divBdr>
                            </w:div>
                          </w:divsChild>
                        </w:div>
                        <w:div w:id="1930309167">
                          <w:marLeft w:val="0"/>
                          <w:marRight w:val="0"/>
                          <w:marTop w:val="0"/>
                          <w:marBottom w:val="0"/>
                          <w:divBdr>
                            <w:top w:val="none" w:sz="0" w:space="0" w:color="auto"/>
                            <w:left w:val="none" w:sz="0" w:space="0" w:color="auto"/>
                            <w:bottom w:val="none" w:sz="0" w:space="0" w:color="auto"/>
                            <w:right w:val="none" w:sz="0" w:space="0" w:color="auto"/>
                          </w:divBdr>
                          <w:divsChild>
                            <w:div w:id="381369792">
                              <w:marLeft w:val="0"/>
                              <w:marRight w:val="0"/>
                              <w:marTop w:val="0"/>
                              <w:marBottom w:val="0"/>
                              <w:divBdr>
                                <w:top w:val="none" w:sz="0" w:space="0" w:color="auto"/>
                                <w:left w:val="none" w:sz="0" w:space="0" w:color="auto"/>
                                <w:bottom w:val="none" w:sz="0" w:space="0" w:color="auto"/>
                                <w:right w:val="none" w:sz="0" w:space="0" w:color="auto"/>
                              </w:divBdr>
                            </w:div>
                            <w:div w:id="220867873">
                              <w:marLeft w:val="0"/>
                              <w:marRight w:val="0"/>
                              <w:marTop w:val="0"/>
                              <w:marBottom w:val="0"/>
                              <w:divBdr>
                                <w:top w:val="none" w:sz="0" w:space="0" w:color="auto"/>
                                <w:left w:val="none" w:sz="0" w:space="0" w:color="auto"/>
                                <w:bottom w:val="none" w:sz="0" w:space="0" w:color="auto"/>
                                <w:right w:val="none" w:sz="0" w:space="0" w:color="auto"/>
                              </w:divBdr>
                            </w:div>
                          </w:divsChild>
                        </w:div>
                        <w:div w:id="274557347">
                          <w:marLeft w:val="0"/>
                          <w:marRight w:val="0"/>
                          <w:marTop w:val="0"/>
                          <w:marBottom w:val="0"/>
                          <w:divBdr>
                            <w:top w:val="none" w:sz="0" w:space="0" w:color="auto"/>
                            <w:left w:val="none" w:sz="0" w:space="0" w:color="auto"/>
                            <w:bottom w:val="none" w:sz="0" w:space="0" w:color="auto"/>
                            <w:right w:val="none" w:sz="0" w:space="0" w:color="auto"/>
                          </w:divBdr>
                          <w:divsChild>
                            <w:div w:id="467406195">
                              <w:marLeft w:val="0"/>
                              <w:marRight w:val="0"/>
                              <w:marTop w:val="0"/>
                              <w:marBottom w:val="0"/>
                              <w:divBdr>
                                <w:top w:val="none" w:sz="0" w:space="0" w:color="auto"/>
                                <w:left w:val="none" w:sz="0" w:space="0" w:color="auto"/>
                                <w:bottom w:val="none" w:sz="0" w:space="0" w:color="auto"/>
                                <w:right w:val="none" w:sz="0" w:space="0" w:color="auto"/>
                              </w:divBdr>
                              <w:divsChild>
                                <w:div w:id="1842237379">
                                  <w:marLeft w:val="0"/>
                                  <w:marRight w:val="0"/>
                                  <w:marTop w:val="0"/>
                                  <w:marBottom w:val="0"/>
                                  <w:divBdr>
                                    <w:top w:val="none" w:sz="0" w:space="0" w:color="auto"/>
                                    <w:left w:val="none" w:sz="0" w:space="0" w:color="auto"/>
                                    <w:bottom w:val="none" w:sz="0" w:space="0" w:color="auto"/>
                                    <w:right w:val="none" w:sz="0" w:space="0" w:color="auto"/>
                                  </w:divBdr>
                                  <w:divsChild>
                                    <w:div w:id="265696106">
                                      <w:marLeft w:val="0"/>
                                      <w:marRight w:val="0"/>
                                      <w:marTop w:val="0"/>
                                      <w:marBottom w:val="0"/>
                                      <w:divBdr>
                                        <w:top w:val="none" w:sz="0" w:space="0" w:color="auto"/>
                                        <w:left w:val="none" w:sz="0" w:space="0" w:color="auto"/>
                                        <w:bottom w:val="none" w:sz="0" w:space="0" w:color="auto"/>
                                        <w:right w:val="none" w:sz="0" w:space="0" w:color="auto"/>
                                      </w:divBdr>
                                      <w:divsChild>
                                        <w:div w:id="284118419">
                                          <w:marLeft w:val="0"/>
                                          <w:marRight w:val="0"/>
                                          <w:marTop w:val="0"/>
                                          <w:marBottom w:val="0"/>
                                          <w:divBdr>
                                            <w:top w:val="none" w:sz="0" w:space="0" w:color="auto"/>
                                            <w:left w:val="none" w:sz="0" w:space="0" w:color="auto"/>
                                            <w:bottom w:val="none" w:sz="0" w:space="0" w:color="auto"/>
                                            <w:right w:val="none" w:sz="0" w:space="0" w:color="auto"/>
                                          </w:divBdr>
                                          <w:divsChild>
                                            <w:div w:id="2043820324">
                                              <w:marLeft w:val="0"/>
                                              <w:marRight w:val="0"/>
                                              <w:marTop w:val="0"/>
                                              <w:marBottom w:val="0"/>
                                              <w:divBdr>
                                                <w:top w:val="none" w:sz="0" w:space="0" w:color="auto"/>
                                                <w:left w:val="none" w:sz="0" w:space="0" w:color="auto"/>
                                                <w:bottom w:val="none" w:sz="0" w:space="0" w:color="auto"/>
                                                <w:right w:val="none" w:sz="0" w:space="0" w:color="auto"/>
                                              </w:divBdr>
                                            </w:div>
                                            <w:div w:id="666983064">
                                              <w:marLeft w:val="0"/>
                                              <w:marRight w:val="0"/>
                                              <w:marTop w:val="0"/>
                                              <w:marBottom w:val="0"/>
                                              <w:divBdr>
                                                <w:top w:val="none" w:sz="0" w:space="0" w:color="auto"/>
                                                <w:left w:val="none" w:sz="0" w:space="0" w:color="auto"/>
                                                <w:bottom w:val="none" w:sz="0" w:space="0" w:color="auto"/>
                                                <w:right w:val="none" w:sz="0" w:space="0" w:color="auto"/>
                                              </w:divBdr>
                                            </w:div>
                                          </w:divsChild>
                                        </w:div>
                                        <w:div w:id="2143231220">
                                          <w:marLeft w:val="0"/>
                                          <w:marRight w:val="0"/>
                                          <w:marTop w:val="0"/>
                                          <w:marBottom w:val="0"/>
                                          <w:divBdr>
                                            <w:top w:val="none" w:sz="0" w:space="0" w:color="auto"/>
                                            <w:left w:val="none" w:sz="0" w:space="0" w:color="auto"/>
                                            <w:bottom w:val="none" w:sz="0" w:space="0" w:color="auto"/>
                                            <w:right w:val="none" w:sz="0" w:space="0" w:color="auto"/>
                                          </w:divBdr>
                                          <w:divsChild>
                                            <w:div w:id="955210736">
                                              <w:marLeft w:val="0"/>
                                              <w:marRight w:val="0"/>
                                              <w:marTop w:val="0"/>
                                              <w:marBottom w:val="0"/>
                                              <w:divBdr>
                                                <w:top w:val="none" w:sz="0" w:space="0" w:color="auto"/>
                                                <w:left w:val="none" w:sz="0" w:space="0" w:color="auto"/>
                                                <w:bottom w:val="none" w:sz="0" w:space="0" w:color="auto"/>
                                                <w:right w:val="none" w:sz="0" w:space="0" w:color="auto"/>
                                              </w:divBdr>
                                            </w:div>
                                            <w:div w:id="2112970165">
                                              <w:marLeft w:val="0"/>
                                              <w:marRight w:val="0"/>
                                              <w:marTop w:val="0"/>
                                              <w:marBottom w:val="0"/>
                                              <w:divBdr>
                                                <w:top w:val="none" w:sz="0" w:space="0" w:color="auto"/>
                                                <w:left w:val="none" w:sz="0" w:space="0" w:color="auto"/>
                                                <w:bottom w:val="none" w:sz="0" w:space="0" w:color="auto"/>
                                                <w:right w:val="none" w:sz="0" w:space="0" w:color="auto"/>
                                              </w:divBdr>
                                            </w:div>
                                          </w:divsChild>
                                        </w:div>
                                        <w:div w:id="1721897932">
                                          <w:marLeft w:val="0"/>
                                          <w:marRight w:val="0"/>
                                          <w:marTop w:val="0"/>
                                          <w:marBottom w:val="0"/>
                                          <w:divBdr>
                                            <w:top w:val="none" w:sz="0" w:space="0" w:color="auto"/>
                                            <w:left w:val="none" w:sz="0" w:space="0" w:color="auto"/>
                                            <w:bottom w:val="none" w:sz="0" w:space="0" w:color="auto"/>
                                            <w:right w:val="none" w:sz="0" w:space="0" w:color="auto"/>
                                          </w:divBdr>
                                          <w:divsChild>
                                            <w:div w:id="1715421610">
                                              <w:marLeft w:val="0"/>
                                              <w:marRight w:val="0"/>
                                              <w:marTop w:val="0"/>
                                              <w:marBottom w:val="0"/>
                                              <w:divBdr>
                                                <w:top w:val="none" w:sz="0" w:space="0" w:color="auto"/>
                                                <w:left w:val="none" w:sz="0" w:space="0" w:color="auto"/>
                                                <w:bottom w:val="none" w:sz="0" w:space="0" w:color="auto"/>
                                                <w:right w:val="none" w:sz="0" w:space="0" w:color="auto"/>
                                              </w:divBdr>
                                            </w:div>
                                            <w:div w:id="13124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877671">
                          <w:marLeft w:val="0"/>
                          <w:marRight w:val="0"/>
                          <w:marTop w:val="0"/>
                          <w:marBottom w:val="0"/>
                          <w:divBdr>
                            <w:top w:val="none" w:sz="0" w:space="0" w:color="auto"/>
                            <w:left w:val="none" w:sz="0" w:space="0" w:color="auto"/>
                            <w:bottom w:val="none" w:sz="0" w:space="0" w:color="auto"/>
                            <w:right w:val="none" w:sz="0" w:space="0" w:color="auto"/>
                          </w:divBdr>
                          <w:divsChild>
                            <w:div w:id="1232740078">
                              <w:marLeft w:val="0"/>
                              <w:marRight w:val="0"/>
                              <w:marTop w:val="0"/>
                              <w:marBottom w:val="0"/>
                              <w:divBdr>
                                <w:top w:val="none" w:sz="0" w:space="0" w:color="auto"/>
                                <w:left w:val="none" w:sz="0" w:space="0" w:color="auto"/>
                                <w:bottom w:val="none" w:sz="0" w:space="0" w:color="auto"/>
                                <w:right w:val="none" w:sz="0" w:space="0" w:color="auto"/>
                              </w:divBdr>
                            </w:div>
                          </w:divsChild>
                        </w:div>
                        <w:div w:id="242106786">
                          <w:marLeft w:val="0"/>
                          <w:marRight w:val="0"/>
                          <w:marTop w:val="0"/>
                          <w:marBottom w:val="0"/>
                          <w:divBdr>
                            <w:top w:val="none" w:sz="0" w:space="0" w:color="auto"/>
                            <w:left w:val="none" w:sz="0" w:space="0" w:color="auto"/>
                            <w:bottom w:val="none" w:sz="0" w:space="0" w:color="auto"/>
                            <w:right w:val="none" w:sz="0" w:space="0" w:color="auto"/>
                          </w:divBdr>
                          <w:divsChild>
                            <w:div w:id="1544708158">
                              <w:marLeft w:val="0"/>
                              <w:marRight w:val="0"/>
                              <w:marTop w:val="0"/>
                              <w:marBottom w:val="0"/>
                              <w:divBdr>
                                <w:top w:val="none" w:sz="0" w:space="0" w:color="auto"/>
                                <w:left w:val="none" w:sz="0" w:space="0" w:color="auto"/>
                                <w:bottom w:val="none" w:sz="0" w:space="0" w:color="auto"/>
                                <w:right w:val="none" w:sz="0" w:space="0" w:color="auto"/>
                              </w:divBdr>
                            </w:div>
                            <w:div w:id="1215240621">
                              <w:marLeft w:val="0"/>
                              <w:marRight w:val="0"/>
                              <w:marTop w:val="0"/>
                              <w:marBottom w:val="0"/>
                              <w:divBdr>
                                <w:top w:val="none" w:sz="0" w:space="0" w:color="auto"/>
                                <w:left w:val="none" w:sz="0" w:space="0" w:color="auto"/>
                                <w:bottom w:val="none" w:sz="0" w:space="0" w:color="auto"/>
                                <w:right w:val="none" w:sz="0" w:space="0" w:color="auto"/>
                              </w:divBdr>
                            </w:div>
                          </w:divsChild>
                        </w:div>
                        <w:div w:id="1084498188">
                          <w:marLeft w:val="0"/>
                          <w:marRight w:val="0"/>
                          <w:marTop w:val="0"/>
                          <w:marBottom w:val="0"/>
                          <w:divBdr>
                            <w:top w:val="none" w:sz="0" w:space="0" w:color="auto"/>
                            <w:left w:val="none" w:sz="0" w:space="0" w:color="auto"/>
                            <w:bottom w:val="none" w:sz="0" w:space="0" w:color="auto"/>
                            <w:right w:val="none" w:sz="0" w:space="0" w:color="auto"/>
                          </w:divBdr>
                          <w:divsChild>
                            <w:div w:id="1961573649">
                              <w:marLeft w:val="0"/>
                              <w:marRight w:val="0"/>
                              <w:marTop w:val="0"/>
                              <w:marBottom w:val="0"/>
                              <w:divBdr>
                                <w:top w:val="none" w:sz="0" w:space="0" w:color="auto"/>
                                <w:left w:val="none" w:sz="0" w:space="0" w:color="auto"/>
                                <w:bottom w:val="none" w:sz="0" w:space="0" w:color="auto"/>
                                <w:right w:val="none" w:sz="0" w:space="0" w:color="auto"/>
                              </w:divBdr>
                            </w:div>
                          </w:divsChild>
                        </w:div>
                        <w:div w:id="93869988">
                          <w:marLeft w:val="0"/>
                          <w:marRight w:val="0"/>
                          <w:marTop w:val="0"/>
                          <w:marBottom w:val="0"/>
                          <w:divBdr>
                            <w:top w:val="none" w:sz="0" w:space="0" w:color="auto"/>
                            <w:left w:val="none" w:sz="0" w:space="0" w:color="auto"/>
                            <w:bottom w:val="none" w:sz="0" w:space="0" w:color="auto"/>
                            <w:right w:val="none" w:sz="0" w:space="0" w:color="auto"/>
                          </w:divBdr>
                          <w:divsChild>
                            <w:div w:id="1944875887">
                              <w:marLeft w:val="0"/>
                              <w:marRight w:val="0"/>
                              <w:marTop w:val="0"/>
                              <w:marBottom w:val="0"/>
                              <w:divBdr>
                                <w:top w:val="none" w:sz="0" w:space="0" w:color="auto"/>
                                <w:left w:val="none" w:sz="0" w:space="0" w:color="auto"/>
                                <w:bottom w:val="none" w:sz="0" w:space="0" w:color="auto"/>
                                <w:right w:val="none" w:sz="0" w:space="0" w:color="auto"/>
                              </w:divBdr>
                              <w:divsChild>
                                <w:div w:id="1744908878">
                                  <w:marLeft w:val="0"/>
                                  <w:marRight w:val="0"/>
                                  <w:marTop w:val="0"/>
                                  <w:marBottom w:val="1200"/>
                                  <w:divBdr>
                                    <w:top w:val="none" w:sz="0" w:space="0" w:color="auto"/>
                                    <w:left w:val="none" w:sz="0" w:space="0" w:color="auto"/>
                                    <w:bottom w:val="none" w:sz="0" w:space="0" w:color="auto"/>
                                    <w:right w:val="none" w:sz="0" w:space="0" w:color="auto"/>
                                  </w:divBdr>
                                  <w:divsChild>
                                    <w:div w:id="800152515">
                                      <w:marLeft w:val="0"/>
                                      <w:marRight w:val="0"/>
                                      <w:marTop w:val="0"/>
                                      <w:marBottom w:val="0"/>
                                      <w:divBdr>
                                        <w:top w:val="none" w:sz="0" w:space="0" w:color="auto"/>
                                        <w:left w:val="none" w:sz="0" w:space="0" w:color="auto"/>
                                        <w:bottom w:val="none" w:sz="0" w:space="0" w:color="auto"/>
                                        <w:right w:val="none" w:sz="0" w:space="0" w:color="auto"/>
                                      </w:divBdr>
                                    </w:div>
                                  </w:divsChild>
                                </w:div>
                                <w:div w:id="541209479">
                                  <w:marLeft w:val="0"/>
                                  <w:marRight w:val="0"/>
                                  <w:marTop w:val="0"/>
                                  <w:marBottom w:val="1200"/>
                                  <w:divBdr>
                                    <w:top w:val="none" w:sz="0" w:space="0" w:color="auto"/>
                                    <w:left w:val="single" w:sz="6" w:space="31" w:color="FFFFFF"/>
                                    <w:bottom w:val="none" w:sz="0" w:space="0" w:color="auto"/>
                                    <w:right w:val="none" w:sz="0" w:space="0" w:color="auto"/>
                                  </w:divBdr>
                                  <w:divsChild>
                                    <w:div w:id="378020924">
                                      <w:marLeft w:val="0"/>
                                      <w:marRight w:val="0"/>
                                      <w:marTop w:val="0"/>
                                      <w:marBottom w:val="0"/>
                                      <w:divBdr>
                                        <w:top w:val="none" w:sz="0" w:space="0" w:color="auto"/>
                                        <w:left w:val="none" w:sz="0" w:space="0" w:color="auto"/>
                                        <w:bottom w:val="none" w:sz="0" w:space="0" w:color="auto"/>
                                        <w:right w:val="none" w:sz="0" w:space="0" w:color="auto"/>
                                      </w:divBdr>
                                    </w:div>
                                  </w:divsChild>
                                </w:div>
                                <w:div w:id="1202717135">
                                  <w:marLeft w:val="0"/>
                                  <w:marRight w:val="0"/>
                                  <w:marTop w:val="0"/>
                                  <w:marBottom w:val="1200"/>
                                  <w:divBdr>
                                    <w:top w:val="none" w:sz="0" w:space="0" w:color="auto"/>
                                    <w:left w:val="single" w:sz="6" w:space="31" w:color="FFFFFF"/>
                                    <w:bottom w:val="none" w:sz="0" w:space="0" w:color="auto"/>
                                    <w:right w:val="none" w:sz="0" w:space="0" w:color="auto"/>
                                  </w:divBdr>
                                  <w:divsChild>
                                    <w:div w:id="333263874">
                                      <w:marLeft w:val="0"/>
                                      <w:marRight w:val="0"/>
                                      <w:marTop w:val="0"/>
                                      <w:marBottom w:val="0"/>
                                      <w:divBdr>
                                        <w:top w:val="none" w:sz="0" w:space="0" w:color="auto"/>
                                        <w:left w:val="none" w:sz="0" w:space="0" w:color="auto"/>
                                        <w:bottom w:val="none" w:sz="0" w:space="0" w:color="auto"/>
                                        <w:right w:val="none" w:sz="0" w:space="0" w:color="auto"/>
                                      </w:divBdr>
                                    </w:div>
                                  </w:divsChild>
                                </w:div>
                                <w:div w:id="603341641">
                                  <w:marLeft w:val="0"/>
                                  <w:marRight w:val="0"/>
                                  <w:marTop w:val="0"/>
                                  <w:marBottom w:val="1200"/>
                                  <w:divBdr>
                                    <w:top w:val="none" w:sz="0" w:space="0" w:color="auto"/>
                                    <w:left w:val="none" w:sz="0" w:space="0" w:color="auto"/>
                                    <w:bottom w:val="none" w:sz="0" w:space="0" w:color="auto"/>
                                    <w:right w:val="none" w:sz="0" w:space="0" w:color="auto"/>
                                  </w:divBdr>
                                  <w:divsChild>
                                    <w:div w:id="1741631559">
                                      <w:marLeft w:val="0"/>
                                      <w:marRight w:val="0"/>
                                      <w:marTop w:val="0"/>
                                      <w:marBottom w:val="0"/>
                                      <w:divBdr>
                                        <w:top w:val="none" w:sz="0" w:space="0" w:color="auto"/>
                                        <w:left w:val="none" w:sz="0" w:space="0" w:color="auto"/>
                                        <w:bottom w:val="none" w:sz="0" w:space="0" w:color="auto"/>
                                        <w:right w:val="none" w:sz="0" w:space="0" w:color="auto"/>
                                      </w:divBdr>
                                    </w:div>
                                  </w:divsChild>
                                </w:div>
                                <w:div w:id="374473901">
                                  <w:marLeft w:val="0"/>
                                  <w:marRight w:val="0"/>
                                  <w:marTop w:val="0"/>
                                  <w:marBottom w:val="1200"/>
                                  <w:divBdr>
                                    <w:top w:val="none" w:sz="0" w:space="0" w:color="auto"/>
                                    <w:left w:val="single" w:sz="6" w:space="31" w:color="FFFFFF"/>
                                    <w:bottom w:val="none" w:sz="0" w:space="0" w:color="auto"/>
                                    <w:right w:val="none" w:sz="0" w:space="0" w:color="auto"/>
                                  </w:divBdr>
                                  <w:divsChild>
                                    <w:div w:id="298151090">
                                      <w:marLeft w:val="0"/>
                                      <w:marRight w:val="0"/>
                                      <w:marTop w:val="0"/>
                                      <w:marBottom w:val="0"/>
                                      <w:divBdr>
                                        <w:top w:val="none" w:sz="0" w:space="0" w:color="auto"/>
                                        <w:left w:val="none" w:sz="0" w:space="0" w:color="auto"/>
                                        <w:bottom w:val="none" w:sz="0" w:space="0" w:color="auto"/>
                                        <w:right w:val="none" w:sz="0" w:space="0" w:color="auto"/>
                                      </w:divBdr>
                                    </w:div>
                                  </w:divsChild>
                                </w:div>
                                <w:div w:id="590238578">
                                  <w:marLeft w:val="0"/>
                                  <w:marRight w:val="0"/>
                                  <w:marTop w:val="0"/>
                                  <w:marBottom w:val="1200"/>
                                  <w:divBdr>
                                    <w:top w:val="none" w:sz="0" w:space="0" w:color="auto"/>
                                    <w:left w:val="single" w:sz="6" w:space="31" w:color="FFFFFF"/>
                                    <w:bottom w:val="none" w:sz="0" w:space="0" w:color="auto"/>
                                    <w:right w:val="none" w:sz="0" w:space="0" w:color="auto"/>
                                  </w:divBdr>
                                  <w:divsChild>
                                    <w:div w:id="155734873">
                                      <w:marLeft w:val="0"/>
                                      <w:marRight w:val="0"/>
                                      <w:marTop w:val="0"/>
                                      <w:marBottom w:val="0"/>
                                      <w:divBdr>
                                        <w:top w:val="none" w:sz="0" w:space="0" w:color="auto"/>
                                        <w:left w:val="none" w:sz="0" w:space="0" w:color="auto"/>
                                        <w:bottom w:val="none" w:sz="0" w:space="0" w:color="auto"/>
                                        <w:right w:val="none" w:sz="0" w:space="0" w:color="auto"/>
                                      </w:divBdr>
                                    </w:div>
                                  </w:divsChild>
                                </w:div>
                                <w:div w:id="1006596871">
                                  <w:marLeft w:val="0"/>
                                  <w:marRight w:val="0"/>
                                  <w:marTop w:val="0"/>
                                  <w:marBottom w:val="1200"/>
                                  <w:divBdr>
                                    <w:top w:val="none" w:sz="0" w:space="0" w:color="auto"/>
                                    <w:left w:val="none" w:sz="0" w:space="0" w:color="auto"/>
                                    <w:bottom w:val="none" w:sz="0" w:space="0" w:color="auto"/>
                                    <w:right w:val="none" w:sz="0" w:space="0" w:color="auto"/>
                                  </w:divBdr>
                                  <w:divsChild>
                                    <w:div w:id="1664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35744">
              <w:marLeft w:val="0"/>
              <w:marRight w:val="0"/>
              <w:marTop w:val="0"/>
              <w:marBottom w:val="0"/>
              <w:divBdr>
                <w:top w:val="none" w:sz="0" w:space="0" w:color="auto"/>
                <w:left w:val="none" w:sz="0" w:space="0" w:color="auto"/>
                <w:bottom w:val="none" w:sz="0" w:space="0" w:color="auto"/>
                <w:right w:val="none" w:sz="0" w:space="0" w:color="auto"/>
              </w:divBdr>
              <w:divsChild>
                <w:div w:id="781077240">
                  <w:marLeft w:val="0"/>
                  <w:marRight w:val="0"/>
                  <w:marTop w:val="0"/>
                  <w:marBottom w:val="0"/>
                  <w:divBdr>
                    <w:top w:val="none" w:sz="0" w:space="0" w:color="auto"/>
                    <w:left w:val="none" w:sz="0" w:space="0" w:color="auto"/>
                    <w:bottom w:val="none" w:sz="0" w:space="0" w:color="auto"/>
                    <w:right w:val="none" w:sz="0" w:space="0" w:color="auto"/>
                  </w:divBdr>
                  <w:divsChild>
                    <w:div w:id="13915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13566">
      <w:bodyDiv w:val="1"/>
      <w:marLeft w:val="0"/>
      <w:marRight w:val="0"/>
      <w:marTop w:val="0"/>
      <w:marBottom w:val="0"/>
      <w:divBdr>
        <w:top w:val="none" w:sz="0" w:space="0" w:color="auto"/>
        <w:left w:val="none" w:sz="0" w:space="0" w:color="auto"/>
        <w:bottom w:val="none" w:sz="0" w:space="0" w:color="auto"/>
        <w:right w:val="none" w:sz="0" w:space="0" w:color="auto"/>
      </w:divBdr>
    </w:div>
    <w:div w:id="1320498008">
      <w:bodyDiv w:val="1"/>
      <w:marLeft w:val="0"/>
      <w:marRight w:val="0"/>
      <w:marTop w:val="0"/>
      <w:marBottom w:val="0"/>
      <w:divBdr>
        <w:top w:val="none" w:sz="0" w:space="0" w:color="auto"/>
        <w:left w:val="none" w:sz="0" w:space="0" w:color="auto"/>
        <w:bottom w:val="none" w:sz="0" w:space="0" w:color="auto"/>
        <w:right w:val="none" w:sz="0" w:space="0" w:color="auto"/>
      </w:divBdr>
    </w:div>
    <w:div w:id="1577548304">
      <w:bodyDiv w:val="1"/>
      <w:marLeft w:val="0"/>
      <w:marRight w:val="0"/>
      <w:marTop w:val="0"/>
      <w:marBottom w:val="0"/>
      <w:divBdr>
        <w:top w:val="none" w:sz="0" w:space="0" w:color="auto"/>
        <w:left w:val="none" w:sz="0" w:space="0" w:color="auto"/>
        <w:bottom w:val="none" w:sz="0" w:space="0" w:color="auto"/>
        <w:right w:val="none" w:sz="0" w:space="0" w:color="auto"/>
      </w:divBdr>
      <w:divsChild>
        <w:div w:id="720135684">
          <w:marLeft w:val="480"/>
          <w:marRight w:val="0"/>
          <w:marTop w:val="0"/>
          <w:marBottom w:val="0"/>
          <w:divBdr>
            <w:top w:val="none" w:sz="0" w:space="0" w:color="auto"/>
            <w:left w:val="none" w:sz="0" w:space="0" w:color="auto"/>
            <w:bottom w:val="none" w:sz="0" w:space="0" w:color="auto"/>
            <w:right w:val="none" w:sz="0" w:space="0" w:color="auto"/>
          </w:divBdr>
          <w:divsChild>
            <w:div w:id="1893224283">
              <w:marLeft w:val="0"/>
              <w:marRight w:val="0"/>
              <w:marTop w:val="0"/>
              <w:marBottom w:val="0"/>
              <w:divBdr>
                <w:top w:val="none" w:sz="0" w:space="0" w:color="auto"/>
                <w:left w:val="none" w:sz="0" w:space="0" w:color="auto"/>
                <w:bottom w:val="none" w:sz="0" w:space="0" w:color="auto"/>
                <w:right w:val="none" w:sz="0" w:space="0" w:color="auto"/>
              </w:divBdr>
            </w:div>
            <w:div w:id="1663003683">
              <w:marLeft w:val="0"/>
              <w:marRight w:val="0"/>
              <w:marTop w:val="0"/>
              <w:marBottom w:val="0"/>
              <w:divBdr>
                <w:top w:val="none" w:sz="0" w:space="0" w:color="auto"/>
                <w:left w:val="none" w:sz="0" w:space="0" w:color="auto"/>
                <w:bottom w:val="none" w:sz="0" w:space="0" w:color="auto"/>
                <w:right w:val="none" w:sz="0" w:space="0" w:color="auto"/>
              </w:divBdr>
            </w:div>
            <w:div w:id="381560711">
              <w:marLeft w:val="0"/>
              <w:marRight w:val="0"/>
              <w:marTop w:val="0"/>
              <w:marBottom w:val="0"/>
              <w:divBdr>
                <w:top w:val="none" w:sz="0" w:space="0" w:color="auto"/>
                <w:left w:val="none" w:sz="0" w:space="0" w:color="auto"/>
                <w:bottom w:val="none" w:sz="0" w:space="0" w:color="auto"/>
                <w:right w:val="none" w:sz="0" w:space="0" w:color="auto"/>
              </w:divBdr>
            </w:div>
            <w:div w:id="2100834345">
              <w:marLeft w:val="0"/>
              <w:marRight w:val="0"/>
              <w:marTop w:val="0"/>
              <w:marBottom w:val="0"/>
              <w:divBdr>
                <w:top w:val="none" w:sz="0" w:space="0" w:color="auto"/>
                <w:left w:val="none" w:sz="0" w:space="0" w:color="auto"/>
                <w:bottom w:val="none" w:sz="0" w:space="0" w:color="auto"/>
                <w:right w:val="none" w:sz="0" w:space="0" w:color="auto"/>
              </w:divBdr>
            </w:div>
            <w:div w:id="448162179">
              <w:marLeft w:val="0"/>
              <w:marRight w:val="0"/>
              <w:marTop w:val="0"/>
              <w:marBottom w:val="0"/>
              <w:divBdr>
                <w:top w:val="none" w:sz="0" w:space="0" w:color="auto"/>
                <w:left w:val="none" w:sz="0" w:space="0" w:color="auto"/>
                <w:bottom w:val="none" w:sz="0" w:space="0" w:color="auto"/>
                <w:right w:val="none" w:sz="0" w:space="0" w:color="auto"/>
              </w:divBdr>
            </w:div>
            <w:div w:id="2035878887">
              <w:marLeft w:val="0"/>
              <w:marRight w:val="0"/>
              <w:marTop w:val="0"/>
              <w:marBottom w:val="0"/>
              <w:divBdr>
                <w:top w:val="none" w:sz="0" w:space="0" w:color="auto"/>
                <w:left w:val="none" w:sz="0" w:space="0" w:color="auto"/>
                <w:bottom w:val="none" w:sz="0" w:space="0" w:color="auto"/>
                <w:right w:val="none" w:sz="0" w:space="0" w:color="auto"/>
              </w:divBdr>
            </w:div>
            <w:div w:id="365761728">
              <w:marLeft w:val="0"/>
              <w:marRight w:val="0"/>
              <w:marTop w:val="0"/>
              <w:marBottom w:val="0"/>
              <w:divBdr>
                <w:top w:val="none" w:sz="0" w:space="0" w:color="auto"/>
                <w:left w:val="none" w:sz="0" w:space="0" w:color="auto"/>
                <w:bottom w:val="none" w:sz="0" w:space="0" w:color="auto"/>
                <w:right w:val="none" w:sz="0" w:space="0" w:color="auto"/>
              </w:divBdr>
            </w:div>
            <w:div w:id="259607614">
              <w:marLeft w:val="0"/>
              <w:marRight w:val="0"/>
              <w:marTop w:val="0"/>
              <w:marBottom w:val="0"/>
              <w:divBdr>
                <w:top w:val="none" w:sz="0" w:space="0" w:color="auto"/>
                <w:left w:val="none" w:sz="0" w:space="0" w:color="auto"/>
                <w:bottom w:val="none" w:sz="0" w:space="0" w:color="auto"/>
                <w:right w:val="none" w:sz="0" w:space="0" w:color="auto"/>
              </w:divBdr>
            </w:div>
            <w:div w:id="43796192">
              <w:marLeft w:val="0"/>
              <w:marRight w:val="0"/>
              <w:marTop w:val="0"/>
              <w:marBottom w:val="0"/>
              <w:divBdr>
                <w:top w:val="none" w:sz="0" w:space="0" w:color="auto"/>
                <w:left w:val="none" w:sz="0" w:space="0" w:color="auto"/>
                <w:bottom w:val="none" w:sz="0" w:space="0" w:color="auto"/>
                <w:right w:val="none" w:sz="0" w:space="0" w:color="auto"/>
              </w:divBdr>
            </w:div>
            <w:div w:id="412706309">
              <w:marLeft w:val="0"/>
              <w:marRight w:val="0"/>
              <w:marTop w:val="0"/>
              <w:marBottom w:val="0"/>
              <w:divBdr>
                <w:top w:val="none" w:sz="0" w:space="0" w:color="auto"/>
                <w:left w:val="none" w:sz="0" w:space="0" w:color="auto"/>
                <w:bottom w:val="none" w:sz="0" w:space="0" w:color="auto"/>
                <w:right w:val="none" w:sz="0" w:space="0" w:color="auto"/>
              </w:divBdr>
            </w:div>
            <w:div w:id="1782801102">
              <w:marLeft w:val="0"/>
              <w:marRight w:val="0"/>
              <w:marTop w:val="0"/>
              <w:marBottom w:val="0"/>
              <w:divBdr>
                <w:top w:val="none" w:sz="0" w:space="0" w:color="auto"/>
                <w:left w:val="none" w:sz="0" w:space="0" w:color="auto"/>
                <w:bottom w:val="none" w:sz="0" w:space="0" w:color="auto"/>
                <w:right w:val="none" w:sz="0" w:space="0" w:color="auto"/>
              </w:divBdr>
            </w:div>
            <w:div w:id="259262984">
              <w:marLeft w:val="0"/>
              <w:marRight w:val="0"/>
              <w:marTop w:val="0"/>
              <w:marBottom w:val="0"/>
              <w:divBdr>
                <w:top w:val="none" w:sz="0" w:space="0" w:color="auto"/>
                <w:left w:val="none" w:sz="0" w:space="0" w:color="auto"/>
                <w:bottom w:val="none" w:sz="0" w:space="0" w:color="auto"/>
                <w:right w:val="none" w:sz="0" w:space="0" w:color="auto"/>
              </w:divBdr>
            </w:div>
            <w:div w:id="1447119084">
              <w:marLeft w:val="0"/>
              <w:marRight w:val="0"/>
              <w:marTop w:val="0"/>
              <w:marBottom w:val="0"/>
              <w:divBdr>
                <w:top w:val="none" w:sz="0" w:space="0" w:color="auto"/>
                <w:left w:val="none" w:sz="0" w:space="0" w:color="auto"/>
                <w:bottom w:val="none" w:sz="0" w:space="0" w:color="auto"/>
                <w:right w:val="none" w:sz="0" w:space="0" w:color="auto"/>
              </w:divBdr>
            </w:div>
            <w:div w:id="566690754">
              <w:marLeft w:val="0"/>
              <w:marRight w:val="0"/>
              <w:marTop w:val="0"/>
              <w:marBottom w:val="0"/>
              <w:divBdr>
                <w:top w:val="none" w:sz="0" w:space="0" w:color="auto"/>
                <w:left w:val="none" w:sz="0" w:space="0" w:color="auto"/>
                <w:bottom w:val="none" w:sz="0" w:space="0" w:color="auto"/>
                <w:right w:val="none" w:sz="0" w:space="0" w:color="auto"/>
              </w:divBdr>
            </w:div>
            <w:div w:id="790396167">
              <w:marLeft w:val="0"/>
              <w:marRight w:val="0"/>
              <w:marTop w:val="0"/>
              <w:marBottom w:val="0"/>
              <w:divBdr>
                <w:top w:val="none" w:sz="0" w:space="0" w:color="auto"/>
                <w:left w:val="none" w:sz="0" w:space="0" w:color="auto"/>
                <w:bottom w:val="none" w:sz="0" w:space="0" w:color="auto"/>
                <w:right w:val="none" w:sz="0" w:space="0" w:color="auto"/>
              </w:divBdr>
            </w:div>
            <w:div w:id="326204034">
              <w:marLeft w:val="0"/>
              <w:marRight w:val="0"/>
              <w:marTop w:val="0"/>
              <w:marBottom w:val="0"/>
              <w:divBdr>
                <w:top w:val="none" w:sz="0" w:space="0" w:color="auto"/>
                <w:left w:val="none" w:sz="0" w:space="0" w:color="auto"/>
                <w:bottom w:val="none" w:sz="0" w:space="0" w:color="auto"/>
                <w:right w:val="none" w:sz="0" w:space="0" w:color="auto"/>
              </w:divBdr>
            </w:div>
            <w:div w:id="125860696">
              <w:marLeft w:val="0"/>
              <w:marRight w:val="0"/>
              <w:marTop w:val="0"/>
              <w:marBottom w:val="0"/>
              <w:divBdr>
                <w:top w:val="none" w:sz="0" w:space="0" w:color="auto"/>
                <w:left w:val="none" w:sz="0" w:space="0" w:color="auto"/>
                <w:bottom w:val="none" w:sz="0" w:space="0" w:color="auto"/>
                <w:right w:val="none" w:sz="0" w:space="0" w:color="auto"/>
              </w:divBdr>
            </w:div>
            <w:div w:id="293869449">
              <w:marLeft w:val="0"/>
              <w:marRight w:val="0"/>
              <w:marTop w:val="0"/>
              <w:marBottom w:val="0"/>
              <w:divBdr>
                <w:top w:val="none" w:sz="0" w:space="0" w:color="auto"/>
                <w:left w:val="none" w:sz="0" w:space="0" w:color="auto"/>
                <w:bottom w:val="none" w:sz="0" w:space="0" w:color="auto"/>
                <w:right w:val="none" w:sz="0" w:space="0" w:color="auto"/>
              </w:divBdr>
            </w:div>
            <w:div w:id="1813406703">
              <w:marLeft w:val="0"/>
              <w:marRight w:val="0"/>
              <w:marTop w:val="0"/>
              <w:marBottom w:val="0"/>
              <w:divBdr>
                <w:top w:val="none" w:sz="0" w:space="0" w:color="auto"/>
                <w:left w:val="none" w:sz="0" w:space="0" w:color="auto"/>
                <w:bottom w:val="none" w:sz="0" w:space="0" w:color="auto"/>
                <w:right w:val="none" w:sz="0" w:space="0" w:color="auto"/>
              </w:divBdr>
            </w:div>
            <w:div w:id="1875730913">
              <w:marLeft w:val="0"/>
              <w:marRight w:val="0"/>
              <w:marTop w:val="0"/>
              <w:marBottom w:val="0"/>
              <w:divBdr>
                <w:top w:val="none" w:sz="0" w:space="0" w:color="auto"/>
                <w:left w:val="none" w:sz="0" w:space="0" w:color="auto"/>
                <w:bottom w:val="none" w:sz="0" w:space="0" w:color="auto"/>
                <w:right w:val="none" w:sz="0" w:space="0" w:color="auto"/>
              </w:divBdr>
            </w:div>
            <w:div w:id="1837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5628">
      <w:bodyDiv w:val="1"/>
      <w:marLeft w:val="0"/>
      <w:marRight w:val="0"/>
      <w:marTop w:val="0"/>
      <w:marBottom w:val="0"/>
      <w:divBdr>
        <w:top w:val="none" w:sz="0" w:space="0" w:color="auto"/>
        <w:left w:val="none" w:sz="0" w:space="0" w:color="auto"/>
        <w:bottom w:val="none" w:sz="0" w:space="0" w:color="auto"/>
        <w:right w:val="none" w:sz="0" w:space="0" w:color="auto"/>
      </w:divBdr>
    </w:div>
    <w:div w:id="1849178623">
      <w:bodyDiv w:val="1"/>
      <w:marLeft w:val="0"/>
      <w:marRight w:val="0"/>
      <w:marTop w:val="0"/>
      <w:marBottom w:val="0"/>
      <w:divBdr>
        <w:top w:val="none" w:sz="0" w:space="0" w:color="auto"/>
        <w:left w:val="none" w:sz="0" w:space="0" w:color="auto"/>
        <w:bottom w:val="none" w:sz="0" w:space="0" w:color="auto"/>
        <w:right w:val="none" w:sz="0" w:space="0" w:color="auto"/>
      </w:divBdr>
      <w:divsChild>
        <w:div w:id="496463896">
          <w:marLeft w:val="0"/>
          <w:marRight w:val="0"/>
          <w:marTop w:val="0"/>
          <w:marBottom w:val="0"/>
          <w:divBdr>
            <w:top w:val="none" w:sz="0" w:space="0" w:color="auto"/>
            <w:left w:val="none" w:sz="0" w:space="0" w:color="auto"/>
            <w:bottom w:val="none" w:sz="0" w:space="0" w:color="auto"/>
            <w:right w:val="none" w:sz="0" w:space="0" w:color="auto"/>
          </w:divBdr>
        </w:div>
      </w:divsChild>
    </w:div>
    <w:div w:id="1980760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ytimes.com/interactive/2019/08/14/magazine/african-american-poets.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C1B5E-813E-134B-B1CF-4C16C632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20</Pages>
  <Words>6355</Words>
  <Characters>36228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Esparza Ochoa, Juan Carlos</cp:lastModifiedBy>
  <cp:revision>10</cp:revision>
  <dcterms:created xsi:type="dcterms:W3CDTF">2021-09-28T01:00:00Z</dcterms:created>
  <dcterms:modified xsi:type="dcterms:W3CDTF">2021-09-29T03:54:00Z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id="9EtEeIVC"/&gt;&lt;style id="http://www.zotero.org/styles/apa" locale="es-MX"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