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09" w:firstLineChars="500"/>
      </w:pPr>
      <w:r>
        <w:rPr>
          <w:rFonts w:hint="eastAsia"/>
        </w:rPr>
        <w:t>扫雷概要设计书</w:t>
      </w:r>
    </w:p>
    <w:p>
      <w:pPr>
        <w:ind w:firstLine="1280" w:firstLineChars="400"/>
        <w:rPr>
          <w:sz w:val="32"/>
          <w:szCs w:val="32"/>
        </w:rPr>
      </w:pPr>
      <w:r>
        <w:rPr>
          <w:rFonts w:hint="eastAsia"/>
          <w:sz w:val="32"/>
          <w:szCs w:val="32"/>
        </w:rPr>
        <w:t>小组成员：曹炳阳、孙国瑞、葛炯佑</w:t>
      </w:r>
    </w:p>
    <w:p>
      <w:pPr>
        <w:numPr>
          <w:ilvl w:val="0"/>
          <w:numId w:val="1"/>
        </w:numPr>
        <w:rPr>
          <w:sz w:val="28"/>
          <w:szCs w:val="28"/>
        </w:rPr>
      </w:pPr>
      <w:r>
        <w:rPr>
          <w:rFonts w:hint="eastAsia"/>
          <w:sz w:val="28"/>
          <w:szCs w:val="28"/>
        </w:rPr>
        <w:t>扫雷问题描述</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 xml:space="preserve">扫雷游戏的玩法是在一个9*9 (初级)，16*16 (中级)，16*30 (高级)，或自定义大小的矩阵中随机布置一定量的地雷(初级为 10 个，中级为 40 个，高级为 99 个) ，但是雷区大小不能超过 24 </w:t>
      </w:r>
      <w:r>
        <w:rPr>
          <w:rFonts w:hint="eastAsia" w:ascii="宋体" w:hAnsi="宋体" w:eastAsia="宋体" w:cs="宋体"/>
          <w:i/>
          <w:iCs/>
          <w:color w:val="000000"/>
          <w:kern w:val="0"/>
          <w:sz w:val="28"/>
          <w:szCs w:val="28"/>
          <w:lang w:bidi="ar"/>
        </w:rPr>
        <w:t xml:space="preserve">× </w:t>
      </w:r>
      <w:r>
        <w:rPr>
          <w:rFonts w:hint="eastAsia" w:ascii="宋体" w:hAnsi="宋体" w:eastAsia="宋体" w:cs="宋体"/>
          <w:color w:val="000000"/>
          <w:kern w:val="0"/>
          <w:sz w:val="28"/>
          <w:szCs w:val="28"/>
          <w:lang w:bidi="ar"/>
        </w:rPr>
        <w:t>30。由玩家逐个翻开格子，以找出所有地雷为最终游戏目标。 如果玩家翻开的格子有地雷，则游戏失败。如果玩家翻开所有没有地雷的格子，则游戏胜利。</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 xml:space="preserve">               </w:t>
      </w:r>
      <w:r>
        <w:rPr>
          <w:rFonts w:hint="eastAsia" w:ascii="宋体" w:hAnsi="宋体" w:eastAsia="宋体" w:cs="宋体"/>
          <w:color w:val="000000"/>
          <w:kern w:val="0"/>
          <w:sz w:val="28"/>
          <w:szCs w:val="28"/>
          <w:lang w:bidi="ar"/>
        </w:rPr>
        <w:drawing>
          <wp:inline distT="0" distB="0" distL="114300" distR="114300">
            <wp:extent cx="2095500" cy="3302000"/>
            <wp:effectExtent l="0" t="0" r="0" b="0"/>
            <wp:docPr id="1" name="图片 1" descr="b999a9014c086e06c32e4bca02087bf40bd1c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9a9014c086e06c32e4bca02087bf40bd1cba9"/>
                    <pic:cNvPicPr>
                      <a:picLocks noChangeAspect="1"/>
                    </pic:cNvPicPr>
                  </pic:nvPicPr>
                  <pic:blipFill>
                    <a:blip r:embed="rId4"/>
                    <a:stretch>
                      <a:fillRect/>
                    </a:stretch>
                  </pic:blipFill>
                  <pic:spPr>
                    <a:xfrm>
                      <a:off x="0" y="0"/>
                      <a:ext cx="2095500" cy="3302000"/>
                    </a:xfrm>
                    <a:prstGeom prst="rect">
                      <a:avLst/>
                    </a:prstGeom>
                  </pic:spPr>
                </pic:pic>
              </a:graphicData>
            </a:graphic>
          </wp:inline>
        </w:drawing>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现在，我们需要通过编程来实现游戏的运行以及玩家的操作。</w:t>
      </w:r>
    </w:p>
    <w:p>
      <w:pPr>
        <w:widowControl/>
        <w:numPr>
          <w:ilvl w:val="0"/>
          <w:numId w:val="1"/>
        </w:numPr>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玩家操作分析</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玩家的操作分为：单击打开格子、用旗子标记地雷位置、用问号标记不确定的格子、双击打开某个格子周围8个格子（当旗子的数量和格子显示的数字相等的时候）、取消标记等操作。</w:t>
      </w:r>
    </w:p>
    <w:p>
      <w:pPr>
        <w:widowControl/>
        <w:numPr>
          <w:ilvl w:val="0"/>
          <w:numId w:val="1"/>
        </w:numPr>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用户界面设计</w:t>
      </w:r>
    </w:p>
    <w:p>
      <w:pPr>
        <w:widowControl/>
        <w:tabs>
          <w:tab w:val="left" w:pos="312"/>
        </w:tabs>
        <w:jc w:val="left"/>
        <w:rPr>
          <w:rFonts w:hint="eastAsia" w:ascii="宋体" w:hAnsi="宋体" w:eastAsia="宋体" w:cs="宋体"/>
          <w:color w:val="000000"/>
          <w:kern w:val="0"/>
          <w:sz w:val="28"/>
          <w:szCs w:val="28"/>
          <w:lang w:bidi="ar"/>
        </w:rPr>
      </w:pPr>
      <w:r>
        <w:drawing>
          <wp:anchor distT="0" distB="0" distL="114300" distR="114300" simplePos="0" relativeHeight="251659264" behindDoc="1" locked="0" layoutInCell="1" allowOverlap="1">
            <wp:simplePos x="0" y="0"/>
            <wp:positionH relativeFrom="column">
              <wp:posOffset>1555750</wp:posOffset>
            </wp:positionH>
            <wp:positionV relativeFrom="paragraph">
              <wp:posOffset>554990</wp:posOffset>
            </wp:positionV>
            <wp:extent cx="2146300" cy="2766060"/>
            <wp:effectExtent l="0" t="0" r="635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300" cy="2766060"/>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游戏主窗口：</w:t>
      </w: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r>
        <w:drawing>
          <wp:anchor distT="0" distB="0" distL="114300" distR="114300" simplePos="0" relativeHeight="251661312" behindDoc="0" locked="0" layoutInCell="1" allowOverlap="1">
            <wp:simplePos x="0" y="0"/>
            <wp:positionH relativeFrom="column">
              <wp:posOffset>1627505</wp:posOffset>
            </wp:positionH>
            <wp:positionV relativeFrom="paragraph">
              <wp:posOffset>3403600</wp:posOffset>
            </wp:positionV>
            <wp:extent cx="1998345" cy="2559050"/>
            <wp:effectExtent l="0" t="0" r="1905" b="0"/>
            <wp:wrapTopAndBottom/>
            <wp:docPr id="188209134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91342" name="图片 1" descr="图形用户界面, 应用程序&#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8345" cy="255905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1638300</wp:posOffset>
            </wp:positionH>
            <wp:positionV relativeFrom="paragraph">
              <wp:posOffset>584200</wp:posOffset>
            </wp:positionV>
            <wp:extent cx="1987550" cy="2571750"/>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2571750"/>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难度选择：</w:t>
      </w:r>
    </w:p>
    <w:p>
      <w:pPr>
        <w:widowControl/>
        <w:jc w:val="left"/>
        <w:rPr>
          <w:rFonts w:hint="eastAsia"/>
          <w:sz w:val="28"/>
          <w:szCs w:val="28"/>
        </w:rPr>
      </w:pPr>
      <w:r>
        <w:drawing>
          <wp:anchor distT="0" distB="0" distL="114300" distR="114300" simplePos="0" relativeHeight="251662336" behindDoc="0" locked="0" layoutInCell="1" allowOverlap="1">
            <wp:simplePos x="0" y="0"/>
            <wp:positionH relativeFrom="column">
              <wp:posOffset>1631950</wp:posOffset>
            </wp:positionH>
            <wp:positionV relativeFrom="paragraph">
              <wp:posOffset>3281680</wp:posOffset>
            </wp:positionV>
            <wp:extent cx="2007870" cy="2566035"/>
            <wp:effectExtent l="0" t="0" r="0" b="571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870" cy="2566035"/>
                    </a:xfrm>
                    <a:prstGeom prst="rect">
                      <a:avLst/>
                    </a:prstGeom>
                    <a:noFill/>
                    <a:ln>
                      <a:noFill/>
                    </a:ln>
                  </pic:spPr>
                </pic:pic>
              </a:graphicData>
            </a:graphic>
          </wp:anchor>
        </w:drawing>
      </w:r>
      <w:r>
        <w:rPr>
          <w:rFonts w:hint="eastAsia"/>
          <w:sz w:val="28"/>
          <w:szCs w:val="28"/>
        </w:rPr>
        <w:t>小狗主题：</w:t>
      </w:r>
    </w:p>
    <w:p>
      <w:pPr>
        <w:widowControl/>
        <w:tabs>
          <w:tab w:val="left" w:pos="312"/>
        </w:tabs>
        <w:jc w:val="left"/>
        <w:rPr>
          <w:rFonts w:ascii="宋体" w:hAnsi="宋体" w:eastAsia="宋体" w:cs="宋体"/>
          <w:color w:val="000000"/>
          <w:kern w:val="0"/>
          <w:sz w:val="28"/>
          <w:szCs w:val="28"/>
          <w:lang w:bidi="ar"/>
        </w:rPr>
      </w:pPr>
      <w:r>
        <w:rPr>
          <w:rFonts w:ascii="宋体" w:hAnsi="宋体" w:eastAsia="宋体" w:cs="宋体"/>
          <w:color w:val="000000"/>
          <w:kern w:val="0"/>
          <w:sz w:val="28"/>
          <w:szCs w:val="28"/>
          <w:lang w:bidi="ar"/>
        </w:rPr>
        <w:drawing>
          <wp:anchor distT="0" distB="0" distL="114300" distR="114300" simplePos="0" relativeHeight="251663360" behindDoc="0" locked="0" layoutInCell="1" allowOverlap="1">
            <wp:simplePos x="0" y="0"/>
            <wp:positionH relativeFrom="column">
              <wp:posOffset>1612900</wp:posOffset>
            </wp:positionH>
            <wp:positionV relativeFrom="paragraph">
              <wp:posOffset>469900</wp:posOffset>
            </wp:positionV>
            <wp:extent cx="2038350" cy="2638425"/>
            <wp:effectExtent l="0" t="0" r="0" b="952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2638425"/>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植物大战僵尸主题：</w:t>
      </w:r>
    </w:p>
    <w:p>
      <w:pPr>
        <w:widowControl/>
        <w:jc w:val="left"/>
        <w:rPr>
          <w:sz w:val="28"/>
          <w:szCs w:val="28"/>
        </w:rPr>
      </w:pPr>
      <w:r>
        <w:rPr>
          <w:rFonts w:hint="eastAsia"/>
          <w:sz w:val="28"/>
          <w:szCs w:val="28"/>
        </w:rPr>
        <w:t>我们设计了雷数统计以及时间统计还有难度设置和更换主题等小工具，增加游戏的趣味性和可玩性并帮助玩家判断地雷。</w:t>
      </w:r>
    </w:p>
    <w:p>
      <w:pPr>
        <w:widowControl/>
        <w:numPr>
          <w:ilvl w:val="0"/>
          <w:numId w:val="1"/>
        </w:numPr>
        <w:jc w:val="left"/>
        <w:rPr>
          <w:sz w:val="28"/>
          <w:szCs w:val="28"/>
        </w:rPr>
      </w:pPr>
      <w:r>
        <w:rPr>
          <w:rFonts w:hint="eastAsia"/>
          <w:sz w:val="28"/>
          <w:szCs w:val="28"/>
        </w:rPr>
        <w:t>系统模块划分</w:t>
      </w:r>
    </w:p>
    <w:p>
      <w:pPr>
        <w:widowControl/>
        <w:jc w:val="left"/>
        <w:rPr>
          <w:sz w:val="28"/>
          <w:szCs w:val="28"/>
        </w:rPr>
      </w:pPr>
      <w:r>
        <w:rPr>
          <w:rFonts w:hint="eastAsia"/>
          <w:sz w:val="28"/>
          <w:szCs w:val="28"/>
        </w:rPr>
        <w:t>此游戏程序部分划分为</w:t>
      </w:r>
      <w:r>
        <w:rPr>
          <w:rFonts w:eastAsia="宋体" w:cs="宋体"/>
          <w:sz w:val="28"/>
          <w:szCs w:val="28"/>
        </w:rPr>
        <w:t>dailogdifficulty.cpp</w:t>
      </w:r>
      <w:r>
        <w:rPr>
          <w:rFonts w:hint="eastAsia"/>
          <w:sz w:val="28"/>
          <w:szCs w:val="28"/>
        </w:rPr>
        <w:t>、</w:t>
      </w:r>
      <w:r>
        <w:rPr>
          <w:sz w:val="28"/>
          <w:szCs w:val="28"/>
        </w:rPr>
        <w:t>emojiitem.cpp</w:t>
      </w:r>
      <w:r>
        <w:rPr>
          <w:rFonts w:hint="eastAsia"/>
          <w:sz w:val="28"/>
          <w:szCs w:val="28"/>
        </w:rPr>
        <w:t>、</w:t>
      </w:r>
      <w:r>
        <w:rPr>
          <w:sz w:val="28"/>
          <w:szCs w:val="28"/>
        </w:rPr>
        <w:t>emojiscene.cpp</w:t>
      </w:r>
      <w:r>
        <w:rPr>
          <w:rFonts w:hint="eastAsia"/>
          <w:sz w:val="28"/>
          <w:szCs w:val="28"/>
        </w:rPr>
        <w:t>、</w:t>
      </w:r>
      <w:r>
        <w:rPr>
          <w:sz w:val="28"/>
          <w:szCs w:val="28"/>
        </w:rPr>
        <w:t>latticeitem.cpp</w:t>
      </w:r>
      <w:r>
        <w:rPr>
          <w:rFonts w:hint="eastAsia"/>
          <w:sz w:val="28"/>
          <w:szCs w:val="28"/>
        </w:rPr>
        <w:t>、</w:t>
      </w:r>
      <w:r>
        <w:rPr>
          <w:sz w:val="28"/>
          <w:szCs w:val="28"/>
        </w:rPr>
        <w:t>main.cpp</w:t>
      </w:r>
      <w:r>
        <w:rPr>
          <w:rFonts w:hint="eastAsia"/>
          <w:sz w:val="28"/>
          <w:szCs w:val="28"/>
        </w:rPr>
        <w:t>、</w:t>
      </w:r>
      <w:r>
        <w:rPr>
          <w:sz w:val="28"/>
          <w:szCs w:val="28"/>
        </w:rPr>
        <w:t>mainwindow.cpp</w:t>
      </w:r>
      <w:r>
        <w:rPr>
          <w:rFonts w:hint="eastAsia"/>
          <w:sz w:val="28"/>
          <w:szCs w:val="28"/>
        </w:rPr>
        <w:t>、</w:t>
      </w:r>
      <w:r>
        <w:rPr>
          <w:sz w:val="28"/>
          <w:szCs w:val="28"/>
        </w:rPr>
        <w:t>playscene.cpp</w:t>
      </w:r>
      <w:r>
        <w:rPr>
          <w:rFonts w:hint="eastAsia"/>
          <w:sz w:val="28"/>
          <w:szCs w:val="28"/>
        </w:rPr>
        <w:t>等七个模块。各模块功能如下：</w:t>
      </w:r>
    </w:p>
    <w:p>
      <w:pPr>
        <w:widowControl/>
        <w:numPr>
          <w:ilvl w:val="0"/>
          <w:numId w:val="2"/>
        </w:numPr>
        <w:jc w:val="left"/>
        <w:rPr>
          <w:rFonts w:eastAsia="宋体" w:cs="宋体"/>
          <w:sz w:val="28"/>
          <w:szCs w:val="28"/>
        </w:rPr>
      </w:pPr>
      <w:r>
        <w:rPr>
          <w:rFonts w:hint="eastAsia"/>
          <w:sz w:val="28"/>
          <w:szCs w:val="28"/>
        </w:rPr>
        <w:t>模块名称：</w:t>
      </w:r>
      <w:r>
        <w:rPr>
          <w:rFonts w:eastAsia="宋体" w:cs="宋体"/>
          <w:sz w:val="28"/>
          <w:szCs w:val="28"/>
        </w:rPr>
        <w:t>dailogdifficulty.cpp</w:t>
      </w:r>
    </w:p>
    <w:p>
      <w:pPr>
        <w:widowControl/>
        <w:jc w:val="left"/>
        <w:rPr>
          <w:rFonts w:eastAsia="宋体" w:cs="宋体"/>
          <w:sz w:val="28"/>
          <w:szCs w:val="28"/>
        </w:rPr>
      </w:pPr>
      <w:r>
        <w:rPr>
          <w:rFonts w:hint="eastAsia" w:eastAsia="宋体" w:cs="宋体"/>
          <w:sz w:val="28"/>
          <w:szCs w:val="28"/>
        </w:rPr>
        <w:t>模块功能简要描述：调整游戏难度以及雷数的控制。</w:t>
      </w:r>
    </w:p>
    <w:p>
      <w:pPr>
        <w:widowControl/>
        <w:numPr>
          <w:ilvl w:val="0"/>
          <w:numId w:val="2"/>
        </w:numPr>
        <w:jc w:val="left"/>
        <w:rPr>
          <w:sz w:val="28"/>
          <w:szCs w:val="28"/>
        </w:rPr>
      </w:pPr>
      <w:r>
        <w:rPr>
          <w:rFonts w:hint="eastAsia" w:eastAsia="宋体" w:cs="宋体"/>
          <w:sz w:val="28"/>
          <w:szCs w:val="28"/>
        </w:rPr>
        <w:t>模块名称：</w:t>
      </w:r>
      <w:r>
        <w:rPr>
          <w:sz w:val="28"/>
          <w:szCs w:val="28"/>
        </w:rPr>
        <w:t>emojiitem.cpp</w:t>
      </w:r>
    </w:p>
    <w:p>
      <w:pPr>
        <w:widowControl/>
        <w:jc w:val="left"/>
        <w:rPr>
          <w:sz w:val="28"/>
          <w:szCs w:val="28"/>
        </w:rPr>
      </w:pPr>
      <w:r>
        <w:rPr>
          <w:rFonts w:hint="eastAsia"/>
          <w:sz w:val="28"/>
          <w:szCs w:val="28"/>
        </w:rPr>
        <w:t>模块功能简要描述：控制游戏主界面的笑脸和哭脸（游戏进行中和游戏胜利显示笑脸，游戏失败时显示哭脸）。</w:t>
      </w:r>
    </w:p>
    <w:p>
      <w:pPr>
        <w:widowControl/>
        <w:numPr>
          <w:ilvl w:val="0"/>
          <w:numId w:val="2"/>
        </w:numPr>
        <w:jc w:val="left"/>
        <w:rPr>
          <w:sz w:val="28"/>
          <w:szCs w:val="28"/>
        </w:rPr>
      </w:pPr>
      <w:r>
        <w:rPr>
          <w:rFonts w:hint="eastAsia"/>
          <w:sz w:val="28"/>
          <w:szCs w:val="28"/>
        </w:rPr>
        <w:t>模块名称：emoji</w:t>
      </w:r>
      <w:r>
        <w:rPr>
          <w:sz w:val="28"/>
          <w:szCs w:val="28"/>
        </w:rPr>
        <w:t>scene.cpp</w:t>
      </w:r>
    </w:p>
    <w:p>
      <w:pPr>
        <w:widowControl/>
        <w:jc w:val="left"/>
        <w:rPr>
          <w:sz w:val="28"/>
          <w:szCs w:val="28"/>
        </w:rPr>
      </w:pPr>
      <w:r>
        <w:rPr>
          <w:rFonts w:hint="eastAsia"/>
          <w:sz w:val="28"/>
          <w:szCs w:val="28"/>
        </w:rPr>
        <w:t>模块功能简要描述：将新表情放进表情框。</w:t>
      </w:r>
    </w:p>
    <w:p>
      <w:pPr>
        <w:widowControl/>
        <w:numPr>
          <w:ilvl w:val="0"/>
          <w:numId w:val="2"/>
        </w:numPr>
        <w:jc w:val="left"/>
        <w:rPr>
          <w:sz w:val="28"/>
          <w:szCs w:val="28"/>
        </w:rPr>
      </w:pPr>
      <w:r>
        <w:rPr>
          <w:rFonts w:hint="eastAsia"/>
          <w:sz w:val="28"/>
          <w:szCs w:val="28"/>
        </w:rPr>
        <w:t>模块名称：</w:t>
      </w:r>
      <w:r>
        <w:rPr>
          <w:sz w:val="28"/>
          <w:szCs w:val="28"/>
        </w:rPr>
        <w:t>latticeitem.cpp</w:t>
      </w:r>
    </w:p>
    <w:p>
      <w:pPr>
        <w:widowControl/>
        <w:jc w:val="left"/>
        <w:rPr>
          <w:sz w:val="28"/>
          <w:szCs w:val="28"/>
        </w:rPr>
      </w:pPr>
      <w:r>
        <w:rPr>
          <w:rFonts w:hint="eastAsia"/>
          <w:sz w:val="28"/>
          <w:szCs w:val="28"/>
        </w:rPr>
        <w:t>模块功能简要描述：对每个格子的属性的控制。</w:t>
      </w:r>
    </w:p>
    <w:p>
      <w:pPr>
        <w:widowControl/>
        <w:numPr>
          <w:ilvl w:val="0"/>
          <w:numId w:val="2"/>
        </w:numPr>
        <w:jc w:val="left"/>
        <w:rPr>
          <w:sz w:val="28"/>
          <w:szCs w:val="28"/>
        </w:rPr>
      </w:pPr>
      <w:r>
        <w:rPr>
          <w:rFonts w:hint="eastAsia"/>
          <w:sz w:val="28"/>
          <w:szCs w:val="28"/>
        </w:rPr>
        <w:t>模块名称：main.cpp</w:t>
      </w:r>
    </w:p>
    <w:p>
      <w:pPr>
        <w:widowControl/>
        <w:jc w:val="left"/>
        <w:rPr>
          <w:sz w:val="28"/>
          <w:szCs w:val="28"/>
        </w:rPr>
      </w:pPr>
      <w:r>
        <w:rPr>
          <w:rFonts w:hint="eastAsia"/>
          <w:sz w:val="28"/>
          <w:szCs w:val="28"/>
        </w:rPr>
        <w:t>模块功能简要描述：主函数，程序的入口。</w:t>
      </w:r>
    </w:p>
    <w:p>
      <w:pPr>
        <w:widowControl/>
        <w:numPr>
          <w:ilvl w:val="0"/>
          <w:numId w:val="2"/>
        </w:numPr>
        <w:jc w:val="left"/>
        <w:rPr>
          <w:sz w:val="28"/>
          <w:szCs w:val="28"/>
        </w:rPr>
      </w:pPr>
      <w:r>
        <w:rPr>
          <w:rFonts w:hint="eastAsia"/>
          <w:sz w:val="28"/>
          <w:szCs w:val="28"/>
        </w:rPr>
        <w:t>模块名称：mainwindow.cpp</w:t>
      </w:r>
    </w:p>
    <w:p>
      <w:pPr>
        <w:widowControl/>
        <w:jc w:val="left"/>
        <w:rPr>
          <w:sz w:val="28"/>
          <w:szCs w:val="28"/>
        </w:rPr>
      </w:pPr>
      <w:r>
        <w:rPr>
          <w:rFonts w:hint="eastAsia"/>
          <w:sz w:val="28"/>
          <w:szCs w:val="28"/>
        </w:rPr>
        <w:t>模块功能简要描述：游戏的主窗口、信号与槽的链接。</w:t>
      </w:r>
    </w:p>
    <w:p>
      <w:pPr>
        <w:widowControl/>
        <w:numPr>
          <w:ilvl w:val="0"/>
          <w:numId w:val="2"/>
        </w:numPr>
        <w:jc w:val="left"/>
        <w:rPr>
          <w:sz w:val="28"/>
          <w:szCs w:val="28"/>
        </w:rPr>
      </w:pPr>
      <w:r>
        <w:rPr>
          <w:rFonts w:hint="eastAsia"/>
          <w:sz w:val="28"/>
          <w:szCs w:val="28"/>
        </w:rPr>
        <w:t>模块名称：playscene.cpp</w:t>
      </w:r>
    </w:p>
    <w:p>
      <w:pPr>
        <w:widowControl/>
        <w:jc w:val="left"/>
        <w:rPr>
          <w:sz w:val="28"/>
          <w:szCs w:val="28"/>
        </w:rPr>
      </w:pPr>
      <w:r>
        <w:rPr>
          <w:rFonts w:hint="eastAsia"/>
          <w:sz w:val="28"/>
          <w:szCs w:val="28"/>
        </w:rPr>
        <w:t>模块功能简要描述：游戏版的场景控制。</w:t>
      </w:r>
    </w:p>
    <w:p>
      <w:pPr>
        <w:widowControl/>
        <w:numPr>
          <w:ilvl w:val="0"/>
          <w:numId w:val="1"/>
        </w:numPr>
        <w:jc w:val="left"/>
        <w:rPr>
          <w:sz w:val="28"/>
          <w:szCs w:val="28"/>
        </w:rPr>
      </w:pPr>
      <w:r>
        <w:rPr>
          <w:rFonts w:hint="eastAsia"/>
          <w:sz w:val="28"/>
          <w:szCs w:val="28"/>
        </w:rPr>
        <w:t>全局常量定义：enum enum_latticeStatus</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CLOSED,</w:t>
      </w:r>
    </w:p>
    <w:p>
      <w:pPr>
        <w:widowControl/>
        <w:jc w:val="left"/>
        <w:rPr>
          <w:sz w:val="28"/>
          <w:szCs w:val="28"/>
        </w:rPr>
      </w:pPr>
      <w:r>
        <w:rPr>
          <w:rFonts w:hint="eastAsia"/>
          <w:sz w:val="28"/>
          <w:szCs w:val="28"/>
        </w:rPr>
        <w:t xml:space="preserve">   OPENED,</w:t>
      </w:r>
    </w:p>
    <w:p>
      <w:pPr>
        <w:widowControl/>
        <w:jc w:val="left"/>
        <w:rPr>
          <w:sz w:val="28"/>
          <w:szCs w:val="28"/>
        </w:rPr>
      </w:pPr>
      <w:r>
        <w:rPr>
          <w:rFonts w:hint="eastAsia"/>
          <w:sz w:val="28"/>
          <w:szCs w:val="28"/>
        </w:rPr>
        <w:t xml:space="preserve">   FLAG,</w:t>
      </w:r>
    </w:p>
    <w:p>
      <w:pPr>
        <w:widowControl/>
        <w:jc w:val="left"/>
        <w:rPr>
          <w:sz w:val="28"/>
          <w:szCs w:val="28"/>
        </w:rPr>
      </w:pPr>
      <w:r>
        <w:rPr>
          <w:rFonts w:hint="eastAsia"/>
          <w:sz w:val="28"/>
          <w:szCs w:val="28"/>
        </w:rPr>
        <w:t xml:space="preserve">   QUESTION,</w:t>
      </w:r>
    </w:p>
    <w:p>
      <w:pPr>
        <w:widowControl/>
        <w:jc w:val="left"/>
        <w:rPr>
          <w:sz w:val="28"/>
          <w:szCs w:val="28"/>
        </w:rPr>
      </w:pPr>
      <w:r>
        <w:rPr>
          <w:rFonts w:hint="eastAsia"/>
          <w:sz w:val="28"/>
          <w:szCs w:val="28"/>
        </w:rPr>
        <w:t xml:space="preserve">   MINE_GAMEOVER</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指示主题</w:t>
      </w:r>
    </w:p>
    <w:p>
      <w:pPr>
        <w:widowControl/>
        <w:jc w:val="left"/>
        <w:rPr>
          <w:sz w:val="28"/>
          <w:szCs w:val="28"/>
        </w:rPr>
      </w:pPr>
      <w:r>
        <w:rPr>
          <w:rFonts w:hint="eastAsia"/>
          <w:sz w:val="28"/>
          <w:szCs w:val="28"/>
        </w:rPr>
        <w:t>enum enum_theme</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CLASSIC,</w:t>
      </w:r>
    </w:p>
    <w:p>
      <w:pPr>
        <w:widowControl/>
        <w:jc w:val="left"/>
        <w:rPr>
          <w:sz w:val="28"/>
          <w:szCs w:val="28"/>
        </w:rPr>
      </w:pPr>
      <w:r>
        <w:rPr>
          <w:rFonts w:hint="eastAsia"/>
          <w:sz w:val="28"/>
          <w:szCs w:val="28"/>
        </w:rPr>
        <w:t xml:space="preserve">    DOG,</w:t>
      </w:r>
    </w:p>
    <w:p>
      <w:pPr>
        <w:widowControl/>
        <w:jc w:val="left"/>
        <w:rPr>
          <w:sz w:val="28"/>
          <w:szCs w:val="28"/>
        </w:rPr>
      </w:pPr>
      <w:r>
        <w:rPr>
          <w:rFonts w:hint="eastAsia"/>
          <w:sz w:val="28"/>
          <w:szCs w:val="28"/>
        </w:rPr>
        <w:t xml:space="preserve">    PVZ</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指示emoji的状态（笑脸或哭脸）</w:t>
      </w:r>
    </w:p>
    <w:p>
      <w:pPr>
        <w:widowControl/>
        <w:jc w:val="left"/>
        <w:rPr>
          <w:sz w:val="28"/>
          <w:szCs w:val="28"/>
        </w:rPr>
      </w:pPr>
      <w:r>
        <w:rPr>
          <w:rFonts w:hint="eastAsia"/>
          <w:sz w:val="28"/>
          <w:szCs w:val="28"/>
        </w:rPr>
        <w:t>enum enum_emojiStatus</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SMILE,</w:t>
      </w:r>
    </w:p>
    <w:p>
      <w:pPr>
        <w:widowControl/>
        <w:jc w:val="left"/>
        <w:rPr>
          <w:sz w:val="28"/>
          <w:szCs w:val="28"/>
        </w:rPr>
      </w:pPr>
      <w:r>
        <w:rPr>
          <w:rFonts w:hint="eastAsia"/>
          <w:sz w:val="28"/>
          <w:szCs w:val="28"/>
        </w:rPr>
        <w:t xml:space="preserve">    CRY</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指示游戏结束状态（胜利或失败）</w:t>
      </w:r>
    </w:p>
    <w:p>
      <w:pPr>
        <w:widowControl/>
        <w:jc w:val="left"/>
        <w:rPr>
          <w:sz w:val="28"/>
          <w:szCs w:val="28"/>
        </w:rPr>
      </w:pPr>
      <w:r>
        <w:rPr>
          <w:rFonts w:hint="eastAsia"/>
          <w:sz w:val="28"/>
          <w:szCs w:val="28"/>
        </w:rPr>
        <w:t>enum</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LOSE,</w:t>
      </w:r>
    </w:p>
    <w:p>
      <w:pPr>
        <w:widowControl/>
        <w:jc w:val="left"/>
        <w:rPr>
          <w:sz w:val="28"/>
          <w:szCs w:val="28"/>
        </w:rPr>
      </w:pPr>
      <w:r>
        <w:rPr>
          <w:rFonts w:hint="eastAsia"/>
          <w:sz w:val="28"/>
          <w:szCs w:val="28"/>
        </w:rPr>
        <w:t xml:space="preserve">    WIN</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const int SIDE_LENTH = 40; // 一个格子的边长/像素</w:t>
      </w:r>
    </w:p>
    <w:p>
      <w:pPr>
        <w:widowControl/>
        <w:jc w:val="left"/>
        <w:rPr>
          <w:sz w:val="28"/>
          <w:szCs w:val="28"/>
        </w:rPr>
      </w:pPr>
      <w:r>
        <w:rPr>
          <w:rFonts w:hint="eastAsia"/>
          <w:sz w:val="28"/>
          <w:szCs w:val="28"/>
        </w:rPr>
        <w:t xml:space="preserve">6.类及其成员设计 </w:t>
      </w:r>
    </w:p>
    <w:tbl>
      <w:tblPr>
        <w:tblStyle w:val="3"/>
        <w:tblW w:w="8758"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9"/>
        <w:gridCol w:w="66"/>
        <w:gridCol w:w="214"/>
        <w:gridCol w:w="468"/>
        <w:gridCol w:w="146"/>
        <w:gridCol w:w="1093"/>
        <w:gridCol w:w="32"/>
        <w:gridCol w:w="170"/>
        <w:gridCol w:w="102"/>
        <w:gridCol w:w="386"/>
        <w:gridCol w:w="2481"/>
        <w:gridCol w:w="421"/>
        <w:gridCol w:w="201"/>
        <w:gridCol w:w="207"/>
        <w:gridCol w:w="156"/>
        <w:gridCol w:w="1257"/>
        <w:gridCol w:w="16"/>
        <w:gridCol w:w="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002"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543"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002" w:type="dxa"/>
            <w:gridSpan w:val="4"/>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w:t>
            </w:r>
            <w:r>
              <w:rPr>
                <w:rStyle w:val="6"/>
                <w:rFonts w:eastAsia="Microsoft YaHei UI"/>
                <w:lang w:bidi="ar"/>
              </w:rPr>
              <w:t>Difficulty</w:t>
            </w:r>
          </w:p>
        </w:tc>
        <w:tc>
          <w:tcPr>
            <w:tcW w:w="1543"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用于设计自定义难度对话框的类</w:t>
            </w: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Ui::DialogDifficulty *ui;</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指向DialogDifficulty类对象的指针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explicit DialogDifficulty(QWidget *parent = nullptr);</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DialogDifficulty类的析构函数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rowCount();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返回自定义难度对话框中spinBoxRow的值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columnCount();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返回自定义难度对话框中spinBoxColumn的值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mineCount();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返回自定义难度对话框中spinBoxMine的值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148"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764"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48"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EmojiItem</w:t>
            </w:r>
          </w:p>
        </w:tc>
        <w:tc>
          <w:tcPr>
            <w:tcW w:w="1764"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用于更新emoji的主题和状态的类</w:t>
            </w: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int m_theme;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m_status;</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接受emoji的主题和状态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EmojiItem(int theme = CLASSIC, QObject *parent = nullptr);</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theme() { return m_theme;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status() { return m_status;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setTheme(int theme) { m_theme = theme;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设置主题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setStatus(int status) { m_status = status;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912" w:type="dxa"/>
            <w:gridSpan w:val="10"/>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void updateEmoji();</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更新emoji的贴图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34"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90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534" w:type="dxa"/>
            <w:gridSpan w:val="3"/>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EmojiScene</w:t>
            </w:r>
          </w:p>
        </w:tc>
        <w:tc>
          <w:tcPr>
            <w:tcW w:w="1909"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将新表情放进表情框的</w:t>
            </w:r>
            <w:r>
              <w:rPr>
                <w:rFonts w:hint="eastAsia" w:ascii="Microsoft YaHei UI" w:hAnsi="Microsoft YaHei UI" w:eastAsia="Microsoft YaHei UI" w:cs="Microsoft YaHei UI"/>
                <w:color w:val="000000"/>
                <w:kern w:val="0"/>
                <w:sz w:val="22"/>
                <w:szCs w:val="22"/>
                <w:lang w:bidi="ar"/>
              </w:rPr>
              <w:t>类</w:t>
            </w: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 *emoji;</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指向EmojiItem的指针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explicit EmojiScene(QObject *parent = nullptr);</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EmojiScene类的构造函数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setEmojiTheme(int theme)</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设置Emoji主题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setEmojiStatus(int status)</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设置Emoji状态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20" w:hRule="atLeast"/>
        </w:trPr>
        <w:tc>
          <w:tcPr>
            <w:tcW w:w="1320"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921"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70" w:hRule="atLeast"/>
        </w:trPr>
        <w:tc>
          <w:tcPr>
            <w:tcW w:w="1320" w:type="dxa"/>
            <w:gridSpan w:val="2"/>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w:t>
            </w:r>
          </w:p>
        </w:tc>
        <w:tc>
          <w:tcPr>
            <w:tcW w:w="1921" w:type="dxa"/>
            <w:gridSpan w:val="4"/>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对每个格子的属性的控制的</w:t>
            </w:r>
            <w:r>
              <w:rPr>
                <w:rFonts w:hint="eastAsia" w:ascii="Microsoft YaHei UI" w:hAnsi="Microsoft YaHei UI" w:eastAsia="Microsoft YaHei UI" w:cs="Microsoft YaHei UI"/>
                <w:color w:val="000000"/>
                <w:kern w:val="0"/>
                <w:sz w:val="22"/>
                <w:szCs w:val="22"/>
                <w:lang w:bidi="ar"/>
              </w:rPr>
              <w:t>类</w:t>
            </w: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int m_row;</w:t>
            </w:r>
          </w:p>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    int m_column;</w:t>
            </w:r>
          </w:p>
          <w:p>
            <w:pPr>
              <w:widowControl/>
              <w:ind w:firstLine="440"/>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bool m_isMine;     </w:t>
            </w:r>
          </w:p>
          <w:p>
            <w:pPr>
              <w:widowControl/>
              <w:ind w:firstLine="440"/>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int m_mineAround; </w:t>
            </w:r>
          </w:p>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    int m_status;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 xml:space="preserve">    int m_theme;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120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explicit LatticeItem(int theme = CLASSIC, QObject *parent = nullptr);</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bool isMine();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返回isMine的值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mineAround();</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 xml:space="preserve"> m_mineAround的值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status();</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m_status的值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theme();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 xml:space="preserve"> m_theme的值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20" w:hRule="atLeast"/>
        </w:trPr>
        <w:tc>
          <w:tcPr>
            <w:tcW w:w="1254"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201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70" w:hRule="atLeast"/>
        </w:trPr>
        <w:tc>
          <w:tcPr>
            <w:tcW w:w="1254"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p>
        </w:tc>
        <w:tc>
          <w:tcPr>
            <w:tcW w:w="2019" w:type="dxa"/>
            <w:gridSpan w:val="6"/>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控制游戏的主窗口、信号与槽的链接的</w:t>
            </w:r>
            <w:r>
              <w:rPr>
                <w:rFonts w:hint="eastAsia" w:ascii="Microsoft YaHei UI" w:hAnsi="Microsoft YaHei UI" w:eastAsia="Microsoft YaHei UI" w:cs="Microsoft YaHei UI"/>
                <w:color w:val="000000"/>
                <w:kern w:val="0"/>
                <w:sz w:val="22"/>
                <w:szCs w:val="22"/>
                <w:lang w:bidi="ar"/>
              </w:rPr>
              <w:t>类</w:t>
            </w: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Ui::MainWindow *ui;</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PlayScene *scene;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EmojiScene *emoScene;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QTimer *fTimer;</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timer_time;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r>
              <w:rPr>
                <w:rFonts w:hint="eastAsia" w:ascii="Microsoft YaHei UI" w:hAnsi="Microsoft YaHei UI" w:eastAsia="Microsoft YaHei UI" w:cs="Microsoft YaHei UI"/>
                <w:color w:val="000000"/>
                <w:sz w:val="22"/>
                <w:szCs w:val="22"/>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120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MainWindow(QWidget *parent = nullptr);</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on_gameOver(int result);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游戏结束后的操作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on_flagNumChange();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旗子数的改变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on_changeRemainMineLCD(int remain_mine);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改变显示的剩余雷数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on_timerStart();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计时开始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on_timerStop();</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计时停止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on_timer_timeout();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在</w:t>
            </w:r>
            <w:r>
              <w:rPr>
                <w:rFonts w:ascii="Microsoft YaHei UI" w:hAnsi="Microsoft YaHei UI" w:eastAsia="Microsoft YaHei UI" w:cs="Microsoft YaHei UI"/>
                <w:color w:val="000000"/>
                <w:sz w:val="22"/>
                <w:szCs w:val="22"/>
              </w:rPr>
              <w:t>timer</w:t>
            </w:r>
            <w:r>
              <w:rPr>
                <w:rFonts w:hint="eastAsia" w:ascii="Microsoft YaHei UI" w:hAnsi="Microsoft YaHei UI" w:eastAsia="Microsoft YaHei UI" w:cs="Microsoft YaHei UI"/>
                <w:color w:val="000000"/>
                <w:sz w:val="22"/>
                <w:szCs w:val="22"/>
              </w:rPr>
              <w:t>发出timeout的信号后将计时器的值加一</w:t>
            </w:r>
          </w:p>
        </w:tc>
      </w:tr>
    </w:tbl>
    <w:p/>
    <w:tbl>
      <w:tblPr>
        <w:tblStyle w:val="3"/>
        <w:tblW w:w="842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019"/>
        <w:gridCol w:w="3608"/>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254"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2019"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254"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PlayScene</w:t>
            </w:r>
          </w:p>
        </w:tc>
        <w:tc>
          <w:tcPr>
            <w:tcW w:w="2019"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控制游戏版场景的</w:t>
            </w:r>
            <w:r>
              <w:rPr>
                <w:rFonts w:hint="eastAsia" w:ascii="Microsoft YaHei UI" w:hAnsi="Microsoft YaHei UI" w:eastAsia="Microsoft YaHei UI" w:cs="Microsoft YaHei UI"/>
                <w:color w:val="000000"/>
                <w:kern w:val="0"/>
                <w:sz w:val="22"/>
                <w:szCs w:val="22"/>
                <w:lang w:bidi="ar"/>
              </w:rPr>
              <w:t>类</w:t>
            </w: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m_row;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m_column;         int m_mineNum;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m_remainMine;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m_steps;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m_theme;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open_times;</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 *board[MAX_ROW][MAX_COLUMN];</w:t>
            </w:r>
          </w:p>
          <w:p>
            <w:pPr>
              <w:widowControl/>
              <w:jc w:val="center"/>
              <w:textAlignment w:val="center"/>
              <w:rPr>
                <w:rFonts w:ascii="Microsoft YaHei UI" w:hAnsi="Microsoft YaHei UI" w:eastAsia="Microsoft YaHei UI" w:cs="Microsoft YaHei UI"/>
                <w:color w:val="000000"/>
                <w:sz w:val="22"/>
                <w:szCs w:val="22"/>
              </w:rPr>
            </w:pP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PlayScene的属性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explicit PlayScene(QObject *parent = nullptr);</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PlayScene</w:t>
            </w:r>
            <w:r>
              <w:rPr>
                <w:rFonts w:hint="eastAsia" w:ascii="Microsoft YaHei UI" w:hAnsi="Microsoft YaHei UI" w:eastAsia="Microsoft YaHei UI" w:cs="Microsoft YaHei UI"/>
                <w:color w:val="000000"/>
                <w:sz w:val="22"/>
                <w:szCs w:val="22"/>
              </w:rPr>
              <w:t>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void initialize();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初始化游戏板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setMap(int row, int column, int mine);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布置游戏面板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remainMine();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返回剩余雷数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steps() { return m_steps;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row() { return m_row;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column() { return m_column;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mineNum() { return m_mineNum;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theme() { return m_theme;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setTheme(int theme) { m_theme = theme; }</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返回已进行的操作数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r_leftClick(int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左键单击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r_rightClick(int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右键单击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r_doubleClick(int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左键双击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openLattice(int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打开格子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setRandMine(int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随机布雷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setMineAround();</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设置格子周围雷的数量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on_gameStatusChange();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当游戏状态发生改变时做出的响应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on_flagNumChange();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当旗子数量发生改变时做出的响应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showAllMine(int result);</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展示所有的雷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changeLatticeTheme();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更改格子的主题</w:t>
            </w:r>
          </w:p>
        </w:tc>
      </w:tr>
    </w:tbl>
    <w:p/>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7.函数说明：</w:t>
      </w:r>
    </w:p>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Playscene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2877"/>
        <w:gridCol w:w="1616"/>
        <w:gridCol w:w="1638"/>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781"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6"/>
                <w:szCs w:val="36"/>
                <w:lang w:bidi="ar"/>
              </w:rPr>
            </w:pPr>
            <w:r>
              <w:rPr>
                <w:rFonts w:hint="eastAsia" w:ascii="宋体" w:hAnsi="宋体" w:eastAsia="宋体" w:cs="宋体"/>
                <w:color w:val="000000"/>
                <w:kern w:val="0"/>
                <w:sz w:val="48"/>
                <w:szCs w:val="48"/>
                <w:lang w:bidi="ar"/>
              </w:rPr>
              <w:t>号</w:t>
            </w:r>
          </w:p>
        </w:tc>
        <w:tc>
          <w:tcPr>
            <w:tcW w:w="2627"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6"/>
                <w:szCs w:val="36"/>
                <w:lang w:bidi="ar"/>
              </w:rPr>
            </w:pPr>
          </w:p>
        </w:tc>
        <w:tc>
          <w:tcPr>
            <w:tcW w:w="1704"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6"/>
                <w:szCs w:val="36"/>
                <w:lang w:bidi="ar"/>
              </w:rPr>
            </w:pPr>
          </w:p>
        </w:tc>
        <w:tc>
          <w:tcPr>
            <w:tcW w:w="1705" w:type="dxa"/>
          </w:tcPr>
          <w:p>
            <w:pPr>
              <w:widowControl/>
              <w:jc w:val="left"/>
              <w:rPr>
                <w:sz w:val="48"/>
                <w:szCs w:val="56"/>
              </w:rPr>
            </w:pPr>
            <w:r>
              <w:rPr>
                <w:rFonts w:hint="eastAsia" w:ascii="宋体" w:hAnsi="宋体" w:eastAsia="宋体" w:cs="宋体"/>
                <w:color w:val="000000"/>
                <w:kern w:val="0"/>
                <w:sz w:val="48"/>
                <w:szCs w:val="48"/>
                <w:lang w:bidi="ar"/>
              </w:rPr>
              <w:t>参数</w:t>
            </w:r>
          </w:p>
          <w:p>
            <w:pPr>
              <w:widowControl/>
              <w:jc w:val="left"/>
              <w:rPr>
                <w:rFonts w:ascii="宋体" w:hAnsi="宋体" w:eastAsia="宋体" w:cs="宋体"/>
                <w:b/>
                <w:bCs/>
                <w:color w:val="000000"/>
                <w:kern w:val="0"/>
                <w:sz w:val="36"/>
                <w:szCs w:val="36"/>
                <w:lang w:bidi="ar"/>
              </w:rPr>
            </w:pPr>
          </w:p>
        </w:tc>
        <w:tc>
          <w:tcPr>
            <w:tcW w:w="1705" w:type="dxa"/>
          </w:tcPr>
          <w:p>
            <w:pPr>
              <w:widowControl/>
              <w:jc w:val="left"/>
              <w:rPr>
                <w:sz w:val="48"/>
                <w:szCs w:val="56"/>
              </w:rPr>
            </w:pPr>
            <w:r>
              <w:rPr>
                <w:rFonts w:hint="eastAsia" w:ascii="宋体" w:hAnsi="宋体" w:eastAsia="宋体" w:cs="宋体"/>
                <w:color w:val="000000"/>
                <w:kern w:val="0"/>
                <w:sz w:val="48"/>
                <w:szCs w:val="48"/>
                <w:lang w:bidi="ar"/>
              </w:rPr>
              <w:t>返回</w:t>
            </w:r>
            <w:bookmarkStart w:id="0" w:name="_GoBack"/>
            <w:bookmarkEnd w:id="0"/>
            <w:r>
              <w:rPr>
                <w:rFonts w:hint="eastAsia" w:ascii="宋体" w:hAnsi="宋体" w:eastAsia="宋体" w:cs="宋体"/>
                <w:color w:val="000000"/>
                <w:kern w:val="0"/>
                <w:sz w:val="48"/>
                <w:szCs w:val="48"/>
                <w:lang w:bidi="ar"/>
              </w:rPr>
              <w:t>值</w:t>
            </w:r>
          </w:p>
          <w:p>
            <w:pPr>
              <w:widowControl/>
              <w:jc w:val="left"/>
              <w:rPr>
                <w:rFonts w:ascii="宋体" w:hAnsi="宋体" w:eastAsia="宋体" w:cs="宋体"/>
                <w:b/>
                <w:bCs/>
                <w:color w:val="000000"/>
                <w:kern w:val="0"/>
                <w:sz w:val="36"/>
                <w:szCs w:val="3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r_leftClick(int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对左键单击做出回应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2</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r_rightClick(int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对右键单击做出回应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3</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r_doubleClick(int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对双击做出回应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4</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openLattice(int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打开格子</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5</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setRandMine(int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随机布雷</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6</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setMineAround();</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设置雷数</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7</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on_gameStatusChange();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改变游戏状态</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8</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on_flagNumChange();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改变旗数</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9</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showAllMine(int result);</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显示所有雷</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result</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10</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changeLatticeTheme();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改变游戏主题</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6"/>
          <w:szCs w:val="36"/>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MainWindow:</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3025"/>
        <w:gridCol w:w="975"/>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7"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3025"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97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108"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on_actionCustomize_C_triggered();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实现自定义难度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on_actionPrimary_P_triggered();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实现初级难度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on_actionIntermediate_M_triggered()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实现中级难度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on_actionAdvanced_A_triggered();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实现高级难度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on_actionNewGame_N_triggered();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开始新游戏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on_actionClassic_C_triggered();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经典模式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7</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on_actionDog_D_triggered();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小狗模式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8</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on_actionPvZ_P_triggered();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植物大战僵尸模式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9</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on_actionAbout_A_triggered();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游戏关于</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LatticeItem:</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7"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mousePressEvent(QGraphicsSceneMouseEvent *event) override;</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检测鼠标点击事件</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mouseDoubleClickEvent(QGraphicsSceneMouseEvent *event) override;</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检测鼠标双击事件</w:t>
            </w:r>
          </w:p>
        </w:tc>
        <w:tc>
          <w:tcPr>
            <w:tcW w:w="1533"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bool isMine() { return m_isMine;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判断是否是雷</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mineAround() { return m_mineAround;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判断周围雷数</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status() { return m_status;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返回状态</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theme() { return m_theme;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返回主题</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7</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setRow(int row) { m_row = row;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设置行数</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 row</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8</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setColumn(int column) { m_column = column;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设置列数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column</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9</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setMine(bool isMine) { m_isMine = isMine;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布雷</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Bool</w:t>
            </w:r>
            <w:r>
              <w:rPr>
                <w:rFonts w:hint="eastAsia" w:ascii="宋体" w:hAnsi="宋体" w:eastAsia="宋体" w:cs="宋体"/>
                <w:b/>
                <w:bCs/>
                <w:color w:val="000000"/>
                <w:kern w:val="0"/>
                <w:sz w:val="24"/>
                <w:lang w:bidi="ar"/>
              </w:rPr>
              <w:t xml:space="preserve"> </w:t>
            </w:r>
            <w:r>
              <w:rPr>
                <w:rFonts w:ascii="宋体" w:hAnsi="宋体" w:eastAsia="宋体" w:cs="宋体"/>
                <w:b/>
                <w:bCs/>
                <w:color w:val="000000"/>
                <w:kern w:val="0"/>
                <w:sz w:val="24"/>
                <w:lang w:bidi="ar"/>
              </w:rPr>
              <w:t>isMine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10</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setMineAround(int mineAround) { m_mineAround = mineAround;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布置周围的雷</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mineAround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setStatus(int status) { m_status = 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设置状态</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setTheme(int theme) { m_theme = 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设置主题</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updateLattice();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更新格子</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r_leftClick();</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左键单击</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openLattice();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打开格子</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EmojiScene:</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setEmojiTheme(int theme)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设置表情主题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setEmojiStatus(int status)</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设置表情状态</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EmojiItem:</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m_theme;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w:t>
            </w:r>
            <w:r>
              <w:rPr>
                <w:rFonts w:ascii="宋体" w:hAnsi="宋体" w:eastAsia="宋体" w:cs="宋体"/>
                <w:b/>
                <w:bCs/>
                <w:color w:val="000000"/>
                <w:kern w:val="0"/>
                <w:sz w:val="24"/>
                <w:lang w:bidi="ar"/>
              </w:rPr>
              <w:t>emoji的主题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m_status;</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w:t>
            </w:r>
            <w:r>
              <w:rPr>
                <w:rFonts w:ascii="宋体" w:hAnsi="宋体" w:eastAsia="宋体" w:cs="宋体"/>
                <w:b/>
                <w:bCs/>
                <w:color w:val="000000"/>
                <w:kern w:val="0"/>
                <w:sz w:val="24"/>
                <w:lang w:bidi="ar"/>
              </w:rPr>
              <w:t>emoji的状态（笑脸或哭脸）</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setTheme(int theme) { m_theme = 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setStatus(int status) { m_status = 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设置状态</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void updateEmoji(); </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更新emoji的贴图</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ascii="宋体" w:hAnsi="宋体" w:eastAsia="宋体" w:cs="宋体"/>
          <w:b/>
          <w:bCs/>
          <w:color w:val="000000"/>
          <w:kern w:val="0"/>
          <w:sz w:val="32"/>
          <w:szCs w:val="32"/>
          <w:lang w:bidi="ar"/>
        </w:rPr>
        <w:t>DialogDifficulty</w:t>
      </w:r>
      <w:r>
        <w:rPr>
          <w:rFonts w:hint="eastAsia" w:ascii="宋体" w:hAnsi="宋体" w:eastAsia="宋体" w:cs="宋体"/>
          <w:b/>
          <w:bCs/>
          <w:color w:val="000000"/>
          <w:kern w:val="0"/>
          <w:sz w:val="32"/>
          <w:szCs w:val="32"/>
          <w:lang w:bidi="ar"/>
        </w:rPr>
        <w:t>：</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rowCount();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计算行数</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columnCount();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计算列数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mineCount();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计算雷的个数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iniDialogDifficulty(int row, int column, int mine);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在打开自定义难度对话框时初始化对话框中三个spinbox的值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row, int column, int mine</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on_spinBoxRow_valueChanged(int arg1);</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在行数设置发生变化时改变雷数设置的最大值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arg1</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on_spinBoxColumn_valueChanged(int arg1);</w:t>
            </w:r>
          </w:p>
          <w:p>
            <w:pPr>
              <w:widowControl/>
              <w:jc w:val="left"/>
              <w:rPr>
                <w:rFonts w:ascii="宋体" w:hAnsi="宋体" w:eastAsia="宋体" w:cs="宋体"/>
                <w:b/>
                <w:bCs/>
                <w:color w:val="000000"/>
                <w:kern w:val="0"/>
                <w:sz w:val="24"/>
                <w:lang w:bidi="ar"/>
              </w:rPr>
            </w:pP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在列数设置发生变化时改变雷数设置的最大值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arg1</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sz w:val="32"/>
          <w:szCs w:val="40"/>
        </w:rPr>
      </w:pPr>
      <w:r>
        <w:rPr>
          <w:rFonts w:hint="eastAsia" w:ascii="宋体" w:hAnsi="宋体" w:eastAsia="宋体" w:cs="宋体"/>
          <w:b/>
          <w:bCs/>
          <w:color w:val="000000"/>
          <w:kern w:val="0"/>
          <w:sz w:val="32"/>
          <w:szCs w:val="32"/>
          <w:lang w:bidi="ar"/>
        </w:rPr>
        <w:t xml:space="preserve">5． 高层算法设计 </w:t>
      </w:r>
    </w:p>
    <w:p>
      <w:pPr>
        <w:widowControl/>
        <w:jc w:val="left"/>
        <w:rPr>
          <w:rFonts w:ascii="宋体" w:hAnsi="宋体" w:eastAsia="宋体" w:cs="宋体"/>
          <w:color w:val="000000"/>
          <w:kern w:val="0"/>
          <w:sz w:val="32"/>
          <w:szCs w:val="32"/>
          <w:lang w:bidi="ar"/>
        </w:rPr>
      </w:pPr>
      <w:r>
        <w:rPr>
          <w:rFonts w:hint="eastAsia" w:ascii="宋体" w:hAnsi="宋体" w:eastAsia="宋体" w:cs="宋体"/>
          <w:color w:val="000000"/>
          <w:kern w:val="0"/>
          <w:sz w:val="32"/>
          <w:szCs w:val="32"/>
          <w:lang w:bidi="ar"/>
        </w:rPr>
        <w:t>下面给出该项目中的高层算法的伪代码：</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难度选择对话框函数：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DialogDifficulty::iniDialogDifficulty(int row, int column, int mine)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在行数设置发生变化时改变雷数设置的最大值</w:t>
      </w:r>
    </w:p>
    <w:p>
      <w:pPr>
        <w:widowControl/>
        <w:jc w:val="left"/>
        <w:rPr>
          <w:rFonts w:ascii="宋体" w:hAnsi="宋体" w:eastAsia="宋体" w:cs="宋体"/>
          <w:b/>
          <w:bCs/>
          <w:color w:val="000000"/>
          <w:kern w:val="0"/>
          <w:sz w:val="28"/>
          <w:szCs w:val="28"/>
          <w:lang w:bidi="ar"/>
        </w:rPr>
      </w:pP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void DialogDifficulty::on_spinBoxRow_valueChanged(int rowValue)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设置雷数最小值为格子总数的0.1倍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设置雷数最大值为格子总数的0.7倍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在列数设置发生变化时改变雷数设置的最大值</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DialogDifficulty::on_spinBoxColumn_valueChanged(int colunmValue)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设置雷数最小值为格子总数的0.1倍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设置雷数最大值为格子总数的0.7倍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打开格子函数：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PlayScene::openLattice(int x, int y)</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w:t>
      </w:r>
      <w:r>
        <w:rPr>
          <w:rFonts w:hint="eastAsia" w:ascii="宋体" w:hAnsi="宋体" w:eastAsia="宋体" w:cs="宋体"/>
          <w:b/>
          <w:bCs/>
          <w:color w:val="000000"/>
          <w:kern w:val="0"/>
          <w:sz w:val="28"/>
          <w:szCs w:val="28"/>
          <w:lang w:bidi="ar"/>
        </w:rPr>
        <w:t>如果该格子未被打开</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open_times++;</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(open_times == 1)</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在该格子周围布雷并保证第一次点击的位置不是雷</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将该格子状态更新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(被打开的格子是0，则要递归打开周围的格子)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在未越界的情况下</w:t>
      </w:r>
      <w:r>
        <w:rPr>
          <w:rFonts w:hint="eastAsia" w:ascii="宋体" w:hAnsi="宋体" w:eastAsia="宋体" w:cs="宋体"/>
          <w:b/>
          <w:bCs/>
          <w:color w:val="000000"/>
          <w:kern w:val="0"/>
          <w:sz w:val="28"/>
          <w:szCs w:val="28"/>
          <w:lang w:bidi="ar"/>
        </w:rPr>
        <w:t>，递归打开该格子的周围格子</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布雷函数：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PlayScene::setMineAround()</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遍历整个棋盘</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(当前格子不是雷)</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  统计这个格子周围的地雷数</w:t>
      </w:r>
    </w:p>
    <w:p>
      <w:pPr>
        <w:widowControl/>
        <w:jc w:val="left"/>
        <w:rPr>
          <w:rFonts w:ascii="宋体" w:hAnsi="宋体" w:eastAsia="宋体" w:cs="宋体"/>
          <w:b/>
          <w:bCs/>
          <w:color w:val="000000"/>
          <w:kern w:val="0"/>
          <w:sz w:val="28"/>
          <w:szCs w:val="28"/>
          <w:lang w:bidi="ar"/>
        </w:rPr>
      </w:pP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 搜寻的区域没有越界)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布雷；</w:t>
      </w: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游戏结束显示函数：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PlayScene::showAllMine(int result)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if(有</w:t>
      </w:r>
      <w:r>
        <w:rPr>
          <w:rFonts w:ascii="宋体" w:hAnsi="宋体" w:eastAsia="宋体" w:cs="宋体"/>
          <w:b/>
          <w:bCs/>
          <w:color w:val="000000"/>
          <w:kern w:val="0"/>
          <w:sz w:val="28"/>
          <w:szCs w:val="28"/>
          <w:lang w:bidi="ar"/>
        </w:rPr>
        <w:t>已标记的地雷</w:t>
      </w:r>
      <w:r>
        <w:rPr>
          <w:rFonts w:hint="eastAsia" w:ascii="宋体" w:hAnsi="宋体" w:eastAsia="宋体" w:cs="宋体"/>
          <w:b/>
          <w:bCs/>
          <w:color w:val="000000"/>
          <w:kern w:val="0"/>
          <w:sz w:val="28"/>
          <w:szCs w:val="28"/>
          <w:lang w:bidi="ar"/>
        </w:rPr>
        <w:t>)</w:t>
      </w:r>
    </w:p>
    <w:p>
      <w:pPr>
        <w:widowControl/>
        <w:ind w:firstLine="2249" w:firstLineChars="800"/>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已标记的地雷用“绿色地雷”显示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else if (  游戏失败)</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则未标记的地雷用“红色地雷”表示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else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若游戏胜利，则未标记的地雷也用“绿色地雷”表示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更新格子状态</w:t>
      </w: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更新格子状态函数：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LatticeItem::updateLattice()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switch (</w:t>
      </w:r>
      <w:r>
        <w:rPr>
          <w:rFonts w:hint="eastAsia" w:ascii="宋体" w:hAnsi="宋体" w:eastAsia="宋体" w:cs="宋体"/>
          <w:b/>
          <w:bCs/>
          <w:color w:val="000000"/>
          <w:kern w:val="0"/>
          <w:sz w:val="28"/>
          <w:szCs w:val="28"/>
          <w:lang w:bidi="ar"/>
        </w:rPr>
        <w:t>主题</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case </w:t>
      </w:r>
      <w:r>
        <w:rPr>
          <w:rFonts w:hint="eastAsia" w:ascii="宋体" w:hAnsi="宋体" w:eastAsia="宋体" w:cs="宋体"/>
          <w:b/>
          <w:bCs/>
          <w:color w:val="000000"/>
          <w:kern w:val="0"/>
          <w:sz w:val="28"/>
          <w:szCs w:val="28"/>
          <w:lang w:bidi="ar"/>
        </w:rPr>
        <w:t>经典模式</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将所有格子贴图改为经典模式贴图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w:t>
      </w:r>
    </w:p>
    <w:p>
      <w:pPr>
        <w:widowControl/>
        <w:ind w:firstLine="562"/>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case 小狗模式：</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 xml:space="preserve">          将所有格子贴图改为小狗主题贴图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case </w:t>
      </w:r>
      <w:r>
        <w:rPr>
          <w:rFonts w:hint="eastAsia" w:ascii="宋体" w:hAnsi="宋体" w:eastAsia="宋体" w:cs="宋体"/>
          <w:b/>
          <w:bCs/>
          <w:color w:val="000000"/>
          <w:kern w:val="0"/>
          <w:sz w:val="28"/>
          <w:szCs w:val="28"/>
          <w:lang w:bidi="ar"/>
        </w:rPr>
        <w:t>植物大战僵尸主题</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将所有格子贴图改为植物大战僵尸主题贴图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p>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widowControl/>
        <w:jc w:val="left"/>
      </w:pPr>
    </w:p>
    <w:p>
      <w:pPr>
        <w:rPr>
          <w:sz w:val="28"/>
          <w:szCs w:val="2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E72D0"/>
    <w:multiLevelType w:val="singleLevel"/>
    <w:tmpl w:val="2C7E72D0"/>
    <w:lvl w:ilvl="0" w:tentative="0">
      <w:start w:val="1"/>
      <w:numFmt w:val="decimal"/>
      <w:lvlText w:val="%1."/>
      <w:lvlJc w:val="left"/>
      <w:pPr>
        <w:tabs>
          <w:tab w:val="left" w:pos="312"/>
        </w:tabs>
      </w:pPr>
    </w:lvl>
  </w:abstractNum>
  <w:abstractNum w:abstractNumId="1">
    <w:nsid w:val="33261D08"/>
    <w:multiLevelType w:val="singleLevel"/>
    <w:tmpl w:val="33261D0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3MjAzOGI1ZWM1NjI3YTE0MjIzZDIwNTMwM2NhZjEifQ=="/>
  </w:docVars>
  <w:rsids>
    <w:rsidRoot w:val="000015C3"/>
    <w:rsid w:val="000015C3"/>
    <w:rsid w:val="0041172F"/>
    <w:rsid w:val="00535D9D"/>
    <w:rsid w:val="19D57820"/>
    <w:rsid w:val="1AA30ED9"/>
    <w:rsid w:val="2DA3392F"/>
    <w:rsid w:val="429C6AA8"/>
    <w:rsid w:val="737D0887"/>
    <w:rsid w:val="7CC4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ont11"/>
    <w:basedOn w:val="5"/>
    <w:qFormat/>
    <w:uiPriority w:val="0"/>
    <w:rPr>
      <w:rFonts w:ascii="Calibri" w:hAnsi="Calibri" w:cs="Calibri"/>
      <w:color w:val="000000"/>
      <w:sz w:val="28"/>
      <w:szCs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1301</Words>
  <Characters>7420</Characters>
  <Lines>61</Lines>
  <Paragraphs>17</Paragraphs>
  <TotalTime>13</TotalTime>
  <ScaleCrop>false</ScaleCrop>
  <LinksUpToDate>false</LinksUpToDate>
  <CharactersWithSpaces>8704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2023-06-05T03:49:00Z</dcterms:created>
  <dc:creator>cby</dc:creator>
  <cp:lastModifiedBy>cby</cp:lastModifiedBy>
  <dcterms:modified xsi:type="dcterms:W3CDTF">2023-06-05T12:21:16Z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460BBD6FF86447D7AD5CDBBCB57E2102_12</vt:lpwstr>
  </property>
</Properties>
</file>