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ED29" w14:textId="140451E1" w:rsidR="00DD49E1" w:rsidRPr="00FF51A6" w:rsidRDefault="00FF51A6" w:rsidP="006D369D">
      <w:pPr>
        <w:pStyle w:val="Title"/>
        <w:jc w:val="center"/>
        <w:rPr>
          <w:rFonts w:ascii="Arial" w:hAnsi="Arial" w:cs="Arial"/>
          <w:sz w:val="48"/>
          <w:szCs w:val="48"/>
        </w:rPr>
      </w:pPr>
      <w:r w:rsidRPr="00FF51A6">
        <w:rPr>
          <w:rFonts w:ascii="Arial" w:hAnsi="Arial" w:cs="Arial"/>
          <w:sz w:val="48"/>
          <w:szCs w:val="48"/>
        </w:rPr>
        <w:t>Project Freedom – Making an Ocean Shader</w:t>
      </w:r>
    </w:p>
    <w:p w14:paraId="5A580FA7" w14:textId="1255F3FB" w:rsidR="00FF51A6" w:rsidRPr="00FF51A6" w:rsidRDefault="00FF51A6" w:rsidP="002A3603">
      <w:pPr>
        <w:pBdr>
          <w:bottom w:val="single" w:sz="6" w:space="1" w:color="auto"/>
        </w:pBdr>
        <w:jc w:val="center"/>
        <w:rPr>
          <w:rFonts w:ascii="Arial" w:hAnsi="Arial" w:cs="Arial"/>
        </w:rPr>
      </w:pPr>
      <w:r w:rsidRPr="00FF51A6">
        <w:rPr>
          <w:rFonts w:ascii="Arial" w:hAnsi="Arial" w:cs="Arial"/>
        </w:rPr>
        <w:t>By Robert Kilkenny and Manu Kolehmainen</w:t>
      </w:r>
    </w:p>
    <w:p w14:paraId="6C561838" w14:textId="6AAA2B2D" w:rsidR="00EF14E4" w:rsidRDefault="00FF51A6" w:rsidP="00E04F0B">
      <w:pPr>
        <w:rPr>
          <w:rFonts w:ascii="Arial" w:hAnsi="Arial" w:cs="Arial"/>
        </w:rPr>
      </w:pPr>
      <w:r w:rsidRPr="00FF51A6">
        <w:rPr>
          <w:rFonts w:ascii="Arial" w:hAnsi="Arial" w:cs="Arial"/>
        </w:rPr>
        <w:tab/>
        <w:t xml:space="preserve">The basis of this project was to create a working simulation that allows a user to observe an ocean shader in an empty scene to display different properties of shader matrices. The equations used in this project will be sourced from research papers and games with competent ocean graphics (specifically using resources from </w:t>
      </w:r>
      <w:r>
        <w:rPr>
          <w:rFonts w:ascii="Arial" w:hAnsi="Arial" w:cs="Arial"/>
        </w:rPr>
        <w:t xml:space="preserve">the games </w:t>
      </w:r>
      <w:r w:rsidRPr="00FF51A6">
        <w:rPr>
          <w:rFonts w:ascii="Arial" w:hAnsi="Arial" w:cs="Arial"/>
          <w:i/>
          <w:iCs/>
        </w:rPr>
        <w:t>Sea of Thieves</w:t>
      </w:r>
      <w:r>
        <w:rPr>
          <w:rFonts w:ascii="Arial" w:hAnsi="Arial" w:cs="Arial"/>
        </w:rPr>
        <w:t xml:space="preserve"> </w:t>
      </w:r>
      <w:r w:rsidRPr="00FF51A6">
        <w:rPr>
          <w:rFonts w:ascii="Arial" w:hAnsi="Arial" w:cs="Arial"/>
        </w:rPr>
        <w:t xml:space="preserve">and </w:t>
      </w:r>
      <w:r>
        <w:rPr>
          <w:rFonts w:ascii="Arial" w:hAnsi="Arial" w:cs="Arial"/>
          <w:i/>
          <w:iCs/>
        </w:rPr>
        <w:t xml:space="preserve">Atlas </w:t>
      </w:r>
      <w:r>
        <w:rPr>
          <w:rFonts w:ascii="Arial" w:hAnsi="Arial" w:cs="Arial"/>
        </w:rPr>
        <w:t>and information from NVIDIA).</w:t>
      </w:r>
      <w:r w:rsidR="005C045F">
        <w:rPr>
          <w:rFonts w:ascii="Arial" w:hAnsi="Arial" w:cs="Arial"/>
        </w:rPr>
        <w:t xml:space="preserve"> To accomplish this, we needed to utilize the GPU of computers to handle many similar computations in parallel and optimize the computations we assign to the model to ensure that </w:t>
      </w:r>
      <w:r w:rsidR="00CB21C4">
        <w:rPr>
          <w:rFonts w:ascii="Arial" w:hAnsi="Arial" w:cs="Arial"/>
        </w:rPr>
        <w:t xml:space="preserve">the </w:t>
      </w:r>
      <w:r w:rsidR="005C045F">
        <w:rPr>
          <w:rFonts w:ascii="Arial" w:hAnsi="Arial" w:cs="Arial"/>
        </w:rPr>
        <w:t>simulation’s performance does not falter.</w:t>
      </w:r>
    </w:p>
    <w:p w14:paraId="51DD69EF" w14:textId="2476EBFD" w:rsidR="00B14309" w:rsidRPr="00FF51A6" w:rsidRDefault="00B14309" w:rsidP="00E04F0B">
      <w:pPr>
        <w:rPr>
          <w:rFonts w:ascii="Arial" w:hAnsi="Arial" w:cs="Arial"/>
        </w:rPr>
      </w:pPr>
      <w:r>
        <w:rPr>
          <w:rFonts w:ascii="Arial" w:hAnsi="Arial" w:cs="Arial"/>
        </w:rPr>
        <w:tab/>
      </w:r>
      <w:r w:rsidRPr="000F1BC3">
        <w:rPr>
          <w:rFonts w:ascii="Arial" w:hAnsi="Arial" w:cs="Arial"/>
        </w:rPr>
        <w:t>Befor</w:t>
      </w:r>
      <w:r w:rsidR="00B8038D" w:rsidRPr="000F1BC3">
        <w:rPr>
          <w:rFonts w:ascii="Arial" w:hAnsi="Arial" w:cs="Arial"/>
        </w:rPr>
        <w:t xml:space="preserve">e the simulation </w:t>
      </w:r>
      <w:r w:rsidR="00926955" w:rsidRPr="000F1BC3">
        <w:rPr>
          <w:rFonts w:ascii="Arial" w:hAnsi="Arial" w:cs="Arial"/>
        </w:rPr>
        <w:t>could</w:t>
      </w:r>
      <w:r w:rsidR="00B8038D" w:rsidRPr="000F1BC3">
        <w:rPr>
          <w:rFonts w:ascii="Arial" w:hAnsi="Arial" w:cs="Arial"/>
        </w:rPr>
        <w:t xml:space="preserve"> be started, we had to make sure OpenGL was able to render shaders in the application by </w:t>
      </w:r>
      <w:r w:rsidR="00926955" w:rsidRPr="000F1BC3">
        <w:rPr>
          <w:rFonts w:ascii="Arial" w:hAnsi="Arial" w:cs="Arial"/>
        </w:rPr>
        <w:t xml:space="preserve">transforming the </w:t>
      </w:r>
      <w:r w:rsidR="000F1BC3" w:rsidRPr="000F1BC3">
        <w:rPr>
          <w:rFonts w:ascii="Arial" w:hAnsi="Arial" w:cs="Arial"/>
        </w:rPr>
        <w:t xml:space="preserve">water surface’s vertices </w:t>
      </w:r>
      <w:r w:rsidR="00926955" w:rsidRPr="000F1BC3">
        <w:rPr>
          <w:rFonts w:ascii="Arial" w:hAnsi="Arial" w:cs="Arial"/>
        </w:rPr>
        <w:t>into the basis of the camera</w:t>
      </w:r>
      <w:r w:rsidR="000F1BC3" w:rsidRPr="000F1BC3">
        <w:rPr>
          <w:rFonts w:ascii="Arial" w:hAnsi="Arial" w:cs="Arial"/>
        </w:rPr>
        <w:t xml:space="preserve"> by u</w:t>
      </w:r>
      <w:r w:rsidR="00926955" w:rsidRPr="000F1BC3">
        <w:rPr>
          <w:rFonts w:ascii="Arial" w:hAnsi="Arial" w:cs="Arial"/>
        </w:rPr>
        <w:t>sing a series of</w:t>
      </w:r>
      <w:r w:rsidR="000F1BC3" w:rsidRPr="000F1BC3">
        <w:rPr>
          <w:rFonts w:ascii="Arial" w:hAnsi="Arial" w:cs="Arial"/>
        </w:rPr>
        <w:t xml:space="preserve"> transformation</w:t>
      </w:r>
      <w:r w:rsidR="00926955" w:rsidRPr="000F1BC3">
        <w:rPr>
          <w:rFonts w:ascii="Arial" w:hAnsi="Arial" w:cs="Arial"/>
        </w:rPr>
        <w:t xml:space="preserve"> </w:t>
      </w:r>
      <w:r w:rsidR="000F1BC3" w:rsidRPr="000F1BC3">
        <w:rPr>
          <w:rFonts w:ascii="Arial" w:hAnsi="Arial" w:cs="Arial"/>
        </w:rPr>
        <w:t>matri</w:t>
      </w:r>
      <w:r w:rsidR="000F1BC3" w:rsidRPr="000F1BC3">
        <w:rPr>
          <w:rFonts w:ascii="Arial" w:hAnsi="Arial" w:cs="Arial"/>
        </w:rPr>
        <w:t>ces</w:t>
      </w:r>
      <w:r w:rsidR="006D369D" w:rsidRPr="000F1BC3">
        <w:rPr>
          <w:rStyle w:val="FootnoteReference"/>
          <w:rFonts w:ascii="Arial" w:hAnsi="Arial" w:cs="Arial"/>
        </w:rPr>
        <w:footnoteReference w:id="1"/>
      </w:r>
      <w:r w:rsidR="00926955" w:rsidRPr="000F1BC3">
        <w:rPr>
          <w:rFonts w:ascii="Arial" w:hAnsi="Arial" w:cs="Arial"/>
        </w:rPr>
        <w:t>.</w:t>
      </w:r>
    </w:p>
    <w:p w14:paraId="4F31597A" w14:textId="7F729AD0" w:rsidR="00FF51A6" w:rsidRDefault="00FF51A6" w:rsidP="00FF51A6">
      <w:pPr>
        <w:rPr>
          <w:rFonts w:ascii="Arial" w:hAnsi="Arial" w:cs="Arial"/>
        </w:rPr>
      </w:pPr>
      <w:r>
        <w:rPr>
          <w:rFonts w:ascii="Arial" w:hAnsi="Arial" w:cs="Arial"/>
        </w:rPr>
        <w:tab/>
        <w:t>The first type of wave simulation we used fo</w:t>
      </w:r>
      <w:r w:rsidR="002964A3">
        <w:rPr>
          <w:rFonts w:ascii="Arial" w:hAnsi="Arial" w:cs="Arial"/>
        </w:rPr>
        <w:t xml:space="preserve">r the ocean was </w:t>
      </w:r>
      <w:r w:rsidR="00B14309">
        <w:rPr>
          <w:rFonts w:ascii="Arial" w:hAnsi="Arial" w:cs="Arial"/>
        </w:rPr>
        <w:t xml:space="preserve">a Sum of Sines approximation: </w:t>
      </w:r>
      <w:r w:rsidR="002964A3">
        <w:rPr>
          <w:rFonts w:ascii="Arial" w:hAnsi="Arial" w:cs="Arial"/>
        </w:rPr>
        <w:t xml:space="preserve"> </w:t>
      </w:r>
      <m:oMath>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e</m:t>
                </m:r>
              </m:e>
              <m:sup>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x</m:t>
                        </m:r>
                      </m:e>
                    </m:d>
                  </m:e>
                </m:func>
                <m:r>
                  <w:rPr>
                    <w:rFonts w:ascii="Cambria Math" w:hAnsi="Cambria Math" w:cs="Arial"/>
                  </w:rPr>
                  <m:t>-1</m:t>
                </m:r>
              </m:sup>
            </m:sSup>
          </m:e>
        </m:nary>
      </m:oMath>
      <w:r w:rsidR="002964A3">
        <w:rPr>
          <w:rFonts w:ascii="Arial" w:hAnsi="Arial" w:cs="Arial"/>
        </w:rPr>
        <w:t>. While a Gerstner wave</w:t>
      </w:r>
      <w:r w:rsidR="00420428">
        <w:rPr>
          <w:rFonts w:ascii="Arial" w:hAnsi="Arial" w:cs="Arial"/>
        </w:rPr>
        <w:t xml:space="preserve"> (also known as a Trochoidal wave)</w:t>
      </w:r>
      <w:r w:rsidR="00420428">
        <w:rPr>
          <w:rStyle w:val="FootnoteReference"/>
          <w:rFonts w:ascii="Arial" w:hAnsi="Arial" w:cs="Arial"/>
        </w:rPr>
        <w:footnoteReference w:id="2"/>
      </w:r>
      <w:r w:rsidR="002964A3">
        <w:rPr>
          <w:rFonts w:ascii="Arial" w:hAnsi="Arial" w:cs="Arial"/>
        </w:rPr>
        <w:t xml:space="preserve"> could have also been used, </w:t>
      </w:r>
      <w:r w:rsidR="00420428">
        <w:rPr>
          <w:rFonts w:ascii="Arial" w:hAnsi="Arial" w:cs="Arial"/>
        </w:rPr>
        <w:t>these waves</w:t>
      </w:r>
      <w:r w:rsidR="002964A3">
        <w:rPr>
          <w:rFonts w:ascii="Arial" w:hAnsi="Arial" w:cs="Arial"/>
        </w:rPr>
        <w:t xml:space="preserve"> are complex and since we wanted to offer the ability to alter values in the simulation. It was likely the user could insert values to break the simulation and make unnatural waves, for Gerstner waves can curl easily if only changing the amplitude of the function.</w:t>
      </w:r>
      <w:r w:rsidR="00420428">
        <w:rPr>
          <w:rFonts w:ascii="Arial" w:hAnsi="Arial" w:cs="Arial"/>
        </w:rPr>
        <w:t xml:space="preserve"> Also, </w:t>
      </w:r>
      <w:r w:rsidR="005C045F">
        <w:rPr>
          <w:rFonts w:ascii="Arial" w:hAnsi="Arial" w:cs="Arial"/>
        </w:rPr>
        <w:t>this</w:t>
      </w:r>
      <w:r w:rsidR="00420428">
        <w:rPr>
          <w:rFonts w:ascii="Arial" w:hAnsi="Arial" w:cs="Arial"/>
        </w:rPr>
        <w:t xml:space="preserve"> function has an easily computed partial derivative, which will be used for expressing the normal of the mesh which is required for lighting and reflections.</w:t>
      </w:r>
    </w:p>
    <w:p w14:paraId="6DB708EC" w14:textId="77777777" w:rsidR="00E8278E" w:rsidRDefault="00420428" w:rsidP="00FF51A6">
      <w:pPr>
        <w:rPr>
          <w:rFonts w:ascii="Arial" w:hAnsi="Arial" w:cs="Arial"/>
          <w:i/>
          <w:iCs/>
        </w:rPr>
      </w:pPr>
      <w:r>
        <w:rPr>
          <w:rFonts w:ascii="Arial" w:hAnsi="Arial" w:cs="Arial"/>
        </w:rPr>
        <w:tab/>
        <w:t xml:space="preserve">However, this simulation is prone to creating patterns in the ocean shader and can be awkward to apply to the mesh due to limitation in how we can tile it, so we </w:t>
      </w:r>
      <w:r w:rsidR="00E04F0B">
        <w:rPr>
          <w:rFonts w:ascii="Arial" w:hAnsi="Arial" w:cs="Arial"/>
        </w:rPr>
        <w:t xml:space="preserve">then decided to also use the JONSWAP spectrum, which used </w:t>
      </w:r>
      <w:r w:rsidR="00CB21C4">
        <w:rPr>
          <w:rFonts w:ascii="Arial" w:hAnsi="Arial" w:cs="Arial"/>
        </w:rPr>
        <w:t>real-life</w:t>
      </w:r>
      <w:r w:rsidR="00E04F0B">
        <w:rPr>
          <w:rFonts w:ascii="Arial" w:hAnsi="Arial" w:cs="Arial"/>
        </w:rPr>
        <w:t xml:space="preserve"> data to model ocean currents in different conditions.</w:t>
      </w:r>
      <w:r w:rsidR="00E04F0B">
        <w:rPr>
          <w:rStyle w:val="FootnoteReference"/>
          <w:rFonts w:ascii="Arial" w:hAnsi="Arial" w:cs="Arial"/>
        </w:rPr>
        <w:footnoteReference w:id="3"/>
      </w:r>
      <w:r w:rsidR="00E04F0B">
        <w:rPr>
          <w:rFonts w:ascii="Arial" w:hAnsi="Arial" w:cs="Arial"/>
        </w:rPr>
        <w:t xml:space="preserve"> While this complicated calculating the normals of each vertex, using the Fast Fourier transform we could calculate the waves by their frequency</w:t>
      </w:r>
      <w:r w:rsidR="00E04F0B">
        <w:rPr>
          <w:rStyle w:val="FootnoteReference"/>
          <w:rFonts w:ascii="Arial" w:hAnsi="Arial" w:cs="Arial"/>
        </w:rPr>
        <w:footnoteReference w:id="4"/>
      </w:r>
      <w:r w:rsidR="00E04F0B">
        <w:rPr>
          <w:rFonts w:ascii="Arial" w:hAnsi="Arial" w:cs="Arial"/>
        </w:rPr>
        <w:t xml:space="preserve"> to generate more waves for less obvious tiling in the simulation.</w:t>
      </w:r>
    </w:p>
    <w:p w14:paraId="04FD01D3" w14:textId="4BC0C376" w:rsidR="00EF14E4" w:rsidRPr="00EF14E4" w:rsidRDefault="00EF14E4" w:rsidP="00FF51A6">
      <w:pPr>
        <w:rPr>
          <w:rFonts w:ascii="Arial" w:hAnsi="Arial" w:cs="Arial"/>
          <w:i/>
        </w:rP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j</m:t>
              </m:r>
            </m:sub>
          </m:sSub>
          <m:d>
            <m:dPr>
              <m:ctrlPr>
                <w:rPr>
                  <w:rFonts w:ascii="Cambria Math" w:hAnsi="Cambria Math" w:cs="Arial"/>
                  <w:i/>
                </w:rPr>
              </m:ctrlPr>
            </m:dPr>
            <m:e>
              <m:r>
                <w:rPr>
                  <w:rFonts w:ascii="Cambria Math" w:hAnsi="Cambria Math" w:cs="Arial"/>
                </w:rPr>
                <m:t>ω</m:t>
              </m:r>
            </m:e>
          </m:d>
          <m:r>
            <w:rPr>
              <w:rFonts w:ascii="Cambria Math" w:hAnsi="Cambria Math" w:cs="Arial"/>
            </w:rPr>
            <m:t>=</m:t>
          </m:r>
          <m:f>
            <m:fPr>
              <m:ctrlPr>
                <w:rPr>
                  <w:rFonts w:ascii="Cambria Math" w:hAnsi="Cambria Math" w:cs="Arial"/>
                </w:rPr>
              </m:ctrlPr>
            </m:fPr>
            <m:num>
              <m:d>
                <m:dPr>
                  <m:ctrlPr>
                    <w:rPr>
                      <w:rFonts w:ascii="Cambria Math" w:hAnsi="Cambria Math" w:cs="Arial"/>
                      <w:i/>
                    </w:rPr>
                  </m:ctrlPr>
                </m:dPr>
                <m:e>
                  <m:r>
                    <w:rPr>
                      <w:rFonts w:ascii="Cambria Math" w:hAnsi="Cambria Math" w:cs="Arial"/>
                    </w:rPr>
                    <m:t>α</m:t>
                  </m:r>
                  <m:sSup>
                    <m:sSupPr>
                      <m:ctrlPr>
                        <w:rPr>
                          <w:rFonts w:ascii="Cambria Math" w:hAnsi="Cambria Math" w:cs="Arial"/>
                          <w:i/>
                        </w:rPr>
                      </m:ctrlPr>
                    </m:sSupPr>
                    <m:e>
                      <m:r>
                        <w:rPr>
                          <w:rFonts w:ascii="Cambria Math" w:hAnsi="Cambria Math" w:cs="Arial"/>
                        </w:rPr>
                        <m:t>g</m:t>
                      </m:r>
                    </m:e>
                    <m:sup>
                      <m:r>
                        <w:rPr>
                          <w:rFonts w:ascii="Cambria Math" w:hAnsi="Cambria Math" w:cs="Arial"/>
                        </w:rPr>
                        <m:t>2</m:t>
                      </m:r>
                    </m:sup>
                  </m:sSup>
                </m:e>
              </m:d>
              <m:ctrlPr>
                <w:rPr>
                  <w:rFonts w:ascii="Cambria Math" w:hAnsi="Cambria Math" w:cs="Arial"/>
                  <w:i/>
                </w:rPr>
              </m:ctrlPr>
            </m:num>
            <m:den>
              <m:r>
                <w:rPr>
                  <w:rFonts w:ascii="Cambria Math" w:hAnsi="Cambria Math" w:cs="Arial"/>
                </w:rPr>
                <m:t>ω</m:t>
              </m:r>
              <m:ctrlPr>
                <w:rPr>
                  <w:rFonts w:ascii="Cambria Math" w:hAnsi="Cambria Math" w:cs="Arial"/>
                  <w:i/>
                </w:rPr>
              </m:ctrlPr>
            </m:den>
          </m:f>
          <m:func>
            <m:funcPr>
              <m:ctrlPr>
                <w:rPr>
                  <w:rFonts w:ascii="Cambria Math" w:hAnsi="Cambria Math" w:cs="Arial"/>
                </w:rPr>
              </m:ctrlPr>
            </m:funcPr>
            <m:fName>
              <m:r>
                <m:rPr>
                  <m:sty m:val="p"/>
                </m:rPr>
                <w:rPr>
                  <w:rFonts w:ascii="Cambria Math" w:hAnsi="Cambria Math" w:cs="Arial"/>
                </w:rPr>
                <m:t>exp</m:t>
              </m:r>
              <m:ctrlPr>
                <w:rPr>
                  <w:rFonts w:ascii="Cambria Math" w:hAnsi="Cambria Math" w:cs="Arial"/>
                  <w:i/>
                </w:rPr>
              </m:ctrlPr>
            </m:fName>
            <m:e>
              <m:d>
                <m:dPr>
                  <m:begChr m:val="["/>
                  <m:endChr m:val="]"/>
                  <m:ctrlPr>
                    <w:rPr>
                      <w:rFonts w:ascii="Cambria Math" w:hAnsi="Cambria Math" w:cs="Arial"/>
                      <w:i/>
                    </w:rPr>
                  </m:ctrlPr>
                </m:dPr>
                <m:e>
                  <m:r>
                    <w:rPr>
                      <w:rFonts w:ascii="Cambria Math" w:hAnsi="Cambria Math" w:cs="Arial"/>
                    </w:rPr>
                    <m:t>-</m:t>
                  </m:r>
                  <m:f>
                    <m:fPr>
                      <m:ctrlPr>
                        <w:rPr>
                          <w:rFonts w:ascii="Cambria Math" w:hAnsi="Cambria Math" w:cs="Arial"/>
                        </w:rPr>
                      </m:ctrlPr>
                    </m:fPr>
                    <m:num>
                      <m:r>
                        <w:rPr>
                          <w:rFonts w:ascii="Cambria Math" w:hAnsi="Cambria Math" w:cs="Arial"/>
                        </w:rPr>
                        <m:t>5</m:t>
                      </m:r>
                      <m:ctrlPr>
                        <w:rPr>
                          <w:rFonts w:ascii="Cambria Math" w:hAnsi="Cambria Math" w:cs="Arial"/>
                          <w:i/>
                        </w:rPr>
                      </m:ctrlPr>
                    </m:num>
                    <m:den>
                      <m:r>
                        <w:rPr>
                          <w:rFonts w:ascii="Cambria Math" w:hAnsi="Cambria Math" w:cs="Arial"/>
                        </w:rPr>
                        <m:t>4</m:t>
                      </m:r>
                      <m:ctrlPr>
                        <w:rPr>
                          <w:rFonts w:ascii="Cambria Math" w:hAnsi="Cambria Math" w:cs="Arial"/>
                          <w:i/>
                        </w:rPr>
                      </m:ctrlPr>
                    </m:den>
                  </m:f>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rPr>
                              </m:ctrlPr>
                            </m:fPr>
                            <m:num>
                              <m:sSub>
                                <m:sSubPr>
                                  <m:ctrlPr>
                                    <w:rPr>
                                      <w:rFonts w:ascii="Cambria Math" w:hAnsi="Cambria Math" w:cs="Arial"/>
                                      <w:i/>
                                    </w:rPr>
                                  </m:ctrlPr>
                                </m:sSubPr>
                                <m:e>
                                  <m:r>
                                    <w:rPr>
                                      <w:rFonts w:ascii="Cambria Math" w:hAnsi="Cambria Math" w:cs="Arial"/>
                                    </w:rPr>
                                    <m:t>ω</m:t>
                                  </m:r>
                                </m:e>
                                <m:sub>
                                  <m:r>
                                    <w:rPr>
                                      <w:rFonts w:ascii="Cambria Math" w:hAnsi="Cambria Math" w:cs="Arial"/>
                                    </w:rPr>
                                    <m:t>p</m:t>
                                  </m:r>
                                </m:sub>
                              </m:sSub>
                              <m:ctrlPr>
                                <w:rPr>
                                  <w:rFonts w:ascii="Cambria Math" w:hAnsi="Cambria Math" w:cs="Arial"/>
                                  <w:i/>
                                </w:rPr>
                              </m:ctrlPr>
                            </m:num>
                            <m:den>
                              <m:r>
                                <w:rPr>
                                  <w:rFonts w:ascii="Cambria Math" w:hAnsi="Cambria Math" w:cs="Arial"/>
                                </w:rPr>
                                <m:t>ω</m:t>
                              </m:r>
                              <m:ctrlPr>
                                <w:rPr>
                                  <w:rFonts w:ascii="Cambria Math" w:hAnsi="Cambria Math" w:cs="Arial"/>
                                  <w:i/>
                                </w:rPr>
                              </m:ctrlPr>
                            </m:den>
                          </m:f>
                        </m:e>
                      </m:d>
                    </m:e>
                    <m:sup>
                      <m:r>
                        <w:rPr>
                          <w:rFonts w:ascii="Cambria Math" w:hAnsi="Cambria Math" w:cs="Arial"/>
                        </w:rPr>
                        <m:t>4</m:t>
                      </m:r>
                    </m:sup>
                  </m:sSup>
                </m:e>
              </m:d>
            </m:e>
          </m:func>
          <m:sSup>
            <m:sSupPr>
              <m:ctrlPr>
                <w:rPr>
                  <w:rFonts w:ascii="Cambria Math" w:hAnsi="Cambria Math" w:cs="Arial"/>
                  <w:i/>
                </w:rPr>
              </m:ctrlPr>
            </m:sSupPr>
            <m:e>
              <m:r>
                <w:rPr>
                  <w:rFonts w:ascii="Cambria Math" w:hAnsi="Cambria Math" w:cs="Arial"/>
                </w:rPr>
                <m:t>γ</m:t>
              </m:r>
            </m:e>
            <m:sup>
              <m:r>
                <w:rPr>
                  <w:rFonts w:ascii="Cambria Math" w:hAnsi="Cambria Math" w:cs="Arial"/>
                </w:rPr>
                <m:t>r</m:t>
              </m:r>
            </m:sup>
          </m:sSup>
          <m:r>
            <w:rPr>
              <w:rFonts w:ascii="Cambria Math" w:hAnsi="Cambria Math" w:cs="Arial"/>
            </w:rPr>
            <m:t xml:space="preserve">      </m:t>
          </m:r>
          <m:r>
            <w:rPr>
              <w:rFonts w:ascii="Cambria Math" w:hAnsi="Cambria Math" w:cs="Arial"/>
            </w:rPr>
            <m:t>r=</m:t>
          </m:r>
          <m:func>
            <m:funcPr>
              <m:ctrlPr>
                <w:rPr>
                  <w:rFonts w:ascii="Cambria Math" w:hAnsi="Cambria Math" w:cs="Arial"/>
                </w:rPr>
              </m:ctrlPr>
            </m:funcPr>
            <m:fName>
              <m:r>
                <m:rPr>
                  <m:sty m:val="p"/>
                </m:rPr>
                <w:rPr>
                  <w:rFonts w:ascii="Cambria Math" w:hAnsi="Cambria Math" w:cs="Arial"/>
                </w:rPr>
                <m:t>exp</m:t>
              </m:r>
              <m:ctrlPr>
                <w:rPr>
                  <w:rFonts w:ascii="Cambria Math" w:hAnsi="Cambria Math" w:cs="Arial"/>
                  <w:i/>
                </w:rPr>
              </m:ctrlPr>
            </m:fName>
            <m:e>
              <m:d>
                <m:dPr>
                  <m:begChr m:val="["/>
                  <m:endChr m:val="]"/>
                  <m:ctrlPr>
                    <w:rPr>
                      <w:rFonts w:ascii="Cambria Math" w:hAnsi="Cambria Math" w:cs="Arial"/>
                    </w:rPr>
                  </m:ctrlPr>
                </m:dPr>
                <m:e>
                  <m:r>
                    <w:rPr>
                      <w:rFonts w:ascii="Cambria Math" w:hAnsi="Cambria Math" w:cs="Arial"/>
                    </w:rPr>
                    <m:t>-</m:t>
                  </m:r>
                  <m:f>
                    <m:fPr>
                      <m:ctrlPr>
                        <w:rPr>
                          <w:rFonts w:ascii="Cambria Math" w:hAnsi="Cambria Math" w:cs="Arial"/>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ω</m:t>
                              </m:r>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p</m:t>
                                  </m:r>
                                </m:sub>
                              </m:sSub>
                            </m:e>
                          </m:d>
                        </m:e>
                        <m:sup>
                          <m:r>
                            <w:rPr>
                              <w:rFonts w:ascii="Cambria Math" w:hAnsi="Cambria Math" w:cs="Arial"/>
                            </w:rPr>
                            <m:t>2</m:t>
                          </m:r>
                        </m:sup>
                      </m:sSup>
                      <m:ctrlPr>
                        <w:rPr>
                          <w:rFonts w:ascii="Cambria Math" w:hAnsi="Cambria Math" w:cs="Arial"/>
                          <w:i/>
                        </w:rPr>
                      </m:ctrlPr>
                    </m:num>
                    <m:den>
                      <m:r>
                        <w:rPr>
                          <w:rFonts w:ascii="Cambria Math" w:hAnsi="Cambria Math" w:cs="Arial"/>
                        </w:rPr>
                        <m:t>2</m:t>
                      </m:r>
                      <m:sSup>
                        <m:sSupPr>
                          <m:ctrlPr>
                            <w:rPr>
                              <w:rFonts w:ascii="Cambria Math" w:hAnsi="Cambria Math" w:cs="Arial"/>
                              <w:i/>
                            </w:rPr>
                          </m:ctrlPr>
                        </m:sSupPr>
                        <m:e>
                          <m:r>
                            <w:rPr>
                              <w:rFonts w:ascii="Cambria Math" w:hAnsi="Cambria Math" w:cs="Arial"/>
                            </w:rPr>
                            <m:t>σ</m:t>
                          </m:r>
                          <m:ctrlPr>
                            <w:rPr>
                              <w:rFonts w:ascii="Cambria Math" w:hAnsi="Cambria Math" w:cs="Arial"/>
                            </w:rPr>
                          </m:ctrlPr>
                        </m:e>
                        <m:sup>
                          <m:r>
                            <w:rPr>
                              <w:rFonts w:ascii="Cambria Math" w:hAnsi="Cambria Math" w:cs="Arial"/>
                            </w:rPr>
                            <m:t>2</m:t>
                          </m:r>
                        </m:sup>
                      </m:sSup>
                      <m:sSubSup>
                        <m:sSubSupPr>
                          <m:ctrlPr>
                            <w:rPr>
                              <w:rFonts w:ascii="Cambria Math" w:hAnsi="Cambria Math" w:cs="Arial"/>
                              <w:i/>
                            </w:rPr>
                          </m:ctrlPr>
                        </m:sSubSupPr>
                        <m:e>
                          <m:r>
                            <w:rPr>
                              <w:rFonts w:ascii="Cambria Math" w:hAnsi="Cambria Math" w:cs="Arial"/>
                            </w:rPr>
                            <m:t>ω</m:t>
                          </m:r>
                          <m:ctrlPr>
                            <w:rPr>
                              <w:rFonts w:ascii="Cambria Math" w:hAnsi="Cambria Math" w:cs="Arial"/>
                            </w:rPr>
                          </m:ctrlPr>
                        </m:e>
                        <m:sub>
                          <m:r>
                            <w:rPr>
                              <w:rFonts w:ascii="Cambria Math" w:hAnsi="Cambria Math" w:cs="Arial"/>
                            </w:rPr>
                            <m:t>p</m:t>
                          </m:r>
                        </m:sub>
                        <m:sup>
                          <m:r>
                            <w:rPr>
                              <w:rFonts w:ascii="Cambria Math" w:hAnsi="Cambria Math" w:cs="Arial"/>
                            </w:rPr>
                            <m:t>2</m:t>
                          </m:r>
                        </m:sup>
                      </m:sSubSup>
                      <m:ctrlPr>
                        <w:rPr>
                          <w:rFonts w:ascii="Cambria Math" w:hAnsi="Cambria Math" w:cs="Arial"/>
                          <w:i/>
                        </w:rPr>
                      </m:ctrlPr>
                    </m:den>
                  </m:f>
                  <m:ctrlPr>
                    <w:rPr>
                      <w:rFonts w:ascii="Cambria Math" w:hAnsi="Cambria Math" w:cs="Arial"/>
                      <w:i/>
                    </w:rPr>
                  </m:ctrlPr>
                </m:e>
              </m:d>
            </m:e>
          </m:func>
        </m:oMath>
      </m:oMathPara>
    </w:p>
    <w:p w14:paraId="487FA2DF" w14:textId="5F656DB9" w:rsidR="005C045F" w:rsidRPr="00E8278E" w:rsidRDefault="005C045F" w:rsidP="005C045F">
      <w:pPr>
        <w:jc w:val="center"/>
        <w:rPr>
          <w:rFonts w:ascii="Arial" w:hAnsi="Arial" w:cs="Arial"/>
          <w:i/>
          <w:iCs/>
          <w:sz w:val="18"/>
          <w:szCs w:val="18"/>
        </w:rPr>
      </w:pPr>
      <w:r w:rsidRPr="00E8278E">
        <w:rPr>
          <w:rFonts w:ascii="Arial" w:hAnsi="Arial" w:cs="Arial"/>
          <w:i/>
          <w:iCs/>
          <w:sz w:val="18"/>
          <w:szCs w:val="18"/>
        </w:rPr>
        <w:t>JONSWAP Spectrum</w:t>
      </w:r>
      <w:r w:rsidRPr="00E8278E">
        <w:rPr>
          <w:rStyle w:val="FootnoteReference"/>
          <w:rFonts w:ascii="Arial" w:hAnsi="Arial" w:cs="Arial"/>
          <w:i/>
          <w:iCs/>
          <w:sz w:val="18"/>
          <w:szCs w:val="18"/>
        </w:rPr>
        <w:footnoteReference w:id="5"/>
      </w:r>
    </w:p>
    <w:p w14:paraId="7E602890" w14:textId="39D2459F" w:rsidR="005C045F" w:rsidRPr="00FF51A6" w:rsidRDefault="00E04F0B" w:rsidP="00FF51A6">
      <w:pPr>
        <w:rPr>
          <w:rFonts w:ascii="Arial" w:hAnsi="Arial" w:cs="Arial"/>
        </w:rPr>
      </w:pPr>
      <w:r>
        <w:rPr>
          <w:rFonts w:ascii="Arial" w:hAnsi="Arial" w:cs="Arial"/>
        </w:rPr>
        <w:tab/>
        <w:t xml:space="preserve">By adding smaller features in conjunction with these wave simulations, such as specular reflections with a skybox, we could make the waves look much more realistic akin to how the waves behave in AAA games. By determining the reflection of the skybox by the angle of the vertex to the image and the vertex to the camera, we can create an approximate </w:t>
      </w:r>
      <w:r w:rsidR="005C045F">
        <w:rPr>
          <w:rFonts w:ascii="Arial" w:hAnsi="Arial" w:cs="Arial"/>
        </w:rPr>
        <w:t xml:space="preserve">(specifically a Schlick’s approximation) for </w:t>
      </w:r>
      <w:r w:rsidR="002A3603">
        <w:rPr>
          <w:rFonts w:ascii="Arial" w:hAnsi="Arial" w:cs="Arial"/>
        </w:rPr>
        <w:t>the strength of the reflection (expressed by Fresnel equations) and make reflections appear realistic by becoming stronger as the angle the camera views it at decreases.</w:t>
      </w:r>
      <w:r w:rsidR="002A3603">
        <w:rPr>
          <w:rStyle w:val="FootnoteReference"/>
          <w:rFonts w:ascii="Arial" w:hAnsi="Arial" w:cs="Arial"/>
        </w:rPr>
        <w:footnoteReference w:id="6"/>
      </w:r>
      <w:r w:rsidR="005C045F">
        <w:rPr>
          <w:rFonts w:ascii="Arial" w:hAnsi="Arial" w:cs="Arial"/>
        </w:rPr>
        <w:t xml:space="preserve"> </w:t>
      </w:r>
    </w:p>
    <w:sectPr w:rsidR="005C045F" w:rsidRPr="00FF51A6" w:rsidSect="006D36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D252F" w14:textId="77777777" w:rsidR="000E1F26" w:rsidRDefault="000E1F26" w:rsidP="00420428">
      <w:pPr>
        <w:spacing w:after="0" w:line="240" w:lineRule="auto"/>
      </w:pPr>
      <w:r>
        <w:separator/>
      </w:r>
    </w:p>
  </w:endnote>
  <w:endnote w:type="continuationSeparator" w:id="0">
    <w:p w14:paraId="128C02F7" w14:textId="77777777" w:rsidR="000E1F26" w:rsidRDefault="000E1F26" w:rsidP="0042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2031" w14:textId="77777777" w:rsidR="000E1F26" w:rsidRDefault="000E1F26" w:rsidP="00420428">
      <w:pPr>
        <w:spacing w:after="0" w:line="240" w:lineRule="auto"/>
      </w:pPr>
      <w:r>
        <w:separator/>
      </w:r>
    </w:p>
  </w:footnote>
  <w:footnote w:type="continuationSeparator" w:id="0">
    <w:p w14:paraId="28A845C8" w14:textId="77777777" w:rsidR="000E1F26" w:rsidRDefault="000E1F26" w:rsidP="00420428">
      <w:pPr>
        <w:spacing w:after="0" w:line="240" w:lineRule="auto"/>
      </w:pPr>
      <w:r>
        <w:continuationSeparator/>
      </w:r>
    </w:p>
  </w:footnote>
  <w:footnote w:id="1">
    <w:p w14:paraId="19B5E3C2" w14:textId="5CD5BB33" w:rsidR="006D369D" w:rsidRDefault="006D369D">
      <w:pPr>
        <w:pStyle w:val="FootnoteText"/>
      </w:pPr>
      <w:r>
        <w:rPr>
          <w:rStyle w:val="FootnoteReference"/>
        </w:rPr>
        <w:footnoteRef/>
      </w:r>
      <w:r>
        <w:t xml:space="preserve"> </w:t>
      </w:r>
      <w:hyperlink r:id="rId1" w:history="1">
        <w:r w:rsidRPr="005004E1">
          <w:rPr>
            <w:rStyle w:val="Hyperlink"/>
          </w:rPr>
          <w:t>https://learnopengl.com/Getting-started/Coordinate-Systems</w:t>
        </w:r>
      </w:hyperlink>
    </w:p>
  </w:footnote>
  <w:footnote w:id="2">
    <w:p w14:paraId="1B25C148" w14:textId="5E8A9A6B" w:rsidR="00420428" w:rsidRPr="00EF14E4" w:rsidRDefault="00420428">
      <w:pPr>
        <w:pStyle w:val="FootnoteText"/>
        <w:rPr>
          <w:rFonts w:ascii="Arial" w:hAnsi="Arial" w:cs="Arial"/>
          <w:sz w:val="18"/>
          <w:szCs w:val="18"/>
        </w:rPr>
      </w:pPr>
      <w:r w:rsidRPr="00EF14E4">
        <w:rPr>
          <w:rStyle w:val="FootnoteReference"/>
          <w:rFonts w:ascii="Arial" w:hAnsi="Arial" w:cs="Arial"/>
          <w:sz w:val="18"/>
          <w:szCs w:val="18"/>
        </w:rPr>
        <w:footnoteRef/>
      </w:r>
      <w:r w:rsidRPr="00EF14E4">
        <w:rPr>
          <w:rFonts w:ascii="Arial" w:hAnsi="Arial" w:cs="Arial"/>
          <w:sz w:val="18"/>
          <w:szCs w:val="18"/>
        </w:rPr>
        <w:t xml:space="preserve"> </w:t>
      </w:r>
      <w:hyperlink r:id="rId2" w:history="1">
        <w:r w:rsidRPr="00EF14E4">
          <w:rPr>
            <w:rStyle w:val="Hyperlink"/>
            <w:rFonts w:ascii="Arial" w:hAnsi="Arial" w:cs="Arial"/>
            <w:sz w:val="18"/>
            <w:szCs w:val="18"/>
          </w:rPr>
          <w:t>https://en.wikipedia.org/wiki/Trochoidal_wave</w:t>
        </w:r>
      </w:hyperlink>
    </w:p>
  </w:footnote>
  <w:footnote w:id="3">
    <w:p w14:paraId="285BB49D" w14:textId="459F3711" w:rsidR="00E04F0B" w:rsidRPr="00EF14E4" w:rsidRDefault="00E04F0B">
      <w:pPr>
        <w:pStyle w:val="FootnoteText"/>
        <w:rPr>
          <w:rFonts w:ascii="Arial" w:hAnsi="Arial" w:cs="Arial"/>
          <w:sz w:val="18"/>
          <w:szCs w:val="18"/>
        </w:rPr>
      </w:pPr>
      <w:r w:rsidRPr="00EF14E4">
        <w:rPr>
          <w:rStyle w:val="FootnoteReference"/>
          <w:rFonts w:ascii="Arial" w:hAnsi="Arial" w:cs="Arial"/>
          <w:sz w:val="18"/>
          <w:szCs w:val="18"/>
        </w:rPr>
        <w:footnoteRef/>
      </w:r>
      <w:r w:rsidRPr="00EF14E4">
        <w:rPr>
          <w:rFonts w:ascii="Arial" w:hAnsi="Arial" w:cs="Arial"/>
          <w:sz w:val="18"/>
          <w:szCs w:val="18"/>
        </w:rPr>
        <w:t xml:space="preserve"> </w:t>
      </w:r>
      <w:hyperlink r:id="rId3" w:history="1">
        <w:r w:rsidRPr="00EF14E4">
          <w:rPr>
            <w:rStyle w:val="Hyperlink"/>
            <w:rFonts w:ascii="Arial" w:hAnsi="Arial" w:cs="Arial"/>
            <w:sz w:val="18"/>
            <w:szCs w:val="18"/>
          </w:rPr>
          <w:t>https://wikiwaves.org/Ocean-Wave_Spectra</w:t>
        </w:r>
      </w:hyperlink>
    </w:p>
  </w:footnote>
  <w:footnote w:id="4">
    <w:p w14:paraId="3F9749CF" w14:textId="4ABE3331" w:rsidR="00E04F0B" w:rsidRPr="00EF14E4" w:rsidRDefault="00E04F0B">
      <w:pPr>
        <w:pStyle w:val="FootnoteText"/>
        <w:rPr>
          <w:rFonts w:ascii="Arial" w:hAnsi="Arial" w:cs="Arial"/>
          <w:sz w:val="18"/>
          <w:szCs w:val="18"/>
        </w:rPr>
      </w:pPr>
      <w:r w:rsidRPr="00EF14E4">
        <w:rPr>
          <w:rStyle w:val="FootnoteReference"/>
          <w:rFonts w:ascii="Arial" w:hAnsi="Arial" w:cs="Arial"/>
          <w:sz w:val="18"/>
          <w:szCs w:val="18"/>
        </w:rPr>
        <w:footnoteRef/>
      </w:r>
      <w:r w:rsidRPr="00EF14E4">
        <w:rPr>
          <w:rFonts w:ascii="Arial" w:hAnsi="Arial" w:cs="Arial"/>
          <w:sz w:val="18"/>
          <w:szCs w:val="18"/>
        </w:rPr>
        <w:t xml:space="preserve"> </w:t>
      </w:r>
      <w:hyperlink r:id="rId4" w:history="1">
        <w:r w:rsidRPr="00EF14E4">
          <w:rPr>
            <w:rStyle w:val="Hyperlink"/>
            <w:rFonts w:ascii="Arial" w:hAnsi="Arial" w:cs="Arial"/>
            <w:sz w:val="18"/>
            <w:szCs w:val="18"/>
          </w:rPr>
          <w:t>https://en.wikipedia.org/wiki/Fast_Fourier_transform</w:t>
        </w:r>
      </w:hyperlink>
    </w:p>
  </w:footnote>
  <w:footnote w:id="5">
    <w:p w14:paraId="512F44EC" w14:textId="22A76701" w:rsidR="005C045F" w:rsidRPr="00EF14E4" w:rsidRDefault="005C045F">
      <w:pPr>
        <w:pStyle w:val="FootnoteText"/>
        <w:rPr>
          <w:rFonts w:ascii="Arial" w:hAnsi="Arial" w:cs="Arial"/>
          <w:sz w:val="18"/>
          <w:szCs w:val="18"/>
        </w:rPr>
      </w:pPr>
      <w:r w:rsidRPr="00EF14E4">
        <w:rPr>
          <w:rStyle w:val="FootnoteReference"/>
          <w:rFonts w:ascii="Arial" w:hAnsi="Arial" w:cs="Arial"/>
          <w:sz w:val="18"/>
          <w:szCs w:val="18"/>
        </w:rPr>
        <w:footnoteRef/>
      </w:r>
      <w:r w:rsidRPr="00EF14E4">
        <w:rPr>
          <w:rFonts w:ascii="Arial" w:hAnsi="Arial" w:cs="Arial"/>
          <w:sz w:val="18"/>
          <w:szCs w:val="18"/>
        </w:rPr>
        <w:t xml:space="preserve"> </w:t>
      </w:r>
      <w:hyperlink r:id="rId5" w:history="1">
        <w:r w:rsidRPr="00EF14E4">
          <w:rPr>
            <w:rStyle w:val="Hyperlink"/>
            <w:rFonts w:ascii="Arial" w:hAnsi="Arial" w:cs="Arial"/>
            <w:sz w:val="18"/>
            <w:szCs w:val="18"/>
          </w:rPr>
          <w:t>https://wikiwaves.org/Ocean-Wave_Spectra</w:t>
        </w:r>
      </w:hyperlink>
    </w:p>
  </w:footnote>
  <w:footnote w:id="6">
    <w:p w14:paraId="2CEC5363" w14:textId="33A9833D" w:rsidR="002A3603" w:rsidRDefault="002A3603">
      <w:pPr>
        <w:pStyle w:val="FootnoteText"/>
      </w:pPr>
      <w:r w:rsidRPr="00EF14E4">
        <w:rPr>
          <w:rStyle w:val="FootnoteReference"/>
          <w:rFonts w:ascii="Arial" w:hAnsi="Arial" w:cs="Arial"/>
          <w:sz w:val="18"/>
          <w:szCs w:val="18"/>
        </w:rPr>
        <w:footnoteRef/>
      </w:r>
      <w:r w:rsidRPr="00EF14E4">
        <w:rPr>
          <w:rFonts w:ascii="Arial" w:hAnsi="Arial" w:cs="Arial"/>
          <w:sz w:val="18"/>
          <w:szCs w:val="18"/>
        </w:rPr>
        <w:t xml:space="preserve"> </w:t>
      </w:r>
      <w:hyperlink r:id="rId6" w:history="1">
        <w:r w:rsidRPr="00EF14E4">
          <w:rPr>
            <w:rStyle w:val="Hyperlink"/>
            <w:rFonts w:ascii="Arial" w:hAnsi="Arial" w:cs="Arial"/>
            <w:sz w:val="18"/>
            <w:szCs w:val="18"/>
          </w:rPr>
          <w:t>https://en.wikipedia.org/wiki/Schlick%27s_approximation</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A6"/>
    <w:rsid w:val="000E1F26"/>
    <w:rsid w:val="000F1BC3"/>
    <w:rsid w:val="002964A3"/>
    <w:rsid w:val="002A3603"/>
    <w:rsid w:val="00391766"/>
    <w:rsid w:val="00420428"/>
    <w:rsid w:val="005C045F"/>
    <w:rsid w:val="006D369D"/>
    <w:rsid w:val="0086249A"/>
    <w:rsid w:val="0087124F"/>
    <w:rsid w:val="00926955"/>
    <w:rsid w:val="00B14309"/>
    <w:rsid w:val="00B8038D"/>
    <w:rsid w:val="00CB21C4"/>
    <w:rsid w:val="00D452D0"/>
    <w:rsid w:val="00D53CFB"/>
    <w:rsid w:val="00DD49E1"/>
    <w:rsid w:val="00E04F0B"/>
    <w:rsid w:val="00E8278E"/>
    <w:rsid w:val="00EF14E4"/>
    <w:rsid w:val="00FF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EEA15"/>
  <w15:chartTrackingRefBased/>
  <w15:docId w15:val="{E9DA5893-CC1A-4C0A-A821-A813546E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1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1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1A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964A3"/>
    <w:rPr>
      <w:color w:val="666666"/>
    </w:rPr>
  </w:style>
  <w:style w:type="paragraph" w:styleId="FootnoteText">
    <w:name w:val="footnote text"/>
    <w:basedOn w:val="Normal"/>
    <w:link w:val="FootnoteTextChar"/>
    <w:uiPriority w:val="99"/>
    <w:semiHidden/>
    <w:unhideWhenUsed/>
    <w:rsid w:val="004204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428"/>
    <w:rPr>
      <w:sz w:val="20"/>
      <w:szCs w:val="20"/>
    </w:rPr>
  </w:style>
  <w:style w:type="character" w:styleId="FootnoteReference">
    <w:name w:val="footnote reference"/>
    <w:basedOn w:val="DefaultParagraphFont"/>
    <w:uiPriority w:val="99"/>
    <w:semiHidden/>
    <w:unhideWhenUsed/>
    <w:rsid w:val="00420428"/>
    <w:rPr>
      <w:vertAlign w:val="superscript"/>
    </w:rPr>
  </w:style>
  <w:style w:type="character" w:styleId="Hyperlink">
    <w:name w:val="Hyperlink"/>
    <w:basedOn w:val="DefaultParagraphFont"/>
    <w:uiPriority w:val="99"/>
    <w:unhideWhenUsed/>
    <w:rsid w:val="00420428"/>
    <w:rPr>
      <w:color w:val="0563C1" w:themeColor="hyperlink"/>
      <w:u w:val="single"/>
    </w:rPr>
  </w:style>
  <w:style w:type="character" w:styleId="UnresolvedMention">
    <w:name w:val="Unresolved Mention"/>
    <w:basedOn w:val="DefaultParagraphFont"/>
    <w:uiPriority w:val="99"/>
    <w:semiHidden/>
    <w:unhideWhenUsed/>
    <w:rsid w:val="0042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ikiwaves.org/Ocean-Wave_Spectra" TargetMode="External"/><Relationship Id="rId2" Type="http://schemas.openxmlformats.org/officeDocument/2006/relationships/hyperlink" Target="https://en.wikipedia.org/wiki/Trochoidal_wave" TargetMode="External"/><Relationship Id="rId1" Type="http://schemas.openxmlformats.org/officeDocument/2006/relationships/hyperlink" Target="https://learnopengl.com/Getting-started/Coordinate-Systems" TargetMode="External"/><Relationship Id="rId6" Type="http://schemas.openxmlformats.org/officeDocument/2006/relationships/hyperlink" Target="https://en.wikipedia.org/wiki/Schlick%27s_approximation" TargetMode="External"/><Relationship Id="rId5" Type="http://schemas.openxmlformats.org/officeDocument/2006/relationships/hyperlink" Target="https://wikiwaves.org/Ocean-Wave_Spectra" TargetMode="External"/><Relationship Id="rId4" Type="http://schemas.openxmlformats.org/officeDocument/2006/relationships/hyperlink" Target="https://en.wikipedia.org/wiki/Fast_Fourier_trans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4BFC2-5F7C-4512-9641-7997A93E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458</Words>
  <Characters>2321</Characters>
  <Application>Microsoft Office Word</Application>
  <DocSecurity>0</DocSecurity>
  <Lines>31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Kilkenny, Robert</dc:creator>
  <cp:keywords/>
  <dc:description/>
  <cp:lastModifiedBy>Kilkenny, Robert</cp:lastModifiedBy>
  <cp:revision>4</cp:revision>
  <dcterms:created xsi:type="dcterms:W3CDTF">2023-12-13T02:46:00Z</dcterms:created>
  <dcterms:modified xsi:type="dcterms:W3CDTF">2023-12-13T07:21:00Z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5c0396a2-cb8a-43ae-863c-728b643d4ecc</vt:lpwstr>
  </property>
</Properties>
</file>