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925D6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="Times New Roman"/>
          <w:b/>
          <w:bCs/>
          <w:color w:val="auto"/>
          <w:kern w:val="36"/>
          <w:sz w:val="48"/>
          <w:szCs w:val="48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eastAsia="en-GB"/>
        </w:rPr>
        <w:t>📘</w:t>
      </w:r>
      <w:r w:rsidRPr="00CB08C2">
        <w:rPr>
          <w:rFonts w:asciiTheme="minorHAnsi" w:eastAsia="Times New Roman" w:hAnsiTheme="minorHAnsi" w:cs="Times New Roman"/>
          <w:b/>
          <w:bCs/>
          <w:color w:val="auto"/>
          <w:kern w:val="36"/>
          <w:sz w:val="48"/>
          <w:szCs w:val="48"/>
          <w:lang w:eastAsia="en-GB"/>
        </w:rPr>
        <w:t xml:space="preserve"> Leeds Harvard Referencing Tool – User Guide</w:t>
      </w:r>
    </w:p>
    <w:p w14:paraId="2BAD8532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🎯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 xml:space="preserve"> What This Tool Does</w:t>
      </w:r>
    </w:p>
    <w:p w14:paraId="3ADB8BC8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The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Leeds Harvard Referencing Tool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has been designed to support learners and tutors in ensuring academic writing meets the standards of the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Leeds Harvard Referencing style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</w:t>
      </w:r>
    </w:p>
    <w:p w14:paraId="138E4F7A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It allows you to:</w:t>
      </w:r>
    </w:p>
    <w:p w14:paraId="558BAA4D" w14:textId="77777777" w:rsidR="00CB08C2" w:rsidRPr="00CB08C2" w:rsidRDefault="00CB08C2" w:rsidP="00CB0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Upload assignments, essays, or reports in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Word (.docx)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or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PDF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format.</w:t>
      </w:r>
    </w:p>
    <w:p w14:paraId="6A11218A" w14:textId="77777777" w:rsidR="00CB08C2" w:rsidRPr="00CB08C2" w:rsidRDefault="00CB08C2" w:rsidP="00CB0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Automatically scan the document for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in-text citations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and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reference lists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</w:t>
      </w:r>
    </w:p>
    <w:p w14:paraId="2E40959B" w14:textId="77777777" w:rsidR="00CB08C2" w:rsidRPr="00CB08C2" w:rsidRDefault="00CB08C2" w:rsidP="00CB0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Check for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accuracy, completeness, and consistency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in references.</w:t>
      </w:r>
    </w:p>
    <w:p w14:paraId="7EB8396A" w14:textId="77777777" w:rsidR="00CB08C2" w:rsidRPr="00CB08C2" w:rsidRDefault="00CB08C2" w:rsidP="00CB0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Receive a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clear report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showing:</w:t>
      </w:r>
    </w:p>
    <w:p w14:paraId="7C7F9D1A" w14:textId="77777777" w:rsidR="00CB08C2" w:rsidRPr="00CB08C2" w:rsidRDefault="00CB08C2" w:rsidP="00CB0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Correctly formatted references.</w:t>
      </w:r>
    </w:p>
    <w:p w14:paraId="46BAE98D" w14:textId="77777777" w:rsidR="00CB08C2" w:rsidRPr="00CB08C2" w:rsidRDefault="00CB08C2" w:rsidP="00CB0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Possible errors or missing details.</w:t>
      </w:r>
    </w:p>
    <w:p w14:paraId="0B9EB0D9" w14:textId="77777777" w:rsidR="00CB08C2" w:rsidRPr="00CB08C2" w:rsidRDefault="00CB08C2" w:rsidP="00CB0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Suggestions for improvement.</w:t>
      </w:r>
    </w:p>
    <w:p w14:paraId="61F33A83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This tool is especially useful in education, training, and professional development, where academic rigour and referencing skills are essential.</w:t>
      </w:r>
    </w:p>
    <w:p w14:paraId="4B18B0F2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187DF12E">
          <v:rect id="_x0000_i1529" style="width:0;height:1.5pt" o:hralign="center" o:hrstd="t" o:hr="t" fillcolor="#a0a0a0" stroked="f"/>
        </w:pict>
      </w:r>
    </w:p>
    <w:p w14:paraId="0D490956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👩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>‍</w:t>
      </w: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🎓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 xml:space="preserve"> For Learners</w:t>
      </w:r>
    </w:p>
    <w:p w14:paraId="45F7DE6A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Using this tool will help you:</w:t>
      </w:r>
    </w:p>
    <w:p w14:paraId="511C6EDC" w14:textId="77777777" w:rsidR="00CB08C2" w:rsidRPr="00CB08C2" w:rsidRDefault="00CB08C2" w:rsidP="00CB0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Understand how well your work follows the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Leeds Harvard format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</w:t>
      </w:r>
    </w:p>
    <w:p w14:paraId="4AD5CC68" w14:textId="77777777" w:rsidR="00CB08C2" w:rsidRPr="00CB08C2" w:rsidRDefault="00CB08C2" w:rsidP="00CB0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Identify areas where your citations and references can be improved.</w:t>
      </w:r>
    </w:p>
    <w:p w14:paraId="070F8D7F" w14:textId="77777777" w:rsidR="00CB08C2" w:rsidRPr="00CB08C2" w:rsidRDefault="00CB08C2" w:rsidP="00CB0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Build confidence in submitting assignments with correct referencing.</w:t>
      </w:r>
    </w:p>
    <w:p w14:paraId="7AB40132" w14:textId="77777777" w:rsidR="00CB08C2" w:rsidRPr="00CB08C2" w:rsidRDefault="00CB08C2" w:rsidP="00CB0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Reduce the risk of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accidental plagiarism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</w:t>
      </w:r>
    </w:p>
    <w:p w14:paraId="669EE6FA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329A4302">
          <v:rect id="_x0000_i1530" style="width:0;height:1.5pt" o:hralign="center" o:hrstd="t" o:hr="t" fillcolor="#a0a0a0" stroked="f"/>
        </w:pict>
      </w:r>
    </w:p>
    <w:p w14:paraId="791002EC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👨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>‍</w:t>
      </w: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🏫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 xml:space="preserve"> For Tutors</w:t>
      </w:r>
    </w:p>
    <w:p w14:paraId="764D0C78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Tutors can use this tool to:</w:t>
      </w:r>
    </w:p>
    <w:p w14:paraId="04E457CD" w14:textId="77777777" w:rsidR="00CB08C2" w:rsidRPr="00CB08C2" w:rsidRDefault="00CB08C2" w:rsidP="00CB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Support learners in developing good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academic writing practices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</w:t>
      </w:r>
    </w:p>
    <w:p w14:paraId="4708FEDB" w14:textId="77777777" w:rsidR="00CB08C2" w:rsidRPr="00CB08C2" w:rsidRDefault="00CB08C2" w:rsidP="00CB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Provide evidence-based feedback on referencing accuracy.</w:t>
      </w:r>
    </w:p>
    <w:p w14:paraId="3F25F7EB" w14:textId="77777777" w:rsidR="00CB08C2" w:rsidRPr="00CB08C2" w:rsidRDefault="00CB08C2" w:rsidP="00CB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Encourage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independent learning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, where learners can self-check before submission.</w:t>
      </w:r>
    </w:p>
    <w:p w14:paraId="2EA4BC7A" w14:textId="77777777" w:rsidR="00CB08C2" w:rsidRPr="00CB08C2" w:rsidRDefault="00CB08C2" w:rsidP="00CB0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lastRenderedPageBreak/>
        <w:t xml:space="preserve">Save time in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marking and feedback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, by focusing on content rather than format.</w:t>
      </w:r>
    </w:p>
    <w:p w14:paraId="00DF6074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630980A3">
          <v:rect id="_x0000_i1531" style="width:0;height:1.5pt" o:hralign="center" o:hrstd="t" o:hr="t" fillcolor="#a0a0a0" stroked="f"/>
        </w:pict>
      </w:r>
    </w:p>
    <w:p w14:paraId="1483E43C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📝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 xml:space="preserve"> How to Use the Tool</w:t>
      </w:r>
    </w:p>
    <w:p w14:paraId="22D79E14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</w:pPr>
      <w:r w:rsidRPr="00CB08C2"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  <w:t>Step 1 – Upload Your Document</w:t>
      </w:r>
    </w:p>
    <w:p w14:paraId="44D820CC" w14:textId="77777777" w:rsidR="00CB08C2" w:rsidRPr="00CB08C2" w:rsidRDefault="00CB08C2" w:rsidP="00CB0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Click the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Upload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button.</w:t>
      </w:r>
    </w:p>
    <w:p w14:paraId="326F04CB" w14:textId="77777777" w:rsidR="00CB08C2" w:rsidRPr="00CB08C2" w:rsidRDefault="00CB08C2" w:rsidP="00CB0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Select your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Word (.docx)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or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PDF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file.</w:t>
      </w:r>
    </w:p>
    <w:p w14:paraId="6817B743" w14:textId="77777777" w:rsidR="00CB08C2" w:rsidRPr="00CB08C2" w:rsidRDefault="00CB08C2" w:rsidP="00CB0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The tool will read your text and extract references.</w:t>
      </w:r>
    </w:p>
    <w:p w14:paraId="70DE652C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7E98D00B">
          <v:rect id="_x0000_i1532" style="width:0;height:1.5pt" o:hralign="center" o:hrstd="t" o:hr="t" fillcolor="#a0a0a0" stroked="f"/>
        </w:pict>
      </w:r>
    </w:p>
    <w:p w14:paraId="1EDC2F0A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</w:pPr>
      <w:r w:rsidRPr="00CB08C2"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  <w:t>Step 2 – Run the Check</w:t>
      </w:r>
    </w:p>
    <w:p w14:paraId="00055566" w14:textId="77777777" w:rsidR="00CB08C2" w:rsidRPr="00CB08C2" w:rsidRDefault="00CB08C2" w:rsidP="00CB0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Once uploaded, click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Check References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</w:t>
      </w:r>
    </w:p>
    <w:p w14:paraId="67A9D776" w14:textId="77777777" w:rsidR="00CB08C2" w:rsidRPr="00CB08C2" w:rsidRDefault="00CB08C2" w:rsidP="00CB0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The tool scans for:</w:t>
      </w:r>
    </w:p>
    <w:p w14:paraId="79BBA68D" w14:textId="77777777" w:rsidR="00CB08C2" w:rsidRPr="00CB08C2" w:rsidRDefault="00CB08C2" w:rsidP="00CB08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In-text citations (e.g., </w:t>
      </w:r>
      <w:r w:rsidRPr="00CB08C2">
        <w:rPr>
          <w:rFonts w:asciiTheme="minorHAnsi" w:eastAsia="Times New Roman" w:hAnsiTheme="minorHAnsi" w:cs="Times New Roman"/>
          <w:i/>
          <w:iCs/>
          <w:color w:val="auto"/>
          <w:lang w:eastAsia="en-GB"/>
        </w:rPr>
        <w:t>Smith, 2022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).</w:t>
      </w:r>
    </w:p>
    <w:p w14:paraId="2EF17160" w14:textId="77777777" w:rsidR="00CB08C2" w:rsidRPr="00CB08C2" w:rsidRDefault="00CB08C2" w:rsidP="00CB08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Reference list entries.</w:t>
      </w:r>
    </w:p>
    <w:p w14:paraId="7F9736FA" w14:textId="77777777" w:rsidR="00CB08C2" w:rsidRPr="00CB08C2" w:rsidRDefault="00CB08C2" w:rsidP="00CB08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Correct formatting based on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Leeds Harvard guidelines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</w:t>
      </w:r>
    </w:p>
    <w:p w14:paraId="6725237B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4772263D">
          <v:rect id="_x0000_i1533" style="width:0;height:1.5pt" o:hralign="center" o:hrstd="t" o:hr="t" fillcolor="#a0a0a0" stroked="f"/>
        </w:pict>
      </w:r>
    </w:p>
    <w:p w14:paraId="16CF1FE5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</w:pPr>
      <w:r w:rsidRPr="00CB08C2"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  <w:t>Step 3 – Review the Report</w:t>
      </w:r>
    </w:p>
    <w:p w14:paraId="2307517C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You’ll receive an output with:</w:t>
      </w:r>
    </w:p>
    <w:p w14:paraId="6ACDCBD9" w14:textId="77777777" w:rsidR="00CB08C2" w:rsidRPr="00CB08C2" w:rsidRDefault="00CB08C2" w:rsidP="00CB08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="Segoe UI Emoji" w:eastAsia="Times New Roman" w:hAnsi="Segoe UI Emoji" w:cs="Segoe UI Emoji"/>
          <w:color w:val="auto"/>
          <w:lang w:eastAsia="en-GB"/>
        </w:rPr>
        <w:t>✅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Correctly formatted references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– highlighted as acceptable.</w:t>
      </w:r>
    </w:p>
    <w:p w14:paraId="741240CF" w14:textId="77777777" w:rsidR="00CB08C2" w:rsidRPr="00CB08C2" w:rsidRDefault="00CB08C2" w:rsidP="00CB08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="Segoe UI Emoji" w:eastAsia="Times New Roman" w:hAnsi="Segoe UI Emoji" w:cs="Segoe UI Emoji"/>
          <w:color w:val="auto"/>
          <w:lang w:eastAsia="en-GB"/>
        </w:rPr>
        <w:t>⚠️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Potential errors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– e.g., missing dates, missing page numbers, wrong punctuation.</w:t>
      </w:r>
    </w:p>
    <w:p w14:paraId="7B4D4480" w14:textId="77777777" w:rsidR="00CB08C2" w:rsidRPr="00CB08C2" w:rsidRDefault="00CB08C2" w:rsidP="00CB08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="Segoe UI Emoji" w:eastAsia="Times New Roman" w:hAnsi="Segoe UI Emoji" w:cs="Segoe UI Emoji"/>
          <w:color w:val="auto"/>
          <w:lang w:eastAsia="en-GB"/>
        </w:rPr>
        <w:t>💡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Suggestions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– how to correct issues to meet Leeds Harvard standards.</w:t>
      </w:r>
    </w:p>
    <w:p w14:paraId="5E49D3B7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0131CFE6">
          <v:rect id="_x0000_i1534" style="width:0;height:1.5pt" o:hralign="center" o:hrstd="t" o:hr="t" fillcolor="#a0a0a0" stroked="f"/>
        </w:pict>
      </w:r>
    </w:p>
    <w:p w14:paraId="514BFF00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</w:pPr>
      <w:r w:rsidRPr="00CB08C2">
        <w:rPr>
          <w:rFonts w:asciiTheme="minorHAnsi" w:eastAsia="Times New Roman" w:hAnsiTheme="minorHAnsi" w:cs="Times New Roman"/>
          <w:b/>
          <w:bCs/>
          <w:color w:val="auto"/>
          <w:sz w:val="27"/>
          <w:szCs w:val="27"/>
          <w:lang w:eastAsia="en-GB"/>
        </w:rPr>
        <w:t>Step 4 – Apply Corrections</w:t>
      </w:r>
    </w:p>
    <w:p w14:paraId="6B8295F0" w14:textId="77777777" w:rsidR="00CB08C2" w:rsidRPr="00CB08C2" w:rsidRDefault="00CB08C2" w:rsidP="00CB08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Use the feedback to edit your document.</w:t>
      </w:r>
    </w:p>
    <w:p w14:paraId="0BBF0A75" w14:textId="77777777" w:rsidR="00CB08C2" w:rsidRPr="00CB08C2" w:rsidRDefault="00CB08C2" w:rsidP="00CB08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Tutors may ask you to re-upload corrected versions to check improvements.</w:t>
      </w:r>
    </w:p>
    <w:p w14:paraId="3B00DE21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6F0166F2">
          <v:rect id="_x0000_i1535" style="width:0;height:1.5pt" o:hralign="center" o:hrstd="t" o:hr="t" fillcolor="#a0a0a0" stroked="f"/>
        </w:pict>
      </w:r>
    </w:p>
    <w:p w14:paraId="2B567799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📌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 xml:space="preserve"> Example</w:t>
      </w:r>
    </w:p>
    <w:p w14:paraId="2F36F9BB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In-text citation (correct):</w:t>
      </w:r>
    </w:p>
    <w:p w14:paraId="6B1749E8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lastRenderedPageBreak/>
        <w:t>(Jones, 2023, p. 15)</w:t>
      </w:r>
    </w:p>
    <w:p w14:paraId="777B345A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Reference list (correct):</w:t>
      </w:r>
    </w:p>
    <w:p w14:paraId="4C945043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Jones, A. (2023) </w:t>
      </w:r>
      <w:r w:rsidRPr="00CB08C2">
        <w:rPr>
          <w:rFonts w:asciiTheme="minorHAnsi" w:eastAsia="Times New Roman" w:hAnsiTheme="minorHAnsi" w:cs="Times New Roman"/>
          <w:i/>
          <w:iCs/>
          <w:color w:val="auto"/>
          <w:lang w:eastAsia="en-GB"/>
        </w:rPr>
        <w:t>Social Care in Context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. London: Routledge.</w:t>
      </w:r>
    </w:p>
    <w:p w14:paraId="70D80602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If your document contains an entry like:</w:t>
      </w:r>
    </w:p>
    <w:p w14:paraId="2A6B7B9B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Jones, A. Social Care in Context. Routledge.</w:t>
      </w:r>
    </w:p>
    <w:p w14:paraId="7871ACF7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="Segoe UI Emoji" w:eastAsia="Times New Roman" w:hAnsi="Segoe UI Emoji" w:cs="Segoe UI Emoji"/>
          <w:color w:val="auto"/>
          <w:lang w:eastAsia="en-GB"/>
        </w:rPr>
        <w:t>⚠️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The tool will flag it as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incomplete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, and suggest </w:t>
      </w:r>
      <w:proofErr w:type="gramStart"/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adding:</w:t>
      </w:r>
      <w:proofErr w:type="gramEnd"/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year, italics, and place of publication.</w:t>
      </w:r>
    </w:p>
    <w:p w14:paraId="3C0580C2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23D73B31">
          <v:rect id="_x0000_i1536" style="width:0;height:1.5pt" o:hralign="center" o:hrstd="t" o:hr="t" fillcolor="#a0a0a0" stroked="f"/>
        </w:pict>
      </w:r>
    </w:p>
    <w:p w14:paraId="3A296439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💡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 xml:space="preserve"> Tips for Success</w:t>
      </w:r>
    </w:p>
    <w:p w14:paraId="60F6BF10" w14:textId="77777777" w:rsidR="00CB08C2" w:rsidRPr="00CB08C2" w:rsidRDefault="00CB08C2" w:rsidP="00CB08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Always double-check your references manually – this tool is a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learning aid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, not a substitute for your judgement.</w:t>
      </w:r>
    </w:p>
    <w:p w14:paraId="750CB947" w14:textId="77777777" w:rsidR="00CB08C2" w:rsidRPr="00CB08C2" w:rsidRDefault="00CB08C2" w:rsidP="00CB08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Keep your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reference list organised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– alphabetical order, correct spacing, italics for book titles.</w:t>
      </w:r>
    </w:p>
    <w:p w14:paraId="042CCB4A" w14:textId="77777777" w:rsidR="00CB08C2" w:rsidRPr="00CB08C2" w:rsidRDefault="00CB08C2" w:rsidP="00CB08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Use the tool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before submission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to save time and avoid last-minute corrections.</w:t>
      </w:r>
    </w:p>
    <w:p w14:paraId="457F77FA" w14:textId="77777777" w:rsidR="00CB08C2" w:rsidRPr="00CB08C2" w:rsidRDefault="00CB08C2" w:rsidP="00CB08C2">
      <w:pPr>
        <w:spacing w:after="0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pict w14:anchorId="13068DC3">
          <v:rect id="_x0000_i1537" style="width:0;height:1.5pt" o:hralign="center" o:hrstd="t" o:hr="t" fillcolor="#a0a0a0" stroked="f"/>
        </w:pict>
      </w:r>
    </w:p>
    <w:p w14:paraId="462A7E19" w14:textId="77777777" w:rsidR="00CB08C2" w:rsidRPr="00CB08C2" w:rsidRDefault="00CB08C2" w:rsidP="00CB08C2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</w:pPr>
      <w:r w:rsidRPr="00CB08C2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eastAsia="en-GB"/>
        </w:rPr>
        <w:t>🔗</w:t>
      </w:r>
      <w:r w:rsidRPr="00CB08C2">
        <w:rPr>
          <w:rFonts w:asciiTheme="minorHAnsi" w:eastAsia="Times New Roman" w:hAnsiTheme="minorHAnsi" w:cs="Times New Roman"/>
          <w:b/>
          <w:bCs/>
          <w:color w:val="auto"/>
          <w:sz w:val="36"/>
          <w:szCs w:val="36"/>
          <w:lang w:eastAsia="en-GB"/>
        </w:rPr>
        <w:t xml:space="preserve"> Support</w:t>
      </w:r>
    </w:p>
    <w:p w14:paraId="67345B79" w14:textId="77777777" w:rsidR="00CB08C2" w:rsidRPr="00CB08C2" w:rsidRDefault="00CB08C2" w:rsidP="00CB08C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If you encounter issues:</w:t>
      </w:r>
    </w:p>
    <w:p w14:paraId="5EA61B5B" w14:textId="77777777" w:rsidR="00CB08C2" w:rsidRPr="00CB08C2" w:rsidRDefault="00CB08C2" w:rsidP="00CB08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Ensure your file is in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.docx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or </w:t>
      </w:r>
      <w:r w:rsidRPr="00CB08C2">
        <w:rPr>
          <w:rFonts w:asciiTheme="minorHAnsi" w:eastAsia="Times New Roman" w:hAnsiTheme="minorHAnsi" w:cs="Times New Roman"/>
          <w:b/>
          <w:bCs/>
          <w:color w:val="auto"/>
          <w:lang w:eastAsia="en-GB"/>
        </w:rPr>
        <w:t>.pdf</w:t>
      </w: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 xml:space="preserve"> format.</w:t>
      </w:r>
    </w:p>
    <w:p w14:paraId="25744934" w14:textId="77777777" w:rsidR="00CB08C2" w:rsidRPr="00CB08C2" w:rsidRDefault="00CB08C2" w:rsidP="00CB08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Check that your reference list is clearly labelled (e.g., “References” or “Bibliography”).</w:t>
      </w:r>
    </w:p>
    <w:p w14:paraId="79290CE1" w14:textId="77777777" w:rsidR="00CB08C2" w:rsidRPr="00CB08C2" w:rsidRDefault="00CB08C2" w:rsidP="00CB08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eastAsia="en-GB"/>
        </w:rPr>
      </w:pPr>
      <w:r w:rsidRPr="00CB08C2">
        <w:rPr>
          <w:rFonts w:asciiTheme="minorHAnsi" w:eastAsia="Times New Roman" w:hAnsiTheme="minorHAnsi" w:cs="Times New Roman"/>
          <w:color w:val="auto"/>
          <w:lang w:eastAsia="en-GB"/>
        </w:rPr>
        <w:t>Ask your tutor if you are unsure about a specific reference.</w:t>
      </w:r>
    </w:p>
    <w:p w14:paraId="5A8FFF70" w14:textId="3C4FAA35" w:rsidR="001E3F9E" w:rsidRPr="00CB08C2" w:rsidRDefault="001E3F9E" w:rsidP="00CB08C2">
      <w:pPr>
        <w:rPr>
          <w:rFonts w:asciiTheme="minorHAnsi" w:hAnsiTheme="minorHAnsi"/>
          <w:sz w:val="22"/>
          <w:szCs w:val="22"/>
        </w:rPr>
      </w:pPr>
    </w:p>
    <w:sectPr w:rsidR="001E3F9E" w:rsidRPr="00CB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4C79"/>
    <w:multiLevelType w:val="multilevel"/>
    <w:tmpl w:val="088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0D3B"/>
    <w:multiLevelType w:val="multilevel"/>
    <w:tmpl w:val="625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A233A"/>
    <w:multiLevelType w:val="multilevel"/>
    <w:tmpl w:val="425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5B31"/>
    <w:multiLevelType w:val="multilevel"/>
    <w:tmpl w:val="50C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96258"/>
    <w:multiLevelType w:val="multilevel"/>
    <w:tmpl w:val="2AC0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A5E0A"/>
    <w:multiLevelType w:val="multilevel"/>
    <w:tmpl w:val="FEB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01626"/>
    <w:multiLevelType w:val="multilevel"/>
    <w:tmpl w:val="BB0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026F7"/>
    <w:multiLevelType w:val="multilevel"/>
    <w:tmpl w:val="273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24A97"/>
    <w:multiLevelType w:val="multilevel"/>
    <w:tmpl w:val="75D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A3D95"/>
    <w:multiLevelType w:val="multilevel"/>
    <w:tmpl w:val="72C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775CB"/>
    <w:multiLevelType w:val="multilevel"/>
    <w:tmpl w:val="70BE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757451">
    <w:abstractNumId w:val="7"/>
  </w:num>
  <w:num w:numId="2" w16cid:durableId="1796410003">
    <w:abstractNumId w:val="5"/>
  </w:num>
  <w:num w:numId="3" w16cid:durableId="2121802662">
    <w:abstractNumId w:val="2"/>
  </w:num>
  <w:num w:numId="4" w16cid:durableId="2045060140">
    <w:abstractNumId w:val="8"/>
  </w:num>
  <w:num w:numId="5" w16cid:durableId="1093866372">
    <w:abstractNumId w:val="9"/>
  </w:num>
  <w:num w:numId="6" w16cid:durableId="1640762915">
    <w:abstractNumId w:val="10"/>
  </w:num>
  <w:num w:numId="7" w16cid:durableId="1302689963">
    <w:abstractNumId w:val="1"/>
  </w:num>
  <w:num w:numId="8" w16cid:durableId="2079790853">
    <w:abstractNumId w:val="0"/>
  </w:num>
  <w:num w:numId="9" w16cid:durableId="1013802298">
    <w:abstractNumId w:val="6"/>
  </w:num>
  <w:num w:numId="10" w16cid:durableId="1601907611">
    <w:abstractNumId w:val="3"/>
  </w:num>
  <w:num w:numId="11" w16cid:durableId="979388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3"/>
    <w:rsid w:val="001E3F9E"/>
    <w:rsid w:val="001F078A"/>
    <w:rsid w:val="00487249"/>
    <w:rsid w:val="00870383"/>
    <w:rsid w:val="00882EC3"/>
    <w:rsid w:val="00A80776"/>
    <w:rsid w:val="00B62C11"/>
    <w:rsid w:val="00C31C61"/>
    <w:rsid w:val="00CB08C2"/>
    <w:rsid w:val="00D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0EA"/>
  <w15:chartTrackingRefBased/>
  <w15:docId w15:val="{95355005-390A-4687-BAA1-F1E3BF9D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D0D0D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3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3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3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3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3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3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3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3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3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3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3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3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3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3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38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8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3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3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Macmillan</dc:creator>
  <cp:keywords/>
  <dc:description/>
  <cp:lastModifiedBy>Malcolm Macmillan</cp:lastModifiedBy>
  <cp:revision>3</cp:revision>
  <dcterms:created xsi:type="dcterms:W3CDTF">2025-09-24T08:43:00Z</dcterms:created>
  <dcterms:modified xsi:type="dcterms:W3CDTF">2025-09-25T08:58:00Z</dcterms:modified>
</cp:coreProperties>
</file>