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4D08" w14:textId="221F2836" w:rsidR="0058371F" w:rsidRDefault="001F3B85" w:rsidP="001F3B85">
      <w:pPr>
        <w:pStyle w:val="ListParagraph"/>
        <w:numPr>
          <w:ilvl w:val="0"/>
          <w:numId w:val="1"/>
        </w:numPr>
      </w:pPr>
      <w:r>
        <w:t xml:space="preserve">The symbol </w:t>
      </w:r>
      <m:oMath>
        <m:r>
          <w:rPr>
            <w:rFonts w:ascii="Cambria Math" w:hAnsi="Cambria Math"/>
          </w:rPr>
          <m:t>|x|</m:t>
        </m:r>
      </m:oMath>
      <w:r>
        <w:t xml:space="preserve"> denotes the absolute value of </w:t>
      </w:r>
      <m:oMath>
        <m:r>
          <w:rPr>
            <w:rFonts w:ascii="Cambria Math" w:hAnsi="Cambria Math"/>
          </w:rPr>
          <m:t>x</m:t>
        </m:r>
      </m:oMath>
      <w:r>
        <w:t xml:space="preserve">. It is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-x,  &amp;x&lt;0</m:t>
                </m:r>
              </m:e>
              <m:e>
                <m:r>
                  <w:rPr>
                    <w:rFonts w:ascii="Cambria Math" w:hAnsi="Cambria Math"/>
                  </w:rPr>
                  <m:t>x,  &amp;x≥0</m:t>
                </m:r>
              </m:e>
            </m:eqArr>
          </m:e>
        </m:d>
      </m:oMath>
      <w:r>
        <w:t xml:space="preserve">. </w:t>
      </w:r>
      <w:r w:rsidR="00131E24">
        <w:t xml:space="preserve">Find </w:t>
      </w:r>
      <w:r w:rsidR="008D10B7">
        <w:t xml:space="preserve">the coordinates of </w:t>
      </w:r>
      <w:r w:rsidR="00131E24">
        <w:t xml:space="preserve">all intersections between the graphs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+2022</m:t>
        </m:r>
      </m:oMath>
      <w:r w:rsidR="00131E24">
        <w:t xml:space="preserve"> and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+2023</m:t>
        </m:r>
      </m:oMath>
      <w:r w:rsidR="00131E24">
        <w:t>.</w:t>
      </w:r>
    </w:p>
    <w:p w14:paraId="15C01F7C" w14:textId="77777777" w:rsidR="00AF4EAE" w:rsidRDefault="00AF4EAE" w:rsidP="00AF4EAE">
      <w:pPr>
        <w:pStyle w:val="ListParagraph"/>
      </w:pPr>
    </w:p>
    <w:p w14:paraId="3F6788A5" w14:textId="3E422436" w:rsidR="004E0140" w:rsidRDefault="0099571A" w:rsidP="00E20A00">
      <w:pPr>
        <w:pStyle w:val="ListParagraph"/>
        <w:numPr>
          <w:ilvl w:val="0"/>
          <w:numId w:val="1"/>
        </w:numPr>
      </w:pPr>
      <w:r>
        <w:t>A</w:t>
      </w:r>
      <w:r w:rsidR="00617B6E">
        <w:t xml:space="preserve"> right isosceles triangle </w:t>
      </w:r>
      <w:r>
        <w:t xml:space="preserve">has side lengths of </w:t>
      </w:r>
      <m:oMath>
        <m:r>
          <w:rPr>
            <w:rFonts w:ascii="Cambria Math" w:hAnsi="Cambria Math"/>
          </w:rPr>
          <m:t>x+2022</m:t>
        </m:r>
      </m:oMath>
      <w:r>
        <w:t xml:space="preserve"> and </w:t>
      </w:r>
      <m:oMath>
        <m:r>
          <w:rPr>
            <w:rFonts w:ascii="Cambria Math" w:hAnsi="Cambria Math"/>
          </w:rPr>
          <m:t>2x</m:t>
        </m:r>
      </m:oMath>
      <w:r>
        <w:t xml:space="preserve">. Its exact area can be expressed as </w:t>
      </w:r>
      <m:oMath>
        <m:r>
          <w:rPr>
            <w:rFonts w:ascii="Cambria Math" w:hAnsi="Cambria Math"/>
          </w:rPr>
          <m:t>7x-40</m:t>
        </m:r>
      </m:oMath>
      <w:r>
        <w:t xml:space="preserve">. Solve for its area. </w:t>
      </w:r>
    </w:p>
    <w:p w14:paraId="56ACC464" w14:textId="4E796291" w:rsidR="0099571A" w:rsidRDefault="0099571A" w:rsidP="00D45519">
      <w:pPr>
        <w:ind w:left="720"/>
      </w:pPr>
    </w:p>
    <w:p w14:paraId="4659EA9A" w14:textId="77777777" w:rsidR="0093420D" w:rsidRDefault="0085138F" w:rsidP="00AF4EAE">
      <w:pPr>
        <w:pStyle w:val="ListParagraph"/>
        <w:numPr>
          <w:ilvl w:val="0"/>
          <w:numId w:val="1"/>
        </w:numPr>
      </w:pPr>
      <w:r>
        <w:t>Tata, Andy</w:t>
      </w:r>
      <w:r w:rsidR="00B92CE1">
        <w:t>, Doris</w:t>
      </w:r>
      <w:r>
        <w:t xml:space="preserve"> and Evan </w:t>
      </w:r>
      <w:r w:rsidR="00B5494A">
        <w:t xml:space="preserve">are </w:t>
      </w:r>
      <w:r w:rsidR="00B92CE1">
        <w:t xml:space="preserve">standing on a 5-by-5 grid. </w:t>
      </w:r>
      <w:r w:rsidR="00004D18">
        <w:t>In how many different ways can they stand on the grid such that no two of them</w:t>
      </w:r>
      <w:r w:rsidR="003E1E0A">
        <w:t xml:space="preserve"> are </w:t>
      </w:r>
      <w:r w:rsidR="006C43A4">
        <w:t>standing on the same diagonal?</w:t>
      </w:r>
    </w:p>
    <w:p w14:paraId="0289E0A7" w14:textId="77777777" w:rsidR="0093420D" w:rsidRDefault="0093420D" w:rsidP="0093420D">
      <w:pPr>
        <w:pStyle w:val="ListParagraph"/>
      </w:pPr>
    </w:p>
    <w:p w14:paraId="21C73556" w14:textId="45C9B5D3" w:rsidR="00AF4EAE" w:rsidRDefault="00610629" w:rsidP="0093420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  <w:iCs/>
        </w:rPr>
        <w:t xml:space="preserve">recursive decimal </w:t>
      </w:r>
      <w:r>
        <w:t>is a decimal that is pure periodic,</w:t>
      </w:r>
      <w:r w:rsidR="00873EFA">
        <w:t xml:space="preserve"> i.e., repeats in a fixed cycle. </w:t>
      </w:r>
      <w:r w:rsidR="00DD5AD0">
        <w:t xml:space="preserve">For instance,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=0.33333…</m:t>
        </m:r>
      </m:oMath>
      <w:r w:rsidR="00DD5AD0">
        <w:t xml:space="preserve"> is recursive, while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=3.1415926…</m:t>
        </m:r>
      </m:oMath>
      <w:r w:rsidR="00DD5AD0">
        <w:t xml:space="preserve"> is not.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DD5AD0">
        <w:t xml:space="preserve"> </w:t>
      </w:r>
      <w:r w:rsidR="000527AF">
        <w:t xml:space="preserve">be </w:t>
      </w:r>
      <w:r w:rsidR="00342D65">
        <w:t xml:space="preserve">positive </w:t>
      </w:r>
      <w:r w:rsidR="00DD5AD0">
        <w:t>recursive decim</w:t>
      </w:r>
      <w:r w:rsidR="00436234">
        <w:t xml:space="preserve">als </w:t>
      </w:r>
      <w:r w:rsidR="000A40D2"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0434B9">
        <w:t xml:space="preserve">. </w:t>
      </w:r>
      <w:r w:rsidR="001B15FC"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B15FC">
        <w:t xml:space="preserve">. </w:t>
      </w:r>
      <w:r w:rsidR="0056239C">
        <w:t>Solve for</w:t>
      </w:r>
      <w:r w:rsidR="00054619">
        <w:t xml:space="preserve"> one value of</w:t>
      </w:r>
      <w:r w:rsidR="005623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6239C">
        <w:t xml:space="preserve">. </w:t>
      </w:r>
    </w:p>
    <w:p w14:paraId="0058F6C4" w14:textId="77777777" w:rsidR="006446C8" w:rsidRDefault="006446C8" w:rsidP="006446C8">
      <w:pPr>
        <w:pStyle w:val="ListParagraph"/>
      </w:pPr>
    </w:p>
    <w:p w14:paraId="69507FB7" w14:textId="3A15D11C" w:rsidR="006446C8" w:rsidRDefault="00FF5377" w:rsidP="0093420D">
      <w:pPr>
        <w:pStyle w:val="ListParagraph"/>
        <w:numPr>
          <w:ilvl w:val="0"/>
          <w:numId w:val="1"/>
        </w:numPr>
      </w:pPr>
      <w:r>
        <w:t xml:space="preserve">(used for MCOMT p. 3) </w:t>
      </w:r>
      <w:r w:rsidR="00917C25">
        <w:t>A cubic polynomial with integer coefficients and leading coefficient 1 intersects a quartic polynomial with integer coefficients and constant coefficient 0 at two points</w:t>
      </w:r>
      <w:r w:rsidR="00805024">
        <w:t xml:space="preserve"> with </w:t>
      </w:r>
      <m:oMath>
        <m:r>
          <w:rPr>
            <w:rFonts w:ascii="Cambria Math" w:hAnsi="Cambria Math"/>
          </w:rPr>
          <m:t>x</m:t>
        </m:r>
      </m:oMath>
      <w:r w:rsidR="00805024">
        <w:t xml:space="preserve">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17C25">
        <w:t xml:space="preserve">, such that one is the reflection of the other through </w:t>
      </w:r>
      <m:oMath>
        <m:r>
          <w:rPr>
            <w:rFonts w:ascii="Cambria Math" w:hAnsi="Cambria Math"/>
          </w:rPr>
          <m:t>x=1</m:t>
        </m:r>
      </m:oMath>
      <w:r w:rsidR="00917C25">
        <w:t xml:space="preserve"> </w:t>
      </w:r>
      <w:r w:rsidR="00805024">
        <w:t xml:space="preserve">and that </w:t>
      </w:r>
      <w:r w:rsidR="00041A6D">
        <w:t xml:space="preserve">the quartic polynomial is strictly increasing on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41A6D">
        <w:t xml:space="preserve"> and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,+∞)</m:t>
        </m:r>
      </m:oMath>
      <w:r w:rsidR="00041A6D">
        <w:t>. Find the equations of both polynomial functions.</w:t>
      </w:r>
    </w:p>
    <w:p w14:paraId="39490604" w14:textId="179687B8" w:rsidR="00041A6D" w:rsidRDefault="00041A6D" w:rsidP="00041A6D"/>
    <w:p w14:paraId="69B1BFF8" w14:textId="1DDF0039" w:rsidR="00C03CDA" w:rsidRDefault="00975EFF" w:rsidP="00C03CDA">
      <w:pPr>
        <w:pStyle w:val="ListParagraph"/>
        <w:numPr>
          <w:ilvl w:val="0"/>
          <w:numId w:val="1"/>
        </w:numPr>
      </w:pPr>
      <w:r>
        <w:t xml:space="preserve">A </w:t>
      </w:r>
      <w:r w:rsidR="003F6D87">
        <w:rPr>
          <w:i/>
          <w:iCs/>
        </w:rPr>
        <w:t xml:space="preserve">triangular number </w:t>
      </w:r>
      <w:r w:rsidR="003F6D87">
        <w:t>counts objects arranged in an equilateral triangle. For instance, 6 is a triangular number since it can be arranged in an equilateral triangle as follows:</w:t>
      </w:r>
    </w:p>
    <w:p w14:paraId="32DC62CE" w14:textId="2AB03CF2" w:rsidR="003F6D87" w:rsidRDefault="003F6D87" w:rsidP="003F6D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7E30D" wp14:editId="542FA902">
                <wp:simplePos x="0" y="0"/>
                <wp:positionH relativeFrom="column">
                  <wp:posOffset>3089453</wp:posOffset>
                </wp:positionH>
                <wp:positionV relativeFrom="paragraph">
                  <wp:posOffset>120015</wp:posOffset>
                </wp:positionV>
                <wp:extent cx="141767" cy="148855"/>
                <wp:effectExtent l="0" t="0" r="107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67" cy="148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B6269" id="Oval 1" o:spid="_x0000_s1026" style="position:absolute;margin-left:243.25pt;margin-top:9.45pt;width:11.1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F1850B2" w14:textId="575745E4" w:rsidR="003F6D87" w:rsidRDefault="003F6D87" w:rsidP="003F6D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809D2" wp14:editId="71CD785A">
                <wp:simplePos x="0" y="0"/>
                <wp:positionH relativeFrom="column">
                  <wp:posOffset>3176905</wp:posOffset>
                </wp:positionH>
                <wp:positionV relativeFrom="paragraph">
                  <wp:posOffset>86995</wp:posOffset>
                </wp:positionV>
                <wp:extent cx="141605" cy="148590"/>
                <wp:effectExtent l="0" t="0" r="1079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063E2" id="Oval 2" o:spid="_x0000_s1026" style="position:absolute;margin-left:250.15pt;margin-top:6.85pt;width:11.1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E7F10" wp14:editId="4A211272">
                <wp:simplePos x="0" y="0"/>
                <wp:positionH relativeFrom="column">
                  <wp:posOffset>3006090</wp:posOffset>
                </wp:positionH>
                <wp:positionV relativeFrom="paragraph">
                  <wp:posOffset>88821</wp:posOffset>
                </wp:positionV>
                <wp:extent cx="141605" cy="148590"/>
                <wp:effectExtent l="0" t="0" r="1079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37435" id="Oval 3" o:spid="_x0000_s1026" style="position:absolute;margin-left:236.7pt;margin-top:7pt;width:11.15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0696CBE" w14:textId="499A0531" w:rsidR="003F6D87" w:rsidRDefault="003F6D87" w:rsidP="003F6D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D14BA" wp14:editId="4E6E9F51">
                <wp:simplePos x="0" y="0"/>
                <wp:positionH relativeFrom="column">
                  <wp:posOffset>2924889</wp:posOffset>
                </wp:positionH>
                <wp:positionV relativeFrom="paragraph">
                  <wp:posOffset>55880</wp:posOffset>
                </wp:positionV>
                <wp:extent cx="141605" cy="148590"/>
                <wp:effectExtent l="0" t="0" r="1079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87808" id="Oval 6" o:spid="_x0000_s1026" style="position:absolute;margin-left:230.3pt;margin-top:4.4pt;width:11.15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78AEA" wp14:editId="435C94FF">
                <wp:simplePos x="0" y="0"/>
                <wp:positionH relativeFrom="column">
                  <wp:posOffset>3256280</wp:posOffset>
                </wp:positionH>
                <wp:positionV relativeFrom="paragraph">
                  <wp:posOffset>54689</wp:posOffset>
                </wp:positionV>
                <wp:extent cx="141605" cy="148590"/>
                <wp:effectExtent l="0" t="0" r="1079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2CFEF" id="Oval 5" o:spid="_x0000_s1026" style="position:absolute;margin-left:256.4pt;margin-top:4.3pt;width:11.15pt;height: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69A36" wp14:editId="161BD318">
                <wp:simplePos x="0" y="0"/>
                <wp:positionH relativeFrom="column">
                  <wp:posOffset>3091101</wp:posOffset>
                </wp:positionH>
                <wp:positionV relativeFrom="paragraph">
                  <wp:posOffset>56515</wp:posOffset>
                </wp:positionV>
                <wp:extent cx="141605" cy="148590"/>
                <wp:effectExtent l="0" t="0" r="1079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368AD" id="Oval 4" o:spid="_x0000_s1026" style="position:absolute;margin-left:243.4pt;margin-top:4.45pt;width:11.1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1EADEFD" w14:textId="2C6569D6" w:rsidR="003F6D87" w:rsidRDefault="003F6D87" w:rsidP="003F6D87">
      <w:pPr>
        <w:pStyle w:val="ListParagraph"/>
      </w:pPr>
    </w:p>
    <w:p w14:paraId="70EE847E" w14:textId="095DDA66" w:rsidR="003F6D87" w:rsidRDefault="003F6D87" w:rsidP="003F6D87">
      <w:pPr>
        <w:pStyle w:val="ListParagraph"/>
      </w:pPr>
    </w:p>
    <w:p w14:paraId="70904202" w14:textId="059E2CE7" w:rsidR="003F6D87" w:rsidRPr="00E34BE1" w:rsidRDefault="00E34BE1" w:rsidP="003F6D87">
      <w:pPr>
        <w:pStyle w:val="ListParagraph"/>
      </w:pPr>
      <w:r>
        <w:t xml:space="preserve">The first few triangular numbers are 1, 3, 6, etc. A </w:t>
      </w:r>
      <w:r>
        <w:rPr>
          <w:i/>
          <w:iCs/>
        </w:rPr>
        <w:t xml:space="preserve">square triangular number </w:t>
      </w:r>
      <w:r>
        <w:t xml:space="preserve">is namely a square number that is also a triangular number. </w:t>
      </w:r>
      <w:r w:rsidR="000845F6">
        <w:t xml:space="preserve">Find the sum of the first 5 square triangular numbers. </w:t>
      </w:r>
    </w:p>
    <w:p w14:paraId="085F0962" w14:textId="77777777" w:rsidR="003F6D87" w:rsidRDefault="003F6D87" w:rsidP="003F6D87">
      <w:pPr>
        <w:pStyle w:val="ListParagraph"/>
      </w:pPr>
    </w:p>
    <w:p w14:paraId="3504A1D7" w14:textId="2220791D" w:rsidR="00BC5B27" w:rsidRDefault="00433053" w:rsidP="00FA2FCE">
      <w:pPr>
        <w:pStyle w:val="ListParagraph"/>
        <w:numPr>
          <w:ilvl w:val="0"/>
          <w:numId w:val="1"/>
        </w:numPr>
      </w:pPr>
      <w:r>
        <w:t xml:space="preserve">Calculate </w:t>
      </w:r>
      <w:r w:rsidR="00BC5B27">
        <w:t xml:space="preserve">the sum of all </w:t>
      </w:r>
      <w:r w:rsidR="00B657A4">
        <w:t xml:space="preserve">real </w:t>
      </w:r>
      <w:r w:rsidR="00BC5B27">
        <w:t>roots of</w:t>
      </w:r>
    </w:p>
    <w:p w14:paraId="475CD5A7" w14:textId="77777777" w:rsidR="00006DED" w:rsidRPr="00006DED" w:rsidRDefault="00E7095E" w:rsidP="00E7095E">
      <w:r>
        <w:t xml:space="preserve">                     </w:t>
      </w:r>
      <w:r w:rsidR="00BC5B2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x+2023</m:t>
                </m:r>
              </m:e>
            </m:d>
          </m:den>
        </m:f>
      </m:oMath>
    </w:p>
    <w:p w14:paraId="234C863E" w14:textId="7F2912F8" w:rsidR="000F3387" w:rsidRDefault="008D68A7" w:rsidP="00E7095E">
      <m:oMath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(x+1)(x+2)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x+2019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x+2020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x+2022</m:t>
                </m:r>
              </m:e>
            </m:d>
          </m:den>
        </m:f>
      </m:oMath>
      <w:r w:rsidR="00BC5B27">
        <w:t>.</w:t>
      </w:r>
    </w:p>
    <w:p w14:paraId="2FC17E11" w14:textId="77777777" w:rsidR="00FA2FCE" w:rsidRDefault="00FA2FCE" w:rsidP="00E7095E"/>
    <w:p w14:paraId="75678E07" w14:textId="6A3CCE51" w:rsidR="00FA2FCE" w:rsidRDefault="00FA2FCE" w:rsidP="00FA2FCE">
      <w:pPr>
        <w:pStyle w:val="ListParagraph"/>
        <w:numPr>
          <w:ilvl w:val="0"/>
          <w:numId w:val="1"/>
        </w:numPr>
      </w:pPr>
      <w:r>
        <w:t xml:space="preserve">The graphs of a circle with radius </w:t>
      </w:r>
      <m:oMath>
        <m:r>
          <w:rPr>
            <w:rFonts w:ascii="Cambria Math" w:hAnsi="Cambria Math"/>
          </w:rPr>
          <m:t>r</m:t>
        </m:r>
      </m:oMath>
      <w:r>
        <w:t xml:space="preserve"> and a linear function with </w:t>
      </w:r>
      <m:oMath>
        <m:r>
          <w:rPr>
            <w:rFonts w:ascii="Cambria Math" w:hAnsi="Cambria Math"/>
          </w:rPr>
          <m:t>y</m:t>
        </m:r>
      </m:oMath>
      <w:r>
        <w:t xml:space="preserve">-intercept of </w:t>
      </w:r>
      <m:oMath>
        <m:r>
          <w:rPr>
            <w:rFonts w:ascii="Cambria Math" w:hAnsi="Cambria Math"/>
          </w:rPr>
          <m:t>16</m:t>
        </m:r>
      </m:oMath>
      <w:r>
        <w:t xml:space="preserve"> intersect at point </w:t>
      </w:r>
      <m:oMath>
        <m:r>
          <w:rPr>
            <w:rFonts w:ascii="Cambria Math" w:hAnsi="Cambria Math"/>
          </w:rPr>
          <m:t>k</m:t>
        </m:r>
      </m:oMath>
      <w:r>
        <w:t xml:space="preserve">. A reflection of the circle across the linear function is tangent to both the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axis. Solve for </w:t>
      </w:r>
      <m:oMath>
        <m:r>
          <w:rPr>
            <w:rFonts w:ascii="Cambria Math" w:hAnsi="Cambria Math"/>
          </w:rPr>
          <m:t>r+k</m:t>
        </m:r>
      </m:oMath>
      <w:r>
        <w:t>.</w:t>
      </w:r>
    </w:p>
    <w:p w14:paraId="39C3D763" w14:textId="4F68F21F" w:rsidR="006A230A" w:rsidRDefault="006A230A" w:rsidP="006A230A"/>
    <w:p w14:paraId="081D788A" w14:textId="530BE8B3" w:rsidR="006A230A" w:rsidRDefault="006A230A" w:rsidP="006A230A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lastRenderedPageBreak/>
        <w:t xml:space="preserve">Have isosceles right triangle </w:t>
      </w:r>
      <m:oMath>
        <m:r>
          <w:rPr>
            <w:rFonts w:ascii="Cambria Math" w:hAnsi="Cambria Math"/>
            <w:color w:val="000000" w:themeColor="text1"/>
          </w:rPr>
          <m:t>ABC</m:t>
        </m:r>
      </m:oMath>
      <w:r>
        <w:rPr>
          <w:color w:val="000000" w:themeColor="text1"/>
        </w:rPr>
        <w:t xml:space="preserve"> with </w:t>
      </w:r>
      <m:oMath>
        <m:r>
          <w:rPr>
            <w:rFonts w:ascii="Cambria Math" w:hAnsi="Cambria Math"/>
            <w:color w:val="000000" w:themeColor="text1"/>
          </w:rPr>
          <m:t>AB=BC=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>
        <w:rPr>
          <w:color w:val="000000" w:themeColor="text1"/>
        </w:rPr>
        <w:t xml:space="preserve">. Let circle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>
        <w:rPr>
          <w:color w:val="000000" w:themeColor="text1"/>
        </w:rPr>
        <w:t xml:space="preserve"> be tangent to all sides of the triangle. Let </w:t>
      </w:r>
      <m:oMath>
        <m:r>
          <w:rPr>
            <w:rFonts w:ascii="Cambria Math" w:hAnsi="Cambria Math"/>
            <w:color w:val="000000" w:themeColor="text1"/>
          </w:rPr>
          <m:t>D, E, F</m:t>
        </m:r>
      </m:oMath>
      <w:r>
        <w:rPr>
          <w:color w:val="000000" w:themeColor="text1"/>
        </w:rPr>
        <w:t xml:space="preserve"> be midpoints of </w:t>
      </w:r>
      <m:oMath>
        <m:r>
          <w:rPr>
            <w:rFonts w:ascii="Cambria Math" w:hAnsi="Cambria Math"/>
            <w:color w:val="000000" w:themeColor="text1"/>
          </w:rPr>
          <m:t>AB, BC</m:t>
        </m:r>
      </m:oMath>
      <w:r>
        <w:rPr>
          <w:color w:val="000000" w:themeColor="text1"/>
        </w:rPr>
        <w:t xml:space="preserve">, and </w:t>
      </w:r>
      <m:oMath>
        <m:r>
          <w:rPr>
            <w:rFonts w:ascii="Cambria Math" w:hAnsi="Cambria Math"/>
            <w:color w:val="000000" w:themeColor="text1"/>
          </w:rPr>
          <m:t>AC</m:t>
        </m:r>
      </m:oMath>
      <w:r>
        <w:rPr>
          <w:color w:val="000000" w:themeColor="text1"/>
        </w:rPr>
        <w:t xml:space="preserve">, respectively. Construct circle </w:t>
      </w:r>
      <m:oMath>
        <m:r>
          <w:rPr>
            <w:rFonts w:ascii="Cambria Math" w:hAnsi="Cambria Math"/>
            <w:color w:val="000000" w:themeColor="text1"/>
          </w:rPr>
          <m:t xml:space="preserve">Y </m:t>
        </m:r>
      </m:oMath>
      <w:r>
        <w:rPr>
          <w:color w:val="000000" w:themeColor="text1"/>
        </w:rPr>
        <w:t xml:space="preserve">tangent to </w:t>
      </w:r>
      <m:oMath>
        <m:r>
          <w:rPr>
            <w:rFonts w:ascii="Cambria Math" w:hAnsi="Cambria Math"/>
            <w:color w:val="000000" w:themeColor="text1"/>
          </w:rPr>
          <m:t>AC</m:t>
        </m:r>
      </m:oMath>
      <w:r>
        <w:rPr>
          <w:color w:val="000000" w:themeColor="text1"/>
        </w:rPr>
        <w:t xml:space="preserve"> at point </w:t>
      </w:r>
      <m:oMath>
        <m:r>
          <w:rPr>
            <w:rFonts w:ascii="Cambria Math" w:hAnsi="Cambria Math"/>
            <w:color w:val="000000" w:themeColor="text1"/>
          </w:rPr>
          <m:t xml:space="preserve">F </m:t>
        </m:r>
      </m:oMath>
      <w:r>
        <w:rPr>
          <w:color w:val="000000" w:themeColor="text1"/>
        </w:rPr>
        <w:t xml:space="preserve">and passes through points </w:t>
      </w:r>
      <m:oMath>
        <m:r>
          <w:rPr>
            <w:rFonts w:ascii="Cambria Math" w:hAnsi="Cambria Math"/>
            <w:color w:val="000000" w:themeColor="text1"/>
          </w:rPr>
          <m:t>D, E</m:t>
        </m:r>
      </m:oMath>
      <w:r>
        <w:rPr>
          <w:color w:val="000000" w:themeColor="text1"/>
        </w:rPr>
        <w:t xml:space="preserve">. Calculate distance </w:t>
      </w:r>
      <m:oMath>
        <m:r>
          <w:rPr>
            <w:rFonts w:ascii="Cambria Math" w:hAnsi="Cambria Math"/>
            <w:color w:val="000000" w:themeColor="text1"/>
          </w:rPr>
          <m:t>XY</m:t>
        </m:r>
      </m:oMath>
      <w:r>
        <w:rPr>
          <w:color w:val="000000" w:themeColor="text1"/>
        </w:rPr>
        <w:t>.</w:t>
      </w:r>
    </w:p>
    <w:p w14:paraId="36A4A3C8" w14:textId="2047FDC6" w:rsidR="00EB4EF9" w:rsidRDefault="00EB4EF9" w:rsidP="00FA2FCE"/>
    <w:sectPr w:rsidR="00EB4EF9" w:rsidSect="00E8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724A9"/>
    <w:multiLevelType w:val="hybridMultilevel"/>
    <w:tmpl w:val="F64A26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297C"/>
    <w:multiLevelType w:val="hybridMultilevel"/>
    <w:tmpl w:val="F64A26FE"/>
    <w:lvl w:ilvl="0" w:tplc="A6385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93280"/>
    <w:multiLevelType w:val="hybridMultilevel"/>
    <w:tmpl w:val="B94E8CC0"/>
    <w:lvl w:ilvl="0" w:tplc="8E16717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242B8"/>
    <w:multiLevelType w:val="hybridMultilevel"/>
    <w:tmpl w:val="FE3E39BE"/>
    <w:lvl w:ilvl="0" w:tplc="103C16E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6929">
    <w:abstractNumId w:val="1"/>
  </w:num>
  <w:num w:numId="2" w16cid:durableId="547572101">
    <w:abstractNumId w:val="2"/>
  </w:num>
  <w:num w:numId="3" w16cid:durableId="1874607408">
    <w:abstractNumId w:val="3"/>
  </w:num>
  <w:num w:numId="4" w16cid:durableId="61067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5"/>
    <w:rsid w:val="00004D18"/>
    <w:rsid w:val="00006DED"/>
    <w:rsid w:val="00041A6D"/>
    <w:rsid w:val="000434B9"/>
    <w:rsid w:val="000527AF"/>
    <w:rsid w:val="00054619"/>
    <w:rsid w:val="000845F6"/>
    <w:rsid w:val="000A40D2"/>
    <w:rsid w:val="000C3695"/>
    <w:rsid w:val="000F3387"/>
    <w:rsid w:val="00111124"/>
    <w:rsid w:val="001139AE"/>
    <w:rsid w:val="00131E24"/>
    <w:rsid w:val="00137A2E"/>
    <w:rsid w:val="001B15FC"/>
    <w:rsid w:val="001F3B85"/>
    <w:rsid w:val="00342D65"/>
    <w:rsid w:val="003636A3"/>
    <w:rsid w:val="003B7592"/>
    <w:rsid w:val="003C7773"/>
    <w:rsid w:val="003E1E0A"/>
    <w:rsid w:val="003F6D87"/>
    <w:rsid w:val="00433053"/>
    <w:rsid w:val="00436234"/>
    <w:rsid w:val="004E0140"/>
    <w:rsid w:val="0056239C"/>
    <w:rsid w:val="0058371F"/>
    <w:rsid w:val="00597C7B"/>
    <w:rsid w:val="00610629"/>
    <w:rsid w:val="00617B6E"/>
    <w:rsid w:val="006446C8"/>
    <w:rsid w:val="00656AB6"/>
    <w:rsid w:val="006A230A"/>
    <w:rsid w:val="006C43A4"/>
    <w:rsid w:val="006C6B59"/>
    <w:rsid w:val="00730BC1"/>
    <w:rsid w:val="00805024"/>
    <w:rsid w:val="0085138F"/>
    <w:rsid w:val="00873EFA"/>
    <w:rsid w:val="008D10B7"/>
    <w:rsid w:val="008D68A7"/>
    <w:rsid w:val="00917C25"/>
    <w:rsid w:val="0093420D"/>
    <w:rsid w:val="00975EFF"/>
    <w:rsid w:val="0099571A"/>
    <w:rsid w:val="009C1678"/>
    <w:rsid w:val="009D3AC5"/>
    <w:rsid w:val="00AF4EAE"/>
    <w:rsid w:val="00B5494A"/>
    <w:rsid w:val="00B657A4"/>
    <w:rsid w:val="00B92CE1"/>
    <w:rsid w:val="00BC5B27"/>
    <w:rsid w:val="00C03CDA"/>
    <w:rsid w:val="00C0472B"/>
    <w:rsid w:val="00C228FD"/>
    <w:rsid w:val="00C27482"/>
    <w:rsid w:val="00CC4671"/>
    <w:rsid w:val="00D45519"/>
    <w:rsid w:val="00DD5AD0"/>
    <w:rsid w:val="00E20A00"/>
    <w:rsid w:val="00E34BE1"/>
    <w:rsid w:val="00E7095E"/>
    <w:rsid w:val="00E80885"/>
    <w:rsid w:val="00E8090B"/>
    <w:rsid w:val="00EB4EF9"/>
    <w:rsid w:val="00EF39F5"/>
    <w:rsid w:val="00F03114"/>
    <w:rsid w:val="00F06CF4"/>
    <w:rsid w:val="00F20EF7"/>
    <w:rsid w:val="00F65E3F"/>
    <w:rsid w:val="00FA2FCE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4B7"/>
  <w15:docId w15:val="{EC9D684B-714B-5F45-8792-33D6F453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3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Kevin Shi [STUDENT]</dc:creator>
  <cp:keywords/>
  <dc:description/>
  <cp:lastModifiedBy>MCMA Keystone</cp:lastModifiedBy>
  <cp:revision>3</cp:revision>
  <dcterms:created xsi:type="dcterms:W3CDTF">2022-08-11T12:34:00Z</dcterms:created>
  <dcterms:modified xsi:type="dcterms:W3CDTF">2024-12-27T14:52:00Z</dcterms:modified>
</cp:coreProperties>
</file>