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251B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 w:eastAsia="ru-RU"/>
          <w14:ligatures w14:val="none"/>
        </w:rPr>
        <w:t>Konspekt pracy projektowej</w:t>
      </w:r>
    </w:p>
    <w:p w14:paraId="5C0F58AB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Proponowany tytuł rozprawy</w:t>
      </w:r>
    </w:p>
    <w:p w14:paraId="53C98C7C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Prototyp nowej strony internetowej dla Opery Lubelskiej - opracowanie informatyczne i wdrażanie projektów</w:t>
      </w:r>
    </w:p>
    <w:p w14:paraId="761F4E41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Słowa kluczowe</w:t>
      </w:r>
    </w:p>
    <w:p w14:paraId="2A0A1252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Opera Lubelska, prototyp strony internetowej, ASP.NET Web API,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17, projektowanie i wdrażanie systemów informatycznych, C#, .NET 8</w:t>
      </w:r>
    </w:p>
    <w:p w14:paraId="5F6D8D42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Projekt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planu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rozprawy</w:t>
      </w:r>
      <w:proofErr w:type="spellEnd"/>
    </w:p>
    <w:p w14:paraId="08D10308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Wstęp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56E0C84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Cel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zakres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pracy</w:t>
      </w:r>
      <w:proofErr w:type="spellEnd"/>
    </w:p>
    <w:p w14:paraId="79E31025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Krótka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charakterystyka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Opery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Lubelskiej</w:t>
      </w:r>
      <w:proofErr w:type="spellEnd"/>
    </w:p>
    <w:p w14:paraId="16EF66BC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Przegląd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literatury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7945078B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Najlepsze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praktyki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projektowania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stron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internetowych</w:t>
      </w:r>
      <w:proofErr w:type="spellEnd"/>
    </w:p>
    <w:p w14:paraId="683F6A1C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Technologie wykorzystywane w nowoczesnym web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developmencie</w:t>
      </w:r>
      <w:proofErr w:type="spellEnd"/>
    </w:p>
    <w:p w14:paraId="63D6B5DF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Analiza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wymagań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F0C15F6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Identyfikacja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potrzeb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Opery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Lubelskiej</w:t>
      </w:r>
      <w:proofErr w:type="spellEnd"/>
    </w:p>
    <w:p w14:paraId="4DB35210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Specyfikacja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funkcjonalności</w:t>
      </w:r>
      <w:proofErr w:type="spellEnd"/>
    </w:p>
    <w:p w14:paraId="73600587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Projekt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systemu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45C10474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Architektura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systemu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frontend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backend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31DA8895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Implementacja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27B685A3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backendowe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ASP.NET Web API, .NET 8</w:t>
      </w:r>
    </w:p>
    <w:p w14:paraId="203178F6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frontendowe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17</w:t>
      </w:r>
    </w:p>
    <w:p w14:paraId="24FA386E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Integracja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komponentów</w:t>
      </w:r>
      <w:proofErr w:type="spellEnd"/>
    </w:p>
    <w:p w14:paraId="2E539D3E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Testowanie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8C41FB9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Metody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testowania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aplikacji</w:t>
      </w:r>
      <w:proofErr w:type="spellEnd"/>
    </w:p>
    <w:p w14:paraId="7701F1FE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Wyniki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testów</w:t>
      </w:r>
      <w:proofErr w:type="spellEnd"/>
    </w:p>
    <w:p w14:paraId="20AD8BCB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Wnioski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rekomendacje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CD8C197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Ocena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osiągniętych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rezultatów</w:t>
      </w:r>
      <w:proofErr w:type="spellEnd"/>
    </w:p>
    <w:p w14:paraId="62878556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Propozycje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dalszego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rozwoju</w:t>
      </w:r>
      <w:proofErr w:type="spellEnd"/>
    </w:p>
    <w:p w14:paraId="04131906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Podsumowanie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6BB3BA6B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Kluczowe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wnioski</w:t>
      </w:r>
      <w:proofErr w:type="spellEnd"/>
    </w:p>
    <w:p w14:paraId="69038066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Aktualny stan wiedzy/przegląd literatury (do 4000 znaków)</w:t>
      </w:r>
    </w:p>
    <w:p w14:paraId="4661A7B0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Projektowanie stron internetowych zyskało ogromne znaczenie w dobie cyfryzacji, gdzie jakość użytkowania (UX) oraz atrakcyjność wizualna (UI) odgrywają kluczową rolę. W literaturze podkreśla się znaczenie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responsywności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stron, czyli ich dostosowywania do różnych urządzeń i rozdzielczości. Technologie takie jak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w połączeniu 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backendem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opartym na ASP.NET Web API pozwalają na tworzenie dynamicznych i wydajnych aplikacji webowych.</w:t>
      </w:r>
    </w:p>
    <w:p w14:paraId="2B6AF497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Według badań nad dostępnością stron internetowych (web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accessibility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), implementacja standardów WCAG (Web Content Accessibility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Guidelines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) jest kluczowa, szczególnie dla instytucji kulturalnych. Literatura z zakresu projektowania systemów informatycznych zwraca uwagę na znaczenie modelowania UML oraz testowania jako integralnych etapów cyklu życia projektu.</w:t>
      </w:r>
    </w:p>
    <w:p w14:paraId="4135FCAD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lastRenderedPageBreak/>
        <w:t>Problem badawczy</w:t>
      </w:r>
    </w:p>
    <w:p w14:paraId="4F2B5F0D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technologie i podejścia projektowe są najbardziej odpowiednie dla stworzenia nowoczesnej, responsywnej strony internetowej dla Opery Lubelskiej?</w:t>
      </w:r>
    </w:p>
    <w:p w14:paraId="4DEA4645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Cel badań</w:t>
      </w:r>
    </w:p>
    <w:p w14:paraId="2F96A906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Opracowanie prototypu nowoczesnej strony internetowej dla Opery Lubelskiej, który będzie łączył funkcjonalność z estetyką oraz spełniał wymagania użytkowników i standardy branżowe.</w:t>
      </w:r>
    </w:p>
    <w:p w14:paraId="41DF0A7F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Hipoteza badawcza</w:t>
      </w:r>
    </w:p>
    <w:p w14:paraId="24A27046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Zastosowanie technologii ASP.NET Web API oraz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17 pozwoli na stworzenie wydajnego, skalowalnego i przyjaznego użytkownikowi prototypu strony internetowej, który spełni potrzeby Opery Lubelskiej.</w:t>
      </w:r>
    </w:p>
    <w:p w14:paraId="06B9E182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Pytania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badawcze</w:t>
      </w:r>
      <w:proofErr w:type="spellEnd"/>
    </w:p>
    <w:p w14:paraId="240CF4EC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funkcjonalności są kluczowe dla strony internetowej Opery Lubelskiej?</w:t>
      </w:r>
    </w:p>
    <w:p w14:paraId="201CBA28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W jaki sposób połączyć 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frontendowe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, aby zapewnić płynność działania aplikacji?</w:t>
      </w:r>
    </w:p>
    <w:p w14:paraId="091E61C2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narzędzia i metody mogą zostać zastosowane w celu przetestowania aplikacji?</w:t>
      </w:r>
    </w:p>
    <w:p w14:paraId="6D98FF0E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Zastosowana metoda badawcza/metodyka/sposób realizacji (do 4000 znaków)</w:t>
      </w:r>
    </w:p>
    <w:p w14:paraId="217DA30A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Projekt zostanie zrealizowany zgodnie z podejściem iteracyjnym w ramach metodologii Agile. Na pierwszym etapie przeprowadzona zostanie analiza wymagań użytkownika i interesariuszy. Następnie zostanie opracowany projekt architektury systemu przy użyciu diagramów UML.</w:t>
      </w:r>
    </w:p>
    <w:p w14:paraId="6BE48049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Implementacja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zostanie zrealizowana w ASP.NET Web API z wykorzystaniem najnowszej wersji .NET 8. Do zarządzania bazą danych zostanie użyty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Entity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Framework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Core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.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Frontend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będzie rozwijany w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Angularze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17 z uwzględnieniem zasad responsywnego projektowania i standardów WCAG.</w:t>
      </w:r>
    </w:p>
    <w:p w14:paraId="381A5F90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Testowanie zostanie przeprowadzone z użyciem automatycznych narzędzi, takich jak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Selenium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oraz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Postman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, a także testów manualnych w celu weryfikacji UX i UI.</w:t>
      </w:r>
    </w:p>
    <w:p w14:paraId="66D0F8A4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Wkład spodziewanych rezultatów w rozwój dyscypliny (do 2000 znaków)</w:t>
      </w:r>
    </w:p>
    <w:p w14:paraId="79DFA9E7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Projekt przyczyni się do rozwoju metodologii projektowania stron internetowych w sektorze kulturalnym, szczególnie w zakresie wykorzystania nowoczesnych technologii, takich jak ASP.NET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. Wyniki pracy mogą być podstawą do dalszych badań nad integracją technologii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frontendowych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backendowych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w aplikacjach webowych oraz wdrażaniem standardów dostępności WCAG.</w:t>
      </w:r>
    </w:p>
    <w:p w14:paraId="14860C90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Prototyp może służyć jako model referencyjny dla innych instytucji kulturalnych w Polsce, poszukujących skutecznych rozwiązań cyfrowych.</w:t>
      </w:r>
    </w:p>
    <w:p w14:paraId="37D440CF" w14:textId="2337BB0A" w:rsidR="00034BEF" w:rsidRPr="00E1368D" w:rsidRDefault="00034BEF" w:rsidP="00E1368D">
      <w:pPr>
        <w:rPr>
          <w:lang w:val="pl-PL"/>
        </w:rPr>
      </w:pPr>
    </w:p>
    <w:sectPr w:rsidR="00034BEF" w:rsidRPr="00E1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1184A"/>
    <w:multiLevelType w:val="multilevel"/>
    <w:tmpl w:val="2B9A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170E6"/>
    <w:multiLevelType w:val="multilevel"/>
    <w:tmpl w:val="D0B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6C28"/>
    <w:multiLevelType w:val="multilevel"/>
    <w:tmpl w:val="359E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609AF"/>
    <w:multiLevelType w:val="multilevel"/>
    <w:tmpl w:val="77F0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184024">
    <w:abstractNumId w:val="1"/>
  </w:num>
  <w:num w:numId="2" w16cid:durableId="1832721998">
    <w:abstractNumId w:val="2"/>
  </w:num>
  <w:num w:numId="3" w16cid:durableId="113788369">
    <w:abstractNumId w:val="3"/>
  </w:num>
  <w:num w:numId="4" w16cid:durableId="48099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E0"/>
    <w:rsid w:val="00034BEF"/>
    <w:rsid w:val="001C0F4B"/>
    <w:rsid w:val="002F74D3"/>
    <w:rsid w:val="003E017D"/>
    <w:rsid w:val="00684717"/>
    <w:rsid w:val="006D3C0E"/>
    <w:rsid w:val="007C6CE0"/>
    <w:rsid w:val="00E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0D47"/>
  <w15:chartTrackingRefBased/>
  <w15:docId w15:val="{690EB696-357D-4103-B239-1BBF727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6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6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6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6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6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6C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6C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6C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6C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6C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6C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6C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6C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6C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6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6C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6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Yakushevich</dc:creator>
  <cp:keywords/>
  <dc:description/>
  <cp:lastModifiedBy>Mikhail Yakushevich</cp:lastModifiedBy>
  <cp:revision>3</cp:revision>
  <dcterms:created xsi:type="dcterms:W3CDTF">2024-12-07T16:14:00Z</dcterms:created>
  <dcterms:modified xsi:type="dcterms:W3CDTF">2025-01-19T11:57:00Z</dcterms:modified>
</cp:coreProperties>
</file>