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3A110EF7" w:rsidR="008D0F57" w:rsidRPr="008D0F57" w:rsidRDefault="003C77C8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AC5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F9858C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3C77C8">
              <w:rPr>
                <w:b/>
                <w:bCs/>
              </w:rPr>
              <w:t>AC5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7116D8DC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3C77C8">
              <w:rPr>
                <w:b/>
                <w:bCs/>
              </w:rPr>
              <w:t>AC5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EA5E5D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56782B">
        <w:trPr>
          <w:trHeight w:hRule="exact" w:val="2498"/>
        </w:trPr>
        <w:tc>
          <w:tcPr>
            <w:tcW w:w="7225" w:type="dxa"/>
            <w:vAlign w:val="center"/>
          </w:tcPr>
          <w:p w14:paraId="6BFF68C7" w14:textId="77777777" w:rsidR="00A100F2" w:rsidRDefault="00A100F2" w:rsidP="00D950D6">
            <w:r>
              <w:t>29. Realização de Casos de Uso do Subsistema</w:t>
            </w:r>
          </w:p>
          <w:p w14:paraId="4AD937B3" w14:textId="061672EE" w:rsidR="00A100F2" w:rsidRDefault="00A100F2" w:rsidP="00D950D6">
            <w:r>
              <w:t xml:space="preserve">      </w:t>
            </w:r>
            <w:r>
              <w:t>Caso de Uso de Colaboração</w:t>
            </w:r>
          </w:p>
          <w:p w14:paraId="071B5E68" w14:textId="018CEDA4" w:rsidR="00A100F2" w:rsidRDefault="00A100F2" w:rsidP="00D950D6">
            <w:r>
              <w:t xml:space="preserve">      </w:t>
            </w:r>
            <w:r>
              <w:t xml:space="preserve">Descrição – </w:t>
            </w:r>
            <w:proofErr w:type="spellStart"/>
            <w:r>
              <w:t>Pré</w:t>
            </w:r>
            <w:proofErr w:type="spellEnd"/>
            <w:r>
              <w:t xml:space="preserve"> e Pós Condições</w:t>
            </w:r>
          </w:p>
          <w:p w14:paraId="022953BE" w14:textId="38CDCB06" w:rsidR="00A100F2" w:rsidRDefault="00A100F2" w:rsidP="00D950D6">
            <w:r>
              <w:t xml:space="preserve">      </w:t>
            </w:r>
            <w:r>
              <w:t>Fluxos Básico e Alternativo</w:t>
            </w:r>
          </w:p>
          <w:p w14:paraId="36A6D09E" w14:textId="11ABAD70" w:rsidR="00A100F2" w:rsidRDefault="00A100F2" w:rsidP="00D950D6">
            <w:r>
              <w:t>30. Requisitos de Software do Subsistema (SRS)</w:t>
            </w:r>
          </w:p>
          <w:p w14:paraId="2DDAC7F2" w14:textId="77777777" w:rsidR="00A100F2" w:rsidRDefault="00A100F2" w:rsidP="00D950D6">
            <w:r>
              <w:t>31. Storyboard do UC e Projeto de IHM</w:t>
            </w:r>
          </w:p>
          <w:p w14:paraId="28CA2437" w14:textId="77777777" w:rsidR="00A100F2" w:rsidRDefault="00A100F2" w:rsidP="00D950D6">
            <w:r>
              <w:t>32. Dicionário de Dados do Subsistema</w:t>
            </w:r>
          </w:p>
          <w:p w14:paraId="5034B7D9" w14:textId="77777777" w:rsidR="00A100F2" w:rsidRDefault="00A100F2" w:rsidP="00D950D6">
            <w:r>
              <w:t>33. Mensagens – Diagrama de Sequência</w:t>
            </w:r>
          </w:p>
          <w:p w14:paraId="0C03FC4D" w14:textId="32A3C7CC" w:rsidR="008D0F57" w:rsidRDefault="00A100F2" w:rsidP="00D950D6">
            <w:r>
              <w:t>34. Algoritmos – Diagrama de Atividades</w:t>
            </w:r>
          </w:p>
        </w:tc>
        <w:tc>
          <w:tcPr>
            <w:tcW w:w="1269" w:type="dxa"/>
            <w:vAlign w:val="center"/>
          </w:tcPr>
          <w:p w14:paraId="3D82C0A9" w14:textId="77EE49C0" w:rsidR="008D0F57" w:rsidRDefault="008D0F57" w:rsidP="00D950D6">
            <w:pPr>
              <w:jc w:val="center"/>
            </w:pPr>
            <w:r>
              <w:t>1,</w:t>
            </w:r>
            <w:r w:rsidR="00A100F2">
              <w:t>0</w:t>
            </w:r>
          </w:p>
          <w:p w14:paraId="7C9D4962" w14:textId="3A029F87" w:rsidR="008D0F57" w:rsidRDefault="008D0F57" w:rsidP="00D950D6">
            <w:pPr>
              <w:jc w:val="center"/>
            </w:pPr>
            <w:r>
              <w:t>1,</w:t>
            </w:r>
            <w:r w:rsidR="00A100F2">
              <w:t>0</w:t>
            </w:r>
          </w:p>
          <w:p w14:paraId="573BA18D" w14:textId="7BB0E9DD" w:rsidR="008D0F57" w:rsidRDefault="008D0F57" w:rsidP="00D950D6">
            <w:pPr>
              <w:jc w:val="center"/>
            </w:pPr>
            <w:r>
              <w:t>1,</w:t>
            </w:r>
            <w:r w:rsidR="00A100F2">
              <w:t>0</w:t>
            </w:r>
          </w:p>
          <w:p w14:paraId="2B2FE42B" w14:textId="659C346E" w:rsidR="008D0F57" w:rsidRDefault="008D0F57" w:rsidP="00D950D6">
            <w:pPr>
              <w:jc w:val="center"/>
            </w:pPr>
            <w:r>
              <w:t>1,</w:t>
            </w:r>
            <w:r w:rsidR="00A100F2">
              <w:t>0</w:t>
            </w:r>
          </w:p>
          <w:p w14:paraId="3B2B9D94" w14:textId="1348FE66" w:rsidR="00A100F2" w:rsidRDefault="008D0F57" w:rsidP="00A100F2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2545B67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29438225" w14:textId="28077A05" w:rsidR="00A100F2" w:rsidRDefault="00A100F2" w:rsidP="00D950D6">
            <w:pPr>
              <w:jc w:val="center"/>
            </w:pPr>
            <w:r>
              <w:t>1,5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1516E126" w:rsidR="008D0F57" w:rsidRDefault="00A100F2" w:rsidP="008D0F57">
            <w:pPr>
              <w:jc w:val="center"/>
            </w:pPr>
            <w:r>
              <w:t>1</w:t>
            </w:r>
            <w:r w:rsidR="008D0F57">
              <w:t>,</w:t>
            </w:r>
            <w:r>
              <w:t>0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6DFDBBF8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259CD59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</w:t>
            </w:r>
            <w:r w:rsidR="00A100F2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A100F2">
              <w:rPr>
                <w:b/>
                <w:bCs/>
              </w:rPr>
              <w:t>REALIZAÇÃO DE CASOS DE USO DO SUBSISTEMA</w:t>
            </w:r>
          </w:p>
        </w:tc>
      </w:tr>
    </w:tbl>
    <w:p w14:paraId="7768BBC9" w14:textId="77777777" w:rsidR="00A100F2" w:rsidRDefault="00A100F2" w:rsidP="00A100F2">
      <w:pPr>
        <w:spacing w:after="20"/>
      </w:pPr>
      <w:bookmarkStart w:id="0" w:name="_Hlk56796695"/>
    </w:p>
    <w:tbl>
      <w:tblPr>
        <w:tblStyle w:val="Tabelacomgrade"/>
        <w:tblW w:w="8497" w:type="dxa"/>
        <w:tblLook w:val="04A0" w:firstRow="1" w:lastRow="0" w:firstColumn="1" w:lastColumn="0" w:noHBand="0" w:noVBand="1"/>
      </w:tblPr>
      <w:tblGrid>
        <w:gridCol w:w="8497"/>
      </w:tblGrid>
      <w:tr w:rsidR="00A100F2" w:rsidRPr="002F6DB5" w14:paraId="768CE16F" w14:textId="77777777" w:rsidTr="00A100F2">
        <w:trPr>
          <w:trHeight w:val="160"/>
        </w:trPr>
        <w:tc>
          <w:tcPr>
            <w:tcW w:w="8497" w:type="dxa"/>
          </w:tcPr>
          <w:p w14:paraId="07F9004B" w14:textId="55B190CF" w:rsidR="00A100F2" w:rsidRPr="00A100F2" w:rsidRDefault="00A100F2" w:rsidP="00A100F2">
            <w:pPr>
              <w:jc w:val="center"/>
              <w:rPr>
                <w:b/>
                <w:bCs/>
                <w:sz w:val="20"/>
                <w:szCs w:val="20"/>
              </w:rPr>
            </w:pPr>
            <w:r w:rsidRPr="00A100F2">
              <w:rPr>
                <w:b/>
                <w:bCs/>
                <w:sz w:val="20"/>
                <w:szCs w:val="20"/>
              </w:rPr>
              <w:t>DIAGRAMA DE COLABORAÇÃO</w:t>
            </w:r>
            <w:r>
              <w:rPr>
                <w:b/>
                <w:bCs/>
                <w:sz w:val="20"/>
                <w:szCs w:val="20"/>
              </w:rPr>
              <w:t xml:space="preserve"> (exemplo)</w:t>
            </w:r>
          </w:p>
        </w:tc>
      </w:tr>
      <w:tr w:rsidR="00A100F2" w14:paraId="4F20C195" w14:textId="77777777" w:rsidTr="00A100F2">
        <w:trPr>
          <w:trHeight w:val="4006"/>
        </w:trPr>
        <w:tc>
          <w:tcPr>
            <w:tcW w:w="8497" w:type="dxa"/>
          </w:tcPr>
          <w:p w14:paraId="15B15544" w14:textId="180D4A51" w:rsidR="00A100F2" w:rsidRPr="00A100F2" w:rsidRDefault="00A100F2" w:rsidP="00DB2F81">
            <w:pPr>
              <w:jc w:val="center"/>
            </w:pPr>
          </w:p>
        </w:tc>
      </w:tr>
    </w:tbl>
    <w:p w14:paraId="32D2C460" w14:textId="77777777" w:rsidR="00A100F2" w:rsidRDefault="00A100F2" w:rsidP="00A100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4"/>
      </w:tblGrid>
      <w:tr w:rsidR="00A100F2" w:rsidRPr="00346F4A" w14:paraId="52AAD648" w14:textId="77777777" w:rsidTr="00A100F2">
        <w:trPr>
          <w:trHeight w:val="196"/>
        </w:trPr>
        <w:tc>
          <w:tcPr>
            <w:tcW w:w="8489" w:type="dxa"/>
            <w:gridSpan w:val="2"/>
          </w:tcPr>
          <w:p w14:paraId="6F2AA939" w14:textId="71B2444B" w:rsidR="00A100F2" w:rsidRPr="000F7A2D" w:rsidRDefault="00A100F2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 DO CASO DE USO – PRÉ E PÓS CONDIÇÕES</w:t>
            </w:r>
          </w:p>
        </w:tc>
      </w:tr>
      <w:tr w:rsidR="00A100F2" w:rsidRPr="00DC62B9" w14:paraId="2E5037B2" w14:textId="77777777" w:rsidTr="00A100F2">
        <w:trPr>
          <w:trHeight w:val="288"/>
        </w:trPr>
        <w:tc>
          <w:tcPr>
            <w:tcW w:w="1555" w:type="dxa"/>
          </w:tcPr>
          <w:p w14:paraId="7EEB7B9E" w14:textId="0BEA1A7A" w:rsidR="00A100F2" w:rsidRPr="00A100F2" w:rsidRDefault="00A100F2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A100F2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34" w:type="dxa"/>
          </w:tcPr>
          <w:p w14:paraId="2AF25915" w14:textId="001BFE89" w:rsidR="00A100F2" w:rsidRPr="00AE5886" w:rsidRDefault="00A100F2" w:rsidP="00DB2F81">
            <w:pPr>
              <w:spacing w:after="20"/>
              <w:rPr>
                <w:sz w:val="20"/>
                <w:szCs w:val="20"/>
              </w:rPr>
            </w:pPr>
            <w:r>
              <w:t>... texto ... [um texto que resume o detalhamento descritivo do Caso de Uso, trazendo informações sobre as propriedades e características do Caso de Uso]</w:t>
            </w:r>
          </w:p>
        </w:tc>
      </w:tr>
      <w:tr w:rsidR="00A100F2" w:rsidRPr="00DC62B9" w14:paraId="4C2C5415" w14:textId="77777777" w:rsidTr="00A100F2">
        <w:trPr>
          <w:trHeight w:val="288"/>
        </w:trPr>
        <w:tc>
          <w:tcPr>
            <w:tcW w:w="1555" w:type="dxa"/>
          </w:tcPr>
          <w:p w14:paraId="567582ED" w14:textId="3FC22285" w:rsidR="00A100F2" w:rsidRPr="00A100F2" w:rsidRDefault="00A100F2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A100F2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34" w:type="dxa"/>
          </w:tcPr>
          <w:p w14:paraId="752CA113" w14:textId="2E73DBE8" w:rsidR="00A100F2" w:rsidRPr="00AE5886" w:rsidRDefault="00A100F2" w:rsidP="00DB2F81">
            <w:pPr>
              <w:spacing w:after="20"/>
              <w:rPr>
                <w:sz w:val="20"/>
                <w:szCs w:val="20"/>
              </w:rPr>
            </w:pPr>
            <w:r>
              <w:t>... texto ... [a definição de uma determinada condição que deve ser atendida para que o Caso de Uso seja iniciado. Uma exigência cujo atendimento seja imprescindível antes de se iniciar um Caso de Uso]</w:t>
            </w:r>
          </w:p>
        </w:tc>
      </w:tr>
      <w:tr w:rsidR="00A100F2" w:rsidRPr="00DC62B9" w14:paraId="59848CA7" w14:textId="77777777" w:rsidTr="00A100F2">
        <w:trPr>
          <w:trHeight w:val="288"/>
        </w:trPr>
        <w:tc>
          <w:tcPr>
            <w:tcW w:w="1555" w:type="dxa"/>
          </w:tcPr>
          <w:p w14:paraId="5BA27EF9" w14:textId="04B0FF2D" w:rsidR="00A100F2" w:rsidRPr="00A100F2" w:rsidRDefault="00A100F2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A100F2">
              <w:rPr>
                <w:b/>
                <w:bCs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6934" w:type="dxa"/>
          </w:tcPr>
          <w:p w14:paraId="03EDEC07" w14:textId="664457FD" w:rsidR="00A100F2" w:rsidRPr="00AE5886" w:rsidRDefault="00A100F2" w:rsidP="00DB2F81">
            <w:pPr>
              <w:spacing w:after="20"/>
              <w:rPr>
                <w:sz w:val="20"/>
                <w:szCs w:val="20"/>
              </w:rPr>
            </w:pPr>
            <w:r>
              <w:t>... texto ... [a definição de uma determinada condição que deve ser atendida após a execução do Casos de Uso. Uma situação ou um resultado consequente, determinando como a finalização do Caso de Uso se dá]</w:t>
            </w:r>
          </w:p>
        </w:tc>
      </w:tr>
    </w:tbl>
    <w:p w14:paraId="01F38CAF" w14:textId="482253B0" w:rsidR="00A100F2" w:rsidRDefault="00A100F2" w:rsidP="00D950D6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100F2" w:rsidRPr="00346F4A" w14:paraId="2794578D" w14:textId="77777777" w:rsidTr="00A100F2">
        <w:trPr>
          <w:trHeight w:val="288"/>
        </w:trPr>
        <w:tc>
          <w:tcPr>
            <w:tcW w:w="8500" w:type="dxa"/>
          </w:tcPr>
          <w:p w14:paraId="39666097" w14:textId="67E0AEAB" w:rsidR="00A100F2" w:rsidRPr="000F7A2D" w:rsidRDefault="00A100F2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BÁSICO E ALTERNATIVO</w:t>
            </w:r>
          </w:p>
        </w:tc>
      </w:tr>
      <w:tr w:rsidR="00A100F2" w:rsidRPr="00346F4A" w14:paraId="0BA5CB83" w14:textId="77777777" w:rsidTr="00A100F2">
        <w:trPr>
          <w:trHeight w:val="288"/>
        </w:trPr>
        <w:tc>
          <w:tcPr>
            <w:tcW w:w="8500" w:type="dxa"/>
          </w:tcPr>
          <w:p w14:paraId="668B5E19" w14:textId="1273BCE7" w:rsidR="00A100F2" w:rsidRPr="000F7A2D" w:rsidRDefault="00A100F2" w:rsidP="00A100F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BÁSICO (exemplo)</w:t>
            </w:r>
          </w:p>
        </w:tc>
      </w:tr>
      <w:tr w:rsidR="00A100F2" w:rsidRPr="00346F4A" w14:paraId="076578AD" w14:textId="77777777" w:rsidTr="00A100F2">
        <w:trPr>
          <w:trHeight w:val="288"/>
        </w:trPr>
        <w:tc>
          <w:tcPr>
            <w:tcW w:w="8500" w:type="dxa"/>
          </w:tcPr>
          <w:p w14:paraId="1AC7E1FE" w14:textId="77777777" w:rsidR="00A100F2" w:rsidRPr="003C77C8" w:rsidRDefault="00A100F2" w:rsidP="00A100F2">
            <w:pPr>
              <w:rPr>
                <w:b/>
                <w:bCs/>
              </w:rPr>
            </w:pPr>
            <w:r w:rsidRPr="003C77C8">
              <w:rPr>
                <w:b/>
                <w:bCs/>
              </w:rPr>
              <w:t>B0 – Saque efetuado com sucesso</w:t>
            </w:r>
          </w:p>
          <w:p w14:paraId="15C10B23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1. O Cliente insere o cartão.</w:t>
            </w:r>
          </w:p>
          <w:p w14:paraId="270DCEDA" w14:textId="7E13E10E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2. </w:t>
            </w:r>
            <w:r w:rsidRPr="003C77C8">
              <w:rPr>
                <w:b/>
                <w:bCs/>
                <w:sz w:val="20"/>
                <w:szCs w:val="20"/>
              </w:rPr>
              <w:t>O Caixa Eletrônico solicita a senha</w:t>
            </w:r>
            <w:r w:rsidRPr="003C77C8">
              <w:rPr>
                <w:sz w:val="20"/>
                <w:szCs w:val="20"/>
              </w:rPr>
              <w:t xml:space="preserve"> [SSS-</w:t>
            </w:r>
            <w:r w:rsidR="003C77C8" w:rsidRPr="003C77C8">
              <w:rPr>
                <w:sz w:val="20"/>
                <w:szCs w:val="20"/>
              </w:rPr>
              <w:t>0001] [</w:t>
            </w:r>
            <w:r w:rsidRPr="003C77C8">
              <w:rPr>
                <w:sz w:val="20"/>
                <w:szCs w:val="20"/>
              </w:rPr>
              <w:t>SSS-0002].</w:t>
            </w:r>
          </w:p>
          <w:p w14:paraId="06E9E88A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3. O Cliente informa a senha.</w:t>
            </w:r>
          </w:p>
          <w:p w14:paraId="1A340E4B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4. </w:t>
            </w:r>
            <w:r w:rsidRPr="003C77C8">
              <w:rPr>
                <w:b/>
                <w:bCs/>
                <w:sz w:val="20"/>
                <w:szCs w:val="20"/>
              </w:rPr>
              <w:t>O Caixa Eletrônico solicita a retirada do cartão.</w:t>
            </w:r>
          </w:p>
          <w:p w14:paraId="52CEADC5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5. O Cliente retira o cartão.</w:t>
            </w:r>
          </w:p>
          <w:p w14:paraId="76A0AC78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6. O Caixa Eletrônico solicita a operação desejada [SSS-0005].</w:t>
            </w:r>
          </w:p>
          <w:p w14:paraId="391EE271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7. O Cliente informa que deseja realizar a operação de saque [SSS-0004].</w:t>
            </w:r>
          </w:p>
          <w:p w14:paraId="6C64ADA7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8. O Caixa Eletrônico solicita o valor do saque.</w:t>
            </w:r>
          </w:p>
          <w:p w14:paraId="4C685E83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9. O Cliente informa o valor do saque.</w:t>
            </w:r>
          </w:p>
          <w:p w14:paraId="792470BB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10. O Caixa Eletrônico solicita a inserção e remoção do cartão [SSS-0008].</w:t>
            </w:r>
          </w:p>
          <w:p w14:paraId="0E4D4099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11. O Cliente insere e retira o cartão [SSS-0009].</w:t>
            </w:r>
          </w:p>
          <w:p w14:paraId="6E46F081" w14:textId="77777777" w:rsidR="00A100F2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12. O Caixa Eletrônico executa </w:t>
            </w:r>
            <w:r w:rsidRPr="003C77C8">
              <w:rPr>
                <w:b/>
                <w:bCs/>
                <w:sz w:val="20"/>
                <w:szCs w:val="20"/>
              </w:rPr>
              <w:t>Subfluxo S1 - Atualizar Saldo</w:t>
            </w:r>
            <w:r w:rsidRPr="003C77C8">
              <w:rPr>
                <w:sz w:val="20"/>
                <w:szCs w:val="20"/>
              </w:rPr>
              <w:t>, e libera o dinheiro [SSS-0010]. 13. O Cliente retira o dinheiro.</w:t>
            </w:r>
          </w:p>
          <w:p w14:paraId="1B6312A2" w14:textId="77777777" w:rsidR="003C77C8" w:rsidRPr="003C77C8" w:rsidRDefault="00A100F2" w:rsidP="00A100F2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14. O Caixa Eletrônico informa que o saque foi realizado com sucesso [MSG-001].</w:t>
            </w:r>
          </w:p>
          <w:p w14:paraId="0F6095F4" w14:textId="42CE8A2C" w:rsidR="00A100F2" w:rsidRPr="00A100F2" w:rsidRDefault="00A100F2" w:rsidP="00A100F2">
            <w:r w:rsidRPr="003C77C8">
              <w:rPr>
                <w:sz w:val="20"/>
                <w:szCs w:val="20"/>
              </w:rPr>
              <w:t>15. Fim do caso de uso.</w:t>
            </w:r>
          </w:p>
        </w:tc>
      </w:tr>
      <w:tr w:rsidR="00A100F2" w:rsidRPr="00346F4A" w14:paraId="7DD2EA1F" w14:textId="77777777" w:rsidTr="00A100F2">
        <w:trPr>
          <w:trHeight w:val="288"/>
        </w:trPr>
        <w:tc>
          <w:tcPr>
            <w:tcW w:w="8500" w:type="dxa"/>
          </w:tcPr>
          <w:p w14:paraId="44D36B94" w14:textId="5F962741" w:rsidR="00A100F2" w:rsidRPr="003C77C8" w:rsidRDefault="003C77C8" w:rsidP="00A100F2">
            <w:pPr>
              <w:rPr>
                <w:b/>
                <w:bCs/>
              </w:rPr>
            </w:pPr>
            <w:r w:rsidRPr="003C77C8">
              <w:rPr>
                <w:b/>
                <w:bCs/>
                <w:sz w:val="20"/>
                <w:szCs w:val="20"/>
              </w:rPr>
              <w:t>FLUXO ALTERNATIVO 1 (exemplo)</w:t>
            </w:r>
          </w:p>
        </w:tc>
      </w:tr>
      <w:tr w:rsidR="003C77C8" w:rsidRPr="00346F4A" w14:paraId="69EC733F" w14:textId="77777777" w:rsidTr="00A100F2">
        <w:trPr>
          <w:trHeight w:val="288"/>
        </w:trPr>
        <w:tc>
          <w:tcPr>
            <w:tcW w:w="8500" w:type="dxa"/>
          </w:tcPr>
          <w:p w14:paraId="5661329A" w14:textId="77777777" w:rsidR="003C77C8" w:rsidRPr="003C77C8" w:rsidRDefault="003C77C8" w:rsidP="003C77C8">
            <w:pPr>
              <w:rPr>
                <w:b/>
                <w:bCs/>
              </w:rPr>
            </w:pPr>
            <w:r w:rsidRPr="003C77C8">
              <w:rPr>
                <w:b/>
                <w:bCs/>
              </w:rPr>
              <w:t>A1 – Cartão inválido</w:t>
            </w:r>
          </w:p>
          <w:p w14:paraId="586B82C1" w14:textId="77777777" w:rsidR="003C77C8" w:rsidRPr="003C77C8" w:rsidRDefault="003C77C8" w:rsidP="003C77C8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1. </w:t>
            </w:r>
            <w:r w:rsidRPr="003C77C8">
              <w:rPr>
                <w:b/>
                <w:bCs/>
                <w:sz w:val="20"/>
                <w:szCs w:val="20"/>
              </w:rPr>
              <w:t>No passo 2 do fluxo B0</w:t>
            </w:r>
            <w:r w:rsidRPr="003C77C8">
              <w:rPr>
                <w:sz w:val="20"/>
                <w:szCs w:val="20"/>
              </w:rPr>
              <w:t>, o Caixa Eletrônico informa que o cartão é inválido, e solicita a inserção de um cartão válido [MSG-002].</w:t>
            </w:r>
          </w:p>
          <w:p w14:paraId="51A2B451" w14:textId="2F07C709" w:rsidR="003C77C8" w:rsidRPr="003C77C8" w:rsidRDefault="003C77C8" w:rsidP="003C77C8">
            <w:pPr>
              <w:rPr>
                <w:b/>
                <w:bCs/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2. Fim do caso de uso.</w:t>
            </w:r>
          </w:p>
        </w:tc>
      </w:tr>
      <w:tr w:rsidR="003C77C8" w:rsidRPr="00346F4A" w14:paraId="185BFEB9" w14:textId="77777777" w:rsidTr="00A100F2">
        <w:trPr>
          <w:trHeight w:val="288"/>
        </w:trPr>
        <w:tc>
          <w:tcPr>
            <w:tcW w:w="8500" w:type="dxa"/>
          </w:tcPr>
          <w:p w14:paraId="7646E214" w14:textId="04FE475E" w:rsidR="003C77C8" w:rsidRPr="003C77C8" w:rsidRDefault="003C77C8" w:rsidP="003C77C8">
            <w:pPr>
              <w:rPr>
                <w:b/>
                <w:bCs/>
              </w:rPr>
            </w:pPr>
            <w:r w:rsidRPr="003C77C8">
              <w:rPr>
                <w:b/>
                <w:bCs/>
                <w:sz w:val="20"/>
                <w:szCs w:val="20"/>
              </w:rPr>
              <w:t xml:space="preserve">FLUXO ALTERNATIVO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C77C8">
              <w:rPr>
                <w:b/>
                <w:bCs/>
                <w:sz w:val="20"/>
                <w:szCs w:val="20"/>
              </w:rPr>
              <w:t xml:space="preserve"> (exemplo)</w:t>
            </w:r>
          </w:p>
        </w:tc>
      </w:tr>
      <w:tr w:rsidR="003C77C8" w:rsidRPr="00346F4A" w14:paraId="24E87657" w14:textId="77777777" w:rsidTr="00A100F2">
        <w:trPr>
          <w:trHeight w:val="288"/>
        </w:trPr>
        <w:tc>
          <w:tcPr>
            <w:tcW w:w="8500" w:type="dxa"/>
          </w:tcPr>
          <w:p w14:paraId="12AAC307" w14:textId="74B72CDD" w:rsidR="003C77C8" w:rsidRPr="003C77C8" w:rsidRDefault="003C77C8" w:rsidP="003C77C8">
            <w:pPr>
              <w:rPr>
                <w:b/>
                <w:bCs/>
              </w:rPr>
            </w:pPr>
            <w:r w:rsidRPr="003C77C8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3C77C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Senha</w:t>
            </w:r>
            <w:r w:rsidRPr="003C77C8">
              <w:rPr>
                <w:b/>
                <w:bCs/>
              </w:rPr>
              <w:t xml:space="preserve"> inválid</w:t>
            </w:r>
            <w:r>
              <w:rPr>
                <w:b/>
                <w:bCs/>
              </w:rPr>
              <w:t>a</w:t>
            </w:r>
          </w:p>
          <w:p w14:paraId="4A5666E9" w14:textId="77777777" w:rsidR="003C77C8" w:rsidRPr="003C77C8" w:rsidRDefault="003C77C8" w:rsidP="003C77C8">
            <w:pPr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1. </w:t>
            </w:r>
            <w:r w:rsidRPr="003C77C8">
              <w:rPr>
                <w:b/>
                <w:bCs/>
                <w:sz w:val="20"/>
                <w:szCs w:val="20"/>
              </w:rPr>
              <w:t>No passo 4 do fluxo B0</w:t>
            </w:r>
            <w:r w:rsidRPr="003C77C8">
              <w:rPr>
                <w:sz w:val="20"/>
                <w:szCs w:val="20"/>
              </w:rPr>
              <w:t>, o Caixa Eletrônico informa que a senha não foi validada com sucesso [MSG-004].</w:t>
            </w:r>
          </w:p>
          <w:p w14:paraId="054E38DF" w14:textId="6FB6C9CA" w:rsidR="003C77C8" w:rsidRPr="003C77C8" w:rsidRDefault="003C77C8" w:rsidP="003C77C8">
            <w:pPr>
              <w:rPr>
                <w:b/>
                <w:bCs/>
              </w:rPr>
            </w:pPr>
            <w:r w:rsidRPr="003C77C8">
              <w:rPr>
                <w:sz w:val="20"/>
                <w:szCs w:val="20"/>
              </w:rPr>
              <w:t xml:space="preserve">2. Retornar para o </w:t>
            </w:r>
            <w:r w:rsidRPr="003C77C8">
              <w:rPr>
                <w:b/>
                <w:bCs/>
                <w:sz w:val="20"/>
                <w:szCs w:val="20"/>
              </w:rPr>
              <w:t>passo 2 do fluxo B0</w:t>
            </w:r>
            <w:r w:rsidRPr="003C77C8">
              <w:rPr>
                <w:sz w:val="20"/>
                <w:szCs w:val="20"/>
              </w:rPr>
              <w:t>.</w:t>
            </w:r>
          </w:p>
        </w:tc>
      </w:tr>
      <w:bookmarkEnd w:id="0"/>
    </w:tbl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B69244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B9CD209" w:rsidR="000F7A2D" w:rsidRPr="007C7CEC" w:rsidRDefault="007C7CEC" w:rsidP="003C77C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C77C8">
              <w:rPr>
                <w:b/>
                <w:bCs/>
              </w:rPr>
              <w:t>30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C77C8">
              <w:rPr>
                <w:b/>
                <w:bCs/>
              </w:rPr>
              <w:t>REQUISITOS DE SOFTWARE DO SUBSISTEMA (SRC)</w:t>
            </w:r>
          </w:p>
        </w:tc>
      </w:tr>
    </w:tbl>
    <w:p w14:paraId="18D522DC" w14:textId="4E7AA1B3" w:rsidR="0020081E" w:rsidRDefault="0020081E" w:rsidP="007C7CEC">
      <w:bookmarkStart w:id="1" w:name="_Hlk56796732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77C8" w:rsidRPr="00346F4A" w14:paraId="0066982B" w14:textId="77777777" w:rsidTr="003C77C8">
        <w:trPr>
          <w:trHeight w:val="288"/>
        </w:trPr>
        <w:tc>
          <w:tcPr>
            <w:tcW w:w="8500" w:type="dxa"/>
          </w:tcPr>
          <w:p w14:paraId="6753440D" w14:textId="77777777" w:rsidR="003C77C8" w:rsidRPr="000F7A2D" w:rsidRDefault="003C77C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3C77C8" w:rsidRPr="00DC62B9" w14:paraId="3234FCAC" w14:textId="77777777" w:rsidTr="003C77C8">
        <w:trPr>
          <w:trHeight w:val="288"/>
        </w:trPr>
        <w:tc>
          <w:tcPr>
            <w:tcW w:w="8500" w:type="dxa"/>
          </w:tcPr>
          <w:p w14:paraId="578BB7C1" w14:textId="77777777" w:rsidR="003C77C8" w:rsidRPr="003C77C8" w:rsidRDefault="003C77C8" w:rsidP="00B418CA">
            <w:pPr>
              <w:spacing w:after="20"/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 xml:space="preserve">SRS0001 - O sistema DEVE manter o controle de acesso dos usuários </w:t>
            </w:r>
          </w:p>
          <w:p w14:paraId="634CDA3A" w14:textId="77777777" w:rsidR="003C77C8" w:rsidRPr="003C77C8" w:rsidRDefault="003C77C8" w:rsidP="00B418CA">
            <w:pPr>
              <w:spacing w:after="20"/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SRS0002 - O sistema DEVE permitir a atribuição de acesso aos módulos aos usuários válidos cadastrados no sistema</w:t>
            </w:r>
          </w:p>
          <w:p w14:paraId="4AA4BE58" w14:textId="77777777" w:rsidR="003C77C8" w:rsidRPr="003C77C8" w:rsidRDefault="003C77C8" w:rsidP="00B418CA">
            <w:pPr>
              <w:spacing w:after="20"/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SRS0003 - O sistema DEVE validar a unicidade do modelo do veículo</w:t>
            </w:r>
          </w:p>
          <w:p w14:paraId="3D660C39" w14:textId="77777777" w:rsidR="003C77C8" w:rsidRPr="003C77C8" w:rsidRDefault="003C77C8" w:rsidP="00B418CA">
            <w:pPr>
              <w:spacing w:after="20"/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SRS0004 ‐ O sistema DEVE validar se o modelo do veículo está cadastrado</w:t>
            </w:r>
          </w:p>
          <w:p w14:paraId="3F4E197F" w14:textId="4C463B84" w:rsidR="003C77C8" w:rsidRPr="00AE5886" w:rsidRDefault="003C77C8" w:rsidP="00B418CA">
            <w:pPr>
              <w:spacing w:after="20"/>
              <w:rPr>
                <w:sz w:val="20"/>
                <w:szCs w:val="20"/>
              </w:rPr>
            </w:pPr>
            <w:r w:rsidRPr="003C77C8">
              <w:rPr>
                <w:sz w:val="20"/>
                <w:szCs w:val="20"/>
              </w:rPr>
              <w:t>...</w:t>
            </w:r>
          </w:p>
        </w:tc>
      </w:tr>
      <w:bookmarkEnd w:id="1"/>
    </w:tbl>
    <w:p w14:paraId="10D69275" w14:textId="3B656555" w:rsidR="00EE49B3" w:rsidRDefault="00EE49B3" w:rsidP="00B01C83">
      <w:pPr>
        <w:spacing w:after="20"/>
      </w:pPr>
    </w:p>
    <w:p w14:paraId="3BED403A" w14:textId="17C5BC73" w:rsidR="003C77C8" w:rsidRDefault="003C77C8" w:rsidP="00B01C83">
      <w:pPr>
        <w:spacing w:after="20"/>
      </w:pPr>
    </w:p>
    <w:p w14:paraId="17DB5747" w14:textId="54B00DEB" w:rsidR="003C77C8" w:rsidRDefault="003C77C8" w:rsidP="00B01C83">
      <w:pPr>
        <w:spacing w:after="20"/>
      </w:pPr>
    </w:p>
    <w:p w14:paraId="0112C305" w14:textId="47D057B4" w:rsidR="003C77C8" w:rsidRDefault="003C77C8" w:rsidP="00B01C83">
      <w:pPr>
        <w:spacing w:after="20"/>
      </w:pPr>
    </w:p>
    <w:p w14:paraId="1EC179C6" w14:textId="7F6956A6" w:rsidR="003C77C8" w:rsidRDefault="003C77C8" w:rsidP="00B01C83">
      <w:pPr>
        <w:spacing w:after="20"/>
      </w:pPr>
    </w:p>
    <w:p w14:paraId="072E2794" w14:textId="10B10341" w:rsidR="003C77C8" w:rsidRDefault="003C77C8" w:rsidP="00B01C83">
      <w:pPr>
        <w:spacing w:after="20"/>
      </w:pPr>
    </w:p>
    <w:p w14:paraId="71D687B6" w14:textId="4E214CAC" w:rsidR="003C77C8" w:rsidRDefault="003C77C8" w:rsidP="00B01C83">
      <w:pPr>
        <w:spacing w:after="20"/>
      </w:pPr>
    </w:p>
    <w:p w14:paraId="6E87508D" w14:textId="582A2AE8" w:rsidR="003C77C8" w:rsidRDefault="003C77C8" w:rsidP="00B01C83">
      <w:pPr>
        <w:spacing w:after="20"/>
      </w:pPr>
    </w:p>
    <w:p w14:paraId="64BCDF85" w14:textId="77777777" w:rsidR="003C77C8" w:rsidRDefault="003C77C8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77C8" w14:paraId="5CA181FE" w14:textId="77777777" w:rsidTr="00DB2F81">
        <w:trPr>
          <w:trHeight w:val="397"/>
        </w:trPr>
        <w:tc>
          <w:tcPr>
            <w:tcW w:w="2831" w:type="dxa"/>
            <w:vAlign w:val="center"/>
          </w:tcPr>
          <w:p w14:paraId="10B985F1" w14:textId="77777777" w:rsidR="003C77C8" w:rsidRPr="007C7CEC" w:rsidRDefault="003C77C8" w:rsidP="00DB2F8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3854203B" w14:textId="77777777" w:rsidR="003C77C8" w:rsidRPr="007C7CEC" w:rsidRDefault="003C77C8" w:rsidP="00DB2F8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>
              <w:rPr>
                <w:b/>
                <w:bCs/>
              </w:rPr>
              <w:t>AC5</w:t>
            </w:r>
          </w:p>
        </w:tc>
        <w:tc>
          <w:tcPr>
            <w:tcW w:w="2832" w:type="dxa"/>
            <w:vAlign w:val="center"/>
          </w:tcPr>
          <w:p w14:paraId="0E653B52" w14:textId="77777777" w:rsidR="003C77C8" w:rsidRPr="007C7CEC" w:rsidRDefault="003C77C8" w:rsidP="00DB2F8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77C8" w14:paraId="4400B68F" w14:textId="77777777" w:rsidTr="00DB2F81">
        <w:trPr>
          <w:trHeight w:val="397"/>
        </w:trPr>
        <w:tc>
          <w:tcPr>
            <w:tcW w:w="8494" w:type="dxa"/>
            <w:gridSpan w:val="3"/>
            <w:vAlign w:val="center"/>
          </w:tcPr>
          <w:p w14:paraId="3B04D8DF" w14:textId="085EEAD4" w:rsidR="003C77C8" w:rsidRPr="007C7CEC" w:rsidRDefault="003C77C8" w:rsidP="00DB2F8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REQUISITOS DE SOFTWARE DO SUBSISTEMA (SRC)</w:t>
            </w:r>
          </w:p>
        </w:tc>
      </w:tr>
    </w:tbl>
    <w:p w14:paraId="6A6853BA" w14:textId="47E6FBE6" w:rsidR="003C77C8" w:rsidRDefault="003C77C8" w:rsidP="003C77C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77C8" w:rsidRPr="00346F4A" w14:paraId="4A0F1F1F" w14:textId="77777777" w:rsidTr="00DB2F81">
        <w:trPr>
          <w:trHeight w:val="288"/>
        </w:trPr>
        <w:tc>
          <w:tcPr>
            <w:tcW w:w="8500" w:type="dxa"/>
          </w:tcPr>
          <w:p w14:paraId="53B10B66" w14:textId="2F9D7BD7" w:rsidR="003C77C8" w:rsidRPr="000F7A2D" w:rsidRDefault="003C77C8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uso: NOME</w:t>
            </w:r>
          </w:p>
        </w:tc>
      </w:tr>
      <w:tr w:rsidR="003C77C8" w:rsidRPr="00346F4A" w14:paraId="7A69ECB8" w14:textId="77777777" w:rsidTr="00DB2F81">
        <w:trPr>
          <w:trHeight w:val="288"/>
        </w:trPr>
        <w:tc>
          <w:tcPr>
            <w:tcW w:w="8500" w:type="dxa"/>
          </w:tcPr>
          <w:p w14:paraId="4129C4A6" w14:textId="1247D000" w:rsidR="003C77C8" w:rsidRPr="000F7A2D" w:rsidRDefault="003C77C8" w:rsidP="00DB2F81">
            <w:pPr>
              <w:rPr>
                <w:b/>
                <w:bCs/>
                <w:sz w:val="20"/>
                <w:szCs w:val="20"/>
              </w:rPr>
            </w:pPr>
            <w:r>
              <w:t xml:space="preserve">Interfaces de </w:t>
            </w:r>
            <w:r w:rsidRPr="003C77C8">
              <w:rPr>
                <w:b/>
                <w:bCs/>
              </w:rPr>
              <w:t>ENTRADA</w:t>
            </w:r>
            <w:r>
              <w:t xml:space="preserve"> (origem): </w:t>
            </w:r>
            <w:r w:rsidRPr="003C77C8">
              <w:rPr>
                <w:b/>
                <w:bCs/>
              </w:rPr>
              <w:t>NOME DO ATOR</w:t>
            </w:r>
          </w:p>
        </w:tc>
      </w:tr>
      <w:tr w:rsidR="003C77C8" w:rsidRPr="00346F4A" w14:paraId="3C426387" w14:textId="77777777" w:rsidTr="00DB2F81">
        <w:trPr>
          <w:trHeight w:val="288"/>
        </w:trPr>
        <w:tc>
          <w:tcPr>
            <w:tcW w:w="8500" w:type="dxa"/>
          </w:tcPr>
          <w:p w14:paraId="7236CD0D" w14:textId="77777777" w:rsidR="003C77C8" w:rsidRDefault="003C77C8" w:rsidP="00DB2F81">
            <w:r>
              <w:t>1. Nome da Interface 1</w:t>
            </w:r>
          </w:p>
          <w:p w14:paraId="52F92D0E" w14:textId="79BA114E" w:rsidR="003C77C8" w:rsidRPr="00A100F2" w:rsidRDefault="003C77C8" w:rsidP="00DB2F81">
            <w:r>
              <w:t>2. ...</w:t>
            </w:r>
          </w:p>
        </w:tc>
      </w:tr>
      <w:tr w:rsidR="003C77C8" w:rsidRPr="00346F4A" w14:paraId="0F676E85" w14:textId="77777777" w:rsidTr="00DB2F81">
        <w:trPr>
          <w:trHeight w:val="288"/>
        </w:trPr>
        <w:tc>
          <w:tcPr>
            <w:tcW w:w="8500" w:type="dxa"/>
          </w:tcPr>
          <w:p w14:paraId="59F10C08" w14:textId="121A01BE" w:rsidR="003C77C8" w:rsidRPr="003C77C8" w:rsidRDefault="003C77C8" w:rsidP="00DB2F81">
            <w:pPr>
              <w:rPr>
                <w:b/>
                <w:bCs/>
              </w:rPr>
            </w:pPr>
            <w:r>
              <w:t xml:space="preserve">Interfaces de </w:t>
            </w:r>
            <w:r w:rsidRPr="003C77C8">
              <w:rPr>
                <w:b/>
                <w:bCs/>
              </w:rPr>
              <w:t>SAÍDA</w:t>
            </w:r>
            <w:r>
              <w:t xml:space="preserve"> (destino): </w:t>
            </w:r>
            <w:r w:rsidRPr="003C77C8">
              <w:rPr>
                <w:b/>
                <w:bCs/>
              </w:rPr>
              <w:t>NOME DO ATOR</w:t>
            </w:r>
          </w:p>
        </w:tc>
      </w:tr>
      <w:tr w:rsidR="003C77C8" w:rsidRPr="00346F4A" w14:paraId="2CA6730C" w14:textId="77777777" w:rsidTr="00DB2F81">
        <w:trPr>
          <w:trHeight w:val="288"/>
        </w:trPr>
        <w:tc>
          <w:tcPr>
            <w:tcW w:w="8500" w:type="dxa"/>
          </w:tcPr>
          <w:p w14:paraId="31A66D27" w14:textId="77777777" w:rsidR="003C77C8" w:rsidRDefault="003C77C8" w:rsidP="00DB2F81">
            <w:r>
              <w:t>3. Nome da Interface 3</w:t>
            </w:r>
          </w:p>
          <w:p w14:paraId="34689EF2" w14:textId="6E75A0CB" w:rsidR="003C77C8" w:rsidRPr="003C77C8" w:rsidRDefault="003C77C8" w:rsidP="00DB2F81">
            <w:pPr>
              <w:rPr>
                <w:b/>
                <w:bCs/>
                <w:sz w:val="20"/>
                <w:szCs w:val="20"/>
              </w:rPr>
            </w:pPr>
            <w:r>
              <w:t>4. ...</w:t>
            </w:r>
          </w:p>
        </w:tc>
      </w:tr>
    </w:tbl>
    <w:p w14:paraId="341F05F2" w14:textId="77777777" w:rsidR="003C77C8" w:rsidRDefault="003C77C8" w:rsidP="003C77C8">
      <w:pPr>
        <w:spacing w:after="20"/>
      </w:pPr>
    </w:p>
    <w:tbl>
      <w:tblPr>
        <w:tblStyle w:val="Tabelacomgrade"/>
        <w:tblW w:w="8497" w:type="dxa"/>
        <w:tblLook w:val="04A0" w:firstRow="1" w:lastRow="0" w:firstColumn="1" w:lastColumn="0" w:noHBand="0" w:noVBand="1"/>
      </w:tblPr>
      <w:tblGrid>
        <w:gridCol w:w="8497"/>
      </w:tblGrid>
      <w:tr w:rsidR="003C77C8" w:rsidRPr="002F6DB5" w14:paraId="5258AAEF" w14:textId="77777777" w:rsidTr="00DB2F81">
        <w:trPr>
          <w:trHeight w:val="160"/>
        </w:trPr>
        <w:tc>
          <w:tcPr>
            <w:tcW w:w="8497" w:type="dxa"/>
          </w:tcPr>
          <w:p w14:paraId="2533E158" w14:textId="58F272E8" w:rsidR="003C77C8" w:rsidRP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8639B1">
              <w:rPr>
                <w:b/>
                <w:bCs/>
                <w:sz w:val="20"/>
                <w:szCs w:val="20"/>
              </w:rPr>
              <w:t>INTERFACE 1 – DESENHO DE TELA (IHM) (exemplo)</w:t>
            </w:r>
          </w:p>
        </w:tc>
      </w:tr>
      <w:tr w:rsidR="003C77C8" w14:paraId="296E9914" w14:textId="77777777" w:rsidTr="00DB2F81">
        <w:trPr>
          <w:trHeight w:val="4006"/>
        </w:trPr>
        <w:tc>
          <w:tcPr>
            <w:tcW w:w="8497" w:type="dxa"/>
          </w:tcPr>
          <w:p w14:paraId="2EA274FB" w14:textId="77777777" w:rsidR="003C77C8" w:rsidRPr="00A100F2" w:rsidRDefault="003C77C8" w:rsidP="00DB2F81">
            <w:pPr>
              <w:jc w:val="center"/>
            </w:pPr>
          </w:p>
        </w:tc>
      </w:tr>
    </w:tbl>
    <w:p w14:paraId="25052BAB" w14:textId="52690780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4B245F22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0117C7F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8639B1">
              <w:rPr>
                <w:b/>
                <w:bCs/>
              </w:rPr>
              <w:t>32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639B1">
              <w:rPr>
                <w:b/>
                <w:bCs/>
              </w:rPr>
              <w:t>DICIONÁRIO DE DADOS DO SUBSISTEMA</w:t>
            </w:r>
          </w:p>
        </w:tc>
      </w:tr>
    </w:tbl>
    <w:p w14:paraId="7F8F9A41" w14:textId="77777777" w:rsidR="008639B1" w:rsidRDefault="008639B1" w:rsidP="008639B1">
      <w:pPr>
        <w:spacing w:after="20"/>
      </w:pPr>
      <w:bookmarkStart w:id="2" w:name="_Hlk56796858"/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603"/>
        <w:gridCol w:w="1224"/>
        <w:gridCol w:w="2137"/>
        <w:gridCol w:w="851"/>
        <w:gridCol w:w="1276"/>
        <w:gridCol w:w="1074"/>
        <w:gridCol w:w="1335"/>
      </w:tblGrid>
      <w:tr w:rsidR="008639B1" w14:paraId="3283629F" w14:textId="77777777" w:rsidTr="008639B1">
        <w:tc>
          <w:tcPr>
            <w:tcW w:w="8500" w:type="dxa"/>
            <w:gridSpan w:val="7"/>
          </w:tcPr>
          <w:p w14:paraId="59EEA02A" w14:textId="355F148D" w:rsidR="008639B1" w:rsidRP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8639B1">
              <w:rPr>
                <w:b/>
                <w:bCs/>
                <w:sz w:val="20"/>
                <w:szCs w:val="20"/>
              </w:rPr>
              <w:t>DICIONÁRIO DE DADOS – INTERFACE 1 – TELA DE LOGIN (exemplo)</w:t>
            </w:r>
          </w:p>
        </w:tc>
      </w:tr>
      <w:tr w:rsidR="008639B1" w14:paraId="580655C3" w14:textId="77777777" w:rsidTr="008639B1">
        <w:tc>
          <w:tcPr>
            <w:tcW w:w="603" w:type="dxa"/>
          </w:tcPr>
          <w:p w14:paraId="77DF5828" w14:textId="6E13CC17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224" w:type="dxa"/>
          </w:tcPr>
          <w:p w14:paraId="4E45E7F9" w14:textId="2AF5C294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Rótulo</w:t>
            </w:r>
          </w:p>
        </w:tc>
        <w:tc>
          <w:tcPr>
            <w:tcW w:w="2137" w:type="dxa"/>
          </w:tcPr>
          <w:p w14:paraId="2129736E" w14:textId="6FA8E085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851" w:type="dxa"/>
          </w:tcPr>
          <w:p w14:paraId="4E3E04AC" w14:textId="583EC58B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276" w:type="dxa"/>
          </w:tcPr>
          <w:p w14:paraId="3C461FCA" w14:textId="1AC49059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074" w:type="dxa"/>
          </w:tcPr>
          <w:p w14:paraId="693E5209" w14:textId="769AFE5C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Editável</w:t>
            </w:r>
          </w:p>
        </w:tc>
        <w:tc>
          <w:tcPr>
            <w:tcW w:w="1335" w:type="dxa"/>
          </w:tcPr>
          <w:p w14:paraId="6AE11598" w14:textId="65153420" w:rsidR="008639B1" w:rsidRDefault="008639B1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Padrão</w:t>
            </w:r>
          </w:p>
        </w:tc>
      </w:tr>
      <w:tr w:rsidR="008639B1" w14:paraId="697B1E5C" w14:textId="77777777" w:rsidTr="008639B1">
        <w:tc>
          <w:tcPr>
            <w:tcW w:w="603" w:type="dxa"/>
          </w:tcPr>
          <w:p w14:paraId="756B2ECC" w14:textId="60AD84CA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 w:rsidRPr="008639B1">
              <w:rPr>
                <w:sz w:val="18"/>
                <w:szCs w:val="18"/>
              </w:rPr>
              <w:t>01</w:t>
            </w:r>
          </w:p>
        </w:tc>
        <w:tc>
          <w:tcPr>
            <w:tcW w:w="1224" w:type="dxa"/>
          </w:tcPr>
          <w:p w14:paraId="2BEF3B6D" w14:textId="34E41C62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 w:rsidRPr="008639B1">
              <w:rPr>
                <w:sz w:val="18"/>
                <w:szCs w:val="18"/>
              </w:rPr>
              <w:t>Entrar</w:t>
            </w:r>
          </w:p>
        </w:tc>
        <w:tc>
          <w:tcPr>
            <w:tcW w:w="2137" w:type="dxa"/>
          </w:tcPr>
          <w:p w14:paraId="3CD6AE52" w14:textId="087D6FCC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login do usuário.</w:t>
            </w:r>
          </w:p>
        </w:tc>
        <w:tc>
          <w:tcPr>
            <w:tcW w:w="851" w:type="dxa"/>
          </w:tcPr>
          <w:p w14:paraId="12EA5596" w14:textId="3D7C9973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BT</w:t>
            </w:r>
          </w:p>
        </w:tc>
        <w:tc>
          <w:tcPr>
            <w:tcW w:w="1276" w:type="dxa"/>
          </w:tcPr>
          <w:p w14:paraId="42E20E25" w14:textId="7C9768A9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74" w:type="dxa"/>
          </w:tcPr>
          <w:p w14:paraId="7545732F" w14:textId="6CBB141C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335" w:type="dxa"/>
          </w:tcPr>
          <w:p w14:paraId="13C78D0E" w14:textId="016FC175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639B1" w14:paraId="48F74066" w14:textId="77777777" w:rsidTr="008639B1">
        <w:tc>
          <w:tcPr>
            <w:tcW w:w="603" w:type="dxa"/>
          </w:tcPr>
          <w:p w14:paraId="3348AC2E" w14:textId="5F82FDF2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 w:rsidRPr="008639B1">
              <w:rPr>
                <w:sz w:val="18"/>
                <w:szCs w:val="18"/>
              </w:rPr>
              <w:t>02</w:t>
            </w:r>
          </w:p>
        </w:tc>
        <w:tc>
          <w:tcPr>
            <w:tcW w:w="1224" w:type="dxa"/>
          </w:tcPr>
          <w:p w14:paraId="060224C0" w14:textId="546C6841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E-mail/CPF</w:t>
            </w:r>
          </w:p>
        </w:tc>
        <w:tc>
          <w:tcPr>
            <w:tcW w:w="2137" w:type="dxa"/>
          </w:tcPr>
          <w:p w14:paraId="20AF3BD6" w14:textId="409753FA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ou número do CPF do usuário.</w:t>
            </w:r>
          </w:p>
        </w:tc>
        <w:tc>
          <w:tcPr>
            <w:tcW w:w="851" w:type="dxa"/>
          </w:tcPr>
          <w:p w14:paraId="7D975093" w14:textId="7017A2E5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30FB1911" w14:textId="2BF18D00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74" w:type="dxa"/>
          </w:tcPr>
          <w:p w14:paraId="2BFD7493" w14:textId="5FFF7194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335" w:type="dxa"/>
          </w:tcPr>
          <w:p w14:paraId="1B488A88" w14:textId="108F296F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Último usuário logado</w:t>
            </w:r>
          </w:p>
        </w:tc>
      </w:tr>
      <w:tr w:rsidR="008639B1" w14:paraId="7047E311" w14:textId="77777777" w:rsidTr="008639B1">
        <w:tc>
          <w:tcPr>
            <w:tcW w:w="603" w:type="dxa"/>
          </w:tcPr>
          <w:p w14:paraId="506E5D59" w14:textId="3EAE4C3B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 w:rsidRPr="008639B1">
              <w:rPr>
                <w:sz w:val="18"/>
                <w:szCs w:val="18"/>
              </w:rPr>
              <w:t>03</w:t>
            </w:r>
          </w:p>
        </w:tc>
        <w:tc>
          <w:tcPr>
            <w:tcW w:w="1224" w:type="dxa"/>
          </w:tcPr>
          <w:p w14:paraId="3500066F" w14:textId="7ED825CE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Senha</w:t>
            </w:r>
          </w:p>
        </w:tc>
        <w:tc>
          <w:tcPr>
            <w:tcW w:w="2137" w:type="dxa"/>
          </w:tcPr>
          <w:p w14:paraId="2BA2BE5B" w14:textId="57AB3E13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Senha de autenticação do usuário.</w:t>
            </w:r>
          </w:p>
        </w:tc>
        <w:tc>
          <w:tcPr>
            <w:tcW w:w="851" w:type="dxa"/>
          </w:tcPr>
          <w:p w14:paraId="1D6D6959" w14:textId="55D12E64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096F4F55" w14:textId="2A3770DD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74" w:type="dxa"/>
          </w:tcPr>
          <w:p w14:paraId="0E4314BF" w14:textId="65B51AE6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335" w:type="dxa"/>
          </w:tcPr>
          <w:p w14:paraId="5D03A7C4" w14:textId="68706586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Vazio</w:t>
            </w:r>
          </w:p>
        </w:tc>
      </w:tr>
      <w:tr w:rsidR="008639B1" w14:paraId="5EC162C5" w14:textId="77777777" w:rsidTr="008639B1">
        <w:tc>
          <w:tcPr>
            <w:tcW w:w="603" w:type="dxa"/>
          </w:tcPr>
          <w:p w14:paraId="10DEED5A" w14:textId="41EC96D8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 w:rsidRPr="008639B1">
              <w:rPr>
                <w:sz w:val="18"/>
                <w:szCs w:val="18"/>
              </w:rPr>
              <w:t>04</w:t>
            </w:r>
          </w:p>
        </w:tc>
        <w:tc>
          <w:tcPr>
            <w:tcW w:w="1224" w:type="dxa"/>
          </w:tcPr>
          <w:p w14:paraId="53445802" w14:textId="69BE3065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Esqueci minha senha</w:t>
            </w:r>
          </w:p>
        </w:tc>
        <w:tc>
          <w:tcPr>
            <w:tcW w:w="2137" w:type="dxa"/>
          </w:tcPr>
          <w:p w14:paraId="3E940E03" w14:textId="1069C4F2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Aciona funcionalidade recuperar senha do usuário.</w:t>
            </w:r>
          </w:p>
        </w:tc>
        <w:tc>
          <w:tcPr>
            <w:tcW w:w="851" w:type="dxa"/>
          </w:tcPr>
          <w:p w14:paraId="50EA70DD" w14:textId="38779BAC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BT</w:t>
            </w:r>
          </w:p>
        </w:tc>
        <w:tc>
          <w:tcPr>
            <w:tcW w:w="1276" w:type="dxa"/>
          </w:tcPr>
          <w:p w14:paraId="4CF8BE14" w14:textId="438B83A5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74" w:type="dxa"/>
          </w:tcPr>
          <w:p w14:paraId="7DA0DF67" w14:textId="6FD5C51D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335" w:type="dxa"/>
          </w:tcPr>
          <w:p w14:paraId="7FF1150C" w14:textId="613AB6AC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639B1" w14:paraId="428A768F" w14:textId="77777777" w:rsidTr="008639B1">
        <w:tc>
          <w:tcPr>
            <w:tcW w:w="603" w:type="dxa"/>
          </w:tcPr>
          <w:p w14:paraId="0A248508" w14:textId="0E59AF6E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224" w:type="dxa"/>
          </w:tcPr>
          <w:p w14:paraId="36102AA5" w14:textId="58B1CF83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Ajuda</w:t>
            </w:r>
          </w:p>
        </w:tc>
        <w:tc>
          <w:tcPr>
            <w:tcW w:w="2137" w:type="dxa"/>
          </w:tcPr>
          <w:p w14:paraId="2540D243" w14:textId="55EA6891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Aciona funcionalidade de apoio ao usuário.</w:t>
            </w:r>
          </w:p>
        </w:tc>
        <w:tc>
          <w:tcPr>
            <w:tcW w:w="851" w:type="dxa"/>
          </w:tcPr>
          <w:p w14:paraId="42CF1168" w14:textId="7C1C561D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BT</w:t>
            </w:r>
          </w:p>
        </w:tc>
        <w:tc>
          <w:tcPr>
            <w:tcW w:w="1276" w:type="dxa"/>
          </w:tcPr>
          <w:p w14:paraId="1CDB9E0C" w14:textId="1F1C98C6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74" w:type="dxa"/>
          </w:tcPr>
          <w:p w14:paraId="304AEEFA" w14:textId="3AF3A18B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335" w:type="dxa"/>
          </w:tcPr>
          <w:p w14:paraId="45BEC4A3" w14:textId="3682F068" w:rsidR="008639B1" w:rsidRPr="008639B1" w:rsidRDefault="008639B1" w:rsidP="00863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3BF711AF" w14:textId="77777777" w:rsidR="008639B1" w:rsidRDefault="008639B1" w:rsidP="008639B1">
      <w:pPr>
        <w:spacing w:after="20"/>
      </w:pPr>
    </w:p>
    <w:bookmarkEnd w:id="2"/>
    <w:p w14:paraId="38240097" w14:textId="5F354B0F" w:rsidR="006862F6" w:rsidRDefault="006862F6" w:rsidP="00376F18">
      <w:pPr>
        <w:spacing w:after="20"/>
      </w:pPr>
    </w:p>
    <w:p w14:paraId="1A8D6015" w14:textId="5BE85A22" w:rsidR="008639B1" w:rsidRDefault="008639B1" w:rsidP="00376F18">
      <w:pPr>
        <w:spacing w:after="20"/>
      </w:pPr>
    </w:p>
    <w:p w14:paraId="7BD6A77C" w14:textId="77777777" w:rsidR="008639B1" w:rsidRDefault="008639B1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48D121A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5E00D77D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639B1">
              <w:rPr>
                <w:b/>
                <w:bCs/>
              </w:rPr>
              <w:t>33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639B1">
              <w:rPr>
                <w:b/>
                <w:bCs/>
              </w:rPr>
              <w:t>MENSAGENS – DIAGRAMA DE SEQUÊNCIA</w:t>
            </w:r>
          </w:p>
        </w:tc>
      </w:tr>
    </w:tbl>
    <w:p w14:paraId="13822150" w14:textId="77777777" w:rsidR="003C174F" w:rsidRDefault="003C174F" w:rsidP="00F43E12">
      <w:pPr>
        <w:spacing w:after="20"/>
      </w:pPr>
      <w:bookmarkStart w:id="3" w:name="_Hlk56796887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6BA6F5FF" w:rsidR="0098276F" w:rsidRPr="0098276F" w:rsidRDefault="008639B1" w:rsidP="008639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MENSAGENS</w:t>
            </w:r>
          </w:p>
        </w:tc>
      </w:tr>
      <w:tr w:rsidR="0056782B" w14:paraId="5433693D" w14:textId="77777777" w:rsidTr="00B60CBA">
        <w:tc>
          <w:tcPr>
            <w:tcW w:w="8500" w:type="dxa"/>
          </w:tcPr>
          <w:p w14:paraId="2E7BC7F3" w14:textId="77777777" w:rsidR="0056782B" w:rsidRPr="0056782B" w:rsidRDefault="0056782B" w:rsidP="0056782B">
            <w:pPr>
              <w:rPr>
                <w:sz w:val="20"/>
                <w:szCs w:val="20"/>
              </w:rPr>
            </w:pPr>
            <w:r w:rsidRPr="0056782B">
              <w:rPr>
                <w:sz w:val="20"/>
                <w:szCs w:val="20"/>
              </w:rPr>
              <w:t>MSG0001 - Inclui dados cadastrais</w:t>
            </w:r>
          </w:p>
          <w:p w14:paraId="2998564C" w14:textId="77F5DF13" w:rsidR="0056782B" w:rsidRPr="00556897" w:rsidRDefault="0056782B" w:rsidP="0056782B">
            <w:pPr>
              <w:rPr>
                <w:b/>
                <w:bCs/>
                <w:sz w:val="20"/>
                <w:szCs w:val="20"/>
              </w:rPr>
            </w:pPr>
            <w:r w:rsidRPr="0056782B">
              <w:rPr>
                <w:sz w:val="20"/>
                <w:szCs w:val="20"/>
              </w:rPr>
              <w:t>MSG0002 - ...</w:t>
            </w:r>
          </w:p>
        </w:tc>
      </w:tr>
    </w:tbl>
    <w:p w14:paraId="349D4433" w14:textId="77777777" w:rsidR="0056782B" w:rsidRDefault="0056782B" w:rsidP="0056782B">
      <w:pPr>
        <w:spacing w:after="20"/>
      </w:pPr>
    </w:p>
    <w:tbl>
      <w:tblPr>
        <w:tblStyle w:val="Tabelacomgrade"/>
        <w:tblW w:w="8497" w:type="dxa"/>
        <w:tblLook w:val="04A0" w:firstRow="1" w:lastRow="0" w:firstColumn="1" w:lastColumn="0" w:noHBand="0" w:noVBand="1"/>
      </w:tblPr>
      <w:tblGrid>
        <w:gridCol w:w="8497"/>
      </w:tblGrid>
      <w:tr w:rsidR="0056782B" w:rsidRPr="002F6DB5" w14:paraId="20DB5540" w14:textId="77777777" w:rsidTr="00DB2F81">
        <w:trPr>
          <w:trHeight w:val="160"/>
        </w:trPr>
        <w:tc>
          <w:tcPr>
            <w:tcW w:w="8497" w:type="dxa"/>
          </w:tcPr>
          <w:p w14:paraId="104E2482" w14:textId="2851D4EE" w:rsidR="0056782B" w:rsidRPr="0056782B" w:rsidRDefault="0056782B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56782B">
              <w:rPr>
                <w:b/>
                <w:bCs/>
                <w:sz w:val="20"/>
                <w:szCs w:val="20"/>
              </w:rPr>
              <w:t>DIAGRAMA DE SEQUÊNCIA – MSG0001 (exemplo)</w:t>
            </w:r>
          </w:p>
        </w:tc>
      </w:tr>
      <w:tr w:rsidR="0056782B" w14:paraId="679A3024" w14:textId="77777777" w:rsidTr="00DB2F81">
        <w:trPr>
          <w:trHeight w:val="4006"/>
        </w:trPr>
        <w:tc>
          <w:tcPr>
            <w:tcW w:w="8497" w:type="dxa"/>
          </w:tcPr>
          <w:p w14:paraId="1962350F" w14:textId="77777777" w:rsidR="0056782B" w:rsidRPr="00A100F2" w:rsidRDefault="0056782B" w:rsidP="00DB2F81">
            <w:pPr>
              <w:jc w:val="center"/>
            </w:pPr>
          </w:p>
        </w:tc>
      </w:tr>
    </w:tbl>
    <w:p w14:paraId="728BDBB5" w14:textId="7A78A570" w:rsidR="0056782B" w:rsidRDefault="0056782B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bookmarkEnd w:id="3"/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6574519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3C77C8">
              <w:rPr>
                <w:b/>
                <w:bCs/>
              </w:rPr>
              <w:t>AC5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993BAA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6782B">
              <w:rPr>
                <w:b/>
                <w:bCs/>
              </w:rPr>
              <w:t>34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782B">
              <w:rPr>
                <w:b/>
                <w:bCs/>
              </w:rPr>
              <w:t>ALGORITMOS – DIAGRAMA DE ATIVIDADES</w:t>
            </w:r>
          </w:p>
        </w:tc>
      </w:tr>
    </w:tbl>
    <w:p w14:paraId="1F33D0E5" w14:textId="58126D93" w:rsidR="00E97D2E" w:rsidRDefault="00E97D2E" w:rsidP="00F43E12">
      <w:pPr>
        <w:spacing w:after="20"/>
      </w:pPr>
    </w:p>
    <w:tbl>
      <w:tblPr>
        <w:tblStyle w:val="Tabelacomgrade"/>
        <w:tblW w:w="8497" w:type="dxa"/>
        <w:tblLook w:val="04A0" w:firstRow="1" w:lastRow="0" w:firstColumn="1" w:lastColumn="0" w:noHBand="0" w:noVBand="1"/>
      </w:tblPr>
      <w:tblGrid>
        <w:gridCol w:w="8497"/>
      </w:tblGrid>
      <w:tr w:rsidR="0056782B" w:rsidRPr="002F6DB5" w14:paraId="1BD0191E" w14:textId="77777777" w:rsidTr="00DB2F81">
        <w:trPr>
          <w:trHeight w:val="160"/>
        </w:trPr>
        <w:tc>
          <w:tcPr>
            <w:tcW w:w="8497" w:type="dxa"/>
          </w:tcPr>
          <w:p w14:paraId="54D57400" w14:textId="54AF1598" w:rsidR="0056782B" w:rsidRPr="0056782B" w:rsidRDefault="0056782B" w:rsidP="00DB2F81">
            <w:pPr>
              <w:jc w:val="center"/>
              <w:rPr>
                <w:b/>
                <w:bCs/>
                <w:sz w:val="20"/>
                <w:szCs w:val="20"/>
              </w:rPr>
            </w:pPr>
            <w:r w:rsidRPr="0056782B">
              <w:rPr>
                <w:b/>
                <w:bCs/>
                <w:sz w:val="20"/>
                <w:szCs w:val="20"/>
              </w:rPr>
              <w:t>DIAGRAMA DE ATIVIDADES – MANTER PRODUTO (exemplo)</w:t>
            </w:r>
          </w:p>
        </w:tc>
      </w:tr>
      <w:tr w:rsidR="0056782B" w14:paraId="1D1225E3" w14:textId="77777777" w:rsidTr="00DB2F81">
        <w:trPr>
          <w:trHeight w:val="4006"/>
        </w:trPr>
        <w:tc>
          <w:tcPr>
            <w:tcW w:w="8497" w:type="dxa"/>
          </w:tcPr>
          <w:p w14:paraId="196043B5" w14:textId="77777777" w:rsidR="0056782B" w:rsidRPr="00A100F2" w:rsidRDefault="0056782B" w:rsidP="00DB2F81">
            <w:pPr>
              <w:jc w:val="center"/>
            </w:pPr>
          </w:p>
        </w:tc>
      </w:tr>
    </w:tbl>
    <w:p w14:paraId="56028F4C" w14:textId="3B4029DB" w:rsidR="0056782B" w:rsidRDefault="0056782B" w:rsidP="0056782B">
      <w:pPr>
        <w:spacing w:after="20"/>
      </w:pPr>
    </w:p>
    <w:sectPr w:rsidR="005678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BB19B" w14:textId="77777777" w:rsidR="00D5080D" w:rsidRDefault="00D5080D" w:rsidP="008D0F57">
      <w:pPr>
        <w:spacing w:after="0" w:line="240" w:lineRule="auto"/>
      </w:pPr>
      <w:r>
        <w:separator/>
      </w:r>
    </w:p>
  </w:endnote>
  <w:endnote w:type="continuationSeparator" w:id="0">
    <w:p w14:paraId="35991FC6" w14:textId="77777777" w:rsidR="00D5080D" w:rsidRDefault="00D5080D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077DF" w14:textId="77777777" w:rsidR="00D5080D" w:rsidRDefault="00D5080D" w:rsidP="008D0F57">
      <w:pPr>
        <w:spacing w:after="0" w:line="240" w:lineRule="auto"/>
      </w:pPr>
      <w:r>
        <w:separator/>
      </w:r>
    </w:p>
  </w:footnote>
  <w:footnote w:type="continuationSeparator" w:id="0">
    <w:p w14:paraId="6365AD34" w14:textId="77777777" w:rsidR="00D5080D" w:rsidRDefault="00D5080D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647E4"/>
    <w:rsid w:val="00080ACF"/>
    <w:rsid w:val="00084BED"/>
    <w:rsid w:val="000B169B"/>
    <w:rsid w:val="000D1117"/>
    <w:rsid w:val="000E499D"/>
    <w:rsid w:val="000F4C51"/>
    <w:rsid w:val="000F7A2D"/>
    <w:rsid w:val="00121588"/>
    <w:rsid w:val="0015471D"/>
    <w:rsid w:val="00164093"/>
    <w:rsid w:val="0019453E"/>
    <w:rsid w:val="001D0C5A"/>
    <w:rsid w:val="001D10CE"/>
    <w:rsid w:val="0020081E"/>
    <w:rsid w:val="00215442"/>
    <w:rsid w:val="00233EC9"/>
    <w:rsid w:val="00265002"/>
    <w:rsid w:val="002A5254"/>
    <w:rsid w:val="002B01A6"/>
    <w:rsid w:val="002D6C13"/>
    <w:rsid w:val="002F6DB5"/>
    <w:rsid w:val="0030239F"/>
    <w:rsid w:val="00337FB3"/>
    <w:rsid w:val="00341CA0"/>
    <w:rsid w:val="00346F4A"/>
    <w:rsid w:val="00350ABB"/>
    <w:rsid w:val="00370944"/>
    <w:rsid w:val="00376F18"/>
    <w:rsid w:val="00377D0A"/>
    <w:rsid w:val="0039270D"/>
    <w:rsid w:val="003B2E49"/>
    <w:rsid w:val="003C174F"/>
    <w:rsid w:val="003C77C8"/>
    <w:rsid w:val="003F19C2"/>
    <w:rsid w:val="0042309C"/>
    <w:rsid w:val="00423EB1"/>
    <w:rsid w:val="004262A1"/>
    <w:rsid w:val="00441E67"/>
    <w:rsid w:val="00452098"/>
    <w:rsid w:val="004C21AE"/>
    <w:rsid w:val="004E164C"/>
    <w:rsid w:val="00517983"/>
    <w:rsid w:val="00556897"/>
    <w:rsid w:val="00561C61"/>
    <w:rsid w:val="0056782B"/>
    <w:rsid w:val="00580111"/>
    <w:rsid w:val="00637FA3"/>
    <w:rsid w:val="00670C02"/>
    <w:rsid w:val="0067643B"/>
    <w:rsid w:val="00685401"/>
    <w:rsid w:val="006862F6"/>
    <w:rsid w:val="006F1D4C"/>
    <w:rsid w:val="007111ED"/>
    <w:rsid w:val="00752697"/>
    <w:rsid w:val="0076284C"/>
    <w:rsid w:val="00783630"/>
    <w:rsid w:val="0079011F"/>
    <w:rsid w:val="007C5377"/>
    <w:rsid w:val="007C7CEC"/>
    <w:rsid w:val="007D2412"/>
    <w:rsid w:val="008162AD"/>
    <w:rsid w:val="00857EE7"/>
    <w:rsid w:val="008639B1"/>
    <w:rsid w:val="00872DAD"/>
    <w:rsid w:val="008A667F"/>
    <w:rsid w:val="008B1B9B"/>
    <w:rsid w:val="008C05DB"/>
    <w:rsid w:val="008D0F57"/>
    <w:rsid w:val="008E56E9"/>
    <w:rsid w:val="008F196A"/>
    <w:rsid w:val="00910C33"/>
    <w:rsid w:val="0094168A"/>
    <w:rsid w:val="0098276F"/>
    <w:rsid w:val="00983600"/>
    <w:rsid w:val="009B1B37"/>
    <w:rsid w:val="009B6A01"/>
    <w:rsid w:val="00A100F2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951D3"/>
    <w:rsid w:val="00BC377A"/>
    <w:rsid w:val="00BE5DFD"/>
    <w:rsid w:val="00C04AE2"/>
    <w:rsid w:val="00C11C0B"/>
    <w:rsid w:val="00C176B1"/>
    <w:rsid w:val="00C26CE0"/>
    <w:rsid w:val="00C463DC"/>
    <w:rsid w:val="00C561D7"/>
    <w:rsid w:val="00C613CF"/>
    <w:rsid w:val="00CC3444"/>
    <w:rsid w:val="00CE438A"/>
    <w:rsid w:val="00CF6EED"/>
    <w:rsid w:val="00D02FC7"/>
    <w:rsid w:val="00D17B08"/>
    <w:rsid w:val="00D34700"/>
    <w:rsid w:val="00D5080D"/>
    <w:rsid w:val="00D57F9E"/>
    <w:rsid w:val="00D950D6"/>
    <w:rsid w:val="00DC62B9"/>
    <w:rsid w:val="00E42342"/>
    <w:rsid w:val="00E761A6"/>
    <w:rsid w:val="00E8452A"/>
    <w:rsid w:val="00E97D2E"/>
    <w:rsid w:val="00EE49B3"/>
    <w:rsid w:val="00EF40BE"/>
    <w:rsid w:val="00F43E12"/>
    <w:rsid w:val="00F44079"/>
    <w:rsid w:val="00F84544"/>
    <w:rsid w:val="00FC059D"/>
    <w:rsid w:val="00FD33BC"/>
    <w:rsid w:val="00FD6221"/>
    <w:rsid w:val="00FE22D5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8639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639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639B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639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639B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56</cp:revision>
  <dcterms:created xsi:type="dcterms:W3CDTF">2020-10-15T20:57:00Z</dcterms:created>
  <dcterms:modified xsi:type="dcterms:W3CDTF">2020-11-27T01:54:00Z</dcterms:modified>
</cp:coreProperties>
</file>