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상점</w:t>
      </w:r>
    </w:p>
    <w:bookmarkStart w:id="21" w:name="라이선스"/>
    <w:p>
      <w:pPr>
        <w:pStyle w:val="Heading2"/>
      </w:pPr>
      <w:r>
        <w:t xml:space="preserve">라이선스</w:t>
      </w:r>
    </w:p>
    <w:p>
      <w:pPr>
        <w:pStyle w:val="FirstParagraph"/>
      </w:pPr>
      <w:r>
        <w:t xml:space="preserve">자료의 라이선스에 따라, 이 문서에는 특별히</w:t>
      </w:r>
      <w:r>
        <w:t xml:space="preserve"> </w:t>
      </w:r>
      <w:hyperlink r:id="rId20">
        <w:r>
          <w:rPr>
            <w:rStyle w:val="Hyperlink"/>
          </w:rPr>
          <w:t xml:space="preserve">CC BY-SA 3.0</w:t>
        </w:r>
      </w:hyperlink>
      <w:r>
        <w:t xml:space="preserve"> </w:t>
      </w:r>
      <w:r>
        <w:t xml:space="preserve">라이선스가 적용됩니다.</w:t>
      </w:r>
    </w:p>
    <w:bookmarkEnd w:id="21"/>
    <w:bookmarkStart w:id="24" w:name="자료"/>
    <w:p>
      <w:pPr>
        <w:pStyle w:val="Heading2"/>
      </w:pPr>
      <w:r>
        <w:t xml:space="preserve">자료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Kaggle</w:t>
        </w:r>
      </w:hyperlink>
      <w:r>
        <w:t xml:space="preserve">에 업로드된</w:t>
      </w:r>
      <w:r>
        <w:t xml:space="preserve"> </w:t>
      </w:r>
      <w:hyperlink r:id="rId23">
        <w:r>
          <w:rPr>
            <w:rStyle w:val="Hyperlink"/>
          </w:rPr>
          <w:t xml:space="preserve">Supermarket store branches sales analysis</w:t>
        </w:r>
      </w:hyperlink>
      <w:r>
        <w:t xml:space="preserve"> </w:t>
      </w:r>
      <w:r>
        <w:t xml:space="preserve">CSV 데이터셋을 활용합니다.</w:t>
      </w:r>
    </w:p>
    <w:p>
      <w:pPr>
        <w:pStyle w:val="Compact"/>
        <w:numPr>
          <w:ilvl w:val="1"/>
          <w:numId w:val="1002"/>
        </w:numPr>
      </w:pPr>
      <w:r>
        <w:t xml:space="preserve">라이선스:</w:t>
      </w:r>
      <w:r>
        <w:t xml:space="preserve"> </w:t>
      </w:r>
      <w:hyperlink r:id="rId20">
        <w:r>
          <w:rPr>
            <w:rStyle w:val="Hyperlink"/>
          </w:rPr>
          <w:t xml:space="preserve">CC BY-SA 3.0</w:t>
        </w:r>
      </w:hyperlink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(stores)</w:t>
      </w:r>
    </w:p>
    <w:p>
      <w:pPr>
        <w:pStyle w:val="SourceCode"/>
      </w:pPr>
      <w:r>
        <w:rPr>
          <w:rStyle w:val="VerbatimChar"/>
        </w:rPr>
        <w:t xml:space="preserve">##     Store.ID       Store_Area   Items_Available Daily_Customer_Count</w:t>
      </w:r>
      <w:r>
        <w:br/>
      </w:r>
      <w:r>
        <w:rPr>
          <w:rStyle w:val="VerbatimChar"/>
        </w:rPr>
        <w:t xml:space="preserve">##  Min.   :  1.0   Min.   : 775   Min.   : 932    Min.   :  10.0      </w:t>
      </w:r>
      <w:r>
        <w:br/>
      </w:r>
      <w:r>
        <w:rPr>
          <w:rStyle w:val="VerbatimChar"/>
        </w:rPr>
        <w:t xml:space="preserve">##  1st Qu.:224.8   1st Qu.:1317   1st Qu.:1576    1st Qu.: 600.0      </w:t>
      </w:r>
      <w:r>
        <w:br/>
      </w:r>
      <w:r>
        <w:rPr>
          <w:rStyle w:val="VerbatimChar"/>
        </w:rPr>
        <w:t xml:space="preserve">##  Median :448.5   Median :1477   Median :1774    Median : 780.0      </w:t>
      </w:r>
      <w:r>
        <w:br/>
      </w:r>
      <w:r>
        <w:rPr>
          <w:rStyle w:val="VerbatimChar"/>
        </w:rPr>
        <w:t xml:space="preserve">##  Mean   :448.5   Mean   :1485   Mean   :1782    Mean   : 786.4      </w:t>
      </w:r>
      <w:r>
        <w:br/>
      </w:r>
      <w:r>
        <w:rPr>
          <w:rStyle w:val="VerbatimChar"/>
        </w:rPr>
        <w:t xml:space="preserve">##  3rd Qu.:672.2   3rd Qu.:1654   3rd Qu.:1983    3rd Qu.: 970.0      </w:t>
      </w:r>
      <w:r>
        <w:br/>
      </w:r>
      <w:r>
        <w:rPr>
          <w:rStyle w:val="VerbatimChar"/>
        </w:rPr>
        <w:t xml:space="preserve">##  Max.   :896.0   Max.   :2229   Max.   :2667    Max.   :1560.0      </w:t>
      </w:r>
      <w:r>
        <w:br/>
      </w:r>
      <w:r>
        <w:rPr>
          <w:rStyle w:val="VerbatimChar"/>
        </w:rPr>
        <w:t xml:space="preserve">##   Store_Sales    </w:t>
      </w:r>
      <w:r>
        <w:br/>
      </w:r>
      <w:r>
        <w:rPr>
          <w:rStyle w:val="VerbatimChar"/>
        </w:rPr>
        <w:t xml:space="preserve">##  Min.   : 14920  </w:t>
      </w:r>
      <w:r>
        <w:br/>
      </w:r>
      <w:r>
        <w:rPr>
          <w:rStyle w:val="VerbatimChar"/>
        </w:rPr>
        <w:t xml:space="preserve">##  1st Qu.: 46530  </w:t>
      </w:r>
      <w:r>
        <w:br/>
      </w:r>
      <w:r>
        <w:rPr>
          <w:rStyle w:val="VerbatimChar"/>
        </w:rPr>
        <w:t xml:space="preserve">##  Median : 58605  </w:t>
      </w:r>
      <w:r>
        <w:br/>
      </w:r>
      <w:r>
        <w:rPr>
          <w:rStyle w:val="VerbatimChar"/>
        </w:rPr>
        <w:t xml:space="preserve">##  Mean   : 59351  </w:t>
      </w:r>
      <w:r>
        <w:br/>
      </w:r>
      <w:r>
        <w:rPr>
          <w:rStyle w:val="VerbatimChar"/>
        </w:rPr>
        <w:t xml:space="preserve">##  3rd Qu.: 71872  </w:t>
      </w:r>
      <w:r>
        <w:br/>
      </w:r>
      <w:r>
        <w:rPr>
          <w:rStyle w:val="VerbatimChar"/>
        </w:rPr>
        <w:t xml:space="preserve">##  Max.   :116320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Store.ID</w:t>
      </w:r>
      <w:r>
        <w:t xml:space="preserve">: (Index) ID of the particular store.</w:t>
      </w:r>
    </w:p>
    <w:p>
      <w:pPr>
        <w:pStyle w:val="Compact"/>
        <w:numPr>
          <w:ilvl w:val="0"/>
          <w:numId w:val="1003"/>
        </w:numPr>
      </w:pPr>
      <w:r>
        <w:t xml:space="preserve">(면적)</w:t>
      </w:r>
      <w:r>
        <w:t xml:space="preserve"> </w:t>
      </w:r>
      <w:r>
        <w:rPr>
          <w:rStyle w:val="VerbatimChar"/>
        </w:rPr>
        <w:t xml:space="preserve">Store_Area</w:t>
      </w:r>
      <w:r>
        <w:t xml:space="preserve">: Physical Area of the store in yard square.</w:t>
      </w:r>
    </w:p>
    <w:p>
      <w:pPr>
        <w:pStyle w:val="Compact"/>
        <w:numPr>
          <w:ilvl w:val="0"/>
          <w:numId w:val="1003"/>
        </w:numPr>
      </w:pPr>
      <w:r>
        <w:t xml:space="preserve">(품목 개수)</w:t>
      </w:r>
      <w:r>
        <w:t xml:space="preserve"> </w:t>
      </w:r>
      <w:r>
        <w:rPr>
          <w:rStyle w:val="VerbatimChar"/>
        </w:rPr>
        <w:t xml:space="preserve">Items_Available</w:t>
      </w:r>
      <w:r>
        <w:t xml:space="preserve">: Number of different items available in the corresponding store.</w:t>
      </w:r>
    </w:p>
    <w:p>
      <w:pPr>
        <w:pStyle w:val="Compact"/>
        <w:numPr>
          <w:ilvl w:val="0"/>
          <w:numId w:val="1003"/>
        </w:numPr>
      </w:pPr>
      <w:r>
        <w:t xml:space="preserve">(일간 방문객 수)</w:t>
      </w:r>
      <w:r>
        <w:t xml:space="preserve"> </w:t>
      </w:r>
      <w:r>
        <w:rPr>
          <w:rStyle w:val="VerbatimChar"/>
        </w:rPr>
        <w:t xml:space="preserve">Daily_Customer_Count</w:t>
      </w:r>
      <w:r>
        <w:t xml:space="preserve">: Number of customers who visited to stores on an average over month.</w:t>
      </w:r>
    </w:p>
    <w:p>
      <w:pPr>
        <w:pStyle w:val="Compact"/>
        <w:numPr>
          <w:ilvl w:val="0"/>
          <w:numId w:val="1003"/>
        </w:numPr>
      </w:pPr>
      <w:r>
        <w:t xml:space="preserve">(월 매출)</w:t>
      </w:r>
      <w:r>
        <w:t xml:space="preserve"> </w:t>
      </w:r>
      <w:r>
        <w:rPr>
          <w:rStyle w:val="VerbatimChar"/>
        </w:rPr>
        <w:t xml:space="preserve">Store_Sales</w:t>
      </w:r>
      <w:r>
        <w:t xml:space="preserve">: Sales in (US $) that stores made.</w:t>
      </w:r>
    </w:p>
    <w:bookmarkEnd w:id="24"/>
    <w:bookmarkStart w:id="28" w:name="계획"/>
    <w:p>
      <w:pPr>
        <w:pStyle w:val="Heading2"/>
      </w:pPr>
      <w:r>
        <w:t xml:space="preserve">계획</w:t>
      </w:r>
    </w:p>
    <w:bookmarkStart w:id="25" w:name="정보"/>
    <w:p>
      <w:pPr>
        <w:pStyle w:val="Heading3"/>
      </w:pPr>
      <w:r>
        <w:t xml:space="preserve">정보</w:t>
      </w:r>
    </w:p>
    <w:p>
      <w:pPr>
        <w:pStyle w:val="FirstParagraph"/>
      </w:pPr>
      <w:r>
        <w:rPr>
          <w:rStyle w:val="VerbatimChar"/>
        </w:rPr>
        <w:t xml:space="preserve">Store_Area</w:t>
      </w:r>
      <w:r>
        <w:t xml:space="preserve">와</w:t>
      </w:r>
      <w:r>
        <w:t xml:space="preserve"> </w:t>
      </w:r>
      <w:r>
        <w:rPr>
          <w:rStyle w:val="VerbatimChar"/>
        </w:rPr>
        <w:t xml:space="preserve">Items_Available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Daily_Customer_Count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Store_Sales</w:t>
      </w:r>
      <w:r>
        <w:t xml:space="preserve">의 관계를 확인합니다.</w:t>
      </w:r>
    </w:p>
    <w:bookmarkEnd w:id="25"/>
    <w:bookmarkStart w:id="26" w:name="지혜"/>
    <w:p>
      <w:pPr>
        <w:pStyle w:val="Heading3"/>
      </w:pPr>
      <w:r>
        <w:t xml:space="preserve">지혜</w:t>
      </w:r>
    </w:p>
    <w:p>
      <w:pPr>
        <w:pStyle w:val="FirstParagraph"/>
      </w:pPr>
      <w:r>
        <w:t xml:space="preserve">자료에 있는 상점의 면적이 그 상점의 품목 개수나 일간 방문객 수, 월 매출과 일정한 관계를 보이는지 확인합니다.</w:t>
      </w:r>
    </w:p>
    <w:bookmarkEnd w:id="26"/>
    <w:bookmarkStart w:id="27" w:name="예상-효과"/>
    <w:p>
      <w:pPr>
        <w:pStyle w:val="Heading3"/>
      </w:pPr>
      <w:r>
        <w:t xml:space="preserve">예상 효과</w:t>
      </w:r>
    </w:p>
    <w:p>
      <w:pPr>
        <w:pStyle w:val="FirstParagraph"/>
      </w:pPr>
      <w:r>
        <w:t xml:space="preserve">상점 창업 부지 면적을 합리적으로 결정할 수 있습니다.</w:t>
      </w:r>
    </w:p>
    <w:bookmarkEnd w:id="27"/>
    <w:bookmarkEnd w:id="28"/>
    <w:bookmarkStart w:id="47" w:name="실행"/>
    <w:p>
      <w:pPr>
        <w:pStyle w:val="Heading2"/>
      </w:pPr>
      <w:r>
        <w:t xml:space="preserve">실행</w:t>
      </w:r>
    </w:p>
    <w:bookmarkStart w:id="29" w:name="전처리"/>
    <w:p>
      <w:pPr>
        <w:pStyle w:val="Heading3"/>
      </w:pPr>
      <w:r>
        <w:t xml:space="preserve">전처리</w:t>
      </w:r>
    </w:p>
    <w:p>
      <w:pPr>
        <w:pStyle w:val="FirstParagraph"/>
      </w:pPr>
      <w:r>
        <w:t xml:space="preserve">시각화 속도를 개선하기 위해 미리</w:t>
      </w:r>
      <w:r>
        <w:t xml:space="preserve"> </w:t>
      </w:r>
      <w:r>
        <w:rPr>
          <w:rStyle w:val="VerbatimChar"/>
        </w:rPr>
        <w:t xml:space="preserve">Store_Area</w:t>
      </w:r>
      <w:r>
        <w:t xml:space="preserve">를 기준으로 오름차순 정렬합니다.</w:t>
      </w:r>
    </w:p>
    <w:p>
      <w:pPr>
        <w:pStyle w:val="SourceCode"/>
      </w:pPr>
      <w:r>
        <w:rPr>
          <w:rStyle w:val="NormalTok"/>
        </w:rPr>
        <w:t xml:space="preserve">stores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stores[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(stores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Store_Area),]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(stores, </w:t>
      </w:r>
      <w:r>
        <w:rPr>
          <w:rStyle w:val="StringTok"/>
        </w:rPr>
        <w:t xml:space="preserve">"preprocessed.csv"</w:t>
      </w:r>
      <w:r>
        <w:rPr>
          <w:rStyle w:val="NormalTok"/>
        </w:rPr>
        <w:t xml:space="preserve">)</w:t>
      </w:r>
    </w:p>
    <w:bookmarkEnd w:id="29"/>
    <w:bookmarkStart w:id="46" w:name="시각화"/>
    <w:p>
      <w:pPr>
        <w:pStyle w:val="Heading3"/>
      </w:pPr>
      <w:r>
        <w:t xml:space="preserve">시각화</w:t>
      </w:r>
    </w:p>
    <w:bookmarkStart w:id="33" w:name="상관관계"/>
    <w:p>
      <w:pPr>
        <w:pStyle w:val="Heading4"/>
      </w:pPr>
      <w:r>
        <w:t xml:space="preserve">상관관계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(stores))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Notebook_files/figure-docx/unnamed-chunk-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면적에-따른-품목-개수"/>
    <w:p>
      <w:pPr>
        <w:pStyle w:val="Heading4"/>
      </w:pPr>
      <w:r>
        <w:t xml:space="preserve">면적에 따른 품목 개수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(stores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Store_Area, stores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Items_Available,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Notebook_files/figure-docx/unnamed-chunk-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면적에-따른-일간-방문객-수"/>
    <w:p>
      <w:pPr>
        <w:pStyle w:val="Heading4"/>
      </w:pPr>
      <w:r>
        <w:t xml:space="preserve">면적에 따른 일간 방문객 수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(stores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Store_Area, stores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Daily_Customer_Count,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Notebook_files/figure-docx/unnamed-chunk-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면적에-따른-월-매출"/>
    <w:p>
      <w:pPr>
        <w:pStyle w:val="Heading4"/>
      </w:pPr>
      <w:r>
        <w:t xml:space="preserve">면적에 따른 월 매출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(stores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Store_Area, stores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Store_Sales,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Notebook_files/figure-docx/unnamed-chunk-6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End w:id="47"/>
    <w:bookmarkStart w:id="51" w:name="결과"/>
    <w:p>
      <w:pPr>
        <w:pStyle w:val="Heading2"/>
      </w:pPr>
      <w:r>
        <w:t xml:space="preserve">결과</w:t>
      </w:r>
    </w:p>
    <w:bookmarkStart w:id="48" w:name="설명"/>
    <w:p>
      <w:pPr>
        <w:pStyle w:val="Heading3"/>
      </w:pPr>
      <w:r>
        <w:t xml:space="preserve">설명</w:t>
      </w:r>
    </w:p>
    <w:p>
      <w:pPr>
        <w:pStyle w:val="Compact"/>
        <w:numPr>
          <w:ilvl w:val="0"/>
          <w:numId w:val="1004"/>
        </w:numPr>
      </w:pPr>
      <w:r>
        <w:t xml:space="preserve">자료에 있는 상점의 면적과 품목 개수는 거의 정비례합니다.</w:t>
      </w:r>
    </w:p>
    <w:p>
      <w:pPr>
        <w:pStyle w:val="Compact"/>
        <w:numPr>
          <w:ilvl w:val="0"/>
          <w:numId w:val="1004"/>
        </w:numPr>
      </w:pPr>
      <w:r>
        <w:t xml:space="preserve">하지만 면적(또는 품목 개수)과 일간 방문객 수는 상관관계가 거의 없습니다.</w:t>
      </w:r>
    </w:p>
    <w:p>
      <w:pPr>
        <w:pStyle w:val="Compact"/>
        <w:numPr>
          <w:ilvl w:val="0"/>
          <w:numId w:val="1004"/>
        </w:numPr>
      </w:pPr>
      <w:r>
        <w:t xml:space="preserve">면적(또는 품목 개수)과 월 매출은 미묘한 상관관계가 있습니다.</w:t>
      </w:r>
    </w:p>
    <w:p>
      <w:pPr>
        <w:pStyle w:val="Compact"/>
        <w:numPr>
          <w:ilvl w:val="1"/>
          <w:numId w:val="1005"/>
        </w:numPr>
      </w:pPr>
      <w:r>
        <w:t xml:space="preserve">여전히 유의미하지 않지만 면적과 일간 방문객 수의 상관관계보다 높습니다.</w:t>
      </w:r>
    </w:p>
    <w:p>
      <w:pPr>
        <w:pStyle w:val="Compact"/>
        <w:numPr>
          <w:ilvl w:val="0"/>
          <w:numId w:val="1004"/>
        </w:numPr>
      </w:pPr>
      <w:r>
        <w:t xml:space="preserve">덧붙이자면, 일간 방문객 수와 월 매출은 전혀 상관관계가 없습니다.</w:t>
      </w:r>
    </w:p>
    <w:bookmarkEnd w:id="48"/>
    <w:bookmarkStart w:id="49" w:name="분석"/>
    <w:p>
      <w:pPr>
        <w:pStyle w:val="Heading3"/>
      </w:pPr>
      <w:r>
        <w:t xml:space="preserve">분석</w:t>
      </w:r>
    </w:p>
    <w:p>
      <w:pPr>
        <w:pStyle w:val="Compact"/>
        <w:numPr>
          <w:ilvl w:val="0"/>
          <w:numId w:val="1006"/>
        </w:numPr>
      </w:pPr>
      <w:r>
        <w:t xml:space="preserve">상점이 넓으면 확실히 더 많은 상품을 판매할 수 있습니다.</w:t>
      </w:r>
    </w:p>
    <w:p>
      <w:pPr>
        <w:pStyle w:val="Compact"/>
        <w:numPr>
          <w:ilvl w:val="0"/>
          <w:numId w:val="1006"/>
        </w:numPr>
      </w:pPr>
      <w:r>
        <w:t xml:space="preserve">하지만 의외로, 더 넓거나 판매 상품 개수가 더 많다고 고객이나 매출이 더 많지 않습니다.</w:t>
      </w:r>
    </w:p>
    <w:bookmarkEnd w:id="49"/>
    <w:bookmarkStart w:id="50" w:name="개선-방안"/>
    <w:p>
      <w:pPr>
        <w:pStyle w:val="Heading3"/>
      </w:pPr>
      <w:r>
        <w:t xml:space="preserve">개선 방안</w:t>
      </w:r>
    </w:p>
    <w:p>
      <w:pPr>
        <w:pStyle w:val="Compact"/>
        <w:numPr>
          <w:ilvl w:val="0"/>
          <w:numId w:val="1007"/>
        </w:numPr>
      </w:pPr>
      <w:r>
        <w:t xml:space="preserve">상식적으로 중요하다고 판단되는 상점 부지 입지와의 상관관계를 분석할 수 있는 자료를 수집해야 합니다.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20" Target="https://creativecommons.org/licenses/by-sa/3.0/" TargetMode="External" /><Relationship Type="http://schemas.openxmlformats.org/officeDocument/2006/relationships/hyperlink" Id="rId22" Target="https://www.kaggle.com/" TargetMode="External" /><Relationship Type="http://schemas.openxmlformats.org/officeDocument/2006/relationships/hyperlink" Id="rId23" Target="https://www.kaggle.com/datasets/surajjha101/stores-area-and-sales-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sa/3.0/" TargetMode="External" /><Relationship Type="http://schemas.openxmlformats.org/officeDocument/2006/relationships/hyperlink" Id="rId22" Target="https://www.kaggle.com/" TargetMode="External" /><Relationship Type="http://schemas.openxmlformats.org/officeDocument/2006/relationships/hyperlink" Id="rId23" Target="https://www.kaggle.com/datasets/surajjha101/stores-area-and-sales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상점</dc:title>
  <dc:creator/>
  <cp:keywords/>
  <dcterms:created xsi:type="dcterms:W3CDTF">2024-05-21T02:39:49Z</dcterms:created>
  <dcterms:modified xsi:type="dcterms:W3CDTF">2024-05-21T02:39:49Z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