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F1B1" w14:textId="77777777" w:rsidR="00271185" w:rsidRDefault="00271185">
      <w:pPr>
        <w:rPr>
          <w:b/>
          <w:u w:val="single"/>
        </w:rPr>
      </w:pPr>
    </w:p>
    <w:p w14:paraId="57E7F767" w14:textId="77777777" w:rsidR="00271185" w:rsidRDefault="00271185">
      <w:pPr>
        <w:rPr>
          <w:b/>
          <w:color w:val="45818E"/>
          <w:sz w:val="24"/>
          <w:szCs w:val="24"/>
          <w:u w:val="single"/>
        </w:rPr>
      </w:pPr>
    </w:p>
    <w:p w14:paraId="790B1E07" w14:textId="0955C15F" w:rsidR="00271185" w:rsidRDefault="00B83B09">
      <w:pPr>
        <w:rPr>
          <w:b/>
          <w:color w:val="45818E"/>
          <w:sz w:val="24"/>
          <w:szCs w:val="24"/>
          <w:u w:val="single"/>
        </w:rPr>
      </w:pPr>
      <w:r>
        <w:rPr>
          <w:b/>
          <w:color w:val="45818E"/>
          <w:sz w:val="24"/>
          <w:szCs w:val="24"/>
          <w:u w:val="single"/>
        </w:rPr>
        <w:t xml:space="preserve">Hack Day, </w:t>
      </w:r>
      <w:r w:rsidR="00083F4B">
        <w:rPr>
          <w:b/>
          <w:color w:val="45818E"/>
          <w:sz w:val="24"/>
          <w:szCs w:val="24"/>
          <w:u w:val="single"/>
        </w:rPr>
        <w:t>7</w:t>
      </w:r>
      <w:r>
        <w:rPr>
          <w:b/>
          <w:color w:val="45818E"/>
          <w:sz w:val="24"/>
          <w:szCs w:val="24"/>
          <w:u w:val="single"/>
        </w:rPr>
        <w:t>th Feb 201</w:t>
      </w:r>
      <w:r w:rsidR="00083F4B">
        <w:rPr>
          <w:b/>
          <w:color w:val="45818E"/>
          <w:sz w:val="24"/>
          <w:szCs w:val="24"/>
          <w:u w:val="single"/>
        </w:rPr>
        <w:t>9</w:t>
      </w:r>
      <w:r>
        <w:rPr>
          <w:b/>
          <w:color w:val="45818E"/>
          <w:sz w:val="24"/>
          <w:szCs w:val="24"/>
          <w:u w:val="single"/>
        </w:rPr>
        <w:t>:</w:t>
      </w:r>
    </w:p>
    <w:p w14:paraId="3A8BFD29" w14:textId="025803ED" w:rsidR="00271185" w:rsidRDefault="00083F4B">
      <w:pPr>
        <w:rPr>
          <w:b/>
          <w:color w:val="45818E"/>
          <w:sz w:val="24"/>
          <w:szCs w:val="24"/>
          <w:u w:val="single"/>
        </w:rPr>
      </w:pPr>
      <w:r>
        <w:rPr>
          <w:b/>
          <w:color w:val="45818E"/>
          <w:sz w:val="24"/>
          <w:szCs w:val="24"/>
          <w:u w:val="single"/>
        </w:rPr>
        <w:t>Open Data</w:t>
      </w:r>
      <w:r w:rsidR="00B83B09">
        <w:rPr>
          <w:b/>
          <w:color w:val="45818E"/>
          <w:sz w:val="24"/>
          <w:szCs w:val="24"/>
          <w:u w:val="single"/>
        </w:rPr>
        <w:t xml:space="preserve"> Challenge</w:t>
      </w:r>
    </w:p>
    <w:p w14:paraId="277BE93C" w14:textId="77777777" w:rsidR="00271185" w:rsidRDefault="00271185">
      <w:pPr>
        <w:rPr>
          <w:b/>
          <w:color w:val="45818E"/>
          <w:sz w:val="24"/>
          <w:szCs w:val="24"/>
          <w:u w:val="single"/>
        </w:rPr>
      </w:pPr>
    </w:p>
    <w:p w14:paraId="57AF6662" w14:textId="77777777" w:rsidR="00271185" w:rsidRDefault="00B83B09">
      <w:pPr>
        <w:rPr>
          <w:b/>
          <w:color w:val="45818E"/>
          <w:sz w:val="19"/>
          <w:szCs w:val="19"/>
          <w:u w:val="single"/>
        </w:rPr>
      </w:pPr>
      <w:r>
        <w:rPr>
          <w:b/>
          <w:color w:val="45818E"/>
          <w:sz w:val="19"/>
          <w:szCs w:val="19"/>
          <w:u w:val="single"/>
        </w:rPr>
        <w:t xml:space="preserve"> </w:t>
      </w:r>
    </w:p>
    <w:p w14:paraId="7EF7914B" w14:textId="059B4D14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>Context</w:t>
      </w:r>
    </w:p>
    <w:p w14:paraId="204AEDE1" w14:textId="77777777" w:rsidR="00DA073E" w:rsidRDefault="00DA073E" w:rsidP="00DA073E">
      <w:pPr>
        <w:ind w:firstLine="720"/>
        <w:rPr>
          <w:color w:val="45818E"/>
          <w:sz w:val="20"/>
          <w:szCs w:val="20"/>
        </w:rPr>
      </w:pPr>
    </w:p>
    <w:p w14:paraId="518E4001" w14:textId="23B2E013" w:rsidR="00083F4B" w:rsidRDefault="00083F4B" w:rsidP="005478EB">
      <w:pPr>
        <w:rPr>
          <w:color w:val="45818E"/>
          <w:sz w:val="20"/>
          <w:szCs w:val="20"/>
        </w:rPr>
      </w:pPr>
      <w:bookmarkStart w:id="0" w:name="_GoBack"/>
      <w:bookmarkEnd w:id="0"/>
      <w:r>
        <w:rPr>
          <w:color w:val="45818E"/>
          <w:sz w:val="20"/>
          <w:szCs w:val="20"/>
        </w:rPr>
        <w:t xml:space="preserve">A key part of a software </w:t>
      </w:r>
      <w:r w:rsidR="00DA073E">
        <w:rPr>
          <w:color w:val="45818E"/>
          <w:sz w:val="20"/>
          <w:szCs w:val="20"/>
        </w:rPr>
        <w:t>engineers’</w:t>
      </w:r>
      <w:r>
        <w:rPr>
          <w:color w:val="45818E"/>
          <w:sz w:val="20"/>
          <w:szCs w:val="20"/>
        </w:rPr>
        <w:t xml:space="preserve"> role is to process data into information, to turn data points into a format that businesses can use to make informed decisions on future strategy and where to focus their efforts. In 2010 the UK Government set up a website to help people find data published into the public domain. In 2018 they introduced the “Find open data” service to make it easier to find data published by </w:t>
      </w:r>
      <w:r w:rsidRPr="00083F4B">
        <w:rPr>
          <w:color w:val="45818E"/>
          <w:sz w:val="20"/>
          <w:szCs w:val="20"/>
        </w:rPr>
        <w:t>central government, local authorities and public bodies</w:t>
      </w:r>
      <w:r>
        <w:rPr>
          <w:color w:val="45818E"/>
          <w:sz w:val="20"/>
          <w:szCs w:val="20"/>
        </w:rPr>
        <w:t xml:space="preserve">, and provided links to download the data. </w:t>
      </w:r>
    </w:p>
    <w:p w14:paraId="05834C92" w14:textId="071DB632" w:rsidR="00271185" w:rsidRDefault="00271185">
      <w:pPr>
        <w:rPr>
          <w:color w:val="45818E"/>
          <w:sz w:val="20"/>
          <w:szCs w:val="20"/>
        </w:rPr>
      </w:pPr>
    </w:p>
    <w:p w14:paraId="191D202F" w14:textId="75949452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>The Challenge</w:t>
      </w:r>
    </w:p>
    <w:p w14:paraId="600B07D8" w14:textId="77777777" w:rsidR="00DA073E" w:rsidRDefault="00DA073E">
      <w:pPr>
        <w:rPr>
          <w:b/>
          <w:sz w:val="20"/>
          <w:szCs w:val="20"/>
        </w:rPr>
      </w:pPr>
    </w:p>
    <w:p w14:paraId="0D6865D2" w14:textId="2BBEA85B" w:rsidR="00271185" w:rsidRDefault="00083F4B">
      <w:pPr>
        <w:rPr>
          <w:b/>
          <w:color w:val="45818E"/>
          <w:sz w:val="20"/>
          <w:szCs w:val="20"/>
        </w:rPr>
      </w:pPr>
      <w:r>
        <w:rPr>
          <w:b/>
          <w:color w:val="45818E"/>
          <w:sz w:val="20"/>
          <w:szCs w:val="20"/>
        </w:rPr>
        <w:t>Us</w:t>
      </w:r>
      <w:r w:rsidR="00DA073E">
        <w:rPr>
          <w:b/>
          <w:color w:val="45818E"/>
          <w:sz w:val="20"/>
          <w:szCs w:val="20"/>
        </w:rPr>
        <w:t>ing data from</w:t>
      </w:r>
      <w:r>
        <w:rPr>
          <w:b/>
          <w:color w:val="45818E"/>
          <w:sz w:val="20"/>
          <w:szCs w:val="20"/>
        </w:rPr>
        <w:t xml:space="preserve"> </w:t>
      </w:r>
      <w:r w:rsidR="00DA073E">
        <w:rPr>
          <w:b/>
          <w:color w:val="45818E"/>
          <w:sz w:val="20"/>
          <w:szCs w:val="20"/>
        </w:rPr>
        <w:t>the UK’s Open Data Initiative (</w:t>
      </w:r>
      <w:hyperlink r:id="rId7" w:history="1">
        <w:r w:rsidR="00DA073E" w:rsidRPr="00392BA0">
          <w:rPr>
            <w:rStyle w:val="Hyperlink"/>
            <w:b/>
            <w:sz w:val="20"/>
            <w:szCs w:val="20"/>
          </w:rPr>
          <w:t>https://data.gov.uk/</w:t>
        </w:r>
      </w:hyperlink>
      <w:r w:rsidR="00DA073E">
        <w:rPr>
          <w:b/>
          <w:color w:val="45818E"/>
          <w:sz w:val="20"/>
          <w:szCs w:val="20"/>
        </w:rPr>
        <w:t xml:space="preserve">), process a datafile of your choice to create an answer to a question that you devise. </w:t>
      </w:r>
    </w:p>
    <w:p w14:paraId="7916EC59" w14:textId="77777777" w:rsidR="00271185" w:rsidRDefault="00B83B09">
      <w:pPr>
        <w:rPr>
          <w:b/>
          <w:color w:val="45818E"/>
          <w:sz w:val="20"/>
          <w:szCs w:val="20"/>
        </w:rPr>
      </w:pPr>
      <w:r>
        <w:rPr>
          <w:b/>
          <w:color w:val="45818E"/>
          <w:sz w:val="20"/>
          <w:szCs w:val="20"/>
        </w:rPr>
        <w:t xml:space="preserve"> </w:t>
      </w:r>
    </w:p>
    <w:p w14:paraId="7F7601F9" w14:textId="77777777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>Guidance for Attendees</w:t>
      </w:r>
    </w:p>
    <w:p w14:paraId="6D36A02B" w14:textId="0CA854F4" w:rsidR="00271185" w:rsidRDefault="00FA5D90">
      <w:pPr>
        <w:numPr>
          <w:ilvl w:val="0"/>
          <w:numId w:val="1"/>
        </w:numPr>
        <w:rPr>
          <w:color w:val="45818E"/>
          <w:sz w:val="20"/>
          <w:szCs w:val="20"/>
        </w:rPr>
      </w:pPr>
      <w:r>
        <w:rPr>
          <w:color w:val="45818E"/>
          <w:sz w:val="20"/>
          <w:szCs w:val="20"/>
        </w:rPr>
        <w:t>Review</w:t>
      </w:r>
      <w:r w:rsidR="00DA073E">
        <w:rPr>
          <w:color w:val="45818E"/>
          <w:sz w:val="20"/>
          <w:szCs w:val="20"/>
        </w:rPr>
        <w:t xml:space="preserve"> the </w:t>
      </w:r>
      <w:r>
        <w:rPr>
          <w:color w:val="45818E"/>
          <w:sz w:val="20"/>
          <w:szCs w:val="20"/>
        </w:rPr>
        <w:t xml:space="preserve">types of </w:t>
      </w:r>
      <w:r w:rsidR="00DA073E">
        <w:rPr>
          <w:color w:val="45818E"/>
          <w:sz w:val="20"/>
          <w:szCs w:val="20"/>
        </w:rPr>
        <w:t>data</w:t>
      </w:r>
      <w:r>
        <w:rPr>
          <w:color w:val="45818E"/>
          <w:sz w:val="20"/>
          <w:szCs w:val="20"/>
        </w:rPr>
        <w:t xml:space="preserve"> </w:t>
      </w:r>
      <w:r w:rsidR="00DA073E">
        <w:rPr>
          <w:color w:val="45818E"/>
          <w:sz w:val="20"/>
          <w:szCs w:val="20"/>
        </w:rPr>
        <w:t>availabl</w:t>
      </w:r>
      <w:r>
        <w:rPr>
          <w:color w:val="45818E"/>
          <w:sz w:val="20"/>
          <w:szCs w:val="20"/>
        </w:rPr>
        <w:t xml:space="preserve">e on </w:t>
      </w:r>
      <w:r w:rsidRPr="00FA5D90">
        <w:rPr>
          <w:color w:val="45818E"/>
          <w:sz w:val="20"/>
          <w:szCs w:val="20"/>
        </w:rPr>
        <w:t>https://data.gov.uk/</w:t>
      </w:r>
    </w:p>
    <w:p w14:paraId="73F26058" w14:textId="4AF3FA0A" w:rsidR="00271185" w:rsidRDefault="00FA5D90" w:rsidP="00FA5D90">
      <w:pPr>
        <w:numPr>
          <w:ilvl w:val="0"/>
          <w:numId w:val="1"/>
        </w:numPr>
        <w:rPr>
          <w:color w:val="45818E"/>
          <w:sz w:val="20"/>
          <w:szCs w:val="20"/>
        </w:rPr>
      </w:pPr>
      <w:r>
        <w:rPr>
          <w:color w:val="45818E"/>
          <w:sz w:val="20"/>
          <w:szCs w:val="20"/>
        </w:rPr>
        <w:t>Think about the answers that you can create for the data that would be interesting (or fun) to you, your community, or your employer</w:t>
      </w:r>
    </w:p>
    <w:p w14:paraId="0CCC3883" w14:textId="00C8B131" w:rsidR="00FA5D90" w:rsidRPr="00FA5D90" w:rsidRDefault="00FA5D90" w:rsidP="00FA5D90">
      <w:pPr>
        <w:ind w:left="360"/>
        <w:rPr>
          <w:color w:val="45818E"/>
          <w:sz w:val="20"/>
          <w:szCs w:val="20"/>
        </w:rPr>
      </w:pPr>
    </w:p>
    <w:p w14:paraId="3466F2E0" w14:textId="77777777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>What's Next?</w:t>
      </w:r>
    </w:p>
    <w:p w14:paraId="6C804C38" w14:textId="77777777" w:rsidR="00271185" w:rsidRDefault="00B83B09">
      <w:pPr>
        <w:rPr>
          <w:color w:val="45818E"/>
          <w:sz w:val="20"/>
          <w:szCs w:val="20"/>
        </w:rPr>
      </w:pPr>
      <w:r>
        <w:rPr>
          <w:color w:val="45818E"/>
          <w:sz w:val="20"/>
          <w:szCs w:val="20"/>
        </w:rPr>
        <w:t>You will be sent information on your teams and team mentors next week - and given time to meet and communicate to come up with a final plan of action to undertake on the Hack Day.</w:t>
      </w:r>
    </w:p>
    <w:p w14:paraId="10F9002D" w14:textId="77777777" w:rsidR="00271185" w:rsidRDefault="00B83B09">
      <w:pPr>
        <w:rPr>
          <w:color w:val="45818E"/>
          <w:sz w:val="20"/>
          <w:szCs w:val="20"/>
        </w:rPr>
      </w:pPr>
      <w:r>
        <w:rPr>
          <w:color w:val="45818E"/>
          <w:sz w:val="20"/>
          <w:szCs w:val="20"/>
        </w:rPr>
        <w:t xml:space="preserve"> </w:t>
      </w:r>
    </w:p>
    <w:p w14:paraId="3B886D54" w14:textId="77777777" w:rsidR="00271185" w:rsidRDefault="00B83B09">
      <w:pPr>
        <w:rPr>
          <w:color w:val="45818E"/>
          <w:sz w:val="20"/>
          <w:szCs w:val="20"/>
          <w:u w:val="single"/>
        </w:rPr>
      </w:pPr>
      <w:r>
        <w:rPr>
          <w:color w:val="45818E"/>
          <w:sz w:val="20"/>
          <w:szCs w:val="20"/>
          <w:u w:val="single"/>
        </w:rPr>
        <w:t>Due to the limited time available for the Hack, you will be expected to have a plan ready to put into action on the day!</w:t>
      </w:r>
    </w:p>
    <w:p w14:paraId="7BD70515" w14:textId="77777777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 xml:space="preserve"> </w:t>
      </w:r>
    </w:p>
    <w:p w14:paraId="02EAE11B" w14:textId="77777777" w:rsidR="00271185" w:rsidRDefault="00B83B09">
      <w:pPr>
        <w:rPr>
          <w:b/>
          <w:color w:val="45818E"/>
          <w:sz w:val="20"/>
          <w:szCs w:val="20"/>
          <w:u w:val="single"/>
        </w:rPr>
      </w:pPr>
      <w:r>
        <w:rPr>
          <w:b/>
          <w:color w:val="45818E"/>
          <w:sz w:val="20"/>
          <w:szCs w:val="20"/>
          <w:u w:val="single"/>
        </w:rPr>
        <w:t>Resources</w:t>
      </w:r>
    </w:p>
    <w:p w14:paraId="4D21F939" w14:textId="157C8DB5" w:rsidR="00271185" w:rsidRDefault="00B83B09">
      <w:pPr>
        <w:rPr>
          <w:color w:val="45818E"/>
          <w:sz w:val="20"/>
          <w:szCs w:val="20"/>
        </w:rPr>
      </w:pPr>
      <w:r>
        <w:rPr>
          <w:color w:val="45818E"/>
          <w:sz w:val="20"/>
          <w:szCs w:val="20"/>
        </w:rPr>
        <w:t xml:space="preserve">The Open Data Site: </w:t>
      </w:r>
      <w:r w:rsidRPr="00B83B09">
        <w:rPr>
          <w:color w:val="45818E"/>
          <w:sz w:val="20"/>
          <w:szCs w:val="20"/>
        </w:rPr>
        <w:t>https://data.gov.uk/</w:t>
      </w:r>
    </w:p>
    <w:p w14:paraId="1CF9C48A" w14:textId="77777777" w:rsidR="00B83B09" w:rsidRDefault="00B83B09">
      <w:pPr>
        <w:rPr>
          <w:sz w:val="20"/>
          <w:szCs w:val="20"/>
          <w:u w:val="single"/>
        </w:rPr>
      </w:pPr>
    </w:p>
    <w:sectPr w:rsidR="00B83B09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52B3" w14:textId="77777777" w:rsidR="00D67E4F" w:rsidRDefault="00D67E4F">
      <w:pPr>
        <w:spacing w:line="240" w:lineRule="auto"/>
      </w:pPr>
      <w:r>
        <w:separator/>
      </w:r>
    </w:p>
  </w:endnote>
  <w:endnote w:type="continuationSeparator" w:id="0">
    <w:p w14:paraId="5260B850" w14:textId="77777777" w:rsidR="00D67E4F" w:rsidRDefault="00D67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2786A" w14:textId="77777777" w:rsidR="00D67E4F" w:rsidRDefault="00D67E4F">
      <w:pPr>
        <w:spacing w:line="240" w:lineRule="auto"/>
      </w:pPr>
      <w:r>
        <w:separator/>
      </w:r>
    </w:p>
  </w:footnote>
  <w:footnote w:type="continuationSeparator" w:id="0">
    <w:p w14:paraId="21A511A0" w14:textId="77777777" w:rsidR="00D67E4F" w:rsidRDefault="00D67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DA4E0" w14:textId="77777777" w:rsidR="00271185" w:rsidRDefault="00B83B09">
    <w:pPr>
      <w:ind w:left="5760"/>
    </w:pPr>
    <w:r>
      <w:rPr>
        <w:noProof/>
      </w:rPr>
      <w:drawing>
        <wp:inline distT="114300" distB="114300" distL="114300" distR="114300" wp14:anchorId="5C8AE4E4" wp14:editId="577BD67E">
          <wp:extent cx="2566988" cy="76928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988" cy="7692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92850"/>
    <w:multiLevelType w:val="multilevel"/>
    <w:tmpl w:val="93128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85"/>
    <w:rsid w:val="00083F4B"/>
    <w:rsid w:val="00271185"/>
    <w:rsid w:val="004C6A6A"/>
    <w:rsid w:val="005478EB"/>
    <w:rsid w:val="00B83B09"/>
    <w:rsid w:val="00CE3FA4"/>
    <w:rsid w:val="00D67E4F"/>
    <w:rsid w:val="00D93339"/>
    <w:rsid w:val="00DA073E"/>
    <w:rsid w:val="00DF5916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EB4E"/>
  <w15:docId w15:val="{38132B3E-6B4E-3044-91F2-44AE723D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07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D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gov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 Corcoran</cp:lastModifiedBy>
  <cp:revision>3</cp:revision>
  <dcterms:created xsi:type="dcterms:W3CDTF">2019-01-22T09:41:00Z</dcterms:created>
  <dcterms:modified xsi:type="dcterms:W3CDTF">2019-01-22T11:02:00Z</dcterms:modified>
</cp:coreProperties>
</file>