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E9" w:rsidRDefault="0082028E">
      <w:pPr>
        <w:tabs>
          <w:tab w:val="left" w:pos="9888"/>
        </w:tabs>
        <w:ind w:left="105"/>
        <w:rPr>
          <w:rFonts w:ascii="Times New Roman"/>
          <w:sz w:val="20"/>
        </w:rPr>
      </w:pPr>
      <w:r>
        <w:pict>
          <v:rect id="_x0000_s1026" style="position:absolute;left:0;text-align:left;margin-left:0;margin-top:699.25pt;width:612pt;height:1pt;z-index:-251658240;mso-position-horizontal-relative:page;mso-position-vertical-relative:page" fillcolor="#487cb9" stroked="f">
            <w10:wrap anchorx="page" anchory="page"/>
          </v:rect>
        </w:pict>
      </w:r>
      <w:r w:rsidR="00670648">
        <w:rPr>
          <w:rFonts w:ascii="Times New Roman"/>
          <w:sz w:val="20"/>
        </w:rPr>
        <w:tab/>
      </w:r>
    </w:p>
    <w:p w:rsidR="007C1FE9" w:rsidRDefault="007C1FE9">
      <w:pPr>
        <w:pStyle w:val="BodyText"/>
        <w:rPr>
          <w:rFonts w:ascii="Times New Roman"/>
          <w:b w:val="0"/>
        </w:rPr>
      </w:pPr>
    </w:p>
    <w:p w:rsidR="007C1FE9" w:rsidRDefault="00670648">
      <w:pPr>
        <w:pStyle w:val="BodyText"/>
        <w:rPr>
          <w:rFonts w:ascii="Times New Roman"/>
          <w:b w:val="0"/>
        </w:rPr>
      </w:pPr>
      <w:r>
        <w:rPr>
          <w:rFonts w:ascii="Times New Roman" w:eastAsia="Times New Roman" w:hAnsi="Times New Roman" w:cs="Times New Roman"/>
          <w:b w:val="0"/>
          <w:noProof/>
          <w:color w:val="000000"/>
          <w:sz w:val="40"/>
          <w:szCs w:val="40"/>
          <w:lang w:val="en-IN" w:eastAsia="en-IN"/>
        </w:rPr>
        <w:drawing>
          <wp:anchor distT="0" distB="0" distL="114300" distR="114300" simplePos="0" relativeHeight="251657216" behindDoc="0" locked="0" layoutInCell="1" allowOverlap="1" wp14:anchorId="2D1AB09F" wp14:editId="73F68326">
            <wp:simplePos x="0" y="0"/>
            <wp:positionH relativeFrom="column">
              <wp:posOffset>-27305</wp:posOffset>
            </wp:positionH>
            <wp:positionV relativeFrom="paragraph">
              <wp:posOffset>42545</wp:posOffset>
            </wp:positionV>
            <wp:extent cx="919480" cy="8426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FE9" w:rsidRDefault="007C1FE9">
      <w:pPr>
        <w:pStyle w:val="BodyText"/>
        <w:rPr>
          <w:rFonts w:ascii="Times New Roman"/>
          <w:b w:val="0"/>
        </w:rPr>
      </w:pPr>
    </w:p>
    <w:p w:rsidR="00670648" w:rsidRPr="00BB6BF6" w:rsidRDefault="00670648" w:rsidP="006706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8000"/>
          <w:sz w:val="28"/>
          <w:szCs w:val="28"/>
        </w:rPr>
      </w:pPr>
      <w:bookmarkStart w:id="0" w:name="_bookmark0"/>
      <w:bookmarkEnd w:id="0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  </w:t>
      </w:r>
      <w:r w:rsidRPr="00BB6BF6"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STELLA MARY’S COLLEGE OF ENGINEERING</w:t>
      </w:r>
    </w:p>
    <w:p w:rsidR="00670648" w:rsidRPr="00CF6D49" w:rsidRDefault="00670648" w:rsidP="006706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 w:rsidRPr="00BB6BF6">
        <w:rPr>
          <w:rFonts w:ascii="Times New Roman" w:eastAsia="Times New Roman" w:hAnsi="Times New Roman" w:cs="Times New Roman"/>
          <w:b/>
          <w:color w:val="008000"/>
          <w:sz w:val="20"/>
          <w:szCs w:val="20"/>
        </w:rPr>
        <w:t xml:space="preserve">     </w:t>
      </w:r>
      <w:r w:rsidRPr="00CF6D49">
        <w:rPr>
          <w:rFonts w:ascii="Times New Roman" w:eastAsia="Times New Roman" w:hAnsi="Times New Roman" w:cs="Times New Roman"/>
          <w:b/>
          <w:color w:val="008000"/>
          <w:sz w:val="18"/>
          <w:szCs w:val="18"/>
        </w:rPr>
        <w:t xml:space="preserve">    (Approved by AICTE, New Delhi, Affiliated to Anna University, Chennai &amp; Accredited by NAAC)</w:t>
      </w:r>
    </w:p>
    <w:p w:rsidR="00670648" w:rsidRDefault="00670648" w:rsidP="00670648">
      <w:pPr>
        <w:rPr>
          <w:b/>
          <w:color w:val="008000"/>
          <w:sz w:val="18"/>
          <w:szCs w:val="18"/>
        </w:rPr>
      </w:pPr>
      <w:r>
        <w:rPr>
          <w:b/>
          <w:color w:val="008000"/>
          <w:sz w:val="18"/>
          <w:szCs w:val="18"/>
        </w:rPr>
        <w:t xml:space="preserve">                             </w:t>
      </w:r>
      <w:proofErr w:type="spellStart"/>
      <w:r w:rsidRPr="00CF6D49">
        <w:rPr>
          <w:b/>
          <w:color w:val="008000"/>
          <w:sz w:val="18"/>
          <w:szCs w:val="18"/>
        </w:rPr>
        <w:t>Aruthenganvilai</w:t>
      </w:r>
      <w:proofErr w:type="spellEnd"/>
      <w:r w:rsidRPr="00CF6D49">
        <w:rPr>
          <w:b/>
          <w:color w:val="008000"/>
          <w:sz w:val="18"/>
          <w:szCs w:val="18"/>
        </w:rPr>
        <w:t xml:space="preserve">, </w:t>
      </w:r>
      <w:proofErr w:type="spellStart"/>
      <w:r w:rsidRPr="00CF6D49">
        <w:rPr>
          <w:b/>
          <w:color w:val="008000"/>
          <w:sz w:val="18"/>
          <w:szCs w:val="18"/>
        </w:rPr>
        <w:t>Kallukatti</w:t>
      </w:r>
      <w:proofErr w:type="spellEnd"/>
      <w:r w:rsidRPr="00CF6D49">
        <w:rPr>
          <w:b/>
          <w:color w:val="008000"/>
          <w:sz w:val="18"/>
          <w:szCs w:val="18"/>
        </w:rPr>
        <w:t xml:space="preserve"> Junction, </w:t>
      </w:r>
      <w:proofErr w:type="spellStart"/>
      <w:r w:rsidRPr="00CF6D49">
        <w:rPr>
          <w:b/>
          <w:color w:val="008000"/>
          <w:sz w:val="18"/>
          <w:szCs w:val="18"/>
        </w:rPr>
        <w:t>Azhikal</w:t>
      </w:r>
      <w:proofErr w:type="spellEnd"/>
      <w:r w:rsidRPr="00CF6D49">
        <w:rPr>
          <w:b/>
          <w:color w:val="008000"/>
          <w:sz w:val="18"/>
          <w:szCs w:val="18"/>
        </w:rPr>
        <w:t xml:space="preserve"> Post </w:t>
      </w:r>
      <w:proofErr w:type="spellStart"/>
      <w:r w:rsidRPr="00CF6D49">
        <w:rPr>
          <w:b/>
          <w:color w:val="008000"/>
          <w:sz w:val="18"/>
          <w:szCs w:val="18"/>
        </w:rPr>
        <w:t>Kanyakumari</w:t>
      </w:r>
      <w:proofErr w:type="spellEnd"/>
      <w:r w:rsidRPr="00CF6D49">
        <w:rPr>
          <w:b/>
          <w:color w:val="008000"/>
          <w:sz w:val="18"/>
          <w:szCs w:val="18"/>
        </w:rPr>
        <w:t xml:space="preserve"> District – 629 202, Tamil Nadu</w:t>
      </w:r>
    </w:p>
    <w:p w:rsidR="007C1FE9" w:rsidRDefault="007C1FE9">
      <w:pPr>
        <w:pStyle w:val="BodyText"/>
        <w:spacing w:before="8"/>
        <w:rPr>
          <w:rFonts w:ascii="Times New Roman"/>
          <w:b w:val="0"/>
          <w:sz w:val="21"/>
        </w:rPr>
      </w:pPr>
    </w:p>
    <w:p w:rsidR="007C1FE9" w:rsidRDefault="00670648">
      <w:pPr>
        <w:pStyle w:val="Title"/>
        <w:spacing w:line="242" w:lineRule="auto"/>
      </w:pPr>
      <w:r>
        <w:t>6.2.1 The institutional Strategic /</w:t>
      </w:r>
      <w:r>
        <w:rPr>
          <w:spacing w:val="1"/>
        </w:rPr>
        <w:t xml:space="preserve"> </w:t>
      </w:r>
      <w:r>
        <w:t>Perspective</w:t>
      </w:r>
      <w:r>
        <w:rPr>
          <w:spacing w:val="-9"/>
        </w:rPr>
        <w:t xml:space="preserve"> </w:t>
      </w:r>
      <w:r>
        <w:t>plan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effectively</w:t>
      </w:r>
      <w:r>
        <w:rPr>
          <w:spacing w:val="-9"/>
        </w:rPr>
        <w:t xml:space="preserve"> </w:t>
      </w:r>
      <w:r>
        <w:t>deployed</w:t>
      </w: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  <w:sz w:val="13"/>
        </w:rPr>
      </w:pPr>
    </w:p>
    <w:tbl>
      <w:tblPr>
        <w:tblW w:w="0" w:type="auto"/>
        <w:tblInd w:w="1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4682"/>
        <w:gridCol w:w="3260"/>
      </w:tblGrid>
      <w:tr w:rsidR="007C1FE9">
        <w:trPr>
          <w:trHeight w:val="892"/>
        </w:trPr>
        <w:tc>
          <w:tcPr>
            <w:tcW w:w="817" w:type="dxa"/>
            <w:shd w:val="clear" w:color="auto" w:fill="E3DFEB"/>
          </w:tcPr>
          <w:p w:rsidR="007C1FE9" w:rsidRDefault="00670648">
            <w:pPr>
              <w:pStyle w:val="TableParagraph"/>
              <w:ind w:left="178" w:right="161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</w:p>
          <w:p w:rsidR="007C1FE9" w:rsidRDefault="00670648">
            <w:pPr>
              <w:pStyle w:val="TableParagraph"/>
              <w:spacing w:before="3"/>
              <w:ind w:left="178" w:right="173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4682" w:type="dxa"/>
            <w:shd w:val="clear" w:color="auto" w:fill="E3DFEB"/>
          </w:tcPr>
          <w:p w:rsidR="007C1FE9" w:rsidRDefault="00670648">
            <w:pPr>
              <w:pStyle w:val="TableParagraph"/>
              <w:ind w:right="178"/>
              <w:rPr>
                <w:b/>
                <w:sz w:val="28"/>
              </w:rPr>
            </w:pPr>
            <w:r>
              <w:rPr>
                <w:b/>
                <w:sz w:val="28"/>
              </w:rPr>
              <w:t>Details</w:t>
            </w:r>
          </w:p>
        </w:tc>
        <w:tc>
          <w:tcPr>
            <w:tcW w:w="3260" w:type="dxa"/>
            <w:shd w:val="clear" w:color="auto" w:fill="E3DFEB"/>
          </w:tcPr>
          <w:p w:rsidR="007C1FE9" w:rsidRDefault="00670648">
            <w:pPr>
              <w:pStyle w:val="TableParagraph"/>
              <w:ind w:left="983" w:right="353" w:hanging="61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Link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relevant</w:t>
            </w:r>
            <w:r>
              <w:rPr>
                <w:b/>
                <w:spacing w:val="-59"/>
                <w:sz w:val="28"/>
              </w:rPr>
              <w:t xml:space="preserve"> </w:t>
            </w:r>
            <w:r>
              <w:rPr>
                <w:b/>
                <w:sz w:val="28"/>
              </w:rPr>
              <w:t>document</w:t>
            </w:r>
          </w:p>
        </w:tc>
      </w:tr>
      <w:tr w:rsidR="007C1FE9">
        <w:trPr>
          <w:trHeight w:val="571"/>
        </w:trPr>
        <w:tc>
          <w:tcPr>
            <w:tcW w:w="817" w:type="dxa"/>
          </w:tcPr>
          <w:p w:rsidR="007C1FE9" w:rsidRDefault="00670648">
            <w:pPr>
              <w:pStyle w:val="TableParagraph"/>
              <w:spacing w:before="123"/>
              <w:ind w:left="0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682" w:type="dxa"/>
          </w:tcPr>
          <w:p w:rsidR="007C1FE9" w:rsidRDefault="00670648">
            <w:pPr>
              <w:pStyle w:val="TableParagraph"/>
              <w:spacing w:before="123"/>
              <w:ind w:right="186"/>
              <w:rPr>
                <w:sz w:val="28"/>
              </w:rPr>
            </w:pPr>
            <w:r>
              <w:rPr>
                <w:sz w:val="28"/>
              </w:rPr>
              <w:t>Minutes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Governing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Body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Meeting</w:t>
            </w:r>
          </w:p>
        </w:tc>
        <w:tc>
          <w:tcPr>
            <w:tcW w:w="3260" w:type="dxa"/>
          </w:tcPr>
          <w:p w:rsidR="007C1FE9" w:rsidRDefault="0082028E">
            <w:pPr>
              <w:pStyle w:val="TableParagraph"/>
              <w:spacing w:before="123"/>
              <w:ind w:left="1097" w:right="1079"/>
              <w:rPr>
                <w:sz w:val="28"/>
              </w:rPr>
            </w:pPr>
            <w:hyperlink r:id="rId6">
              <w:r w:rsidR="00670648">
                <w:rPr>
                  <w:color w:val="0000FF"/>
                  <w:sz w:val="28"/>
                  <w:u w:val="single" w:color="0000FF"/>
                </w:rPr>
                <w:t>View</w:t>
              </w:r>
              <w:r w:rsidR="00670648">
                <w:rPr>
                  <w:color w:val="0000FF"/>
                  <w:spacing w:val="-3"/>
                  <w:sz w:val="28"/>
                  <w:u w:val="single" w:color="0000FF"/>
                </w:rPr>
                <w:t xml:space="preserve"> </w:t>
              </w:r>
              <w:r w:rsidR="00670648">
                <w:rPr>
                  <w:color w:val="0000FF"/>
                  <w:sz w:val="28"/>
                  <w:u w:val="single" w:color="0000FF"/>
                </w:rPr>
                <w:t>file</w:t>
              </w:r>
            </w:hyperlink>
          </w:p>
        </w:tc>
      </w:tr>
      <w:tr w:rsidR="007C1FE9">
        <w:trPr>
          <w:trHeight w:val="565"/>
        </w:trPr>
        <w:tc>
          <w:tcPr>
            <w:tcW w:w="817" w:type="dxa"/>
          </w:tcPr>
          <w:p w:rsidR="007C1FE9" w:rsidRDefault="00670648">
            <w:pPr>
              <w:pStyle w:val="TableParagraph"/>
              <w:ind w:left="0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682" w:type="dxa"/>
          </w:tcPr>
          <w:p w:rsidR="007C1FE9" w:rsidRDefault="00670648">
            <w:pPr>
              <w:pStyle w:val="TableParagraph"/>
              <w:ind w:right="181"/>
              <w:rPr>
                <w:sz w:val="28"/>
              </w:rPr>
            </w:pPr>
            <w:r>
              <w:rPr>
                <w:sz w:val="28"/>
              </w:rPr>
              <w:t>Academic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Calendar</w:t>
            </w:r>
          </w:p>
        </w:tc>
        <w:tc>
          <w:tcPr>
            <w:tcW w:w="3260" w:type="dxa"/>
          </w:tcPr>
          <w:p w:rsidR="007C1FE9" w:rsidRDefault="0082028E">
            <w:pPr>
              <w:pStyle w:val="TableParagraph"/>
              <w:ind w:left="1097" w:right="1079"/>
              <w:rPr>
                <w:sz w:val="28"/>
              </w:rPr>
            </w:pPr>
            <w:hyperlink r:id="rId7">
              <w:r w:rsidR="00670648">
                <w:rPr>
                  <w:color w:val="0000FF"/>
                  <w:sz w:val="28"/>
                  <w:u w:val="single" w:color="0000FF"/>
                </w:rPr>
                <w:t>View</w:t>
              </w:r>
              <w:r w:rsidR="00670648">
                <w:rPr>
                  <w:color w:val="0000FF"/>
                  <w:spacing w:val="-3"/>
                  <w:sz w:val="28"/>
                  <w:u w:val="single" w:color="0000FF"/>
                </w:rPr>
                <w:t xml:space="preserve"> </w:t>
              </w:r>
              <w:r w:rsidR="00670648">
                <w:rPr>
                  <w:color w:val="0000FF"/>
                  <w:sz w:val="28"/>
                  <w:u w:val="single" w:color="0000FF"/>
                </w:rPr>
                <w:t>file</w:t>
              </w:r>
            </w:hyperlink>
          </w:p>
        </w:tc>
      </w:tr>
      <w:tr w:rsidR="007C1FE9">
        <w:trPr>
          <w:trHeight w:val="570"/>
        </w:trPr>
        <w:tc>
          <w:tcPr>
            <w:tcW w:w="817" w:type="dxa"/>
          </w:tcPr>
          <w:p w:rsidR="007C1FE9" w:rsidRDefault="00670648">
            <w:pPr>
              <w:pStyle w:val="TableParagraph"/>
              <w:ind w:left="0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682" w:type="dxa"/>
          </w:tcPr>
          <w:p w:rsidR="007C1FE9" w:rsidRDefault="00670648">
            <w:pPr>
              <w:pStyle w:val="TableParagraph"/>
              <w:ind w:right="178"/>
              <w:rPr>
                <w:sz w:val="28"/>
              </w:rPr>
            </w:pPr>
            <w:r>
              <w:rPr>
                <w:sz w:val="28"/>
              </w:rPr>
              <w:t>Strategic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260" w:type="dxa"/>
          </w:tcPr>
          <w:p w:rsidR="007C1FE9" w:rsidRDefault="0082028E">
            <w:pPr>
              <w:pStyle w:val="TableParagraph"/>
              <w:ind w:left="1097" w:right="1079"/>
              <w:rPr>
                <w:sz w:val="28"/>
              </w:rPr>
            </w:pPr>
            <w:hyperlink r:id="rId8">
              <w:r w:rsidR="00670648">
                <w:rPr>
                  <w:color w:val="0000FF"/>
                  <w:sz w:val="28"/>
                  <w:u w:val="single" w:color="0000FF"/>
                </w:rPr>
                <w:t>View</w:t>
              </w:r>
              <w:r w:rsidR="00670648">
                <w:rPr>
                  <w:color w:val="0000FF"/>
                  <w:spacing w:val="-3"/>
                  <w:sz w:val="28"/>
                  <w:u w:val="single" w:color="0000FF"/>
                </w:rPr>
                <w:t xml:space="preserve"> </w:t>
              </w:r>
              <w:r w:rsidR="00670648">
                <w:rPr>
                  <w:color w:val="0000FF"/>
                  <w:sz w:val="28"/>
                  <w:u w:val="single" w:color="0000FF"/>
                </w:rPr>
                <w:t>file</w:t>
              </w:r>
            </w:hyperlink>
          </w:p>
        </w:tc>
      </w:tr>
      <w:tr w:rsidR="0082028E">
        <w:trPr>
          <w:trHeight w:val="570"/>
        </w:trPr>
        <w:tc>
          <w:tcPr>
            <w:tcW w:w="817" w:type="dxa"/>
          </w:tcPr>
          <w:p w:rsidR="0082028E" w:rsidRDefault="0082028E" w:rsidP="001E5931">
            <w:pPr>
              <w:pStyle w:val="TableParagraph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4682" w:type="dxa"/>
          </w:tcPr>
          <w:p w:rsidR="0082028E" w:rsidRDefault="0082028E" w:rsidP="001E5931">
            <w:pPr>
              <w:pStyle w:val="TableParagraph"/>
              <w:ind w:left="14"/>
              <w:rPr>
                <w:sz w:val="28"/>
              </w:rPr>
            </w:pPr>
            <w:r w:rsidRPr="00522F9D">
              <w:rPr>
                <w:sz w:val="28"/>
              </w:rPr>
              <w:t>The institutional Strategic / Perspective plan is effectively deployed.</w:t>
            </w:r>
          </w:p>
        </w:tc>
        <w:tc>
          <w:tcPr>
            <w:tcW w:w="3260" w:type="dxa"/>
          </w:tcPr>
          <w:p w:rsidR="0082028E" w:rsidRDefault="0082028E" w:rsidP="001E5931">
            <w:pPr>
              <w:pStyle w:val="TableParagraph"/>
              <w:ind w:left="18"/>
            </w:pPr>
            <w:hyperlink r:id="rId9">
              <w:r>
                <w:rPr>
                  <w:color w:val="0000FF"/>
                  <w:sz w:val="28"/>
                  <w:u w:val="single" w:color="0000FF"/>
                </w:rPr>
                <w:t>View</w:t>
              </w:r>
              <w:r>
                <w:rPr>
                  <w:color w:val="0000FF"/>
                  <w:spacing w:val="-10"/>
                  <w:sz w:val="28"/>
                  <w:u w:val="single" w:color="0000FF"/>
                </w:rPr>
                <w:t xml:space="preserve"> </w:t>
              </w:r>
              <w:r>
                <w:rPr>
                  <w:color w:val="0000FF"/>
                  <w:spacing w:val="-4"/>
                  <w:sz w:val="28"/>
                  <w:u w:val="single" w:color="0000FF"/>
                </w:rPr>
                <w:t>file</w:t>
              </w:r>
            </w:hyperlink>
          </w:p>
        </w:tc>
      </w:tr>
    </w:tbl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  <w:bookmarkStart w:id="1" w:name="_GoBack"/>
      <w:bookmarkEnd w:id="1"/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p w:rsidR="007C1FE9" w:rsidRDefault="007C1FE9">
      <w:pPr>
        <w:pStyle w:val="BodyText"/>
        <w:rPr>
          <w:rFonts w:ascii="Cambria"/>
        </w:rPr>
      </w:pPr>
    </w:p>
    <w:sectPr w:rsidR="007C1FE9">
      <w:type w:val="continuous"/>
      <w:pgSz w:w="12240" w:h="15840"/>
      <w:pgMar w:top="760" w:right="7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1FE9"/>
    <w:rsid w:val="00670648"/>
    <w:rsid w:val="007C1FE9"/>
    <w:rsid w:val="0082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spacing w:before="98"/>
      <w:ind w:left="3003" w:right="1785" w:firstLine="408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7"/>
      <w:ind w:left="192" w:right="282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6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648"/>
    <w:rPr>
      <w:rFonts w:ascii="Tahoma" w:eastAsia="Arial" w:hAnsi="Tahoma" w:cs="Tahoma"/>
      <w:sz w:val="16"/>
      <w:szCs w:val="16"/>
    </w:rPr>
  </w:style>
  <w:style w:type="paragraph" w:customStyle="1" w:styleId="Normal1">
    <w:name w:val="Normal1"/>
    <w:rsid w:val="00670648"/>
    <w:pPr>
      <w:widowControl/>
      <w:autoSpaceDE/>
      <w:autoSpaceDN/>
      <w:spacing w:after="200" w:line="276" w:lineRule="auto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spacing w:before="98"/>
      <w:ind w:left="3003" w:right="1785" w:firstLine="408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7"/>
      <w:ind w:left="192" w:right="282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6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648"/>
    <w:rPr>
      <w:rFonts w:ascii="Tahoma" w:eastAsia="Arial" w:hAnsi="Tahoma" w:cs="Tahoma"/>
      <w:sz w:val="16"/>
      <w:szCs w:val="16"/>
    </w:rPr>
  </w:style>
  <w:style w:type="paragraph" w:customStyle="1" w:styleId="Normal1">
    <w:name w:val="Normal1"/>
    <w:rsid w:val="00670648"/>
    <w:pPr>
      <w:widowControl/>
      <w:autoSpaceDE/>
      <w:autoSpaceDN/>
      <w:spacing w:after="200" w:line="27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.org/NAAC/6/6-2-1-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.org/NAAC/6/6-2-1-2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ajalakshmi.org/NAAC/6/6-2-1-1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.org/NAAC/6/6-2-1-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SMCOE-IQAC</cp:lastModifiedBy>
  <cp:revision>3</cp:revision>
  <dcterms:created xsi:type="dcterms:W3CDTF">2024-01-24T06:08:00Z</dcterms:created>
  <dcterms:modified xsi:type="dcterms:W3CDTF">2024-02-01T06:28:00Z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2024-01-24T00:00:00Z</vt:filetime>
  </property>
</Properties>
</file>