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94" w:rsidRPr="00E66194" w:rsidRDefault="00E66194" w:rsidP="00E6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1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r w:rsidRPr="00E66194">
        <w:rPr>
          <w:rFonts w:ascii="Times New Roman" w:eastAsia="Times New Roman" w:hAnsi="Times New Roman" w:cs="Times New Roman"/>
          <w:b/>
          <w:bCs/>
          <w:sz w:val="27"/>
          <w:szCs w:val="27"/>
        </w:rPr>
        <w:t>Scarlet Mimic (MITRE ID: G0029)</w:t>
      </w:r>
      <w:bookmarkEnd w:id="0"/>
    </w:p>
    <w:p w:rsidR="00E66194" w:rsidRPr="00E66194" w:rsidRDefault="00E66194" w:rsidP="00E6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Country: China</w:t>
      </w:r>
    </w:p>
    <w:p w:rsidR="00E66194" w:rsidRPr="00E66194" w:rsidRDefault="00E66194" w:rsidP="00E6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66194">
        <w:rPr>
          <w:rFonts w:ascii="Times New Roman" w:eastAsia="Times New Roman" w:hAnsi="Times New Roman" w:cs="Times New Roman"/>
          <w:sz w:val="24"/>
          <w:szCs w:val="24"/>
        </w:rPr>
        <w:br/>
        <w:t>Scarlet Mimic is a Chinese APT group known for its cyber-espionage activities targeting various sectors, including government, telecommunications, and media. Their operations primarily focus on gathering intelligence and stealing sensitive data for geopolitical purposes.</w:t>
      </w:r>
    </w:p>
    <w:p w:rsidR="00E66194" w:rsidRPr="00E66194" w:rsidRDefault="00E66194" w:rsidP="00E6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E66194" w:rsidRPr="00E66194" w:rsidRDefault="00E66194" w:rsidP="00E6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Gains entry through spear-phishing emails that include malicious attachments or links, often tailored to specific targets.</w:t>
      </w:r>
    </w:p>
    <w:p w:rsidR="00E66194" w:rsidRPr="00E66194" w:rsidRDefault="00E66194" w:rsidP="00E6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Utilizes malware such as </w:t>
      </w:r>
      <w:r w:rsidRPr="00E66194">
        <w:rPr>
          <w:rFonts w:ascii="Times New Roman" w:eastAsia="Times New Roman" w:hAnsi="Times New Roman" w:cs="Times New Roman"/>
          <w:i/>
          <w:iCs/>
          <w:sz w:val="24"/>
          <w:szCs w:val="24"/>
        </w:rPr>
        <w:t>PowerShell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scripts and </w:t>
      </w:r>
      <w:r w:rsidRPr="00E66194">
        <w:rPr>
          <w:rFonts w:ascii="Times New Roman" w:eastAsia="Times New Roman" w:hAnsi="Times New Roman" w:cs="Times New Roman"/>
          <w:i/>
          <w:iCs/>
          <w:sz w:val="24"/>
          <w:szCs w:val="24"/>
        </w:rPr>
        <w:t>Cobalt Strike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to execute commands on compromised systems.</w:t>
      </w:r>
    </w:p>
    <w:p w:rsidR="00E66194" w:rsidRPr="00E66194" w:rsidRDefault="00E66194" w:rsidP="00E6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Establishes persistent access using scheduled tasks and registry modifications.</w:t>
      </w:r>
    </w:p>
    <w:p w:rsidR="00E66194" w:rsidRPr="00E66194" w:rsidRDefault="00E66194" w:rsidP="00E6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Employs credential dumping tools to harvest usernames and passwords.</w:t>
      </w:r>
    </w:p>
    <w:p w:rsidR="00E66194" w:rsidRPr="00E66194" w:rsidRDefault="00E66194" w:rsidP="00E6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Uses tools like </w:t>
      </w:r>
      <w:proofErr w:type="spellStart"/>
      <w:r w:rsidRPr="00E66194">
        <w:rPr>
          <w:rFonts w:ascii="Times New Roman" w:eastAsia="Times New Roman" w:hAnsi="Times New Roman" w:cs="Times New Roman"/>
          <w:i/>
          <w:iCs/>
          <w:sz w:val="24"/>
          <w:szCs w:val="24"/>
        </w:rPr>
        <w:t>PsExec</w:t>
      </w:r>
      <w:proofErr w:type="spellEnd"/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and legitimate remote access methods to navigate through networks.</w:t>
      </w:r>
    </w:p>
    <w:p w:rsidR="00E66194" w:rsidRPr="00E66194" w:rsidRDefault="00E66194" w:rsidP="00E6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Data exfiltration occurs via encrypted protocols to avoid detection.</w:t>
      </w:r>
    </w:p>
    <w:p w:rsidR="00E66194" w:rsidRPr="00E66194" w:rsidRDefault="00E66194" w:rsidP="00E6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</w:t>
      </w:r>
      <w:proofErr w:type="gramStart"/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66194">
        <w:rPr>
          <w:rFonts w:ascii="Times New Roman" w:eastAsia="Times New Roman" w:hAnsi="Times New Roman" w:cs="Times New Roman"/>
          <w:sz w:val="24"/>
          <w:szCs w:val="24"/>
        </w:rPr>
        <w:br/>
        <w:t>Scarlet Mimic has been involved in campaigns against telecommunications companies and government agencies, often focusing on regions relevant to China's strategic interests.</w:t>
      </w:r>
    </w:p>
    <w:p w:rsidR="00E66194" w:rsidRPr="00E66194" w:rsidRDefault="00E66194" w:rsidP="00E6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Malware/Tools:</w:t>
      </w:r>
    </w:p>
    <w:p w:rsidR="00E66194" w:rsidRPr="00E66194" w:rsidRDefault="00E66194" w:rsidP="00E6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i/>
          <w:iCs/>
          <w:sz w:val="24"/>
          <w:szCs w:val="24"/>
        </w:rPr>
        <w:t>Cobalt Strike</w:t>
      </w:r>
      <w:r w:rsidRPr="00E66194">
        <w:rPr>
          <w:rFonts w:ascii="Times New Roman" w:eastAsia="Times New Roman" w:hAnsi="Times New Roman" w:cs="Times New Roman"/>
          <w:sz w:val="24"/>
          <w:szCs w:val="24"/>
        </w:rPr>
        <w:t xml:space="preserve"> for command and control</w:t>
      </w:r>
    </w:p>
    <w:p w:rsidR="00E66194" w:rsidRPr="00E66194" w:rsidRDefault="00E66194" w:rsidP="00E6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sz w:val="24"/>
          <w:szCs w:val="24"/>
        </w:rPr>
        <w:t>PowerShell scripts for execution</w:t>
      </w:r>
    </w:p>
    <w:p w:rsidR="00E66194" w:rsidRPr="00E66194" w:rsidRDefault="00E66194" w:rsidP="00E6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sz w:val="24"/>
          <w:szCs w:val="24"/>
        </w:rPr>
        <w:t>Credential dumping tools</w:t>
      </w:r>
    </w:p>
    <w:p w:rsidR="00E66194" w:rsidRPr="00E66194" w:rsidRDefault="00E66194" w:rsidP="00E6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b/>
          <w:bCs/>
          <w:sz w:val="24"/>
          <w:szCs w:val="24"/>
        </w:rPr>
        <w:t>Defense:</w:t>
      </w:r>
    </w:p>
    <w:p w:rsidR="00E66194" w:rsidRPr="00E66194" w:rsidRDefault="00E66194" w:rsidP="00E66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sz w:val="24"/>
          <w:szCs w:val="24"/>
        </w:rPr>
        <w:t>Implement comprehensive email security measures and user awareness training to mitigate phishing attacks.</w:t>
      </w:r>
    </w:p>
    <w:p w:rsidR="00E66194" w:rsidRPr="00E66194" w:rsidRDefault="00E66194" w:rsidP="00E66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sz w:val="24"/>
          <w:szCs w:val="24"/>
        </w:rPr>
        <w:t>Use endpoint detection and response (EDR) systems to identify malicious behavior and lateral movement.</w:t>
      </w:r>
    </w:p>
    <w:p w:rsidR="001960DB" w:rsidRPr="00E66194" w:rsidRDefault="00E66194" w:rsidP="00E66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94">
        <w:rPr>
          <w:rFonts w:ascii="Times New Roman" w:eastAsia="Times New Roman" w:hAnsi="Times New Roman" w:cs="Times New Roman"/>
          <w:sz w:val="24"/>
          <w:szCs w:val="24"/>
        </w:rPr>
        <w:t>Regularly audit and patch software to reduce vulnerabilities that could be exploited by attackers.</w:t>
      </w:r>
    </w:p>
    <w:sectPr w:rsidR="001960DB" w:rsidRPr="00E6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55740"/>
    <w:multiLevelType w:val="multilevel"/>
    <w:tmpl w:val="093C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12C5C"/>
    <w:multiLevelType w:val="multilevel"/>
    <w:tmpl w:val="114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A5F35"/>
    <w:multiLevelType w:val="multilevel"/>
    <w:tmpl w:val="99A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94"/>
    <w:rsid w:val="001960DB"/>
    <w:rsid w:val="004B0ED9"/>
    <w:rsid w:val="00E66194"/>
    <w:rsid w:val="00E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65BF-240C-47F3-BE94-D9F136A9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1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61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6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2024-10-06T18:56:00Z</dcterms:created>
  <dcterms:modified xsi:type="dcterms:W3CDTF">2024-10-06T18:58:00Z</dcterms:modified>
</cp:coreProperties>
</file>