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16" w:rsidRPr="00F12516" w:rsidRDefault="00F12516" w:rsidP="00F12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r w:rsidRPr="00F12516">
        <w:rPr>
          <w:rFonts w:ascii="Times New Roman" w:eastAsia="Times New Roman" w:hAnsi="Times New Roman" w:cs="Times New Roman"/>
          <w:b/>
          <w:bCs/>
          <w:sz w:val="27"/>
          <w:szCs w:val="27"/>
        </w:rPr>
        <w:t>G0027 (Emissary Panda/Threat Group 3390)</w:t>
      </w:r>
      <w:bookmarkEnd w:id="0"/>
    </w:p>
    <w:p w:rsidR="00F12516" w:rsidRPr="00F12516" w:rsidRDefault="00F12516" w:rsidP="00F12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Country: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China</w:t>
      </w:r>
    </w:p>
    <w:p w:rsidR="00F12516" w:rsidRP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F12516" w:rsidRPr="00F12516" w:rsidRDefault="00F12516" w:rsidP="00F12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Emissary Panda, also known as TG-3390 or APT 27, is a Chinese cyber-espionage group known for targeting defense, aerospace, and governmental sectors. The group typically focuses on intellectual property theft and gaining access to sensitive data for political or commercial advantage.</w:t>
      </w:r>
    </w:p>
    <w:p w:rsidR="00F12516" w:rsidRP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APT 27 uses spear-phishing emails with malicious attachments and exploits vulnerabilities in web applications to gain access to target networks.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The group has been known to deploy backdoor malware such as </w:t>
      </w: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Zox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HyperBro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to execute commands on compromised systems and maintain long-term access.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APT 27 uses advanced persistence mechanisms, including web shells and backdoors, to ensure continuous access. They often employ custom malware tailored for specific victims.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Privilege Escalation: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The group exploits known vulnerabilities in Windows systems to escalate privileges, allowing them to perform a range of malicious activities with higher-level permissions.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Tools such as </w:t>
      </w: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Mimikatz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are used to dump credentials from compromised systems, enabling the group to move laterally across the network.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Once inside the network, APT 27 moves laterally using legitimate Windows services, such as Remote Desktop Protocol (RDP) and Windows Management Instrumentation (WMI).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and Control (C2):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The group typically establishes communication channels with compromised systems using custom-developed malware over HTTPS, making it harder to detect.</w:t>
      </w:r>
    </w:p>
    <w:p w:rsidR="00F12516" w:rsidRPr="00F12516" w:rsidRDefault="00F12516" w:rsidP="00F1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Sensitive information, including intellectual property, research data, and defense-related documents, is </w:t>
      </w:r>
      <w:proofErr w:type="spellStart"/>
      <w:r w:rsidRPr="00F12516">
        <w:rPr>
          <w:rFonts w:ascii="Times New Roman" w:eastAsia="Times New Roman" w:hAnsi="Times New Roman" w:cs="Times New Roman"/>
          <w:sz w:val="24"/>
          <w:szCs w:val="24"/>
        </w:rPr>
        <w:t>exfiltrated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using encrypted channels.</w:t>
      </w:r>
    </w:p>
    <w:p w:rsidR="00F12516" w:rsidRP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Campaigns:</w:t>
      </w:r>
    </w:p>
    <w:p w:rsidR="00F12516" w:rsidRPr="00F12516" w:rsidRDefault="00F12516" w:rsidP="00F12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APT 27 has been associated with numerous campaigns targeting high-value organizations, including military contractors and government entities. One well-known campaign involved infiltrating the networks of defense contractors in the U.S. and Europe to steal military blueprints and defense-related intellectual property.</w:t>
      </w:r>
    </w:p>
    <w:p w:rsid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12516" w:rsidRP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Malware/Tools:</w:t>
      </w:r>
    </w:p>
    <w:p w:rsidR="00F12516" w:rsidRPr="00F12516" w:rsidRDefault="00F12516" w:rsidP="00F1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HyperBro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– A custom backdoor used to maintain access and execute commands remotely.</w:t>
      </w:r>
    </w:p>
    <w:p w:rsidR="00F12516" w:rsidRPr="00F12516" w:rsidRDefault="00F12516" w:rsidP="00F1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Zox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– Another backdoor primarily used for espionage operations.</w:t>
      </w:r>
    </w:p>
    <w:p w:rsidR="00F12516" w:rsidRPr="00F12516" w:rsidRDefault="00F12516" w:rsidP="00F12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16">
        <w:rPr>
          <w:rFonts w:ascii="Times New Roman" w:eastAsia="Times New Roman" w:hAnsi="Times New Roman" w:cs="Times New Roman"/>
          <w:i/>
          <w:iCs/>
          <w:sz w:val="24"/>
          <w:szCs w:val="24"/>
        </w:rPr>
        <w:t>Mimikatz</w:t>
      </w:r>
      <w:proofErr w:type="spellEnd"/>
      <w:r w:rsidRPr="00F12516">
        <w:rPr>
          <w:rFonts w:ascii="Times New Roman" w:eastAsia="Times New Roman" w:hAnsi="Times New Roman" w:cs="Times New Roman"/>
          <w:sz w:val="24"/>
          <w:szCs w:val="24"/>
        </w:rPr>
        <w:t xml:space="preserve"> – A tool used for credential dumping.</w:t>
      </w:r>
    </w:p>
    <w:p w:rsidR="00F12516" w:rsidRPr="00F12516" w:rsidRDefault="00F12516" w:rsidP="00F125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b/>
          <w:bCs/>
          <w:sz w:val="24"/>
          <w:szCs w:val="24"/>
        </w:rPr>
        <w:t>Defense Strategies:</w:t>
      </w:r>
    </w:p>
    <w:p w:rsidR="00F12516" w:rsidRPr="00F12516" w:rsidRDefault="00F12516" w:rsidP="00F12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Strengthen email security through advanced phishing detection systems and educate employees on recognizing spear-phishing attempts.</w:t>
      </w:r>
    </w:p>
    <w:p w:rsidR="00F12516" w:rsidRPr="00F12516" w:rsidRDefault="00F12516" w:rsidP="00F12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Implement strong endpoint detection and response (EDR) systems to monitor for unusual behaviors and lateral movement within networks.</w:t>
      </w:r>
    </w:p>
    <w:p w:rsidR="00F12516" w:rsidRPr="00F12516" w:rsidRDefault="00F12516" w:rsidP="00F12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Use multi-factor authentication (MFA) to prevent unauthorized access via stolen credentials.</w:t>
      </w:r>
    </w:p>
    <w:p w:rsidR="00F12516" w:rsidRPr="00F12516" w:rsidRDefault="00F12516" w:rsidP="00F12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16">
        <w:rPr>
          <w:rFonts w:ascii="Times New Roman" w:eastAsia="Times New Roman" w:hAnsi="Times New Roman" w:cs="Times New Roman"/>
          <w:sz w:val="24"/>
          <w:szCs w:val="24"/>
        </w:rPr>
        <w:t>Regularly patch known vulnerabilities in both software and operating systems to minimize attack vectors.</w:t>
      </w:r>
    </w:p>
    <w:p w:rsidR="001960DB" w:rsidRDefault="001960DB"/>
    <w:sectPr w:rsidR="0019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01323"/>
    <w:multiLevelType w:val="multilevel"/>
    <w:tmpl w:val="B29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A29A8"/>
    <w:multiLevelType w:val="multilevel"/>
    <w:tmpl w:val="968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74DC3"/>
    <w:multiLevelType w:val="multilevel"/>
    <w:tmpl w:val="146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5"/>
    <w:rsid w:val="001960DB"/>
    <w:rsid w:val="004B0ED9"/>
    <w:rsid w:val="0067197D"/>
    <w:rsid w:val="00C94365"/>
    <w:rsid w:val="00EA3957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22346-0528-431C-88F8-40D32991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25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5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25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2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2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2024-10-11T15:04:00Z</dcterms:created>
  <dcterms:modified xsi:type="dcterms:W3CDTF">2024-10-11T16:28:00Z</dcterms:modified>
</cp:coreProperties>
</file>