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procesos</w:t>
      </w:r>
      <w:r>
        <w:t xml:space="preserve"> </w:t>
      </w:r>
      <w:r>
        <w:t xml:space="preserve">de</w:t>
      </w:r>
      <w:r>
        <w:t xml:space="preserve"> </w:t>
      </w:r>
      <w:r>
        <w:t xml:space="preserve">puntos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estudio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visibilidad</w:t>
      </w:r>
      <w:r>
        <w:t xml:space="preserve"> </w:t>
      </w:r>
      <w:r>
        <w:t xml:space="preserve">en</w:t>
      </w:r>
      <w:r>
        <w:t xml:space="preserve"> </w:t>
      </w:r>
      <w:r>
        <w:t xml:space="preserve">los</w:t>
      </w:r>
      <w:r>
        <w:t xml:space="preserve"> </w:t>
      </w:r>
      <w:r>
        <w:t xml:space="preserve">túmulos</w:t>
      </w:r>
      <w:r>
        <w:t xml:space="preserve"> </w:t>
      </w:r>
      <w:r>
        <w:t xml:space="preserve">de</w:t>
      </w:r>
      <w:r>
        <w:t xml:space="preserve"> </w:t>
      </w:r>
      <w:r>
        <w:t xml:space="preserve">As</w:t>
      </w:r>
      <w:r>
        <w:t xml:space="preserve"> </w:t>
      </w:r>
      <w:r>
        <w:t xml:space="preserve">Chans</w:t>
      </w:r>
      <w:r>
        <w:t xml:space="preserve"> </w:t>
      </w:r>
      <w:r>
        <w:t xml:space="preserve">de</w:t>
      </w:r>
      <w:r>
        <w:t xml:space="preserve"> </w:t>
      </w:r>
      <w:r>
        <w:t xml:space="preserve">Barbanza</w:t>
      </w:r>
      <w:r>
        <w:t xml:space="preserve"> </w:t>
      </w:r>
      <w:r>
        <w:t xml:space="preserve">(Galicia)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Carrero</w:t>
      </w:r>
      <w:r>
        <w:t xml:space="preserve"> </w:t>
      </w:r>
      <w:r>
        <w:t xml:space="preserve">Pazos</w:t>
      </w:r>
    </w:p>
    <w:p>
      <w:pPr>
        <w:pStyle w:val="Date"/>
      </w:pPr>
      <w:r>
        <w:t xml:space="preserve">2/4/2021</w:t>
      </w:r>
    </w:p>
    <w:bookmarkStart w:id="22" w:name="primera-parte-set-up"/>
    <w:p>
      <w:pPr>
        <w:pStyle w:val="Heading1"/>
      </w:pPr>
      <w:r>
        <w:t xml:space="preserve">Primera parte</w:t>
      </w:r>
      <w:r>
        <w:t xml:space="preserve"> </w:t>
      </w:r>
      <w:r>
        <w:t xml:space="preserve">“</w:t>
      </w:r>
      <w:r>
        <w:t xml:space="preserve">set up</w:t>
      </w:r>
      <w:r>
        <w:t xml:space="preserve">”</w:t>
      </w:r>
    </w:p>
    <w:bookmarkStart w:id="20" w:name="X01cb798d94ea50ccf74542b8d3b4fea3847efd9"/>
    <w:p>
      <w:pPr>
        <w:pStyle w:val="Heading2"/>
      </w:pPr>
      <w:r>
        <w:t xml:space="preserve">Cargar las librerías y establecer el directorio de trabajo</w:t>
      </w:r>
    </w:p>
    <w:p>
      <w:pPr>
        <w:pStyle w:val="SourceCode"/>
      </w:pPr>
      <w:r>
        <w:rPr>
          <w:rStyle w:val="NormalTok"/>
        </w:rPr>
        <w:t xml:space="preserve">spatpack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"spatstat"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"rgdal"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"maptools"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(spatpack, require, </w:t>
      </w:r>
      <w:r>
        <w:rPr>
          <w:rStyle w:val="AttributeTok"/>
        </w:rPr>
        <w:t xml:space="preserve">character.only=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raster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spatstat</w:t>
      </w:r>
    </w:p>
    <w:p>
      <w:pPr>
        <w:pStyle w:val="SourceCode"/>
      </w:pPr>
      <w:r>
        <w:rPr>
          <w:rStyle w:val="VerbatimChar"/>
        </w:rPr>
        <w:t xml:space="preserve">## Warning: package 'spatstat'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spatstat.data</w:t>
      </w:r>
    </w:p>
    <w:p>
      <w:pPr>
        <w:pStyle w:val="SourceCode"/>
      </w:pPr>
      <w:r>
        <w:rPr>
          <w:rStyle w:val="VerbatimChar"/>
        </w:rPr>
        <w:t xml:space="preserve">## Warning: package 'spatstat.data'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getData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spatstat 1.64-1       (nickname: 'Help you I can, yes!') </w:t>
      </w:r>
      <w:r>
        <w:br/>
      </w:r>
      <w:r>
        <w:rPr>
          <w:rStyle w:val="VerbatimChar"/>
        </w:rPr>
        <w:t xml:space="preserve">## For an introduction to spatstat, type 'beginner'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spatstat version 1.64-1 is out of date by more than 11 months; we recommend upgrading to the latest version.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'spatstat'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area, rotate, shift</w:t>
      </w:r>
    </w:p>
    <w:p>
      <w:pPr>
        <w:pStyle w:val="SourceCode"/>
      </w:pPr>
      <w:r>
        <w:rPr>
          <w:rStyle w:val="VerbatimChar"/>
        </w:rPr>
        <w:t xml:space="preserve">## Loading required package: rgdal</w:t>
      </w:r>
    </w:p>
    <w:p>
      <w:pPr>
        <w:pStyle w:val="SourceCode"/>
      </w:pPr>
      <w:r>
        <w:rPr>
          <w:rStyle w:val="VerbatimChar"/>
        </w:rPr>
        <w:t xml:space="preserve">## Warning: package 'rgdal' was built under R version 4.0.3</w:t>
      </w:r>
    </w:p>
    <w:p>
      <w:pPr>
        <w:pStyle w:val="SourceCode"/>
      </w:pPr>
      <w:r>
        <w:rPr>
          <w:rStyle w:val="VerbatimChar"/>
        </w:rPr>
        <w:t xml:space="preserve">## rgdal: version: 1.5-18, (SVN revision 1082)</w:t>
      </w:r>
      <w:r>
        <w:br/>
      </w:r>
      <w:r>
        <w:rPr>
          <w:rStyle w:val="VerbatimChar"/>
        </w:rPr>
        <w:t xml:space="preserve">## Geospatial Data Abstraction Library extensions to R successfully loaded</w:t>
      </w:r>
      <w:r>
        <w:br/>
      </w:r>
      <w:r>
        <w:rPr>
          <w:rStyle w:val="VerbatimChar"/>
        </w:rPr>
        <w:t xml:space="preserve">## Loaded GDAL runtime: GDAL 3.0.4, released 2020/01/28</w:t>
      </w:r>
      <w:r>
        <w:br/>
      </w:r>
      <w:r>
        <w:rPr>
          <w:rStyle w:val="VerbatimChar"/>
        </w:rPr>
        <w:t xml:space="preserve">## Path to GDAL shared files: C:/Users/Usuario/Documents/R/win-library/4.0/rgdal/gdal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 xml:space="preserve">## Loaded PROJ runtime: Rel. 6.3.1, February 10th, 2020, [PJ_VERSION: 631]</w:t>
      </w:r>
      <w:r>
        <w:br/>
      </w:r>
      <w:r>
        <w:rPr>
          <w:rStyle w:val="VerbatimChar"/>
        </w:rPr>
        <w:t xml:space="preserve">## Path to PROJ shared files: C:/Users/Usuario/Documents/R/win-library/4.0/rgdal/proj</w:t>
      </w:r>
      <w:r>
        <w:br/>
      </w:r>
      <w:r>
        <w:rPr>
          <w:rStyle w:val="VerbatimChar"/>
        </w:rPr>
        <w:t xml:space="preserve">## Linking to sp version:1.4-4</w:t>
      </w:r>
      <w:r>
        <w:br/>
      </w:r>
      <w:r>
        <w:rPr>
          <w:rStyle w:val="VerbatimChar"/>
        </w:rPr>
        <w:t xml:space="preserve">## To mute warnings of possible GDAL/OSR exportToProj4() degradation,</w:t>
      </w:r>
      <w:r>
        <w:br/>
      </w:r>
      <w:r>
        <w:rPr>
          <w:rStyle w:val="VerbatimChar"/>
        </w:rPr>
        <w:t xml:space="preserve">## use options("rgdal_show_exportToProj4_warnings"="none") before loading rgdal.</w:t>
      </w:r>
    </w:p>
    <w:p>
      <w:pPr>
        <w:pStyle w:val="SourceCode"/>
      </w:pPr>
      <w:r>
        <w:rPr>
          <w:rStyle w:val="VerbatimChar"/>
        </w:rPr>
        <w:t xml:space="preserve">## Loading required package: maptools</w:t>
      </w:r>
    </w:p>
    <w:p>
      <w:pPr>
        <w:pStyle w:val="SourceCode"/>
      </w:pPr>
      <w:r>
        <w:rPr>
          <w:rStyle w:val="VerbatimChar"/>
        </w:rPr>
        <w:t xml:space="preserve">## Warning: package 'maptools' was built under R version 4.0.3</w:t>
      </w:r>
    </w:p>
    <w:p>
      <w:pPr>
        <w:pStyle w:val="SourceCode"/>
      </w:pPr>
      <w:r>
        <w:rPr>
          <w:rStyle w:val="VerbatimChar"/>
        </w:rPr>
        <w:t xml:space="preserve">## Checking rgeos availability: TRUE</w:t>
      </w:r>
    </w:p>
    <w:p>
      <w:pPr>
        <w:pStyle w:val="SourceCode"/>
      </w:pPr>
      <w:r>
        <w:rPr>
          <w:rStyle w:val="VerbatimChar"/>
        </w:rPr>
        <w:t xml:space="preserve">## Loading required package: MuMIn</w:t>
      </w:r>
    </w:p>
    <w:p>
      <w:pPr>
        <w:pStyle w:val="SourceCode"/>
      </w:pPr>
      <w:r>
        <w:rPr>
          <w:rStyle w:val="VerbatimChar"/>
        </w:rPr>
        <w:t xml:space="preserve">## Warning: package 'MuMIn'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'package:spatstat':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area, select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"C:/Users/Usuario/Desktop/BarbanzaVisualModels"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Directorio de trabajo</w:t>
      </w:r>
    </w:p>
    <w:bookmarkEnd w:id="20"/>
    <w:bookmarkStart w:id="21" w:name="X43606713431bb6fc13a3e6e309e36667b61dcce"/>
    <w:p>
      <w:pPr>
        <w:pStyle w:val="Heading2"/>
      </w:pPr>
      <w:r>
        <w:t xml:space="preserve">Cargar información de inicio (yacimientos y área de estudio)</w:t>
      </w:r>
    </w:p>
    <w:p>
      <w:pPr>
        <w:pStyle w:val="SourceCode"/>
      </w:pPr>
      <w:r>
        <w:rPr>
          <w:rStyle w:val="NormalTok"/>
        </w:rPr>
        <w:t xml:space="preserve">tumulos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"csv/yacimientos.csv"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area_estudio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dsn=</w:t>
      </w:r>
      <w:r>
        <w:rPr>
          <w:rStyle w:val="StringTok"/>
        </w:rPr>
        <w:t xml:space="preserve">"shp/area.shp"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layer=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OGRSpatialRef(dsn, layer, morphFromESRI = morphFromESRI, dumpSRS =</w:t>
      </w:r>
      <w:r>
        <w:br/>
      </w:r>
      <w:r>
        <w:rPr>
          <w:rStyle w:val="VerbatimChar"/>
        </w:rPr>
        <w:t xml:space="preserve">## dumpSRS, : Discarded datum European_Terrestrial_Reference_System_1989 in CRS</w:t>
      </w:r>
      <w:r>
        <w:br/>
      </w:r>
      <w:r>
        <w:rPr>
          <w:rStyle w:val="VerbatimChar"/>
        </w:rPr>
        <w:t xml:space="preserve">## definition: +proj=utm +zone=29 +ellps=GRS80 +towgs84=0,0,0,0,0,0,0 +units=m</w:t>
      </w:r>
      <w:r>
        <w:br/>
      </w:r>
      <w:r>
        <w:rPr>
          <w:rStyle w:val="VerbatimChar"/>
        </w:rPr>
        <w:t xml:space="preserve">## +no_defs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"C:\Users\Usuario\Desktop\BarbanzaVisualModels\shp\area.shp", layer: "area"</w:t>
      </w:r>
      <w:r>
        <w:br/>
      </w:r>
      <w:r>
        <w:rPr>
          <w:rStyle w:val="VerbatimChar"/>
        </w:rPr>
        <w:t xml:space="preserve">## with 1 features</w:t>
      </w:r>
      <w:r>
        <w:br/>
      </w:r>
      <w:r>
        <w:rPr>
          <w:rStyle w:val="VerbatimChar"/>
        </w:rPr>
        <w:t xml:space="preserve">## It has 1 fields</w:t>
      </w:r>
    </w:p>
    <w:bookmarkEnd w:id="21"/>
    <w:bookmarkEnd w:id="22"/>
    <w:bookmarkStart w:id="26" w:name="X0b948d22967adb6afd4c6ccc60f8dc6493dcefa"/>
    <w:p>
      <w:pPr>
        <w:pStyle w:val="Heading1"/>
      </w:pPr>
      <w:r>
        <w:t xml:space="preserve">Segunda parte: pasos previos para el análisis de patrón de puntos</w:t>
      </w:r>
    </w:p>
    <w:bookmarkStart w:id="23" w:name="X557c5c6e7710d65f773431a461e039c7f5f00e4"/>
    <w:p>
      <w:pPr>
        <w:pStyle w:val="Heading2"/>
      </w:pPr>
      <w:r>
        <w:t xml:space="preserve">Crear el patrón de puntos de los sitios arqueológicos</w:t>
      </w:r>
    </w:p>
    <w:p>
      <w:pPr>
        <w:pStyle w:val="SourceCode"/>
      </w:pP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(area_estudio,</w:t>
      </w:r>
      <w:r>
        <w:rPr>
          <w:rStyle w:val="StringTok"/>
        </w:rPr>
        <w:t xml:space="preserve">"owin"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tumulos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UMTX,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tumulos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UMTY, </w:t>
      </w:r>
      <w:r>
        <w:rPr>
          <w:rStyle w:val="AttributeTok"/>
        </w:rPr>
        <w:t xml:space="preserve">window=</w:t>
      </w:r>
      <w:r>
        <w:rPr>
          <w:rStyle w:val="NormalTok"/>
        </w:rPr>
        <w:t xml:space="preserve">area)</w:t>
      </w:r>
    </w:p>
    <w:bookmarkEnd w:id="23"/>
    <w:bookmarkStart w:id="24" w:name="cargar-rasters-generados-con-métodos-sig"/>
    <w:p>
      <w:pPr>
        <w:pStyle w:val="Heading2"/>
      </w:pPr>
      <w:r>
        <w:t xml:space="preserve">Cargar rasters generados con métodos SIG</w:t>
      </w:r>
    </w:p>
    <w:p>
      <w:pPr>
        <w:pStyle w:val="SourceCode"/>
      </w:pPr>
      <w:r>
        <w:rPr>
          <w:rStyle w:val="NormalTok"/>
        </w:rPr>
        <w:t xml:space="preserve">lcp_dens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"grids/lcp_density100m.tiff"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 =</w:t>
      </w:r>
      <w:r>
        <w:br/>
      </w:r>
      <w:r>
        <w:rPr>
          <w:rStyle w:val="VerbatimChar"/>
        </w:rPr>
        <w:t xml:space="preserve">## prefer_proj): Discarded datum Unknown based on GRS80 ellipsoid in CRS definition</w:t>
      </w:r>
    </w:p>
    <w:p>
      <w:pPr>
        <w:pStyle w:val="SourceCode"/>
      </w:pPr>
      <w:r>
        <w:rPr>
          <w:rStyle w:val="NormalTok"/>
        </w:rPr>
        <w:t xml:space="preserve">total_view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"grids/total_viewshed.tif"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 =</w:t>
      </w:r>
      <w:r>
        <w:br/>
      </w:r>
      <w:r>
        <w:rPr>
          <w:rStyle w:val="VerbatimChar"/>
        </w:rPr>
        <w:t xml:space="preserve">## prefer_proj): Discarded datum Unknown based on GRS80 ellipsoid in CRS definition</w:t>
      </w:r>
    </w:p>
    <w:p>
      <w:pPr>
        <w:pStyle w:val="SourceCode"/>
      </w:pPr>
      <w:r>
        <w:rPr>
          <w:rStyle w:val="NormalTok"/>
        </w:rPr>
        <w:t xml:space="preserve">tpi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"grids/TPI.tif"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 =</w:t>
      </w:r>
      <w:r>
        <w:br/>
      </w:r>
      <w:r>
        <w:rPr>
          <w:rStyle w:val="VerbatimChar"/>
        </w:rPr>
        <w:t xml:space="preserve">## prefer_proj): Discarded datum Unknown based on GRS80 ellipsoid in CRS definition</w:t>
      </w:r>
    </w:p>
    <w:p>
      <w:pPr>
        <w:pStyle w:val="SourceCode"/>
      </w:pPr>
      <w:r>
        <w:rPr>
          <w:rStyle w:val="NormalTok"/>
        </w:rPr>
        <w:t xml:space="preserve">dist_ejes_cuencas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"grids/dist_cuencas_hidro.tiff"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 =</w:t>
      </w:r>
      <w:r>
        <w:br/>
      </w:r>
      <w:r>
        <w:rPr>
          <w:rStyle w:val="VerbatimChar"/>
        </w:rPr>
        <w:t xml:space="preserve">## prefer_proj): Discarded datum Unknown based on GRS80 ellipsoid in CRS definition</w:t>
      </w:r>
    </w:p>
    <w:p>
      <w:pPr>
        <w:pStyle w:val="SourceCode"/>
      </w:pPr>
      <w:r>
        <w:rPr>
          <w:rStyle w:val="NormalTok"/>
        </w:rPr>
        <w:t xml:space="preserve">total_horizon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"grids/total_horizon.tif"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 =</w:t>
      </w:r>
      <w:r>
        <w:br/>
      </w:r>
      <w:r>
        <w:rPr>
          <w:rStyle w:val="VerbatimChar"/>
        </w:rPr>
        <w:t xml:space="preserve">## prefer_proj): Discarded datum Unknown based on GRS80 ellipsoid in CRS definition</w:t>
      </w:r>
    </w:p>
    <w:p>
      <w:pPr>
        <w:pStyle w:val="SourceCode"/>
      </w:pPr>
      <w:r>
        <w:rPr>
          <w:rStyle w:val="NormalTok"/>
        </w:rPr>
        <w:t xml:space="preserve">visib_rutas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"grids/visib_acum_desde_rutas.tiff"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 =</w:t>
      </w:r>
      <w:r>
        <w:br/>
      </w:r>
      <w:r>
        <w:rPr>
          <w:rStyle w:val="VerbatimChar"/>
        </w:rPr>
        <w:t xml:space="preserve">## prefer_proj): Discarded datum Unknown based on GRS80 ellipsoid in CRS definition</w:t>
      </w:r>
    </w:p>
    <w:bookmarkEnd w:id="24"/>
    <w:bookmarkStart w:id="25" w:name="X5acc106ae82e6ca0bdb549118e351cd82a87dd7"/>
    <w:p>
      <w:pPr>
        <w:pStyle w:val="Heading2"/>
      </w:pPr>
      <w:r>
        <w:t xml:space="preserve">Convertir las variables a objetos espaciales (para spatstat)</w:t>
      </w:r>
    </w:p>
    <w:p>
      <w:pPr>
        <w:pStyle w:val="SourceCode"/>
      </w:pPr>
      <w:r>
        <w:rPr>
          <w:rStyle w:val="NormalTok"/>
        </w:rPr>
        <w:t xml:space="preserve">lcp_densidad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(lcp_dens, </w:t>
      </w:r>
      <w:r>
        <w:rPr>
          <w:rStyle w:val="StringTok"/>
        </w:rPr>
        <w:t xml:space="preserve">"SpatialGridDataFrame"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t_view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(total_view,</w:t>
      </w:r>
      <w:r>
        <w:rPr>
          <w:rStyle w:val="StringTok"/>
        </w:rPr>
        <w:t xml:space="preserve">"SpatialGridDataFrame"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tprom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(tpi,</w:t>
      </w:r>
      <w:r>
        <w:rPr>
          <w:rStyle w:val="StringTok"/>
        </w:rPr>
        <w:t xml:space="preserve">"SpatialGridDataFrame"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d_ejes_cuencas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(dist_ejes_cuencas,</w:t>
      </w:r>
      <w:r>
        <w:rPr>
          <w:rStyle w:val="StringTok"/>
        </w:rPr>
        <w:t xml:space="preserve">"SpatialGridDataFrame"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t_horizon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(total_horizon,</w:t>
      </w:r>
      <w:r>
        <w:rPr>
          <w:rStyle w:val="StringTok"/>
        </w:rPr>
        <w:t xml:space="preserve">"SpatialGridDataFrame"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visib_desde_rutas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(visib_rutas,</w:t>
      </w:r>
      <w:r>
        <w:rPr>
          <w:rStyle w:val="StringTok"/>
        </w:rPr>
        <w:t xml:space="preserve">"SpatialGridDataFrame"</w:t>
      </w:r>
      <w:r>
        <w:rPr>
          <w:rStyle w:val="NormalTok"/>
        </w:rPr>
        <w:t xml:space="preserve">))</w:t>
      </w:r>
    </w:p>
    <w:bookmarkEnd w:id="25"/>
    <w:bookmarkEnd w:id="26"/>
    <w:bookmarkStart w:id="34" w:name="X693819a7fa85e25f68008abbb14bac3d50dd761"/>
    <w:p>
      <w:pPr>
        <w:pStyle w:val="Heading1"/>
      </w:pPr>
      <w:r>
        <w:t xml:space="preserve">Tercera parte: creación y ejecución del análisis de patrón de puntos</w:t>
      </w:r>
    </w:p>
    <w:bookmarkStart w:id="27" w:name="modelo-1"/>
    <w:p>
      <w:pPr>
        <w:pStyle w:val="Heading2"/>
      </w:pPr>
      <w:r>
        <w:t xml:space="preserve">Modelo 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modelo1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ppm</w:t>
      </w:r>
      <w:r>
        <w:rPr>
          <w:rStyle w:val="NormalTok"/>
        </w:rPr>
        <w:t xml:space="preserve">(sppp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lcp_densidad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t_view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tprom))</w:t>
      </w:r>
    </w:p>
    <w:p>
      <w:pPr>
        <w:pStyle w:val="SourceCode"/>
      </w:pPr>
      <w:r>
        <w:rPr>
          <w:rStyle w:val="VerbatimChar"/>
        </w:rPr>
        <w:t xml:space="preserve">## Nonstationary Poisson process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intensity:  ~lcp_densidad + t_view + tprom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Fitted trend coefficients:</w:t>
      </w:r>
      <w:r>
        <w:br/>
      </w:r>
      <w:r>
        <w:rPr>
          <w:rStyle w:val="VerbatimChar"/>
        </w:rPr>
        <w:t xml:space="preserve">##   (Intercept)  lcp_densidad        t_view         tprom </w:t>
      </w:r>
      <w:r>
        <w:br/>
      </w:r>
      <w:r>
        <w:rPr>
          <w:rStyle w:val="VerbatimChar"/>
        </w:rPr>
        <w:t xml:space="preserve">## -1.389750e+01  2.618525e-02  8.945376e-08  2.217464e-01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        S.E.       CI95.lo       CI95.hi Ztest</w:t>
      </w:r>
      <w:r>
        <w:br/>
      </w:r>
      <w:r>
        <w:rPr>
          <w:rStyle w:val="VerbatimChar"/>
        </w:rPr>
        <w:t xml:space="preserve">## (Intercept)  -1.389750e+01 3.566937e-01 -1.459661e+01 -1.319839e+01   ***</w:t>
      </w:r>
      <w:r>
        <w:br/>
      </w:r>
      <w:r>
        <w:rPr>
          <w:rStyle w:val="VerbatimChar"/>
        </w:rPr>
        <w:t xml:space="preserve">## lcp_densidad  2.618525e-02 5.196848e-02 -7.567111e-02  1.280416e-01      </w:t>
      </w:r>
      <w:r>
        <w:br/>
      </w:r>
      <w:r>
        <w:rPr>
          <w:rStyle w:val="VerbatimChar"/>
        </w:rPr>
        <w:t xml:space="preserve">## t_view        8.945376e-08 4.090090e-08  9.289462e-09  1.696181e-07     *</w:t>
      </w:r>
      <w:r>
        <w:br/>
      </w:r>
      <w:r>
        <w:rPr>
          <w:rStyle w:val="VerbatimChar"/>
        </w:rPr>
        <w:t xml:space="preserve">## tprom         2.217464e-01 2.459185e-01 -2.602451e-01  7.037379e-01      </w:t>
      </w:r>
      <w:r>
        <w:br/>
      </w:r>
      <w:r>
        <w:rPr>
          <w:rStyle w:val="VerbatimChar"/>
        </w:rPr>
        <w:t xml:space="preserve">##                     Zval</w:t>
      </w:r>
      <w:r>
        <w:br/>
      </w:r>
      <w:r>
        <w:rPr>
          <w:rStyle w:val="VerbatimChar"/>
        </w:rPr>
        <w:t xml:space="preserve">## (Intercept)  -38.9620059</w:t>
      </w:r>
      <w:r>
        <w:br/>
      </w:r>
      <w:r>
        <w:rPr>
          <w:rStyle w:val="VerbatimChar"/>
        </w:rPr>
        <w:t xml:space="preserve">## lcp_densidad   0.5038679</w:t>
      </w:r>
      <w:r>
        <w:br/>
      </w:r>
      <w:r>
        <w:rPr>
          <w:rStyle w:val="VerbatimChar"/>
        </w:rPr>
        <w:t xml:space="preserve">## t_view         2.1870852</w:t>
      </w:r>
      <w:r>
        <w:br/>
      </w:r>
      <w:r>
        <w:rPr>
          <w:rStyle w:val="VerbatimChar"/>
        </w:rPr>
        <w:t xml:space="preserve">## tprom          0.9017068</w:t>
      </w:r>
    </w:p>
    <w:bookmarkEnd w:id="27"/>
    <w:bookmarkStart w:id="28" w:name="modelo-2"/>
    <w:p>
      <w:pPr>
        <w:pStyle w:val="Heading2"/>
      </w:pPr>
      <w:r>
        <w:t xml:space="preserve">Modelo 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modelo2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ppm</w:t>
      </w:r>
      <w:r>
        <w:rPr>
          <w:rStyle w:val="NormalTok"/>
        </w:rPr>
        <w:t xml:space="preserve">(sppp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d_ejes_cuencas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t_horizon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visib_desde_rutas))</w:t>
      </w:r>
    </w:p>
    <w:p>
      <w:pPr>
        <w:pStyle w:val="SourceCode"/>
      </w:pPr>
      <w:r>
        <w:rPr>
          <w:rStyle w:val="VerbatimChar"/>
        </w:rPr>
        <w:t xml:space="preserve">## Nonstationary Poisson process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intensity:  ~d_ejes_cuencas + t_horizon + visib_desde_rutas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Fitted trend coefficients:</w:t>
      </w:r>
      <w:r>
        <w:br/>
      </w:r>
      <w:r>
        <w:rPr>
          <w:rStyle w:val="VerbatimChar"/>
        </w:rPr>
        <w:t xml:space="preserve">##       (Intercept)    d_ejes_cuencas         t_horizon visib_desde_rutas </w:t>
      </w:r>
      <w:r>
        <w:br/>
      </w:r>
      <w:r>
        <w:rPr>
          <w:rStyle w:val="VerbatimChar"/>
        </w:rPr>
        <w:t xml:space="preserve">##     -1.180705e+01     -2.520354e-02      3.029313e-05     -8.611419e-05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Estimate         S.E.       CI95.lo       CI95.hi Ztest</w:t>
      </w:r>
      <w:r>
        <w:br/>
      </w:r>
      <w:r>
        <w:rPr>
          <w:rStyle w:val="VerbatimChar"/>
        </w:rPr>
        <w:t xml:space="preserve">## (Intercept)       -1.180705e+01 3.819420e-01 -1.255564e+01 -1.105845e+01   ***</w:t>
      </w:r>
      <w:r>
        <w:br/>
      </w:r>
      <w:r>
        <w:rPr>
          <w:rStyle w:val="VerbatimChar"/>
        </w:rPr>
        <w:t xml:space="preserve">## d_ejes_cuencas    -2.520354e-02 6.173410e-03 -3.730320e-02 -1.310388e-02   ***</w:t>
      </w:r>
      <w:r>
        <w:br/>
      </w:r>
      <w:r>
        <w:rPr>
          <w:rStyle w:val="VerbatimChar"/>
        </w:rPr>
        <w:t xml:space="preserve">## t_horizon          3.029313e-05 7.408012e-06  1.577369e-05  4.481256e-05   ***</w:t>
      </w:r>
      <w:r>
        <w:br/>
      </w:r>
      <w:r>
        <w:rPr>
          <w:rStyle w:val="VerbatimChar"/>
        </w:rPr>
        <w:t xml:space="preserve">## visib_desde_rutas -8.611419e-05 3.818737e-04 -8.345729e-04  6.623445e-04      </w:t>
      </w:r>
      <w:r>
        <w:br/>
      </w:r>
      <w:r>
        <w:rPr>
          <w:rStyle w:val="VerbatimChar"/>
        </w:rPr>
        <w:t xml:space="preserve">##                          Zval</w:t>
      </w:r>
      <w:r>
        <w:br/>
      </w:r>
      <w:r>
        <w:rPr>
          <w:rStyle w:val="VerbatimChar"/>
        </w:rPr>
        <w:t xml:space="preserve">## (Intercept)       -30.9131972</w:t>
      </w:r>
      <w:r>
        <w:br/>
      </w:r>
      <w:r>
        <w:rPr>
          <w:rStyle w:val="VerbatimChar"/>
        </w:rPr>
        <w:t xml:space="preserve">## d_ejes_cuencas     -4.0825955</w:t>
      </w:r>
      <w:r>
        <w:br/>
      </w:r>
      <w:r>
        <w:rPr>
          <w:rStyle w:val="VerbatimChar"/>
        </w:rPr>
        <w:t xml:space="preserve">## t_horizon           4.0892382</w:t>
      </w:r>
      <w:r>
        <w:br/>
      </w:r>
      <w:r>
        <w:rPr>
          <w:rStyle w:val="VerbatimChar"/>
        </w:rPr>
        <w:t xml:space="preserve">## visib_desde_rutas  -0.2255044</w:t>
      </w:r>
    </w:p>
    <w:bookmarkEnd w:id="28"/>
    <w:bookmarkStart w:id="29" w:name="modelo-3"/>
    <w:p>
      <w:pPr>
        <w:pStyle w:val="Heading2"/>
      </w:pPr>
      <w:r>
        <w:t xml:space="preserve">Modelo 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modelo3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ppm</w:t>
      </w:r>
      <w:r>
        <w:rPr>
          <w:rStyle w:val="NormalTok"/>
        </w:rPr>
        <w:t xml:space="preserve">(sppp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Modelo nulo</w:t>
      </w:r>
    </w:p>
    <w:p>
      <w:pPr>
        <w:pStyle w:val="SourceCode"/>
      </w:pPr>
      <w:r>
        <w:rPr>
          <w:rStyle w:val="VerbatimChar"/>
        </w:rPr>
        <w:t xml:space="preserve">## Stationary Poisson process</w:t>
      </w:r>
      <w:r>
        <w:br/>
      </w:r>
      <w:r>
        <w:rPr>
          <w:rStyle w:val="VerbatimChar"/>
        </w:rPr>
        <w:t xml:space="preserve">## Intensity: 1.736378e-06</w:t>
      </w:r>
      <w:r>
        <w:br/>
      </w:r>
      <w:r>
        <w:rPr>
          <w:rStyle w:val="VerbatimChar"/>
        </w:rPr>
        <w:t xml:space="preserve">##              Estimate      S.E.   CI95.lo   CI95.hi Ztest      Zval</w:t>
      </w:r>
      <w:r>
        <w:br/>
      </w:r>
      <w:r>
        <w:rPr>
          <w:rStyle w:val="VerbatimChar"/>
        </w:rPr>
        <w:t xml:space="preserve">## log(lambda) -13.26371 0.1856953 -13.62767 -12.89975   *** -71.42726</w:t>
      </w:r>
    </w:p>
    <w:bookmarkEnd w:id="29"/>
    <w:bookmarkStart w:id="30" w:name="comparar-los-aics-para-los-modelos"/>
    <w:p>
      <w:pPr>
        <w:pStyle w:val="Heading2"/>
      </w:pPr>
      <w:r>
        <w:t xml:space="preserve">Comparar los AIC’s para los modelos</w:t>
      </w:r>
    </w:p>
    <w:p>
      <w:pPr>
        <w:pStyle w:val="SourceCode"/>
      </w:pPr>
      <w:r>
        <w:rPr>
          <w:rStyle w:val="VerbatimChar"/>
        </w:rPr>
        <w:t xml:space="preserve">Modelo                         | AIC</w:t>
      </w:r>
      <w:r>
        <w:br/>
      </w:r>
      <w:r>
        <w:rPr>
          <w:rStyle w:val="VerbatimChar"/>
        </w:rPr>
        <w:t xml:space="preserve">-------------------------------|--------------</w:t>
      </w:r>
      <w:r>
        <w:br/>
      </w:r>
      <w:r>
        <w:rPr>
          <w:rStyle w:val="VerbatimChar"/>
        </w:rPr>
        <w:t xml:space="preserve">Modelo 1                       | 827.1675454</w:t>
      </w:r>
      <w:r>
        <w:br/>
      </w:r>
      <w:r>
        <w:rPr>
          <w:rStyle w:val="VerbatimChar"/>
        </w:rPr>
        <w:t xml:space="preserve">Modelo 2                       | 766.2437141</w:t>
      </w:r>
      <w:r>
        <w:br/>
      </w:r>
      <w:r>
        <w:rPr>
          <w:rStyle w:val="VerbatimChar"/>
        </w:rPr>
        <w:t xml:space="preserve">Modelo 3                       | 829.2951307</w:t>
      </w:r>
    </w:p>
    <w:bookmarkEnd w:id="30"/>
    <w:bookmarkStart w:id="31" w:name="calcular-las-k-residuales"/>
    <w:p>
      <w:pPr>
        <w:pStyle w:val="Heading2"/>
      </w:pPr>
      <w:r>
        <w:t xml:space="preserve">Calcular las K residuales</w:t>
      </w:r>
    </w:p>
    <w:p>
      <w:pPr>
        <w:pStyle w:val="SourceCode"/>
      </w:pPr>
      <w:r>
        <w:rPr>
          <w:rStyle w:val="NormalTok"/>
        </w:rPr>
        <w:t xml:space="preserve">residualK_mod1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envelope</w:t>
      </w:r>
      <w:r>
        <w:rPr>
          <w:rStyle w:val="NormalTok"/>
        </w:rPr>
        <w:t xml:space="preserve">(modelo1,Kres,</w:t>
      </w:r>
      <w:r>
        <w:rPr>
          <w:rStyle w:val="AttributeTok"/>
        </w:rPr>
        <w:t xml:space="preserve">correction=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residualK_mod2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envelope</w:t>
      </w:r>
      <w:r>
        <w:rPr>
          <w:rStyle w:val="NormalTok"/>
        </w:rPr>
        <w:t xml:space="preserve">(modelo2,Kres,</w:t>
      </w:r>
      <w:r>
        <w:rPr>
          <w:rStyle w:val="AttributeTok"/>
        </w:rPr>
        <w:t xml:space="preserve">correction=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residualK_mod3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envelope</w:t>
      </w:r>
      <w:r>
        <w:rPr>
          <w:rStyle w:val="NormalTok"/>
        </w:rPr>
        <w:t xml:space="preserve">(modelo3,Kres,</w:t>
      </w:r>
      <w:r>
        <w:rPr>
          <w:rStyle w:val="AttributeTok"/>
        </w:rPr>
        <w:t xml:space="preserve">correction=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End w:id="31"/>
    <w:bookmarkStart w:id="33" w:name="X4b4397f449098866b341dfccbb13db11ef1f9c7"/>
    <w:p>
      <w:pPr>
        <w:pStyle w:val="Heading2"/>
      </w:pPr>
      <w:r>
        <w:t xml:space="preserve">Generar un gráfico de las funciones K residuales de los modelos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(residualK_mod1,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"Modelo 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(residualK_mod2,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"Modelo 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(residualK_mod3,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"Modelo 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de procesos de puntos para el estudio de la visibilidad en los túmulos de As Chans de Barbanza (Galicia)</dc:title>
  <dc:creator>M. Carrero Pazos</dc:creator>
  <cp:keywords/>
  <dcterms:created xsi:type="dcterms:W3CDTF">2021-04-13T15:02:06Z</dcterms:created>
  <dcterms:modified xsi:type="dcterms:W3CDTF">2021-04-13T15:02:06Z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2/4/2021</vt:lpwstr>
  </property>
  <property fmtid="{D5CDD505-2E9C-101B-9397-08002B2CF9AE}" pid="3" name="output">
    <vt:lpwstr/>
  </property>
</Properties>
</file>