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056F6" w14:textId="493C6079" w:rsidR="008F333B" w:rsidRPr="00E42C87" w:rsidRDefault="00E42C87" w:rsidP="008F333B">
      <w:pPr>
        <w:jc w:val="center"/>
        <w:rPr>
          <w:rFonts w:ascii="Arial" w:hAnsi="Arial" w:cs="Arial"/>
          <w:b/>
          <w:sz w:val="24"/>
          <w:szCs w:val="24"/>
          <w:u w:val="single"/>
          <w:lang w:val="en-GB"/>
        </w:rPr>
      </w:pPr>
      <w:r w:rsidRPr="00E42C87">
        <w:rPr>
          <w:rFonts w:ascii="Arial" w:hAnsi="Arial" w:cs="Arial"/>
          <w:b/>
          <w:sz w:val="24"/>
          <w:szCs w:val="24"/>
          <w:u w:val="single"/>
          <w:lang w:val="en-GB"/>
        </w:rPr>
        <w:t>ESM_</w:t>
      </w:r>
      <w:r w:rsidR="00462D8B">
        <w:rPr>
          <w:rFonts w:ascii="Arial" w:hAnsi="Arial" w:cs="Arial"/>
          <w:b/>
          <w:sz w:val="24"/>
          <w:szCs w:val="24"/>
          <w:u w:val="single"/>
          <w:lang w:val="en-GB"/>
        </w:rPr>
        <w:t>2</w:t>
      </w:r>
      <w:r w:rsidR="00961DC4">
        <w:rPr>
          <w:rFonts w:ascii="Arial" w:hAnsi="Arial" w:cs="Arial"/>
          <w:b/>
          <w:sz w:val="24"/>
          <w:szCs w:val="24"/>
          <w:u w:val="single"/>
          <w:lang w:val="en-GB"/>
        </w:rPr>
        <w:t>. Grid points map and wood species</w:t>
      </w:r>
    </w:p>
    <w:p w14:paraId="764F078C" w14:textId="5A10259D" w:rsidR="004D6D98" w:rsidRPr="00E42C87" w:rsidRDefault="004D6D98" w:rsidP="004D6D98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E42C87">
        <w:rPr>
          <w:rFonts w:ascii="Arial" w:hAnsi="Arial" w:cs="Arial"/>
          <w:b/>
          <w:sz w:val="24"/>
          <w:szCs w:val="24"/>
          <w:lang w:val="en-US"/>
        </w:rPr>
        <w:t xml:space="preserve">Carrero-Pazos, et al. </w:t>
      </w:r>
      <w:r w:rsidRPr="00E42C87">
        <w:rPr>
          <w:rFonts w:ascii="Arial" w:hAnsi="Arial" w:cs="Arial"/>
          <w:bCs/>
          <w:i/>
          <w:iCs/>
          <w:sz w:val="24"/>
          <w:szCs w:val="24"/>
          <w:lang w:val="en-US"/>
        </w:rPr>
        <w:t>Material type bias in radiocarbon-based diffusion models affects spatial models of Iberian megalithic origin and spread</w:t>
      </w:r>
    </w:p>
    <w:p w14:paraId="00F3180C" w14:textId="2CC1B8C5" w:rsidR="00F7217F" w:rsidRPr="00E42C87" w:rsidRDefault="00462D8B" w:rsidP="00927E20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t>2.1. Figure A</w:t>
      </w:r>
      <w:r w:rsidR="00E42C87" w:rsidRPr="00E42C87">
        <w:rPr>
          <w:rFonts w:ascii="Arial" w:hAnsi="Arial" w:cs="Arial"/>
          <w:b/>
          <w:bCs/>
          <w:sz w:val="24"/>
          <w:szCs w:val="24"/>
          <w:lang w:val="en-GB"/>
        </w:rPr>
        <w:t xml:space="preserve">. </w:t>
      </w:r>
      <w:r w:rsidR="00F7217F" w:rsidRPr="00E42C87">
        <w:rPr>
          <w:rFonts w:ascii="Arial" w:hAnsi="Arial" w:cs="Arial"/>
          <w:b/>
          <w:bCs/>
          <w:sz w:val="24"/>
          <w:szCs w:val="24"/>
          <w:lang w:val="en-GB"/>
        </w:rPr>
        <w:t xml:space="preserve">Grid Points used for </w:t>
      </w:r>
      <w:r w:rsidR="00953CC1">
        <w:rPr>
          <w:rFonts w:ascii="Arial" w:hAnsi="Arial" w:cs="Arial"/>
          <w:b/>
          <w:bCs/>
          <w:sz w:val="24"/>
          <w:szCs w:val="24"/>
          <w:lang w:val="en-GB"/>
        </w:rPr>
        <w:t>q</w:t>
      </w:r>
      <w:r w:rsidR="00F7217F" w:rsidRPr="00E42C87">
        <w:rPr>
          <w:rFonts w:ascii="Arial" w:hAnsi="Arial" w:cs="Arial"/>
          <w:b/>
          <w:bCs/>
          <w:sz w:val="24"/>
          <w:szCs w:val="24"/>
          <w:lang w:val="en-GB"/>
        </w:rPr>
        <w:t xml:space="preserve">uantile </w:t>
      </w:r>
      <w:r w:rsidR="00953CC1">
        <w:rPr>
          <w:rFonts w:ascii="Arial" w:hAnsi="Arial" w:cs="Arial"/>
          <w:b/>
          <w:bCs/>
          <w:sz w:val="24"/>
          <w:szCs w:val="24"/>
          <w:lang w:val="en-GB"/>
        </w:rPr>
        <w:t>r</w:t>
      </w:r>
      <w:r w:rsidR="00F7217F" w:rsidRPr="00E42C87">
        <w:rPr>
          <w:rFonts w:ascii="Arial" w:hAnsi="Arial" w:cs="Arial"/>
          <w:b/>
          <w:bCs/>
          <w:sz w:val="24"/>
          <w:szCs w:val="24"/>
          <w:lang w:val="en-GB"/>
        </w:rPr>
        <w:t xml:space="preserve">egression </w:t>
      </w:r>
      <w:r w:rsidR="00953CC1">
        <w:rPr>
          <w:rFonts w:ascii="Arial" w:hAnsi="Arial" w:cs="Arial"/>
          <w:b/>
          <w:bCs/>
          <w:sz w:val="24"/>
          <w:szCs w:val="24"/>
          <w:lang w:val="en-GB"/>
        </w:rPr>
        <w:t>s</w:t>
      </w:r>
      <w:r w:rsidR="00F7217F" w:rsidRPr="00E42C87">
        <w:rPr>
          <w:rFonts w:ascii="Arial" w:hAnsi="Arial" w:cs="Arial"/>
          <w:b/>
          <w:bCs/>
          <w:sz w:val="24"/>
          <w:szCs w:val="24"/>
          <w:lang w:val="en-GB"/>
        </w:rPr>
        <w:t>earch</w:t>
      </w:r>
    </w:p>
    <w:p w14:paraId="7490DC45" w14:textId="0E0507E5" w:rsidR="00E42C87" w:rsidRPr="00E42C87" w:rsidRDefault="00E42C87" w:rsidP="00927E20">
      <w:pPr>
        <w:jc w:val="both"/>
        <w:rPr>
          <w:rFonts w:ascii="Arial" w:hAnsi="Arial" w:cs="Arial"/>
          <w:sz w:val="24"/>
          <w:szCs w:val="24"/>
          <w:lang w:val="en-GB"/>
        </w:rPr>
      </w:pPr>
      <w:r w:rsidRPr="00E42C87">
        <w:rPr>
          <w:rFonts w:ascii="Arial" w:hAnsi="Arial" w:cs="Arial"/>
          <w:sz w:val="24"/>
          <w:szCs w:val="24"/>
          <w:lang w:val="en-GB"/>
        </w:rPr>
        <w:t>1,000 regular grid points (approx. 30 km spacing) used to conduct the unconstrained search for the best-fitting single source of megalithic spread across the Iberian Peninsula. These points serve as potential origins in the quantile regression models.</w:t>
      </w:r>
    </w:p>
    <w:p w14:paraId="138BC041" w14:textId="0ECAECC2" w:rsidR="00F7217F" w:rsidRPr="00E42C87" w:rsidRDefault="00F7217F" w:rsidP="00927E20">
      <w:pPr>
        <w:jc w:val="both"/>
        <w:rPr>
          <w:rFonts w:ascii="Arial" w:hAnsi="Arial" w:cs="Arial"/>
          <w:sz w:val="24"/>
          <w:szCs w:val="24"/>
          <w:lang w:val="en-GB"/>
        </w:rPr>
      </w:pPr>
      <w:r w:rsidRPr="00E42C87">
        <w:rPr>
          <w:rFonts w:ascii="Arial" w:hAnsi="Arial" w:cs="Arial"/>
          <w:noProof/>
          <w:sz w:val="24"/>
          <w:szCs w:val="24"/>
          <w:lang w:val="en-GB"/>
        </w:rPr>
        <w:drawing>
          <wp:inline distT="0" distB="0" distL="0" distR="0" wp14:anchorId="07B44300" wp14:editId="4B4D315D">
            <wp:extent cx="5391150" cy="4314825"/>
            <wp:effectExtent l="0" t="0" r="0" b="9525"/>
            <wp:docPr id="645896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11C70" w14:textId="5090E2EA" w:rsidR="00292FF9" w:rsidRPr="00292FF9" w:rsidRDefault="00462D8B" w:rsidP="00292FF9">
      <w:pPr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t>2.</w:t>
      </w:r>
      <w:r w:rsidR="00C01132">
        <w:rPr>
          <w:rFonts w:ascii="Arial" w:hAnsi="Arial" w:cs="Arial"/>
          <w:b/>
          <w:bCs/>
          <w:sz w:val="24"/>
          <w:szCs w:val="24"/>
          <w:lang w:val="en-GB"/>
        </w:rPr>
        <w:t>2</w:t>
      </w:r>
      <w:r w:rsidR="00292FF9" w:rsidRPr="00E42C87">
        <w:rPr>
          <w:rFonts w:ascii="Arial" w:hAnsi="Arial" w:cs="Arial"/>
          <w:b/>
          <w:bCs/>
          <w:sz w:val="24"/>
          <w:szCs w:val="24"/>
          <w:lang w:val="en-GB"/>
        </w:rPr>
        <w:t xml:space="preserve">. </w:t>
      </w:r>
      <w:r w:rsidR="00292FF9" w:rsidRPr="00292FF9">
        <w:rPr>
          <w:rFonts w:ascii="Arial" w:hAnsi="Arial" w:cs="Arial"/>
          <w:b/>
          <w:bCs/>
          <w:sz w:val="24"/>
          <w:szCs w:val="24"/>
          <w:lang w:val="en-GB"/>
        </w:rPr>
        <w:t>Wood species related to megalithic sites in NW Iberia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1627"/>
        <w:gridCol w:w="2422"/>
        <w:gridCol w:w="2749"/>
      </w:tblGrid>
      <w:tr w:rsidR="00292FF9" w:rsidRPr="00292FF9" w14:paraId="368E3712" w14:textId="77777777" w:rsidTr="00292FF9">
        <w:trPr>
          <w:trHeight w:val="283"/>
        </w:trPr>
        <w:tc>
          <w:tcPr>
            <w:tcW w:w="1696" w:type="dxa"/>
            <w:vAlign w:val="center"/>
          </w:tcPr>
          <w:p w14:paraId="61AB81AE" w14:textId="77777777" w:rsidR="00292FF9" w:rsidRPr="00292FF9" w:rsidRDefault="00292FF9" w:rsidP="004A177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292FF9">
              <w:rPr>
                <w:rFonts w:ascii="Arial" w:hAnsi="Arial" w:cs="Arial"/>
                <w:b/>
                <w:bCs/>
                <w:sz w:val="16"/>
                <w:szCs w:val="16"/>
              </w:rPr>
              <w:t>Taxa</w:t>
            </w:r>
            <w:proofErr w:type="spellEnd"/>
          </w:p>
        </w:tc>
        <w:tc>
          <w:tcPr>
            <w:tcW w:w="1627" w:type="dxa"/>
            <w:vAlign w:val="center"/>
          </w:tcPr>
          <w:p w14:paraId="0B9ACA81" w14:textId="77777777" w:rsidR="00292FF9" w:rsidRPr="00292FF9" w:rsidRDefault="00292FF9" w:rsidP="004A177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292FF9">
              <w:rPr>
                <w:rFonts w:ascii="Arial" w:hAnsi="Arial" w:cs="Arial"/>
                <w:b/>
                <w:bCs/>
                <w:sz w:val="16"/>
                <w:szCs w:val="16"/>
              </w:rPr>
              <w:t>Lifespan</w:t>
            </w:r>
            <w:proofErr w:type="spellEnd"/>
            <w:r w:rsidRPr="00292FF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292FF9">
              <w:rPr>
                <w:rFonts w:ascii="Arial" w:hAnsi="Arial" w:cs="Arial"/>
                <w:b/>
                <w:bCs/>
                <w:sz w:val="16"/>
                <w:szCs w:val="16"/>
              </w:rPr>
              <w:t>years</w:t>
            </w:r>
            <w:proofErr w:type="spellEnd"/>
            <w:r w:rsidRPr="00292FF9">
              <w:rPr>
                <w:rFonts w:ascii="Arial" w:hAnsi="Arial" w:cs="Arial"/>
                <w:b/>
                <w:bCs/>
                <w:sz w:val="16"/>
                <w:szCs w:val="16"/>
              </w:rPr>
              <w:t>) *</w:t>
            </w:r>
          </w:p>
        </w:tc>
        <w:tc>
          <w:tcPr>
            <w:tcW w:w="0" w:type="auto"/>
            <w:vAlign w:val="center"/>
          </w:tcPr>
          <w:p w14:paraId="4C57659E" w14:textId="77777777" w:rsidR="00292FF9" w:rsidRPr="00292FF9" w:rsidRDefault="00292FF9" w:rsidP="004A177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292FF9">
              <w:rPr>
                <w:rFonts w:ascii="Arial" w:hAnsi="Arial" w:cs="Arial"/>
                <w:b/>
                <w:bCs/>
                <w:sz w:val="16"/>
                <w:szCs w:val="16"/>
              </w:rPr>
              <w:t>Context</w:t>
            </w:r>
            <w:proofErr w:type="spellEnd"/>
          </w:p>
        </w:tc>
        <w:tc>
          <w:tcPr>
            <w:tcW w:w="0" w:type="auto"/>
            <w:vAlign w:val="center"/>
          </w:tcPr>
          <w:p w14:paraId="4FE2456D" w14:textId="77777777" w:rsidR="00292FF9" w:rsidRPr="00292FF9" w:rsidRDefault="00292FF9" w:rsidP="004A177A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92FF9">
              <w:rPr>
                <w:rFonts w:ascii="Arial" w:hAnsi="Arial" w:cs="Arial"/>
                <w:b/>
                <w:bCs/>
                <w:sz w:val="16"/>
                <w:szCs w:val="16"/>
              </w:rPr>
              <w:t>Reference</w:t>
            </w:r>
          </w:p>
        </w:tc>
      </w:tr>
      <w:tr w:rsidR="00292FF9" w:rsidRPr="00292FF9" w14:paraId="38913163" w14:textId="77777777" w:rsidTr="00292FF9">
        <w:trPr>
          <w:trHeight w:val="272"/>
        </w:trPr>
        <w:tc>
          <w:tcPr>
            <w:tcW w:w="1696" w:type="dxa"/>
            <w:vAlign w:val="center"/>
          </w:tcPr>
          <w:p w14:paraId="08E38A87" w14:textId="77777777" w:rsidR="00292FF9" w:rsidRPr="00292FF9" w:rsidRDefault="00292FF9" w:rsidP="004A177A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292FF9">
              <w:rPr>
                <w:rFonts w:ascii="Arial" w:hAnsi="Arial" w:cs="Arial"/>
                <w:i/>
                <w:iCs/>
                <w:sz w:val="16"/>
                <w:szCs w:val="16"/>
                <w:lang w:val="es-ES_tradnl"/>
              </w:rPr>
              <w:t xml:space="preserve">Quercus </w:t>
            </w:r>
            <w:proofErr w:type="spellStart"/>
            <w:r w:rsidRPr="00292FF9">
              <w:rPr>
                <w:rFonts w:ascii="Arial" w:hAnsi="Arial" w:cs="Arial"/>
                <w:i/>
                <w:iCs/>
                <w:sz w:val="16"/>
                <w:szCs w:val="16"/>
                <w:lang w:val="es-ES_tradnl"/>
              </w:rPr>
              <w:t>robur</w:t>
            </w:r>
            <w:proofErr w:type="spellEnd"/>
            <w:r w:rsidRPr="00292FF9">
              <w:rPr>
                <w:rFonts w:ascii="Arial" w:hAnsi="Arial" w:cs="Arial"/>
                <w:i/>
                <w:iCs/>
                <w:sz w:val="16"/>
                <w:szCs w:val="16"/>
                <w:lang w:val="es-ES_tradnl"/>
              </w:rPr>
              <w:t xml:space="preserve"> L.</w:t>
            </w:r>
          </w:p>
        </w:tc>
        <w:tc>
          <w:tcPr>
            <w:tcW w:w="1627" w:type="dxa"/>
            <w:vAlign w:val="center"/>
          </w:tcPr>
          <w:p w14:paraId="1C46207B" w14:textId="77777777" w:rsidR="00292FF9" w:rsidRPr="00292FF9" w:rsidRDefault="00292FF9" w:rsidP="004A177A">
            <w:pPr>
              <w:rPr>
                <w:rFonts w:ascii="Arial" w:hAnsi="Arial" w:cs="Arial"/>
                <w:sz w:val="16"/>
                <w:szCs w:val="16"/>
              </w:rPr>
            </w:pPr>
            <w:r w:rsidRPr="00292FF9">
              <w:rPr>
                <w:rFonts w:ascii="Arial" w:hAnsi="Arial" w:cs="Arial"/>
                <w:sz w:val="16"/>
                <w:szCs w:val="16"/>
              </w:rPr>
              <w:t>1000</w:t>
            </w:r>
          </w:p>
        </w:tc>
        <w:tc>
          <w:tcPr>
            <w:tcW w:w="0" w:type="auto"/>
          </w:tcPr>
          <w:p w14:paraId="4958D471" w14:textId="77777777" w:rsidR="00292FF9" w:rsidRPr="00292FF9" w:rsidRDefault="00292FF9" w:rsidP="004A177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92FF9">
              <w:rPr>
                <w:rFonts w:ascii="Arial" w:hAnsi="Arial" w:cs="Arial"/>
                <w:sz w:val="16"/>
                <w:szCs w:val="16"/>
                <w:lang w:val="en-US"/>
              </w:rPr>
              <w:t>Archaeological site</w:t>
            </w:r>
          </w:p>
        </w:tc>
        <w:tc>
          <w:tcPr>
            <w:tcW w:w="0" w:type="auto"/>
          </w:tcPr>
          <w:p w14:paraId="6FDAD102" w14:textId="77777777" w:rsidR="00292FF9" w:rsidRPr="00292FF9" w:rsidRDefault="00292FF9" w:rsidP="004A177A">
            <w:pPr>
              <w:rPr>
                <w:rFonts w:ascii="Arial" w:hAnsi="Arial" w:cs="Arial"/>
                <w:sz w:val="16"/>
                <w:szCs w:val="16"/>
              </w:rPr>
            </w:pPr>
            <w:r w:rsidRPr="00292FF9">
              <w:rPr>
                <w:rFonts w:ascii="Arial" w:hAnsi="Arial" w:cs="Arial"/>
                <w:sz w:val="16"/>
                <w:szCs w:val="16"/>
              </w:rPr>
              <w:t>Blas Cortina 2009</w:t>
            </w:r>
          </w:p>
        </w:tc>
      </w:tr>
      <w:tr w:rsidR="00292FF9" w:rsidRPr="00292FF9" w14:paraId="79346A5F" w14:textId="77777777" w:rsidTr="00292FF9">
        <w:trPr>
          <w:trHeight w:val="283"/>
        </w:trPr>
        <w:tc>
          <w:tcPr>
            <w:tcW w:w="1696" w:type="dxa"/>
            <w:vAlign w:val="center"/>
          </w:tcPr>
          <w:p w14:paraId="35207FF4" w14:textId="77777777" w:rsidR="00292FF9" w:rsidRPr="00292FF9" w:rsidRDefault="00292FF9" w:rsidP="004A177A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292FF9">
              <w:rPr>
                <w:rFonts w:ascii="Arial" w:hAnsi="Arial" w:cs="Arial"/>
                <w:i/>
                <w:iCs/>
                <w:sz w:val="16"/>
                <w:szCs w:val="16"/>
                <w:lang w:val="es-ES_tradnl"/>
              </w:rPr>
              <w:t xml:space="preserve">Quercus </w:t>
            </w:r>
            <w:proofErr w:type="spellStart"/>
            <w:r w:rsidRPr="00292FF9">
              <w:rPr>
                <w:rFonts w:ascii="Arial" w:hAnsi="Arial" w:cs="Arial"/>
                <w:i/>
                <w:iCs/>
                <w:sz w:val="16"/>
                <w:szCs w:val="16"/>
                <w:lang w:val="es-ES_tradnl"/>
              </w:rPr>
              <w:t>ilex</w:t>
            </w:r>
            <w:proofErr w:type="spellEnd"/>
            <w:r w:rsidRPr="00292FF9">
              <w:rPr>
                <w:rFonts w:ascii="Arial" w:hAnsi="Arial" w:cs="Arial"/>
                <w:i/>
                <w:iCs/>
                <w:sz w:val="16"/>
                <w:szCs w:val="16"/>
                <w:lang w:val="es-ES_tradnl"/>
              </w:rPr>
              <w:t>. L</w:t>
            </w:r>
          </w:p>
        </w:tc>
        <w:tc>
          <w:tcPr>
            <w:tcW w:w="1627" w:type="dxa"/>
            <w:vAlign w:val="center"/>
          </w:tcPr>
          <w:p w14:paraId="3AD97714" w14:textId="77777777" w:rsidR="00292FF9" w:rsidRPr="00292FF9" w:rsidRDefault="00292FF9" w:rsidP="004A177A">
            <w:pPr>
              <w:rPr>
                <w:rFonts w:ascii="Arial" w:hAnsi="Arial" w:cs="Arial"/>
                <w:sz w:val="16"/>
                <w:szCs w:val="16"/>
              </w:rPr>
            </w:pPr>
            <w:r w:rsidRPr="00292FF9">
              <w:rPr>
                <w:rFonts w:ascii="Arial" w:hAnsi="Arial" w:cs="Arial"/>
                <w:sz w:val="16"/>
                <w:szCs w:val="16"/>
              </w:rPr>
              <w:t>1000</w:t>
            </w:r>
          </w:p>
        </w:tc>
        <w:tc>
          <w:tcPr>
            <w:tcW w:w="0" w:type="auto"/>
          </w:tcPr>
          <w:p w14:paraId="43BA0006" w14:textId="77777777" w:rsidR="00292FF9" w:rsidRPr="00292FF9" w:rsidRDefault="00292FF9" w:rsidP="004A177A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92FF9">
              <w:rPr>
                <w:rFonts w:ascii="Arial" w:hAnsi="Arial" w:cs="Arial"/>
                <w:sz w:val="16"/>
                <w:szCs w:val="16"/>
              </w:rPr>
              <w:t>Archaeological</w:t>
            </w:r>
            <w:proofErr w:type="spellEnd"/>
            <w:r w:rsidRPr="00292FF9">
              <w:rPr>
                <w:rFonts w:ascii="Arial" w:hAnsi="Arial" w:cs="Arial"/>
                <w:sz w:val="16"/>
                <w:szCs w:val="16"/>
              </w:rPr>
              <w:t xml:space="preserve"> site</w:t>
            </w:r>
          </w:p>
        </w:tc>
        <w:tc>
          <w:tcPr>
            <w:tcW w:w="0" w:type="auto"/>
          </w:tcPr>
          <w:p w14:paraId="519FC424" w14:textId="77777777" w:rsidR="00292FF9" w:rsidRPr="00292FF9" w:rsidRDefault="00292FF9" w:rsidP="004A177A">
            <w:pPr>
              <w:rPr>
                <w:rFonts w:ascii="Arial" w:hAnsi="Arial" w:cs="Arial"/>
                <w:sz w:val="16"/>
                <w:szCs w:val="16"/>
              </w:rPr>
            </w:pPr>
            <w:r w:rsidRPr="00292FF9">
              <w:rPr>
                <w:rFonts w:ascii="Arial" w:hAnsi="Arial" w:cs="Arial"/>
                <w:sz w:val="16"/>
                <w:szCs w:val="16"/>
              </w:rPr>
              <w:t>Blas Cortina 2013</w:t>
            </w:r>
          </w:p>
        </w:tc>
      </w:tr>
      <w:tr w:rsidR="00292FF9" w:rsidRPr="00292FF9" w14:paraId="39C0398D" w14:textId="77777777" w:rsidTr="00292FF9">
        <w:trPr>
          <w:trHeight w:val="283"/>
        </w:trPr>
        <w:tc>
          <w:tcPr>
            <w:tcW w:w="1696" w:type="dxa"/>
            <w:vAlign w:val="center"/>
          </w:tcPr>
          <w:p w14:paraId="6AE1C1C9" w14:textId="77777777" w:rsidR="00292FF9" w:rsidRPr="00292FF9" w:rsidRDefault="00292FF9" w:rsidP="004A177A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292FF9">
              <w:rPr>
                <w:rFonts w:ascii="Arial" w:hAnsi="Arial" w:cs="Arial"/>
                <w:i/>
                <w:iCs/>
                <w:sz w:val="16"/>
                <w:szCs w:val="16"/>
                <w:lang w:val="es-ES_tradnl"/>
              </w:rPr>
              <w:t>Corylus</w:t>
            </w:r>
            <w:proofErr w:type="spellEnd"/>
            <w:r w:rsidRPr="00292FF9">
              <w:rPr>
                <w:rFonts w:ascii="Arial" w:hAnsi="Arial" w:cs="Arial"/>
                <w:i/>
                <w:iCs/>
                <w:sz w:val="16"/>
                <w:szCs w:val="16"/>
                <w:lang w:val="es-ES_tradnl"/>
              </w:rPr>
              <w:t xml:space="preserve"> avellana L.</w:t>
            </w:r>
          </w:p>
        </w:tc>
        <w:tc>
          <w:tcPr>
            <w:tcW w:w="1627" w:type="dxa"/>
            <w:vAlign w:val="center"/>
          </w:tcPr>
          <w:p w14:paraId="71D41ED9" w14:textId="77777777" w:rsidR="00292FF9" w:rsidRPr="00292FF9" w:rsidRDefault="00292FF9" w:rsidP="004A177A">
            <w:pPr>
              <w:rPr>
                <w:rFonts w:ascii="Arial" w:hAnsi="Arial" w:cs="Arial"/>
                <w:sz w:val="16"/>
                <w:szCs w:val="16"/>
              </w:rPr>
            </w:pPr>
            <w:r w:rsidRPr="00292FF9">
              <w:rPr>
                <w:rFonts w:ascii="Arial" w:hAnsi="Arial" w:cs="Arial"/>
                <w:sz w:val="16"/>
                <w:szCs w:val="16"/>
              </w:rPr>
              <w:t>80-90</w:t>
            </w:r>
          </w:p>
        </w:tc>
        <w:tc>
          <w:tcPr>
            <w:tcW w:w="0" w:type="auto"/>
          </w:tcPr>
          <w:p w14:paraId="71B05B26" w14:textId="77777777" w:rsidR="00292FF9" w:rsidRPr="00292FF9" w:rsidRDefault="00292FF9" w:rsidP="004A177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 w:rsidRPr="00292FF9">
              <w:rPr>
                <w:rFonts w:ascii="Arial" w:hAnsi="Arial" w:cs="Arial"/>
                <w:sz w:val="16"/>
                <w:szCs w:val="16"/>
                <w:lang w:val="en-US"/>
              </w:rPr>
              <w:t>Paleoambiental</w:t>
            </w:r>
            <w:proofErr w:type="spellEnd"/>
            <w:r w:rsidRPr="00292FF9">
              <w:rPr>
                <w:rFonts w:ascii="Arial" w:hAnsi="Arial" w:cs="Arial"/>
                <w:sz w:val="16"/>
                <w:szCs w:val="16"/>
                <w:lang w:val="en-US"/>
              </w:rPr>
              <w:t xml:space="preserve"> study and archaeological site</w:t>
            </w:r>
          </w:p>
        </w:tc>
        <w:tc>
          <w:tcPr>
            <w:tcW w:w="0" w:type="auto"/>
          </w:tcPr>
          <w:p w14:paraId="15A5A570" w14:textId="77777777" w:rsidR="00292FF9" w:rsidRPr="00292FF9" w:rsidRDefault="00292FF9" w:rsidP="004A177A">
            <w:pPr>
              <w:rPr>
                <w:rFonts w:ascii="Arial" w:hAnsi="Arial" w:cs="Arial"/>
                <w:sz w:val="16"/>
                <w:szCs w:val="16"/>
              </w:rPr>
            </w:pPr>
            <w:r w:rsidRPr="00292FF9">
              <w:rPr>
                <w:rFonts w:ascii="Arial" w:hAnsi="Arial" w:cs="Arial"/>
                <w:sz w:val="16"/>
                <w:szCs w:val="16"/>
              </w:rPr>
              <w:t xml:space="preserve">Ramil Rego, </w:t>
            </w:r>
            <w:proofErr w:type="spellStart"/>
            <w:r w:rsidRPr="00292FF9">
              <w:rPr>
                <w:rFonts w:ascii="Arial" w:hAnsi="Arial" w:cs="Arial"/>
                <w:sz w:val="16"/>
                <w:szCs w:val="16"/>
              </w:rPr>
              <w:t>Fernández</w:t>
            </w:r>
            <w:proofErr w:type="spellEnd"/>
            <w:r w:rsidRPr="00292FF9">
              <w:rPr>
                <w:rFonts w:ascii="Arial" w:hAnsi="Arial" w:cs="Arial"/>
                <w:sz w:val="16"/>
                <w:szCs w:val="16"/>
              </w:rPr>
              <w:t xml:space="preserve"> 1996; Gómez Orellana et al. 2001</w:t>
            </w:r>
          </w:p>
          <w:p w14:paraId="0EC86B12" w14:textId="77777777" w:rsidR="00292FF9" w:rsidRPr="00292FF9" w:rsidRDefault="00292FF9" w:rsidP="004A177A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92FF9" w:rsidRPr="00292FF9" w14:paraId="2EA4CD06" w14:textId="77777777" w:rsidTr="00292FF9">
        <w:trPr>
          <w:trHeight w:val="283"/>
        </w:trPr>
        <w:tc>
          <w:tcPr>
            <w:tcW w:w="1696" w:type="dxa"/>
            <w:vAlign w:val="center"/>
          </w:tcPr>
          <w:p w14:paraId="1E6CAFEA" w14:textId="77777777" w:rsidR="00292FF9" w:rsidRPr="00292FF9" w:rsidRDefault="00292FF9" w:rsidP="004A177A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292FF9">
              <w:rPr>
                <w:rFonts w:ascii="Arial" w:hAnsi="Arial" w:cs="Arial"/>
                <w:i/>
                <w:iCs/>
                <w:sz w:val="16"/>
                <w:szCs w:val="16"/>
              </w:rPr>
              <w:t>Taxus</w:t>
            </w:r>
            <w:proofErr w:type="spellEnd"/>
            <w:r w:rsidRPr="00292FF9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292FF9">
              <w:rPr>
                <w:rFonts w:ascii="Arial" w:hAnsi="Arial" w:cs="Arial"/>
                <w:i/>
                <w:iCs/>
                <w:sz w:val="16"/>
                <w:szCs w:val="16"/>
              </w:rPr>
              <w:t>baccata</w:t>
            </w:r>
            <w:proofErr w:type="spellEnd"/>
            <w:r w:rsidRPr="00292FF9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L.</w:t>
            </w:r>
          </w:p>
        </w:tc>
        <w:tc>
          <w:tcPr>
            <w:tcW w:w="1627" w:type="dxa"/>
            <w:vAlign w:val="center"/>
          </w:tcPr>
          <w:p w14:paraId="4AA567BE" w14:textId="77777777" w:rsidR="00292FF9" w:rsidRPr="00292FF9" w:rsidRDefault="00292FF9" w:rsidP="004A177A">
            <w:pPr>
              <w:rPr>
                <w:rFonts w:ascii="Arial" w:hAnsi="Arial" w:cs="Arial"/>
                <w:sz w:val="16"/>
                <w:szCs w:val="16"/>
              </w:rPr>
            </w:pPr>
            <w:r w:rsidRPr="00292FF9">
              <w:rPr>
                <w:rFonts w:ascii="Arial" w:hAnsi="Arial" w:cs="Arial"/>
                <w:sz w:val="16"/>
                <w:szCs w:val="16"/>
              </w:rPr>
              <w:t>5000</w:t>
            </w:r>
          </w:p>
        </w:tc>
        <w:tc>
          <w:tcPr>
            <w:tcW w:w="0" w:type="auto"/>
          </w:tcPr>
          <w:p w14:paraId="4689C5A8" w14:textId="77777777" w:rsidR="00292FF9" w:rsidRPr="00292FF9" w:rsidRDefault="00292FF9" w:rsidP="004A177A">
            <w:pPr>
              <w:rPr>
                <w:rFonts w:ascii="Arial" w:hAnsi="Arial" w:cs="Arial"/>
                <w:sz w:val="16"/>
                <w:szCs w:val="16"/>
              </w:rPr>
            </w:pPr>
            <w:r w:rsidRPr="00292FF9">
              <w:rPr>
                <w:rFonts w:ascii="Arial" w:hAnsi="Arial" w:cs="Arial"/>
                <w:sz w:val="16"/>
                <w:szCs w:val="16"/>
              </w:rPr>
              <w:t xml:space="preserve">Paleoambiental </w:t>
            </w:r>
            <w:proofErr w:type="spellStart"/>
            <w:r w:rsidRPr="00292FF9">
              <w:rPr>
                <w:rFonts w:ascii="Arial" w:hAnsi="Arial" w:cs="Arial"/>
                <w:sz w:val="16"/>
                <w:szCs w:val="16"/>
              </w:rPr>
              <w:t>study</w:t>
            </w:r>
            <w:proofErr w:type="spellEnd"/>
          </w:p>
        </w:tc>
        <w:tc>
          <w:tcPr>
            <w:tcW w:w="0" w:type="auto"/>
          </w:tcPr>
          <w:p w14:paraId="2E708B82" w14:textId="77777777" w:rsidR="00292FF9" w:rsidRPr="00292FF9" w:rsidRDefault="00292FF9" w:rsidP="004A177A">
            <w:pPr>
              <w:rPr>
                <w:rFonts w:ascii="Arial" w:hAnsi="Arial" w:cs="Arial"/>
                <w:sz w:val="16"/>
                <w:szCs w:val="16"/>
              </w:rPr>
            </w:pPr>
            <w:r w:rsidRPr="00292FF9">
              <w:rPr>
                <w:rFonts w:ascii="Arial" w:hAnsi="Arial" w:cs="Arial"/>
                <w:sz w:val="16"/>
                <w:szCs w:val="16"/>
              </w:rPr>
              <w:t>Carrión Marco 2005</w:t>
            </w:r>
          </w:p>
        </w:tc>
      </w:tr>
      <w:tr w:rsidR="00292FF9" w:rsidRPr="00292FF9" w14:paraId="76B23389" w14:textId="77777777" w:rsidTr="00292FF9">
        <w:trPr>
          <w:trHeight w:val="272"/>
        </w:trPr>
        <w:tc>
          <w:tcPr>
            <w:tcW w:w="1696" w:type="dxa"/>
            <w:vAlign w:val="center"/>
          </w:tcPr>
          <w:p w14:paraId="035A2E02" w14:textId="77777777" w:rsidR="00292FF9" w:rsidRPr="00292FF9" w:rsidRDefault="00292FF9" w:rsidP="004A177A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292FF9">
              <w:rPr>
                <w:rFonts w:ascii="Arial" w:hAnsi="Arial" w:cs="Arial"/>
                <w:i/>
                <w:iCs/>
                <w:sz w:val="16"/>
                <w:szCs w:val="16"/>
              </w:rPr>
              <w:t>Pinus</w:t>
            </w:r>
            <w:proofErr w:type="spellEnd"/>
            <w:r w:rsidRPr="00292FF9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292FF9">
              <w:rPr>
                <w:rFonts w:ascii="Arial" w:hAnsi="Arial" w:cs="Arial"/>
                <w:i/>
                <w:iCs/>
                <w:sz w:val="16"/>
                <w:szCs w:val="16"/>
              </w:rPr>
              <w:t>sylvestris</w:t>
            </w:r>
            <w:proofErr w:type="spellEnd"/>
          </w:p>
        </w:tc>
        <w:tc>
          <w:tcPr>
            <w:tcW w:w="1627" w:type="dxa"/>
            <w:vAlign w:val="center"/>
          </w:tcPr>
          <w:p w14:paraId="35A3B980" w14:textId="77777777" w:rsidR="00292FF9" w:rsidRPr="00292FF9" w:rsidRDefault="00292FF9" w:rsidP="004A177A">
            <w:pPr>
              <w:rPr>
                <w:rFonts w:ascii="Arial" w:hAnsi="Arial" w:cs="Arial"/>
                <w:sz w:val="16"/>
                <w:szCs w:val="16"/>
              </w:rPr>
            </w:pPr>
            <w:r w:rsidRPr="00292FF9">
              <w:rPr>
                <w:rFonts w:ascii="Arial" w:hAnsi="Arial" w:cs="Arial"/>
                <w:sz w:val="16"/>
                <w:szCs w:val="16"/>
              </w:rPr>
              <w:t>400</w:t>
            </w:r>
          </w:p>
        </w:tc>
        <w:tc>
          <w:tcPr>
            <w:tcW w:w="0" w:type="auto"/>
          </w:tcPr>
          <w:p w14:paraId="651034DF" w14:textId="77777777" w:rsidR="00292FF9" w:rsidRPr="00292FF9" w:rsidRDefault="00292FF9" w:rsidP="004A177A">
            <w:pPr>
              <w:rPr>
                <w:rFonts w:ascii="Arial" w:hAnsi="Arial" w:cs="Arial"/>
                <w:sz w:val="16"/>
                <w:szCs w:val="16"/>
              </w:rPr>
            </w:pPr>
            <w:r w:rsidRPr="00292FF9">
              <w:rPr>
                <w:rFonts w:ascii="Arial" w:hAnsi="Arial" w:cs="Arial"/>
                <w:sz w:val="16"/>
                <w:szCs w:val="16"/>
              </w:rPr>
              <w:t xml:space="preserve">Paleoambiental </w:t>
            </w:r>
            <w:proofErr w:type="spellStart"/>
            <w:r w:rsidRPr="00292FF9">
              <w:rPr>
                <w:rFonts w:ascii="Arial" w:hAnsi="Arial" w:cs="Arial"/>
                <w:sz w:val="16"/>
                <w:szCs w:val="16"/>
              </w:rPr>
              <w:t>study</w:t>
            </w:r>
            <w:proofErr w:type="spellEnd"/>
          </w:p>
        </w:tc>
        <w:tc>
          <w:tcPr>
            <w:tcW w:w="0" w:type="auto"/>
          </w:tcPr>
          <w:p w14:paraId="39C932E4" w14:textId="77777777" w:rsidR="00292FF9" w:rsidRPr="00292FF9" w:rsidRDefault="00292FF9" w:rsidP="004A177A">
            <w:pPr>
              <w:rPr>
                <w:rFonts w:ascii="Arial" w:hAnsi="Arial" w:cs="Arial"/>
                <w:sz w:val="16"/>
                <w:szCs w:val="16"/>
              </w:rPr>
            </w:pPr>
            <w:r w:rsidRPr="00292FF9">
              <w:rPr>
                <w:rFonts w:ascii="Arial" w:hAnsi="Arial" w:cs="Arial"/>
                <w:sz w:val="16"/>
                <w:szCs w:val="16"/>
              </w:rPr>
              <w:t xml:space="preserve">Pérez Díaz, López Sáez, </w:t>
            </w:r>
            <w:proofErr w:type="spellStart"/>
            <w:r w:rsidRPr="00292FF9">
              <w:rPr>
                <w:rFonts w:ascii="Arial" w:hAnsi="Arial" w:cs="Arial"/>
                <w:sz w:val="16"/>
                <w:szCs w:val="16"/>
              </w:rPr>
              <w:t>Lestón</w:t>
            </w:r>
            <w:proofErr w:type="spellEnd"/>
            <w:r w:rsidRPr="00292FF9">
              <w:rPr>
                <w:rFonts w:ascii="Arial" w:hAnsi="Arial" w:cs="Arial"/>
                <w:sz w:val="16"/>
                <w:szCs w:val="16"/>
              </w:rPr>
              <w:t xml:space="preserve"> Gómez 2016</w:t>
            </w:r>
          </w:p>
        </w:tc>
      </w:tr>
      <w:tr w:rsidR="00292FF9" w:rsidRPr="00292FF9" w14:paraId="23140A70" w14:textId="77777777" w:rsidTr="00292FF9">
        <w:trPr>
          <w:trHeight w:val="283"/>
        </w:trPr>
        <w:tc>
          <w:tcPr>
            <w:tcW w:w="1696" w:type="dxa"/>
            <w:vAlign w:val="center"/>
          </w:tcPr>
          <w:p w14:paraId="2D6FFF63" w14:textId="77777777" w:rsidR="00292FF9" w:rsidRPr="00292FF9" w:rsidRDefault="00292FF9" w:rsidP="004A177A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292FF9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Alnus </w:t>
            </w:r>
            <w:proofErr w:type="spellStart"/>
            <w:r w:rsidRPr="00292FF9">
              <w:rPr>
                <w:rFonts w:ascii="Arial" w:hAnsi="Arial" w:cs="Arial"/>
                <w:i/>
                <w:iCs/>
                <w:sz w:val="16"/>
                <w:szCs w:val="16"/>
              </w:rPr>
              <w:t>sp</w:t>
            </w:r>
            <w:proofErr w:type="spellEnd"/>
            <w:r w:rsidRPr="00292FF9">
              <w:rPr>
                <w:rFonts w:ascii="Arial" w:hAnsi="Arial" w:cs="Arial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1627" w:type="dxa"/>
            <w:vAlign w:val="center"/>
          </w:tcPr>
          <w:p w14:paraId="3CA5531B" w14:textId="77777777" w:rsidR="00292FF9" w:rsidRPr="00292FF9" w:rsidRDefault="00292FF9" w:rsidP="004A177A">
            <w:pPr>
              <w:rPr>
                <w:rFonts w:ascii="Arial" w:hAnsi="Arial" w:cs="Arial"/>
                <w:sz w:val="16"/>
                <w:szCs w:val="16"/>
              </w:rPr>
            </w:pPr>
            <w:r w:rsidRPr="00292FF9">
              <w:rPr>
                <w:rFonts w:ascii="Arial" w:hAnsi="Arial" w:cs="Arial"/>
                <w:sz w:val="16"/>
                <w:szCs w:val="16"/>
              </w:rPr>
              <w:t>60-160</w:t>
            </w:r>
          </w:p>
        </w:tc>
        <w:tc>
          <w:tcPr>
            <w:tcW w:w="0" w:type="auto"/>
          </w:tcPr>
          <w:p w14:paraId="2D71F9FE" w14:textId="77777777" w:rsidR="00292FF9" w:rsidRPr="00292FF9" w:rsidRDefault="00292FF9" w:rsidP="004A177A">
            <w:pPr>
              <w:rPr>
                <w:rFonts w:ascii="Arial" w:hAnsi="Arial" w:cs="Arial"/>
                <w:sz w:val="16"/>
                <w:szCs w:val="16"/>
              </w:rPr>
            </w:pPr>
            <w:r w:rsidRPr="00292FF9">
              <w:rPr>
                <w:rFonts w:ascii="Arial" w:hAnsi="Arial" w:cs="Arial"/>
                <w:sz w:val="16"/>
                <w:szCs w:val="16"/>
              </w:rPr>
              <w:t xml:space="preserve">Paleoambiental </w:t>
            </w:r>
            <w:proofErr w:type="spellStart"/>
            <w:r w:rsidRPr="00292FF9">
              <w:rPr>
                <w:rFonts w:ascii="Arial" w:hAnsi="Arial" w:cs="Arial"/>
                <w:sz w:val="16"/>
                <w:szCs w:val="16"/>
              </w:rPr>
              <w:t>study</w:t>
            </w:r>
            <w:proofErr w:type="spellEnd"/>
          </w:p>
        </w:tc>
        <w:tc>
          <w:tcPr>
            <w:tcW w:w="0" w:type="auto"/>
          </w:tcPr>
          <w:p w14:paraId="08904E2F" w14:textId="77777777" w:rsidR="00292FF9" w:rsidRPr="00292FF9" w:rsidRDefault="00292FF9" w:rsidP="004A177A">
            <w:pPr>
              <w:rPr>
                <w:rFonts w:ascii="Arial" w:hAnsi="Arial" w:cs="Arial"/>
                <w:sz w:val="16"/>
                <w:szCs w:val="16"/>
              </w:rPr>
            </w:pPr>
            <w:r w:rsidRPr="00292FF9">
              <w:rPr>
                <w:rFonts w:ascii="Arial" w:hAnsi="Arial" w:cs="Arial"/>
                <w:sz w:val="16"/>
                <w:szCs w:val="16"/>
              </w:rPr>
              <w:t xml:space="preserve">Pérez Díaz, López Sáez, </w:t>
            </w:r>
            <w:proofErr w:type="spellStart"/>
            <w:r w:rsidRPr="00292FF9">
              <w:rPr>
                <w:rFonts w:ascii="Arial" w:hAnsi="Arial" w:cs="Arial"/>
                <w:sz w:val="16"/>
                <w:szCs w:val="16"/>
              </w:rPr>
              <w:t>Lestón</w:t>
            </w:r>
            <w:proofErr w:type="spellEnd"/>
            <w:r w:rsidRPr="00292FF9">
              <w:rPr>
                <w:rFonts w:ascii="Arial" w:hAnsi="Arial" w:cs="Arial"/>
                <w:sz w:val="16"/>
                <w:szCs w:val="16"/>
              </w:rPr>
              <w:t xml:space="preserve"> Gómez 2016</w:t>
            </w:r>
          </w:p>
        </w:tc>
      </w:tr>
      <w:tr w:rsidR="00292FF9" w:rsidRPr="00292FF9" w14:paraId="0ACB452B" w14:textId="77777777" w:rsidTr="00292FF9">
        <w:trPr>
          <w:trHeight w:val="283"/>
        </w:trPr>
        <w:tc>
          <w:tcPr>
            <w:tcW w:w="1696" w:type="dxa"/>
            <w:vAlign w:val="center"/>
          </w:tcPr>
          <w:p w14:paraId="52E1285A" w14:textId="77777777" w:rsidR="00292FF9" w:rsidRPr="00292FF9" w:rsidRDefault="00292FF9" w:rsidP="004A177A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292FF9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Salix </w:t>
            </w:r>
            <w:proofErr w:type="spellStart"/>
            <w:r w:rsidRPr="00292FF9">
              <w:rPr>
                <w:rFonts w:ascii="Arial" w:hAnsi="Arial" w:cs="Arial"/>
                <w:i/>
                <w:iCs/>
                <w:sz w:val="16"/>
                <w:szCs w:val="16"/>
              </w:rPr>
              <w:t>sp</w:t>
            </w:r>
            <w:proofErr w:type="spellEnd"/>
            <w:r w:rsidRPr="00292FF9">
              <w:rPr>
                <w:rFonts w:ascii="Arial" w:hAnsi="Arial" w:cs="Arial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1627" w:type="dxa"/>
            <w:vAlign w:val="center"/>
          </w:tcPr>
          <w:p w14:paraId="22D5F158" w14:textId="77777777" w:rsidR="00292FF9" w:rsidRPr="00292FF9" w:rsidRDefault="00292FF9" w:rsidP="004A177A">
            <w:pPr>
              <w:rPr>
                <w:rFonts w:ascii="Arial" w:hAnsi="Arial" w:cs="Arial"/>
                <w:sz w:val="16"/>
                <w:szCs w:val="16"/>
              </w:rPr>
            </w:pPr>
            <w:r w:rsidRPr="00292FF9">
              <w:rPr>
                <w:rFonts w:ascii="Arial" w:hAnsi="Arial" w:cs="Arial"/>
                <w:sz w:val="16"/>
                <w:szCs w:val="16"/>
              </w:rPr>
              <w:t>20-30</w:t>
            </w:r>
          </w:p>
        </w:tc>
        <w:tc>
          <w:tcPr>
            <w:tcW w:w="0" w:type="auto"/>
          </w:tcPr>
          <w:p w14:paraId="04987EFC" w14:textId="77777777" w:rsidR="00292FF9" w:rsidRPr="00292FF9" w:rsidRDefault="00292FF9" w:rsidP="004A177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 w:rsidRPr="00292FF9">
              <w:rPr>
                <w:rFonts w:ascii="Arial" w:hAnsi="Arial" w:cs="Arial"/>
                <w:sz w:val="16"/>
                <w:szCs w:val="16"/>
                <w:lang w:val="en-US"/>
              </w:rPr>
              <w:t>Paleoambiental</w:t>
            </w:r>
            <w:proofErr w:type="spellEnd"/>
            <w:r w:rsidRPr="00292FF9">
              <w:rPr>
                <w:rFonts w:ascii="Arial" w:hAnsi="Arial" w:cs="Arial"/>
                <w:sz w:val="16"/>
                <w:szCs w:val="16"/>
                <w:lang w:val="en-US"/>
              </w:rPr>
              <w:t xml:space="preserve"> study and archaeological site</w:t>
            </w:r>
          </w:p>
        </w:tc>
        <w:tc>
          <w:tcPr>
            <w:tcW w:w="0" w:type="auto"/>
          </w:tcPr>
          <w:p w14:paraId="694C3DFF" w14:textId="77777777" w:rsidR="00292FF9" w:rsidRPr="00292FF9" w:rsidRDefault="00292FF9" w:rsidP="004A177A">
            <w:pPr>
              <w:rPr>
                <w:rFonts w:ascii="Arial" w:hAnsi="Arial" w:cs="Arial"/>
                <w:sz w:val="16"/>
                <w:szCs w:val="16"/>
              </w:rPr>
            </w:pPr>
            <w:r w:rsidRPr="00292FF9">
              <w:rPr>
                <w:rFonts w:ascii="Arial" w:hAnsi="Arial" w:cs="Arial"/>
                <w:sz w:val="16"/>
                <w:szCs w:val="16"/>
              </w:rPr>
              <w:t xml:space="preserve">Ramil Rego, </w:t>
            </w:r>
            <w:proofErr w:type="spellStart"/>
            <w:r w:rsidRPr="00292FF9">
              <w:rPr>
                <w:rFonts w:ascii="Arial" w:hAnsi="Arial" w:cs="Arial"/>
                <w:sz w:val="16"/>
                <w:szCs w:val="16"/>
              </w:rPr>
              <w:t>Fernández</w:t>
            </w:r>
            <w:proofErr w:type="spellEnd"/>
            <w:r w:rsidRPr="00292FF9">
              <w:rPr>
                <w:rFonts w:ascii="Arial" w:hAnsi="Arial" w:cs="Arial"/>
                <w:sz w:val="16"/>
                <w:szCs w:val="16"/>
              </w:rPr>
              <w:t xml:space="preserve"> 1996; Gómez Orellana et al. 2001</w:t>
            </w:r>
          </w:p>
          <w:p w14:paraId="2CF33F2C" w14:textId="77777777" w:rsidR="00292FF9" w:rsidRPr="00292FF9" w:rsidRDefault="00292FF9" w:rsidP="004A177A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92FF9" w:rsidRPr="00292FF9" w14:paraId="4CD1D0E6" w14:textId="77777777" w:rsidTr="00292FF9">
        <w:trPr>
          <w:trHeight w:val="283"/>
        </w:trPr>
        <w:tc>
          <w:tcPr>
            <w:tcW w:w="1696" w:type="dxa"/>
            <w:vAlign w:val="center"/>
          </w:tcPr>
          <w:p w14:paraId="33292F5B" w14:textId="77777777" w:rsidR="00292FF9" w:rsidRPr="00292FF9" w:rsidRDefault="00292FF9" w:rsidP="004A177A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292FF9">
              <w:rPr>
                <w:rFonts w:ascii="Arial" w:hAnsi="Arial" w:cs="Arial"/>
                <w:i/>
                <w:iCs/>
                <w:sz w:val="16"/>
                <w:szCs w:val="16"/>
              </w:rPr>
              <w:lastRenderedPageBreak/>
              <w:t>Betula</w:t>
            </w:r>
            <w:proofErr w:type="spellEnd"/>
            <w:r w:rsidRPr="00292FF9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292FF9">
              <w:rPr>
                <w:rFonts w:ascii="Arial" w:hAnsi="Arial" w:cs="Arial"/>
                <w:i/>
                <w:iCs/>
                <w:sz w:val="16"/>
                <w:szCs w:val="16"/>
              </w:rPr>
              <w:t>sp</w:t>
            </w:r>
            <w:proofErr w:type="spellEnd"/>
            <w:r w:rsidRPr="00292FF9">
              <w:rPr>
                <w:rFonts w:ascii="Arial" w:hAnsi="Arial" w:cs="Arial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1627" w:type="dxa"/>
            <w:vAlign w:val="center"/>
          </w:tcPr>
          <w:p w14:paraId="4E0A7A65" w14:textId="77777777" w:rsidR="00292FF9" w:rsidRPr="00292FF9" w:rsidRDefault="00292FF9" w:rsidP="004A177A">
            <w:pPr>
              <w:rPr>
                <w:rFonts w:ascii="Arial" w:hAnsi="Arial" w:cs="Arial"/>
                <w:sz w:val="16"/>
                <w:szCs w:val="16"/>
              </w:rPr>
            </w:pPr>
            <w:r w:rsidRPr="00292FF9">
              <w:rPr>
                <w:rFonts w:ascii="Arial" w:hAnsi="Arial" w:cs="Arial"/>
                <w:sz w:val="16"/>
                <w:szCs w:val="16"/>
              </w:rPr>
              <w:t>90-100</w:t>
            </w:r>
          </w:p>
        </w:tc>
        <w:tc>
          <w:tcPr>
            <w:tcW w:w="0" w:type="auto"/>
          </w:tcPr>
          <w:p w14:paraId="03064159" w14:textId="77777777" w:rsidR="00292FF9" w:rsidRPr="00292FF9" w:rsidRDefault="00292FF9" w:rsidP="004A177A">
            <w:pPr>
              <w:rPr>
                <w:rFonts w:ascii="Arial" w:hAnsi="Arial" w:cs="Arial"/>
                <w:sz w:val="16"/>
                <w:szCs w:val="16"/>
              </w:rPr>
            </w:pPr>
            <w:r w:rsidRPr="00292FF9">
              <w:rPr>
                <w:rFonts w:ascii="Arial" w:hAnsi="Arial" w:cs="Arial"/>
                <w:sz w:val="16"/>
                <w:szCs w:val="16"/>
              </w:rPr>
              <w:t xml:space="preserve">Paleoambiental </w:t>
            </w:r>
            <w:proofErr w:type="spellStart"/>
            <w:r w:rsidRPr="00292FF9">
              <w:rPr>
                <w:rFonts w:ascii="Arial" w:hAnsi="Arial" w:cs="Arial"/>
                <w:sz w:val="16"/>
                <w:szCs w:val="16"/>
              </w:rPr>
              <w:t>study</w:t>
            </w:r>
            <w:proofErr w:type="spellEnd"/>
          </w:p>
        </w:tc>
        <w:tc>
          <w:tcPr>
            <w:tcW w:w="0" w:type="auto"/>
          </w:tcPr>
          <w:p w14:paraId="22059FD7" w14:textId="77777777" w:rsidR="00292FF9" w:rsidRPr="00292FF9" w:rsidRDefault="00292FF9" w:rsidP="004A177A">
            <w:pPr>
              <w:rPr>
                <w:rFonts w:ascii="Arial" w:hAnsi="Arial" w:cs="Arial"/>
                <w:sz w:val="16"/>
                <w:szCs w:val="16"/>
              </w:rPr>
            </w:pPr>
            <w:r w:rsidRPr="00292FF9">
              <w:rPr>
                <w:rFonts w:ascii="Arial" w:hAnsi="Arial" w:cs="Arial"/>
                <w:sz w:val="16"/>
                <w:szCs w:val="16"/>
              </w:rPr>
              <w:t xml:space="preserve">Pérez Díaz, López Sáez, </w:t>
            </w:r>
            <w:proofErr w:type="spellStart"/>
            <w:r w:rsidRPr="00292FF9">
              <w:rPr>
                <w:rFonts w:ascii="Arial" w:hAnsi="Arial" w:cs="Arial"/>
                <w:sz w:val="16"/>
                <w:szCs w:val="16"/>
              </w:rPr>
              <w:t>Lestón</w:t>
            </w:r>
            <w:proofErr w:type="spellEnd"/>
            <w:r w:rsidRPr="00292FF9">
              <w:rPr>
                <w:rFonts w:ascii="Arial" w:hAnsi="Arial" w:cs="Arial"/>
                <w:sz w:val="16"/>
                <w:szCs w:val="16"/>
              </w:rPr>
              <w:t xml:space="preserve"> Gómez 2016</w:t>
            </w:r>
          </w:p>
        </w:tc>
      </w:tr>
      <w:tr w:rsidR="00292FF9" w:rsidRPr="00292FF9" w14:paraId="6FCEDA3F" w14:textId="77777777" w:rsidTr="00292FF9">
        <w:trPr>
          <w:trHeight w:val="283"/>
        </w:trPr>
        <w:tc>
          <w:tcPr>
            <w:tcW w:w="1696" w:type="dxa"/>
            <w:vAlign w:val="center"/>
          </w:tcPr>
          <w:p w14:paraId="2847F793" w14:textId="77777777" w:rsidR="00292FF9" w:rsidRPr="00292FF9" w:rsidRDefault="00292FF9" w:rsidP="004A177A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proofErr w:type="spellStart"/>
            <w:r w:rsidRPr="00292FF9">
              <w:rPr>
                <w:rFonts w:ascii="Arial" w:hAnsi="Arial" w:cs="Arial"/>
                <w:i/>
                <w:iCs/>
                <w:sz w:val="16"/>
                <w:szCs w:val="16"/>
              </w:rPr>
              <w:t>Poaceae</w:t>
            </w:r>
            <w:proofErr w:type="spellEnd"/>
          </w:p>
        </w:tc>
        <w:tc>
          <w:tcPr>
            <w:tcW w:w="1627" w:type="dxa"/>
            <w:vAlign w:val="center"/>
          </w:tcPr>
          <w:p w14:paraId="6BF18B15" w14:textId="77777777" w:rsidR="00292FF9" w:rsidRPr="00292FF9" w:rsidRDefault="00292FF9" w:rsidP="004A177A">
            <w:pPr>
              <w:rPr>
                <w:rFonts w:ascii="Arial" w:hAnsi="Arial" w:cs="Arial"/>
                <w:sz w:val="16"/>
                <w:szCs w:val="16"/>
                <w:lang w:val="en-GB"/>
              </w:rPr>
            </w:pPr>
            <w:r w:rsidRPr="00292FF9">
              <w:rPr>
                <w:rFonts w:ascii="Arial" w:hAnsi="Arial" w:cs="Arial"/>
                <w:sz w:val="16"/>
                <w:szCs w:val="16"/>
                <w:lang w:val="en-GB"/>
              </w:rPr>
              <w:t>1, 2, perennial depending on the species</w:t>
            </w:r>
          </w:p>
        </w:tc>
        <w:tc>
          <w:tcPr>
            <w:tcW w:w="0" w:type="auto"/>
          </w:tcPr>
          <w:p w14:paraId="2C7185D0" w14:textId="77777777" w:rsidR="00292FF9" w:rsidRPr="00292FF9" w:rsidRDefault="00292FF9" w:rsidP="004A177A">
            <w:pPr>
              <w:rPr>
                <w:rFonts w:ascii="Arial" w:hAnsi="Arial" w:cs="Arial"/>
                <w:sz w:val="16"/>
                <w:szCs w:val="16"/>
              </w:rPr>
            </w:pPr>
            <w:r w:rsidRPr="00292FF9">
              <w:rPr>
                <w:rFonts w:ascii="Arial" w:hAnsi="Arial" w:cs="Arial"/>
                <w:sz w:val="16"/>
                <w:szCs w:val="16"/>
              </w:rPr>
              <w:t xml:space="preserve">Paleoambiental </w:t>
            </w:r>
            <w:proofErr w:type="spellStart"/>
            <w:r w:rsidRPr="00292FF9">
              <w:rPr>
                <w:rFonts w:ascii="Arial" w:hAnsi="Arial" w:cs="Arial"/>
                <w:sz w:val="16"/>
                <w:szCs w:val="16"/>
              </w:rPr>
              <w:t>study</w:t>
            </w:r>
            <w:proofErr w:type="spellEnd"/>
          </w:p>
        </w:tc>
        <w:tc>
          <w:tcPr>
            <w:tcW w:w="0" w:type="auto"/>
          </w:tcPr>
          <w:p w14:paraId="1A2746AB" w14:textId="77777777" w:rsidR="00292FF9" w:rsidRPr="00292FF9" w:rsidRDefault="00292FF9" w:rsidP="004A177A">
            <w:pPr>
              <w:rPr>
                <w:rFonts w:ascii="Arial" w:hAnsi="Arial" w:cs="Arial"/>
                <w:sz w:val="16"/>
                <w:szCs w:val="16"/>
              </w:rPr>
            </w:pPr>
            <w:r w:rsidRPr="00292FF9">
              <w:rPr>
                <w:rFonts w:ascii="Arial" w:hAnsi="Arial" w:cs="Arial"/>
                <w:sz w:val="16"/>
                <w:szCs w:val="16"/>
              </w:rPr>
              <w:t xml:space="preserve">Pérez Díaz, López Sáez, </w:t>
            </w:r>
            <w:proofErr w:type="spellStart"/>
            <w:r w:rsidRPr="00292FF9">
              <w:rPr>
                <w:rFonts w:ascii="Arial" w:hAnsi="Arial" w:cs="Arial"/>
                <w:sz w:val="16"/>
                <w:szCs w:val="16"/>
              </w:rPr>
              <w:t>Lestón</w:t>
            </w:r>
            <w:proofErr w:type="spellEnd"/>
            <w:r w:rsidRPr="00292FF9">
              <w:rPr>
                <w:rFonts w:ascii="Arial" w:hAnsi="Arial" w:cs="Arial"/>
                <w:sz w:val="16"/>
                <w:szCs w:val="16"/>
              </w:rPr>
              <w:t xml:space="preserve"> Gómez 2016</w:t>
            </w:r>
          </w:p>
        </w:tc>
      </w:tr>
    </w:tbl>
    <w:p w14:paraId="6ABD991B" w14:textId="77777777" w:rsidR="00292FF9" w:rsidRPr="007C248D" w:rsidRDefault="00292FF9" w:rsidP="00292FF9">
      <w:pPr>
        <w:pStyle w:val="Prrafodelista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hyperlink r:id="rId9" w:history="1">
        <w:r w:rsidRPr="007C248D">
          <w:rPr>
            <w:rStyle w:val="Hipervnculo"/>
            <w:rFonts w:ascii="Arial" w:hAnsi="Arial" w:cs="Arial"/>
          </w:rPr>
          <w:t>https://forest.jrc.ec.europa.eu/en/european-atlas/atlas-download-page/</w:t>
        </w:r>
      </w:hyperlink>
      <w:r w:rsidRPr="007C248D">
        <w:rPr>
          <w:rFonts w:ascii="Arial" w:hAnsi="Arial" w:cs="Arial"/>
        </w:rPr>
        <w:t xml:space="preserve"> </w:t>
      </w:r>
    </w:p>
    <w:p w14:paraId="17CF94BB" w14:textId="77777777" w:rsidR="00292FF9" w:rsidRDefault="00292FF9" w:rsidP="00927E20">
      <w:pPr>
        <w:jc w:val="both"/>
        <w:rPr>
          <w:rFonts w:ascii="Arial" w:hAnsi="Arial" w:cs="Arial"/>
          <w:sz w:val="24"/>
          <w:szCs w:val="24"/>
        </w:rPr>
      </w:pPr>
    </w:p>
    <w:p w14:paraId="1D30ABA1" w14:textId="55965E61" w:rsidR="005A2F2D" w:rsidRDefault="005A2F2D" w:rsidP="00927E20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t>2.3. Figure B</w:t>
      </w:r>
      <w:r w:rsidRPr="00E42C87">
        <w:rPr>
          <w:rFonts w:ascii="Arial" w:hAnsi="Arial" w:cs="Arial"/>
          <w:b/>
          <w:bCs/>
          <w:sz w:val="24"/>
          <w:szCs w:val="24"/>
          <w:lang w:val="en-GB"/>
        </w:rPr>
        <w:t xml:space="preserve">. </w:t>
      </w:r>
      <w:r w:rsidRPr="005A2F2D">
        <w:rPr>
          <w:rFonts w:ascii="Arial" w:hAnsi="Arial" w:cs="Arial"/>
          <w:b/>
          <w:bCs/>
          <w:sz w:val="24"/>
          <w:szCs w:val="24"/>
          <w:lang w:val="en-GB"/>
        </w:rPr>
        <w:t>Comparison of posterior probability distributions for the four transition parameters (onset, peak, decline, and disappear) of regional Bayesian trapezoidal models restricted exclusively to radiocarbon samples recovered from within burial chambers</w:t>
      </w:r>
    </w:p>
    <w:p w14:paraId="512A6892" w14:textId="1113D1B4" w:rsidR="0043208C" w:rsidRDefault="0043208C" w:rsidP="00927E20">
      <w:pPr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 w:rsidRPr="0043208C">
        <w:rPr>
          <w:rFonts w:ascii="Arial" w:hAnsi="Arial" w:cs="Arial"/>
          <w:sz w:val="24"/>
          <w:szCs w:val="24"/>
          <w:lang w:val="en-GB"/>
        </w:rPr>
        <w:t>For each evaluated region (Duero basins, Tagus basins, and South), three models are compared: 1) All chamber samples (Chamber Combined); 2) Charcoal in chamber (Chamber Charcoal); and 3) Human bone and teeth in chamber (Chamber Bone/teeth). Horizontal bars represent the 95% (thin outer rectangle) and 50% (thick inner rectangle) highest posterior density intervals (HPDI), respectively, while vertical grey lines indicate posterior medians estimated from 100,000 MCMC samples.</w:t>
      </w:r>
    </w:p>
    <w:p w14:paraId="751ACD15" w14:textId="6C0EF4D9" w:rsidR="005A2F2D" w:rsidRPr="005A2F2D" w:rsidRDefault="0043208C" w:rsidP="00927E20">
      <w:p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b/>
          <w:bCs/>
          <w:noProof/>
          <w:sz w:val="24"/>
          <w:szCs w:val="24"/>
          <w:lang w:val="en-GB"/>
        </w:rPr>
        <w:drawing>
          <wp:inline distT="0" distB="0" distL="0" distR="0" wp14:anchorId="5D063930" wp14:editId="3BFCCB45">
            <wp:extent cx="5391150" cy="4048125"/>
            <wp:effectExtent l="0" t="0" r="0" b="9525"/>
            <wp:docPr id="441504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2F2D" w:rsidRPr="005A2F2D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D45BC" w14:textId="77777777" w:rsidR="007B4EC3" w:rsidRDefault="007B4EC3" w:rsidP="00AB0DFB">
      <w:pPr>
        <w:spacing w:after="0" w:line="240" w:lineRule="auto"/>
      </w:pPr>
      <w:r>
        <w:separator/>
      </w:r>
    </w:p>
  </w:endnote>
  <w:endnote w:type="continuationSeparator" w:id="0">
    <w:p w14:paraId="70850BF9" w14:textId="77777777" w:rsidR="007B4EC3" w:rsidRDefault="007B4EC3" w:rsidP="00AB0DFB">
      <w:pPr>
        <w:spacing w:after="0" w:line="240" w:lineRule="auto"/>
      </w:pPr>
      <w:r>
        <w:continuationSeparator/>
      </w:r>
    </w:p>
  </w:endnote>
  <w:endnote w:type="continuationNotice" w:id="1">
    <w:p w14:paraId="3B381443" w14:textId="77777777" w:rsidR="007B4EC3" w:rsidRDefault="007B4EC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3575517"/>
      <w:docPartObj>
        <w:docPartGallery w:val="Page Numbers (Bottom of Page)"/>
        <w:docPartUnique/>
      </w:docPartObj>
    </w:sdtPr>
    <w:sdtContent>
      <w:p w14:paraId="7081068B" w14:textId="77777777" w:rsidR="00AB0DFB" w:rsidRDefault="00AB0DF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1DE8">
          <w:rPr>
            <w:noProof/>
          </w:rPr>
          <w:t>1</w:t>
        </w:r>
        <w:r>
          <w:fldChar w:fldCharType="end"/>
        </w:r>
      </w:p>
    </w:sdtContent>
  </w:sdt>
  <w:p w14:paraId="20E4FAFC" w14:textId="77777777" w:rsidR="00AB0DFB" w:rsidRDefault="00AB0DF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F2978" w14:textId="77777777" w:rsidR="007B4EC3" w:rsidRDefault="007B4EC3" w:rsidP="00AB0DFB">
      <w:pPr>
        <w:spacing w:after="0" w:line="240" w:lineRule="auto"/>
      </w:pPr>
      <w:r>
        <w:separator/>
      </w:r>
    </w:p>
  </w:footnote>
  <w:footnote w:type="continuationSeparator" w:id="0">
    <w:p w14:paraId="482A3299" w14:textId="77777777" w:rsidR="007B4EC3" w:rsidRDefault="007B4EC3" w:rsidP="00AB0DFB">
      <w:pPr>
        <w:spacing w:after="0" w:line="240" w:lineRule="auto"/>
      </w:pPr>
      <w:r>
        <w:continuationSeparator/>
      </w:r>
    </w:p>
  </w:footnote>
  <w:footnote w:type="continuationNotice" w:id="1">
    <w:p w14:paraId="63F9962E" w14:textId="77777777" w:rsidR="007B4EC3" w:rsidRDefault="007B4EC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5FF62" w14:textId="77777777" w:rsidR="00DC247A" w:rsidRDefault="00DC247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33869"/>
    <w:multiLevelType w:val="hybridMultilevel"/>
    <w:tmpl w:val="D0DAD950"/>
    <w:lvl w:ilvl="0" w:tplc="2B385B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76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7th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/Libraries&gt;"/>
  </w:docVars>
  <w:rsids>
    <w:rsidRoot w:val="002026A5"/>
    <w:rsid w:val="00041DE8"/>
    <w:rsid w:val="00047453"/>
    <w:rsid w:val="00067892"/>
    <w:rsid w:val="00077841"/>
    <w:rsid w:val="00083B75"/>
    <w:rsid w:val="00085417"/>
    <w:rsid w:val="00090D55"/>
    <w:rsid w:val="000A24BB"/>
    <w:rsid w:val="000E19BB"/>
    <w:rsid w:val="000E705A"/>
    <w:rsid w:val="0010375A"/>
    <w:rsid w:val="0011425B"/>
    <w:rsid w:val="00163BD8"/>
    <w:rsid w:val="001758F0"/>
    <w:rsid w:val="001803DD"/>
    <w:rsid w:val="001820A0"/>
    <w:rsid w:val="001A126F"/>
    <w:rsid w:val="001B33EA"/>
    <w:rsid w:val="001D5D23"/>
    <w:rsid w:val="001F5B3B"/>
    <w:rsid w:val="001F6260"/>
    <w:rsid w:val="002026A5"/>
    <w:rsid w:val="002478B0"/>
    <w:rsid w:val="00266AD8"/>
    <w:rsid w:val="00292C96"/>
    <w:rsid w:val="00292FF9"/>
    <w:rsid w:val="002A1893"/>
    <w:rsid w:val="002D1F05"/>
    <w:rsid w:val="0036043F"/>
    <w:rsid w:val="003E772D"/>
    <w:rsid w:val="0040220E"/>
    <w:rsid w:val="0043208C"/>
    <w:rsid w:val="00453635"/>
    <w:rsid w:val="00462D8B"/>
    <w:rsid w:val="00465AF9"/>
    <w:rsid w:val="00483C55"/>
    <w:rsid w:val="004C1CE1"/>
    <w:rsid w:val="004D6D98"/>
    <w:rsid w:val="00523770"/>
    <w:rsid w:val="00531418"/>
    <w:rsid w:val="0056372E"/>
    <w:rsid w:val="005A2F2D"/>
    <w:rsid w:val="005B6DCA"/>
    <w:rsid w:val="005D1969"/>
    <w:rsid w:val="006225F5"/>
    <w:rsid w:val="00650A47"/>
    <w:rsid w:val="006A51F8"/>
    <w:rsid w:val="006D66A3"/>
    <w:rsid w:val="007034DD"/>
    <w:rsid w:val="00750F91"/>
    <w:rsid w:val="00754E18"/>
    <w:rsid w:val="007569F0"/>
    <w:rsid w:val="0075751D"/>
    <w:rsid w:val="00781B61"/>
    <w:rsid w:val="00793A52"/>
    <w:rsid w:val="007B4EC3"/>
    <w:rsid w:val="0081319C"/>
    <w:rsid w:val="00874038"/>
    <w:rsid w:val="008C0447"/>
    <w:rsid w:val="008C5E21"/>
    <w:rsid w:val="008F333B"/>
    <w:rsid w:val="009061A8"/>
    <w:rsid w:val="00911776"/>
    <w:rsid w:val="00927E20"/>
    <w:rsid w:val="00942681"/>
    <w:rsid w:val="00953CC1"/>
    <w:rsid w:val="009555B1"/>
    <w:rsid w:val="00961DC4"/>
    <w:rsid w:val="00964205"/>
    <w:rsid w:val="009A1221"/>
    <w:rsid w:val="009F3688"/>
    <w:rsid w:val="009F45C1"/>
    <w:rsid w:val="00A00136"/>
    <w:rsid w:val="00A24EB2"/>
    <w:rsid w:val="00A65E48"/>
    <w:rsid w:val="00A97D8C"/>
    <w:rsid w:val="00AB0DFB"/>
    <w:rsid w:val="00B31985"/>
    <w:rsid w:val="00BD0C0D"/>
    <w:rsid w:val="00C01132"/>
    <w:rsid w:val="00C1011E"/>
    <w:rsid w:val="00C70203"/>
    <w:rsid w:val="00C945EA"/>
    <w:rsid w:val="00CD66A9"/>
    <w:rsid w:val="00CF4861"/>
    <w:rsid w:val="00CF48B9"/>
    <w:rsid w:val="00D06BB8"/>
    <w:rsid w:val="00D37E8F"/>
    <w:rsid w:val="00D4636F"/>
    <w:rsid w:val="00D54E1D"/>
    <w:rsid w:val="00DA5A9B"/>
    <w:rsid w:val="00DC247A"/>
    <w:rsid w:val="00DE1605"/>
    <w:rsid w:val="00E16E23"/>
    <w:rsid w:val="00E42C87"/>
    <w:rsid w:val="00EA36AD"/>
    <w:rsid w:val="00F200F4"/>
    <w:rsid w:val="00F67F0A"/>
    <w:rsid w:val="00F71EA7"/>
    <w:rsid w:val="00F7217F"/>
    <w:rsid w:val="00F8490D"/>
    <w:rsid w:val="00F85041"/>
    <w:rsid w:val="00F87AB0"/>
    <w:rsid w:val="00FC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AE0D3"/>
  <w15:docId w15:val="{3ED1E6B9-09AE-E349-8959-622773DD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F2D"/>
  </w:style>
  <w:style w:type="paragraph" w:styleId="Ttulo1">
    <w:name w:val="heading 1"/>
    <w:basedOn w:val="Normal"/>
    <w:next w:val="Normal"/>
    <w:link w:val="Ttulo1Car"/>
    <w:uiPriority w:val="9"/>
    <w:qFormat/>
    <w:rsid w:val="00754E1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54E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54E1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0D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0DFB"/>
  </w:style>
  <w:style w:type="paragraph" w:styleId="Piedepgina">
    <w:name w:val="footer"/>
    <w:basedOn w:val="Normal"/>
    <w:link w:val="PiedepginaCar"/>
    <w:uiPriority w:val="99"/>
    <w:unhideWhenUsed/>
    <w:rsid w:val="00AB0D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0DFB"/>
  </w:style>
  <w:style w:type="character" w:styleId="Hipervnculo">
    <w:name w:val="Hyperlink"/>
    <w:basedOn w:val="Fuentedeprrafopredeter"/>
    <w:uiPriority w:val="99"/>
    <w:unhideWhenUsed/>
    <w:rsid w:val="00083B7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754E1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2Car">
    <w:name w:val="Título 2 Car"/>
    <w:basedOn w:val="Fuentedeprrafopredeter"/>
    <w:link w:val="Ttulo2"/>
    <w:uiPriority w:val="9"/>
    <w:rsid w:val="00754E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754E1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EndNoteBibliographyTitle">
    <w:name w:val="EndNote Bibliography Title"/>
    <w:basedOn w:val="Normal"/>
    <w:link w:val="EndNoteBibliographyTitleCar"/>
    <w:rsid w:val="00927E20"/>
    <w:pPr>
      <w:spacing w:after="0"/>
      <w:jc w:val="center"/>
    </w:pPr>
    <w:rPr>
      <w:rFonts w:ascii="Arial" w:hAnsi="Arial" w:cs="Arial"/>
      <w:noProof/>
      <w:sz w:val="24"/>
      <w:lang w:val="en-US"/>
    </w:rPr>
  </w:style>
  <w:style w:type="character" w:customStyle="1" w:styleId="EndNoteBibliographyTitleCar">
    <w:name w:val="EndNote Bibliography Title Car"/>
    <w:basedOn w:val="Fuentedeprrafopredeter"/>
    <w:link w:val="EndNoteBibliographyTitle"/>
    <w:rsid w:val="00927E20"/>
    <w:rPr>
      <w:rFonts w:ascii="Arial" w:hAnsi="Arial" w:cs="Arial"/>
      <w:noProof/>
      <w:sz w:val="24"/>
      <w:lang w:val="en-US"/>
    </w:rPr>
  </w:style>
  <w:style w:type="paragraph" w:customStyle="1" w:styleId="EndNoteBibliography">
    <w:name w:val="EndNote Bibliography"/>
    <w:basedOn w:val="Normal"/>
    <w:link w:val="EndNoteBibliographyCar"/>
    <w:rsid w:val="00927E20"/>
    <w:pPr>
      <w:spacing w:line="240" w:lineRule="auto"/>
      <w:jc w:val="both"/>
    </w:pPr>
    <w:rPr>
      <w:rFonts w:ascii="Arial" w:hAnsi="Arial" w:cs="Arial"/>
      <w:noProof/>
      <w:sz w:val="24"/>
      <w:lang w:val="en-US"/>
    </w:rPr>
  </w:style>
  <w:style w:type="character" w:customStyle="1" w:styleId="EndNoteBibliographyCar">
    <w:name w:val="EndNote Bibliography Car"/>
    <w:basedOn w:val="Fuentedeprrafopredeter"/>
    <w:link w:val="EndNoteBibliography"/>
    <w:rsid w:val="00927E20"/>
    <w:rPr>
      <w:rFonts w:ascii="Arial" w:hAnsi="Arial" w:cs="Arial"/>
      <w:noProof/>
      <w:sz w:val="24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C24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247A"/>
    <w:rPr>
      <w:rFonts w:ascii="Tahoma" w:hAnsi="Tahoma" w:cs="Tahoma"/>
      <w:sz w:val="16"/>
      <w:szCs w:val="16"/>
    </w:rPr>
  </w:style>
  <w:style w:type="paragraph" w:styleId="Revisin">
    <w:name w:val="Revision"/>
    <w:hidden/>
    <w:uiPriority w:val="99"/>
    <w:semiHidden/>
    <w:rsid w:val="00DC247A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CD66A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42C87"/>
    <w:pPr>
      <w:ind w:left="720"/>
      <w:contextualSpacing/>
    </w:pPr>
  </w:style>
  <w:style w:type="table" w:styleId="Tablaconcuadrculaclara">
    <w:name w:val="Grid Table Light"/>
    <w:basedOn w:val="Tablanormal"/>
    <w:uiPriority w:val="40"/>
    <w:rsid w:val="00E42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E42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6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forest.jrc.ec.europa.eu/en/european-atlas/atlas-download-pag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A0B7AF-40E2-4735-BDDE-18FD549B9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353</Words>
  <Characters>1942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Carrero-Pazos</dc:creator>
  <cp:lastModifiedBy>CARRERO PAZOS MIGUEL</cp:lastModifiedBy>
  <cp:revision>20</cp:revision>
  <dcterms:created xsi:type="dcterms:W3CDTF">2022-05-13T10:41:00Z</dcterms:created>
  <dcterms:modified xsi:type="dcterms:W3CDTF">2026-10-08T11:03:00Z</dcterms:modified>
</cp:coreProperties>
</file>