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8B8" w:rsidRPr="005158B8" w:rsidRDefault="005158B8" w:rsidP="005158B8">
      <w:pPr>
        <w:spacing w:after="0" w:line="360" w:lineRule="auto"/>
        <w:jc w:val="center"/>
        <w:rPr>
          <w:rFonts w:ascii="Times New Roman" w:eastAsia="Times New Roman" w:hAnsi="Times New Roman" w:cs="Times New Roman"/>
          <w:caps/>
          <w:sz w:val="24"/>
          <w:szCs w:val="24"/>
        </w:rPr>
      </w:pPr>
      <w:r w:rsidRPr="005158B8">
        <w:rPr>
          <w:rFonts w:ascii="Times New Roman" w:eastAsia="Times New Roman" w:hAnsi="Times New Roman" w:cs="Times New Roman"/>
          <w:caps/>
          <w:sz w:val="24"/>
          <w:szCs w:val="24"/>
        </w:rPr>
        <w:t>министерство образования и науки российской федерации</w:t>
      </w:r>
    </w:p>
    <w:p w:rsidR="005158B8" w:rsidRPr="005158B8" w:rsidRDefault="005158B8" w:rsidP="005158B8">
      <w:pPr>
        <w:spacing w:before="120" w:after="0" w:line="240" w:lineRule="auto"/>
        <w:ind w:left="-180"/>
        <w:jc w:val="center"/>
        <w:rPr>
          <w:rFonts w:ascii="Times New Roman" w:eastAsia="Times New Roman" w:hAnsi="Times New Roman" w:cs="Times New Roman"/>
          <w:caps/>
          <w:sz w:val="24"/>
          <w:szCs w:val="24"/>
          <w:lang w:eastAsia="ru-RU"/>
        </w:rPr>
      </w:pPr>
      <w:r w:rsidRPr="005158B8">
        <w:rPr>
          <w:rFonts w:ascii="Times New Roman" w:eastAsia="Times New Roman" w:hAnsi="Times New Roman" w:cs="Times New Roman"/>
          <w:caps/>
          <w:sz w:val="24"/>
          <w:szCs w:val="24"/>
          <w:lang w:eastAsia="ru-RU"/>
        </w:rPr>
        <w:t>Владивостокский государственный университет</w:t>
      </w:r>
    </w:p>
    <w:p w:rsidR="005158B8" w:rsidRPr="005158B8" w:rsidRDefault="005158B8" w:rsidP="005158B8">
      <w:pPr>
        <w:spacing w:after="60" w:line="360" w:lineRule="auto"/>
        <w:jc w:val="center"/>
        <w:rPr>
          <w:rFonts w:ascii="Times New Roman" w:eastAsia="Times New Roman" w:hAnsi="Times New Roman" w:cs="Times New Roman"/>
          <w:caps/>
          <w:sz w:val="24"/>
          <w:szCs w:val="24"/>
          <w:lang w:eastAsia="ru-RU"/>
        </w:rPr>
      </w:pPr>
      <w:r w:rsidRPr="005158B8">
        <w:rPr>
          <w:rFonts w:ascii="Times New Roman" w:eastAsia="Times New Roman" w:hAnsi="Times New Roman" w:cs="Times New Roman"/>
          <w:caps/>
          <w:sz w:val="24"/>
          <w:szCs w:val="24"/>
          <w:lang w:eastAsia="ru-RU"/>
        </w:rPr>
        <w:t>экономики и сервиса</w:t>
      </w:r>
    </w:p>
    <w:p w:rsidR="005158B8" w:rsidRPr="005158B8" w:rsidRDefault="005158B8" w:rsidP="005158B8">
      <w:pPr>
        <w:spacing w:after="0" w:line="360" w:lineRule="auto"/>
        <w:jc w:val="center"/>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4"/>
          <w:szCs w:val="24"/>
          <w:lang w:eastAsia="ru-RU"/>
        </w:rPr>
        <w:t>ИНСТИТУТ ЗАОЧНОГО И ДИСТАНЦИОННОГО ОБУЧЕНИЯ</w:t>
      </w:r>
    </w:p>
    <w:p w:rsidR="005158B8" w:rsidRPr="005158B8" w:rsidRDefault="005158B8" w:rsidP="005158B8">
      <w:pPr>
        <w:spacing w:after="0" w:line="360" w:lineRule="auto"/>
        <w:jc w:val="center"/>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4"/>
          <w:szCs w:val="24"/>
          <w:lang w:eastAsia="ru-RU"/>
        </w:rPr>
        <w:t>КАФЕДРА МАТЕМАТИКИ И МОДЕЛИРОВАНИЯ</w:t>
      </w:r>
    </w:p>
    <w:p w:rsidR="005158B8" w:rsidRDefault="005158B8" w:rsidP="005158B8">
      <w:pPr>
        <w:spacing w:after="120" w:line="480" w:lineRule="auto"/>
        <w:jc w:val="both"/>
        <w:rPr>
          <w:rFonts w:ascii="Times New Roman" w:eastAsia="Times New Roman" w:hAnsi="Times New Roman" w:cs="Times New Roman"/>
          <w:sz w:val="24"/>
          <w:szCs w:val="24"/>
          <w:lang w:eastAsia="ru-RU"/>
        </w:rPr>
      </w:pPr>
    </w:p>
    <w:p w:rsidR="00515D03" w:rsidRDefault="00515D03" w:rsidP="005158B8">
      <w:pPr>
        <w:spacing w:after="120" w:line="480" w:lineRule="auto"/>
        <w:jc w:val="both"/>
        <w:rPr>
          <w:rFonts w:ascii="Times New Roman" w:eastAsia="Times New Roman" w:hAnsi="Times New Roman" w:cs="Times New Roman"/>
          <w:sz w:val="24"/>
          <w:szCs w:val="24"/>
          <w:lang w:eastAsia="ru-RU"/>
        </w:rPr>
      </w:pPr>
    </w:p>
    <w:p w:rsidR="00515D03" w:rsidRDefault="00515D03" w:rsidP="005158B8">
      <w:pPr>
        <w:spacing w:after="120" w:line="480" w:lineRule="auto"/>
        <w:jc w:val="both"/>
        <w:rPr>
          <w:rFonts w:ascii="Times New Roman" w:eastAsia="Times New Roman" w:hAnsi="Times New Roman" w:cs="Times New Roman"/>
          <w:sz w:val="24"/>
          <w:szCs w:val="24"/>
          <w:lang w:eastAsia="ru-RU"/>
        </w:rPr>
      </w:pPr>
    </w:p>
    <w:p w:rsidR="00515D03" w:rsidRDefault="00515D03" w:rsidP="005158B8">
      <w:pPr>
        <w:spacing w:after="120" w:line="480" w:lineRule="auto"/>
        <w:jc w:val="both"/>
        <w:rPr>
          <w:rFonts w:ascii="Times New Roman" w:eastAsia="Times New Roman" w:hAnsi="Times New Roman" w:cs="Times New Roman"/>
          <w:sz w:val="24"/>
          <w:szCs w:val="24"/>
          <w:lang w:eastAsia="ru-RU"/>
        </w:rPr>
      </w:pPr>
    </w:p>
    <w:p w:rsidR="00515D03" w:rsidRPr="005158B8" w:rsidRDefault="00515D03" w:rsidP="005158B8">
      <w:pPr>
        <w:spacing w:after="120" w:line="480" w:lineRule="auto"/>
        <w:jc w:val="both"/>
        <w:rPr>
          <w:rFonts w:ascii="Times New Roman" w:eastAsia="Times New Roman" w:hAnsi="Times New Roman" w:cs="Times New Roman"/>
          <w:sz w:val="24"/>
          <w:szCs w:val="24"/>
          <w:lang w:eastAsia="ru-RU"/>
        </w:rPr>
      </w:pPr>
    </w:p>
    <w:p w:rsidR="005158B8" w:rsidRPr="005158B8" w:rsidRDefault="005158B8" w:rsidP="005158B8">
      <w:pPr>
        <w:spacing w:after="120" w:line="480" w:lineRule="auto"/>
        <w:jc w:val="both"/>
        <w:rPr>
          <w:rFonts w:ascii="Times New Roman" w:eastAsia="Times New Roman" w:hAnsi="Times New Roman" w:cs="Times New Roman"/>
          <w:sz w:val="24"/>
          <w:szCs w:val="24"/>
          <w:lang w:eastAsia="ru-RU"/>
        </w:rPr>
      </w:pPr>
    </w:p>
    <w:p w:rsidR="00515D03" w:rsidRPr="00515D03" w:rsidRDefault="00515D03" w:rsidP="00515D03">
      <w:pPr>
        <w:spacing w:after="0" w:line="240" w:lineRule="auto"/>
        <w:jc w:val="center"/>
        <w:rPr>
          <w:rFonts w:ascii="Times New Roman" w:eastAsia="Times New Roman" w:hAnsi="Times New Roman" w:cs="Times New Roman"/>
          <w:caps/>
          <w:sz w:val="24"/>
          <w:szCs w:val="24"/>
          <w:lang w:eastAsia="ru-RU"/>
        </w:rPr>
      </w:pPr>
      <w:r w:rsidRPr="00515D03">
        <w:rPr>
          <w:rFonts w:ascii="Times New Roman" w:eastAsia="Times New Roman" w:hAnsi="Times New Roman" w:cs="Times New Roman"/>
          <w:caps/>
          <w:sz w:val="24"/>
          <w:szCs w:val="24"/>
          <w:lang w:eastAsia="ru-RU"/>
        </w:rPr>
        <w:t>Задания</w:t>
      </w:r>
    </w:p>
    <w:p w:rsidR="00515D03" w:rsidRPr="00515D03" w:rsidRDefault="00515D03" w:rsidP="00515D03">
      <w:pPr>
        <w:spacing w:after="0" w:line="240" w:lineRule="auto"/>
        <w:jc w:val="both"/>
        <w:rPr>
          <w:rFonts w:ascii="Times New Roman" w:eastAsia="Times New Roman" w:hAnsi="Times New Roman" w:cs="Times New Roman"/>
          <w:sz w:val="24"/>
          <w:szCs w:val="24"/>
          <w:lang w:eastAsia="ru-RU"/>
        </w:rPr>
      </w:pPr>
    </w:p>
    <w:p w:rsidR="00515D03" w:rsidRPr="00515D03" w:rsidRDefault="00515D03" w:rsidP="00515D03">
      <w:pPr>
        <w:spacing w:after="0" w:line="240" w:lineRule="auto"/>
        <w:jc w:val="center"/>
        <w:rPr>
          <w:rFonts w:ascii="Times New Roman" w:eastAsia="Times New Roman" w:hAnsi="Times New Roman" w:cs="Times New Roman"/>
          <w:sz w:val="24"/>
          <w:szCs w:val="24"/>
          <w:lang w:eastAsia="ru-RU"/>
        </w:rPr>
      </w:pPr>
      <w:r w:rsidRPr="00515D03">
        <w:rPr>
          <w:rFonts w:ascii="Times New Roman" w:eastAsia="Times New Roman" w:hAnsi="Times New Roman" w:cs="Times New Roman"/>
          <w:sz w:val="24"/>
          <w:szCs w:val="24"/>
          <w:lang w:eastAsia="ru-RU"/>
        </w:rPr>
        <w:t xml:space="preserve">для контрольных </w:t>
      </w:r>
      <w:r>
        <w:rPr>
          <w:rFonts w:ascii="Times New Roman" w:eastAsia="Times New Roman" w:hAnsi="Times New Roman" w:cs="Times New Roman"/>
          <w:sz w:val="24"/>
          <w:szCs w:val="24"/>
          <w:lang w:eastAsia="ru-RU"/>
        </w:rPr>
        <w:t>работ</w:t>
      </w:r>
      <w:r w:rsidRPr="00515D03">
        <w:rPr>
          <w:rFonts w:ascii="Times New Roman" w:eastAsia="Times New Roman" w:hAnsi="Times New Roman" w:cs="Times New Roman"/>
          <w:sz w:val="24"/>
          <w:szCs w:val="24"/>
          <w:lang w:eastAsia="ru-RU"/>
        </w:rPr>
        <w:t xml:space="preserve"> студентов недневных форм обучения по дисциплине</w:t>
      </w:r>
    </w:p>
    <w:p w:rsidR="00515D03" w:rsidRPr="00515D03" w:rsidRDefault="00515D03" w:rsidP="00515D03">
      <w:pPr>
        <w:spacing w:after="0" w:line="240" w:lineRule="auto"/>
        <w:jc w:val="center"/>
        <w:rPr>
          <w:rFonts w:ascii="Times New Roman" w:eastAsia="Times New Roman" w:hAnsi="Times New Roman" w:cs="Times New Roman"/>
          <w:sz w:val="24"/>
          <w:szCs w:val="24"/>
          <w:lang w:eastAsia="ru-RU"/>
        </w:rPr>
      </w:pPr>
      <w:r w:rsidRPr="00515D03">
        <w:rPr>
          <w:rFonts w:ascii="Times New Roman" w:eastAsia="Times New Roman" w:hAnsi="Times New Roman" w:cs="Times New Roman"/>
          <w:sz w:val="24"/>
          <w:szCs w:val="24"/>
          <w:lang w:eastAsia="ru-RU"/>
        </w:rPr>
        <w:t>«</w:t>
      </w:r>
      <w:r w:rsidRPr="00515D03">
        <w:rPr>
          <w:rFonts w:ascii="Times New Roman" w:eastAsia="Times New Roman" w:hAnsi="Times New Roman" w:cs="Times New Roman"/>
          <w:i/>
          <w:iCs/>
          <w:sz w:val="24"/>
          <w:szCs w:val="24"/>
          <w:lang w:eastAsia="ru-RU"/>
        </w:rPr>
        <w:t>Теория принятия решений</w:t>
      </w:r>
      <w:r w:rsidRPr="00515D03">
        <w:rPr>
          <w:rFonts w:ascii="Times New Roman" w:eastAsia="Times New Roman" w:hAnsi="Times New Roman" w:cs="Times New Roman"/>
          <w:sz w:val="24"/>
          <w:szCs w:val="24"/>
          <w:lang w:eastAsia="ru-RU"/>
        </w:rPr>
        <w:t>»</w:t>
      </w:r>
    </w:p>
    <w:p w:rsidR="00515D03" w:rsidRPr="00515D03" w:rsidRDefault="00515D03" w:rsidP="00515D03">
      <w:pPr>
        <w:spacing w:after="0" w:line="240" w:lineRule="auto"/>
        <w:jc w:val="center"/>
        <w:rPr>
          <w:rFonts w:ascii="Times New Roman" w:eastAsia="Times New Roman" w:hAnsi="Times New Roman" w:cs="Times New Roman"/>
          <w:sz w:val="24"/>
          <w:szCs w:val="24"/>
          <w:lang w:eastAsia="ru-RU"/>
        </w:rPr>
      </w:pPr>
    </w:p>
    <w:p w:rsidR="00515D03" w:rsidRPr="00515D03" w:rsidRDefault="00515D03" w:rsidP="00515D03">
      <w:pPr>
        <w:spacing w:after="0" w:line="240" w:lineRule="auto"/>
        <w:jc w:val="center"/>
        <w:rPr>
          <w:rFonts w:ascii="Times New Roman" w:eastAsia="Times New Roman" w:hAnsi="Times New Roman" w:cs="Times New Roman"/>
          <w:caps/>
          <w:sz w:val="24"/>
          <w:szCs w:val="24"/>
          <w:lang w:eastAsia="ru-RU"/>
        </w:rPr>
      </w:pPr>
      <w:r>
        <w:rPr>
          <w:rFonts w:ascii="Times New Roman" w:eastAsia="Times New Roman" w:hAnsi="Times New Roman" w:cs="Times New Roman"/>
          <w:sz w:val="24"/>
          <w:szCs w:val="24"/>
          <w:lang w:eastAsia="ru-RU"/>
        </w:rPr>
        <w:t>Для всех направлений</w:t>
      </w:r>
    </w:p>
    <w:p w:rsidR="00515D03" w:rsidRPr="00515D03" w:rsidRDefault="00515D03" w:rsidP="00515D03">
      <w:pPr>
        <w:spacing w:after="0" w:line="240" w:lineRule="auto"/>
        <w:jc w:val="center"/>
        <w:rPr>
          <w:rFonts w:ascii="Times New Roman" w:eastAsia="Times New Roman" w:hAnsi="Times New Roman" w:cs="Times New Roman"/>
          <w:caps/>
          <w:sz w:val="24"/>
          <w:szCs w:val="24"/>
          <w:lang w:eastAsia="ru-RU"/>
        </w:rPr>
      </w:pPr>
    </w:p>
    <w:p w:rsidR="00515D03" w:rsidRPr="00515D03" w:rsidRDefault="00515D03" w:rsidP="00515D03">
      <w:pPr>
        <w:spacing w:after="0" w:line="240" w:lineRule="auto"/>
        <w:jc w:val="center"/>
        <w:rPr>
          <w:rFonts w:ascii="Times New Roman" w:eastAsia="Times New Roman" w:hAnsi="Times New Roman" w:cs="Times New Roman"/>
          <w:caps/>
          <w:sz w:val="24"/>
          <w:szCs w:val="24"/>
          <w:lang w:eastAsia="ru-RU"/>
        </w:rPr>
      </w:pPr>
    </w:p>
    <w:p w:rsidR="00515D03" w:rsidRPr="00515D03" w:rsidRDefault="00515D03" w:rsidP="00515D03">
      <w:pPr>
        <w:spacing w:after="0" w:line="240" w:lineRule="auto"/>
        <w:jc w:val="both"/>
        <w:rPr>
          <w:rFonts w:ascii="Times New Roman" w:eastAsia="Times New Roman" w:hAnsi="Times New Roman" w:cs="Times New Roman"/>
          <w:sz w:val="24"/>
          <w:szCs w:val="24"/>
          <w:lang w:eastAsia="ru-RU"/>
        </w:rPr>
      </w:pPr>
    </w:p>
    <w:p w:rsidR="00515D03" w:rsidRPr="00515D03" w:rsidRDefault="00515D03" w:rsidP="00515D03">
      <w:pPr>
        <w:rPr>
          <w:rFonts w:ascii="Times New Roman" w:eastAsia="Times New Roman" w:hAnsi="Times New Roman" w:cs="Times New Roman"/>
          <w:sz w:val="24"/>
          <w:szCs w:val="24"/>
          <w:lang w:eastAsia="ru-RU"/>
        </w:rPr>
      </w:pPr>
      <w:r w:rsidRPr="00515D03">
        <w:rPr>
          <w:rFonts w:ascii="Times New Roman" w:eastAsia="Times New Roman" w:hAnsi="Times New Roman" w:cs="Times New Roman"/>
          <w:sz w:val="24"/>
          <w:szCs w:val="24"/>
          <w:lang w:eastAsia="ru-RU"/>
        </w:rPr>
        <w:t>Преподаватель (составитель)</w:t>
      </w:r>
      <w:r>
        <w:rPr>
          <w:rFonts w:ascii="Times New Roman" w:eastAsia="Times New Roman" w:hAnsi="Times New Roman" w:cs="Times New Roman"/>
          <w:sz w:val="24"/>
          <w:szCs w:val="24"/>
          <w:lang w:eastAsia="ru-RU"/>
        </w:rPr>
        <w:t xml:space="preserve">: Ембулаев В.Н., </w:t>
      </w:r>
      <w:r w:rsidRPr="00515D03">
        <w:rPr>
          <w:rFonts w:ascii="Times New Roman" w:eastAsia="Times New Roman" w:hAnsi="Times New Roman" w:cs="Times New Roman"/>
          <w:sz w:val="24"/>
          <w:szCs w:val="24"/>
          <w:lang w:eastAsia="ru-RU"/>
        </w:rPr>
        <w:t xml:space="preserve">Доктор экономических наук, профессор </w:t>
      </w:r>
    </w:p>
    <w:p w:rsidR="00515D03" w:rsidRPr="00515D03" w:rsidRDefault="00515D03" w:rsidP="00515D03">
      <w:pPr>
        <w:spacing w:after="0" w:line="240" w:lineRule="auto"/>
        <w:jc w:val="both"/>
        <w:rPr>
          <w:rFonts w:ascii="Times New Roman" w:eastAsia="Times New Roman" w:hAnsi="Times New Roman" w:cs="Times New Roman"/>
          <w:sz w:val="24"/>
          <w:szCs w:val="24"/>
          <w:lang w:eastAsia="ru-RU"/>
        </w:rPr>
      </w:pPr>
    </w:p>
    <w:p w:rsidR="00515D03" w:rsidRPr="00515D03" w:rsidRDefault="00515D03" w:rsidP="00515D03">
      <w:pPr>
        <w:spacing w:after="0" w:line="240" w:lineRule="auto"/>
        <w:jc w:val="both"/>
        <w:rPr>
          <w:rFonts w:ascii="Times New Roman" w:eastAsia="Times New Roman" w:hAnsi="Times New Roman" w:cs="Times New Roman"/>
          <w:caps/>
          <w:sz w:val="24"/>
          <w:szCs w:val="24"/>
          <w:lang w:eastAsia="ru-RU"/>
        </w:rPr>
      </w:pPr>
    </w:p>
    <w:p w:rsidR="005158B8" w:rsidRPr="005158B8" w:rsidRDefault="005158B8" w:rsidP="005158B8">
      <w:pPr>
        <w:spacing w:after="120" w:line="480" w:lineRule="auto"/>
        <w:jc w:val="both"/>
        <w:rPr>
          <w:rFonts w:ascii="Times New Roman" w:eastAsia="Times New Roman" w:hAnsi="Times New Roman" w:cs="Times New Roman"/>
          <w:sz w:val="24"/>
          <w:szCs w:val="24"/>
          <w:lang w:eastAsia="ru-RU"/>
        </w:rPr>
      </w:pPr>
    </w:p>
    <w:p w:rsidR="005158B8" w:rsidRPr="005158B8" w:rsidRDefault="005158B8" w:rsidP="005158B8">
      <w:pPr>
        <w:spacing w:after="120" w:line="480" w:lineRule="auto"/>
        <w:jc w:val="both"/>
        <w:rPr>
          <w:rFonts w:ascii="Times New Roman" w:eastAsia="Times New Roman" w:hAnsi="Times New Roman" w:cs="Times New Roman"/>
          <w:sz w:val="24"/>
          <w:szCs w:val="24"/>
          <w:lang w:eastAsia="ru-RU"/>
        </w:rPr>
      </w:pPr>
    </w:p>
    <w:p w:rsidR="005158B8" w:rsidRPr="005158B8" w:rsidRDefault="005158B8" w:rsidP="005158B8">
      <w:pPr>
        <w:spacing w:after="120" w:line="480" w:lineRule="auto"/>
        <w:jc w:val="both"/>
        <w:rPr>
          <w:rFonts w:ascii="Times New Roman" w:eastAsia="Times New Roman" w:hAnsi="Times New Roman" w:cs="Times New Roman"/>
          <w:sz w:val="24"/>
          <w:szCs w:val="24"/>
          <w:lang w:eastAsia="ru-RU"/>
        </w:rPr>
      </w:pPr>
    </w:p>
    <w:p w:rsidR="005158B8" w:rsidRPr="005158B8" w:rsidRDefault="005158B8" w:rsidP="005158B8">
      <w:pPr>
        <w:spacing w:after="120" w:line="480" w:lineRule="auto"/>
        <w:rPr>
          <w:rFonts w:ascii="Times New Roman" w:eastAsia="Times New Roman" w:hAnsi="Times New Roman" w:cs="Times New Roman"/>
          <w:sz w:val="24"/>
          <w:szCs w:val="24"/>
          <w:lang w:eastAsia="ru-RU"/>
        </w:rPr>
      </w:pPr>
    </w:p>
    <w:p w:rsidR="005158B8" w:rsidRPr="005158B8" w:rsidRDefault="005158B8" w:rsidP="005158B8">
      <w:pPr>
        <w:spacing w:after="120" w:line="480" w:lineRule="auto"/>
        <w:rPr>
          <w:rFonts w:ascii="Times New Roman" w:eastAsia="Times New Roman" w:hAnsi="Times New Roman" w:cs="Times New Roman"/>
          <w:caps/>
          <w:sz w:val="24"/>
          <w:szCs w:val="24"/>
          <w:lang w:eastAsia="ru-RU"/>
        </w:rPr>
      </w:pPr>
    </w:p>
    <w:p w:rsidR="005158B8" w:rsidRPr="005158B8" w:rsidRDefault="005158B8" w:rsidP="005158B8">
      <w:pPr>
        <w:spacing w:after="0" w:line="240" w:lineRule="auto"/>
        <w:jc w:val="center"/>
        <w:rPr>
          <w:rFonts w:ascii="Times New Roman" w:eastAsia="Times New Roman" w:hAnsi="Times New Roman" w:cs="Times New Roman"/>
          <w:caps/>
          <w:sz w:val="24"/>
          <w:szCs w:val="24"/>
          <w:lang w:eastAsia="ru-RU"/>
        </w:rPr>
      </w:pPr>
    </w:p>
    <w:p w:rsidR="005158B8" w:rsidRPr="005158B8" w:rsidRDefault="005158B8" w:rsidP="005158B8">
      <w:pPr>
        <w:spacing w:after="0" w:line="240" w:lineRule="auto"/>
        <w:jc w:val="center"/>
        <w:rPr>
          <w:rFonts w:ascii="Times New Roman" w:eastAsia="Times New Roman" w:hAnsi="Times New Roman" w:cs="Times New Roman"/>
          <w:caps/>
          <w:sz w:val="24"/>
          <w:szCs w:val="24"/>
          <w:lang w:eastAsia="ru-RU"/>
        </w:rPr>
      </w:pPr>
    </w:p>
    <w:p w:rsidR="005158B8" w:rsidRPr="005158B8" w:rsidRDefault="005158B8" w:rsidP="005158B8">
      <w:pPr>
        <w:spacing w:after="0" w:line="240" w:lineRule="auto"/>
        <w:jc w:val="center"/>
        <w:rPr>
          <w:rFonts w:ascii="Times New Roman" w:eastAsia="Times New Roman" w:hAnsi="Times New Roman" w:cs="Times New Roman"/>
          <w:caps/>
          <w:sz w:val="24"/>
          <w:szCs w:val="24"/>
          <w:lang w:eastAsia="ru-RU"/>
        </w:rPr>
      </w:pPr>
    </w:p>
    <w:p w:rsidR="005158B8" w:rsidRPr="005158B8" w:rsidRDefault="005158B8" w:rsidP="005158B8">
      <w:pPr>
        <w:spacing w:after="0" w:line="240" w:lineRule="auto"/>
        <w:jc w:val="center"/>
        <w:rPr>
          <w:rFonts w:ascii="Times New Roman" w:eastAsia="Times New Roman" w:hAnsi="Times New Roman" w:cs="Times New Roman"/>
          <w:caps/>
          <w:sz w:val="24"/>
          <w:szCs w:val="24"/>
          <w:lang w:eastAsia="ru-RU"/>
        </w:rPr>
      </w:pPr>
    </w:p>
    <w:p w:rsidR="005158B8" w:rsidRPr="005158B8" w:rsidRDefault="005158B8" w:rsidP="005158B8">
      <w:pPr>
        <w:spacing w:after="0" w:line="240" w:lineRule="auto"/>
        <w:jc w:val="center"/>
        <w:rPr>
          <w:rFonts w:ascii="Arial" w:eastAsia="Times New Roman" w:hAnsi="Arial" w:cs="Times New Roman"/>
          <w:spacing w:val="-12"/>
          <w:sz w:val="32"/>
          <w:szCs w:val="32"/>
          <w:lang w:eastAsia="ru-RU"/>
        </w:rPr>
      </w:pPr>
      <w:r w:rsidRPr="005158B8">
        <w:rPr>
          <w:rFonts w:ascii="Times New Roman" w:eastAsia="Times New Roman" w:hAnsi="Times New Roman" w:cs="Times New Roman"/>
          <w:sz w:val="24"/>
          <w:szCs w:val="24"/>
          <w:lang w:eastAsia="ru-RU"/>
        </w:rPr>
        <w:t>Владивосток 20</w:t>
      </w:r>
      <w:r w:rsidR="00630C8D" w:rsidRPr="00515D03">
        <w:rPr>
          <w:rFonts w:ascii="Times New Roman" w:eastAsia="Times New Roman" w:hAnsi="Times New Roman" w:cs="Times New Roman"/>
          <w:sz w:val="24"/>
          <w:szCs w:val="24"/>
          <w:lang w:eastAsia="ru-RU"/>
        </w:rPr>
        <w:t>17</w:t>
      </w:r>
    </w:p>
    <w:p w:rsidR="005158B8" w:rsidRDefault="005158B8" w:rsidP="00FA6EB4">
      <w:pPr>
        <w:spacing w:after="0" w:line="240" w:lineRule="auto"/>
        <w:rPr>
          <w:rFonts w:ascii="Arial" w:eastAsia="Times New Roman" w:hAnsi="Arial" w:cs="Arial"/>
          <w:color w:val="000000"/>
          <w:spacing w:val="4"/>
          <w:sz w:val="28"/>
          <w:szCs w:val="28"/>
          <w:lang w:eastAsia="ru-RU"/>
        </w:rPr>
      </w:pPr>
      <w:r w:rsidRPr="005158B8">
        <w:rPr>
          <w:rFonts w:ascii="Times New Roman" w:eastAsia="Times New Roman" w:hAnsi="Times New Roman" w:cs="Times New Roman"/>
          <w:b/>
          <w:sz w:val="26"/>
          <w:szCs w:val="26"/>
          <w:lang w:eastAsia="ru-RU"/>
        </w:rPr>
        <w:br w:type="page"/>
      </w:r>
      <w:r w:rsidRPr="005158B8">
        <w:rPr>
          <w:rFonts w:ascii="Arial" w:eastAsia="Times New Roman" w:hAnsi="Arial" w:cs="Arial"/>
          <w:color w:val="000000"/>
          <w:spacing w:val="4"/>
          <w:sz w:val="28"/>
          <w:szCs w:val="28"/>
          <w:lang w:eastAsia="ru-RU"/>
        </w:rPr>
        <w:lastRenderedPageBreak/>
        <w:t>1 Проанализировать ситуацию с точки зрения критериев</w:t>
      </w:r>
    </w:p>
    <w:p w:rsidR="00FA6EB4" w:rsidRPr="00FA6EB4" w:rsidRDefault="00FA6EB4" w:rsidP="00FA6EB4">
      <w:pPr>
        <w:spacing w:after="0" w:line="240" w:lineRule="auto"/>
        <w:jc w:val="center"/>
        <w:rPr>
          <w:rFonts w:ascii="Arial" w:eastAsia="Times New Roman" w:hAnsi="Arial" w:cs="Arial"/>
          <w:sz w:val="28"/>
          <w:szCs w:val="28"/>
          <w:lang w:eastAsia="ru-RU"/>
        </w:rPr>
      </w:pPr>
    </w:p>
    <w:p w:rsidR="005158B8" w:rsidRPr="005158B8" w:rsidRDefault="005158B8" w:rsidP="005158B8">
      <w:pPr>
        <w:numPr>
          <w:ilvl w:val="0"/>
          <w:numId w:val="1"/>
        </w:num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Критерия Лапласа;</w:t>
      </w:r>
    </w:p>
    <w:p w:rsidR="005158B8" w:rsidRPr="005158B8" w:rsidRDefault="005158B8" w:rsidP="005158B8">
      <w:pPr>
        <w:numPr>
          <w:ilvl w:val="0"/>
          <w:numId w:val="1"/>
        </w:num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roofErr w:type="spellStart"/>
      <w:r w:rsidRPr="005158B8">
        <w:rPr>
          <w:rFonts w:ascii="Times New Roman" w:eastAsia="Times New Roman" w:hAnsi="Times New Roman" w:cs="Times New Roman"/>
          <w:color w:val="000000"/>
          <w:spacing w:val="4"/>
          <w:sz w:val="26"/>
          <w:szCs w:val="26"/>
          <w:lang w:eastAsia="ru-RU"/>
        </w:rPr>
        <w:t>Максиминного</w:t>
      </w:r>
      <w:proofErr w:type="spellEnd"/>
      <w:r w:rsidRPr="005158B8">
        <w:rPr>
          <w:rFonts w:ascii="Times New Roman" w:eastAsia="Times New Roman" w:hAnsi="Times New Roman" w:cs="Times New Roman"/>
          <w:color w:val="000000"/>
          <w:spacing w:val="4"/>
          <w:sz w:val="26"/>
          <w:szCs w:val="26"/>
          <w:lang w:eastAsia="ru-RU"/>
        </w:rPr>
        <w:t xml:space="preserve"> (минимаксного) критерия;</w:t>
      </w:r>
    </w:p>
    <w:p w:rsidR="005158B8" w:rsidRPr="005158B8" w:rsidRDefault="005158B8" w:rsidP="005158B8">
      <w:pPr>
        <w:numPr>
          <w:ilvl w:val="0"/>
          <w:numId w:val="1"/>
        </w:num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 xml:space="preserve">Критерия </w:t>
      </w:r>
      <w:proofErr w:type="spellStart"/>
      <w:r w:rsidRPr="005158B8">
        <w:rPr>
          <w:rFonts w:ascii="Times New Roman" w:eastAsia="Times New Roman" w:hAnsi="Times New Roman" w:cs="Times New Roman"/>
          <w:color w:val="000000"/>
          <w:spacing w:val="4"/>
          <w:sz w:val="26"/>
          <w:szCs w:val="26"/>
          <w:lang w:eastAsia="ru-RU"/>
        </w:rPr>
        <w:t>Сэвиджа</w:t>
      </w:r>
      <w:proofErr w:type="spellEnd"/>
      <w:r w:rsidRPr="005158B8">
        <w:rPr>
          <w:rFonts w:ascii="Times New Roman" w:eastAsia="Times New Roman" w:hAnsi="Times New Roman" w:cs="Times New Roman"/>
          <w:color w:val="000000"/>
          <w:spacing w:val="4"/>
          <w:sz w:val="26"/>
          <w:szCs w:val="26"/>
          <w:lang w:eastAsia="ru-RU"/>
        </w:rPr>
        <w:t>;</w:t>
      </w:r>
    </w:p>
    <w:p w:rsidR="005158B8" w:rsidRPr="005158B8" w:rsidRDefault="005158B8" w:rsidP="005158B8">
      <w:pPr>
        <w:numPr>
          <w:ilvl w:val="0"/>
          <w:numId w:val="1"/>
        </w:num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Критерия Гурвица.</w:t>
      </w:r>
    </w:p>
    <w:p w:rsidR="005158B8" w:rsidRPr="005158B8" w:rsidRDefault="005158B8" w:rsidP="005158B8">
      <w:pPr>
        <w:spacing w:after="0" w:line="240" w:lineRule="auto"/>
        <w:jc w:val="both"/>
        <w:rPr>
          <w:rFonts w:ascii="Times New Roman" w:eastAsia="Times New Roman" w:hAnsi="Times New Roman" w:cs="Times New Roman"/>
          <w:b/>
          <w:sz w:val="26"/>
          <w:szCs w:val="26"/>
          <w:lang w:eastAsia="ru-RU"/>
        </w:rPr>
      </w:pPr>
    </w:p>
    <w:p w:rsidR="005158B8" w:rsidRPr="005158B8" w:rsidRDefault="005158B8" w:rsidP="005158B8">
      <w:pPr>
        <w:spacing w:after="0" w:line="240" w:lineRule="auto"/>
        <w:jc w:val="both"/>
        <w:rPr>
          <w:rFonts w:ascii="Times New Roman" w:eastAsia="Times New Roman" w:hAnsi="Times New Roman" w:cs="Times New Roman"/>
          <w:b/>
          <w:sz w:val="26"/>
          <w:szCs w:val="26"/>
          <w:lang w:eastAsia="ru-RU"/>
        </w:rPr>
      </w:pPr>
      <w:r w:rsidRPr="005158B8">
        <w:rPr>
          <w:rFonts w:ascii="Times New Roman" w:eastAsia="Times New Roman" w:hAnsi="Times New Roman" w:cs="Times New Roman"/>
          <w:b/>
          <w:sz w:val="26"/>
          <w:szCs w:val="26"/>
          <w:lang w:val="en-US" w:eastAsia="ru-RU"/>
        </w:rPr>
        <w:t>I</w:t>
      </w:r>
      <w:r w:rsidRPr="005158B8">
        <w:rPr>
          <w:rFonts w:ascii="Times New Roman" w:eastAsia="Times New Roman" w:hAnsi="Times New Roman" w:cs="Times New Roman"/>
          <w:b/>
          <w:sz w:val="26"/>
          <w:szCs w:val="26"/>
          <w:lang w:eastAsia="ru-RU"/>
        </w:rPr>
        <w:t>-й вариант:</w:t>
      </w:r>
    </w:p>
    <w:p w:rsidR="005158B8" w:rsidRPr="005158B8" w:rsidRDefault="005158B8" w:rsidP="005158B8">
      <w:pPr>
        <w:shd w:val="clear" w:color="auto" w:fill="FFFFFF"/>
        <w:spacing w:before="5" w:after="216" w:line="226" w:lineRule="exact"/>
        <w:ind w:right="-1786"/>
        <w:rPr>
          <w:rFonts w:ascii="Times New Roman" w:eastAsia="Times New Roman" w:hAnsi="Times New Roman" w:cs="Times New Roman"/>
          <w:color w:val="000000"/>
          <w:spacing w:val="-5"/>
          <w:sz w:val="26"/>
          <w:szCs w:val="26"/>
          <w:lang w:eastAsia="ru-RU"/>
        </w:rPr>
      </w:pPr>
    </w:p>
    <w:p w:rsidR="005158B8" w:rsidRPr="005158B8" w:rsidRDefault="005158B8" w:rsidP="005158B8">
      <w:pPr>
        <w:shd w:val="clear" w:color="auto" w:fill="FFFFFF"/>
        <w:spacing w:after="0" w:line="240" w:lineRule="auto"/>
        <w:ind w:right="-1786"/>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5"/>
          <w:sz w:val="26"/>
          <w:szCs w:val="26"/>
          <w:lang w:eastAsia="ru-RU"/>
        </w:rPr>
        <w:t xml:space="preserve">Пекарня печет хлеб на продажу магазинам. Себестоимость одной булки составляет 20 </w:t>
      </w:r>
      <w:r w:rsidRPr="005158B8">
        <w:rPr>
          <w:rFonts w:ascii="Times New Roman" w:eastAsia="Times New Roman" w:hAnsi="Times New Roman" w:cs="Times New Roman"/>
          <w:color w:val="000000"/>
          <w:spacing w:val="4"/>
          <w:sz w:val="26"/>
          <w:szCs w:val="26"/>
          <w:lang w:eastAsia="ru-RU"/>
        </w:rPr>
        <w:t xml:space="preserve">пенсов, </w:t>
      </w:r>
    </w:p>
    <w:p w:rsidR="005158B8" w:rsidRPr="005158B8" w:rsidRDefault="005158B8" w:rsidP="005158B8">
      <w:pPr>
        <w:shd w:val="clear" w:color="auto" w:fill="FFFFFF"/>
        <w:spacing w:after="0" w:line="240" w:lineRule="auto"/>
        <w:ind w:right="-1786"/>
        <w:rPr>
          <w:rFonts w:ascii="Times New Roman" w:eastAsia="Times New Roman" w:hAnsi="Times New Roman" w:cs="Times New Roman"/>
          <w:color w:val="000000"/>
          <w:spacing w:val="-5"/>
          <w:sz w:val="26"/>
          <w:szCs w:val="26"/>
          <w:lang w:eastAsia="ru-RU"/>
        </w:rPr>
      </w:pPr>
      <w:r w:rsidRPr="005158B8">
        <w:rPr>
          <w:rFonts w:ascii="Times New Roman" w:eastAsia="Times New Roman" w:hAnsi="Times New Roman" w:cs="Times New Roman"/>
          <w:color w:val="000000"/>
          <w:spacing w:val="4"/>
          <w:sz w:val="26"/>
          <w:szCs w:val="26"/>
          <w:lang w:eastAsia="ru-RU"/>
        </w:rPr>
        <w:t xml:space="preserve">ее продают за 40 пенсов. В таблице приведены данные о спросе за </w:t>
      </w:r>
      <w:r w:rsidRPr="005158B8">
        <w:rPr>
          <w:rFonts w:ascii="Times New Roman" w:eastAsia="Times New Roman" w:hAnsi="Times New Roman" w:cs="Times New Roman"/>
          <w:color w:val="000000"/>
          <w:spacing w:val="-5"/>
          <w:sz w:val="26"/>
          <w:szCs w:val="26"/>
          <w:lang w:eastAsia="ru-RU"/>
        </w:rPr>
        <w:t>последние 50 дней:</w:t>
      </w:r>
    </w:p>
    <w:p w:rsidR="005158B8" w:rsidRPr="005158B8" w:rsidRDefault="005158B8" w:rsidP="005158B8">
      <w:pPr>
        <w:shd w:val="clear" w:color="auto" w:fill="FFFFFF"/>
        <w:tabs>
          <w:tab w:val="left" w:pos="3581"/>
        </w:tabs>
        <w:spacing w:before="250" w:after="0" w:line="240" w:lineRule="auto"/>
        <w:ind w:right="-1786" w:firstLine="2520"/>
        <w:rPr>
          <w:rFonts w:ascii="Times New Roman" w:eastAsia="Times New Roman" w:hAnsi="Times New Roman" w:cs="Times New Roman"/>
          <w:sz w:val="26"/>
          <w:szCs w:val="26"/>
          <w:lang w:eastAsia="ru-RU"/>
        </w:rPr>
      </w:pPr>
      <w:r w:rsidRPr="005158B8">
        <w:rPr>
          <w:rFonts w:ascii="Times New Roman" w:eastAsia="Times New Roman" w:hAnsi="Times New Roman" w:cs="Times New Roman"/>
          <w:i/>
          <w:iCs/>
          <w:color w:val="000000"/>
          <w:sz w:val="26"/>
          <w:szCs w:val="26"/>
          <w:lang w:eastAsia="ru-RU"/>
        </w:rPr>
        <w:t xml:space="preserve">Спрос в день, тыс. шт. </w:t>
      </w:r>
      <w:r w:rsidRPr="005158B8">
        <w:rPr>
          <w:rFonts w:ascii="Times New Roman" w:eastAsia="Times New Roman" w:hAnsi="Times New Roman" w:cs="Times New Roman"/>
          <w:i/>
          <w:iCs/>
          <w:color w:val="000000"/>
          <w:sz w:val="26"/>
          <w:szCs w:val="26"/>
          <w:lang w:eastAsia="ru-RU"/>
        </w:rPr>
        <w:tab/>
      </w:r>
      <w:r w:rsidRPr="005158B8">
        <w:rPr>
          <w:rFonts w:ascii="Times New Roman" w:eastAsia="Times New Roman" w:hAnsi="Times New Roman" w:cs="Times New Roman"/>
          <w:iCs/>
          <w:color w:val="000000"/>
          <w:sz w:val="26"/>
          <w:szCs w:val="26"/>
          <w:lang w:eastAsia="ru-RU"/>
        </w:rPr>
        <w:t>10</w:t>
      </w:r>
      <w:r w:rsidRPr="005158B8">
        <w:rPr>
          <w:rFonts w:ascii="Times New Roman" w:eastAsia="Times New Roman" w:hAnsi="Times New Roman" w:cs="Times New Roman"/>
          <w:color w:val="000000"/>
          <w:spacing w:val="2"/>
          <w:sz w:val="26"/>
          <w:szCs w:val="26"/>
          <w:lang w:eastAsia="ru-RU"/>
        </w:rPr>
        <w:t xml:space="preserve">     12      14    16    18</w:t>
      </w:r>
    </w:p>
    <w:p w:rsidR="005158B8" w:rsidRPr="005158B8" w:rsidRDefault="005158B8" w:rsidP="005158B8">
      <w:pPr>
        <w:shd w:val="clear" w:color="auto" w:fill="FFFFFF"/>
        <w:tabs>
          <w:tab w:val="left" w:pos="2520"/>
          <w:tab w:val="left" w:pos="3648"/>
        </w:tabs>
        <w:spacing w:before="53" w:after="0" w:line="240" w:lineRule="auto"/>
        <w:ind w:left="2520"/>
        <w:rPr>
          <w:rFonts w:ascii="Times New Roman" w:eastAsia="Times New Roman" w:hAnsi="Times New Roman" w:cs="Times New Roman"/>
          <w:sz w:val="26"/>
          <w:szCs w:val="26"/>
          <w:lang w:eastAsia="ru-RU"/>
        </w:rPr>
      </w:pPr>
      <w:r w:rsidRPr="005158B8">
        <w:rPr>
          <w:rFonts w:ascii="Times New Roman" w:eastAsia="Times New Roman" w:hAnsi="Times New Roman" w:cs="Times New Roman"/>
          <w:i/>
          <w:iCs/>
          <w:color w:val="000000"/>
          <w:sz w:val="26"/>
          <w:szCs w:val="26"/>
          <w:lang w:eastAsia="ru-RU"/>
        </w:rPr>
        <w:t>Число дней</w:t>
      </w:r>
      <w:r w:rsidRPr="005158B8">
        <w:rPr>
          <w:rFonts w:ascii="Times New Roman" w:eastAsia="Times New Roman" w:hAnsi="Times New Roman" w:cs="Times New Roman"/>
          <w:i/>
          <w:iCs/>
          <w:color w:val="000000"/>
          <w:sz w:val="26"/>
          <w:szCs w:val="26"/>
          <w:lang w:eastAsia="ru-RU"/>
        </w:rPr>
        <w:tab/>
        <w:t xml:space="preserve">                       </w:t>
      </w:r>
      <w:r w:rsidRPr="005158B8">
        <w:rPr>
          <w:rFonts w:ascii="Times New Roman" w:eastAsia="Times New Roman" w:hAnsi="Times New Roman" w:cs="Times New Roman"/>
          <w:iCs/>
          <w:color w:val="000000"/>
          <w:sz w:val="26"/>
          <w:szCs w:val="26"/>
          <w:lang w:eastAsia="ru-RU"/>
        </w:rPr>
        <w:t xml:space="preserve"> 5</w:t>
      </w:r>
      <w:r w:rsidRPr="005158B8">
        <w:rPr>
          <w:rFonts w:ascii="Times New Roman" w:eastAsia="Times New Roman" w:hAnsi="Times New Roman" w:cs="Times New Roman"/>
          <w:color w:val="000000"/>
          <w:sz w:val="26"/>
          <w:szCs w:val="26"/>
          <w:lang w:eastAsia="ru-RU"/>
        </w:rPr>
        <w:t xml:space="preserve">     10       15    15     5</w:t>
      </w:r>
    </w:p>
    <w:p w:rsidR="005158B8" w:rsidRPr="005158B8" w:rsidRDefault="005158B8" w:rsidP="005158B8">
      <w:pPr>
        <w:shd w:val="clear" w:color="auto" w:fill="FFFFFF"/>
        <w:spacing w:before="5" w:after="216" w:line="226" w:lineRule="exact"/>
        <w:ind w:left="1080" w:right="-1786"/>
        <w:rPr>
          <w:rFonts w:ascii="Times New Roman" w:eastAsia="Times New Roman" w:hAnsi="Times New Roman" w:cs="Times New Roman"/>
          <w:color w:val="000000"/>
          <w:spacing w:val="-5"/>
          <w:sz w:val="26"/>
          <w:szCs w:val="26"/>
          <w:lang w:eastAsia="ru-RU"/>
        </w:rPr>
      </w:pPr>
    </w:p>
    <w:p w:rsidR="005158B8" w:rsidRPr="005158B8" w:rsidRDefault="005158B8" w:rsidP="005158B8">
      <w:pPr>
        <w:spacing w:after="0" w:line="240" w:lineRule="auto"/>
        <w:jc w:val="both"/>
        <w:rPr>
          <w:rFonts w:ascii="Times New Roman" w:eastAsia="Times New Roman" w:hAnsi="Times New Roman" w:cs="Times New Roman"/>
          <w:b/>
          <w:sz w:val="26"/>
          <w:szCs w:val="26"/>
          <w:lang w:eastAsia="ru-RU"/>
        </w:rPr>
      </w:pPr>
      <w:r w:rsidRPr="005158B8">
        <w:rPr>
          <w:rFonts w:ascii="Times New Roman" w:eastAsia="Times New Roman" w:hAnsi="Times New Roman" w:cs="Times New Roman"/>
          <w:color w:val="000000"/>
          <w:sz w:val="26"/>
          <w:szCs w:val="26"/>
          <w:lang w:eastAsia="ru-RU"/>
        </w:rPr>
        <w:t xml:space="preserve">Если булка испечена, но не продана, то убытки составят 20 пенсов за штуку. </w:t>
      </w:r>
      <w:r w:rsidRPr="005158B8">
        <w:rPr>
          <w:rFonts w:ascii="Times New Roman" w:eastAsia="Times New Roman" w:hAnsi="Times New Roman" w:cs="Times New Roman"/>
          <w:i/>
          <w:iCs/>
          <w:color w:val="000000"/>
          <w:sz w:val="26"/>
          <w:szCs w:val="26"/>
          <w:lang w:eastAsia="ru-RU"/>
        </w:rPr>
        <w:t xml:space="preserve"> </w:t>
      </w:r>
      <w:r w:rsidRPr="005158B8">
        <w:rPr>
          <w:rFonts w:ascii="Times New Roman" w:eastAsia="Times New Roman" w:hAnsi="Times New Roman" w:cs="Times New Roman"/>
          <w:color w:val="000000"/>
          <w:spacing w:val="1"/>
          <w:sz w:val="26"/>
          <w:szCs w:val="26"/>
          <w:lang w:eastAsia="ru-RU"/>
        </w:rPr>
        <w:t>Используя каждое из правил, определите, сколько булок нужно выпекать в день.</w:t>
      </w:r>
    </w:p>
    <w:p w:rsidR="005158B8" w:rsidRPr="005158B8" w:rsidRDefault="005158B8" w:rsidP="005158B8">
      <w:pPr>
        <w:spacing w:after="0" w:line="240" w:lineRule="auto"/>
        <w:jc w:val="both"/>
        <w:rPr>
          <w:rFonts w:ascii="Times New Roman" w:eastAsia="Times New Roman" w:hAnsi="Times New Roman" w:cs="Times New Roman"/>
          <w:b/>
          <w:sz w:val="26"/>
          <w:szCs w:val="26"/>
          <w:lang w:eastAsia="ru-RU"/>
        </w:rPr>
      </w:pPr>
      <w:r w:rsidRPr="005158B8">
        <w:rPr>
          <w:rFonts w:ascii="Times New Roman" w:eastAsia="Times New Roman" w:hAnsi="Times New Roman" w:cs="Times New Roman"/>
          <w:b/>
          <w:sz w:val="26"/>
          <w:szCs w:val="26"/>
          <w:lang w:eastAsia="ru-RU"/>
        </w:rPr>
        <w:t xml:space="preserve"> </w:t>
      </w:r>
    </w:p>
    <w:p w:rsidR="005158B8" w:rsidRPr="005158B8" w:rsidRDefault="005158B8" w:rsidP="005158B8">
      <w:pPr>
        <w:spacing w:after="0" w:line="240" w:lineRule="auto"/>
        <w:jc w:val="both"/>
        <w:rPr>
          <w:rFonts w:ascii="Times New Roman" w:eastAsia="Times New Roman" w:hAnsi="Times New Roman" w:cs="Times New Roman"/>
          <w:b/>
          <w:sz w:val="26"/>
          <w:szCs w:val="26"/>
          <w:lang w:eastAsia="ru-RU"/>
        </w:rPr>
      </w:pPr>
      <w:r w:rsidRPr="005158B8">
        <w:rPr>
          <w:rFonts w:ascii="Times New Roman" w:eastAsia="Times New Roman" w:hAnsi="Times New Roman" w:cs="Times New Roman"/>
          <w:b/>
          <w:sz w:val="26"/>
          <w:szCs w:val="26"/>
          <w:lang w:val="en-US" w:eastAsia="ru-RU"/>
        </w:rPr>
        <w:t>II</w:t>
      </w:r>
      <w:r w:rsidRPr="005158B8">
        <w:rPr>
          <w:rFonts w:ascii="Times New Roman" w:eastAsia="Times New Roman" w:hAnsi="Times New Roman" w:cs="Times New Roman"/>
          <w:b/>
          <w:sz w:val="26"/>
          <w:szCs w:val="26"/>
          <w:lang w:eastAsia="ru-RU"/>
        </w:rPr>
        <w:t xml:space="preserve"> –й вариант.</w:t>
      </w:r>
    </w:p>
    <w:p w:rsidR="005158B8" w:rsidRPr="005158B8" w:rsidRDefault="005158B8" w:rsidP="005158B8">
      <w:pPr>
        <w:shd w:val="clear" w:color="auto" w:fill="FFFFFF"/>
        <w:spacing w:after="0" w:line="230" w:lineRule="exact"/>
        <w:ind w:right="-1786"/>
        <w:jc w:val="both"/>
        <w:rPr>
          <w:rFonts w:ascii="Times New Roman" w:eastAsia="Times New Roman" w:hAnsi="Times New Roman" w:cs="Times New Roman"/>
          <w:b/>
          <w:sz w:val="26"/>
          <w:szCs w:val="26"/>
          <w:lang w:eastAsia="ru-RU"/>
        </w:rPr>
      </w:pPr>
      <w:r w:rsidRPr="005158B8">
        <w:rPr>
          <w:rFonts w:ascii="Times New Roman" w:eastAsia="Times New Roman" w:hAnsi="Times New Roman" w:cs="Times New Roman"/>
          <w:b/>
          <w:sz w:val="26"/>
          <w:szCs w:val="26"/>
          <w:lang w:eastAsia="ru-RU"/>
        </w:rPr>
        <w:t xml:space="preserve"> </w:t>
      </w:r>
    </w:p>
    <w:p w:rsidR="005158B8" w:rsidRPr="005158B8" w:rsidRDefault="005158B8" w:rsidP="005158B8">
      <w:pPr>
        <w:shd w:val="clear" w:color="auto" w:fill="FFFFFF"/>
        <w:spacing w:after="0" w:line="240" w:lineRule="auto"/>
        <w:ind w:right="-1786"/>
        <w:jc w:val="both"/>
        <w:rPr>
          <w:rFonts w:ascii="Times New Roman" w:eastAsia="Times New Roman" w:hAnsi="Times New Roman" w:cs="Times New Roman"/>
          <w:color w:val="000000"/>
          <w:spacing w:val="2"/>
          <w:sz w:val="26"/>
          <w:szCs w:val="26"/>
          <w:lang w:eastAsia="ru-RU"/>
        </w:rPr>
      </w:pPr>
      <w:r w:rsidRPr="005158B8">
        <w:rPr>
          <w:rFonts w:ascii="Times New Roman" w:eastAsia="Times New Roman" w:hAnsi="Times New Roman" w:cs="Times New Roman"/>
          <w:color w:val="000000"/>
          <w:spacing w:val="-4"/>
          <w:sz w:val="26"/>
          <w:szCs w:val="26"/>
          <w:lang w:eastAsia="ru-RU"/>
        </w:rPr>
        <w:t>Администрации театра нужно решить, сколько заказать программок для представ</w:t>
      </w:r>
      <w:r w:rsidRPr="005158B8">
        <w:rPr>
          <w:rFonts w:ascii="Times New Roman" w:eastAsia="Times New Roman" w:hAnsi="Times New Roman" w:cs="Times New Roman"/>
          <w:color w:val="000000"/>
          <w:spacing w:val="-4"/>
          <w:sz w:val="26"/>
          <w:szCs w:val="26"/>
          <w:lang w:eastAsia="ru-RU"/>
        </w:rPr>
        <w:softHyphen/>
      </w:r>
      <w:r w:rsidRPr="005158B8">
        <w:rPr>
          <w:rFonts w:ascii="Times New Roman" w:eastAsia="Times New Roman" w:hAnsi="Times New Roman" w:cs="Times New Roman"/>
          <w:color w:val="000000"/>
          <w:spacing w:val="2"/>
          <w:sz w:val="26"/>
          <w:szCs w:val="26"/>
          <w:lang w:eastAsia="ru-RU"/>
        </w:rPr>
        <w:t xml:space="preserve">лений. </w:t>
      </w:r>
    </w:p>
    <w:p w:rsidR="005158B8" w:rsidRPr="005158B8" w:rsidRDefault="005158B8" w:rsidP="005158B8">
      <w:pPr>
        <w:shd w:val="clear" w:color="auto" w:fill="FFFFFF"/>
        <w:spacing w:after="0" w:line="240" w:lineRule="auto"/>
        <w:ind w:right="-1786"/>
        <w:jc w:val="both"/>
        <w:rPr>
          <w:rFonts w:ascii="Times New Roman" w:eastAsia="Times New Roman" w:hAnsi="Times New Roman" w:cs="Times New Roman"/>
          <w:color w:val="000000"/>
          <w:spacing w:val="-2"/>
          <w:sz w:val="26"/>
          <w:szCs w:val="26"/>
          <w:lang w:eastAsia="ru-RU"/>
        </w:rPr>
      </w:pPr>
      <w:r w:rsidRPr="005158B8">
        <w:rPr>
          <w:rFonts w:ascii="Times New Roman" w:eastAsia="Times New Roman" w:hAnsi="Times New Roman" w:cs="Times New Roman"/>
          <w:color w:val="000000"/>
          <w:spacing w:val="2"/>
          <w:sz w:val="26"/>
          <w:szCs w:val="26"/>
          <w:lang w:eastAsia="ru-RU"/>
        </w:rPr>
        <w:t xml:space="preserve">Стоимость заказа 200 ф. ст. плюс 30 пенсов за штуку. Программки </w:t>
      </w:r>
      <w:r w:rsidRPr="005158B8">
        <w:rPr>
          <w:rFonts w:ascii="Times New Roman" w:eastAsia="Times New Roman" w:hAnsi="Times New Roman" w:cs="Times New Roman"/>
          <w:color w:val="000000"/>
          <w:spacing w:val="-2"/>
          <w:sz w:val="26"/>
          <w:szCs w:val="26"/>
          <w:lang w:eastAsia="ru-RU"/>
        </w:rPr>
        <w:t xml:space="preserve">продаются по 60 </w:t>
      </w:r>
    </w:p>
    <w:p w:rsidR="005158B8" w:rsidRPr="005158B8" w:rsidRDefault="005158B8" w:rsidP="005158B8">
      <w:pPr>
        <w:shd w:val="clear" w:color="auto" w:fill="FFFFFF"/>
        <w:spacing w:after="0" w:line="240" w:lineRule="auto"/>
        <w:ind w:right="-1786"/>
        <w:jc w:val="both"/>
        <w:rPr>
          <w:rFonts w:ascii="Times New Roman" w:eastAsia="Times New Roman" w:hAnsi="Times New Roman" w:cs="Times New Roman"/>
          <w:color w:val="000000"/>
          <w:spacing w:val="-2"/>
          <w:sz w:val="26"/>
          <w:szCs w:val="26"/>
          <w:lang w:eastAsia="ru-RU"/>
        </w:rPr>
      </w:pPr>
      <w:r w:rsidRPr="005158B8">
        <w:rPr>
          <w:rFonts w:ascii="Times New Roman" w:eastAsia="Times New Roman" w:hAnsi="Times New Roman" w:cs="Times New Roman"/>
          <w:color w:val="000000"/>
          <w:spacing w:val="-2"/>
          <w:sz w:val="26"/>
          <w:szCs w:val="26"/>
          <w:lang w:eastAsia="ru-RU"/>
        </w:rPr>
        <w:t xml:space="preserve">пенсов за штуку, и к тому же доход от рекламы составит дополнительные 300 </w:t>
      </w:r>
      <w:proofErr w:type="spellStart"/>
      <w:r w:rsidRPr="005158B8">
        <w:rPr>
          <w:rFonts w:ascii="Times New Roman" w:eastAsia="Times New Roman" w:hAnsi="Times New Roman" w:cs="Times New Roman"/>
          <w:color w:val="000000"/>
          <w:spacing w:val="-2"/>
          <w:sz w:val="26"/>
          <w:szCs w:val="26"/>
          <w:lang w:eastAsia="ru-RU"/>
        </w:rPr>
        <w:t>ф.ст</w:t>
      </w:r>
      <w:proofErr w:type="spellEnd"/>
      <w:r w:rsidRPr="005158B8">
        <w:rPr>
          <w:rFonts w:ascii="Times New Roman" w:eastAsia="Times New Roman" w:hAnsi="Times New Roman" w:cs="Times New Roman"/>
          <w:color w:val="000000"/>
          <w:spacing w:val="-2"/>
          <w:sz w:val="26"/>
          <w:szCs w:val="26"/>
          <w:lang w:eastAsia="ru-RU"/>
        </w:rPr>
        <w:t xml:space="preserve">. </w:t>
      </w:r>
    </w:p>
    <w:p w:rsidR="005158B8" w:rsidRPr="005158B8" w:rsidRDefault="005158B8" w:rsidP="005158B8">
      <w:pPr>
        <w:shd w:val="clear" w:color="auto" w:fill="FFFFFF"/>
        <w:spacing w:after="0" w:line="240" w:lineRule="auto"/>
        <w:ind w:right="-1786"/>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color w:val="000000"/>
          <w:spacing w:val="-2"/>
          <w:sz w:val="26"/>
          <w:szCs w:val="26"/>
          <w:lang w:eastAsia="ru-RU"/>
        </w:rPr>
        <w:t>Из прошлого опыта известна посещаемость театра:</w:t>
      </w:r>
    </w:p>
    <w:p w:rsidR="005158B8" w:rsidRPr="005158B8" w:rsidRDefault="005158B8" w:rsidP="005158B8">
      <w:pPr>
        <w:shd w:val="clear" w:color="auto" w:fill="FFFFFF"/>
        <w:tabs>
          <w:tab w:val="left" w:pos="3581"/>
          <w:tab w:val="left" w:pos="5040"/>
        </w:tabs>
        <w:spacing w:before="250"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i/>
          <w:iCs/>
          <w:color w:val="000000"/>
          <w:spacing w:val="-7"/>
          <w:sz w:val="26"/>
          <w:szCs w:val="26"/>
          <w:lang w:eastAsia="ru-RU"/>
        </w:rPr>
        <w:t>Посещаемость</w:t>
      </w:r>
      <w:r w:rsidRPr="005158B8">
        <w:rPr>
          <w:rFonts w:ascii="Times New Roman" w:eastAsia="Times New Roman" w:hAnsi="Times New Roman" w:cs="Times New Roman"/>
          <w:i/>
          <w:iCs/>
          <w:color w:val="000000"/>
          <w:sz w:val="26"/>
          <w:szCs w:val="26"/>
          <w:lang w:eastAsia="ru-RU"/>
        </w:rPr>
        <w:tab/>
        <w:t xml:space="preserve"> </w:t>
      </w:r>
      <w:r w:rsidRPr="005158B8">
        <w:rPr>
          <w:rFonts w:ascii="Times New Roman" w:eastAsia="Times New Roman" w:hAnsi="Times New Roman" w:cs="Times New Roman"/>
          <w:color w:val="000000"/>
          <w:spacing w:val="2"/>
          <w:sz w:val="26"/>
          <w:szCs w:val="26"/>
          <w:lang w:eastAsia="ru-RU"/>
        </w:rPr>
        <w:t>4000    4500    5000    5500    6000</w:t>
      </w:r>
    </w:p>
    <w:p w:rsidR="005158B8" w:rsidRPr="005158B8" w:rsidRDefault="005158B8" w:rsidP="005158B8">
      <w:pPr>
        <w:shd w:val="clear" w:color="auto" w:fill="FFFFFF"/>
        <w:tabs>
          <w:tab w:val="left" w:pos="3648"/>
        </w:tabs>
        <w:spacing w:before="53"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i/>
          <w:iCs/>
          <w:color w:val="000000"/>
          <w:spacing w:val="-2"/>
          <w:sz w:val="26"/>
          <w:szCs w:val="26"/>
          <w:lang w:eastAsia="ru-RU"/>
        </w:rPr>
        <w:t>Ее вероятность</w:t>
      </w:r>
      <w:r w:rsidRPr="005158B8">
        <w:rPr>
          <w:rFonts w:ascii="Times New Roman" w:eastAsia="Times New Roman" w:hAnsi="Times New Roman" w:cs="Times New Roman"/>
          <w:i/>
          <w:iCs/>
          <w:color w:val="000000"/>
          <w:sz w:val="26"/>
          <w:szCs w:val="26"/>
          <w:lang w:eastAsia="ru-RU"/>
        </w:rPr>
        <w:tab/>
        <w:t xml:space="preserve">   </w:t>
      </w:r>
      <w:r w:rsidRPr="005158B8">
        <w:rPr>
          <w:rFonts w:ascii="Times New Roman" w:eastAsia="Times New Roman" w:hAnsi="Times New Roman" w:cs="Times New Roman"/>
          <w:color w:val="000000"/>
          <w:sz w:val="26"/>
          <w:szCs w:val="26"/>
          <w:lang w:eastAsia="ru-RU"/>
        </w:rPr>
        <w:t>0,1        0,3       0,3       0,2       0,1</w:t>
      </w:r>
    </w:p>
    <w:p w:rsidR="005158B8" w:rsidRPr="005158B8" w:rsidRDefault="005158B8" w:rsidP="005158B8">
      <w:pPr>
        <w:shd w:val="clear" w:color="auto" w:fill="FFFFFF"/>
        <w:spacing w:before="264" w:after="0" w:line="230" w:lineRule="exact"/>
        <w:rPr>
          <w:rFonts w:ascii="Times New Roman" w:eastAsia="Times New Roman" w:hAnsi="Times New Roman" w:cs="Times New Roman"/>
          <w:color w:val="000000"/>
          <w:spacing w:val="-2"/>
          <w:sz w:val="26"/>
          <w:szCs w:val="26"/>
          <w:lang w:eastAsia="ru-RU"/>
        </w:rPr>
      </w:pPr>
      <w:r w:rsidRPr="005158B8">
        <w:rPr>
          <w:rFonts w:ascii="Times New Roman" w:eastAsia="Times New Roman" w:hAnsi="Times New Roman" w:cs="Times New Roman"/>
          <w:color w:val="000000"/>
          <w:spacing w:val="-2"/>
          <w:sz w:val="26"/>
          <w:szCs w:val="26"/>
          <w:lang w:eastAsia="ru-RU"/>
        </w:rPr>
        <w:t xml:space="preserve">   Ожидается, что 40% зрителей купят программки.</w:t>
      </w:r>
    </w:p>
    <w:p w:rsidR="005158B8" w:rsidRPr="005158B8" w:rsidRDefault="005158B8" w:rsidP="005158B8">
      <w:pPr>
        <w:shd w:val="clear" w:color="auto" w:fill="FFFFFF"/>
        <w:spacing w:before="264" w:after="0" w:line="230" w:lineRule="exact"/>
        <w:rPr>
          <w:rFonts w:ascii="Times New Roman" w:eastAsia="Times New Roman" w:hAnsi="Times New Roman" w:cs="Times New Roman"/>
          <w:color w:val="000000"/>
          <w:spacing w:val="-2"/>
          <w:sz w:val="26"/>
          <w:szCs w:val="26"/>
          <w:lang w:eastAsia="ru-RU"/>
        </w:rPr>
      </w:pPr>
      <w:r w:rsidRPr="005158B8">
        <w:rPr>
          <w:rFonts w:ascii="Times New Roman" w:eastAsia="Times New Roman" w:hAnsi="Times New Roman" w:cs="Times New Roman"/>
          <w:b/>
          <w:color w:val="000000"/>
          <w:spacing w:val="-2"/>
          <w:sz w:val="26"/>
          <w:szCs w:val="26"/>
          <w:lang w:val="en-US" w:eastAsia="ru-RU"/>
        </w:rPr>
        <w:t>III</w:t>
      </w:r>
      <w:r w:rsidRPr="005158B8">
        <w:rPr>
          <w:rFonts w:ascii="Times New Roman" w:eastAsia="Times New Roman" w:hAnsi="Times New Roman" w:cs="Times New Roman"/>
          <w:b/>
          <w:color w:val="000000"/>
          <w:spacing w:val="-2"/>
          <w:sz w:val="26"/>
          <w:szCs w:val="26"/>
          <w:lang w:eastAsia="ru-RU"/>
        </w:rPr>
        <w:t xml:space="preserve"> – вариант</w:t>
      </w:r>
      <w:r w:rsidRPr="005158B8">
        <w:rPr>
          <w:rFonts w:ascii="Times New Roman" w:eastAsia="Times New Roman" w:hAnsi="Times New Roman" w:cs="Times New Roman"/>
          <w:color w:val="000000"/>
          <w:spacing w:val="-2"/>
          <w:sz w:val="26"/>
          <w:szCs w:val="26"/>
          <w:lang w:eastAsia="ru-RU"/>
        </w:rPr>
        <w:t>.</w:t>
      </w:r>
    </w:p>
    <w:p w:rsidR="005158B8" w:rsidRPr="005158B8" w:rsidRDefault="005158B8" w:rsidP="005158B8">
      <w:pPr>
        <w:widowControl w:val="0"/>
        <w:autoSpaceDE w:val="0"/>
        <w:autoSpaceDN w:val="0"/>
        <w:adjustRightInd w:val="0"/>
        <w:spacing w:after="120" w:line="240" w:lineRule="auto"/>
        <w:ind w:left="-360" w:right="-83" w:firstLine="720"/>
        <w:jc w:val="both"/>
        <w:rPr>
          <w:rFonts w:ascii="Times New Roman" w:eastAsia="Times New Roman" w:hAnsi="Times New Roman" w:cs="Times New Roman"/>
          <w:spacing w:val="-2"/>
          <w:sz w:val="26"/>
          <w:szCs w:val="26"/>
          <w:lang w:eastAsia="ru-RU"/>
        </w:rPr>
      </w:pPr>
      <w:r w:rsidRPr="005158B8">
        <w:rPr>
          <w:rFonts w:ascii="Times New Roman" w:eastAsia="Times New Roman" w:hAnsi="Times New Roman" w:cs="Times New Roman"/>
          <w:sz w:val="26"/>
          <w:szCs w:val="26"/>
          <w:lang w:eastAsia="ru-RU"/>
        </w:rPr>
        <w:t>Компания «</w:t>
      </w:r>
      <w:r w:rsidRPr="005158B8">
        <w:rPr>
          <w:rFonts w:ascii="Times New Roman" w:eastAsia="Times New Roman" w:hAnsi="Times New Roman" w:cs="Times New Roman"/>
          <w:sz w:val="26"/>
          <w:szCs w:val="26"/>
          <w:lang w:val="en-US" w:eastAsia="ru-RU"/>
        </w:rPr>
        <w:t>Kilroy</w:t>
      </w:r>
      <w:r w:rsidRPr="005158B8">
        <w:rPr>
          <w:rFonts w:ascii="Times New Roman" w:eastAsia="Times New Roman" w:hAnsi="Times New Roman" w:cs="Times New Roman"/>
          <w:sz w:val="26"/>
          <w:szCs w:val="26"/>
          <w:lang w:eastAsia="ru-RU"/>
        </w:rPr>
        <w:t xml:space="preserve">» выпускает очень специфичный безалкогольный напиток, который </w:t>
      </w:r>
      <w:r w:rsidRPr="005158B8">
        <w:rPr>
          <w:rFonts w:ascii="Times New Roman" w:eastAsia="Times New Roman" w:hAnsi="Times New Roman" w:cs="Times New Roman"/>
          <w:spacing w:val="1"/>
          <w:sz w:val="26"/>
          <w:szCs w:val="26"/>
          <w:lang w:eastAsia="ru-RU"/>
        </w:rPr>
        <w:t xml:space="preserve">упаковывается в 40-пинтовые бочки. Напиток готовится в течение недели, и </w:t>
      </w:r>
      <w:r w:rsidRPr="005158B8">
        <w:rPr>
          <w:rFonts w:ascii="Times New Roman" w:eastAsia="Times New Roman" w:hAnsi="Times New Roman" w:cs="Times New Roman"/>
          <w:spacing w:val="-2"/>
          <w:sz w:val="26"/>
          <w:szCs w:val="26"/>
          <w:lang w:eastAsia="ru-RU"/>
        </w:rPr>
        <w:t xml:space="preserve">каждый понедельник очередная партия готова к употреблению. Однако в одно из </w:t>
      </w:r>
      <w:r w:rsidRPr="005158B8">
        <w:rPr>
          <w:rFonts w:ascii="Times New Roman" w:eastAsia="Times New Roman" w:hAnsi="Times New Roman" w:cs="Times New Roman"/>
          <w:spacing w:val="-3"/>
          <w:sz w:val="26"/>
          <w:szCs w:val="26"/>
          <w:lang w:eastAsia="ru-RU"/>
        </w:rPr>
        <w:t xml:space="preserve">воскресений всю готовую к продаже партию пришлось выбросить. Секретный компонент, используемый для приготовления напитка, покупается в небольшой </w:t>
      </w:r>
      <w:r w:rsidRPr="005158B8">
        <w:rPr>
          <w:rFonts w:ascii="Times New Roman" w:eastAsia="Times New Roman" w:hAnsi="Times New Roman" w:cs="Times New Roman"/>
          <w:spacing w:val="2"/>
          <w:sz w:val="26"/>
          <w:szCs w:val="26"/>
          <w:lang w:eastAsia="ru-RU"/>
        </w:rPr>
        <w:t xml:space="preserve">лаборатории, которая может производить каждую неделю в течение полугода </w:t>
      </w:r>
      <w:r w:rsidRPr="005158B8">
        <w:rPr>
          <w:rFonts w:ascii="Times New Roman" w:eastAsia="Times New Roman" w:hAnsi="Times New Roman" w:cs="Times New Roman"/>
          <w:spacing w:val="-5"/>
          <w:sz w:val="26"/>
          <w:szCs w:val="26"/>
          <w:lang w:eastAsia="ru-RU"/>
        </w:rPr>
        <w:t xml:space="preserve">(так налажено производство) только определенное количество этого компонента. </w:t>
      </w:r>
      <w:r w:rsidRPr="005158B8">
        <w:rPr>
          <w:rFonts w:ascii="Times New Roman" w:eastAsia="Times New Roman" w:hAnsi="Times New Roman" w:cs="Times New Roman"/>
          <w:spacing w:val="-2"/>
          <w:sz w:val="26"/>
          <w:szCs w:val="26"/>
          <w:lang w:eastAsia="ru-RU"/>
        </w:rPr>
        <w:t>Причем он должен быть использован в кратчайший срок.</w:t>
      </w:r>
    </w:p>
    <w:p w:rsidR="005158B8" w:rsidRPr="005158B8" w:rsidRDefault="005158B8" w:rsidP="005158B8">
      <w:pPr>
        <w:widowControl w:val="0"/>
        <w:autoSpaceDE w:val="0"/>
        <w:autoSpaceDN w:val="0"/>
        <w:adjustRightInd w:val="0"/>
        <w:spacing w:after="120" w:line="240" w:lineRule="auto"/>
        <w:ind w:left="-360" w:right="-83" w:firstLine="44"/>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pacing w:val="-1"/>
          <w:sz w:val="26"/>
          <w:szCs w:val="26"/>
          <w:lang w:eastAsia="ru-RU"/>
        </w:rPr>
        <w:t xml:space="preserve">Переменные затраты на производство одной пинты напитка составляют 70 </w:t>
      </w:r>
      <w:r w:rsidRPr="005158B8">
        <w:rPr>
          <w:rFonts w:ascii="Times New Roman" w:eastAsia="Times New Roman" w:hAnsi="Times New Roman" w:cs="Times New Roman"/>
          <w:sz w:val="26"/>
          <w:szCs w:val="26"/>
          <w:lang w:eastAsia="ru-RU"/>
        </w:rPr>
        <w:t xml:space="preserve">пенсов, продается она за 1,50 ф. ст. Однако компания предвидит, что срыв </w:t>
      </w:r>
      <w:r w:rsidRPr="005158B8">
        <w:rPr>
          <w:rFonts w:ascii="Times New Roman" w:eastAsia="Times New Roman" w:hAnsi="Times New Roman" w:cs="Times New Roman"/>
          <w:spacing w:val="-3"/>
          <w:sz w:val="26"/>
          <w:szCs w:val="26"/>
          <w:lang w:eastAsia="ru-RU"/>
        </w:rPr>
        <w:t xml:space="preserve">поставок приведет к потере части покупателей в долгосрочной перспективе, </w:t>
      </w:r>
      <w:proofErr w:type="gramStart"/>
      <w:r w:rsidRPr="005158B8">
        <w:rPr>
          <w:rFonts w:ascii="Times New Roman" w:eastAsia="Times New Roman" w:hAnsi="Times New Roman" w:cs="Times New Roman"/>
          <w:spacing w:val="-3"/>
          <w:sz w:val="26"/>
          <w:szCs w:val="26"/>
          <w:lang w:eastAsia="ru-RU"/>
        </w:rPr>
        <w:t xml:space="preserve">а </w:t>
      </w:r>
      <w:r w:rsidRPr="005158B8">
        <w:rPr>
          <w:rFonts w:ascii="Times New Roman" w:eastAsia="Times New Roman" w:hAnsi="Times New Roman" w:cs="Times New Roman"/>
          <w:spacing w:val="-2"/>
          <w:sz w:val="26"/>
          <w:szCs w:val="26"/>
          <w:lang w:eastAsia="ru-RU"/>
        </w:rPr>
        <w:t>следовательно</w:t>
      </w:r>
      <w:proofErr w:type="gramEnd"/>
      <w:r w:rsidRPr="005158B8">
        <w:rPr>
          <w:rFonts w:ascii="Times New Roman" w:eastAsia="Times New Roman" w:hAnsi="Times New Roman" w:cs="Times New Roman"/>
          <w:spacing w:val="-2"/>
          <w:sz w:val="26"/>
          <w:szCs w:val="26"/>
          <w:lang w:eastAsia="ru-RU"/>
        </w:rPr>
        <w:t>, придется снизить цену на 30 пенсов.</w:t>
      </w:r>
    </w:p>
    <w:p w:rsidR="005158B8" w:rsidRPr="005158B8" w:rsidRDefault="005158B8" w:rsidP="005158B8">
      <w:pPr>
        <w:shd w:val="clear" w:color="auto" w:fill="FFFFFF"/>
        <w:spacing w:after="0" w:line="226" w:lineRule="exact"/>
        <w:ind w:left="-360" w:right="-83" w:firstLine="44"/>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color w:val="000000"/>
          <w:spacing w:val="-6"/>
          <w:sz w:val="26"/>
          <w:szCs w:val="26"/>
          <w:lang w:eastAsia="ru-RU"/>
        </w:rPr>
        <w:t>За последние 50 недель каких-либо явных тенденций в спросе выявлено не было:</w:t>
      </w:r>
    </w:p>
    <w:p w:rsidR="005158B8" w:rsidRPr="005158B8" w:rsidRDefault="005158B8" w:rsidP="005158B8">
      <w:pPr>
        <w:shd w:val="clear" w:color="auto" w:fill="FFFFFF"/>
        <w:tabs>
          <w:tab w:val="left" w:pos="2731"/>
        </w:tabs>
        <w:spacing w:before="230" w:after="0" w:line="240" w:lineRule="auto"/>
        <w:ind w:left="-360" w:right="-83" w:firstLine="44"/>
        <w:rPr>
          <w:rFonts w:ascii="Times New Roman" w:eastAsia="Times New Roman" w:hAnsi="Times New Roman" w:cs="Times New Roman"/>
          <w:sz w:val="26"/>
          <w:szCs w:val="26"/>
          <w:lang w:eastAsia="ru-RU"/>
        </w:rPr>
      </w:pPr>
      <w:r w:rsidRPr="005158B8">
        <w:rPr>
          <w:rFonts w:ascii="Times New Roman" w:eastAsia="Times New Roman" w:hAnsi="Times New Roman" w:cs="Times New Roman"/>
          <w:i/>
          <w:iCs/>
          <w:color w:val="000000"/>
          <w:spacing w:val="-5"/>
          <w:sz w:val="26"/>
          <w:szCs w:val="26"/>
          <w:lang w:eastAsia="ru-RU"/>
        </w:rPr>
        <w:t>Спрос на бочки в неделю</w:t>
      </w:r>
      <w:r w:rsidRPr="005158B8">
        <w:rPr>
          <w:rFonts w:ascii="Times New Roman" w:eastAsia="Times New Roman" w:hAnsi="Times New Roman" w:cs="Times New Roman"/>
          <w:i/>
          <w:iCs/>
          <w:color w:val="000000"/>
          <w:sz w:val="26"/>
          <w:szCs w:val="26"/>
          <w:lang w:eastAsia="ru-RU"/>
        </w:rPr>
        <w:t xml:space="preserve">             </w:t>
      </w:r>
      <w:r w:rsidRPr="005158B8">
        <w:rPr>
          <w:rFonts w:ascii="Times New Roman" w:eastAsia="Times New Roman" w:hAnsi="Times New Roman" w:cs="Times New Roman"/>
          <w:color w:val="000000"/>
          <w:spacing w:val="382"/>
          <w:w w:val="85"/>
          <w:sz w:val="26"/>
          <w:szCs w:val="26"/>
          <w:lang w:eastAsia="ru-RU"/>
        </w:rPr>
        <w:t>34567</w:t>
      </w:r>
    </w:p>
    <w:p w:rsidR="005158B8" w:rsidRPr="005158B8" w:rsidRDefault="005158B8" w:rsidP="005158B8">
      <w:pPr>
        <w:shd w:val="clear" w:color="auto" w:fill="FFFFFF"/>
        <w:tabs>
          <w:tab w:val="left" w:pos="2779"/>
          <w:tab w:val="left" w:pos="5220"/>
        </w:tabs>
        <w:spacing w:before="48" w:after="0" w:line="240" w:lineRule="auto"/>
        <w:ind w:left="-360" w:right="-83" w:firstLine="44"/>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i/>
          <w:iCs/>
          <w:color w:val="000000"/>
          <w:spacing w:val="-7"/>
          <w:sz w:val="26"/>
          <w:szCs w:val="26"/>
          <w:lang w:eastAsia="ru-RU"/>
        </w:rPr>
        <w:t>Число недель</w:t>
      </w:r>
      <w:r w:rsidRPr="005158B8">
        <w:rPr>
          <w:rFonts w:ascii="Times New Roman" w:eastAsia="Times New Roman" w:hAnsi="Times New Roman" w:cs="Times New Roman"/>
          <w:i/>
          <w:iCs/>
          <w:color w:val="000000"/>
          <w:sz w:val="26"/>
          <w:szCs w:val="26"/>
          <w:lang w:eastAsia="ru-RU"/>
        </w:rPr>
        <w:t xml:space="preserve">                                </w:t>
      </w:r>
      <w:r w:rsidRPr="005158B8">
        <w:rPr>
          <w:rFonts w:ascii="Times New Roman" w:eastAsia="Times New Roman" w:hAnsi="Times New Roman" w:cs="Times New Roman"/>
          <w:color w:val="000000"/>
          <w:spacing w:val="-1"/>
          <w:sz w:val="26"/>
          <w:szCs w:val="26"/>
          <w:lang w:eastAsia="ru-RU"/>
        </w:rPr>
        <w:t>5      10    15   10   10</w:t>
      </w:r>
    </w:p>
    <w:p w:rsidR="005158B8" w:rsidRPr="005158B8" w:rsidRDefault="005158B8" w:rsidP="005158B8">
      <w:pPr>
        <w:shd w:val="clear" w:color="auto" w:fill="FFFFFF"/>
        <w:tabs>
          <w:tab w:val="left" w:pos="2779"/>
          <w:tab w:val="left" w:pos="5220"/>
        </w:tabs>
        <w:spacing w:before="48" w:after="0" w:line="240" w:lineRule="auto"/>
        <w:ind w:left="-360" w:right="-83" w:firstLine="44"/>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b/>
          <w:color w:val="000000"/>
          <w:spacing w:val="-1"/>
          <w:sz w:val="26"/>
          <w:szCs w:val="26"/>
          <w:lang w:val="en-US" w:eastAsia="ru-RU"/>
        </w:rPr>
        <w:lastRenderedPageBreak/>
        <w:t>IV</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widowControl w:val="0"/>
        <w:autoSpaceDE w:val="0"/>
        <w:autoSpaceDN w:val="0"/>
        <w:adjustRightInd w:val="0"/>
        <w:spacing w:after="120" w:line="240" w:lineRule="auto"/>
        <w:ind w:right="-83" w:firstLine="720"/>
        <w:jc w:val="both"/>
        <w:rPr>
          <w:rFonts w:ascii="Times New Roman" w:eastAsia="Times New Roman" w:hAnsi="Times New Roman" w:cs="Times New Roman"/>
          <w:spacing w:val="-1"/>
          <w:sz w:val="26"/>
          <w:szCs w:val="26"/>
          <w:lang w:eastAsia="ru-RU"/>
        </w:rPr>
      </w:pPr>
      <w:r w:rsidRPr="005158B8">
        <w:rPr>
          <w:rFonts w:ascii="Times New Roman" w:eastAsia="Times New Roman" w:hAnsi="Times New Roman" w:cs="Times New Roman"/>
          <w:sz w:val="26"/>
          <w:szCs w:val="26"/>
          <w:lang w:eastAsia="ru-RU"/>
        </w:rPr>
        <w:t xml:space="preserve">Издатель обратился в отдел маркетинга, чтобы выяснить предполагаемый спрос на </w:t>
      </w:r>
      <w:r w:rsidRPr="005158B8">
        <w:rPr>
          <w:rFonts w:ascii="Times New Roman" w:eastAsia="Times New Roman" w:hAnsi="Times New Roman" w:cs="Times New Roman"/>
          <w:spacing w:val="-1"/>
          <w:sz w:val="26"/>
          <w:szCs w:val="26"/>
          <w:lang w:eastAsia="ru-RU"/>
        </w:rPr>
        <w:t>книгу. Исследования отдела маркетинга показали:</w:t>
      </w:r>
    </w:p>
    <w:p w:rsidR="005158B8" w:rsidRPr="005158B8" w:rsidRDefault="005158B8" w:rsidP="005158B8">
      <w:pPr>
        <w:widowControl w:val="0"/>
        <w:autoSpaceDE w:val="0"/>
        <w:autoSpaceDN w:val="0"/>
        <w:adjustRightInd w:val="0"/>
        <w:spacing w:after="0" w:line="200" w:lineRule="atLeast"/>
        <w:ind w:left="720" w:right="-2803"/>
        <w:rPr>
          <w:rFonts w:ascii="Times New Roman" w:eastAsia="Times New Roman" w:hAnsi="Times New Roman" w:cs="Times New Roman"/>
          <w:i/>
          <w:lang w:eastAsia="ru-RU"/>
        </w:rPr>
      </w:pPr>
      <w:r w:rsidRPr="005158B8">
        <w:rPr>
          <w:rFonts w:ascii="Times New Roman" w:eastAsia="Times New Roman" w:hAnsi="Times New Roman" w:cs="Times New Roman"/>
          <w:i/>
          <w:lang w:eastAsia="ru-RU"/>
        </w:rPr>
        <w:t xml:space="preserve">Спрос на книгу в ближайшие три </w:t>
      </w:r>
      <w:proofErr w:type="gramStart"/>
      <w:r w:rsidRPr="005158B8">
        <w:rPr>
          <w:rFonts w:ascii="Times New Roman" w:eastAsia="Times New Roman" w:hAnsi="Times New Roman" w:cs="Times New Roman"/>
          <w:i/>
          <w:lang w:eastAsia="ru-RU"/>
        </w:rPr>
        <w:t xml:space="preserve">года,   </w:t>
      </w:r>
      <w:proofErr w:type="gramEnd"/>
      <w:r w:rsidRPr="005158B8">
        <w:rPr>
          <w:rFonts w:ascii="Times New Roman" w:eastAsia="Times New Roman" w:hAnsi="Times New Roman" w:cs="Times New Roman"/>
          <w:i/>
          <w:lang w:eastAsia="ru-RU"/>
        </w:rPr>
        <w:t xml:space="preserve">        2000   3000   4000    5000                        </w:t>
      </w:r>
    </w:p>
    <w:p w:rsidR="005158B8" w:rsidRPr="005158B8" w:rsidRDefault="005158B8" w:rsidP="005158B8">
      <w:pPr>
        <w:widowControl w:val="0"/>
        <w:autoSpaceDE w:val="0"/>
        <w:autoSpaceDN w:val="0"/>
        <w:adjustRightInd w:val="0"/>
        <w:spacing w:after="0" w:line="200" w:lineRule="atLeast"/>
        <w:ind w:left="720"/>
        <w:rPr>
          <w:rFonts w:ascii="Times New Roman" w:eastAsia="Times New Roman" w:hAnsi="Times New Roman" w:cs="Times New Roman"/>
          <w:i/>
          <w:lang w:eastAsia="ru-RU"/>
        </w:rPr>
      </w:pPr>
      <w:r w:rsidRPr="005158B8">
        <w:rPr>
          <w:rFonts w:ascii="Times New Roman" w:eastAsia="Times New Roman" w:hAnsi="Times New Roman" w:cs="Times New Roman"/>
          <w:i/>
          <w:spacing w:val="-6"/>
          <w:lang w:eastAsia="ru-RU"/>
        </w:rPr>
        <w:t>количество экз.</w:t>
      </w:r>
    </w:p>
    <w:p w:rsidR="005158B8" w:rsidRPr="005158B8" w:rsidRDefault="005158B8" w:rsidP="005158B8">
      <w:pPr>
        <w:widowControl w:val="0"/>
        <w:autoSpaceDE w:val="0"/>
        <w:autoSpaceDN w:val="0"/>
        <w:adjustRightInd w:val="0"/>
        <w:spacing w:after="120" w:line="240" w:lineRule="auto"/>
        <w:ind w:right="-83" w:firstLine="720"/>
        <w:jc w:val="both"/>
        <w:rPr>
          <w:rFonts w:ascii="Times New Roman" w:eastAsia="Times New Roman" w:hAnsi="Times New Roman" w:cs="Times New Roman"/>
          <w:lang w:eastAsia="ru-RU"/>
        </w:rPr>
      </w:pPr>
      <w:r w:rsidRPr="005158B8">
        <w:rPr>
          <w:rFonts w:ascii="Times New Roman" w:eastAsia="Times New Roman" w:hAnsi="Times New Roman" w:cs="Times New Roman"/>
          <w:i/>
          <w:lang w:eastAsia="ru-RU"/>
        </w:rPr>
        <w:t>Вероятность                                                    0,1        0,5      0,2      0,2</w:t>
      </w:r>
    </w:p>
    <w:p w:rsidR="005158B8" w:rsidRPr="005158B8" w:rsidRDefault="005158B8" w:rsidP="005158B8">
      <w:pPr>
        <w:shd w:val="clear" w:color="auto" w:fill="FFFFFF"/>
        <w:tabs>
          <w:tab w:val="left" w:pos="2160"/>
          <w:tab w:val="left" w:pos="2340"/>
        </w:tabs>
        <w:spacing w:after="0" w:line="240" w:lineRule="atLeast"/>
        <w:ind w:right="97" w:firstLine="720"/>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spacing w:val="-2"/>
          <w:sz w:val="26"/>
          <w:szCs w:val="26"/>
          <w:lang w:eastAsia="ru-RU"/>
        </w:rPr>
        <w:t xml:space="preserve">Контрибуция к капитальным затратам и прибыли составляет 9 ф. ст. за книгу. </w:t>
      </w:r>
      <w:r w:rsidRPr="005158B8">
        <w:rPr>
          <w:rFonts w:ascii="Times New Roman" w:eastAsia="Times New Roman" w:hAnsi="Times New Roman" w:cs="Times New Roman"/>
          <w:sz w:val="26"/>
          <w:szCs w:val="26"/>
          <w:lang w:eastAsia="ru-RU"/>
        </w:rPr>
        <w:t xml:space="preserve">Если книга не продается, убытки составляют 4 ф. ст. за штуку. Если издатель не </w:t>
      </w:r>
      <w:r w:rsidRPr="005158B8">
        <w:rPr>
          <w:rFonts w:ascii="Times New Roman" w:eastAsia="Times New Roman" w:hAnsi="Times New Roman" w:cs="Times New Roman"/>
          <w:spacing w:val="1"/>
          <w:sz w:val="26"/>
          <w:szCs w:val="26"/>
          <w:lang w:eastAsia="ru-RU"/>
        </w:rPr>
        <w:t xml:space="preserve">удовлетворяет спрос, убытки по неудовлетворенному спросу составят 1 ф. ст. </w:t>
      </w:r>
      <w:r w:rsidRPr="005158B8">
        <w:rPr>
          <w:rFonts w:ascii="Times New Roman" w:eastAsia="Times New Roman" w:hAnsi="Times New Roman" w:cs="Times New Roman"/>
          <w:sz w:val="26"/>
          <w:szCs w:val="26"/>
          <w:lang w:eastAsia="ru-RU"/>
        </w:rPr>
        <w:t xml:space="preserve">(для поддержания репутации фирмы и будущего спроса). </w:t>
      </w:r>
      <w:r w:rsidRPr="005158B8">
        <w:rPr>
          <w:rFonts w:ascii="Times New Roman" w:eastAsia="Times New Roman" w:hAnsi="Times New Roman" w:cs="Times New Roman"/>
          <w:color w:val="000000"/>
          <w:spacing w:val="7"/>
          <w:sz w:val="26"/>
          <w:szCs w:val="26"/>
          <w:lang w:eastAsia="ru-RU"/>
        </w:rPr>
        <w:t xml:space="preserve">Используя по очереди каждое из правил, определите, сколько книг должно </w:t>
      </w:r>
      <w:r w:rsidRPr="005158B8">
        <w:rPr>
          <w:rFonts w:ascii="Times New Roman" w:eastAsia="Times New Roman" w:hAnsi="Times New Roman" w:cs="Times New Roman"/>
          <w:color w:val="000000"/>
          <w:spacing w:val="4"/>
          <w:sz w:val="26"/>
          <w:szCs w:val="26"/>
          <w:lang w:eastAsia="ru-RU"/>
        </w:rPr>
        <w:t>быть издано в расчете на трехлетний период.</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V</w:t>
      </w:r>
      <w:r w:rsidRPr="005158B8">
        <w:rPr>
          <w:rFonts w:ascii="Times New Roman" w:eastAsia="Times New Roman" w:hAnsi="Times New Roman" w:cs="Times New Roman"/>
          <w:b/>
          <w:color w:val="000000"/>
          <w:spacing w:val="4"/>
          <w:sz w:val="26"/>
          <w:szCs w:val="26"/>
          <w:lang w:eastAsia="ru-RU"/>
        </w:rPr>
        <w:t xml:space="preserve"> вариант.</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roofErr w:type="spellStart"/>
      <w:r w:rsidRPr="005158B8">
        <w:rPr>
          <w:rFonts w:ascii="Times New Roman" w:eastAsia="Times New Roman" w:hAnsi="Times New Roman" w:cs="Times New Roman"/>
          <w:color w:val="000000"/>
          <w:spacing w:val="4"/>
          <w:sz w:val="26"/>
          <w:szCs w:val="26"/>
          <w:lang w:eastAsia="ru-RU"/>
        </w:rPr>
        <w:t>Хенк</w:t>
      </w:r>
      <w:proofErr w:type="spellEnd"/>
      <w:r w:rsidRPr="005158B8">
        <w:rPr>
          <w:rFonts w:ascii="Times New Roman" w:eastAsia="Times New Roman" w:hAnsi="Times New Roman" w:cs="Times New Roman"/>
          <w:color w:val="000000"/>
          <w:spacing w:val="4"/>
          <w:sz w:val="26"/>
          <w:szCs w:val="26"/>
          <w:lang w:eastAsia="ru-RU"/>
        </w:rPr>
        <w:t xml:space="preserve"> - прилежный студент, получающий хорошие отметки благодаря, в частности тому, что имеет возможность повторить материал в ночь перед экзаменом. Перед завтрашним экзаменом </w:t>
      </w:r>
      <w:proofErr w:type="spellStart"/>
      <w:r w:rsidRPr="005158B8">
        <w:rPr>
          <w:rFonts w:ascii="Times New Roman" w:eastAsia="Times New Roman" w:hAnsi="Times New Roman" w:cs="Times New Roman"/>
          <w:color w:val="000000"/>
          <w:spacing w:val="4"/>
          <w:sz w:val="26"/>
          <w:szCs w:val="26"/>
          <w:lang w:eastAsia="ru-RU"/>
        </w:rPr>
        <w:t>Хенк</w:t>
      </w:r>
      <w:proofErr w:type="spellEnd"/>
      <w:r w:rsidRPr="005158B8">
        <w:rPr>
          <w:rFonts w:ascii="Times New Roman" w:eastAsia="Times New Roman" w:hAnsi="Times New Roman" w:cs="Times New Roman"/>
          <w:color w:val="000000"/>
          <w:spacing w:val="4"/>
          <w:sz w:val="26"/>
          <w:szCs w:val="26"/>
          <w:lang w:eastAsia="ru-RU"/>
        </w:rPr>
        <w:t xml:space="preserve"> столкнулся с тем, что его сокурсники организовали вечеринку, в которой он не хочет участвовать. </w:t>
      </w:r>
      <w:proofErr w:type="spellStart"/>
      <w:r w:rsidRPr="005158B8">
        <w:rPr>
          <w:rFonts w:ascii="Times New Roman" w:eastAsia="Times New Roman" w:hAnsi="Times New Roman" w:cs="Times New Roman"/>
          <w:color w:val="000000"/>
          <w:spacing w:val="4"/>
          <w:sz w:val="26"/>
          <w:szCs w:val="26"/>
          <w:lang w:eastAsia="ru-RU"/>
        </w:rPr>
        <w:t>Хенк</w:t>
      </w:r>
      <w:proofErr w:type="spellEnd"/>
      <w:r w:rsidRPr="005158B8">
        <w:rPr>
          <w:rFonts w:ascii="Times New Roman" w:eastAsia="Times New Roman" w:hAnsi="Times New Roman" w:cs="Times New Roman"/>
          <w:color w:val="000000"/>
          <w:spacing w:val="4"/>
          <w:sz w:val="26"/>
          <w:szCs w:val="26"/>
          <w:lang w:eastAsia="ru-RU"/>
        </w:rPr>
        <w:t xml:space="preserve"> имеет три альтернативы:</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А1 – участвовать в вечеринке всю ночь.</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А2 – половину ночи участвовать, а половину учиться,</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А3 – учиться всю ночь.</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Профессор, принимающий экзамен, непредсказуем в том смысле, что экзамен может быть легким (</w:t>
      </w: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1), средним (</w:t>
      </w: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2) или трудным (</w:t>
      </w: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2). Можно ожидать следующие экзаменационные балы: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2409"/>
        <w:gridCol w:w="2405"/>
        <w:gridCol w:w="2406"/>
      </w:tblGrid>
      <w:tr w:rsidR="005158B8" w:rsidRPr="005158B8" w:rsidTr="00515D03">
        <w:tc>
          <w:tcPr>
            <w:tcW w:w="246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2463" w:type="dxa"/>
          </w:tcPr>
          <w:p w:rsidR="005158B8" w:rsidRPr="005158B8" w:rsidRDefault="005158B8" w:rsidP="005158B8">
            <w:pPr>
              <w:tabs>
                <w:tab w:val="left" w:pos="2160"/>
                <w:tab w:val="left" w:pos="2340"/>
              </w:tabs>
              <w:spacing w:after="0" w:line="240" w:lineRule="atLeast"/>
              <w:ind w:right="97"/>
              <w:jc w:val="center"/>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1</w:t>
            </w:r>
          </w:p>
        </w:tc>
        <w:tc>
          <w:tcPr>
            <w:tcW w:w="2463" w:type="dxa"/>
          </w:tcPr>
          <w:p w:rsidR="005158B8" w:rsidRPr="005158B8" w:rsidRDefault="005158B8" w:rsidP="005158B8">
            <w:pPr>
              <w:tabs>
                <w:tab w:val="left" w:pos="2160"/>
                <w:tab w:val="left" w:pos="2340"/>
              </w:tabs>
              <w:spacing w:after="0" w:line="240" w:lineRule="atLeast"/>
              <w:ind w:right="97"/>
              <w:jc w:val="center"/>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2</w:t>
            </w:r>
          </w:p>
        </w:tc>
        <w:tc>
          <w:tcPr>
            <w:tcW w:w="2464" w:type="dxa"/>
          </w:tcPr>
          <w:p w:rsidR="005158B8" w:rsidRPr="005158B8" w:rsidRDefault="005158B8" w:rsidP="005158B8">
            <w:pPr>
              <w:tabs>
                <w:tab w:val="left" w:pos="2160"/>
                <w:tab w:val="left" w:pos="2340"/>
              </w:tabs>
              <w:spacing w:after="0" w:line="240" w:lineRule="atLeast"/>
              <w:ind w:right="97"/>
              <w:jc w:val="center"/>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2</w:t>
            </w:r>
          </w:p>
        </w:tc>
      </w:tr>
      <w:tr w:rsidR="005158B8" w:rsidRPr="005158B8" w:rsidTr="00515D03">
        <w:tc>
          <w:tcPr>
            <w:tcW w:w="2463" w:type="dxa"/>
          </w:tcPr>
          <w:p w:rsidR="005158B8" w:rsidRPr="005158B8" w:rsidRDefault="005158B8" w:rsidP="005158B8">
            <w:pPr>
              <w:tabs>
                <w:tab w:val="left" w:pos="2160"/>
                <w:tab w:val="left" w:pos="2340"/>
              </w:tabs>
              <w:spacing w:after="0" w:line="240" w:lineRule="atLeast"/>
              <w:ind w:right="97"/>
              <w:jc w:val="center"/>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А1</w:t>
            </w:r>
          </w:p>
        </w:tc>
        <w:tc>
          <w:tcPr>
            <w:tcW w:w="246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85</w:t>
            </w:r>
          </w:p>
        </w:tc>
        <w:tc>
          <w:tcPr>
            <w:tcW w:w="246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60</w:t>
            </w:r>
          </w:p>
        </w:tc>
        <w:tc>
          <w:tcPr>
            <w:tcW w:w="246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40</w:t>
            </w:r>
          </w:p>
        </w:tc>
      </w:tr>
      <w:tr w:rsidR="005158B8" w:rsidRPr="005158B8" w:rsidTr="00515D03">
        <w:tc>
          <w:tcPr>
            <w:tcW w:w="2463" w:type="dxa"/>
          </w:tcPr>
          <w:p w:rsidR="005158B8" w:rsidRPr="005158B8" w:rsidRDefault="005158B8" w:rsidP="005158B8">
            <w:pPr>
              <w:tabs>
                <w:tab w:val="left" w:pos="2160"/>
                <w:tab w:val="left" w:pos="2340"/>
              </w:tabs>
              <w:spacing w:after="0" w:line="240" w:lineRule="atLeast"/>
              <w:ind w:right="97"/>
              <w:jc w:val="center"/>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А2</w:t>
            </w:r>
          </w:p>
        </w:tc>
        <w:tc>
          <w:tcPr>
            <w:tcW w:w="246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92</w:t>
            </w:r>
          </w:p>
        </w:tc>
        <w:tc>
          <w:tcPr>
            <w:tcW w:w="246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85</w:t>
            </w:r>
          </w:p>
        </w:tc>
        <w:tc>
          <w:tcPr>
            <w:tcW w:w="246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81</w:t>
            </w:r>
          </w:p>
        </w:tc>
      </w:tr>
      <w:tr w:rsidR="005158B8" w:rsidRPr="005158B8" w:rsidTr="00515D03">
        <w:tc>
          <w:tcPr>
            <w:tcW w:w="2463" w:type="dxa"/>
          </w:tcPr>
          <w:p w:rsidR="005158B8" w:rsidRPr="005158B8" w:rsidRDefault="005158B8" w:rsidP="005158B8">
            <w:pPr>
              <w:tabs>
                <w:tab w:val="left" w:pos="2160"/>
                <w:tab w:val="left" w:pos="2340"/>
              </w:tabs>
              <w:spacing w:after="0" w:line="240" w:lineRule="atLeast"/>
              <w:ind w:right="97"/>
              <w:jc w:val="center"/>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А3</w:t>
            </w:r>
          </w:p>
        </w:tc>
        <w:tc>
          <w:tcPr>
            <w:tcW w:w="246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100</w:t>
            </w:r>
          </w:p>
        </w:tc>
        <w:tc>
          <w:tcPr>
            <w:tcW w:w="246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88</w:t>
            </w:r>
          </w:p>
        </w:tc>
        <w:tc>
          <w:tcPr>
            <w:tcW w:w="246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82</w:t>
            </w:r>
          </w:p>
        </w:tc>
      </w:tr>
    </w:tbl>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b/>
          <w:color w:val="000000"/>
          <w:spacing w:val="-1"/>
          <w:sz w:val="26"/>
          <w:szCs w:val="26"/>
          <w:lang w:val="en-US" w:eastAsia="ru-RU"/>
        </w:rPr>
        <w:t>VI</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В приближении посевного сезона фермер имеет четыре альтернативы:</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А1 – выращивать кукурузу,</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А2 – выращивать пшеницу,</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А3 – выращивать соевые бобы,</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А4 – использовать землю пот пастбища.</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Платежи, связанные с указанными возможностями. Зависят от количества осадков, которые можно разделить на следующие категории:</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 xml:space="preserve">1 – сильные осадки, </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 xml:space="preserve">2 – умеренные осадки, </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3 – незначительные осадки,</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4 – засушливый сезон.</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Платежная матрица оценивается следующим образом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4"/>
        <w:gridCol w:w="1924"/>
        <w:gridCol w:w="1929"/>
        <w:gridCol w:w="1925"/>
        <w:gridCol w:w="1925"/>
      </w:tblGrid>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1</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2</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3</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4</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А1</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-20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60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30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-5</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А2</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40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50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35</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0</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А3</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-50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100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45</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-10</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А4</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12</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15</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15</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10</w:t>
            </w:r>
          </w:p>
        </w:tc>
      </w:tr>
    </w:tbl>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Что должен посеять фермер</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val="en-US" w:eastAsia="ru-RU"/>
        </w:rPr>
      </w:pPr>
      <w:r w:rsidRPr="005158B8">
        <w:rPr>
          <w:rFonts w:ascii="Times New Roman" w:eastAsia="Times New Roman" w:hAnsi="Times New Roman" w:cs="Times New Roman"/>
          <w:b/>
          <w:color w:val="000000"/>
          <w:spacing w:val="-1"/>
          <w:sz w:val="26"/>
          <w:szCs w:val="26"/>
          <w:lang w:val="en-US" w:eastAsia="ru-RU"/>
        </w:rPr>
        <w:t>VII</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 xml:space="preserve">Один из </w:t>
      </w:r>
      <w:r w:rsidRPr="005158B8">
        <w:rPr>
          <w:rFonts w:ascii="Times New Roman" w:eastAsia="Times New Roman" w:hAnsi="Times New Roman" w:cs="Times New Roman"/>
          <w:color w:val="000000"/>
          <w:spacing w:val="-1"/>
          <w:sz w:val="26"/>
          <w:szCs w:val="26"/>
          <w:lang w:val="en-US" w:eastAsia="ru-RU"/>
        </w:rPr>
        <w:t>N</w:t>
      </w:r>
      <w:r w:rsidRPr="005158B8">
        <w:rPr>
          <w:rFonts w:ascii="Times New Roman" w:eastAsia="Times New Roman" w:hAnsi="Times New Roman" w:cs="Times New Roman"/>
          <w:color w:val="000000"/>
          <w:spacing w:val="-1"/>
          <w:sz w:val="26"/>
          <w:szCs w:val="26"/>
          <w:lang w:eastAsia="ru-RU"/>
        </w:rPr>
        <w:t xml:space="preserve"> станков должен быть выбран для изготовления </w:t>
      </w:r>
      <w:r w:rsidRPr="005158B8">
        <w:rPr>
          <w:rFonts w:ascii="Times New Roman" w:eastAsia="Times New Roman" w:hAnsi="Times New Roman" w:cs="Times New Roman"/>
          <w:color w:val="000000"/>
          <w:spacing w:val="-1"/>
          <w:sz w:val="26"/>
          <w:szCs w:val="26"/>
          <w:lang w:val="en-US" w:eastAsia="ru-RU"/>
        </w:rPr>
        <w:t>Q</w:t>
      </w:r>
      <w:r w:rsidRPr="005158B8">
        <w:rPr>
          <w:rFonts w:ascii="Times New Roman" w:eastAsia="Times New Roman" w:hAnsi="Times New Roman" w:cs="Times New Roman"/>
          <w:color w:val="000000"/>
          <w:spacing w:val="-1"/>
          <w:sz w:val="26"/>
          <w:szCs w:val="26"/>
          <w:lang w:eastAsia="ru-RU"/>
        </w:rPr>
        <w:t xml:space="preserve"> единиц определенно продукции. Минимальная и максимальная потребность в продукции равна </w:t>
      </w:r>
      <w:r w:rsidRPr="005158B8">
        <w:rPr>
          <w:rFonts w:ascii="Times New Roman" w:eastAsia="Times New Roman" w:hAnsi="Times New Roman" w:cs="Times New Roman"/>
          <w:color w:val="000000"/>
          <w:spacing w:val="-1"/>
          <w:sz w:val="26"/>
          <w:szCs w:val="26"/>
          <w:lang w:val="en-US" w:eastAsia="ru-RU"/>
        </w:rPr>
        <w:t>Q</w:t>
      </w:r>
      <w:r w:rsidRPr="005158B8">
        <w:rPr>
          <w:rFonts w:ascii="Times New Roman" w:eastAsia="Times New Roman" w:hAnsi="Times New Roman" w:cs="Times New Roman"/>
          <w:color w:val="000000"/>
          <w:spacing w:val="-1"/>
          <w:sz w:val="26"/>
          <w:szCs w:val="26"/>
          <w:vertAlign w:val="superscript"/>
          <w:lang w:eastAsia="ru-RU"/>
        </w:rPr>
        <w:t>*</w:t>
      </w:r>
      <w:r w:rsidRPr="005158B8">
        <w:rPr>
          <w:rFonts w:ascii="Times New Roman" w:eastAsia="Times New Roman" w:hAnsi="Times New Roman" w:cs="Times New Roman"/>
          <w:color w:val="000000"/>
          <w:spacing w:val="-1"/>
          <w:sz w:val="26"/>
          <w:szCs w:val="26"/>
          <w:lang w:eastAsia="ru-RU"/>
        </w:rPr>
        <w:t xml:space="preserve"> и </w:t>
      </w:r>
      <w:r w:rsidRPr="005158B8">
        <w:rPr>
          <w:rFonts w:ascii="Times New Roman" w:eastAsia="Times New Roman" w:hAnsi="Times New Roman" w:cs="Times New Roman"/>
          <w:color w:val="000000"/>
          <w:spacing w:val="-1"/>
          <w:sz w:val="26"/>
          <w:szCs w:val="26"/>
          <w:lang w:val="en-US" w:eastAsia="ru-RU"/>
        </w:rPr>
        <w:t>Q</w:t>
      </w:r>
      <w:r w:rsidRPr="005158B8">
        <w:rPr>
          <w:rFonts w:ascii="Times New Roman" w:eastAsia="Times New Roman" w:hAnsi="Times New Roman" w:cs="Times New Roman"/>
          <w:color w:val="000000"/>
          <w:spacing w:val="-1"/>
          <w:sz w:val="26"/>
          <w:szCs w:val="26"/>
          <w:vertAlign w:val="superscript"/>
          <w:lang w:eastAsia="ru-RU"/>
        </w:rPr>
        <w:t xml:space="preserve">** </w:t>
      </w:r>
      <w:r w:rsidRPr="005158B8">
        <w:rPr>
          <w:rFonts w:ascii="Times New Roman" w:eastAsia="Times New Roman" w:hAnsi="Times New Roman" w:cs="Times New Roman"/>
          <w:color w:val="000000"/>
          <w:spacing w:val="-1"/>
          <w:sz w:val="26"/>
          <w:szCs w:val="26"/>
          <w:lang w:eastAsia="ru-RU"/>
        </w:rPr>
        <w:t>соответственно. Производственные затраты ТС</w:t>
      </w:r>
      <w:proofErr w:type="spellStart"/>
      <w:r w:rsidRPr="005158B8">
        <w:rPr>
          <w:rFonts w:ascii="Times New Roman" w:eastAsia="Times New Roman" w:hAnsi="Times New Roman" w:cs="Times New Roman"/>
          <w:color w:val="000000"/>
          <w:spacing w:val="-1"/>
          <w:sz w:val="26"/>
          <w:szCs w:val="26"/>
          <w:vertAlign w:val="subscript"/>
          <w:lang w:val="en-US" w:eastAsia="ru-RU"/>
        </w:rPr>
        <w:t>i</w:t>
      </w:r>
      <w:proofErr w:type="spellEnd"/>
      <w:r w:rsidRPr="005158B8">
        <w:rPr>
          <w:rFonts w:ascii="Times New Roman" w:eastAsia="Times New Roman" w:hAnsi="Times New Roman" w:cs="Times New Roman"/>
          <w:color w:val="000000"/>
          <w:spacing w:val="-1"/>
          <w:sz w:val="26"/>
          <w:szCs w:val="26"/>
          <w:lang w:eastAsia="ru-RU"/>
        </w:rPr>
        <w:t xml:space="preserve"> на изготовление </w:t>
      </w:r>
      <w:r w:rsidRPr="005158B8">
        <w:rPr>
          <w:rFonts w:ascii="Times New Roman" w:eastAsia="Times New Roman" w:hAnsi="Times New Roman" w:cs="Times New Roman"/>
          <w:color w:val="000000"/>
          <w:spacing w:val="-1"/>
          <w:sz w:val="26"/>
          <w:szCs w:val="26"/>
          <w:lang w:val="en-US" w:eastAsia="ru-RU"/>
        </w:rPr>
        <w:t>Q</w:t>
      </w:r>
      <w:r w:rsidRPr="005158B8">
        <w:rPr>
          <w:rFonts w:ascii="Times New Roman" w:eastAsia="Times New Roman" w:hAnsi="Times New Roman" w:cs="Times New Roman"/>
          <w:color w:val="000000"/>
          <w:spacing w:val="-1"/>
          <w:sz w:val="26"/>
          <w:szCs w:val="26"/>
          <w:lang w:eastAsia="ru-RU"/>
        </w:rPr>
        <w:t xml:space="preserve"> единиц продукции на станке </w:t>
      </w:r>
      <w:proofErr w:type="spellStart"/>
      <w:r w:rsidRPr="005158B8">
        <w:rPr>
          <w:rFonts w:ascii="Times New Roman" w:eastAsia="Times New Roman" w:hAnsi="Times New Roman" w:cs="Times New Roman"/>
          <w:color w:val="000000"/>
          <w:spacing w:val="-1"/>
          <w:sz w:val="26"/>
          <w:szCs w:val="26"/>
          <w:lang w:val="en-US" w:eastAsia="ru-RU"/>
        </w:rPr>
        <w:t>i</w:t>
      </w:r>
      <w:proofErr w:type="spellEnd"/>
      <w:r w:rsidRPr="005158B8">
        <w:rPr>
          <w:rFonts w:ascii="Times New Roman" w:eastAsia="Times New Roman" w:hAnsi="Times New Roman" w:cs="Times New Roman"/>
          <w:color w:val="000000"/>
          <w:spacing w:val="-1"/>
          <w:sz w:val="26"/>
          <w:szCs w:val="26"/>
          <w:lang w:eastAsia="ru-RU"/>
        </w:rPr>
        <w:t xml:space="preserve"> включает фиксированные затраты К</w:t>
      </w:r>
      <w:proofErr w:type="spellStart"/>
      <w:r w:rsidRPr="005158B8">
        <w:rPr>
          <w:rFonts w:ascii="Times New Roman" w:eastAsia="Times New Roman" w:hAnsi="Times New Roman" w:cs="Times New Roman"/>
          <w:color w:val="000000"/>
          <w:spacing w:val="-1"/>
          <w:sz w:val="26"/>
          <w:szCs w:val="26"/>
          <w:vertAlign w:val="subscript"/>
          <w:lang w:val="en-US" w:eastAsia="ru-RU"/>
        </w:rPr>
        <w:t>i</w:t>
      </w:r>
      <w:proofErr w:type="spellEnd"/>
      <w:r w:rsidRPr="005158B8">
        <w:rPr>
          <w:rFonts w:ascii="Times New Roman" w:eastAsia="Times New Roman" w:hAnsi="Times New Roman" w:cs="Times New Roman"/>
          <w:color w:val="000000"/>
          <w:spacing w:val="-1"/>
          <w:sz w:val="26"/>
          <w:szCs w:val="26"/>
          <w:lang w:eastAsia="ru-RU"/>
        </w:rPr>
        <w:t xml:space="preserve"> и удельные затраты с</w:t>
      </w:r>
      <w:proofErr w:type="spellStart"/>
      <w:proofErr w:type="gramStart"/>
      <w:r w:rsidRPr="005158B8">
        <w:rPr>
          <w:rFonts w:ascii="Times New Roman" w:eastAsia="Times New Roman" w:hAnsi="Times New Roman" w:cs="Times New Roman"/>
          <w:color w:val="000000"/>
          <w:spacing w:val="-1"/>
          <w:sz w:val="26"/>
          <w:szCs w:val="26"/>
          <w:vertAlign w:val="subscript"/>
          <w:lang w:val="en-US" w:eastAsia="ru-RU"/>
        </w:rPr>
        <w:t>i</w:t>
      </w:r>
      <w:proofErr w:type="spellEnd"/>
      <w:r w:rsidRPr="005158B8">
        <w:rPr>
          <w:rFonts w:ascii="Times New Roman" w:eastAsia="Times New Roman" w:hAnsi="Times New Roman" w:cs="Times New Roman"/>
          <w:color w:val="000000"/>
          <w:spacing w:val="-1"/>
          <w:sz w:val="26"/>
          <w:szCs w:val="26"/>
          <w:vertAlign w:val="subscript"/>
          <w:lang w:eastAsia="ru-RU"/>
        </w:rPr>
        <w:t xml:space="preserve"> </w:t>
      </w:r>
      <w:r w:rsidRPr="005158B8">
        <w:rPr>
          <w:rFonts w:ascii="Times New Roman" w:eastAsia="Times New Roman" w:hAnsi="Times New Roman" w:cs="Times New Roman"/>
          <w:color w:val="000000"/>
          <w:spacing w:val="-1"/>
          <w:sz w:val="26"/>
          <w:szCs w:val="26"/>
          <w:lang w:eastAsia="ru-RU"/>
        </w:rPr>
        <w:t xml:space="preserve"> на</w:t>
      </w:r>
      <w:proofErr w:type="gramEnd"/>
      <w:r w:rsidRPr="005158B8">
        <w:rPr>
          <w:rFonts w:ascii="Times New Roman" w:eastAsia="Times New Roman" w:hAnsi="Times New Roman" w:cs="Times New Roman"/>
          <w:color w:val="000000"/>
          <w:spacing w:val="-1"/>
          <w:sz w:val="26"/>
          <w:szCs w:val="26"/>
          <w:lang w:eastAsia="ru-RU"/>
        </w:rPr>
        <w:t xml:space="preserve"> производство единицы продукции и выражаются формулой ТС</w:t>
      </w:r>
      <w:proofErr w:type="spellStart"/>
      <w:r w:rsidRPr="005158B8">
        <w:rPr>
          <w:rFonts w:ascii="Times New Roman" w:eastAsia="Times New Roman" w:hAnsi="Times New Roman" w:cs="Times New Roman"/>
          <w:color w:val="000000"/>
          <w:spacing w:val="-1"/>
          <w:sz w:val="26"/>
          <w:szCs w:val="26"/>
          <w:vertAlign w:val="subscript"/>
          <w:lang w:val="en-US" w:eastAsia="ru-RU"/>
        </w:rPr>
        <w:t>i</w:t>
      </w:r>
      <w:proofErr w:type="spellEnd"/>
      <w:r w:rsidRPr="005158B8">
        <w:rPr>
          <w:rFonts w:ascii="Times New Roman" w:eastAsia="Times New Roman" w:hAnsi="Times New Roman" w:cs="Times New Roman"/>
          <w:color w:val="000000"/>
          <w:spacing w:val="-1"/>
          <w:sz w:val="26"/>
          <w:szCs w:val="26"/>
          <w:vertAlign w:val="subscript"/>
          <w:lang w:eastAsia="ru-RU"/>
        </w:rPr>
        <w:t xml:space="preserve"> </w:t>
      </w:r>
      <w:r w:rsidRPr="005158B8">
        <w:rPr>
          <w:rFonts w:ascii="Times New Roman" w:eastAsia="Times New Roman" w:hAnsi="Times New Roman" w:cs="Times New Roman"/>
          <w:color w:val="000000"/>
          <w:spacing w:val="-1"/>
          <w:sz w:val="26"/>
          <w:szCs w:val="26"/>
          <w:lang w:eastAsia="ru-RU"/>
        </w:rPr>
        <w:t>= К</w:t>
      </w:r>
      <w:proofErr w:type="spellStart"/>
      <w:r w:rsidRPr="005158B8">
        <w:rPr>
          <w:rFonts w:ascii="Times New Roman" w:eastAsia="Times New Roman" w:hAnsi="Times New Roman" w:cs="Times New Roman"/>
          <w:color w:val="000000"/>
          <w:spacing w:val="-1"/>
          <w:sz w:val="26"/>
          <w:szCs w:val="26"/>
          <w:vertAlign w:val="subscript"/>
          <w:lang w:val="en-US" w:eastAsia="ru-RU"/>
        </w:rPr>
        <w:t>i</w:t>
      </w:r>
      <w:proofErr w:type="spellEnd"/>
      <w:r w:rsidRPr="005158B8">
        <w:rPr>
          <w:rFonts w:ascii="Times New Roman" w:eastAsia="Times New Roman" w:hAnsi="Times New Roman" w:cs="Times New Roman"/>
          <w:color w:val="000000"/>
          <w:spacing w:val="-1"/>
          <w:sz w:val="26"/>
          <w:szCs w:val="26"/>
          <w:lang w:eastAsia="ru-RU"/>
        </w:rPr>
        <w:t xml:space="preserve"> + с</w:t>
      </w:r>
      <w:proofErr w:type="spellStart"/>
      <w:r w:rsidRPr="005158B8">
        <w:rPr>
          <w:rFonts w:ascii="Times New Roman" w:eastAsia="Times New Roman" w:hAnsi="Times New Roman" w:cs="Times New Roman"/>
          <w:color w:val="000000"/>
          <w:spacing w:val="-1"/>
          <w:sz w:val="26"/>
          <w:szCs w:val="26"/>
          <w:vertAlign w:val="subscript"/>
          <w:lang w:val="en-US" w:eastAsia="ru-RU"/>
        </w:rPr>
        <w:t>i</w:t>
      </w:r>
      <w:proofErr w:type="spellEnd"/>
      <w:r w:rsidRPr="005158B8">
        <w:rPr>
          <w:rFonts w:ascii="Times New Roman" w:eastAsia="Times New Roman" w:hAnsi="Times New Roman" w:cs="Times New Roman"/>
          <w:color w:val="000000"/>
          <w:spacing w:val="-1"/>
          <w:sz w:val="26"/>
          <w:szCs w:val="26"/>
          <w:lang w:eastAsia="ru-RU"/>
        </w:rPr>
        <w:t xml:space="preserve"> </w:t>
      </w:r>
      <w:r w:rsidRPr="005158B8">
        <w:rPr>
          <w:rFonts w:ascii="Times New Roman" w:eastAsia="Times New Roman" w:hAnsi="Times New Roman" w:cs="Times New Roman"/>
          <w:color w:val="000000"/>
          <w:spacing w:val="-1"/>
          <w:sz w:val="26"/>
          <w:szCs w:val="26"/>
          <w:lang w:val="en-US" w:eastAsia="ru-RU"/>
        </w:rPr>
        <w:t>Q</w:t>
      </w:r>
      <w:r w:rsidRPr="005158B8">
        <w:rPr>
          <w:rFonts w:ascii="Times New Roman" w:eastAsia="Times New Roman" w:hAnsi="Times New Roman" w:cs="Times New Roman"/>
          <w:color w:val="000000"/>
          <w:spacing w:val="-1"/>
          <w:sz w:val="26"/>
          <w:szCs w:val="26"/>
          <w:lang w:eastAsia="ru-RU"/>
        </w:rPr>
        <w:t xml:space="preserve">. </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Решить задачу при следующих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17"/>
        <w:gridCol w:w="3213"/>
        <w:gridCol w:w="3197"/>
      </w:tblGrid>
      <w:tr w:rsidR="005158B8" w:rsidRPr="005158B8" w:rsidTr="00515D03">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b/>
                <w:color w:val="000000"/>
                <w:spacing w:val="-1"/>
                <w:sz w:val="26"/>
                <w:szCs w:val="26"/>
                <w:lang w:eastAsia="ru-RU"/>
              </w:rPr>
              <w:t>Станок (</w:t>
            </w:r>
            <w:proofErr w:type="spellStart"/>
            <w:r w:rsidRPr="005158B8">
              <w:rPr>
                <w:rFonts w:ascii="Times New Roman" w:eastAsia="Times New Roman" w:hAnsi="Times New Roman" w:cs="Times New Roman"/>
                <w:b/>
                <w:color w:val="000000"/>
                <w:spacing w:val="-1"/>
                <w:sz w:val="26"/>
                <w:szCs w:val="26"/>
                <w:lang w:val="en-US" w:eastAsia="ru-RU"/>
              </w:rPr>
              <w:t>i</w:t>
            </w:r>
            <w:proofErr w:type="spellEnd"/>
            <w:r w:rsidRPr="005158B8">
              <w:rPr>
                <w:rFonts w:ascii="Times New Roman" w:eastAsia="Times New Roman" w:hAnsi="Times New Roman" w:cs="Times New Roman"/>
                <w:b/>
                <w:color w:val="000000"/>
                <w:spacing w:val="-1"/>
                <w:sz w:val="26"/>
                <w:szCs w:val="26"/>
                <w:lang w:eastAsia="ru-RU"/>
              </w:rPr>
              <w:t>)</w:t>
            </w:r>
          </w:p>
        </w:tc>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b/>
                <w:color w:val="000000"/>
                <w:spacing w:val="-1"/>
                <w:sz w:val="26"/>
                <w:szCs w:val="26"/>
                <w:lang w:eastAsia="ru-RU"/>
              </w:rPr>
              <w:t>К</w:t>
            </w:r>
            <w:proofErr w:type="spellStart"/>
            <w:r w:rsidRPr="005158B8">
              <w:rPr>
                <w:rFonts w:ascii="Times New Roman" w:eastAsia="Times New Roman" w:hAnsi="Times New Roman" w:cs="Times New Roman"/>
                <w:b/>
                <w:color w:val="000000"/>
                <w:spacing w:val="-1"/>
                <w:sz w:val="26"/>
                <w:szCs w:val="26"/>
                <w:vertAlign w:val="subscript"/>
                <w:lang w:val="en-US" w:eastAsia="ru-RU"/>
              </w:rPr>
              <w:t>i</w:t>
            </w:r>
            <w:proofErr w:type="spellEnd"/>
            <w:r w:rsidRPr="005158B8">
              <w:rPr>
                <w:rFonts w:ascii="Times New Roman" w:eastAsia="Times New Roman" w:hAnsi="Times New Roman" w:cs="Times New Roman"/>
                <w:b/>
                <w:color w:val="000000"/>
                <w:spacing w:val="-1"/>
                <w:sz w:val="26"/>
                <w:szCs w:val="26"/>
                <w:lang w:eastAsia="ru-RU"/>
              </w:rPr>
              <w:t xml:space="preserve"> (долл.)</w:t>
            </w:r>
          </w:p>
        </w:tc>
        <w:tc>
          <w:tcPr>
            <w:tcW w:w="3285"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b/>
                <w:color w:val="000000"/>
                <w:spacing w:val="-1"/>
                <w:sz w:val="26"/>
                <w:szCs w:val="26"/>
                <w:lang w:eastAsia="ru-RU"/>
              </w:rPr>
              <w:t>с</w:t>
            </w:r>
            <w:proofErr w:type="spellStart"/>
            <w:r w:rsidRPr="005158B8">
              <w:rPr>
                <w:rFonts w:ascii="Times New Roman" w:eastAsia="Times New Roman" w:hAnsi="Times New Roman" w:cs="Times New Roman"/>
                <w:b/>
                <w:color w:val="000000"/>
                <w:spacing w:val="-1"/>
                <w:sz w:val="26"/>
                <w:szCs w:val="26"/>
                <w:vertAlign w:val="subscript"/>
                <w:lang w:val="en-US" w:eastAsia="ru-RU"/>
              </w:rPr>
              <w:t>i</w:t>
            </w:r>
            <w:proofErr w:type="spellEnd"/>
          </w:p>
        </w:tc>
      </w:tr>
      <w:tr w:rsidR="005158B8" w:rsidRPr="005158B8" w:rsidTr="00515D03">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1</w:t>
            </w:r>
          </w:p>
        </w:tc>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100</w:t>
            </w:r>
          </w:p>
        </w:tc>
        <w:tc>
          <w:tcPr>
            <w:tcW w:w="3285"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5</w:t>
            </w:r>
          </w:p>
        </w:tc>
      </w:tr>
      <w:tr w:rsidR="005158B8" w:rsidRPr="005158B8" w:rsidTr="00515D03">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2</w:t>
            </w:r>
          </w:p>
        </w:tc>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40</w:t>
            </w:r>
          </w:p>
        </w:tc>
        <w:tc>
          <w:tcPr>
            <w:tcW w:w="3285"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12</w:t>
            </w:r>
          </w:p>
        </w:tc>
      </w:tr>
      <w:tr w:rsidR="005158B8" w:rsidRPr="005158B8" w:rsidTr="00515D03">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3</w:t>
            </w:r>
          </w:p>
        </w:tc>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150</w:t>
            </w:r>
          </w:p>
        </w:tc>
        <w:tc>
          <w:tcPr>
            <w:tcW w:w="3285"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3</w:t>
            </w:r>
          </w:p>
        </w:tc>
      </w:tr>
      <w:tr w:rsidR="005158B8" w:rsidRPr="005158B8" w:rsidTr="00515D03">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4</w:t>
            </w:r>
          </w:p>
        </w:tc>
        <w:tc>
          <w:tcPr>
            <w:tcW w:w="3284"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90</w:t>
            </w:r>
          </w:p>
        </w:tc>
        <w:tc>
          <w:tcPr>
            <w:tcW w:w="3285"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8</w:t>
            </w:r>
          </w:p>
        </w:tc>
      </w:tr>
    </w:tbl>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val="en-US" w:eastAsia="ru-RU"/>
        </w:rPr>
      </w:pPr>
      <w:r w:rsidRPr="005158B8">
        <w:rPr>
          <w:rFonts w:ascii="Times New Roman" w:eastAsia="Times New Roman" w:hAnsi="Times New Roman" w:cs="Times New Roman"/>
          <w:b/>
          <w:color w:val="000000"/>
          <w:spacing w:val="-1"/>
          <w:sz w:val="26"/>
          <w:szCs w:val="26"/>
          <w:lang w:eastAsia="ru-RU"/>
        </w:rPr>
        <w:t xml:space="preserve">Вариант </w:t>
      </w:r>
      <w:r w:rsidRPr="005158B8">
        <w:rPr>
          <w:rFonts w:ascii="Times New Roman" w:eastAsia="Times New Roman" w:hAnsi="Times New Roman" w:cs="Times New Roman"/>
          <w:b/>
          <w:color w:val="000000"/>
          <w:spacing w:val="-1"/>
          <w:sz w:val="26"/>
          <w:szCs w:val="26"/>
          <w:lang w:val="en-US" w:eastAsia="ru-RU"/>
        </w:rPr>
        <w:t>VIII</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Одно из предприятий должно определить уровень предложения услуг так, чтобы удовлетворить потребности клиентов в течении предстоящих праздников. Точное число клиентов неизвестно, но ожидается, что оно может принимать одно из четырех значений: 200, 250, 300, 350 клиентов. Для каждого из этих возможных значений существует наилучший уровень предложения (с точки зрения наилучших затрат). Отклонения от этих уровней приводят к дополнительным затратам либо из-за превышения, либо из-за неполного удовлетворения спроса.</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Ниже приводится таблица, определяющая потери в тыс. долларов.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9"/>
        <w:gridCol w:w="1539"/>
        <w:gridCol w:w="1542"/>
        <w:gridCol w:w="1542"/>
        <w:gridCol w:w="1542"/>
        <w:gridCol w:w="1543"/>
      </w:tblGrid>
      <w:tr w:rsidR="005158B8" w:rsidRPr="005158B8" w:rsidTr="00515D03">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8211" w:type="dxa"/>
            <w:gridSpan w:val="5"/>
          </w:tcPr>
          <w:p w:rsidR="005158B8" w:rsidRPr="005158B8" w:rsidRDefault="005158B8" w:rsidP="005158B8">
            <w:pPr>
              <w:tabs>
                <w:tab w:val="left" w:pos="2160"/>
                <w:tab w:val="left" w:pos="2340"/>
              </w:tabs>
              <w:spacing w:after="0" w:line="240" w:lineRule="atLeast"/>
              <w:ind w:right="97"/>
              <w:jc w:val="center"/>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Клиенты</w:t>
            </w:r>
          </w:p>
        </w:tc>
      </w:tr>
      <w:tr w:rsidR="005158B8" w:rsidRPr="005158B8" w:rsidTr="00515D03">
        <w:trPr>
          <w:cantSplit/>
        </w:trPr>
        <w:tc>
          <w:tcPr>
            <w:tcW w:w="1642" w:type="dxa"/>
            <w:vMerge w:val="restart"/>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eastAsia="ru-RU"/>
              </w:rPr>
              <w:t>Уровень предложения</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Q1</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Q2</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Q3</w:t>
            </w:r>
          </w:p>
        </w:tc>
        <w:tc>
          <w:tcPr>
            <w:tcW w:w="164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Q4</w:t>
            </w:r>
          </w:p>
        </w:tc>
      </w:tr>
      <w:tr w:rsidR="005158B8" w:rsidRPr="005158B8" w:rsidTr="00515D03">
        <w:trPr>
          <w:cantSplit/>
        </w:trPr>
        <w:tc>
          <w:tcPr>
            <w:tcW w:w="1642" w:type="dxa"/>
            <w:vMerge/>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A1</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5</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10</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18</w:t>
            </w:r>
          </w:p>
        </w:tc>
        <w:tc>
          <w:tcPr>
            <w:tcW w:w="164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25</w:t>
            </w:r>
          </w:p>
        </w:tc>
      </w:tr>
      <w:tr w:rsidR="005158B8" w:rsidRPr="005158B8" w:rsidTr="00515D03">
        <w:trPr>
          <w:cantSplit/>
        </w:trPr>
        <w:tc>
          <w:tcPr>
            <w:tcW w:w="1642" w:type="dxa"/>
            <w:vMerge/>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A2</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8</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7</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8</w:t>
            </w:r>
          </w:p>
        </w:tc>
        <w:tc>
          <w:tcPr>
            <w:tcW w:w="164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23</w:t>
            </w:r>
          </w:p>
        </w:tc>
      </w:tr>
      <w:tr w:rsidR="005158B8" w:rsidRPr="005158B8" w:rsidTr="00515D03">
        <w:trPr>
          <w:cantSplit/>
        </w:trPr>
        <w:tc>
          <w:tcPr>
            <w:tcW w:w="1642" w:type="dxa"/>
            <w:vMerge/>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A3</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21</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18</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12</w:t>
            </w:r>
          </w:p>
        </w:tc>
        <w:tc>
          <w:tcPr>
            <w:tcW w:w="164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21</w:t>
            </w:r>
          </w:p>
        </w:tc>
      </w:tr>
      <w:tr w:rsidR="005158B8" w:rsidRPr="005158B8" w:rsidTr="00515D03">
        <w:trPr>
          <w:cantSplit/>
        </w:trPr>
        <w:tc>
          <w:tcPr>
            <w:tcW w:w="1642" w:type="dxa"/>
            <w:vMerge/>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A4</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30</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22</w:t>
            </w:r>
          </w:p>
        </w:tc>
        <w:tc>
          <w:tcPr>
            <w:tcW w:w="1642"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19</w:t>
            </w:r>
          </w:p>
        </w:tc>
        <w:tc>
          <w:tcPr>
            <w:tcW w:w="1643"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r w:rsidRPr="005158B8">
              <w:rPr>
                <w:rFonts w:ascii="Times New Roman" w:eastAsia="Times New Roman" w:hAnsi="Times New Roman" w:cs="Times New Roman"/>
                <w:color w:val="000000"/>
                <w:spacing w:val="4"/>
                <w:sz w:val="26"/>
                <w:szCs w:val="26"/>
                <w:lang w:val="en-US" w:eastAsia="ru-RU"/>
              </w:rPr>
              <w:t>15</w:t>
            </w:r>
          </w:p>
        </w:tc>
      </w:tr>
    </w:tbl>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val="en-US"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b/>
          <w:color w:val="000000"/>
          <w:spacing w:val="-1"/>
          <w:sz w:val="26"/>
          <w:szCs w:val="26"/>
          <w:lang w:eastAsia="ru-RU"/>
        </w:rPr>
        <w:t xml:space="preserve">Вариант </w:t>
      </w:r>
      <w:r w:rsidRPr="005158B8">
        <w:rPr>
          <w:rFonts w:ascii="Times New Roman" w:eastAsia="Times New Roman" w:hAnsi="Times New Roman" w:cs="Times New Roman"/>
          <w:b/>
          <w:color w:val="000000"/>
          <w:spacing w:val="-1"/>
          <w:sz w:val="26"/>
          <w:szCs w:val="26"/>
          <w:lang w:val="en-US" w:eastAsia="ru-RU"/>
        </w:rPr>
        <w:t>IX</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 xml:space="preserve">Национальная школа выживания подбирает место для строительства летнего лагеря в центре Аляски. Число участников сбора может быть: 200, 250, 300, 350. Стоимость проживания будет минимальной, поскольку он </w:t>
      </w:r>
      <w:proofErr w:type="gramStart"/>
      <w:r w:rsidRPr="005158B8">
        <w:rPr>
          <w:rFonts w:ascii="Times New Roman" w:eastAsia="Times New Roman" w:hAnsi="Times New Roman" w:cs="Times New Roman"/>
          <w:color w:val="000000"/>
          <w:spacing w:val="4"/>
          <w:sz w:val="26"/>
          <w:szCs w:val="26"/>
          <w:lang w:eastAsia="ru-RU"/>
        </w:rPr>
        <w:t>строится  для</w:t>
      </w:r>
      <w:proofErr w:type="gramEnd"/>
      <w:r w:rsidRPr="005158B8">
        <w:rPr>
          <w:rFonts w:ascii="Times New Roman" w:eastAsia="Times New Roman" w:hAnsi="Times New Roman" w:cs="Times New Roman"/>
          <w:color w:val="000000"/>
          <w:spacing w:val="4"/>
          <w:sz w:val="26"/>
          <w:szCs w:val="26"/>
          <w:lang w:eastAsia="ru-RU"/>
        </w:rPr>
        <w:t xml:space="preserve"> удовлетворения небольших потребностей. Отклонения в сторону уменьшения или увеличения относительно идеальных </w:t>
      </w:r>
      <w:proofErr w:type="gramStart"/>
      <w:r w:rsidRPr="005158B8">
        <w:rPr>
          <w:rFonts w:ascii="Times New Roman" w:eastAsia="Times New Roman" w:hAnsi="Times New Roman" w:cs="Times New Roman"/>
          <w:color w:val="000000"/>
          <w:spacing w:val="4"/>
          <w:sz w:val="26"/>
          <w:szCs w:val="26"/>
          <w:lang w:eastAsia="ru-RU"/>
        </w:rPr>
        <w:t>уровней,  влекут</w:t>
      </w:r>
      <w:proofErr w:type="gramEnd"/>
      <w:r w:rsidRPr="005158B8">
        <w:rPr>
          <w:rFonts w:ascii="Times New Roman" w:eastAsia="Times New Roman" w:hAnsi="Times New Roman" w:cs="Times New Roman"/>
          <w:color w:val="000000"/>
          <w:spacing w:val="4"/>
          <w:sz w:val="26"/>
          <w:szCs w:val="26"/>
          <w:lang w:eastAsia="ru-RU"/>
        </w:rPr>
        <w:t xml:space="preserve"> за собой дополнительные затраты  (в силу избытка мест  или потерь возможности получить прибыль). А1-А4 представляют размеры лагеря (в кол-ве мест), а </w:t>
      </w: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1-</w:t>
      </w:r>
      <w:r w:rsidRPr="005158B8">
        <w:rPr>
          <w:rFonts w:ascii="Times New Roman" w:eastAsia="Times New Roman" w:hAnsi="Times New Roman" w:cs="Times New Roman"/>
          <w:color w:val="000000"/>
          <w:spacing w:val="4"/>
          <w:sz w:val="26"/>
          <w:szCs w:val="26"/>
          <w:lang w:val="en-US" w:eastAsia="ru-RU"/>
        </w:rPr>
        <w:t>S</w:t>
      </w:r>
      <w:r w:rsidRPr="005158B8">
        <w:rPr>
          <w:rFonts w:ascii="Times New Roman" w:eastAsia="Times New Roman" w:hAnsi="Times New Roman" w:cs="Times New Roman"/>
          <w:color w:val="000000"/>
          <w:spacing w:val="4"/>
          <w:sz w:val="26"/>
          <w:szCs w:val="26"/>
          <w:lang w:eastAsia="ru-RU"/>
        </w:rPr>
        <w:t>4 число участников сбора. Ниже представлена матрица, описывающая ситуацию.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1924"/>
        <w:gridCol w:w="1926"/>
        <w:gridCol w:w="1926"/>
        <w:gridCol w:w="1926"/>
      </w:tblGrid>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1</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2</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3</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b/>
                <w:color w:val="000000"/>
                <w:spacing w:val="4"/>
                <w:sz w:val="26"/>
                <w:szCs w:val="26"/>
                <w:lang w:val="en-US" w:eastAsia="ru-RU"/>
              </w:rPr>
              <w:t>S</w:t>
            </w:r>
            <w:r w:rsidRPr="005158B8">
              <w:rPr>
                <w:rFonts w:ascii="Times New Roman" w:eastAsia="Times New Roman" w:hAnsi="Times New Roman" w:cs="Times New Roman"/>
                <w:b/>
                <w:color w:val="000000"/>
                <w:spacing w:val="4"/>
                <w:sz w:val="26"/>
                <w:szCs w:val="26"/>
                <w:lang w:eastAsia="ru-RU"/>
              </w:rPr>
              <w:t>4</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A1</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5</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18</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25</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A2</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8</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7</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12</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23</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A3</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21</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18</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12</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21</w:t>
            </w:r>
          </w:p>
        </w:tc>
      </w:tr>
      <w:tr w:rsidR="005158B8" w:rsidRPr="005158B8" w:rsidTr="00515D03">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val="en-US" w:eastAsia="ru-RU"/>
              </w:rPr>
            </w:pPr>
            <w:r w:rsidRPr="005158B8">
              <w:rPr>
                <w:rFonts w:ascii="Times New Roman" w:eastAsia="Times New Roman" w:hAnsi="Times New Roman" w:cs="Times New Roman"/>
                <w:b/>
                <w:color w:val="000000"/>
                <w:spacing w:val="4"/>
                <w:sz w:val="26"/>
                <w:szCs w:val="26"/>
                <w:lang w:val="en-US" w:eastAsia="ru-RU"/>
              </w:rPr>
              <w:t>A4</w:t>
            </w:r>
          </w:p>
        </w:tc>
        <w:tc>
          <w:tcPr>
            <w:tcW w:w="1970"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30</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22</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19</w:t>
            </w:r>
          </w:p>
        </w:tc>
        <w:tc>
          <w:tcPr>
            <w:tcW w:w="1971" w:type="dxa"/>
          </w:tcPr>
          <w:p w:rsidR="005158B8" w:rsidRPr="005158B8" w:rsidRDefault="005158B8" w:rsidP="005158B8">
            <w:pPr>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15</w:t>
            </w:r>
          </w:p>
        </w:tc>
      </w:tr>
    </w:tbl>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Проанализировать ситуацию с точки зрения всех критериев.</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1"/>
          <w:sz w:val="26"/>
          <w:szCs w:val="26"/>
          <w:lang w:eastAsia="ru-RU"/>
        </w:rPr>
      </w:pPr>
      <w:r w:rsidRPr="005158B8">
        <w:rPr>
          <w:rFonts w:ascii="Times New Roman" w:eastAsia="Times New Roman" w:hAnsi="Times New Roman" w:cs="Times New Roman"/>
          <w:b/>
          <w:color w:val="000000"/>
          <w:spacing w:val="-1"/>
          <w:sz w:val="26"/>
          <w:szCs w:val="26"/>
          <w:lang w:eastAsia="ru-RU"/>
        </w:rPr>
        <w:lastRenderedPageBreak/>
        <w:t xml:space="preserve">Вариант </w:t>
      </w:r>
      <w:r w:rsidRPr="005158B8">
        <w:rPr>
          <w:rFonts w:ascii="Times New Roman" w:eastAsia="Times New Roman" w:hAnsi="Times New Roman" w:cs="Times New Roman"/>
          <w:b/>
          <w:color w:val="000000"/>
          <w:spacing w:val="-1"/>
          <w:sz w:val="26"/>
          <w:szCs w:val="26"/>
          <w:lang w:val="en-US" w:eastAsia="ru-RU"/>
        </w:rPr>
        <w:t>X</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 xml:space="preserve">Предприниматель решает проблему – какого размера строить предприятие: маленькое предприятие, среднее, крупное. </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1"/>
          <w:sz w:val="26"/>
          <w:szCs w:val="26"/>
          <w:lang w:eastAsia="ru-RU"/>
        </w:rPr>
      </w:pPr>
      <w:r w:rsidRPr="005158B8">
        <w:rPr>
          <w:rFonts w:ascii="Times New Roman" w:eastAsia="Times New Roman" w:hAnsi="Times New Roman" w:cs="Times New Roman"/>
          <w:color w:val="000000"/>
          <w:spacing w:val="-1"/>
          <w:sz w:val="26"/>
          <w:szCs w:val="26"/>
          <w:lang w:eastAsia="ru-RU"/>
        </w:rPr>
        <w:t xml:space="preserve">От маленького предприниматель ожидает прибыль 100 тыс. долл. при плохом спросе, 150 – при среднем, 200 – при хорошем. От среднего предприятия ожидается 180 тыс. при плохом спросе, 250 тыс. – при среднем, 300 – при хорошем. От крупного предприятия ожидается 200 тыс. при плохом спросе, 280 тыс. – при среднем, 350 – при хорошем. </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rPr>
          <w:rFonts w:ascii="Times New Roman" w:eastAsia="Times New Roman" w:hAnsi="Times New Roman" w:cs="Times New Roman"/>
          <w:b/>
          <w:color w:val="000000"/>
          <w:spacing w:val="4"/>
          <w:sz w:val="26"/>
          <w:szCs w:val="26"/>
          <w:lang w:eastAsia="ru-RU"/>
        </w:rPr>
      </w:pPr>
      <w:r w:rsidRPr="005158B8">
        <w:rPr>
          <w:rFonts w:ascii="Times New Roman" w:eastAsia="Times New Roman" w:hAnsi="Times New Roman" w:cs="Times New Roman"/>
          <w:color w:val="000000"/>
          <w:spacing w:val="4"/>
          <w:sz w:val="26"/>
          <w:szCs w:val="26"/>
          <w:lang w:eastAsia="ru-RU"/>
        </w:rPr>
        <w:t xml:space="preserve">                                            </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color w:val="000000"/>
          <w:spacing w:val="4"/>
          <w:sz w:val="26"/>
          <w:szCs w:val="26"/>
          <w:lang w:eastAsia="ru-RU"/>
        </w:rPr>
      </w:pPr>
      <w:r w:rsidRPr="005158B8">
        <w:rPr>
          <w:rFonts w:ascii="Arial" w:eastAsia="Times New Roman" w:hAnsi="Arial" w:cs="Arial"/>
          <w:color w:val="000000"/>
          <w:spacing w:val="4"/>
          <w:sz w:val="28"/>
          <w:szCs w:val="28"/>
          <w:lang w:eastAsia="ru-RU"/>
        </w:rPr>
        <w:t>2 Решить задачу методом деревьев</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sz w:val="26"/>
          <w:szCs w:val="26"/>
          <w:lang w:eastAsia="ru-RU"/>
        </w:rPr>
      </w:pPr>
      <w:r w:rsidRPr="005158B8">
        <w:rPr>
          <w:rFonts w:ascii="Times New Roman" w:eastAsia="Times New Roman" w:hAnsi="Times New Roman" w:cs="Times New Roman"/>
          <w:b/>
          <w:color w:val="000000"/>
          <w:spacing w:val="4"/>
          <w:sz w:val="26"/>
          <w:szCs w:val="26"/>
          <w:lang w:eastAsia="ru-RU"/>
        </w:rPr>
        <w:t xml:space="preserve"> </w:t>
      </w:r>
      <w:r w:rsidRPr="005158B8">
        <w:rPr>
          <w:rFonts w:ascii="Times New Roman" w:eastAsia="Times New Roman" w:hAnsi="Times New Roman" w:cs="Times New Roman"/>
          <w:b/>
          <w:sz w:val="26"/>
          <w:szCs w:val="26"/>
          <w:lang w:val="en-US" w:eastAsia="ru-RU"/>
        </w:rPr>
        <w:t>I</w:t>
      </w:r>
      <w:r w:rsidRPr="005158B8">
        <w:rPr>
          <w:rFonts w:ascii="Times New Roman" w:eastAsia="Times New Roman" w:hAnsi="Times New Roman" w:cs="Times New Roman"/>
          <w:b/>
          <w:sz w:val="26"/>
          <w:szCs w:val="26"/>
          <w:lang w:eastAsia="ru-RU"/>
        </w:rPr>
        <w:t>-й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Вас пригласили на телевизионную игру Колесо фортуны. Колесо управляется электронным образом с помощью двух кнопок, которые сообщают колесу сильное (В) или слабое (Н) вращение. Само колесо разделено на равные области – белую (Б) и красную (К). Вам сообщили, что в белой части колесо останавливается с вероятностью 0,3, а в красной – 0,7. Плата, которую вы получаете за игру, равна (в долларах) следующему.</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tbl>
      <w:tblPr>
        <w:tblW w:w="0" w:type="auto"/>
        <w:tblInd w:w="3240" w:type="dxa"/>
        <w:tblLook w:val="01E0" w:firstRow="1" w:lastRow="1" w:firstColumn="1" w:lastColumn="1" w:noHBand="0" w:noVBand="0"/>
      </w:tblPr>
      <w:tblGrid>
        <w:gridCol w:w="1008"/>
        <w:gridCol w:w="1080"/>
        <w:gridCol w:w="1080"/>
      </w:tblGrid>
      <w:tr w:rsidR="005158B8" w:rsidRPr="005158B8" w:rsidTr="00515D03">
        <w:tc>
          <w:tcPr>
            <w:tcW w:w="1008" w:type="dxa"/>
          </w:tcPr>
          <w:p w:rsidR="005158B8" w:rsidRPr="005158B8" w:rsidRDefault="005158B8" w:rsidP="005158B8">
            <w:pPr>
              <w:spacing w:after="0" w:line="240" w:lineRule="auto"/>
              <w:jc w:val="center"/>
              <w:rPr>
                <w:rFonts w:ascii="Times New Roman" w:eastAsia="Times New Roman" w:hAnsi="Times New Roman" w:cs="Times New Roman"/>
                <w:sz w:val="24"/>
                <w:szCs w:val="24"/>
                <w:lang w:eastAsia="ru-RU"/>
              </w:rPr>
            </w:pPr>
          </w:p>
        </w:tc>
        <w:tc>
          <w:tcPr>
            <w:tcW w:w="1080" w:type="dxa"/>
            <w:tcBorders>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i/>
                <w:sz w:val="24"/>
                <w:szCs w:val="24"/>
                <w:lang w:eastAsia="ru-RU"/>
              </w:rPr>
            </w:pPr>
            <w:r w:rsidRPr="005158B8">
              <w:rPr>
                <w:rFonts w:ascii="Times New Roman" w:eastAsia="Times New Roman" w:hAnsi="Times New Roman" w:cs="Times New Roman"/>
                <w:i/>
                <w:sz w:val="24"/>
                <w:szCs w:val="24"/>
                <w:lang w:eastAsia="ru-RU"/>
              </w:rPr>
              <w:t>Б</w:t>
            </w:r>
          </w:p>
        </w:tc>
        <w:tc>
          <w:tcPr>
            <w:tcW w:w="1080" w:type="dxa"/>
            <w:tcBorders>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i/>
                <w:sz w:val="24"/>
                <w:szCs w:val="24"/>
                <w:lang w:eastAsia="ru-RU"/>
              </w:rPr>
            </w:pPr>
            <w:r w:rsidRPr="005158B8">
              <w:rPr>
                <w:rFonts w:ascii="Times New Roman" w:eastAsia="Times New Roman" w:hAnsi="Times New Roman" w:cs="Times New Roman"/>
                <w:i/>
                <w:sz w:val="24"/>
                <w:szCs w:val="24"/>
                <w:lang w:eastAsia="ru-RU"/>
              </w:rPr>
              <w:t>К</w:t>
            </w:r>
          </w:p>
        </w:tc>
      </w:tr>
      <w:tr w:rsidR="005158B8" w:rsidRPr="005158B8" w:rsidTr="00515D03">
        <w:tc>
          <w:tcPr>
            <w:tcW w:w="1008" w:type="dxa"/>
            <w:tcBorders>
              <w:right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i/>
                <w:sz w:val="24"/>
                <w:szCs w:val="24"/>
                <w:lang w:eastAsia="ru-RU"/>
              </w:rPr>
            </w:pPr>
            <w:r w:rsidRPr="005158B8">
              <w:rPr>
                <w:rFonts w:ascii="Times New Roman" w:eastAsia="Times New Roman" w:hAnsi="Times New Roman" w:cs="Times New Roman"/>
                <w:i/>
                <w:sz w:val="24"/>
                <w:szCs w:val="24"/>
                <w:lang w:eastAsia="ru-RU"/>
              </w:rPr>
              <w:t>В</w:t>
            </w:r>
          </w:p>
        </w:tc>
        <w:tc>
          <w:tcPr>
            <w:tcW w:w="1080" w:type="dxa"/>
            <w:tcBorders>
              <w:top w:val="single" w:sz="4" w:space="0" w:color="auto"/>
              <w:left w:val="single" w:sz="4" w:space="0" w:color="auto"/>
              <w:bottom w:val="single" w:sz="4" w:space="0" w:color="auto"/>
              <w:right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4"/>
                <w:szCs w:val="24"/>
                <w:lang w:eastAsia="ru-RU"/>
              </w:rPr>
              <w:t>800</w:t>
            </w:r>
          </w:p>
        </w:tc>
        <w:tc>
          <w:tcPr>
            <w:tcW w:w="1080" w:type="dxa"/>
            <w:tcBorders>
              <w:top w:val="single" w:sz="4" w:space="0" w:color="auto"/>
              <w:left w:val="single" w:sz="4" w:space="0" w:color="auto"/>
              <w:bottom w:val="single" w:sz="4" w:space="0" w:color="auto"/>
              <w:right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4"/>
                <w:szCs w:val="24"/>
                <w:lang w:eastAsia="ru-RU"/>
              </w:rPr>
              <w:t>200</w:t>
            </w:r>
          </w:p>
        </w:tc>
      </w:tr>
      <w:tr w:rsidR="005158B8" w:rsidRPr="005158B8" w:rsidTr="00515D03">
        <w:tc>
          <w:tcPr>
            <w:tcW w:w="1008" w:type="dxa"/>
            <w:tcBorders>
              <w:right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i/>
                <w:sz w:val="24"/>
                <w:szCs w:val="24"/>
                <w:lang w:eastAsia="ru-RU"/>
              </w:rPr>
            </w:pPr>
            <w:r w:rsidRPr="005158B8">
              <w:rPr>
                <w:rFonts w:ascii="Times New Roman" w:eastAsia="Times New Roman" w:hAnsi="Times New Roman" w:cs="Times New Roman"/>
                <w:i/>
                <w:sz w:val="24"/>
                <w:szCs w:val="24"/>
                <w:lang w:eastAsia="ru-RU"/>
              </w:rPr>
              <w:t>Н</w:t>
            </w:r>
          </w:p>
        </w:tc>
        <w:tc>
          <w:tcPr>
            <w:tcW w:w="1080" w:type="dxa"/>
            <w:tcBorders>
              <w:top w:val="single" w:sz="4" w:space="0" w:color="auto"/>
              <w:left w:val="single" w:sz="4" w:space="0" w:color="auto"/>
              <w:bottom w:val="single" w:sz="4" w:space="0" w:color="auto"/>
              <w:right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4"/>
                <w:szCs w:val="24"/>
                <w:lang w:eastAsia="ru-RU"/>
              </w:rPr>
              <w:t>-2500</w:t>
            </w:r>
          </w:p>
        </w:tc>
        <w:tc>
          <w:tcPr>
            <w:tcW w:w="1080" w:type="dxa"/>
            <w:tcBorders>
              <w:top w:val="single" w:sz="4" w:space="0" w:color="auto"/>
              <w:left w:val="single" w:sz="4" w:space="0" w:color="auto"/>
              <w:bottom w:val="single" w:sz="4" w:space="0" w:color="auto"/>
              <w:right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4"/>
                <w:szCs w:val="24"/>
                <w:lang w:eastAsia="ru-RU"/>
              </w:rPr>
              <w:t>1000</w:t>
            </w:r>
          </w:p>
        </w:tc>
      </w:tr>
    </w:tbl>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6"/>
          <w:szCs w:val="26"/>
          <w:lang w:eastAsia="ru-RU"/>
        </w:rPr>
        <w:t>Изобразите соответствующее дерево решений</w:t>
      </w:r>
      <w:r w:rsidRPr="005158B8">
        <w:rPr>
          <w:rFonts w:ascii="Times New Roman" w:eastAsia="Times New Roman" w:hAnsi="Times New Roman" w:cs="Times New Roman"/>
          <w:sz w:val="24"/>
          <w:szCs w:val="24"/>
          <w:lang w:eastAsia="ru-RU"/>
        </w:rPr>
        <w:t>.</w:t>
      </w: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b/>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sz w:val="26"/>
          <w:szCs w:val="26"/>
          <w:lang w:val="en-US" w:eastAsia="ru-RU"/>
        </w:rPr>
        <w:t>II</w:t>
      </w:r>
      <w:r w:rsidRPr="005158B8">
        <w:rPr>
          <w:rFonts w:ascii="Times New Roman" w:eastAsia="Times New Roman" w:hAnsi="Times New Roman" w:cs="Times New Roman"/>
          <w:b/>
          <w:sz w:val="26"/>
          <w:szCs w:val="26"/>
          <w:lang w:eastAsia="ru-RU"/>
        </w:rPr>
        <w:t xml:space="preserve"> –й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Фермер Мак-кой может выращивать либо кукурузу, либо соевые бобы. Вероятность того, что цены на будущий урожай этих культур повысятся, останутся на том же уровне или понизятся, равна соответственно 0.25, 0.30 и 0.45. Если цены возрастут, урожай кукурузы даст 30 000 долларов чистого </w:t>
      </w:r>
      <w:proofErr w:type="gramStart"/>
      <w:r w:rsidRPr="005158B8">
        <w:rPr>
          <w:rFonts w:ascii="Times New Roman" w:eastAsia="Times New Roman" w:hAnsi="Times New Roman" w:cs="Times New Roman"/>
          <w:sz w:val="26"/>
          <w:szCs w:val="26"/>
          <w:lang w:eastAsia="ru-RU"/>
        </w:rPr>
        <w:t>дохода,  а</w:t>
      </w:r>
      <w:proofErr w:type="gramEnd"/>
      <w:r w:rsidRPr="005158B8">
        <w:rPr>
          <w:rFonts w:ascii="Times New Roman" w:eastAsia="Times New Roman" w:hAnsi="Times New Roman" w:cs="Times New Roman"/>
          <w:sz w:val="26"/>
          <w:szCs w:val="26"/>
          <w:lang w:eastAsia="ru-RU"/>
        </w:rPr>
        <w:t xml:space="preserve"> урожай соевых бобов – 10 000 долларов. Если цены останутся неизменными, Мак-кой лишь покроет расходы. Но если цены станут ниже, урожай кукурузы и соевых бобов приведет к потерям в 35 000 и 5 000 долларов соответственно.</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а) Представьте данную </w:t>
      </w:r>
      <w:proofErr w:type="gramStart"/>
      <w:r w:rsidRPr="005158B8">
        <w:rPr>
          <w:rFonts w:ascii="Times New Roman" w:eastAsia="Times New Roman" w:hAnsi="Times New Roman" w:cs="Times New Roman"/>
          <w:sz w:val="26"/>
          <w:szCs w:val="26"/>
          <w:lang w:eastAsia="ru-RU"/>
        </w:rPr>
        <w:t>задачу  в</w:t>
      </w:r>
      <w:proofErr w:type="gramEnd"/>
      <w:r w:rsidRPr="005158B8">
        <w:rPr>
          <w:rFonts w:ascii="Times New Roman" w:eastAsia="Times New Roman" w:hAnsi="Times New Roman" w:cs="Times New Roman"/>
          <w:sz w:val="26"/>
          <w:szCs w:val="26"/>
          <w:lang w:eastAsia="ru-RU"/>
        </w:rPr>
        <w:t xml:space="preserve"> виде дерева решений.</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val="en-US" w:eastAsia="ru-RU"/>
        </w:rPr>
        <w:t>b</w:t>
      </w:r>
      <w:r w:rsidRPr="005158B8">
        <w:rPr>
          <w:rFonts w:ascii="Times New Roman" w:eastAsia="Times New Roman" w:hAnsi="Times New Roman" w:cs="Times New Roman"/>
          <w:sz w:val="26"/>
          <w:szCs w:val="26"/>
          <w:lang w:eastAsia="ru-RU"/>
        </w:rPr>
        <w:t>) Какую культуру следует выращивать Мак-кою?</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2"/>
          <w:sz w:val="26"/>
          <w:szCs w:val="26"/>
          <w:lang w:val="en-US" w:eastAsia="ru-RU"/>
        </w:rPr>
        <w:t>III</w:t>
      </w:r>
      <w:r w:rsidRPr="005158B8">
        <w:rPr>
          <w:rFonts w:ascii="Times New Roman" w:eastAsia="Times New Roman" w:hAnsi="Times New Roman" w:cs="Times New Roman"/>
          <w:b/>
          <w:color w:val="000000"/>
          <w:spacing w:val="-2"/>
          <w:sz w:val="26"/>
          <w:szCs w:val="26"/>
          <w:lang w:eastAsia="ru-RU"/>
        </w:rPr>
        <w:t xml:space="preserve"> –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Допустим, у вас имеется возможность вложить деньги в три инвестиционных фонда открытого типа: простой, специальный (обеспечивающий максимальную долгосрочную прибыль от акций мелких компаний) и глобальный. Прибыль от инвестиции может измениться в зависимости от условий рынка. Существует 10%-</w:t>
      </w:r>
      <w:proofErr w:type="spellStart"/>
      <w:r w:rsidRPr="005158B8">
        <w:rPr>
          <w:rFonts w:ascii="Times New Roman" w:eastAsia="Times New Roman" w:hAnsi="Times New Roman" w:cs="Times New Roman"/>
          <w:sz w:val="26"/>
          <w:szCs w:val="26"/>
          <w:lang w:eastAsia="ru-RU"/>
        </w:rPr>
        <w:t>ная</w:t>
      </w:r>
      <w:proofErr w:type="spellEnd"/>
      <w:r w:rsidRPr="005158B8">
        <w:rPr>
          <w:rFonts w:ascii="Times New Roman" w:eastAsia="Times New Roman" w:hAnsi="Times New Roman" w:cs="Times New Roman"/>
          <w:sz w:val="26"/>
          <w:szCs w:val="26"/>
          <w:lang w:eastAsia="ru-RU"/>
        </w:rPr>
        <w:t xml:space="preserve"> вероятность, что ситуация на рынке ценных бумаг ухудшится, 50%-</w:t>
      </w:r>
      <w:proofErr w:type="spellStart"/>
      <w:r w:rsidRPr="005158B8">
        <w:rPr>
          <w:rFonts w:ascii="Times New Roman" w:eastAsia="Times New Roman" w:hAnsi="Times New Roman" w:cs="Times New Roman"/>
          <w:sz w:val="26"/>
          <w:szCs w:val="26"/>
          <w:lang w:eastAsia="ru-RU"/>
        </w:rPr>
        <w:t>ная</w:t>
      </w:r>
      <w:proofErr w:type="spellEnd"/>
      <w:r w:rsidRPr="005158B8">
        <w:rPr>
          <w:rFonts w:ascii="Times New Roman" w:eastAsia="Times New Roman" w:hAnsi="Times New Roman" w:cs="Times New Roman"/>
          <w:sz w:val="26"/>
          <w:szCs w:val="26"/>
          <w:lang w:eastAsia="ru-RU"/>
        </w:rPr>
        <w:t xml:space="preserve"> – что рынок останется умеренным и 40%-</w:t>
      </w:r>
      <w:proofErr w:type="spellStart"/>
      <w:r w:rsidRPr="005158B8">
        <w:rPr>
          <w:rFonts w:ascii="Times New Roman" w:eastAsia="Times New Roman" w:hAnsi="Times New Roman" w:cs="Times New Roman"/>
          <w:sz w:val="26"/>
          <w:szCs w:val="26"/>
          <w:lang w:eastAsia="ru-RU"/>
        </w:rPr>
        <w:t>ная</w:t>
      </w:r>
      <w:proofErr w:type="spellEnd"/>
      <w:r w:rsidRPr="005158B8">
        <w:rPr>
          <w:rFonts w:ascii="Times New Roman" w:eastAsia="Times New Roman" w:hAnsi="Times New Roman" w:cs="Times New Roman"/>
          <w:sz w:val="26"/>
          <w:szCs w:val="26"/>
          <w:lang w:eastAsia="ru-RU"/>
        </w:rPr>
        <w:t xml:space="preserve"> – рынок будет возрастать. Следующая таблица содержит значения процентов прибыли от суммы инвестиции при трех возможностях развития рынка.</w:t>
      </w:r>
    </w:p>
    <w:tbl>
      <w:tblPr>
        <w:tblpPr w:leftFromText="180" w:rightFromText="180" w:vertAnchor="text" w:horzAnchor="margin" w:tblpY="158"/>
        <w:tblW w:w="0" w:type="auto"/>
        <w:tblLook w:val="01E0" w:firstRow="1" w:lastRow="1" w:firstColumn="1" w:lastColumn="1" w:noHBand="0" w:noVBand="0"/>
      </w:tblPr>
      <w:tblGrid>
        <w:gridCol w:w="4144"/>
        <w:gridCol w:w="2016"/>
        <w:gridCol w:w="1745"/>
        <w:gridCol w:w="1732"/>
      </w:tblGrid>
      <w:tr w:rsidR="005158B8" w:rsidRPr="005158B8" w:rsidTr="00515D03">
        <w:trPr>
          <w:cantSplit/>
        </w:trPr>
        <w:tc>
          <w:tcPr>
            <w:tcW w:w="4248" w:type="dxa"/>
            <w:vMerge w:val="restart"/>
            <w:tcBorders>
              <w:top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Альтернатива(фонды)</w:t>
            </w:r>
          </w:p>
        </w:tc>
        <w:tc>
          <w:tcPr>
            <w:tcW w:w="5323" w:type="dxa"/>
            <w:gridSpan w:val="3"/>
            <w:tcBorders>
              <w:top w:val="single" w:sz="4" w:space="0" w:color="auto"/>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Процент прибыли от </w:t>
            </w:r>
            <w:proofErr w:type="gramStart"/>
            <w:r w:rsidRPr="005158B8">
              <w:rPr>
                <w:rFonts w:ascii="Times New Roman" w:eastAsia="Times New Roman" w:hAnsi="Times New Roman" w:cs="Times New Roman"/>
                <w:sz w:val="26"/>
                <w:szCs w:val="26"/>
                <w:lang w:eastAsia="ru-RU"/>
              </w:rPr>
              <w:t>инвестиций(</w:t>
            </w:r>
            <w:proofErr w:type="gramEnd"/>
            <w:r w:rsidRPr="005158B8">
              <w:rPr>
                <w:rFonts w:ascii="Times New Roman" w:eastAsia="Times New Roman" w:hAnsi="Times New Roman" w:cs="Times New Roman"/>
                <w:sz w:val="26"/>
                <w:szCs w:val="26"/>
                <w:lang w:eastAsia="ru-RU"/>
              </w:rPr>
              <w:t>%)</w:t>
            </w:r>
          </w:p>
        </w:tc>
      </w:tr>
      <w:tr w:rsidR="005158B8" w:rsidRPr="005158B8" w:rsidTr="00515D03">
        <w:trPr>
          <w:cantSplit/>
        </w:trPr>
        <w:tc>
          <w:tcPr>
            <w:tcW w:w="4248" w:type="dxa"/>
            <w:vMerge/>
            <w:tcBorders>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p>
        </w:tc>
        <w:tc>
          <w:tcPr>
            <w:tcW w:w="1800" w:type="dxa"/>
            <w:tcBorders>
              <w:top w:val="single" w:sz="4" w:space="0" w:color="auto"/>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Ухудшающийся рынок</w:t>
            </w:r>
          </w:p>
        </w:tc>
        <w:tc>
          <w:tcPr>
            <w:tcW w:w="1761" w:type="dxa"/>
            <w:tcBorders>
              <w:top w:val="single" w:sz="4" w:space="0" w:color="auto"/>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Умеренный рынок</w:t>
            </w:r>
          </w:p>
        </w:tc>
        <w:tc>
          <w:tcPr>
            <w:tcW w:w="1762" w:type="dxa"/>
            <w:tcBorders>
              <w:top w:val="single" w:sz="4" w:space="0" w:color="auto"/>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Растущий рынок</w:t>
            </w:r>
          </w:p>
        </w:tc>
      </w:tr>
      <w:tr w:rsidR="005158B8" w:rsidRPr="005158B8" w:rsidTr="00515D03">
        <w:tc>
          <w:tcPr>
            <w:tcW w:w="4248" w:type="dxa"/>
            <w:tcBorders>
              <w:top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Простой</w:t>
            </w:r>
          </w:p>
        </w:tc>
        <w:tc>
          <w:tcPr>
            <w:tcW w:w="1800" w:type="dxa"/>
            <w:tcBorders>
              <w:top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+5</w:t>
            </w:r>
          </w:p>
        </w:tc>
        <w:tc>
          <w:tcPr>
            <w:tcW w:w="1761" w:type="dxa"/>
            <w:tcBorders>
              <w:top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+7</w:t>
            </w:r>
          </w:p>
        </w:tc>
        <w:tc>
          <w:tcPr>
            <w:tcW w:w="1762" w:type="dxa"/>
            <w:tcBorders>
              <w:top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+8</w:t>
            </w:r>
          </w:p>
        </w:tc>
      </w:tr>
      <w:tr w:rsidR="005158B8" w:rsidRPr="005158B8" w:rsidTr="00515D03">
        <w:tc>
          <w:tcPr>
            <w:tcW w:w="4248" w:type="dxa"/>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Специальный</w:t>
            </w:r>
          </w:p>
        </w:tc>
        <w:tc>
          <w:tcPr>
            <w:tcW w:w="1800" w:type="dxa"/>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-10</w:t>
            </w:r>
          </w:p>
        </w:tc>
        <w:tc>
          <w:tcPr>
            <w:tcW w:w="1761" w:type="dxa"/>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+5</w:t>
            </w:r>
          </w:p>
        </w:tc>
        <w:tc>
          <w:tcPr>
            <w:tcW w:w="1762" w:type="dxa"/>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+30</w:t>
            </w:r>
          </w:p>
        </w:tc>
      </w:tr>
      <w:tr w:rsidR="005158B8" w:rsidRPr="005158B8" w:rsidTr="00515D03">
        <w:tc>
          <w:tcPr>
            <w:tcW w:w="4248" w:type="dxa"/>
            <w:tcBorders>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Глобальный</w:t>
            </w:r>
          </w:p>
        </w:tc>
        <w:tc>
          <w:tcPr>
            <w:tcW w:w="1800" w:type="dxa"/>
            <w:tcBorders>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w:t>
            </w:r>
          </w:p>
        </w:tc>
        <w:tc>
          <w:tcPr>
            <w:tcW w:w="1761" w:type="dxa"/>
            <w:tcBorders>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+7</w:t>
            </w:r>
          </w:p>
        </w:tc>
        <w:tc>
          <w:tcPr>
            <w:tcW w:w="1762" w:type="dxa"/>
            <w:tcBorders>
              <w:bottom w:val="single" w:sz="4" w:space="0" w:color="auto"/>
            </w:tcBorders>
          </w:tcPr>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+20</w:t>
            </w:r>
          </w:p>
        </w:tc>
      </w:tr>
    </w:tbl>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 Представьте задачу в виде дерева решений.</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val="en-US" w:eastAsia="ru-RU"/>
        </w:rPr>
        <w:t>b</w:t>
      </w:r>
      <w:r w:rsidRPr="005158B8">
        <w:rPr>
          <w:rFonts w:ascii="Times New Roman" w:eastAsia="Times New Roman" w:hAnsi="Times New Roman" w:cs="Times New Roman"/>
          <w:sz w:val="26"/>
          <w:szCs w:val="26"/>
          <w:lang w:eastAsia="ru-RU"/>
        </w:rPr>
        <w:t xml:space="preserve">) Какой фонд открытого типа вам следует выбрать? </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1"/>
          <w:sz w:val="26"/>
          <w:szCs w:val="26"/>
          <w:lang w:val="en-US" w:eastAsia="ru-RU"/>
        </w:rPr>
        <w:t>IV</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Предположим, у вас имеется возможность вложить деньги в 7.5%-</w:t>
      </w:r>
      <w:proofErr w:type="spellStart"/>
      <w:r w:rsidRPr="005158B8">
        <w:rPr>
          <w:rFonts w:ascii="Times New Roman" w:eastAsia="Times New Roman" w:hAnsi="Times New Roman" w:cs="Times New Roman"/>
          <w:sz w:val="26"/>
          <w:szCs w:val="26"/>
          <w:lang w:eastAsia="ru-RU"/>
        </w:rPr>
        <w:t>ные</w:t>
      </w:r>
      <w:proofErr w:type="spellEnd"/>
      <w:r w:rsidRPr="005158B8">
        <w:rPr>
          <w:rFonts w:ascii="Times New Roman" w:eastAsia="Times New Roman" w:hAnsi="Times New Roman" w:cs="Times New Roman"/>
          <w:sz w:val="26"/>
          <w:szCs w:val="26"/>
          <w:lang w:eastAsia="ru-RU"/>
        </w:rPr>
        <w:t xml:space="preserve"> облигации, которые продаются по номинальной цене, либо в специальный фонд, который выплачивает лишь 1% дивидендов. Если существует вероятность инфляции, процентная ставка возрастет до 8%, и в этом случае номинальная стоимость облигаций увеличится на 10%, а цена акций фонда – на 20%. Если прогнозируется спад, то процентная ставка понизится до 6%. При этих условиях ожидается, что номинальная стоимость облигаций поднимется на 5%, а цена акций фонда увеличится на 20%. Если состояние экономики останется неизменным, цена акций фонда увеличится на 8%, а номинальная стоимость облигаций не изменится. Экономисты оценивают в 20% шансы наступления инфляции и в 15% - наступление спада. Ваше решение относительно инвестиций принимается с учётом экономических условий следующего года.</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 Представьте задачу в виде дерева решений.</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val="en-US" w:eastAsia="ru-RU"/>
        </w:rPr>
        <w:t>b</w:t>
      </w:r>
      <w:r w:rsidRPr="005158B8">
        <w:rPr>
          <w:rFonts w:ascii="Times New Roman" w:eastAsia="Times New Roman" w:hAnsi="Times New Roman" w:cs="Times New Roman"/>
          <w:sz w:val="26"/>
          <w:szCs w:val="26"/>
          <w:lang w:eastAsia="ru-RU"/>
        </w:rPr>
        <w:t>) Будете ли вы покупать акции фонда или облигации?</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1"/>
          <w:sz w:val="26"/>
          <w:szCs w:val="26"/>
          <w:lang w:val="en-US" w:eastAsia="ru-RU"/>
        </w:rPr>
        <w:t>V</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Фирма планирует производство новой продукции быстрого питания в национальном масштабе. Исследовательский отдел убеждён в большом успехе новой продукции и хочет внедрить ее немедленно, без рекламной кампании на рынках сбыта фирма. Отдел маркетинга положение вещей оценивает иначе и предлагает провести интенсивную рекламную кампанию. Такая кампания </w:t>
      </w:r>
      <w:proofErr w:type="gramStart"/>
      <w:r w:rsidRPr="005158B8">
        <w:rPr>
          <w:rFonts w:ascii="Times New Roman" w:eastAsia="Times New Roman" w:hAnsi="Times New Roman" w:cs="Times New Roman"/>
          <w:sz w:val="26"/>
          <w:szCs w:val="26"/>
          <w:lang w:eastAsia="ru-RU"/>
        </w:rPr>
        <w:t>обойдётся  в</w:t>
      </w:r>
      <w:proofErr w:type="gramEnd"/>
      <w:r w:rsidRPr="005158B8">
        <w:rPr>
          <w:rFonts w:ascii="Times New Roman" w:eastAsia="Times New Roman" w:hAnsi="Times New Roman" w:cs="Times New Roman"/>
          <w:sz w:val="26"/>
          <w:szCs w:val="26"/>
          <w:lang w:eastAsia="ru-RU"/>
        </w:rPr>
        <w:t xml:space="preserve"> 100 000 долларов, а в случае успеха принесет 950 000 долларов годового дохода. В случае неуспеха рекламной кампании (вероятность этого составляет 30%) годовой доход оценивается лишь в 200 000 долларов. Если рекламная кампания не проводится вовсе, годовой доход оценивается в 400 000 долларов при условии, что покупателям понравится новая продукция (вероятность этого равна 0.8), и в 200 000 долларов с вероятностью 0.2, если покупатели останутся равнодушными к новой продукции. </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 Постройте соответствующее дерево решений.</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val="en-US" w:eastAsia="ru-RU"/>
        </w:rPr>
        <w:t>b</w:t>
      </w:r>
      <w:r w:rsidRPr="005158B8">
        <w:rPr>
          <w:rFonts w:ascii="Times New Roman" w:eastAsia="Times New Roman" w:hAnsi="Times New Roman" w:cs="Times New Roman"/>
          <w:sz w:val="26"/>
          <w:szCs w:val="26"/>
          <w:lang w:eastAsia="ru-RU"/>
        </w:rPr>
        <w:t>) Как должна поступить фирма в связи с производством новой продукции?</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1"/>
          <w:sz w:val="26"/>
          <w:szCs w:val="26"/>
          <w:lang w:val="en-US" w:eastAsia="ru-RU"/>
        </w:rPr>
        <w:t>VI</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Симметричная монета подбрасывается три раза. Вы получаете один доллар за каждое выпадение герба (Г) и дополнительно 0.25 доллара за каждые два последовательных выпадения герба (заметим, что </w:t>
      </w:r>
      <w:proofErr w:type="gramStart"/>
      <w:r w:rsidRPr="005158B8">
        <w:rPr>
          <w:rFonts w:ascii="Times New Roman" w:eastAsia="Times New Roman" w:hAnsi="Times New Roman" w:cs="Times New Roman"/>
          <w:sz w:val="26"/>
          <w:szCs w:val="26"/>
          <w:lang w:eastAsia="ru-RU"/>
        </w:rPr>
        <w:t>выпадение  ГГГ</w:t>
      </w:r>
      <w:proofErr w:type="gramEnd"/>
      <w:r w:rsidRPr="005158B8">
        <w:rPr>
          <w:rFonts w:ascii="Times New Roman" w:eastAsia="Times New Roman" w:hAnsi="Times New Roman" w:cs="Times New Roman"/>
          <w:sz w:val="26"/>
          <w:szCs w:val="26"/>
          <w:lang w:eastAsia="ru-RU"/>
        </w:rPr>
        <w:t xml:space="preserve"> состоит из двух последовательностей ГГ). Однако Вам приходится платить 1.1 доллара за каждое выпадение решетки (Р). Вашим решением является участие или неучастие в игре.</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 Постройте соответствующее дерево решений для описанной игры.</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val="en-US" w:eastAsia="ru-RU"/>
        </w:rPr>
        <w:t>b</w:t>
      </w:r>
      <w:r w:rsidRPr="005158B8">
        <w:rPr>
          <w:rFonts w:ascii="Times New Roman" w:eastAsia="Times New Roman" w:hAnsi="Times New Roman" w:cs="Times New Roman"/>
          <w:sz w:val="26"/>
          <w:szCs w:val="26"/>
          <w:lang w:eastAsia="ru-RU"/>
        </w:rPr>
        <w:t>) Будете ли вы играть в эту игру?</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1"/>
          <w:sz w:val="26"/>
          <w:szCs w:val="26"/>
          <w:lang w:val="en-US" w:eastAsia="ru-RU"/>
        </w:rPr>
        <w:t>VII</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proofErr w:type="gramStart"/>
      <w:r w:rsidRPr="005158B8">
        <w:rPr>
          <w:rFonts w:ascii="Times New Roman" w:eastAsia="Times New Roman" w:hAnsi="Times New Roman" w:cs="Times New Roman"/>
          <w:sz w:val="26"/>
          <w:szCs w:val="26"/>
          <w:lang w:eastAsia="ru-RU"/>
        </w:rPr>
        <w:lastRenderedPageBreak/>
        <w:t>Предположим,  у</w:t>
      </w:r>
      <w:proofErr w:type="gramEnd"/>
      <w:r w:rsidRPr="005158B8">
        <w:rPr>
          <w:rFonts w:ascii="Times New Roman" w:eastAsia="Times New Roman" w:hAnsi="Times New Roman" w:cs="Times New Roman"/>
          <w:sz w:val="26"/>
          <w:szCs w:val="26"/>
          <w:lang w:eastAsia="ru-RU"/>
        </w:rPr>
        <w:t xml:space="preserve"> вас имеется возможность сыграть в игру следующего содержания. Симметричная игральная кость бросается два раза, при этом возможны четыре исхода: 1) выпадет два четных числа, 2) выпадет два нечетных числа, 3) выпадает сначала четное, затем нечетное число, 4) выпадает сначала нечетное, затем четное число. Вы можете делать одинаковые ставки на два исхода. Например, вы можете поставить на два четных числа (исход 1) и два нечетных числа (исход 2). Выигрыш на каждый доллар, поставленный на первый исход, </w:t>
      </w:r>
      <w:proofErr w:type="spellStart"/>
      <w:r w:rsidRPr="005158B8">
        <w:rPr>
          <w:rFonts w:ascii="Times New Roman" w:eastAsia="Times New Roman" w:hAnsi="Times New Roman" w:cs="Times New Roman"/>
          <w:sz w:val="26"/>
          <w:szCs w:val="26"/>
          <w:lang w:eastAsia="ru-RU"/>
        </w:rPr>
        <w:t>равнее</w:t>
      </w:r>
      <w:proofErr w:type="spellEnd"/>
      <w:r w:rsidRPr="005158B8">
        <w:rPr>
          <w:rFonts w:ascii="Times New Roman" w:eastAsia="Times New Roman" w:hAnsi="Times New Roman" w:cs="Times New Roman"/>
          <w:sz w:val="26"/>
          <w:szCs w:val="26"/>
          <w:lang w:eastAsia="ru-RU"/>
        </w:rPr>
        <w:t xml:space="preserve"> 2 доллара, на второй и третий исходы – 1.95 доллара, на четвертый – 1.50 доллара.</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 Постройте дерево решений для описанной игры.</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val="en-US" w:eastAsia="ru-RU"/>
        </w:rPr>
        <w:t>b</w:t>
      </w:r>
      <w:r w:rsidRPr="005158B8">
        <w:rPr>
          <w:rFonts w:ascii="Times New Roman" w:eastAsia="Times New Roman" w:hAnsi="Times New Roman" w:cs="Times New Roman"/>
          <w:sz w:val="26"/>
          <w:szCs w:val="26"/>
          <w:lang w:eastAsia="ru-RU"/>
        </w:rPr>
        <w:t>) На какие исходы следует делать ставки?</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с) Можно ли иметь стабильный выигрыш в этой игре?</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1"/>
          <w:sz w:val="26"/>
          <w:szCs w:val="26"/>
          <w:lang w:val="en-US" w:eastAsia="ru-RU"/>
        </w:rPr>
        <w:t>VIII</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Фирма имеет партии продукции с 0.8%, 1%, 1.2% и 1.4% бракованных изделий с вероятностями 0.4, 0.3, 0.25 и 0.05 соответственно. Три потребителя А, В и С заключили контракт на получение партий изделий с процентом некачественных изделий не выше </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0.8%, 1.2% и 1.4% соответственно. Фирма штрафуется в сумме 1000 долларов за каждый пункт процента (пункт процента – это одна десятая процента) в случае, когда процент некачественных изделий выше указанного. Наоборот, поставка партий изделий с меньшим процентом бракованных изделий, чем оговорено в контракте приносит фирме прибыль в 500 долларов за каждый пункт процента. Предполагается, что партии изделий перед отправкой не проверяются.</w:t>
      </w:r>
    </w:p>
    <w:p w:rsidR="005158B8" w:rsidRPr="005158B8" w:rsidRDefault="005158B8" w:rsidP="005158B8">
      <w:pPr>
        <w:spacing w:after="0" w:line="240" w:lineRule="auto"/>
        <w:jc w:val="both"/>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 Постройте соответствующее дерево решений.</w:t>
      </w:r>
    </w:p>
    <w:p w:rsidR="005158B8" w:rsidRPr="005158B8" w:rsidRDefault="005158B8" w:rsidP="005158B8">
      <w:pPr>
        <w:spacing w:after="0" w:line="240" w:lineRule="auto"/>
        <w:jc w:val="both"/>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6"/>
          <w:szCs w:val="26"/>
          <w:lang w:val="en-US" w:eastAsia="ru-RU"/>
        </w:rPr>
        <w:t>b</w:t>
      </w:r>
      <w:r w:rsidRPr="005158B8">
        <w:rPr>
          <w:rFonts w:ascii="Times New Roman" w:eastAsia="Times New Roman" w:hAnsi="Times New Roman" w:cs="Times New Roman"/>
          <w:sz w:val="26"/>
          <w:szCs w:val="26"/>
          <w:lang w:eastAsia="ru-RU"/>
        </w:rPr>
        <w:t>) Какой из потребителей должен иметь наивысший приоритет при получении своего заказа?</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1"/>
          <w:sz w:val="26"/>
          <w:szCs w:val="26"/>
          <w:lang w:val="en-US" w:eastAsia="ru-RU"/>
        </w:rPr>
        <w:t>IX</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Фирма планирует открыть новое предприятие в Арканзасе. В настоящее время имеется возможность построить либо крупное предприятие, либо небольшое, которое через два года можно будет расширить при условии высокого спроса на выпускаемую им продукцию. </w:t>
      </w:r>
      <w:proofErr w:type="gramStart"/>
      <w:r w:rsidRPr="005158B8">
        <w:rPr>
          <w:rFonts w:ascii="Times New Roman" w:eastAsia="Times New Roman" w:hAnsi="Times New Roman" w:cs="Times New Roman"/>
          <w:sz w:val="26"/>
          <w:szCs w:val="26"/>
          <w:lang w:eastAsia="ru-RU"/>
        </w:rPr>
        <w:t>Рассматривается  задача</w:t>
      </w:r>
      <w:proofErr w:type="gramEnd"/>
      <w:r w:rsidRPr="005158B8">
        <w:rPr>
          <w:rFonts w:ascii="Times New Roman" w:eastAsia="Times New Roman" w:hAnsi="Times New Roman" w:cs="Times New Roman"/>
          <w:sz w:val="26"/>
          <w:szCs w:val="26"/>
          <w:lang w:eastAsia="ru-RU"/>
        </w:rPr>
        <w:t xml:space="preserve"> принятия решений на десятилетний период. Фирма оценивает, что на протяжении этих 10 лет вероятность высокого и низкого спроса на производимую продукцию будет равна 0.75 и 0.25 соответственно. Стоимость немедленного строительства крупного предприятия равна 5 миллионов долларов, а небольшого – один миллион долларов. Расширение малого предприятия через два года </w:t>
      </w:r>
      <w:proofErr w:type="gramStart"/>
      <w:r w:rsidRPr="005158B8">
        <w:rPr>
          <w:rFonts w:ascii="Times New Roman" w:eastAsia="Times New Roman" w:hAnsi="Times New Roman" w:cs="Times New Roman"/>
          <w:sz w:val="26"/>
          <w:szCs w:val="26"/>
          <w:lang w:eastAsia="ru-RU"/>
        </w:rPr>
        <w:t>обойдется  фирме</w:t>
      </w:r>
      <w:proofErr w:type="gramEnd"/>
      <w:r w:rsidRPr="005158B8">
        <w:rPr>
          <w:rFonts w:ascii="Times New Roman" w:eastAsia="Times New Roman" w:hAnsi="Times New Roman" w:cs="Times New Roman"/>
          <w:sz w:val="26"/>
          <w:szCs w:val="26"/>
          <w:lang w:eastAsia="ru-RU"/>
        </w:rPr>
        <w:t xml:space="preserve"> в 4.2 миллиона долларов. Прибыль, получаемая от функционирования производственных мощностей на протяжении 10 лет, приводится в следующей таблице.</w:t>
      </w:r>
    </w:p>
    <w:tbl>
      <w:tblPr>
        <w:tblpPr w:leftFromText="180" w:rightFromText="180" w:vertAnchor="text" w:horzAnchor="margin" w:tblpY="158"/>
        <w:tblW w:w="0" w:type="auto"/>
        <w:tblLook w:val="01E0" w:firstRow="1" w:lastRow="1" w:firstColumn="1" w:lastColumn="1" w:noHBand="0" w:noVBand="0"/>
      </w:tblPr>
      <w:tblGrid>
        <w:gridCol w:w="4248"/>
        <w:gridCol w:w="2880"/>
        <w:gridCol w:w="2443"/>
      </w:tblGrid>
      <w:tr w:rsidR="005158B8" w:rsidRPr="005158B8" w:rsidTr="00515D03">
        <w:trPr>
          <w:cantSplit/>
        </w:trPr>
        <w:tc>
          <w:tcPr>
            <w:tcW w:w="4248" w:type="dxa"/>
            <w:vMerge w:val="restart"/>
            <w:tcBorders>
              <w:top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Альтернатива</w:t>
            </w:r>
          </w:p>
        </w:tc>
        <w:tc>
          <w:tcPr>
            <w:tcW w:w="5323" w:type="dxa"/>
            <w:gridSpan w:val="2"/>
            <w:tcBorders>
              <w:top w:val="single" w:sz="4" w:space="0" w:color="auto"/>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Ожидаемый доход за </w:t>
            </w:r>
            <w:proofErr w:type="gramStart"/>
            <w:r w:rsidRPr="005158B8">
              <w:rPr>
                <w:rFonts w:ascii="Times New Roman" w:eastAsia="Times New Roman" w:hAnsi="Times New Roman" w:cs="Times New Roman"/>
                <w:sz w:val="26"/>
                <w:szCs w:val="26"/>
                <w:lang w:eastAsia="ru-RU"/>
              </w:rPr>
              <w:t>год(</w:t>
            </w:r>
            <w:proofErr w:type="gramEnd"/>
            <w:r w:rsidRPr="005158B8">
              <w:rPr>
                <w:rFonts w:ascii="Times New Roman" w:eastAsia="Times New Roman" w:hAnsi="Times New Roman" w:cs="Times New Roman"/>
                <w:sz w:val="26"/>
                <w:szCs w:val="26"/>
                <w:lang w:eastAsia="ru-RU"/>
              </w:rPr>
              <w:t>тысячи долл.)</w:t>
            </w:r>
          </w:p>
        </w:tc>
      </w:tr>
      <w:tr w:rsidR="005158B8" w:rsidRPr="005158B8" w:rsidTr="00515D03">
        <w:trPr>
          <w:cantSplit/>
        </w:trPr>
        <w:tc>
          <w:tcPr>
            <w:tcW w:w="4248" w:type="dxa"/>
            <w:vMerge/>
            <w:tcBorders>
              <w:bottom w:val="single" w:sz="4" w:space="0" w:color="auto"/>
            </w:tcBorders>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p>
        </w:tc>
        <w:tc>
          <w:tcPr>
            <w:tcW w:w="2880" w:type="dxa"/>
            <w:tcBorders>
              <w:top w:val="single" w:sz="4" w:space="0" w:color="auto"/>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Высокий спрос</w:t>
            </w:r>
          </w:p>
        </w:tc>
        <w:tc>
          <w:tcPr>
            <w:tcW w:w="2443" w:type="dxa"/>
            <w:tcBorders>
              <w:top w:val="single" w:sz="4" w:space="0" w:color="auto"/>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Низкий спрос</w:t>
            </w:r>
          </w:p>
        </w:tc>
      </w:tr>
      <w:tr w:rsidR="005158B8" w:rsidRPr="005158B8" w:rsidTr="00515D03">
        <w:tc>
          <w:tcPr>
            <w:tcW w:w="4248" w:type="dxa"/>
            <w:tcBorders>
              <w:top w:val="single" w:sz="4" w:space="0" w:color="auto"/>
            </w:tcBorders>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Крупное предприятие сейчас</w:t>
            </w:r>
          </w:p>
        </w:tc>
        <w:tc>
          <w:tcPr>
            <w:tcW w:w="2880" w:type="dxa"/>
            <w:tcBorders>
              <w:top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1000</w:t>
            </w:r>
          </w:p>
        </w:tc>
        <w:tc>
          <w:tcPr>
            <w:tcW w:w="2443" w:type="dxa"/>
            <w:tcBorders>
              <w:top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300</w:t>
            </w:r>
          </w:p>
        </w:tc>
      </w:tr>
      <w:tr w:rsidR="005158B8" w:rsidRPr="005158B8" w:rsidTr="00515D03">
        <w:tc>
          <w:tcPr>
            <w:tcW w:w="4248" w:type="dxa"/>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Небольшое предприятие сейчас</w:t>
            </w:r>
          </w:p>
        </w:tc>
        <w:tc>
          <w:tcPr>
            <w:tcW w:w="2880" w:type="dxa"/>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250</w:t>
            </w:r>
          </w:p>
        </w:tc>
        <w:tc>
          <w:tcPr>
            <w:tcW w:w="2443" w:type="dxa"/>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200</w:t>
            </w:r>
          </w:p>
        </w:tc>
      </w:tr>
      <w:tr w:rsidR="005158B8" w:rsidRPr="005158B8" w:rsidTr="00515D03">
        <w:tc>
          <w:tcPr>
            <w:tcW w:w="4248" w:type="dxa"/>
            <w:tcBorders>
              <w:bottom w:val="single" w:sz="4" w:space="0" w:color="auto"/>
            </w:tcBorders>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Расширенное предприятие через 2 года</w:t>
            </w:r>
          </w:p>
        </w:tc>
        <w:tc>
          <w:tcPr>
            <w:tcW w:w="2880" w:type="dxa"/>
            <w:tcBorders>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900</w:t>
            </w:r>
          </w:p>
        </w:tc>
        <w:tc>
          <w:tcPr>
            <w:tcW w:w="2443" w:type="dxa"/>
            <w:tcBorders>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200</w:t>
            </w:r>
          </w:p>
        </w:tc>
      </w:tr>
    </w:tbl>
    <w:p w:rsidR="005158B8" w:rsidRPr="005158B8" w:rsidRDefault="005158B8" w:rsidP="005158B8">
      <w:pPr>
        <w:spacing w:after="0" w:line="240" w:lineRule="auto"/>
        <w:rPr>
          <w:rFonts w:ascii="Times New Roman" w:eastAsia="Times New Roman" w:hAnsi="Times New Roman" w:cs="Times New Roman"/>
          <w:sz w:val="26"/>
          <w:szCs w:val="26"/>
          <w:lang w:eastAsia="ru-RU"/>
        </w:rPr>
      </w:pPr>
    </w:p>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 Постройте соответствующее дерево решений, принимая во внимание, что через два года фирма может либо расширить небольшое предприятие, либо не расширять его.</w:t>
      </w:r>
    </w:p>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val="en-US" w:eastAsia="ru-RU"/>
        </w:rPr>
        <w:lastRenderedPageBreak/>
        <w:t>b</w:t>
      </w:r>
      <w:r w:rsidRPr="005158B8">
        <w:rPr>
          <w:rFonts w:ascii="Times New Roman" w:eastAsia="Times New Roman" w:hAnsi="Times New Roman" w:cs="Times New Roman"/>
          <w:sz w:val="26"/>
          <w:szCs w:val="26"/>
          <w:lang w:eastAsia="ru-RU"/>
        </w:rPr>
        <w:t>) Сформулируйте стратегию строительству для фирмы на планируемый 10-летний период. (Для простоты не принимайте во внимание возможную инфляцию.)</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sz w:val="24"/>
          <w:szCs w:val="24"/>
          <w:lang w:eastAsia="ru-RU"/>
        </w:rPr>
        <w:t>Решите предыдущее упражнение в предположении, что ежегодная учётная ставка равна 10% и что решение принимается с учётом инфляции. (Совет. Для решения задачи необходимы таблицы сложных процентных ставок.)</w:t>
      </w:r>
    </w:p>
    <w:p w:rsidR="005158B8" w:rsidRPr="005158B8" w:rsidRDefault="005158B8" w:rsidP="005158B8">
      <w:pPr>
        <w:spacing w:after="0" w:line="240" w:lineRule="auto"/>
        <w:rPr>
          <w:rFonts w:ascii="Times New Roman" w:eastAsia="Times New Roman" w:hAnsi="Times New Roman" w:cs="Times New Roman"/>
          <w:sz w:val="24"/>
          <w:szCs w:val="24"/>
          <w:lang w:eastAsia="ru-RU"/>
        </w:rPr>
      </w:pPr>
      <w:r w:rsidRPr="005158B8">
        <w:rPr>
          <w:rFonts w:ascii="Times New Roman" w:eastAsia="Times New Roman" w:hAnsi="Times New Roman" w:cs="Times New Roman"/>
          <w:b/>
          <w:color w:val="000000"/>
          <w:spacing w:val="-1"/>
          <w:sz w:val="26"/>
          <w:szCs w:val="26"/>
          <w:lang w:val="en-US" w:eastAsia="ru-RU"/>
        </w:rPr>
        <w:t>X</w:t>
      </w:r>
      <w:r w:rsidRPr="005158B8">
        <w:rPr>
          <w:rFonts w:ascii="Times New Roman" w:eastAsia="Times New Roman" w:hAnsi="Times New Roman" w:cs="Times New Roman"/>
          <w:b/>
          <w:color w:val="000000"/>
          <w:spacing w:val="-1"/>
          <w:sz w:val="26"/>
          <w:szCs w:val="26"/>
          <w:lang w:eastAsia="ru-RU"/>
        </w:rPr>
        <w:t xml:space="preserve"> вариант</w:t>
      </w:r>
    </w:p>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Решите упр.9 в предположении, что спрос может быть высоким, средним и низким с вероятностями 0.7, 0.2 и 0.1 соответственно. Расширение небольшого предприятия будет проведено </w:t>
      </w:r>
      <w:proofErr w:type="gramStart"/>
      <w:r w:rsidRPr="005158B8">
        <w:rPr>
          <w:rFonts w:ascii="Times New Roman" w:eastAsia="Times New Roman" w:hAnsi="Times New Roman" w:cs="Times New Roman"/>
          <w:sz w:val="26"/>
          <w:szCs w:val="26"/>
          <w:lang w:eastAsia="ru-RU"/>
        </w:rPr>
        <w:t>лишь  в</w:t>
      </w:r>
      <w:proofErr w:type="gramEnd"/>
      <w:r w:rsidRPr="005158B8">
        <w:rPr>
          <w:rFonts w:ascii="Times New Roman" w:eastAsia="Times New Roman" w:hAnsi="Times New Roman" w:cs="Times New Roman"/>
          <w:sz w:val="26"/>
          <w:szCs w:val="26"/>
          <w:lang w:eastAsia="ru-RU"/>
        </w:rPr>
        <w:t xml:space="preserve"> том случае, если на протяжении первых двух лет спрос будет высоким. Следующая таблица содержит данные о прибылях за год.</w:t>
      </w:r>
    </w:p>
    <w:p w:rsidR="005158B8" w:rsidRPr="005158B8" w:rsidRDefault="005158B8" w:rsidP="005158B8">
      <w:pPr>
        <w:spacing w:after="0" w:line="240" w:lineRule="auto"/>
        <w:rPr>
          <w:rFonts w:ascii="Times New Roman" w:eastAsia="Times New Roman" w:hAnsi="Times New Roman" w:cs="Times New Roman"/>
          <w:sz w:val="26"/>
          <w:szCs w:val="26"/>
          <w:lang w:eastAsia="ru-RU"/>
        </w:rPr>
      </w:pPr>
    </w:p>
    <w:tbl>
      <w:tblPr>
        <w:tblpPr w:leftFromText="180" w:rightFromText="180" w:vertAnchor="text" w:horzAnchor="margin" w:tblpY="158"/>
        <w:tblW w:w="0" w:type="auto"/>
        <w:tblLook w:val="01E0" w:firstRow="1" w:lastRow="1" w:firstColumn="1" w:lastColumn="1" w:noHBand="0" w:noVBand="0"/>
      </w:tblPr>
      <w:tblGrid>
        <w:gridCol w:w="4248"/>
        <w:gridCol w:w="1800"/>
        <w:gridCol w:w="1761"/>
        <w:gridCol w:w="1762"/>
      </w:tblGrid>
      <w:tr w:rsidR="005158B8" w:rsidRPr="005158B8" w:rsidTr="00515D03">
        <w:trPr>
          <w:cantSplit/>
        </w:trPr>
        <w:tc>
          <w:tcPr>
            <w:tcW w:w="4248" w:type="dxa"/>
            <w:vMerge w:val="restart"/>
            <w:tcBorders>
              <w:top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Альтернатива</w:t>
            </w:r>
          </w:p>
        </w:tc>
        <w:tc>
          <w:tcPr>
            <w:tcW w:w="5323" w:type="dxa"/>
            <w:gridSpan w:val="3"/>
            <w:tcBorders>
              <w:top w:val="single" w:sz="4" w:space="0" w:color="auto"/>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 xml:space="preserve">Ожидаемый доход за </w:t>
            </w:r>
            <w:proofErr w:type="gramStart"/>
            <w:r w:rsidRPr="005158B8">
              <w:rPr>
                <w:rFonts w:ascii="Times New Roman" w:eastAsia="Times New Roman" w:hAnsi="Times New Roman" w:cs="Times New Roman"/>
                <w:sz w:val="26"/>
                <w:szCs w:val="26"/>
                <w:lang w:eastAsia="ru-RU"/>
              </w:rPr>
              <w:t>год(</w:t>
            </w:r>
            <w:proofErr w:type="gramEnd"/>
            <w:r w:rsidRPr="005158B8">
              <w:rPr>
                <w:rFonts w:ascii="Times New Roman" w:eastAsia="Times New Roman" w:hAnsi="Times New Roman" w:cs="Times New Roman"/>
                <w:sz w:val="26"/>
                <w:szCs w:val="26"/>
                <w:lang w:eastAsia="ru-RU"/>
              </w:rPr>
              <w:t>тысячи долл.)</w:t>
            </w:r>
          </w:p>
        </w:tc>
      </w:tr>
      <w:tr w:rsidR="005158B8" w:rsidRPr="005158B8" w:rsidTr="00515D03">
        <w:trPr>
          <w:cantSplit/>
        </w:trPr>
        <w:tc>
          <w:tcPr>
            <w:tcW w:w="4248" w:type="dxa"/>
            <w:vMerge/>
            <w:tcBorders>
              <w:bottom w:val="single" w:sz="4" w:space="0" w:color="auto"/>
            </w:tcBorders>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p>
        </w:tc>
        <w:tc>
          <w:tcPr>
            <w:tcW w:w="1800" w:type="dxa"/>
            <w:tcBorders>
              <w:top w:val="single" w:sz="4" w:space="0" w:color="auto"/>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Высокий спрос</w:t>
            </w:r>
          </w:p>
        </w:tc>
        <w:tc>
          <w:tcPr>
            <w:tcW w:w="1761" w:type="dxa"/>
            <w:tcBorders>
              <w:top w:val="single" w:sz="4" w:space="0" w:color="auto"/>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Средний спрос</w:t>
            </w:r>
          </w:p>
        </w:tc>
        <w:tc>
          <w:tcPr>
            <w:tcW w:w="1762" w:type="dxa"/>
            <w:tcBorders>
              <w:top w:val="single" w:sz="4" w:space="0" w:color="auto"/>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Низкий спрос</w:t>
            </w:r>
          </w:p>
        </w:tc>
      </w:tr>
      <w:tr w:rsidR="005158B8" w:rsidRPr="005158B8" w:rsidTr="00515D03">
        <w:tc>
          <w:tcPr>
            <w:tcW w:w="4248" w:type="dxa"/>
            <w:tcBorders>
              <w:top w:val="single" w:sz="4" w:space="0" w:color="auto"/>
            </w:tcBorders>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Крупное предприятие сейчас</w:t>
            </w:r>
          </w:p>
        </w:tc>
        <w:tc>
          <w:tcPr>
            <w:tcW w:w="1800" w:type="dxa"/>
            <w:tcBorders>
              <w:top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1000</w:t>
            </w:r>
          </w:p>
        </w:tc>
        <w:tc>
          <w:tcPr>
            <w:tcW w:w="1761" w:type="dxa"/>
            <w:tcBorders>
              <w:top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500</w:t>
            </w:r>
          </w:p>
        </w:tc>
        <w:tc>
          <w:tcPr>
            <w:tcW w:w="1762" w:type="dxa"/>
            <w:tcBorders>
              <w:top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300</w:t>
            </w:r>
          </w:p>
        </w:tc>
      </w:tr>
      <w:tr w:rsidR="005158B8" w:rsidRPr="005158B8" w:rsidTr="00515D03">
        <w:tc>
          <w:tcPr>
            <w:tcW w:w="4248" w:type="dxa"/>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Небольшое предприятие сейчас</w:t>
            </w:r>
          </w:p>
        </w:tc>
        <w:tc>
          <w:tcPr>
            <w:tcW w:w="1800" w:type="dxa"/>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250</w:t>
            </w:r>
          </w:p>
        </w:tc>
        <w:tc>
          <w:tcPr>
            <w:tcW w:w="1761" w:type="dxa"/>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280</w:t>
            </w:r>
          </w:p>
        </w:tc>
        <w:tc>
          <w:tcPr>
            <w:tcW w:w="1762" w:type="dxa"/>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150</w:t>
            </w:r>
          </w:p>
        </w:tc>
      </w:tr>
      <w:tr w:rsidR="005158B8" w:rsidRPr="005158B8" w:rsidTr="00515D03">
        <w:tc>
          <w:tcPr>
            <w:tcW w:w="4248" w:type="dxa"/>
            <w:tcBorders>
              <w:bottom w:val="single" w:sz="4" w:space="0" w:color="auto"/>
            </w:tcBorders>
          </w:tcPr>
          <w:p w:rsidR="005158B8" w:rsidRPr="005158B8" w:rsidRDefault="005158B8" w:rsidP="005158B8">
            <w:pPr>
              <w:spacing w:after="0" w:line="240" w:lineRule="auto"/>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Расширенное предприятие через 2 года</w:t>
            </w:r>
          </w:p>
        </w:tc>
        <w:tc>
          <w:tcPr>
            <w:tcW w:w="1800" w:type="dxa"/>
            <w:tcBorders>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900</w:t>
            </w:r>
          </w:p>
        </w:tc>
        <w:tc>
          <w:tcPr>
            <w:tcW w:w="1761" w:type="dxa"/>
            <w:tcBorders>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600</w:t>
            </w:r>
          </w:p>
        </w:tc>
        <w:tc>
          <w:tcPr>
            <w:tcW w:w="1762" w:type="dxa"/>
            <w:tcBorders>
              <w:bottom w:val="single" w:sz="4" w:space="0" w:color="auto"/>
            </w:tcBorders>
          </w:tcPr>
          <w:p w:rsidR="005158B8" w:rsidRPr="005158B8" w:rsidRDefault="005158B8" w:rsidP="005158B8">
            <w:pPr>
              <w:spacing w:after="0" w:line="240" w:lineRule="auto"/>
              <w:jc w:val="center"/>
              <w:rPr>
                <w:rFonts w:ascii="Times New Roman" w:eastAsia="Times New Roman" w:hAnsi="Times New Roman" w:cs="Times New Roman"/>
                <w:sz w:val="26"/>
                <w:szCs w:val="26"/>
                <w:lang w:eastAsia="ru-RU"/>
              </w:rPr>
            </w:pPr>
            <w:r w:rsidRPr="005158B8">
              <w:rPr>
                <w:rFonts w:ascii="Times New Roman" w:eastAsia="Times New Roman" w:hAnsi="Times New Roman" w:cs="Times New Roman"/>
                <w:sz w:val="26"/>
                <w:szCs w:val="26"/>
                <w:lang w:eastAsia="ru-RU"/>
              </w:rPr>
              <w:t>200</w:t>
            </w:r>
          </w:p>
        </w:tc>
      </w:tr>
    </w:tbl>
    <w:p w:rsidR="005158B8" w:rsidRPr="005158B8" w:rsidRDefault="005158B8" w:rsidP="005158B8">
      <w:pPr>
        <w:spacing w:after="0" w:line="240" w:lineRule="auto"/>
        <w:jc w:val="center"/>
        <w:rPr>
          <w:rFonts w:ascii="Times New Roman" w:eastAsia="Times New Roman" w:hAnsi="Times New Roman" w:cs="Times New Roman"/>
          <w:b/>
          <w:sz w:val="26"/>
          <w:szCs w:val="26"/>
          <w:lang w:eastAsia="ru-RU"/>
        </w:rPr>
      </w:pPr>
    </w:p>
    <w:p w:rsidR="005158B8" w:rsidRPr="005158B8" w:rsidRDefault="005158B8" w:rsidP="005158B8">
      <w:pPr>
        <w:spacing w:after="0" w:line="240" w:lineRule="auto"/>
        <w:jc w:val="center"/>
        <w:rPr>
          <w:rFonts w:ascii="Times New Roman" w:eastAsia="Times New Roman" w:hAnsi="Times New Roman" w:cs="Times New Roman"/>
          <w:b/>
          <w:sz w:val="26"/>
          <w:szCs w:val="26"/>
          <w:lang w:eastAsia="ru-RU"/>
        </w:rPr>
      </w:pPr>
    </w:p>
    <w:p w:rsidR="005158B8" w:rsidRPr="005158B8" w:rsidRDefault="005158B8" w:rsidP="005158B8">
      <w:pPr>
        <w:spacing w:after="0" w:line="240" w:lineRule="auto"/>
        <w:jc w:val="center"/>
        <w:rPr>
          <w:rFonts w:ascii="Arial" w:eastAsia="Times New Roman" w:hAnsi="Arial" w:cs="Arial"/>
          <w:sz w:val="28"/>
          <w:szCs w:val="28"/>
          <w:lang w:eastAsia="ru-RU"/>
        </w:rPr>
      </w:pPr>
      <w:bookmarkStart w:id="0" w:name="_GoBack"/>
      <w:bookmarkEnd w:id="0"/>
    </w:p>
    <w:p w:rsidR="005158B8" w:rsidRPr="005158B8" w:rsidRDefault="005158B8" w:rsidP="005158B8">
      <w:pPr>
        <w:spacing w:after="0" w:line="240" w:lineRule="auto"/>
        <w:jc w:val="center"/>
        <w:rPr>
          <w:rFonts w:ascii="Arial" w:eastAsia="Times New Roman" w:hAnsi="Arial" w:cs="Arial"/>
          <w:sz w:val="28"/>
          <w:szCs w:val="28"/>
          <w:lang w:eastAsia="ru-RU"/>
        </w:rPr>
      </w:pPr>
    </w:p>
    <w:p w:rsidR="005158B8" w:rsidRPr="005158B8" w:rsidRDefault="005158B8" w:rsidP="005158B8">
      <w:pPr>
        <w:spacing w:after="0" w:line="240" w:lineRule="auto"/>
        <w:jc w:val="center"/>
        <w:rPr>
          <w:rFonts w:ascii="Arial" w:eastAsia="Times New Roman" w:hAnsi="Arial" w:cs="Arial"/>
          <w:sz w:val="28"/>
          <w:szCs w:val="28"/>
          <w:lang w:eastAsia="ru-RU"/>
        </w:rPr>
      </w:pPr>
    </w:p>
    <w:p w:rsidR="005158B8" w:rsidRPr="005158B8" w:rsidRDefault="005158B8" w:rsidP="005158B8">
      <w:pPr>
        <w:spacing w:after="0" w:line="240" w:lineRule="auto"/>
        <w:jc w:val="both"/>
        <w:rPr>
          <w:rFonts w:ascii="Times New Roman" w:eastAsia="Times New Roman" w:hAnsi="Times New Roman" w:cs="Times New Roman"/>
          <w:b/>
          <w:sz w:val="26"/>
          <w:szCs w:val="26"/>
          <w:lang w:eastAsia="ru-RU"/>
        </w:rPr>
      </w:pPr>
    </w:p>
    <w:p w:rsidR="005158B8" w:rsidRPr="005158B8" w:rsidRDefault="005158B8" w:rsidP="005158B8">
      <w:pPr>
        <w:shd w:val="clear" w:color="auto" w:fill="FFFFFF"/>
        <w:tabs>
          <w:tab w:val="left" w:pos="2160"/>
          <w:tab w:val="left" w:pos="2340"/>
        </w:tabs>
        <w:spacing w:after="0" w:line="240" w:lineRule="atLeast"/>
        <w:ind w:right="97"/>
        <w:jc w:val="both"/>
        <w:rPr>
          <w:rFonts w:ascii="Times New Roman" w:eastAsia="Times New Roman" w:hAnsi="Times New Roman" w:cs="Times New Roman"/>
          <w:color w:val="000000"/>
          <w:spacing w:val="4"/>
          <w:sz w:val="26"/>
          <w:szCs w:val="26"/>
          <w:lang w:eastAsia="ru-RU"/>
        </w:rPr>
      </w:pPr>
    </w:p>
    <w:p w:rsidR="005158B8" w:rsidRPr="005158B8" w:rsidRDefault="005158B8" w:rsidP="005158B8">
      <w:pPr>
        <w:spacing w:after="0" w:line="240" w:lineRule="auto"/>
        <w:rPr>
          <w:rFonts w:ascii="Times New Roman" w:eastAsia="Times New Roman" w:hAnsi="Times New Roman" w:cs="Times New Roman"/>
          <w:sz w:val="26"/>
          <w:szCs w:val="26"/>
          <w:lang w:eastAsia="ru-RU"/>
        </w:rPr>
      </w:pPr>
    </w:p>
    <w:p w:rsidR="005158B8" w:rsidRPr="005158B8" w:rsidRDefault="005158B8" w:rsidP="005158B8">
      <w:pPr>
        <w:keepNext/>
        <w:spacing w:before="240" w:after="60" w:line="240" w:lineRule="auto"/>
        <w:ind w:firstLine="397"/>
        <w:jc w:val="center"/>
        <w:outlineLvl w:val="0"/>
        <w:rPr>
          <w:rFonts w:ascii="Arial" w:eastAsia="Times New Roman" w:hAnsi="Arial" w:cs="Times New Roman"/>
          <w:caps/>
          <w:kern w:val="28"/>
          <w:sz w:val="24"/>
          <w:szCs w:val="20"/>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spacing w:after="0" w:line="240" w:lineRule="auto"/>
        <w:rPr>
          <w:rFonts w:ascii="Times New Roman" w:eastAsia="Times New Roman" w:hAnsi="Times New Roman" w:cs="Times New Roman"/>
          <w:sz w:val="24"/>
          <w:szCs w:val="24"/>
          <w:lang w:eastAsia="ru-RU"/>
        </w:rPr>
      </w:pPr>
    </w:p>
    <w:p w:rsidR="005158B8" w:rsidRPr="005158B8" w:rsidRDefault="005158B8" w:rsidP="005158B8">
      <w:pPr>
        <w:keepNext/>
        <w:spacing w:before="240" w:after="60" w:line="240" w:lineRule="auto"/>
        <w:ind w:firstLine="397"/>
        <w:jc w:val="center"/>
        <w:outlineLvl w:val="0"/>
        <w:rPr>
          <w:rFonts w:ascii="Arial" w:eastAsia="Times New Roman" w:hAnsi="Arial" w:cs="Times New Roman"/>
          <w:caps/>
          <w:kern w:val="28"/>
          <w:sz w:val="24"/>
          <w:szCs w:val="20"/>
          <w:lang w:eastAsia="ru-RU"/>
        </w:rPr>
      </w:pPr>
    </w:p>
    <w:p w:rsidR="005158B8" w:rsidRPr="005158B8" w:rsidRDefault="005158B8" w:rsidP="005158B8">
      <w:pPr>
        <w:keepNext/>
        <w:spacing w:before="240" w:after="60" w:line="240" w:lineRule="auto"/>
        <w:ind w:firstLine="397"/>
        <w:jc w:val="center"/>
        <w:outlineLvl w:val="0"/>
        <w:rPr>
          <w:rFonts w:ascii="Arial" w:eastAsia="Times New Roman" w:hAnsi="Arial" w:cs="Times New Roman"/>
          <w:caps/>
          <w:kern w:val="28"/>
          <w:sz w:val="24"/>
          <w:szCs w:val="20"/>
          <w:lang w:eastAsia="ru-RU"/>
        </w:rPr>
        <w:sectPr w:rsidR="005158B8" w:rsidRPr="005158B8">
          <w:pgSz w:w="11906" w:h="16838"/>
          <w:pgMar w:top="1134" w:right="851" w:bottom="1134" w:left="1418" w:header="709" w:footer="709" w:gutter="0"/>
          <w:cols w:space="708"/>
          <w:docGrid w:linePitch="360"/>
        </w:sectPr>
      </w:pPr>
      <w:r w:rsidRPr="005158B8">
        <w:rPr>
          <w:rFonts w:ascii="Arial" w:eastAsia="Times New Roman" w:hAnsi="Arial" w:cs="Times New Roman"/>
          <w:caps/>
          <w:kern w:val="28"/>
          <w:sz w:val="24"/>
          <w:szCs w:val="20"/>
          <w:lang w:eastAsia="ru-RU"/>
        </w:rPr>
        <w:br w:type="textWrapping" w:clear="all"/>
      </w:r>
    </w:p>
    <w:p w:rsidR="005158B8" w:rsidRPr="005158B8" w:rsidRDefault="005158B8" w:rsidP="005158B8">
      <w:pPr>
        <w:keepNext/>
        <w:spacing w:before="240" w:after="60" w:line="240" w:lineRule="auto"/>
        <w:ind w:firstLine="397"/>
        <w:jc w:val="center"/>
        <w:outlineLvl w:val="0"/>
        <w:rPr>
          <w:rFonts w:ascii="Arial" w:eastAsia="Times New Roman" w:hAnsi="Arial" w:cs="Times New Roman"/>
          <w:caps/>
          <w:kern w:val="28"/>
          <w:sz w:val="28"/>
          <w:szCs w:val="28"/>
          <w:lang w:eastAsia="ru-RU"/>
        </w:rPr>
      </w:pPr>
      <w:r w:rsidRPr="005158B8">
        <w:rPr>
          <w:rFonts w:ascii="Arial" w:eastAsia="Times New Roman" w:hAnsi="Arial" w:cs="Times New Roman"/>
          <w:kern w:val="28"/>
          <w:sz w:val="28"/>
          <w:szCs w:val="28"/>
          <w:lang w:eastAsia="ru-RU"/>
        </w:rPr>
        <w:lastRenderedPageBreak/>
        <w:t>Список рекомендованной литературы</w:t>
      </w:r>
    </w:p>
    <w:p w:rsidR="005158B8" w:rsidRPr="005158B8" w:rsidRDefault="005158B8" w:rsidP="005158B8">
      <w:pPr>
        <w:keepNext/>
        <w:spacing w:before="240" w:after="60" w:line="240" w:lineRule="auto"/>
        <w:ind w:firstLine="720"/>
        <w:jc w:val="center"/>
        <w:outlineLvl w:val="1"/>
        <w:rPr>
          <w:rFonts w:ascii="Arial" w:eastAsia="Times New Roman" w:hAnsi="Arial" w:cs="Times New Roman"/>
          <w:caps/>
          <w:szCs w:val="20"/>
          <w:lang w:eastAsia="ru-RU"/>
        </w:rPr>
      </w:pPr>
      <w:r w:rsidRPr="005158B8">
        <w:rPr>
          <w:rFonts w:ascii="Arial" w:eastAsia="Times New Roman" w:hAnsi="Arial" w:cs="Times New Roman"/>
          <w:caps/>
          <w:szCs w:val="20"/>
          <w:lang w:eastAsia="ru-RU"/>
        </w:rPr>
        <w:t xml:space="preserve"> Основная литература</w:t>
      </w:r>
    </w:p>
    <w:p w:rsidR="00630C8D" w:rsidRPr="00515D03" w:rsidRDefault="00630C8D" w:rsidP="00630C8D">
      <w:pPr>
        <w:ind w:firstLine="709"/>
        <w:rPr>
          <w:rFonts w:ascii="Times New Roman" w:hAnsi="Times New Roman" w:cs="Times New Roman"/>
          <w:sz w:val="24"/>
          <w:szCs w:val="24"/>
        </w:rPr>
      </w:pPr>
      <w:r w:rsidRPr="00515D03">
        <w:rPr>
          <w:rFonts w:ascii="Times New Roman" w:hAnsi="Times New Roman" w:cs="Times New Roman"/>
          <w:sz w:val="24"/>
          <w:szCs w:val="24"/>
        </w:rPr>
        <w:t>1. </w:t>
      </w:r>
      <w:proofErr w:type="spellStart"/>
      <w:r w:rsidRPr="00515D03">
        <w:rPr>
          <w:rFonts w:ascii="Times New Roman" w:hAnsi="Times New Roman" w:cs="Times New Roman"/>
          <w:sz w:val="24"/>
          <w:szCs w:val="24"/>
        </w:rPr>
        <w:t>Дорогов</w:t>
      </w:r>
      <w:proofErr w:type="spellEnd"/>
      <w:r w:rsidRPr="00515D03">
        <w:rPr>
          <w:rFonts w:ascii="Times New Roman" w:hAnsi="Times New Roman" w:cs="Times New Roman"/>
          <w:sz w:val="24"/>
          <w:szCs w:val="24"/>
        </w:rPr>
        <w:t xml:space="preserve"> В.Г. Введение в методы и алгоритмы принятия решений: учеб. пособие для студентов вузов / В. Г. </w:t>
      </w:r>
      <w:proofErr w:type="spellStart"/>
      <w:r w:rsidRPr="00515D03">
        <w:rPr>
          <w:rFonts w:ascii="Times New Roman" w:hAnsi="Times New Roman" w:cs="Times New Roman"/>
          <w:sz w:val="24"/>
          <w:szCs w:val="24"/>
        </w:rPr>
        <w:t>Дорогов</w:t>
      </w:r>
      <w:proofErr w:type="spellEnd"/>
      <w:r w:rsidRPr="00515D03">
        <w:rPr>
          <w:rFonts w:ascii="Times New Roman" w:hAnsi="Times New Roman" w:cs="Times New Roman"/>
          <w:sz w:val="24"/>
          <w:szCs w:val="24"/>
        </w:rPr>
        <w:t xml:space="preserve">, Я. О. </w:t>
      </w:r>
      <w:proofErr w:type="gramStart"/>
      <w:r w:rsidRPr="00515D03">
        <w:rPr>
          <w:rFonts w:ascii="Times New Roman" w:hAnsi="Times New Roman" w:cs="Times New Roman"/>
          <w:sz w:val="24"/>
          <w:szCs w:val="24"/>
        </w:rPr>
        <w:t>Теплова ;</w:t>
      </w:r>
      <w:proofErr w:type="gramEnd"/>
      <w:r w:rsidRPr="00515D03">
        <w:rPr>
          <w:rFonts w:ascii="Times New Roman" w:hAnsi="Times New Roman" w:cs="Times New Roman"/>
          <w:sz w:val="24"/>
          <w:szCs w:val="24"/>
        </w:rPr>
        <w:t xml:space="preserve"> под ред. Л. Г. Гагариной. - </w:t>
      </w:r>
      <w:proofErr w:type="gramStart"/>
      <w:r w:rsidRPr="00515D03">
        <w:rPr>
          <w:rFonts w:ascii="Times New Roman" w:hAnsi="Times New Roman" w:cs="Times New Roman"/>
          <w:sz w:val="24"/>
          <w:szCs w:val="24"/>
        </w:rPr>
        <w:t>М. :</w:t>
      </w:r>
      <w:proofErr w:type="gramEnd"/>
      <w:r w:rsidRPr="00515D03">
        <w:rPr>
          <w:rFonts w:ascii="Times New Roman" w:hAnsi="Times New Roman" w:cs="Times New Roman"/>
          <w:sz w:val="24"/>
          <w:szCs w:val="24"/>
        </w:rPr>
        <w:t xml:space="preserve"> ФОРУМ : ИНФРА-М, 2012. - 240 с. - (Высшее образование).http://znanium.com/</w:t>
      </w:r>
      <w:proofErr w:type="gramStart"/>
      <w:r w:rsidRPr="00515D03">
        <w:rPr>
          <w:rFonts w:ascii="Times New Roman" w:hAnsi="Times New Roman" w:cs="Times New Roman"/>
          <w:sz w:val="24"/>
          <w:szCs w:val="24"/>
        </w:rPr>
        <w:t>go.php?id</w:t>
      </w:r>
      <w:proofErr w:type="gramEnd"/>
      <w:r w:rsidRPr="00515D03">
        <w:rPr>
          <w:rFonts w:ascii="Times New Roman" w:hAnsi="Times New Roman" w:cs="Times New Roman"/>
          <w:sz w:val="24"/>
          <w:szCs w:val="24"/>
        </w:rPr>
        <w:t xml:space="preserve">=241287 </w:t>
      </w:r>
    </w:p>
    <w:p w:rsidR="00630C8D" w:rsidRPr="00515D03" w:rsidRDefault="00630C8D" w:rsidP="00630C8D">
      <w:pPr>
        <w:ind w:firstLine="709"/>
        <w:rPr>
          <w:rFonts w:ascii="Times New Roman" w:hAnsi="Times New Roman" w:cs="Times New Roman"/>
          <w:sz w:val="24"/>
          <w:szCs w:val="24"/>
        </w:rPr>
      </w:pPr>
      <w:r w:rsidRPr="00515D03">
        <w:rPr>
          <w:rFonts w:ascii="Times New Roman" w:hAnsi="Times New Roman" w:cs="Times New Roman"/>
          <w:sz w:val="24"/>
          <w:szCs w:val="24"/>
        </w:rPr>
        <w:t>2. Мадера А.Г. Риски и шансы. Неопределенность, прогнозирование и оценка / А. Г. Мадера. - М.: КРАСАНД, 2014. - 448 с.</w:t>
      </w:r>
    </w:p>
    <w:p w:rsidR="00630C8D" w:rsidRPr="00515D03" w:rsidRDefault="00630C8D" w:rsidP="00630C8D">
      <w:pPr>
        <w:ind w:firstLine="709"/>
        <w:rPr>
          <w:rFonts w:ascii="Times New Roman" w:hAnsi="Times New Roman" w:cs="Times New Roman"/>
          <w:sz w:val="24"/>
          <w:szCs w:val="24"/>
        </w:rPr>
      </w:pPr>
      <w:r w:rsidRPr="00515D03">
        <w:rPr>
          <w:rFonts w:ascii="Times New Roman" w:hAnsi="Times New Roman" w:cs="Times New Roman"/>
          <w:sz w:val="24"/>
          <w:szCs w:val="24"/>
        </w:rPr>
        <w:t xml:space="preserve">3. Невежин В.П. Исследование операций и принятие решений в экономике: Сборник задач и упр.: учебное пособие для вузов/Невежин В. П., </w:t>
      </w:r>
      <w:proofErr w:type="spellStart"/>
      <w:r w:rsidRPr="00515D03">
        <w:rPr>
          <w:rFonts w:ascii="Times New Roman" w:hAnsi="Times New Roman" w:cs="Times New Roman"/>
          <w:sz w:val="24"/>
          <w:szCs w:val="24"/>
        </w:rPr>
        <w:t>Кружилов</w:t>
      </w:r>
      <w:proofErr w:type="spellEnd"/>
      <w:r w:rsidRPr="00515D03">
        <w:rPr>
          <w:rFonts w:ascii="Times New Roman" w:hAnsi="Times New Roman" w:cs="Times New Roman"/>
          <w:sz w:val="24"/>
          <w:szCs w:val="24"/>
        </w:rPr>
        <w:t xml:space="preserve"> С. И., Невежин Ю. В. - М.: Форум, НИЦ ИНФРА-М, 2015. - 400 с.: 60x90 1/16. - (ВО)(П) ISBN 978-5-91134-556-3http://znanium.com/</w:t>
      </w:r>
      <w:proofErr w:type="spellStart"/>
      <w:r w:rsidRPr="00515D03">
        <w:rPr>
          <w:rFonts w:ascii="Times New Roman" w:hAnsi="Times New Roman" w:cs="Times New Roman"/>
          <w:sz w:val="24"/>
          <w:szCs w:val="24"/>
        </w:rPr>
        <w:t>go.php?id</w:t>
      </w:r>
      <w:proofErr w:type="spellEnd"/>
      <w:r w:rsidRPr="00515D03">
        <w:rPr>
          <w:rFonts w:ascii="Times New Roman" w:hAnsi="Times New Roman" w:cs="Times New Roman"/>
          <w:sz w:val="24"/>
          <w:szCs w:val="24"/>
        </w:rPr>
        <w:t>=504735</w:t>
      </w:r>
    </w:p>
    <w:p w:rsidR="00630C8D" w:rsidRPr="00515D03" w:rsidRDefault="00630C8D" w:rsidP="00630C8D">
      <w:pPr>
        <w:ind w:firstLine="709"/>
        <w:rPr>
          <w:rFonts w:ascii="Times New Roman" w:hAnsi="Times New Roman" w:cs="Times New Roman"/>
          <w:sz w:val="24"/>
          <w:szCs w:val="24"/>
        </w:rPr>
      </w:pPr>
      <w:r w:rsidRPr="00515D03">
        <w:rPr>
          <w:rFonts w:ascii="Times New Roman" w:hAnsi="Times New Roman" w:cs="Times New Roman"/>
          <w:sz w:val="24"/>
          <w:szCs w:val="24"/>
        </w:rPr>
        <w:t>4. Орлов А. И. Организационно-экономическое моделирование: теория принятия решений: учебник для студентов вузов / А. И. Орлов. - М.: КНОРУС, 2011. - 568 с.</w:t>
      </w:r>
    </w:p>
    <w:p w:rsidR="00630C8D" w:rsidRPr="00515D03" w:rsidRDefault="00630C8D" w:rsidP="00630C8D">
      <w:pPr>
        <w:ind w:firstLine="709"/>
        <w:rPr>
          <w:rFonts w:ascii="Times New Roman" w:hAnsi="Times New Roman" w:cs="Times New Roman"/>
          <w:sz w:val="24"/>
          <w:szCs w:val="24"/>
        </w:rPr>
      </w:pPr>
      <w:r w:rsidRPr="00515D03">
        <w:rPr>
          <w:rFonts w:ascii="Times New Roman" w:hAnsi="Times New Roman" w:cs="Times New Roman"/>
          <w:sz w:val="24"/>
          <w:szCs w:val="24"/>
        </w:rPr>
        <w:t xml:space="preserve">5. </w:t>
      </w:r>
      <w:proofErr w:type="spellStart"/>
      <w:r w:rsidRPr="00515D03">
        <w:rPr>
          <w:rFonts w:ascii="Times New Roman" w:hAnsi="Times New Roman" w:cs="Times New Roman"/>
          <w:sz w:val="24"/>
          <w:szCs w:val="24"/>
        </w:rPr>
        <w:t>Мазелис</w:t>
      </w:r>
      <w:proofErr w:type="spellEnd"/>
      <w:r w:rsidRPr="00515D03">
        <w:rPr>
          <w:rFonts w:ascii="Times New Roman" w:hAnsi="Times New Roman" w:cs="Times New Roman"/>
          <w:sz w:val="24"/>
          <w:szCs w:val="24"/>
        </w:rPr>
        <w:t xml:space="preserve"> А.Л. Теория принятия решений: учебно-</w:t>
      </w:r>
      <w:proofErr w:type="spellStart"/>
      <w:r w:rsidRPr="00515D03">
        <w:rPr>
          <w:rFonts w:ascii="Times New Roman" w:hAnsi="Times New Roman" w:cs="Times New Roman"/>
          <w:sz w:val="24"/>
          <w:szCs w:val="24"/>
        </w:rPr>
        <w:t>практ</w:t>
      </w:r>
      <w:proofErr w:type="spellEnd"/>
      <w:r w:rsidRPr="00515D03">
        <w:rPr>
          <w:rFonts w:ascii="Times New Roman" w:hAnsi="Times New Roman" w:cs="Times New Roman"/>
          <w:sz w:val="24"/>
          <w:szCs w:val="24"/>
        </w:rPr>
        <w:t xml:space="preserve">. пособие [для студентов вузов] / А. Л. </w:t>
      </w:r>
      <w:proofErr w:type="spellStart"/>
      <w:r w:rsidRPr="00515D03">
        <w:rPr>
          <w:rFonts w:ascii="Times New Roman" w:hAnsi="Times New Roman" w:cs="Times New Roman"/>
          <w:sz w:val="24"/>
          <w:szCs w:val="24"/>
        </w:rPr>
        <w:t>Мазелис</w:t>
      </w:r>
      <w:proofErr w:type="spellEnd"/>
      <w:r w:rsidRPr="00515D03">
        <w:rPr>
          <w:rFonts w:ascii="Times New Roman" w:hAnsi="Times New Roman" w:cs="Times New Roman"/>
          <w:sz w:val="24"/>
          <w:szCs w:val="24"/>
        </w:rPr>
        <w:t xml:space="preserve">, А. Г. </w:t>
      </w:r>
      <w:proofErr w:type="gramStart"/>
      <w:r w:rsidRPr="00515D03">
        <w:rPr>
          <w:rFonts w:ascii="Times New Roman" w:hAnsi="Times New Roman" w:cs="Times New Roman"/>
          <w:sz w:val="24"/>
          <w:szCs w:val="24"/>
        </w:rPr>
        <w:t>Гузенко ;</w:t>
      </w:r>
      <w:proofErr w:type="gramEnd"/>
      <w:r w:rsidRPr="00515D03">
        <w:rPr>
          <w:rFonts w:ascii="Times New Roman" w:hAnsi="Times New Roman" w:cs="Times New Roman"/>
          <w:sz w:val="24"/>
          <w:szCs w:val="24"/>
        </w:rPr>
        <w:t xml:space="preserve"> Владивосток. гос. ун-т экономики и сервиса. - Владивосток: Изд-во ВГУЭС, 2013. - 84 с.</w:t>
      </w:r>
    </w:p>
    <w:p w:rsidR="00630C8D" w:rsidRPr="00515D03" w:rsidRDefault="00630C8D" w:rsidP="00630C8D">
      <w:pPr>
        <w:keepNext/>
        <w:spacing w:before="240" w:after="60" w:line="240" w:lineRule="auto"/>
        <w:ind w:firstLine="720"/>
        <w:jc w:val="center"/>
        <w:outlineLvl w:val="1"/>
        <w:rPr>
          <w:rFonts w:ascii="Times New Roman" w:eastAsia="Times New Roman" w:hAnsi="Times New Roman" w:cs="Times New Roman"/>
          <w:caps/>
          <w:szCs w:val="20"/>
          <w:lang w:eastAsia="ru-RU"/>
        </w:rPr>
      </w:pPr>
      <w:r w:rsidRPr="00515D03">
        <w:rPr>
          <w:rFonts w:ascii="Times New Roman" w:eastAsia="Times New Roman" w:hAnsi="Times New Roman" w:cs="Times New Roman"/>
          <w:caps/>
          <w:szCs w:val="20"/>
          <w:lang w:eastAsia="ru-RU"/>
        </w:rPr>
        <w:t xml:space="preserve">  Дополнительная литература.</w:t>
      </w:r>
    </w:p>
    <w:p w:rsidR="00630C8D" w:rsidRPr="00515D03" w:rsidRDefault="00630C8D" w:rsidP="005158B8">
      <w:pPr>
        <w:spacing w:after="0" w:line="360" w:lineRule="auto"/>
        <w:rPr>
          <w:rFonts w:ascii="Times New Roman" w:eastAsia="Times New Roman" w:hAnsi="Times New Roman" w:cs="Times New Roman"/>
          <w:sz w:val="24"/>
          <w:szCs w:val="24"/>
          <w:lang w:eastAsia="ru-RU"/>
        </w:rPr>
      </w:pPr>
    </w:p>
    <w:p w:rsidR="005158B8" w:rsidRPr="00515D03" w:rsidRDefault="005158B8" w:rsidP="005158B8">
      <w:pPr>
        <w:spacing w:after="0" w:line="360" w:lineRule="auto"/>
        <w:rPr>
          <w:rFonts w:ascii="Times New Roman" w:eastAsia="Times New Roman" w:hAnsi="Times New Roman" w:cs="Times New Roman"/>
          <w:sz w:val="24"/>
          <w:szCs w:val="24"/>
          <w:lang w:eastAsia="ru-RU"/>
        </w:rPr>
      </w:pPr>
      <w:r w:rsidRPr="00515D03">
        <w:rPr>
          <w:rFonts w:ascii="Times New Roman" w:eastAsia="Times New Roman" w:hAnsi="Times New Roman" w:cs="Times New Roman"/>
          <w:sz w:val="24"/>
          <w:szCs w:val="24"/>
          <w:lang w:eastAsia="ru-RU"/>
        </w:rPr>
        <w:t xml:space="preserve">1. М. </w:t>
      </w:r>
      <w:proofErr w:type="spellStart"/>
      <w:r w:rsidRPr="00515D03">
        <w:rPr>
          <w:rFonts w:ascii="Times New Roman" w:eastAsia="Times New Roman" w:hAnsi="Times New Roman" w:cs="Times New Roman"/>
          <w:sz w:val="24"/>
          <w:szCs w:val="24"/>
          <w:lang w:eastAsia="ru-RU"/>
        </w:rPr>
        <w:t>Эддоус</w:t>
      </w:r>
      <w:proofErr w:type="spellEnd"/>
      <w:r w:rsidRPr="00515D03">
        <w:rPr>
          <w:rFonts w:ascii="Times New Roman" w:eastAsia="Times New Roman" w:hAnsi="Times New Roman" w:cs="Times New Roman"/>
          <w:sz w:val="24"/>
          <w:szCs w:val="24"/>
          <w:lang w:eastAsia="ru-RU"/>
        </w:rPr>
        <w:t xml:space="preserve">, Р. </w:t>
      </w:r>
      <w:proofErr w:type="spellStart"/>
      <w:r w:rsidRPr="00515D03">
        <w:rPr>
          <w:rFonts w:ascii="Times New Roman" w:eastAsia="Times New Roman" w:hAnsi="Times New Roman" w:cs="Times New Roman"/>
          <w:sz w:val="24"/>
          <w:szCs w:val="24"/>
          <w:lang w:eastAsia="ru-RU"/>
        </w:rPr>
        <w:t>Стэнфилд</w:t>
      </w:r>
      <w:proofErr w:type="spellEnd"/>
      <w:r w:rsidRPr="00515D03">
        <w:rPr>
          <w:rFonts w:ascii="Times New Roman" w:eastAsia="Times New Roman" w:hAnsi="Times New Roman" w:cs="Times New Roman"/>
          <w:sz w:val="24"/>
          <w:szCs w:val="24"/>
          <w:lang w:eastAsia="ru-RU"/>
        </w:rPr>
        <w:t xml:space="preserve">. Теория принятия решений, Москва, Аудит, </w:t>
      </w:r>
      <w:proofErr w:type="spellStart"/>
      <w:r w:rsidRPr="00515D03">
        <w:rPr>
          <w:rFonts w:ascii="Times New Roman" w:eastAsia="Times New Roman" w:hAnsi="Times New Roman" w:cs="Times New Roman"/>
          <w:sz w:val="24"/>
          <w:szCs w:val="24"/>
          <w:lang w:eastAsia="ru-RU"/>
        </w:rPr>
        <w:t>Юнити</w:t>
      </w:r>
      <w:proofErr w:type="spellEnd"/>
      <w:r w:rsidRPr="00515D03">
        <w:rPr>
          <w:rFonts w:ascii="Times New Roman" w:eastAsia="Times New Roman" w:hAnsi="Times New Roman" w:cs="Times New Roman"/>
          <w:sz w:val="24"/>
          <w:szCs w:val="24"/>
          <w:lang w:eastAsia="ru-RU"/>
        </w:rPr>
        <w:t>, 1997.</w:t>
      </w:r>
    </w:p>
    <w:p w:rsidR="005158B8" w:rsidRPr="00515D03" w:rsidRDefault="005158B8" w:rsidP="005158B8">
      <w:pPr>
        <w:spacing w:after="0" w:line="360" w:lineRule="auto"/>
        <w:rPr>
          <w:rFonts w:ascii="Times New Roman" w:eastAsia="Times New Roman" w:hAnsi="Times New Roman" w:cs="Times New Roman"/>
          <w:sz w:val="24"/>
          <w:szCs w:val="24"/>
          <w:lang w:eastAsia="ru-RU"/>
        </w:rPr>
      </w:pPr>
      <w:r w:rsidRPr="00515D03">
        <w:rPr>
          <w:rFonts w:ascii="Times New Roman" w:eastAsia="Times New Roman" w:hAnsi="Times New Roman" w:cs="Times New Roman"/>
          <w:sz w:val="24"/>
          <w:szCs w:val="24"/>
          <w:lang w:eastAsia="ru-RU"/>
        </w:rPr>
        <w:t xml:space="preserve">2. </w:t>
      </w:r>
      <w:proofErr w:type="spellStart"/>
      <w:r w:rsidRPr="00515D03">
        <w:rPr>
          <w:rFonts w:ascii="Times New Roman" w:eastAsia="Times New Roman" w:hAnsi="Times New Roman" w:cs="Times New Roman"/>
          <w:sz w:val="24"/>
          <w:szCs w:val="24"/>
          <w:lang w:eastAsia="ru-RU"/>
        </w:rPr>
        <w:t>Таха</w:t>
      </w:r>
      <w:proofErr w:type="spellEnd"/>
      <w:r w:rsidRPr="00515D03">
        <w:rPr>
          <w:rFonts w:ascii="Times New Roman" w:eastAsia="Times New Roman" w:hAnsi="Times New Roman" w:cs="Times New Roman"/>
          <w:sz w:val="24"/>
          <w:szCs w:val="24"/>
          <w:lang w:eastAsia="ru-RU"/>
        </w:rPr>
        <w:t xml:space="preserve"> Х «Введение в исследование операций», М: Мир, 1985.</w:t>
      </w:r>
    </w:p>
    <w:p w:rsidR="005158B8" w:rsidRPr="00515D03" w:rsidRDefault="005158B8" w:rsidP="005158B8">
      <w:pPr>
        <w:spacing w:after="0" w:line="360" w:lineRule="auto"/>
        <w:rPr>
          <w:rFonts w:ascii="Times New Roman" w:eastAsia="Times New Roman" w:hAnsi="Times New Roman" w:cs="Times New Roman"/>
          <w:sz w:val="24"/>
          <w:szCs w:val="24"/>
          <w:lang w:eastAsia="ru-RU"/>
        </w:rPr>
      </w:pPr>
      <w:r w:rsidRPr="00515D03">
        <w:rPr>
          <w:rFonts w:ascii="Times New Roman" w:eastAsia="Times New Roman" w:hAnsi="Times New Roman" w:cs="Times New Roman"/>
          <w:sz w:val="24"/>
          <w:szCs w:val="24"/>
          <w:lang w:eastAsia="ru-RU"/>
        </w:rPr>
        <w:t xml:space="preserve">3. Э.А. </w:t>
      </w:r>
      <w:proofErr w:type="spellStart"/>
      <w:r w:rsidRPr="00515D03">
        <w:rPr>
          <w:rFonts w:ascii="Times New Roman" w:eastAsia="Times New Roman" w:hAnsi="Times New Roman" w:cs="Times New Roman"/>
          <w:sz w:val="24"/>
          <w:szCs w:val="24"/>
          <w:lang w:eastAsia="ru-RU"/>
        </w:rPr>
        <w:t>Трахтенгерц</w:t>
      </w:r>
      <w:proofErr w:type="spellEnd"/>
      <w:r w:rsidRPr="00515D03">
        <w:rPr>
          <w:rFonts w:ascii="Times New Roman" w:eastAsia="Times New Roman" w:hAnsi="Times New Roman" w:cs="Times New Roman"/>
          <w:sz w:val="24"/>
          <w:szCs w:val="24"/>
          <w:lang w:eastAsia="ru-RU"/>
        </w:rPr>
        <w:t xml:space="preserve">, Компьютерная поддержка принятия решений, </w:t>
      </w:r>
      <w:proofErr w:type="spellStart"/>
      <w:proofErr w:type="gramStart"/>
      <w:r w:rsidRPr="00515D03">
        <w:rPr>
          <w:rFonts w:ascii="Times New Roman" w:eastAsia="Times New Roman" w:hAnsi="Times New Roman" w:cs="Times New Roman"/>
          <w:sz w:val="24"/>
          <w:szCs w:val="24"/>
          <w:lang w:eastAsia="ru-RU"/>
        </w:rPr>
        <w:t>Синтег,Москва</w:t>
      </w:r>
      <w:proofErr w:type="spellEnd"/>
      <w:proofErr w:type="gramEnd"/>
      <w:r w:rsidRPr="00515D03">
        <w:rPr>
          <w:rFonts w:ascii="Times New Roman" w:eastAsia="Times New Roman" w:hAnsi="Times New Roman" w:cs="Times New Roman"/>
          <w:sz w:val="24"/>
          <w:szCs w:val="24"/>
          <w:lang w:eastAsia="ru-RU"/>
        </w:rPr>
        <w:t>, 1998.</w:t>
      </w:r>
    </w:p>
    <w:p w:rsidR="005158B8" w:rsidRPr="00515D03" w:rsidRDefault="005158B8" w:rsidP="005158B8">
      <w:pPr>
        <w:spacing w:after="0" w:line="240" w:lineRule="auto"/>
        <w:ind w:left="397"/>
        <w:rPr>
          <w:rFonts w:ascii="Times New Roman" w:eastAsia="Times New Roman" w:hAnsi="Times New Roman" w:cs="Times New Roman"/>
          <w:sz w:val="24"/>
          <w:szCs w:val="24"/>
          <w:lang w:eastAsia="ru-RU"/>
        </w:rPr>
      </w:pPr>
    </w:p>
    <w:sectPr w:rsidR="005158B8" w:rsidRPr="00515D03" w:rsidSect="00515D03">
      <w:pgSz w:w="11906" w:h="16838"/>
      <w:pgMar w:top="1134"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081C"/>
    <w:multiLevelType w:val="hybridMultilevel"/>
    <w:tmpl w:val="E3EEB044"/>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3F0738F3"/>
    <w:multiLevelType w:val="hybridMultilevel"/>
    <w:tmpl w:val="ED7AE0EC"/>
    <w:lvl w:ilvl="0" w:tplc="0419000F">
      <w:start w:val="1"/>
      <w:numFmt w:val="decimal"/>
      <w:lvlText w:val="%1."/>
      <w:lvlJc w:val="left"/>
      <w:pPr>
        <w:tabs>
          <w:tab w:val="num" w:pos="720"/>
        </w:tabs>
        <w:ind w:left="720" w:hanging="360"/>
      </w:pPr>
      <w:rPr>
        <w:rFonts w:cs="Times New Roman"/>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8B8"/>
    <w:rsid w:val="002F4823"/>
    <w:rsid w:val="003B60CB"/>
    <w:rsid w:val="005158B8"/>
    <w:rsid w:val="00515D03"/>
    <w:rsid w:val="00630C8D"/>
    <w:rsid w:val="0065638E"/>
    <w:rsid w:val="00AD46CC"/>
    <w:rsid w:val="00C221E0"/>
    <w:rsid w:val="00FA6E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E0AF8-7E31-4FDC-A099-931A68C71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158B8"/>
    <w:pPr>
      <w:keepNext/>
      <w:spacing w:before="240" w:after="60" w:line="240" w:lineRule="auto"/>
      <w:ind w:firstLine="397"/>
      <w:jc w:val="both"/>
      <w:outlineLvl w:val="0"/>
    </w:pPr>
    <w:rPr>
      <w:rFonts w:ascii="Arial" w:eastAsia="Times New Roman" w:hAnsi="Arial" w:cs="Times New Roman"/>
      <w:kern w:val="28"/>
      <w:sz w:val="28"/>
      <w:szCs w:val="20"/>
      <w:lang w:eastAsia="ru-RU"/>
    </w:rPr>
  </w:style>
  <w:style w:type="paragraph" w:styleId="2">
    <w:name w:val="heading 2"/>
    <w:basedOn w:val="a"/>
    <w:next w:val="a"/>
    <w:link w:val="20"/>
    <w:uiPriority w:val="9"/>
    <w:qFormat/>
    <w:rsid w:val="005158B8"/>
    <w:pPr>
      <w:keepNext/>
      <w:spacing w:after="0" w:line="240" w:lineRule="auto"/>
      <w:ind w:firstLine="720"/>
      <w:jc w:val="both"/>
      <w:outlineLvl w:val="1"/>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158B8"/>
    <w:rPr>
      <w:rFonts w:ascii="Arial" w:eastAsia="Times New Roman" w:hAnsi="Arial" w:cs="Times New Roman"/>
      <w:kern w:val="28"/>
      <w:sz w:val="28"/>
      <w:szCs w:val="20"/>
      <w:lang w:eastAsia="ru-RU"/>
    </w:rPr>
  </w:style>
  <w:style w:type="character" w:customStyle="1" w:styleId="20">
    <w:name w:val="Заголовок 2 Знак"/>
    <w:basedOn w:val="a0"/>
    <w:link w:val="2"/>
    <w:uiPriority w:val="9"/>
    <w:rsid w:val="005158B8"/>
    <w:rPr>
      <w:rFonts w:ascii="Times New Roman" w:eastAsia="Times New Roman" w:hAnsi="Times New Roman" w:cs="Times New Roman"/>
      <w:sz w:val="24"/>
      <w:szCs w:val="20"/>
      <w:lang w:eastAsia="ru-RU"/>
    </w:rPr>
  </w:style>
  <w:style w:type="paragraph" w:styleId="a3">
    <w:name w:val="footnote text"/>
    <w:basedOn w:val="a"/>
    <w:link w:val="a4"/>
    <w:uiPriority w:val="99"/>
    <w:semiHidden/>
    <w:rsid w:val="005158B8"/>
    <w:pPr>
      <w:spacing w:after="0" w:line="240" w:lineRule="auto"/>
    </w:pPr>
    <w:rPr>
      <w:rFonts w:ascii="Times New Roman" w:eastAsia="Times New Roman" w:hAnsi="Times New Roman" w:cs="Times New Roman"/>
      <w:sz w:val="20"/>
      <w:szCs w:val="20"/>
      <w:lang w:eastAsia="ru-RU"/>
    </w:rPr>
  </w:style>
  <w:style w:type="character" w:customStyle="1" w:styleId="a4">
    <w:name w:val="Текст сноски Знак"/>
    <w:basedOn w:val="a0"/>
    <w:link w:val="a3"/>
    <w:uiPriority w:val="99"/>
    <w:semiHidden/>
    <w:rsid w:val="005158B8"/>
    <w:rPr>
      <w:rFonts w:ascii="Times New Roman" w:eastAsia="Times New Roman" w:hAnsi="Times New Roman" w:cs="Times New Roman"/>
      <w:sz w:val="20"/>
      <w:szCs w:val="20"/>
      <w:lang w:eastAsia="ru-RU"/>
    </w:rPr>
  </w:style>
  <w:style w:type="character" w:styleId="a5">
    <w:name w:val="footnote reference"/>
    <w:basedOn w:val="a0"/>
    <w:uiPriority w:val="99"/>
    <w:semiHidden/>
    <w:rsid w:val="005158B8"/>
    <w:rPr>
      <w:vertAlign w:val="superscript"/>
    </w:rPr>
  </w:style>
  <w:style w:type="paragraph" w:styleId="a6">
    <w:name w:val="Body Text Indent"/>
    <w:basedOn w:val="a"/>
    <w:link w:val="a7"/>
    <w:uiPriority w:val="99"/>
    <w:rsid w:val="005158B8"/>
    <w:pPr>
      <w:spacing w:after="120" w:line="240" w:lineRule="auto"/>
      <w:ind w:left="283"/>
    </w:pPr>
    <w:rPr>
      <w:rFonts w:ascii="Times New Roman" w:eastAsia="Times New Roman" w:hAnsi="Times New Roman" w:cs="Times New Roman"/>
      <w:sz w:val="24"/>
      <w:szCs w:val="24"/>
      <w:lang w:eastAsia="ru-RU"/>
    </w:rPr>
  </w:style>
  <w:style w:type="character" w:customStyle="1" w:styleId="a7">
    <w:name w:val="Основной текст с отступом Знак"/>
    <w:basedOn w:val="a0"/>
    <w:link w:val="a6"/>
    <w:uiPriority w:val="99"/>
    <w:rsid w:val="005158B8"/>
    <w:rPr>
      <w:rFonts w:ascii="Times New Roman" w:eastAsia="Times New Roman" w:hAnsi="Times New Roman" w:cs="Times New Roman"/>
      <w:sz w:val="24"/>
      <w:szCs w:val="24"/>
      <w:lang w:eastAsia="ru-RU"/>
    </w:rPr>
  </w:style>
  <w:style w:type="paragraph" w:styleId="21">
    <w:name w:val="Body Text First Indent 2"/>
    <w:basedOn w:val="a6"/>
    <w:link w:val="22"/>
    <w:uiPriority w:val="99"/>
    <w:rsid w:val="005158B8"/>
    <w:pPr>
      <w:widowControl w:val="0"/>
      <w:autoSpaceDE w:val="0"/>
      <w:autoSpaceDN w:val="0"/>
      <w:adjustRightInd w:val="0"/>
      <w:ind w:firstLine="210"/>
    </w:pPr>
    <w:rPr>
      <w:sz w:val="20"/>
      <w:szCs w:val="20"/>
    </w:rPr>
  </w:style>
  <w:style w:type="character" w:customStyle="1" w:styleId="22">
    <w:name w:val="Красная строка 2 Знак"/>
    <w:basedOn w:val="a7"/>
    <w:link w:val="21"/>
    <w:uiPriority w:val="99"/>
    <w:rsid w:val="005158B8"/>
    <w:rPr>
      <w:rFonts w:ascii="Times New Roman" w:eastAsia="Times New Roman" w:hAnsi="Times New Roman" w:cs="Times New Roman"/>
      <w:sz w:val="20"/>
      <w:szCs w:val="20"/>
      <w:lang w:eastAsia="ru-RU"/>
    </w:rPr>
  </w:style>
  <w:style w:type="paragraph" w:styleId="a8">
    <w:name w:val="Body Text"/>
    <w:basedOn w:val="a"/>
    <w:link w:val="a9"/>
    <w:uiPriority w:val="99"/>
    <w:rsid w:val="005158B8"/>
    <w:pPr>
      <w:widowControl w:val="0"/>
      <w:autoSpaceDE w:val="0"/>
      <w:autoSpaceDN w:val="0"/>
      <w:adjustRightInd w:val="0"/>
      <w:spacing w:after="120" w:line="240" w:lineRule="auto"/>
    </w:pPr>
    <w:rPr>
      <w:rFonts w:ascii="Times New Roman" w:eastAsia="Times New Roman" w:hAnsi="Times New Roman" w:cs="Times New Roman"/>
      <w:sz w:val="20"/>
      <w:szCs w:val="20"/>
      <w:lang w:eastAsia="ru-RU"/>
    </w:rPr>
  </w:style>
  <w:style w:type="character" w:customStyle="1" w:styleId="a9">
    <w:name w:val="Основной текст Знак"/>
    <w:basedOn w:val="a0"/>
    <w:link w:val="a8"/>
    <w:uiPriority w:val="99"/>
    <w:rsid w:val="005158B8"/>
    <w:rPr>
      <w:rFonts w:ascii="Times New Roman" w:eastAsia="Times New Roman" w:hAnsi="Times New Roman" w:cs="Times New Roman"/>
      <w:sz w:val="20"/>
      <w:szCs w:val="20"/>
      <w:lang w:eastAsia="ru-RU"/>
    </w:rPr>
  </w:style>
  <w:style w:type="paragraph" w:styleId="23">
    <w:name w:val="Body Text 2"/>
    <w:basedOn w:val="a"/>
    <w:link w:val="24"/>
    <w:uiPriority w:val="99"/>
    <w:rsid w:val="005158B8"/>
    <w:pPr>
      <w:spacing w:after="120" w:line="480" w:lineRule="auto"/>
    </w:pPr>
    <w:rPr>
      <w:rFonts w:ascii="Times New Roman" w:eastAsia="Times New Roman" w:hAnsi="Times New Roman" w:cs="Times New Roman"/>
      <w:sz w:val="24"/>
      <w:szCs w:val="24"/>
      <w:lang w:eastAsia="ru-RU"/>
    </w:rPr>
  </w:style>
  <w:style w:type="character" w:customStyle="1" w:styleId="24">
    <w:name w:val="Основной текст 2 Знак"/>
    <w:basedOn w:val="a0"/>
    <w:link w:val="23"/>
    <w:uiPriority w:val="99"/>
    <w:rsid w:val="005158B8"/>
    <w:rPr>
      <w:rFonts w:ascii="Times New Roman" w:eastAsia="Times New Roman" w:hAnsi="Times New Roman" w:cs="Times New Roman"/>
      <w:sz w:val="24"/>
      <w:szCs w:val="24"/>
      <w:lang w:eastAsia="ru-RU"/>
    </w:rPr>
  </w:style>
  <w:style w:type="paragraph" w:customStyle="1" w:styleId="11">
    <w:name w:val="табл1"/>
    <w:basedOn w:val="a"/>
    <w:rsid w:val="005158B8"/>
    <w:pPr>
      <w:keepNext/>
      <w:spacing w:before="120" w:after="120" w:line="240" w:lineRule="auto"/>
      <w:jc w:val="center"/>
    </w:pPr>
    <w:rPr>
      <w:rFonts w:ascii="Times New Roman" w:eastAsia="Times New Roman" w:hAnsi="Times New Roman" w:cs="Times New Roman"/>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96206">
      <w:bodyDiv w:val="1"/>
      <w:marLeft w:val="0"/>
      <w:marRight w:val="0"/>
      <w:marTop w:val="0"/>
      <w:marBottom w:val="0"/>
      <w:divBdr>
        <w:top w:val="none" w:sz="0" w:space="0" w:color="auto"/>
        <w:left w:val="none" w:sz="0" w:space="0" w:color="auto"/>
        <w:bottom w:val="none" w:sz="0" w:space="0" w:color="auto"/>
        <w:right w:val="none" w:sz="0" w:space="0" w:color="auto"/>
      </w:divBdr>
    </w:div>
    <w:div w:id="92098164">
      <w:bodyDiv w:val="1"/>
      <w:marLeft w:val="0"/>
      <w:marRight w:val="0"/>
      <w:marTop w:val="0"/>
      <w:marBottom w:val="0"/>
      <w:divBdr>
        <w:top w:val="none" w:sz="0" w:space="0" w:color="auto"/>
        <w:left w:val="none" w:sz="0" w:space="0" w:color="auto"/>
        <w:bottom w:val="none" w:sz="0" w:space="0" w:color="auto"/>
        <w:right w:val="none" w:sz="0" w:space="0" w:color="auto"/>
      </w:divBdr>
      <w:divsChild>
        <w:div w:id="2097482362">
          <w:marLeft w:val="0"/>
          <w:marRight w:val="0"/>
          <w:marTop w:val="0"/>
          <w:marBottom w:val="0"/>
          <w:divBdr>
            <w:top w:val="none" w:sz="0" w:space="0" w:color="auto"/>
            <w:left w:val="none" w:sz="0" w:space="0" w:color="auto"/>
            <w:bottom w:val="none" w:sz="0" w:space="0" w:color="auto"/>
            <w:right w:val="none" w:sz="0" w:space="0" w:color="auto"/>
          </w:divBdr>
        </w:div>
      </w:divsChild>
    </w:div>
    <w:div w:id="920337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93E6F-31BE-491B-A2FD-04D49867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2440</Words>
  <Characters>13912</Characters>
  <Application>Microsoft Office Word</Application>
  <DocSecurity>0</DocSecurity>
  <Lines>115</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VVSU</Company>
  <LinksUpToDate>false</LinksUpToDate>
  <CharactersWithSpaces>16320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Ембулаев Владимир</dc:creator>
  <cp:keywords/>
  <dc:description/>
  <cp:lastModifiedBy>Никишанова Юлия</cp:lastModifiedBy>
  <cp:revision>4</cp:revision>
  <dcterms:created xsi:type="dcterms:W3CDTF">2018-03-30T05:30:00Z</dcterms:created>
  <dcterms:modified xsi:type="dcterms:W3CDTF">2018-03-30T05:44:00Z</dcterms:modified>
</cp:coreProperties>
</file>