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Validation Report (pub-check): Data Model for Lexicography (DMLex) Version 1.0 OASIS Standard, Markdown edition</w:t>
      </w:r>
    </w:p>
    <w:tbl>
      <w:tblPr>
        <w:tblStyle w:val="TableGrid"/>
        <w:tblW w:type="dxa" w:w="15398"/>
        <w:jc w:val="center"/>
        <w:tblLayout w:type="fixed"/>
        <w:tblLook w:firstColumn="1" w:firstRow="1" w:lastColumn="0" w:lastRow="0" w:noHBand="0" w:noVBand="1" w:val="04A0"/>
      </w:tblPr>
      <w:tblGrid>
        <w:gridCol w:w="4232"/>
        <w:gridCol w:w="11166"/>
      </w:tblGrid>
      <w:tr>
        <w:trPr>
          <w:tblHeader w:val="true"/>
          <w:cantSplit w:val="true"/>
        </w:trPr>
        <w:tc>
          <w:tcPr>
            <w:tcW w:type="dxa" w:w="4232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166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TC</w:t>
            </w:r>
          </w:p>
        </w:tc>
        <w:tc>
          <w:tcPr>
            <w:tcW w:type="dxa" w:w="11166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lexidma</w:t>
            </w:r>
          </w:p>
        </w:tc>
      </w:tr>
      <w:tr>
        <w:trPr>
          <w:cantSplit w:val="true"/>
        </w:trPr>
        <w:tc>
          <w:tcPr>
            <w:tcW w:type="dxa" w:w="423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Stage</w:t>
            </w:r>
          </w:p>
        </w:tc>
        <w:tc>
          <w:tcPr>
            <w:tcW w:type="dxa" w:w="1116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os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Package validated</w:t>
            </w:r>
          </w:p>
        </w:tc>
        <w:tc>
          <w:tcPr>
            <w:tcW w:type="dxa" w:w="11166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lexidma/dmlex/v1.0/os, rendered by tools/publication-assurance/render.sh from MColetta-OASIS/lexidma, branch markdown-conversion</w:t>
            </w:r>
          </w:p>
        </w:tc>
      </w:tr>
      <w:tr>
        <w:trPr>
          <w:cantSplit w:val="true"/>
        </w:trPr>
        <w:tc>
          <w:tcPr>
            <w:tcW w:type="dxa" w:w="423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Ticket</w:t>
            </w:r>
          </w:p>
        </w:tc>
        <w:tc>
          <w:tcPr>
            <w:tcW w:type="dxa" w:w="11166"/>
            <w:shd w:fill="F2F6FB" w:val="clear"/>
          </w:tcPr>
          <w:p>
            <w:pPr>
              <w:spacing w:before="20" w:after="20"/>
            </w:pPr>
            <w:hyperlink r:id="rId9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TCADMIN-4742</w:t>
              </w:r>
            </w:hyperlink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Validation date</w:t>
            </w:r>
          </w:p>
        </w:tc>
        <w:tc>
          <w:tcPr>
            <w:tcW w:type="dxa" w:w="11166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2026-09-24</w:t>
            </w:r>
          </w:p>
        </w:tc>
      </w:tr>
      <w:tr>
        <w:trPr>
          <w:cantSplit w:val="true"/>
        </w:trPr>
        <w:tc>
          <w:tcPr>
            <w:tcW w:type="dxa" w:w="423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Tool</w:t>
            </w:r>
          </w:p>
        </w:tc>
        <w:tc>
          <w:tcPr>
            <w:tcW w:type="dxa" w:w="1116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oasis_pub_check.py (OASIS-Docs/publication-assurance)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Coverage</w:t>
            </w:r>
          </w:p>
        </w:tc>
        <w:tc>
          <w:tcPr>
            <w:tcW w:type="dxa" w:w="11166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170 individual checks across 58 check classes, all run</w:t>
            </w:r>
          </w:p>
        </w:tc>
      </w:tr>
      <w:tr>
        <w:trPr>
          <w:cantSplit w:val="true"/>
        </w:trPr>
        <w:tc>
          <w:tcPr>
            <w:tcW w:type="dxa" w:w="423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Findings</w:t>
            </w:r>
          </w:p>
        </w:tc>
        <w:tc>
          <w:tcPr>
            <w:tcW w:type="dxa" w:w="1116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9 blocker, 43 warning, 12 informational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Blockers</w:t>
            </w:r>
          </w:p>
        </w:tc>
        <w:tc>
          <w:tcPr>
            <w:tcW w:type="dxa" w:w="11166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9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Result</w:t>
      </w:r>
    </w:p>
    <w:p>
      <w:pPr>
        <w:spacing w:after="80"/>
      </w:pPr>
      <w:r>
        <w:rPr>
          <w:rFonts w:ascii="Arial" w:hAnsi="Arial"/>
          <w:b/>
          <w:sz w:val="20"/>
        </w:rPr>
        <w:t>NOT publication-ready: 9 blocker(s).</w:t>
      </w:r>
      <w:r>
        <w:rPr>
          <w:rFonts w:ascii="Arial" w:hAnsi="Arial"/>
          <w:sz w:val="20"/>
        </w:rPr>
        <w:t xml:space="preserve"> 44 of 58 check classes are fully clean (126 of 170 individual conditions in clean classes); every finding is itemized below against the check that raised it.</w:t>
      </w:r>
    </w:p>
    <w:p>
      <w:pPr>
        <w:spacing w:after="80"/>
      </w:pPr>
      <w:r>
        <w:rPr>
          <w:rFonts w:ascii="Arial" w:hAnsi="Arial"/>
          <w:sz w:val="20"/>
        </w:rPr>
        <w:t>The v1.0 OASIS Standard is published and cannot change. Every blocker here is present in the published DocBook edition itself and is reproduced faithfully by the conversion; see the publication audit report, findings F2 to F6.</w:t>
      </w:r>
    </w:p>
    <w:p>
      <w:pPr>
        <w:pStyle w:val="Heading2"/>
      </w:pPr>
      <w:r>
        <w:t>Check-by-Check Results</w:t>
      </w:r>
    </w:p>
    <w:p>
      <w:pPr>
        <w:spacing w:after="80"/>
      </w:pPr>
      <w:r>
        <w:rPr>
          <w:rFonts w:ascii="Arial" w:hAnsi="Arial"/>
          <w:sz w:val="20"/>
        </w:rPr>
        <w:t>Every check class the tool carries is listed, whether or not it raised a finding. Conditions is the number of individual verifications inside the class.</w:t>
      </w:r>
    </w:p>
    <w:tbl>
      <w:tblPr>
        <w:tblStyle w:val="TableGrid"/>
        <w:tblW w:type="dxa" w:w="15398"/>
        <w:jc w:val="center"/>
        <w:tblLayout w:type="fixed"/>
        <w:tblLook w:firstColumn="1" w:firstRow="1" w:lastColumn="0" w:lastRow="0" w:noHBand="0" w:noVBand="1" w:val="04A0"/>
      </w:tblPr>
      <w:tblGrid>
        <w:gridCol w:w="684"/>
        <w:gridCol w:w="1540"/>
        <w:gridCol w:w="2224"/>
        <w:gridCol w:w="1369"/>
        <w:gridCol w:w="9581"/>
      </w:tblGrid>
      <w:tr>
        <w:trPr>
          <w:tblHeader w:val="true"/>
          <w:cantSplit w:val="true"/>
        </w:trPr>
        <w:tc>
          <w:tcPr>
            <w:tcW w:type="dxa" w:w="684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1540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224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Check class</w:t>
            </w:r>
          </w:p>
        </w:tc>
        <w:tc>
          <w:tcPr>
            <w:tcW w:type="dxa" w:w="1369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Cond.</w:t>
            </w:r>
          </w:p>
        </w:tc>
        <w:tc>
          <w:tcPr>
            <w:tcW w:type="dxa" w:w="9581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Findings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artifact-naming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</w:r>
            <w:r>
              <w:rPr>
                <w:rFonts w:ascii="Arial" w:hAnsi="Arial"/>
                <w:b/>
                <w:color w:val="B3261E"/>
                <w:sz w:val="18"/>
              </w:rPr>
              <w:t>BLOCKER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asset-refs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HTML references 'schemas/informativeCopiesOf3rdPartySchemas/NVH/dmlex.nvh' which is not in the package; it 404s on publication.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authors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boilerplate-dup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case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Mixed-case path in docs.oasis-open.org URL (host is case-sensitive): </w:t>
            </w:r>
            <w:hyperlink r:id="rId10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https://docs.oasis-open.org/lexidma/dmlex/v1.0/os/schemas/JSON/&gt;</w:t>
              </w:r>
            </w:hyperlink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Mixed-case path in docs.oasis-open.org URL (host is case-sensitive): </w:t>
            </w:r>
            <w:hyperlink r:id="rId11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https://docs.oasis-open.org/lexidma/dmlex/v1.0/os/schemas/JSON/dmlex.schema.json</w:t>
              </w:r>
            </w:hyperlink>
            <w:r>
              <w:rPr>
                <w:rFonts w:ascii="Arial" w:hAnsi="Arial"/>
                <w:sz w:val="18"/>
              </w:rPr>
              <w:t>)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Mixed-case path in docs.oasis-open.org URL (host is case-sensitive): </w:t>
            </w:r>
            <w:hyperlink r:id="rId12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https://docs.oasis-open.org/lexidma/dmlex/v1.0/os/schemas/JSON/dmlex_no-crosslingual.schema.json</w:t>
              </w:r>
            </w:hyperlink>
            <w:r>
              <w:rPr>
                <w:rFonts w:ascii="Arial" w:hAnsi="Arial"/>
                <w:sz w:val="18"/>
              </w:rPr>
              <w:t>)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Mixed-case path in docs.oasis-open.org URL (host is case-sensitive): </w:t>
            </w:r>
            <w:hyperlink r:id="rId13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https://docs.oasis-open.org/lexidma/dmlex/v1.0/os/schemas/RDF/&gt;</w:t>
              </w:r>
            </w:hyperlink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Mixed-case path in docs.oasis-open.org URL (host is case-sensitive): </w:t>
            </w:r>
            <w:hyperlink r:id="rId14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https://docs.oasis-open.org/lexidma/dmlex/v1.0/os/schemas/XML/&gt;</w:t>
              </w:r>
            </w:hyperlink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t>... and 32 more findings of this class (full list in the JSON record)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6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comment-resolution-log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7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conformance-structure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9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Conformance section is not populated with numbered clauses: no clause identifiers were extracted.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8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content-labels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Examples-pattern heading 'A.1 Examples (Informative) &lt;a id='examples'&gt;&lt;/a&gt;' (markdown line 5708) carries no content-type label (heading suffix, first-sentence statement, labeled ancestor heading, or document-wide blanket statement): the Handbook classifies Examples as non-normative content and says it should be clearly labelled 'Non-normative' (or 'Informative').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Appendix/Annex heading 'Appendix A Informative material on serializations (Informative) &lt;a id='appendix-a-informative-material-on-serializations-informative'&gt;&lt;/a&gt;' (markdown line 5706) carries no content-type label. Advisory only: confirm whether this appendix/annex is part of the conformance requirements, and if not, label it 'Non-normative' per handbook-Conformance.txt.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Appendix/Annex heading 'Appendix B References (Normative) &lt;a id='references'&gt;&lt;/a&gt;' (markdown line 9644) carries no content-type label. Advisory only: confirm whether this appendix/annex is part of the conformance requirements, and if not, label it 'Non-normative' per handbook-Conformance.txt.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Appendix/Annex heading 'Appendix C Machine Readable Validation Artifacts (Normative) &lt;a id='Validation'&gt;&lt;/a&gt;' (markdown line 9706) carries no content-type label. Advisory only: confirm whether this appendix/annex is part of the conformance requirements, and if not, label it 'Non-normative' per handbook-Conformance.txt.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Appendix/Annex heading 'Appendix D DMLex UML diagram (Normative) &lt;a id='diagram_uml'&gt;&lt;/a&gt;' (markdown line 9718) carries no content-type label. Advisory only: confirm whether this appendix/annex is part of the conformance requirements, and if not, label it 'Non-normative' per handbook-Conformance.txt.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t>... and 4 more findings of this class (full list in the JSON record)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9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cover-hr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Horizontal rule between the OASIS logo and the title: the publication CSS treats &lt;hr/&gt; as a page break, which opens the PDF with a blank page. Harmless in other renderers; remove if publishing through the OASIS HTML-to-PDF path.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10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date-sync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11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dead-lists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12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double-slash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13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extension-conformance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14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extension-count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15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fence-collapse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16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filenames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6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17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front-matter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This-stage block does not list the .md artifact.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URL declares version v2.1 (package is v1.0): </w:t>
            </w:r>
            <w:hyperlink r:id="rId15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http://docs.oasis-open.org/xliff/xliff-core/v2.1/os/xliff-core-v2.1-os.html&gt;*</w:t>
              </w:r>
            </w:hyperlink>
            <w:r>
              <w:rPr>
                <w:rFonts w:ascii="Arial" w:hAnsi="Arial"/>
                <w:sz w:val="18"/>
              </w:rPr>
              <w:t xml:space="preserve"> -- confirm this is an intentional external reference.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18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generator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19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html-anchors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20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html-residue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21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html-title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22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image-policy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10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23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junk-files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24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</w:r>
            <w:r>
              <w:rPr>
                <w:rFonts w:ascii="Arial" w:hAnsi="Arial"/>
                <w:b/>
                <w:color w:val="B3261E"/>
                <w:sz w:val="18"/>
              </w:rPr>
              <w:t>BLOCKER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link-mismatch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Visible link text and href disagree in the HTML: the text shows '</w:t>
            </w:r>
            <w:hyperlink r:id="rId16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https://docs.oasis-open.org/lexidma/dmlex/v1.0/csd04/dmlex-v1.0-csd04.pdf.pdf'</w:t>
              </w:r>
            </w:hyperlink>
            <w:r>
              <w:rPr>
                <w:rFonts w:ascii="Arial" w:hAnsi="Arial"/>
                <w:sz w:val="18"/>
              </w:rPr>
              <w:t xml:space="preserve"> but the link targets '</w:t>
            </w:r>
            <w:hyperlink r:id="rId17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https://docs.oasis-open.org/lexidma/dmlex/v1.0/csd04/dmlex-v1.0-csd04.pdf'.</w:t>
              </w:r>
            </w:hyperlink>
            <w:r>
              <w:rPr>
                <w:rFonts w:ascii="Arial" w:hAnsi="Arial"/>
                <w:sz w:val="18"/>
              </w:rPr>
              <w:t xml:space="preserve"> One of them is wrong; readers cite what they see, not what the anchor resolves to.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Visible link text and href disagree in the HTML: the text shows '</w:t>
            </w:r>
            <w:hyperlink r:id="rId18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https://docs.oasis-open.org/lexidma/dmlex/v1.0/csd03/dmlex-v1.0-csd03.pdf.pdf'</w:t>
              </w:r>
            </w:hyperlink>
            <w:r>
              <w:rPr>
                <w:rFonts w:ascii="Arial" w:hAnsi="Arial"/>
                <w:sz w:val="18"/>
              </w:rPr>
              <w:t xml:space="preserve"> but the link targets '</w:t>
            </w:r>
            <w:hyperlink r:id="rId19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https://docs.oasis-open.org/lexidma/dmlex/v1.0/csd03/dmlex-v1.0-csd03.pdf'.</w:t>
              </w:r>
            </w:hyperlink>
            <w:r>
              <w:rPr>
                <w:rFonts w:ascii="Arial" w:hAnsi="Arial"/>
                <w:sz w:val="18"/>
              </w:rPr>
              <w:t xml:space="preserve"> One of them is wrong; readers cite what they see, not what the anchor resolves to.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Visible URL and link target disagree: text shows '</w:t>
            </w:r>
            <w:hyperlink r:id="rId16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https://docs.oasis-open.org/lexidma/dmlex/v1.0/csd04/dmlex-v1.0-csd04.pdf.pdf'</w:t>
              </w:r>
            </w:hyperlink>
            <w:r>
              <w:rPr>
                <w:rFonts w:ascii="Arial" w:hAnsi="Arial"/>
                <w:sz w:val="18"/>
              </w:rPr>
              <w:t xml:space="preserve"> but links to '</w:t>
            </w:r>
            <w:hyperlink r:id="rId17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https://docs.oasis-open.org/lexidma/dmlex/v1.0/csd04/dmlex-v1.0-csd04.pdf'.</w:t>
              </w:r>
            </w:hyperlink>
            <w:r>
              <w:rPr>
                <w:rFonts w:ascii="Arial" w:hAnsi="Arial"/>
                <w:sz w:val="18"/>
              </w:rPr>
              <w:t xml:space="preserve"> One of them is wrong.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Visible URL and link target disagree: text shows '</w:t>
            </w:r>
            <w:hyperlink r:id="rId18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https://docs.oasis-open.org/lexidma/dmlex/v1.0/csd03/dmlex-v1.0-csd03.pdf.pdf'</w:t>
              </w:r>
            </w:hyperlink>
            <w:r>
              <w:rPr>
                <w:rFonts w:ascii="Arial" w:hAnsi="Arial"/>
                <w:sz w:val="18"/>
              </w:rPr>
              <w:t xml:space="preserve"> but links to '</w:t>
            </w:r>
            <w:hyperlink r:id="rId19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https://docs.oasis-open.org/lexidma/dmlex/v1.0/csd03/dmlex-v1.0-csd03.pdf'.</w:t>
              </w:r>
            </w:hyperlink>
            <w:r>
              <w:rPr>
                <w:rFonts w:ascii="Arial" w:hAnsi="Arial"/>
                <w:sz w:val="18"/>
              </w:rPr>
              <w:t xml:space="preserve"> One of them is wrong.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25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logo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26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A4A8F"/>
                <w:sz w:val="18"/>
              </w:rPr>
            </w:r>
            <w:r>
              <w:rPr>
                <w:rFonts w:ascii="Arial" w:hAnsi="Arial"/>
                <w:b/>
                <w:color w:val="0A4A8F"/>
                <w:sz w:val="18"/>
              </w:rPr>
              <w:t>INFO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manifest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No manifest.json in the package. Emit one (--emit-manifest or your own tool) and intake verification becomes automatic.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27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md-links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28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</w:r>
            <w:r>
              <w:rPr>
                <w:rFonts w:ascii="Arial" w:hAnsi="Arial"/>
                <w:b/>
                <w:color w:val="B3261E"/>
                <w:sz w:val="18"/>
              </w:rPr>
              <w:t>BLOCKER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member-uri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Cites an OASIS member-only (Kavi) URI: </w:t>
            </w:r>
            <w:hyperlink r:id="rId20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https://www.oasis-open.org/committees/download.php.</w:t>
              </w:r>
            </w:hyperlink>
            <w:r>
              <w:rPr>
                <w:rFonts w:ascii="Arial" w:hAnsi="Arial"/>
                <w:sz w:val="18"/>
              </w:rPr>
              <w:t xml:space="preserve"> Naming Directives v1.7 s6.6 bars password-protected member-only references from any TC document that is or may become public.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29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multi-part-naming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8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30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name-chars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31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normdef-refs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32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ns-segment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33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odt-integrity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6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34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</w:r>
            <w:r>
              <w:rPr>
                <w:rFonts w:ascii="Arial" w:hAnsi="Arial"/>
                <w:b/>
                <w:color w:val="B3261E"/>
                <w:sz w:val="18"/>
              </w:rPr>
              <w:t>BLOCKER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package-refs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The document cites </w:t>
            </w:r>
            <w:hyperlink r:id="rId21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https://docs.oasis-open.org/lexidma/dmlex/v1.0/os/schemas/informativeCopiesOf3rdPartySchemas/NVH/dmlex.nvh</w:t>
              </w:r>
            </w:hyperlink>
            <w:r>
              <w:rPr>
                <w:rFonts w:ascii="Arial" w:hAnsi="Arial"/>
                <w:sz w:val="18"/>
              </w:rPr>
              <w:t xml:space="preserve"> under its own stage path, but 'schemas/informativeCopiesOf3rdPartySchemas/NVH/dmlex.nvh' is not in the package: it will 404 on publication.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35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pdf-cover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36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A4A8F"/>
                <w:sz w:val="18"/>
              </w:rPr>
            </w:r>
            <w:r>
              <w:rPr>
                <w:rFonts w:ascii="Arial" w:hAnsi="Arial"/>
                <w:b/>
                <w:color w:val="0A4A8F"/>
                <w:sz w:val="18"/>
              </w:rPr>
              <w:t>INFO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pdf-fonts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Package declares no local font authority (no font-family in its HTML/CSS); font check skipped.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37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pdf-sync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38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previous-stage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39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public-review-metadata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40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ref-rfc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41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references-split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42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residue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43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revision-collision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Stage /os/ is already published at </w:t>
            </w:r>
            <w:hyperlink r:id="rId22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https://docs.oasis-open.org/lexidma/dmlex/v1.0/os/:</w:t>
              </w:r>
            </w:hyperlink>
            <w:r>
              <w:rPr>
                <w:rFonts w:ascii="Arial" w:hAnsi="Arial"/>
                <w:sz w:val="18"/>
              </w:rPr>
              <w:t xml:space="preserve"> a NEW submission for v1.0 must use the next revision number instead. Ignore this warning if you are re-checking the published package itself.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Published stages already live under </w:t>
            </w:r>
            <w:hyperlink r:id="rId23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https://docs.oasis-open.org/lexidma/dmlex/v1.0/:</w:t>
              </w:r>
            </w:hyperlink>
            <w:r>
              <w:rPr>
                <w:rFonts w:ascii="Arial" w:hAnsi="Arial"/>
                <w:sz w:val="18"/>
              </w:rPr>
              <w:t xml:space="preserve"> cs01, csd01, csd02, csd03, csd04.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44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rfc-keywords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45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</w:r>
            <w:r>
              <w:rPr>
                <w:rFonts w:ascii="Arial" w:hAnsi="Arial"/>
                <w:b/>
                <w:color w:val="B3261E"/>
                <w:sz w:val="18"/>
              </w:rPr>
              <w:t>BLOCKER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schema-id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schemas/JSON/dmlex.schema.json: $id is '</w:t>
            </w:r>
            <w:hyperlink r:id="rId24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http://docs.oasis-open.org/lexidma/ns/dmlex-1.0'</w:t>
              </w:r>
            </w:hyperlink>
            <w:r>
              <w:rPr>
                <w:rFonts w:ascii="Arial" w:hAnsi="Arial"/>
                <w:sz w:val="18"/>
              </w:rPr>
              <w:t xml:space="preserve"> but the file publishes under '</w:t>
            </w:r>
            <w:hyperlink r:id="rId25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https://docs.oasis-open.org/lexidma/dmlex/v1.0/'.</w:t>
              </w:r>
            </w:hyperlink>
            <w:r>
              <w:rPr>
                <w:rFonts w:ascii="Arial" w:hAnsi="Arial"/>
                <w:sz w:val="18"/>
              </w:rPr>
              <w:t xml:space="preserve"> An implementer following the $id gets a 404 or the wrong document.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schemas/JSON/dmlex_no-crosslingual.schema.json: $id is '</w:t>
            </w:r>
            <w:hyperlink r:id="rId24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http://docs.oasis-open.org/lexidma/ns/dmlex-1.0'</w:t>
              </w:r>
            </w:hyperlink>
            <w:r>
              <w:rPr>
                <w:rFonts w:ascii="Arial" w:hAnsi="Arial"/>
                <w:sz w:val="18"/>
              </w:rPr>
              <w:t xml:space="preserve"> but the file publishes under '</w:t>
            </w:r>
            <w:hyperlink r:id="rId25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https://docs.oasis-open.org/lexidma/dmlex/v1.0/'.</w:t>
              </w:r>
            </w:hyperlink>
            <w:r>
              <w:rPr>
                <w:rFonts w:ascii="Arial" w:hAnsi="Arial"/>
                <w:sz w:val="18"/>
              </w:rPr>
              <w:t xml:space="preserve"> An implementer following the $id gets a 404 or the wrong document.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46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stage-name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47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stage-token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48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stage-uri-live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49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symlinks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50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template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51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template-css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52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title-oasis-prefix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53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A4A8F"/>
                <w:sz w:val="18"/>
              </w:rPr>
            </w:r>
            <w:r>
              <w:rPr>
                <w:rFonts w:ascii="Arial" w:hAnsi="Arial"/>
                <w:b/>
                <w:color w:val="0A4A8F"/>
                <w:sz w:val="18"/>
              </w:rPr>
              <w:t>INFO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title-version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Not evaluated: blocked by an upstream html-residue defect (the document title does not resolve to exactly one matching &lt;h1&gt;).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54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uri-alias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9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55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uri-chars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56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version-naming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57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vml-fallback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58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xml-namespace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All Individual Conditions: Observed vs Expected</w:t>
      </w:r>
    </w:p>
    <w:p>
      <w:pPr>
        <w:spacing w:after="80"/>
      </w:pPr>
      <w:r>
        <w:rPr>
          <w:rFonts w:ascii="Arial" w:hAnsi="Arial"/>
          <w:sz w:val="20"/>
        </w:rPr>
        <w:t>Every one of the 170 individual conditions the tool verifies, with the value its logic pulled from this package and what that value was compared against. NA rows state why a condition was not applicable to this package (authoring track or absent prerequisite); nothing is silently skipped.</w:t>
      </w:r>
    </w:p>
    <w:tbl>
      <w:tblPr>
        <w:tblStyle w:val="TableGrid"/>
        <w:tblW w:type="dxa" w:w="15398"/>
        <w:jc w:val="center"/>
        <w:tblLayout w:type="fixed"/>
        <w:tblLook w:firstColumn="1" w:firstRow="1" w:lastColumn="0" w:lastRow="0" w:noHBand="0" w:noVBand="1" w:val="04A0"/>
      </w:tblPr>
      <w:tblGrid>
        <w:gridCol w:w="684"/>
        <w:gridCol w:w="1882"/>
        <w:gridCol w:w="3343"/>
        <w:gridCol w:w="5476"/>
        <w:gridCol w:w="4013"/>
      </w:tblGrid>
      <w:tr>
        <w:trPr>
          <w:tblHeader w:val="true"/>
          <w:cantSplit w:val="true"/>
        </w:trPr>
        <w:tc>
          <w:tcPr>
            <w:tcW w:type="dxa" w:w="684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2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43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Condition verified</w:t>
            </w:r>
          </w:p>
        </w:tc>
        <w:tc>
          <w:tcPr>
            <w:tcW w:type="dxa" w:w="5476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Value pulled (observed)</w:t>
            </w:r>
          </w:p>
        </w:tc>
        <w:tc>
          <w:tcPr>
            <w:tcW w:type="dxa" w:w="4013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Compared against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stage-name: Stage directory name carries a two-digit revision number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stage_directory: os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valid stage prefixes must carry a two-digit suffix (csd01, never bare csd)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stage-name: Stage token is not a retired abbreviation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stage_directory: os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retired token set (csprd, cnprd, cos, csdpr, cndpr) per Naming Directives v1.7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stage-name: Stage token is a recognized current stage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stage_directory: os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valid stage set: wd, csd, cs, cnd, cn, os, ps, psd, pn, pnd, errata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version-naming: Version directory matches the vN.N(.N) convention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version_directory: v1.0; delivery_stem: dmlex-v1.0-os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Naming Directives version-segment pattern vN.N(.N), e.g. v1.0, v2.0.1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version-naming: Version embedded in the delivery filename agrees with the version directory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version_directory: v1.0; delivery_stem: dmlex-v1.0-os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version directory the package publishes under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version-naming: Delivery filename embeds the version segment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version_directory: v1.0; delivery_stem: dmlex-v1.0-os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Naming Directives filename shape &lt;base&gt;-&lt;version&gt;-&lt;stage&gt;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revision-collision: The submitted stage does not already exist on the live site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 /os/ is already published at https://docs.oasis-open.org/lexidma/dmlex/v1.0/os/: a NEW submission for v1.0 must use the next revision number instead. Ignore this warning if you are re-checking the published package itself.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expected non-200 for a NEW submission; an existing stage means the revision must increment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filenames: The stage directory contains delivery items at all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stems: dmlex-v1.0-os; delivery_files: dmlex-v1.0-os.html, dmlex-v1.0-os.md, dmlex-v1.0-os.pdf; formats_present: html, md, pdf; required_formats: html, md, pdf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delivery item (md/docx/odt/html/pdf) must be present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filenames: All delivery items share one basename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stems: dmlex-v1.0-os; delivery_files: dmlex-v1.0-os.html, dmlex-v1.0-os.md, dmlex-v1.0-os.pdf; formats_present: html, md, pdf; required_formats: html, md, pdf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exactly one distinct stem across md/docx/odt/html/pdf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filenames: Delivery filename carries no working token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stems: dmlex-v1.0-os; delivery_files: dmlex-v1.0-os.html, dmlex-v1.0-os.md, dmlex-v1.0-os.pdf; formats_present: html, md, pdf; required_formats: html, md, pdf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forbidden working tokens: draft, tmp, rc (files are named for the published stage)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filenames: Delivery filename ends in the stage suffix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stems: dmlex-v1.0-os; delivery_files: dmlex-v1.0-os.html, dmlex-v1.0-os.md, dmlex-v1.0-os.pdf; formats_present: html, md, pdf; required_formats: html, md, pdf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stage directory name as a -&lt;stage&gt; suffix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filenames: All required delivery formats are present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stems: dmlex-v1.0-os; delivery_files: dmlex-v1.0-os.html, dmlex-v1.0-os.md, dmlex-v1.0-os.pdf; formats_present: html, md, pdf; required_formats: html, md, pdf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track's required set: html+pdf plus the authoritative source (md, docx, or odt)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filenames: An authoritative source artifact travels with the renderings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stems: dmlex-v1.0-os; delivery_files: dmlex-v1.0-os.html, dmlex-v1.0-os.md, dmlex-v1.0-os.pdf; formats_present: html, md, pdf; required_formats: html, md, pdf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authoritative source (.md, .docx, or .odt) expected beside HTML/PDF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stage-uri-live: Every Previous-stage and Latest-stage URI the cover declares actually retrieves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previous_stage_urls: https://docs.oasis-open.org/lexidma/dmlex/v1.0/cs01/dmlex-v1.0-cs01.html, https://docs.oasis-open.org/lexidma/dmlex/v1.0/cs01/dmlex-v1.0-cs01.pdf; latest_stage_urls: https://docs.oasis-open.org/lexidma/dmlex/v1.0/dmlex-v1.0.html, https://docs.oasis-open.org/lexidma/dmlex/v1.0/dmlex-v1.0.pdf; stage_uris_fetched: 4; latest_created_by_this_publication: (none)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definitive 404/410 from the published site (transport failures and non-404 errors stay INFO)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Markdown front matter carries a This-stage URL block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https://docs.oasis-open.org/lexidma/dmlex/v1.0/os/dmlex-v1.0-os.html, https://docs.oasis-open.org/lexidma/dmlex/v1.0/os/dmlex-v1.0-os.pdf; latest_stage_urls: https://docs.oasis-open.org/lexidma/dmlex/v1.0/dmlex-v1.0.html, https://docs.oasis-open.org/lexidma/dmlex/v1.0/dmlex-v1.0.pdf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URL must be declared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Every stage URL is under docs.oasis-open.org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https://docs.oasis-open.org/lexidma/dmlex/v1.0/os/dmlex-v1.0-os.html, https://docs.oasis-open.org/lexidma/dmlex/v1.0/os/dmlex-v1.0-os.pdf; latest_stage_urls: https://docs.oasis-open.org/lexidma/dmlex/v1.0/dmlex-v1.0.html, https://docs.oasis-open.org/lexidma/dmlex/v1.0/dmlex-v1.0.pdf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canonical site prefix https://docs.oasis-open.org/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This-stage URLs carry the version and stage path segments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https://docs.oasis-open.org/lexidma/dmlex/v1.0/os/dmlex-v1.0-os.html, https://docs.oasis-open.org/lexidma/dmlex/v1.0/os/dmlex-v1.0-os.pdf; latest_stage_urls: https://docs.oasis-open.org/lexidma/dmlex/v1.0/dmlex-v1.0.html, https://docs.oasis-open.org/lexidma/dmlex/v1.0/dmlex-v1.0.pdf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/&lt;version&gt;/ and /&lt;stage&gt;/ path segments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Every This-stage URL points at a file included in the package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https://docs.oasis-open.org/lexidma/dmlex/v1.0/os/dmlex-v1.0-os.html, https://docs.oasis-open.org/lexidma/dmlex/v1.0/os/dmlex-v1.0-os.pdf; latest_stage_urls: https://docs.oasis-open.org/lexidma/dmlex/v1.0/dmlex-v1.0.html, https://docs.oasis-open.org/lexidma/dmlex/v1.0/dmlex-v1.0.pdf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set of delivery filenames actually in the package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The This-stage block lists all three artifacts (md, html, pdf)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This-stage block does not list the .md artifact.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full delivery set: .md, .html, .pdf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Latest-stage URLs point at the persistent version root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https://docs.oasis-open.org/lexidma/dmlex/v1.0/os/dmlex-v1.0-os.html, https://docs.oasis-open.org/lexidma/dmlex/v1.0/os/dmlex-v1.0-os.pdf; latest_stage_urls: https://docs.oasis-open.org/lexidma/dmlex/v1.0/dmlex-v1.0.html, https://docs.oasis-open.org/lexidma/dmlex/v1.0/dmlex-v1.0.pdf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NOT contain the /&lt;stage&gt;/ segment (latest is the version-root path)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Latest-stage URLs are under the package's version directory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https://docs.oasis-open.org/lexidma/dmlex/v1.0/os/dmlex-v1.0-os.html, https://docs.oasis-open.org/lexidma/dmlex/v1.0/os/dmlex-v1.0-os.pdf; latest_stage_urls: https://docs.oasis-open.org/lexidma/dmlex/v1.0/dmlex-v1.0.html, https://docs.oasis-open.org/lexidma/dmlex/v1.0/dmlex-v1.0.pdf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/&lt;version&gt;/ path segment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Any docs.oasis-open.org URL declaring a different version is intentional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URL declares version v2.1 (package is v1.0): http://docs.oasis-open.org/xliff/xliff-core/v2.1/os/xliff-core-v2.1-os.html&gt;* -- confirm this is an intentional external reference.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own version; a different version is a stale-draft tell unless external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No Latest-labelled line cites a stage-pinned URL for this spec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https://docs.oasis-open.org/lexidma/dmlex/v1.0/os/dmlex-v1.0-os.html, https://docs.oasis-open.org/lexidma/dmlex/v1.0/os/dmlex-v1.0-os.pdf; latest_stage_urls: https://docs.oasis-open.org/lexidma/dmlex/v1.0/dmlex-v1.0.html, https://docs.oasis-open.org/lexidma/dmlex/v1.0/dmlex-v1.0.pdf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persistent version-root form (no /&lt;stage&gt;/ segment)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uri-chars: No underscore appears in a This/Latest-stage document URI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cover_uris_scanned: 4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s3: '_' is barred from any filename or directory name used in a document URI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6"/>
              </w:rPr>
            </w:r>
            <w:r>
              <w:rPr>
                <w:rFonts w:ascii="Arial" w:hAnsi="Arial"/>
                <w:b/>
                <w:color w:val="B3261E"/>
                <w:sz w:val="16"/>
              </w:rPr>
              <w:t>BLOCKER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member-uri: No OASIS member-only (Kavi) URI is cited in the package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Cites an OASIS member-only (Kavi) URI: https://www.oasis-open.org/committees/download.php. Naming Directives v1.7 s6.6 bars password-protected member-only references from any TC document that is or may become public.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s6.6: member-only (password-protected) Kavi references must not appear in public TC documents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HTML cover carries a This-version URL block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DOCX-render condition; this package carries no Word source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URL must be present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Cover This-version URLs carry the version and stage segments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DOCX-render condition; this package carries no Word source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/&lt;version&gt;/ and /&lt;stage&gt;/ path segments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Cover Latest-version URLs point at the persistent version root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DOCX-render condition; this package carries no Word source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NOT contain the /&lt;stage&gt;/ segment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residue: No editor TODO markers left in prose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scanned: html, markdown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patterns TODO(...) and TODO: must not occur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residue: No bare 'tbd' placeholder sections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scanned: html, markdown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no line consisting solely of 'tbd'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residue: No template editor-instruction text left in the published prose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scanned: html, markdown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OASIS Board-approved work product templates, which state that 'All template instructions ... need to be deleted prior to publication'; an imperative to remove/delete something 'before publication' or 'prior to publication' surviving in the prose means an instruction block reached publication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residue: No 'Will be filled in' placeholders (early-stage tolerated, must resolve before CS)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scanned: html, markdown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phrase 'Will be filled in' must not occur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html-title: HTML title carries no working residue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title: Data Model for Lexicography (DMLex) Version 1.0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not end in tmp, draft, or wip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html-title: HTML title is a plausible document title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title: Data Model for Lexicography (DMLex) Version 1.0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full spec title (at least 8 characters)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html-residue: No stale pandoc title-block header in the HTML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title_block_headers: 0; runner_paths: 0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&lt;header id="title-block-header"&gt; element must be absent (lint D2)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html-residue: No CI runner paths in HTML hrefs or srcs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title_block_headers: 0; runner_paths: 0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/home/runner/ path prefix must not occur (lint D3)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html-residue: The document title appears in exactly one H1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title_block_headers: 0; runner_paths: 0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exactly 1 (more renders the title twice on the PDF cover, lint D1)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html-anchors: Every internal fragment link resolves to an anchor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internal_links: 292; anchors: 663; unresolved: 0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every referenced fragment must exist as an id or &lt;a name&gt;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html-anchors: The HTML carries a linked table of contents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internal_links: 292; anchors: 663; unresolved: 0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expected (a spec HTML without any is missing its TOC links)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md-links: No dual `[url](url)` links in the markdown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links_scanned: 269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text and target being the same URL calls for a bare autolink or real anchor text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md-links: No bare URL runs into '.\' without a space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links_scanned: 269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safe form '. \' (otherwise pandoc pulls the period and backslash into the href)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fence-collapse: No opening code fence carries trailing text in its info string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fences_scanned: 632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bare language token or curly-attribute form; trailing text collapses the block (lint D6)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empty img src attributes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src must be non-empty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absolute-path image sources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leading / resolves outside the package on publication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path-traversal image sources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path must not contain .. segments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responsive srcset image constructs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publication pipeline's self-containment policy refuses srcset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&lt;picture&gt; elements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publication pipeline's self-containment policy refuses &lt;picture&gt;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Every image file is under the per-image size cap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pipeline's 2MB per-image refusal cap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SVG carries script content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&lt;script&gt; elements are active content, refused on docs.oasis-open.org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SVG carries inline event handlers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on*= attributes are active content, refused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SVG references external image or use targets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external &lt;image&gt;/&lt;use&gt; hrefs break self-containment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Total image payload is under the cumulative cap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pipeline's 5MB cumulative inlining cap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pdf-cover: The document title appears exactly once on the PDF cover page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title: Data Model for Lexicography (DMLex) Version 1.0; cover_page_occurrences: 1; runner_path_in_pdf: False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exactly 1 (more means stale title-block residue baked into the render, assertion A1)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pdf-cover: No CI runner path anywhere in the PDF text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title: Data Model for Lexicography (DMLex) Version 1.0; cover_page_occurrences: 1; runner_path_in_pdf: False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/home/runner/ path must not occur (assertion A2)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schema-id: Every .json file in the package parses as JSON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json_files: 2; expected_id_root: https://docs.oasis-open.org/lexidma/dmlex/v1.0/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parse without error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schema-id: A flattened $id under the version root is a conscious convention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json_files: 2; expected_id_root: https://docs.oasis-open.org/lexidma/dmlex/v1.0/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file's publish path; a version-root flattened $id (CSAF v2.0 style) needs a copy at that location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6"/>
              </w:rPr>
            </w:r>
            <w:r>
              <w:rPr>
                <w:rFonts w:ascii="Arial" w:hAnsi="Arial"/>
                <w:b/>
                <w:color w:val="B3261E"/>
                <w:sz w:val="16"/>
              </w:rPr>
              <w:t>BLOCKER x2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schema-id: Each schema's $id agrees with where the file publishes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schemas/JSON/dmlex.schema.json: $id is 'http://docs.oasis-open.org/lexidma/ns/dmlex-1.0' but the file publishes under 'https://docs.oasis-open.org/lexidma/dmlex/v1.0/'. An implementer following the $id gets a 404 or the wrong document. | schemas/JSON/dmlex_no-crosslingual.schema.json: $id is 'http://docs.oasis-open.org/lexidma/ns/dmlex-1.0' but the file publishes under 'https://docs.oasis-open.org/lexidma/dmlex/v1.0/'. An implementer following the $id gets a 404 or the wrong document.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canonical latest-version URL derived from the package path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schema-id: Schema-internal self-references agree with the declared $id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json_files: 2; expected_id_root: https://docs.oasis-open.org/lexidma/dmlex/v1.0/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schema's own declared $id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pdf-sync: The PDF cross-check toolchain is available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pdftotext: present; this_stage_base_in_pdf: True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pdftotext present; absent means the PDF front-matter cross-check is skipped here and runs at intake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pdf-sync: pdftotext executes against the PDF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pdftotext: present; this_stage_base_in_pdf: True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clean execution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pdf-sync: The PDF is machine-readable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pdftotext: present; this_stage_base_in_pdf: True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exit 0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pdf-sync: The PDF front matter carries the canonical this-stage URL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pdftotext: present; this_stage_base_in_pdf: True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this-stage base URL declared by the package front matter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pdf-sync: The PDF cites no unexpected other version of this spec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pdftotext: present; this_stage_base_in_pdf: True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own version (previous-stage citations expected, anything else confirmed)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template: All required template front-matter sections are present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sections_found: Abstract, Chair(s), Citation format, Editor(s), Latest stage/version, Notices, Previous stage/version, Status, Technical Committee / Open Project, This stage/version; conformance_section: True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template's required set: This/Previous/Latest stage, Technical Committee, Chairs, Editors, Abstract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template: Front-matter sections appear in template order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sections_found: Abstract, Chair(s), Citation format, Editor(s), Latest stage/version, Notices, Previous stage/version, Status, Technical Committee / Open Project, This stage/version; conformance_section: True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canonical template ordering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template: A Conformance section exists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sections_found: Abstract, Chair(s), Citation format, Editor(s), Latest stage/version, Notices, Previous stage/version, Status, Technical Committee / Open Project, This stage/version; conformance_section: True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TC Process requirement: every Standards Track Work Product carries conformance clauses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template-css: A non-canonical stylesheet keeps the template font family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stylesheet_links: 1; inline_style_blocks: 1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template look: Liberation Sans / Arial / Helvetica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template-css: The HTML carries a stylesheet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stylesheet_links: 1; inline_style_blocks: 1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styling source must be present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6"/>
              </w:rPr>
            </w:r>
            <w:r>
              <w:rPr>
                <w:rFonts w:ascii="Arial" w:hAnsi="Arial"/>
                <w:b/>
                <w:color w:val="B3261E"/>
                <w:sz w:val="16"/>
              </w:rPr>
              <w:t>BLOCKER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package-refs: Every file the document cites under its own stage path is included in the package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document cites https://docs.oasis-open.org/lexidma/dmlex/v1.0/os/schemas/informativeCopiesOf3rdPartySchemas/NVH/dmlex.nvh under its own stage path, but 'schemas/informativeCopiesOf3rdPartySchemas/NVH/dmlex.nvh' is not in the package: it will 404 on publication.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cited relative path must exist as a file in the package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6"/>
              </w:rPr>
            </w:r>
            <w:r>
              <w:rPr>
                <w:rFonts w:ascii="Arial" w:hAnsi="Arial"/>
                <w:b/>
                <w:color w:val="B3261E"/>
                <w:sz w:val="16"/>
              </w:rPr>
              <w:t>BLOCKER x2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link-mismatch: Visible URL text and its link target agree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Visible URL and link target disagree: text shows 'https://docs.oasis-open.org/lexidma/dmlex/v1.0/csd04/dmlex-v1.0-csd04.pdf.pdf' but links to 'https://docs.oasis-open.org/lexidma/dmlex/v1.0/csd04/dmlex-v1.0-csd04.pdf'. One of them is wrong. | Visible URL and link target disagree: text shows 'https://docs.oasis-open.org/lexidma/dmlex/v1.0/csd03/dmlex-v1.0-csd03.pdf.pdf' but links to 'https://docs.oasis-open.org/lexidma/dmlex/v1.0/csd03/dmlex-v1.0-csd03.pdf'. One of them is wrong.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shown and target must be the same URL (a disagreement is a rename artifact)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6"/>
              </w:rPr>
            </w:r>
            <w:r>
              <w:rPr>
                <w:rFonts w:ascii="Arial" w:hAnsi="Arial"/>
                <w:b/>
                <w:color w:val="B3261E"/>
                <w:sz w:val="16"/>
              </w:rPr>
              <w:t>BLOCKER x2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link-mismatch: Anchor text that displays a URL agrees with the anchor's href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Visible link text and href disagree in the HTML: the text shows 'https://docs.oasis-open.org/lexidma/dmlex/v1.0/csd04/dmlex-v1.0-csd04.pdf.pdf' but the link targets 'https://docs.oasis-open.org/lexidma/dmlex/v1.0/csd04/dmlex-v1.0-csd04.pdf'. One of them is wrong; readers cite what they see, not what the anchor resolves to. | Visible link text and href disagree in the HTML: the text shows 'https://docs.oasis-open.org/lexidma/dmlex/v1.0/csd03/dmlex-v1.0-csd03.pdf.pdf' but the link targets 'https://docs.oasis-open.org/lexidma/dmlex/v1.0/csd03/dmlex-v1.0-csd03.pdf'. One of them is wrong; readers cite what they see, not what the anchor resolves to.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displayed URL and the href must name the same resource (scheme, www., and trailing-slash differences and ellipsis display-truncation excepted); readers cite what they see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ref-rfc: An [RFCnnnn] references entry's URL cites the same RFC number as its label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markdown_rfc_reference_entries: 0; html_rfc_reference_entries: 6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RFC number in the entry's own label; a disagreement means the label or the linked document is stale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ref-rfc: An [RFCnnnn] references entry's body text cites the same RFC number as its label and URL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markdown_rfc_reference_entries: 0; html_rfc_reference_entries: 6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RFC number in the entry's label and URL (numbers drift when a reference is upgraded to a successor RFC and the prose is not)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boilerplate-dup: The template's 'send comments' status paragraph appears exactly once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markdown_comments_paragraphs: 1; html_comments_paragraphs: 1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exactly one occurrence per the Board-approved template (a duplicate rides in on a stale template merge and truncates the sentence it collides with)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double-slash: No relative link path contains a double slash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double_slash_paths: 0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single slashes only (the CDN 404s a double slash even where browsers tolerate it)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cover-hr: No horizontal rule between the OASIS logo and the title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Horizontal rule between the OASIS logo and the title: the publication CSS treats &lt;hr/&gt; as a page break, which opens the PDF with a blank page. Harmless in other renderers; remove if publishing through the OASIS HTML-to-PDF path.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no --- / *** / ___ rule after the logo (the publication CSS renders it as a PDF page break)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pdf-fonts: pdffonts executes against the PDF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pdffonts unavailable or the package declares no font authority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clean execution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pdf-fonts: The PDF's embedded fonts are declared by the package's own CSS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pdffonts unavailable or the package declares no font authority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font families declared in the package's HTML/CSS (its own typography authority)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manifest: manifest.json parses as JSON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no manifest.json in the package (noted as informational)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parse without error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manifest: Every manifest item exists in the package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no manifest.json in the package (noted as informational)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 file tree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manifest: Every manifest sha256 matches the file's actual digest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no manifest.json in the package (noted as informational)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digest recorded in the manifest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junk-files: No working directories inside the package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files_walked: 66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forbidden set: __MACOSX, .git, .venv, venv, node_modules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junk-files: No OS junk or editor backup files in the package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files_walked: 66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forbidden: .DS_Store, Thumbs.db, desktop.ini, and ~ / .bak / .orig / .swp suffixes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 x28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case: Every filename in the package is lowercase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Mixed-case filename 'core/databaseDiagrams/inflectedForm.svg': the publication host is case-sensitive and canonical paths are lowercase; lowercase citations of this file will 404. (auxiliary file: warning; published precedent exists, e.g. -DIFF.pdf) | Mixed-case filename 'core/databaseDiagrams/partOfSpeech.svg': the publication host is case-sensitive and canonical paths are lowercase; lowercase citations of this file will 404. (auxiliary file: warning; published precedent exists, e.g. -DIFF.pdf) | Mixed-case filename 'core/databaseDiagrams/lexicographicResource.svg': the publication host is case-sensitive and canonical paths are lowercase; lowercase citations of this file will 404. (auxiliary file: warning; published precedent exists, e.g. -DIFF.pdf) | ... and 25 more (full list in the JSON record)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its lowercase form (the publication origin is case-sensitive; the canonical logo filename is exempt)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 x9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case: Every self-referential docs.oasis-open.org URL path is lowercase (markdown source)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Mixed-case path in docs.oasis-open.org URL (host is case-sensitive): https://docs.oasis-open.org/lexidma/dmlex/v1.0/os/schemas/JSON/&gt; | Mixed-case path in docs.oasis-open.org URL (host is case-sensitive): https://docs.oasis-open.org/lexidma/dmlex/v1.0/os/schemas/JSON/dmlex.schema.json) | Mixed-case path in docs.oasis-open.org URL (host is case-sensitive): https://docs.oasis-open.org/lexidma/dmlex/v1.0/os/schemas/JSON/dmlex_no-crosslingual.schema.json) | ... and 6 more (full list in the JSON record)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its lowercase form (case-sensitive origin; /templates/ paths exempt)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case: Every self-referential docs.oasis-open.org URL path is lowercase (HTML render)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evaluated on the markdown-source row for this package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its lowercase form (case-sensitive origin; /templates/ paths exempt)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odt-integrity: The ODT source opens as a ZIP archive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ODT-source condition; this package carries no ODT source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readable OpenDocument container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odt-integrity: The ODT archive carries a mimetype member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ODT-source condition; this package carries no ODT source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OpenDocument package requirement of a mimetype entry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odt-integrity: The declared mimetype is an OpenDocument type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ODT-source condition; this package carries no ODT source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application/vnd.oasis.opendocument.* family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odt-integrity: The ODT archive carries the document body (content.xml)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ODT-source condition; this package carries no ODT source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OpenDocument package requirement of a content.xml body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odt-integrity: The ODT document body parses as XML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ODT-source condition; this package carries no ODT source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well-formed XML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odt-integrity: The ODT carries no embedded macros or scripts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ODT-source condition; this package carries no ODT source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host's active-content policy (none permitted, same as SVG scripts)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symlinks: No symlink points at itself or an ancestor directory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symlinks_found: 0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not equal or contain its own directory (deploys materialize symlinks into unbounded recursion)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dead-lists: No reference to a lists.oasis-open.org mailing address (markdown source)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md_lists_addresses: (none)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dead-infrastructure rule: that mail host silently fails; comments route via Higher Logic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dead-lists: No reference to a lists.oasis-open.org mailing address (HTML render)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evaluated on the markdown-source row for this package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dead-infrastructure rule: that mail host silently fails; comments route via Higher Logic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dead-lists: Links into the retired list archives are flagged for verification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md_lists_addresses: (none)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each must be individually verified while the archive infrastructure is retired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rfc-keywords: Normative key words are backed by an RFC 2119 citation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normative_keywords_present: True; rfc2119_cited: True; rfc8174_cited: True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an RFC 2119 citation must be present when key words are used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rfc-keywords: RFC 2119 citation is paired with RFC 8174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normative_keywords_present: True; rfc2119_cited: True; rfc8174_cited: True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current template cites both 2119 and 8174 (uppercase-only clarification)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logo: The cover logo is the canonical OASIS logo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logo_sources: https://docs.oasis-open.org/templates/OASISLogo-v3.0.png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https://docs.oasis-open.org/templates/OASISLogo-v3.0.png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previous-stage: A stage past 01 cites its previous stage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pulled: the URLs in the markdown's Previous-stage block; no violating instance found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docs.oasis-open.org URL required when the revision number exceeds 01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previous-stage: A stage past 01 cites its previous stage on the HTML cover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DOCX-render condition; this package carries no Word source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docs.oasis-open.org URL required when the revision number exceeds 01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date-sync: The markdown front-matter date appears in the HTML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document_date: 29 April 2025; copyright_year: 2025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rendered HTML text (absence means the HTML came from a different revision)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date-sync: The copyright year matches the document date year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document_date: 29 April 2025; copyright_year: 2025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year of the front-matter document date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generator: A DOCX-native render was produced by Microsoft Word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DOCX-render condition; this package carries no Word source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contain 'Microsoft Word' (a LibreOffice render differs in kind from the TC's precedent)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vml-fallback: Every VML image has an &lt;![if !vml]&gt; img fallback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vml_images: 0; img_fallbacks: 0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fallback count must cover VML count (the invisible-cover-logo class)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6"/>
              </w:rPr>
            </w:r>
            <w:r>
              <w:rPr>
                <w:rFonts w:ascii="Arial" w:hAnsi="Arial"/>
                <w:b/>
                <w:color w:val="B3261E"/>
                <w:sz w:val="16"/>
              </w:rPr>
              <w:t>BLOCKER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asset-refs: Every relative src/href the HTML references is included in the package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 references 'schemas/informativeCopiesOf3rdPartySchemas/NVH/dmlex.nvh' which is not in the package; it 404s on publication.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 file tree; a missing target 404s on publication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At least one Conformance heading is a genuine top-level numbered section (not nested deeper than the document's modal top-level depth, and not under an Annex/Appendix ancestor)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os; headings_scanned: 327; conformance_candidates: 1; modal_top_level: 1; modal_confidence: high; profiles_found: 1; clauses_extracted: 0; previous_stage_url: https://docs.oasis-open.org/lexidma/dmlex/v1.0/cs01/dmlex-v1.0-cs01.html; previous_stage_resolved: True; previous_stage_is_html: True; cs_to_os_transition: True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handbook-Conformance.txt: 'a separate, top-level numbered section of the work product (not a subsection buried elsewhere)'; BLOCKER at cs/os (WARN at wd/csd, or when the modal-depth signal itself is low-confidence)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Each conformance profile scope yields at least one extracted clause identifier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 section is not populated with numbered clauses: no clause identifiers were extracted.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handbook-WPQualityRequirements.txt: 'a set of numbered conformance clauses to which any implementation must adhere'; BLOCKER at cs/os, WARN at wd/csd; an empty Conformance section is reported at either tier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No clause identifier repeats within the same profile scope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os; headings_scanned: 327; conformance_candidates: 1; modal_top_level: 1; modal_confidence: high; profiles_found: 1; clauses_extracted: 0; previous_stage_url: https://docs.oasis-open.org/lexidma/dmlex/v1.0/cs01/dmlex-v1.0-cs01.html; previous_stage_resolved: True; previous_stage_is_html: True; cs_to_os_transition: True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handbook-Conformance.txt: 'individually numbered conformance clauses ... so that implementers and Statements of Use can cite specific clauses by number'; BLOCKER at cs/os, WARN at wd/csd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Every (profile, clause number) pair in the previous stage is still present in this stage (append-only extension is fine; removal/renumbering, including a whole profile silently disappearing, is flagged)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os; headings_scanned: 327; conformance_candidates: 1; modal_top_level: 1; modal_confidence: high; profiles_found: 1; clauses_extracted: 0; previous_stage_url: https://docs.oasis-open.org/lexidma/dmlex/v1.0/cs01/dmlex-v1.0-cs01.html; previous_stage_resolved: True; previous_stage_is_html: True; cs_to_os_transition: True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handbook-WPQualityRequirements.txt 'Key principles': 'Clause numbering must be unique and stable across revisions'. Guidelines-sourced (recommended, not mandatory) so WARN-tier informational, never BLOCKER, and never fired for the CS-&gt;OS transition (that gets the zero-tolerance override instead)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A (profile, clause number) pair missing from this stage does not reappear under a DIFFERENT number in the same profile with the same content (a disguised renumber-via-delete-and-re-add)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os; headings_scanned: 327; conformance_candidates: 1; modal_top_level: 1; modal_confidence: high; profiles_found: 1; clauses_extracted: 0; previous_stage_url: https://docs.oasis-open.org/lexidma/dmlex/v1.0/cs01/dmlex-v1.0-cs01.html; previous_stage_resolved: True; previous_stage_is_html: True; cs_to_os_transition: True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same Guidelines stability principle as 'removed/renumbered'; WARN-tier informational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At the CS-&gt;OS transition, the current (profile, clause id) key set is a byte-for-byte match to the approved-CS key set, scoped per profile, so a whole profile silently dropped while a surviving profile happens to reuse its bare clause numbers is still caught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os; headings_scanned: 327; conformance_candidates: 1; modal_top_level: 1; modal_confidence: high; profiles_found: 1; clauses_extracted: 0; previous_stage_url: https://docs.oasis-open.org/lexidma/dmlex/v1.0/cs01/dmlex-v1.0-cs01.html; previous_stage_resolved: True; previous_stage_is_html: True; cs_to_os_transition: True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handbook-Conformance.txt 'OASIS Standard os': 'Conformance clauses are preserved unchanged from the approved Committee Specification' (TC Process 2.9): zero tolerance, always BLOCKER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A clause whose (profile, number) key is unchanged at CS-&gt;OS is flagged for manual confirmation when its content hash changed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os; headings_scanned: 327; conformance_candidates: 1; modal_top_level: 1; modal_confidence: high; profiles_found: 1; clauses_extracted: 0; previous_stage_url: https://docs.oasis-open.org/lexidma/dmlex/v1.0/cs01/dmlex-v1.0-cs01.html; previous_stage_resolved: True; previous_stage_is_html: True; cs_to_os_transition: True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handbook-WPQualityRequirements.txt 'Allowed changes during publication': coordinated non-material changes are permitted (TC Process 2.2.4); not itself a zero-tolerance failure, so WARN/manual-review, never an automatic BLOCKER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At the CS-&gt;OS transition, the approved-CS baseline artifact must be resolvable to verify clause-set preservation at all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os; headings_scanned: 327; conformance_candidates: 1; modal_top_level: 1; modal_confidence: high; profiles_found: 1; clauses_extracted: 0; previous_stage_url: https://docs.oasis-open.org/lexidma/dmlex/v1.0/cs01/dmlex-v1.0-cs01.html; previous_stage_resolved: True; previous_stage_is_html: True; cs_to_os_transition: True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TC Process 2.9's preservation obligation cannot be verified for a Standards Track OS approval if the CS baseline is unreachable, so it is elevated to BLOCKER rather than reported as a silent WARN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A general (non-CS-&gt;OS) stability diff that could not resolve its previous-stage artifact says so in the report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os; headings_scanned: 327; conformance_candidates: 1; modal_top_level: 1; modal_confidence: high; profiles_found: 1; clauses_extracted: 0; previous_stage_url: https://docs.oasis-open.org/lexidma/dmlex/v1.0/cs01/dmlex-v1.0-cs01.html; previous_stage_resolved: True; previous_stage_is_html: True; cs_to_os_transition: True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general stability check is WARN-tier informational; an unresolvable prior artifact (first publication is a separate, silent no-op) still surfaces the gap as a WARN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references-split: A bare 'References' heading carrying 2+ direct reference entries is split into separately labeled Normative/Informative child headings (or is too small a sample, 0 or 1 entries, to judge)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os; stage_track: standards; references_headings_found: 0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handbook-WPQualityChecklist.txt editorial quality checklist bullet: 'normative references listed separately from informative references' (WARN: staff-maintained best-practice checklist, not a TC Process must/shall clause)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references-split: No reference-entry ID appears under both a Normative References heading and an Informative References heading anywhere in the document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os; stage_track: standards; references_headings_found: 0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two ID sets must not intersect; a shared ID is a labeling inconsistency or editorial duplication (handbook-WPQualityChecklist.txt same checklist bullet)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content-labels: Every Examples/Illustrative-Examples/Sample-&lt;noun&gt; heading carries a structural content-type label (heading suffix, first-sentence lead/predicate, labeled ancestor heading, or document-wide blanket statement)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Examples-pattern heading 'A.1 Examples (Informative) &lt;a id='examples'&gt;&lt;/a&gt;' (markdown line 5708) carries no content-type label (heading suffix, first-sentence statement, labeled ancestor heading, or document-wide blanket statement): the Handbook classifies Examples as non-normative content and says it should be clearly labelled 'Non-normative' (or 'Informative').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handbook-Conformance.txt 'Normative versus non-normative content': Examples content is classified non-normative and 'should be clearly labelled'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stage-token: Previous-stage URL stage token is not a retired abbreviation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applicability: not applicable (stage 'os' is not csd/cnd)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retired token set (csprd, cnprd, cos, csdpr, cndpr) per Naming Directives v1.7; WARN with a legacy-URI verification caveat since a pre-2024 Previous-stage URI may permanently retain a retired token (naming-directives.txt 6.3 Resource Permanence)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stage-token: Previous-stage URL stage token matches the document's own current csd/cnd stage abbreviation or the track's approved-stage counterpart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applicability: not applicable (stage 'os' is not csd/cnd)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document's own current stage token, or the track's approved-stage set (csd: cs/os/errata; cnd: cn) when the block links a previous VERSION at its own approved stage (handbook-PublicReviews.txt: the cover page URIs 'should all reflect the csd stage abbreviation')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stage-token: Latest-stage URL's filename embeds no stage-abbreviation/revision token at all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applicability: not applicable (stage 'os' is not csd/cnd)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6.2: the Latest-stage locator URI 'does not contain the path component [stage-abbrev][revisionNumber] or stage identifier in the filename', an absolute prohibition independent of whether the token matches the current stage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title-version: The rendered cover-page title incorporates the package's own Version identifier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stage: os; title_source: HTML &lt;title&gt;/&lt;h1&gt;; title_text: Data Model for Lexicography (DMLex) Version 1.0; evaluated: no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5.1: 'A Version identifier must also be incorporated into a Work Product name/title'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title-version: The Version cited in the title agrees with the package's own Version identifier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stage: os; title_source: HTML &lt;title&gt;/&lt;h1&gt;; title_text: Data Model for Lexicography (DMLex) Version 1.0; evaluated: no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own Version identifier (the version directory segment, with a leading 'v' stripped per naming-directives.txt Section 4's [version-id] grammar)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title-version: The title's Version token is composed as '&lt;name/identifier&gt; Version &lt;number&gt;' with no forbidden punctuation before it and only a sanctioned continuation after it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stage: os; title_source: HTML &lt;title&gt;/&lt;h1&gt;; title_text: Data Model for Lexicography (DMLex) Version 1.0; evaluated: no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Section 7: MUST for Standards Track (csd/cs/os/errata) -&gt; BLOCKER; SHOULD for Non-Standards Track (cnd/cn) -&gt; WARN with the 'reasonable grounds for alternate constructions' exception; WARN also for any stage token outside the six Section-5.2-enumerated tokens (track unresolved, no corpus citation, never escalated to BLOCKER on an uncited classification)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title-oasis-prefix: The Work Product title (the &lt;h1&gt; identified by _h1_title_match_info's 'exact' or 'singular-related-fallback' classification) does not begin with the word 'OASIS'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title_source: not applicable -- html-residue D1 classification is 'ambiguous': 0 &lt;h1&gt; element(s) exactly matching the &lt;title&gt; text out of 14 &lt;h1&gt; element(s) total (need exactly 1 matching, or exactly 1 &lt;h1&gt; total as a fallback)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s7: 'Preferably, a title should not begin with the name "OASIS" except on the recommendation of Project Administration for special cases.' Section 7's lead sentence track-scopes this to BLOCKER (Standards Track, must-observe) / WARN (Non-Standards Track, should-follow with an additional alternate-construction escape valve).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authors: A Technical Report/Technical Report Draft names its Authors on the cover page (heading or title-block byline)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work_product_type: oasis standard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TC Handbook, Technical Reports: 'A Technical Report has one or more named Authors ... recorded on the cover page'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authors: The Authors heading/byline is not empty or placeholder-only (tbd/n/a/none), including list/task/blockquote-dressed variants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work_product_type: oasis standard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non-placeholder named entry must remain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authors: A Technical Report Draft's Authors section is not left on the registry's own tolerated 'Will be filled in' placeholder indefinitely (WARN while still a TRD)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work_product_type: oasis standard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existing residue-check precedent (check='residue') tolerating 'Will be filled in' pre-CS, scoped here to the Authors record of an in-progress Technical Report Draft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authors: An approved (non-draft) Technical Report's Authors section is resolved, not still the 'Will be filled in' placeholder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work_product_type: oasis standard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TRD-stage 'will be filled in' tolerance does not survive Full Majority Vote approval to the final Technical Report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name-chars: No underscore in an identifying (document-URI-bearing) package name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names_scanned: 91; identifying_stage: os; identifying_version: v1.0; multi_part_dirs: (none); junk_dirs_skipped: (none)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STRICT allowlist [A-Za-z0-9.-]. Naming Directives v1.7 s3: an UNDERSCORE 'must never be used in a filename or directory name that is used in a document URI'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name-chars: No character outside the sixty-four permitted characters in an identifying package name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names_scanned: 91; identifying_stage: os; identifying_version: v1.0; multi_part_dirs: (none); junk_dirs_skipped: (none)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STRICT allowlist [A-Za-z0-9.-]. Naming Directives v1.7 s3: 'TCs must use only the sixty-four characters from among alphanumerics [A-Za-z0-9] and the two punctuation characters ... PERIOD ... and ... HYPHEN'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name-chars: No character outside the sixty-four permitted characters plus UNDERSCORE in a supporting (non-identifying) package name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names_scanned: 91; identifying_stage: os; identifying_version: v1.0; multi_part_dirs: (none); junk_dirs_skipped: (none)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BASE allowlist [A-Za-z0-9._-]. Naming Directives v1.7 s3 base 'must use only' clause, with UNDERSCORE included per the conditional tolerance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name-chars: An identifying (document-URI-bearing) package name is non-empty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names_scanned: 91; identifying_stage: os; identifying_version: v1.0; multi_part_dirs: (none); junk_dirs_skipped: (none)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STRICT test ^[A-Za-z0-9.-]+$: the '+' quantifier requires at least one character, so an empty identifying name trivially fails the sixty-four-permitted-character allowlist; mirrors how check_stage_name's and check_version_naming's own fullmatch patterns already reject an empty stage/version token without any special-casing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extension-count: A stage-directory-root delivery item (the established document-identifier stem plus one packaged format) carries at least one file extension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tier_a_files_checked: dmlex-v1.0-os.html, dmlex-v1.0-os.md, dmlex-v1.0-os.pdf; tier_a_severity: BLOCKER; tier_b_files_checked: 63; tier_b_flagged: (none)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s4: 'A single file(name) extension must be used in each filename except for a recognized set of extensionless filenames in common use.' BLOCKER at published stages, WARN at wd (s5.2 Note: working drafts 'may use any file naming pattern preferred by the TC'); wd-stage match is case-folded.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extension-count: A stage-directory-root delivery item carries exactly one file extension after the stem (or one blessed compound: tar.gz/tar.bz2/tar.xz, and only when that compound is the WHOLE remaining suffix)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tier_a_files_checked: dmlex-v1.0-os.html, dmlex-v1.0-os.md, dmlex-v1.0-os.pdf; tier_a_severity: BLOCKER; tier_b_files_checked: 63; tier_b_flagged: (none)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s4's single-extension rule, structurally against the same stem boundary the 'filenames' check already validates. BLOCKER at published stages, WARN at wd.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extension-count: A non-delivery-item (Tier B) file with zero dots is one of the three literally recognized extensionless names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tier_a_files_checked: dmlex-v1.0-os.html, dmlex-v1.0-os.md, dmlex-v1.0-os.pdf; tier_a_severity: BLOCKER; tier_b_files_checked: 63; tier_b_flagged: (none)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s9: 'Exceptions to the rule that every filename must include a file extension include: CATALOG or catalog, README, ChangeLog.' Non-blocking WARN per s4's Applicability carve-out for non-identification-pattern files.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extension-count: A non-delivery-item (Tier B) dotted filename's penultimate segment does not look like a known extension token (or the trailing pair is a blessed compound)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tier_a_files_checked: dmlex-v1.0-os.html, dmlex-v1.0-os.md, dmlex-v1.0-os.pdf; tier_a_severity: BLOCKER; tier_b_files_checked: 63; tier_b_flagged: (none)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disclosed, non-exhaustive known-extension-token vocabulary (not an IANA-derived classification); flagged only as a non-blocking heuristic pattern-match advisory per s4's Applicability carve-out for non-identification-pattern files (schemas, images, WSDLs, XML/JSON artifacts).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extension-conformance: Every root principal/stage-identifying filename and every Multi-Part named-part filename uses an extension that matches a common OASIS publication rendering format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principal_files: dmlex-v1.0-os.html, dmlex-v1.0-os.md, dmlex-v1.0-os.pdf; named_part_files: (none)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curated allowlist of common OASIS document/publication rendering-format extensions (txt, md, html, htm, pdf, doc, docx, odt, ods, odp, xls, xlsx, ppt, pptx, rtf, xml, json, epub), per Naming Directives Section 4 'File extensions should conform to industry best practice, matching well-known IANA MIME Media Types'; filenames on the Section 9 extensionless allowlist (CATALOG, catalog, README, ChangeLog) are exempt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artifact-naming: A non-document-identifier artifact's own filename does not embed a stage+revision token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supporting_files_scanned: 63; stage_revision_matches: 0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s4: 'it is considered inadvisable to incorporate instance-specific [stage][revision] data for any release in filenames other than in the document identifier files ... thus mySchema.xsd but NOT mySchema-csd02.xsd'; TCs are advised to use named subdirectories and retain stable/identical filenames per s5.2/5.3's stage-abbreviation and two-digit-revision definitions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Every Multi-Part Work Product part filename embeds the identical WP-abbrev token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 xml:space="preserve">part_subdirs_scanned: (none); part_subdirs_unreadable: (none); matched_part_grammar_files: (none); part_grammar_files: 0; distinct_parts: 0; naming20_entries_scanned: 3; naming20_cores_resolved: dmlex-v1.0-os; naming20_core: dmlex-v1.0-os; naming20_distinct_tails: 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set of distinct WP-abbrev tokens across all matched part filenames must collapse to exactly one value, per TC Process 2.2.3's single Work Product name and the Handbook's Multi-part work products restatement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Every Multi-Part Work Product part filename embeds the identical version-id token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 xml:space="preserve">part_subdirs_scanned: (none); part_subdirs_unreadable: (none); matched_part_grammar_files: (none); part_grammar_files: 0; distinct_parts: 0; naming20_entries_scanned: 3; naming20_cores_resolved: dmlex-v1.0-os; naming20_core: dmlex-v1.0-os; naming20_distinct_tails: 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set of distinct version-id tokens across all matched part filenames must collapse to exactly one value, per TC Process 2.2.3's single Work Product version number and the Handbook's Multi-part work products restatement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No bare CORE.ext delivery filename coexists with genuine part files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 xml:space="preserve">part_subdirs_scanned: (none); part_subdirs_unreadable: (none); matched_part_grammar_files: (none); part_grammar_files: 0; distinct_parts: 0; naming20_entries_scanned: 3; naming20_cores_resolved: dmlex-v1.0-os; naming20_core: dmlex-v1.0-os; naming20_distinct_tails: 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s4: the single-part bare-CORE filename rule does not apply once the package is multi-part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Every non-canonical delivery filename sharing the package core carries a well-formed -part&lt;N&gt;-&lt;name&gt; segment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 xml:space="preserve">part_subdirs_scanned: (none); part_subdirs_unreadable: (none); matched_part_grammar_files: (none); part_grammar_files: 0; distinct_parts: 0; naming20_entries_scanned: 3; naming20_cores_resolved: dmlex-v1.0-os; naming20_core: dmlex-v1.0-os; naming20_distinct_tails: 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s4 multi-part filename grammar: literal lowercase 'part' + Arabic numeral + hyphen + partName, positioned before the extension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A part file discovered inside an Option-1 URI part-subdirectory agrees with that subdirectory's own [partNumber]-[partName] segment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 xml:space="preserve">part_subdirs_scanned: (none); part_subdirs_unreadable: (none); matched_part_grammar_files: (none); part_grammar_files: 0; distinct_parts: 0; naming20_entries_scanned: 3; naming20_cores_resolved: dmlex-v1.0-os; naming20_core: dmlex-v1.0-os; naming20_distinct_tails: 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s6.1 (Option 1): the subdirectory segment and the filename's part identifier must name the same part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Each part number maps to exactly one partName across every format variant and discovery location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 xml:space="preserve">part_subdirs_scanned: (none); part_subdirs_unreadable: (none); matched_part_grammar_files: (none); part_grammar_files: 0; distinct_parts: 0; naming20_entries_scanned: 3; naming20_cores_resolved: dmlex-v1.0-os; naming20_core: dmlex-v1.0-os; naming20_distinct_tails: 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s4: partNumber identifies one distinct separately-titled prose part, not two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Part numbering for a multi-part package begins at 1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 xml:space="preserve">part_subdirs_scanned: (none); part_subdirs_unreadable: (none); matched_part_grammar_files: (none); part_grammar_files: 0; distinct_parts: 0; naming20_entries_scanned: 3; naming20_cores_resolved: dmlex-v1.0-os; naming20_core: dmlex-v1.0-os; naming20_distinct_tails: 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s4: partNumber begins with the number '1' (for Part 1)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Part numbering for a multi-part package is contiguous with no gaps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 xml:space="preserve">part_subdirs_scanned: (none); part_subdirs_unreadable: (none); matched_part_grammar_files: (none); part_grammar_files: 0; distinct_parts: 0; naming20_entries_scanned: 3; naming20_cores_resolved: dmlex-v1.0-os; naming20_core: dmlex-v1.0-os; naming20_distinct_tails: 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s4: partNumber increases monotonically (2, 3, 4, ...) for other parts, i.e. the exact sequence [1, 2, ..., N]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public-review-metadata: A live, published csd/cnd stage directory confirmed (by tiered evidence) and successfully scanned to have undergone TC public review carries the required public-review-metadata companion file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pulled: the LIVE docs.oasis-open.org stage-directory-root filename listing (fetched over the network, post-publication audit only), plus a same-revision comment-resolution-log or a downstream cs/errata stage's own Previous-stage cover URL as evidence the review occurred; no violating instance found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exact, case-sensitive filename [WP-abbrev]-[version-id]-[stage-abbrev][revisionNumber]-public-review-metadata.html (naming-directives.txt 5.2; handbook-Naming.txt 'Public-review metadata filename (new in v1.7)')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public-review-metadata: A present public-review-metadata companion file is non-empty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pulled: the byte length of the fetched companion file; no violating instance found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5.2: the file 'provides a publication history of the Work Product' (content validation itself is out of scope for this check; only non-zero size is tested here)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public-review-metadata: A public-review-metadata companion file listed in the live directory is actually reachable so its content can be evaluated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pulled: the HTTP status of a direct fetch of the listed companion filename; no violating instance found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listing entry alone is not proof of a readable file; an unreachable listed file stays an open advisory rather than a silent, unreviewed pass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comment-resolution-log: A file resembling a comment-resolution-log, if present in a CSD/CND stage directory that itself carries a public-review-metadata file, carries the exact basename Naming Directives prescribes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gate: not applicable: stage 'os' is not csd/cnd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expected basename [stem]-comment-resolution-log against naming-directives.txt s5.2's filename pattern for a produced comment resolution log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comment-resolution-log: Where in-package evidence (a later-stage sibling directory) shows a CSD/CND public review has demonstrably concluded, a comment-resolution-log basename match was sought and not found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gate: not applicable: stage 'os' is not csd/cnd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tc-process.txt s2.6/s2.7 (comment disposition is required to be posted to the TC's e-mail lists; the downstream approval ballot may only commence once every comment is resolved) against handbook-PublicReviews.txt's 'best practice, not a normative filing mandate' framing for HOW that record is kept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normdef-refs: Every candidate normative-definition file (schema/grammar/code plain-text file, excluding example/sample/test-case/non-normative and pipeline/asset directories) is referenced from the Work Product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candidates: schemas/JSON/dmlex.schema.json, schemas/JSON/dmlex_no-crosslingual.schema.json, schemas/XML/dmlex.xsd, schemas/XML/dmlex_no-crosslingual.xsd; orphans: 0; ambiguous_basename_only: 0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TC Process 2.2.5: 'Each text file must be referenced from the Work Product; and'. Standards Track (csd, cs, os, errata) only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normdef-refs: A basename-only match among candidate files sharing that basename in different directories is flagged for confirmation rather than silently satisfying the requirement for every tied file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candidates: schemas/JSON/dmlex.schema.json, schemas/JSON/dmlex_no-crosslingual.schema.json, schemas/XML/dmlex.xsd, schemas/XML/dmlex_no-crosslingual.xsd; orphans: 0; ambiguous_basename_only: 0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TC Process 2.2.5's reference requirement; an ambiguous basename-only match does not unambiguously resolve which file was referenced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No live META-refresh element in any delivered HTML file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prong_a_html_files_scanned: 1; prong_b_files_hashed: 66; prong_b_duplicate_buckets: 0; prong_b_unreadable_entries_skipped: 0; prong_c_md_block_urls_scanned: 6; prong_c_md_anchor_links_scanned: 924; prong_c_md_bare_urls_scanned: 40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s6.5(a): unauthorized URI aliasing via META-refresh elements is barred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No stage-root delivery file or manifest-cited file (by exact package-relative path) shares byte-identical content with another package-relative path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prong_a_html_files_scanned: 1; prong_b_files_hashed: 66; prong_b_duplicate_buckets: 0; prong_b_unreadable_entries_skipped: 0; prong_c_md_block_urls_scanned: 6; prong_c_md_anchor_links_scanned: 924; prong_c_md_bare_urls_scanned: 40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s6.5(b): preparing files with identical content under two different filenames within a published instance is barred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An ancillary (non-delivery, non-manifest-cited) duplicate is flagged for review, not treated as a s6.5(b) aliasing risk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prong_a_html_files_scanned: 1; prong_b_files_hashed: 66; prong_b_duplicate_buckets: 0; prong_b_unreadable_entries_skipped: 0; prong_c_md_block_urls_scanned: 6; prong_c_md_anchor_links_scanned: 924; prong_c_md_bare_urls_scanned: 40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own delivery-item paths and manifest.json authoritative/delivery-role paths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The markdown Previous-stage block cites no redirect/URL-shortening domain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prong_a_html_files_scanned: 1; prong_b_files_hashed: 66; prong_b_duplicate_buckets: 0; prong_b_unreadable_entries_skipped: 0; prong_c_md_block_urls_scanned: 6; prong_c_md_anchor_links_scanned: 924; prong_c_md_bare_urls_scanned: 40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seed redirect-service domain list (tinyurl.com, bit.ly, goo.gl, ow.ly, t.co, is.gd, buff.ly, rebrand.ly, tiny.cc, cutt.ly, shorturl.at, rb.gy, purl.oclc.org)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The DOCX-native rendered cover's This/Previous/Latest-version fields cite no redirect/URL-shortening domain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DOCX-render condition; this package carries no Word source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seed redirect-service domain list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Plain-prose anchor text that names oasis-open.org does not link to a redirect/URL-shortening domain (markdown source)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prong_a_html_files_scanned: 1; prong_b_files_hashed: 66; prong_b_duplicate_buckets: 0; prong_b_unreadable_entries_skipped: 0; prong_c_md_block_urls_scanned: 6; prong_c_md_anchor_links_scanned: 924; prong_c_md_bare_urls_scanned: 40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seed redirect-service domain list, gated on the anchor text literally containing 'oasis-open.org'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Plain-prose anchor text that names oasis-open.org does not link to a redirect/URL-shortening domain (HTML render)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evaluated on the markdown-source row for this package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seed redirect-service domain list, gated on the anchor text literally containing 'oasis-open.org'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A bare URL's enclosing sentence that names oasis-open.org does not point at a redirect/URL-shortening domain (markdown source)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prong_a_html_files_scanned: 1; prong_b_files_hashed: 66; prong_b_duplicate_buckets: 0; prong_b_unreadable_entries_skipped: 0; prong_c_md_block_urls_scanned: 6; prong_c_md_anchor_links_scanned: 924; prong_c_md_bare_urls_scanned: 40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seed redirect-service domain list, gated on the sentence window literally containing 'oasis-open.org'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A bare URL's enclosing sentence that names oasis-open.org does not point at a redirect/URL-shortening domain (HTML render)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evaluated on the markdown-source row for this package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seed redirect-service domain list, gated on the sentence window literally containing 'oasis-open.org'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xml-namespace: An http(s) namespace's tail matches the docs.oasis-open.org/[tc-shortname]/ns/xxxx pattern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schema_files_scanned: 2; schema_files_excluded: 0; tc_shortname: lexidma; namespaces_declared: http://docs.oasis-open.org/lexidma/ns/dmlex-1.0; parse_failures: (none)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s8 pattern http(s)://docs.oasis-open.org/[tc-shortname]/ns/xxxx, xxxx restricted to the s3 sixty-four-character set plus internal '/', terminating in '/', '#', or alphanumeric; BLOCKER when the tc-shortname has no pattern-grandfather allowlist entry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xml-namespace: A pattern-mismatched namespace's tc-shortname is a confirmed-approved pre-2012 pattern grandfather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schema_files_scanned: 2; schema_files_excluded: 0; tc_shortname: lexidma; namespaces_declared: http://docs.oasis-open.org/lexidma/ns/dmlex-1.0; parse_failures: (none)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v1.2 s9: pre-2012 practice 'may be grandfathered, if approved by Project Administration': WARN when listed but approval is not machine-confirmable at check time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xml-namespace: The same namespace tail is declared under one scheme only, package-wide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schema_files_scanned: 2; schema_files_excluded: 0; tc_shortname: lexidma; namespaces_declared: http://docs.oasis-open.org/lexidma/ns/dmlex-1.0; parse_failures: (none)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s8: 'While either "http" or "https" may be used ... they are not interchangeable. One or the other must be used consistently.'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xml-namespace: A urn:-scheme declared namespace's TC is on the URN-grandfather allowlist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schema_files_scanned: 2; schema_files_excluded: 0; tc_shortname: lexidma; namespaces_declared: http://docs.oasis-open.org/lexidma/ns/dmlex-1.0; parse_failures: (none)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s8: URN-based namespaces 'must not be declared otherwise', permitted only for TCs that already used the feature (or Maintenance Activity TCs), approved by Project Administration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xml-namespace: A RELAX NG grammar declares only one namespace, on its root grammar/element node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schema_files_scanned: 2; schema_files_excluded: 0; tc_shortname: lexidma; namespaces_declared: http://docs.oasis-open.org/lexidma/ns/dmlex-1.0; parse_failures: (none)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 check only validates the root-level self-declared namespace; a differing non-root ns is flagged for manual review rather than silently dropped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ns-segment: This-stage and Latest-stage cover URIs do not reuse the reserved /ns/ path segment</w:t>
            </w:r>
          </w:p>
        </w:tc>
        <w:tc>
          <w:tcPr>
            <w:tcW w:type="dxa" w:w="5476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cover_uris_scanned: 6; this_stage_urls: https://docs.oasis-open.org/lexidma/dmlex/v1.0/os/dmlex-v1.0-os.html, https://docs.oasis-open.org/lexidma/dmlex/v1.0/os/dmlex-v1.0-os.pdf; previous_stage_urls: https://docs.oasis-open.org/lexidma/dmlex/v1.0/cs01/dmlex-v1.0-cs01.html, https://docs.oasis-open.org/lexidma/dmlex/v1.0/cs01/dmlex-v1.0-cs01.pdf; latest_stage_urls: https://docs.oasis-open.org/lexidma/dmlex/v1.0/dmlex-v1.0.html, https://docs.oasis-open.org/lexidma/dmlex/v1.0/dmlex-v1.0.pdf</w:t>
            </w:r>
          </w:p>
        </w:tc>
        <w:tc>
          <w:tcPr>
            <w:tcW w:type="dxa" w:w="4013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handbook-Naming.txt: '/ns/ ... is for namespace identifiers, not for retrievable documents. Do not use /ns/ in the URI of a document you intend to publish as a retrievable resource'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170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ns-segment: Previous-stage cover URI does not reuse the reserved /ns/ path segment (non-blocking, manual-review if it does: an immutable inherited citation)</w:t>
            </w:r>
          </w:p>
        </w:tc>
        <w:tc>
          <w:tcPr>
            <w:tcW w:type="dxa" w:w="5476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cover_uris_scanned: 6; this_stage_urls: https://docs.oasis-open.org/lexidma/dmlex/v1.0/os/dmlex-v1.0-os.html, https://docs.oasis-open.org/lexidma/dmlex/v1.0/os/dmlex-v1.0-os.pdf; previous_stage_urls: https://docs.oasis-open.org/lexidma/dmlex/v1.0/cs01/dmlex-v1.0-cs01.html, https://docs.oasis-open.org/lexidma/dmlex/v1.0/cs01/dmlex-v1.0-cs01.pdf; latest_stage_urls: https://docs.oasis-open.org/lexidma/dmlex/v1.0/dmlex-v1.0.html, https://docs.oasis-open.org/lexidma/dmlex/v1.0/dmlex-v1.0.pdf</w:t>
            </w:r>
          </w:p>
        </w:tc>
        <w:tc>
          <w:tcPr>
            <w:tcW w:type="dxa" w:w="4013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handbook-Naming.txt's /ns/ reservation rule, applied to an already-published prior-stage citation the current package cannot alter</w:t>
            </w:r>
          </w:p>
        </w:tc>
      </w:tr>
    </w:tbl>
    <w:p>
      <w:pPr>
        <w:spacing w:before="0" w:after="0" w:line="120" w:lineRule="exact"/>
      </w:pPr>
    </w:p>
    <w:sectPr w:rsidR="00FC693F" w:rsidRPr="0006063C" w:rsidSect="00034616">
      <w:footerReference w:type="default" r:id="rId26"/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2" w:space="1" w:color="94A3B8"/>
      </w:pBdr>
      <w:tabs>
        <w:tab w:val="center" w:pos="7699"/>
        <w:tab w:val="right" w:pos="15398"/>
      </w:tabs>
    </w:pPr>
    <w:r/>
    <w:r>
      <w:rPr>
        <w:rFonts w:ascii="Arial" w:hAnsi="Arial"/>
        <w:color w:val="6B7380"/>
        <w:sz w:val="15"/>
      </w:rPr>
      <w:t>OASIS Open | TC Administration Record</w:t>
    </w:r>
    <w:r>
      <w:rPr>
        <w:rFonts w:ascii="Arial" w:hAnsi="Arial"/>
        <w:color w:val="6B7380"/>
        <w:sz w:val="15"/>
      </w:rPr>
      <w:tab/>
    </w:r>
    <w:r>
      <w:rPr>
        <w:rFonts w:ascii="Arial" w:hAnsi="Arial"/>
        <w:color w:val="6B7380"/>
        <w:sz w:val="15"/>
      </w:rPr>
      <w:t>DMLex v1.0 OS (Markdown) validation | 2026-09-24</w:t>
    </w:r>
    <w:r>
      <w:rPr>
        <w:rFonts w:ascii="Arial" w:hAnsi="Arial"/>
        <w:color w:val="6B7380"/>
        <w:sz w:val="15"/>
      </w:rPr>
      <w:tab/>
    </w:r>
    <w:r>
      <w:rPr>
        <w:rFonts w:ascii="Arial" w:hAnsi="Arial"/>
        <w:color w:val="6B7380"/>
        <w:sz w:val="15"/>
      </w:rPr>
      <w:t xml:space="preserve">Page </w:t>
    </w:r>
    <w:r>
      <w:rPr>
        <w:sz w:val="15"/>
        <w:szCs w:val="15"/>
        <w:color w:val="64748B"/>
        <w:rFonts w:ascii="Arial" w:hAnsi="Arial" w:cs="Arial"/>
      </w:rPr>
      <w:fldChar w:fldCharType="begin" w:dirty="true"/>
    </w:r>
    <w:r>
      <w:rPr>
        <w:sz w:val="15"/>
        <w:szCs w:val="15"/>
        <w:color w:val="64748B"/>
        <w:rFonts w:ascii="Arial" w:hAnsi="Arial" w:cs="Arial"/>
      </w:rPr>
      <w:instrText xml:space="preserve"> PAGE </w:instrText>
    </w:r>
    <w:r>
      <w:rPr>
        <w:sz w:val="15"/>
        <w:szCs w:val="15"/>
        <w:color w:val="64748B"/>
        <w:rFonts w:ascii="Arial" w:hAnsi="Arial" w:cs="Arial"/>
      </w:rPr>
      <w:fldChar w:fldCharType="separate"/>
    </w:r>
    <w:r>
      <w:rPr>
        <w:sz w:val="15"/>
        <w:szCs w:val="15"/>
        <w:color w:val="64748B"/>
        <w:rFonts w:ascii="Arial" w:hAnsi="Arial" w:cs="Arial"/>
      </w:rPr>
      <w:t>1</w:t>
    </w:r>
    <w:r>
      <w:rPr>
        <w:sz w:val="15"/>
        <w:szCs w:val="15"/>
        <w:color w:val="64748B"/>
        <w:rFonts w:ascii="Arial" w:hAnsi="Arial" w:cs="Arial"/>
      </w:rPr>
      <w:fldChar w:fldCharType="end"/>
    </w:r>
    <w:r>
      <w:rPr>
        <w:rFonts w:ascii="Arial" w:hAnsi="Arial"/>
        <w:color w:val="6B7380"/>
        <w:sz w:val="15"/>
      </w:rPr>
      <w:t xml:space="preserve"> of </w:t>
    </w:r>
    <w:r>
      <w:rPr>
        <w:sz w:val="15"/>
        <w:szCs w:val="15"/>
        <w:color w:val="64748B"/>
        <w:rFonts w:ascii="Arial" w:hAnsi="Arial" w:cs="Arial"/>
      </w:rPr>
      <w:fldChar w:fldCharType="begin" w:dirty="true"/>
    </w:r>
    <w:r>
      <w:rPr>
        <w:sz w:val="15"/>
        <w:szCs w:val="15"/>
        <w:color w:val="64748B"/>
        <w:rFonts w:ascii="Arial" w:hAnsi="Arial" w:cs="Arial"/>
      </w:rPr>
      <w:instrText xml:space="preserve"> NUMPAGES </w:instrText>
    </w:r>
    <w:r>
      <w:rPr>
        <w:sz w:val="15"/>
        <w:szCs w:val="15"/>
        <w:color w:val="64748B"/>
        <w:rFonts w:ascii="Arial" w:hAnsi="Arial" w:cs="Arial"/>
      </w:rPr>
      <w:fldChar w:fldCharType="separate"/>
    </w:r>
    <w:r>
      <w:rPr>
        <w:sz w:val="15"/>
        <w:szCs w:val="15"/>
        <w:color w:val="64748B"/>
        <w:rFonts w:ascii="Arial" w:hAnsi="Arial" w:cs="Arial"/>
      </w:rPr>
      <w:t>1</w:t>
    </w:r>
    <w:r>
      <w:rPr>
        <w:sz w:val="15"/>
        <w:szCs w:val="15"/>
        <w:color w:val="64748B"/>
        <w:rFonts w:ascii="Arial" w:hAnsi="Arial" w:cs="Arial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Arial" w:hAnsi="Arial"/>
      <w:b/>
      <w:bCs/>
      <w:color w:val="0A25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Arial" w:hAnsi="Arial"/>
      <w:b/>
      <w:bCs/>
      <w:color w:val="0A25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Arial" w:hAnsi="Arial"/>
      <w:b/>
      <w:bCs/>
      <w:color w:val="0A25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ssues.oasis-open.org/browse/TCADMIN-4742" TargetMode="External"/><Relationship Id="rId10" Type="http://schemas.openxmlformats.org/officeDocument/2006/relationships/hyperlink" Target="https://docs.oasis-open.org/lexidma/dmlex/v1.0/os/schemas/JSON/&gt;" TargetMode="External"/><Relationship Id="rId11" Type="http://schemas.openxmlformats.org/officeDocument/2006/relationships/hyperlink" Target="https://docs.oasis-open.org/lexidma/dmlex/v1.0/os/schemas/JSON/dmlex.schema.json" TargetMode="External"/><Relationship Id="rId12" Type="http://schemas.openxmlformats.org/officeDocument/2006/relationships/hyperlink" Target="https://docs.oasis-open.org/lexidma/dmlex/v1.0/os/schemas/JSON/dmlex_no-crosslingual.schema.json" TargetMode="External"/><Relationship Id="rId13" Type="http://schemas.openxmlformats.org/officeDocument/2006/relationships/hyperlink" Target="https://docs.oasis-open.org/lexidma/dmlex/v1.0/os/schemas/RDF/&gt;" TargetMode="External"/><Relationship Id="rId14" Type="http://schemas.openxmlformats.org/officeDocument/2006/relationships/hyperlink" Target="https://docs.oasis-open.org/lexidma/dmlex/v1.0/os/schemas/XML/&gt;" TargetMode="External"/><Relationship Id="rId15" Type="http://schemas.openxmlformats.org/officeDocument/2006/relationships/hyperlink" Target="http://docs.oasis-open.org/xliff/xliff-core/v2.1/os/xliff-core-v2.1-os.html&gt;*" TargetMode="External"/><Relationship Id="rId16" Type="http://schemas.openxmlformats.org/officeDocument/2006/relationships/hyperlink" Target="https://docs.oasis-open.org/lexidma/dmlex/v1.0/csd04/dmlex-v1.0-csd04.pdf.pdf'" TargetMode="External"/><Relationship Id="rId17" Type="http://schemas.openxmlformats.org/officeDocument/2006/relationships/hyperlink" Target="https://docs.oasis-open.org/lexidma/dmlex/v1.0/csd04/dmlex-v1.0-csd04.pdf'." TargetMode="External"/><Relationship Id="rId18" Type="http://schemas.openxmlformats.org/officeDocument/2006/relationships/hyperlink" Target="https://docs.oasis-open.org/lexidma/dmlex/v1.0/csd03/dmlex-v1.0-csd03.pdf.pdf'" TargetMode="External"/><Relationship Id="rId19" Type="http://schemas.openxmlformats.org/officeDocument/2006/relationships/hyperlink" Target="https://docs.oasis-open.org/lexidma/dmlex/v1.0/csd03/dmlex-v1.0-csd03.pdf'." TargetMode="External"/><Relationship Id="rId20" Type="http://schemas.openxmlformats.org/officeDocument/2006/relationships/hyperlink" Target="https://www.oasis-open.org/committees/download.php." TargetMode="External"/><Relationship Id="rId21" Type="http://schemas.openxmlformats.org/officeDocument/2006/relationships/hyperlink" Target="https://docs.oasis-open.org/lexidma/dmlex/v1.0/os/schemas/informativeCopiesOf3rdPartySchemas/NVH/dmlex.nvh" TargetMode="External"/><Relationship Id="rId22" Type="http://schemas.openxmlformats.org/officeDocument/2006/relationships/hyperlink" Target="https://docs.oasis-open.org/lexidma/dmlex/v1.0/os/:" TargetMode="External"/><Relationship Id="rId23" Type="http://schemas.openxmlformats.org/officeDocument/2006/relationships/hyperlink" Target="https://docs.oasis-open.org/lexidma/dmlex/v1.0/:" TargetMode="External"/><Relationship Id="rId24" Type="http://schemas.openxmlformats.org/officeDocument/2006/relationships/hyperlink" Target="http://docs.oasis-open.org/lexidma/ns/dmlex-1.0'" TargetMode="External"/><Relationship Id="rId25" Type="http://schemas.openxmlformats.org/officeDocument/2006/relationships/hyperlink" Target="https://docs.oasis-open.org/lexidma/dmlex/v1.0/'." TargetMode="Externa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