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pPr>
        <w:spacing w:after="80" w:before="0"/>
        <w:jc w:val="center"/>
      </w:pPr>
      <w:r>
        <w:rPr>
          <w:rFonts w:ascii="Arial" w:cs="Arial" w:eastAsia="Arial" w:hAnsi="Arial"/>
          <w:b/>
          <w:bCs/>
          <w:color w:val="2E4A7A"/>
          <w:sz w:val="48"/>
          <w:szCs w:val="48"/>
        </w:rPr>
        <w:t xml:space="preserve">VISION</w:t>
      </w:r>
    </w:p>
    <w:p>
      <w:pPr>
        <w:spacing w:after="200" w:before="0"/>
        <w:jc w:val="center"/>
      </w:pPr>
      <w:r>
        <w:rPr>
          <w:rFonts w:ascii="Arial" w:cs="Arial" w:eastAsia="Arial" w:hAnsi="Arial"/>
          <w:color w:val="C0392B"/>
          <w:sz w:val="36"/>
          <w:szCs w:val="36"/>
        </w:rPr>
        <w:t xml:space="preserve">Simulador de Relojería Mecánica</w:t>
      </w:r>
    </w:p>
    <w:p>
      <w:pPr>
        <w:pBdr>
          <w:bottom w:val="single" w:color="2E4A7A" w:sz="8" w:space="1"/>
        </w:pBdr>
        <w:spacing w:after="240" w:before="0"/>
        <w:jc w:val="center"/>
      </w:pPr>
      <w:r>
        <w:rPr>
          <w:rFonts w:ascii="Arial" w:cs="Arial" w:eastAsia="Arial" w:hAnsi="Arial"/>
        </w:rPr>
        <w:t xml:space="preserve"/>
      </w:r>
    </w:p>
    <w:p>
      <w:r>
        <w:rPr>
          <w:rFonts w:ascii="Arial" w:cs="Arial" w:eastAsia="Arial" w:hAnsi="Arial"/>
        </w:rPr>
        <w:t xml:space="preserve"/>
      </w:r>
    </w:p>
    <w:p>
      <w:pPr>
        <w:spacing w:after="80" w:before="0"/>
        <w:jc w:val="center"/>
      </w:pPr>
      <w:r>
        <w:rPr>
          <w:rFonts w:ascii="Arial" w:cs="Arial" w:eastAsia="Arial" w:hAnsi="Arial"/>
          <w:color w:val="555555"/>
          <w:sz w:val="22"/>
          <w:szCs w:val="22"/>
        </w:rPr>
        <w:t xml:space="preserve">Desarrollado con p5.js + Claude Sonnet 4.6 (Anthropic)</w:t>
      </w:r>
    </w:p>
    <w:p>
      <w:pPr>
        <w:spacing w:after="80" w:before="0"/>
        <w:jc w:val="center"/>
      </w:pPr>
      <w:r>
        <w:rPr>
          <w:rFonts w:ascii="Arial" w:cs="Arial" w:eastAsia="Arial" w:hAnsi="Arial"/>
          <w:color w:val="555555"/>
          <w:sz w:val="22"/>
          <w:szCs w:val="22"/>
        </w:rPr>
        <w:t xml:space="preserve">Autor: Mario · Junio 2026</w:t>
      </w:r>
    </w:p>
    <w:p>
      <w:r>
        <w:rPr>
          <w:rFonts w:ascii="Arial" w:cs="Arial" w:eastAsia="Arial" w:hAnsi="Arial"/>
        </w:rPr>
        <w:t xml:space="preserve"/>
      </w:r>
    </w:p>
    <w:p>
      <w:r>
        <w:rPr>
          <w:rFonts w:ascii="Arial" w:cs="Arial" w:eastAsia="Arial" w:hAnsi="Arial"/>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Atributo</w:t>
            </w:r>
          </w:p>
        </w:tc>
        <w:tc>
          <w:tcPr>
            <w:tcW w:type="dxa" w:w="6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Detalle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Proyecto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Simulador de Relojería Mecánica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Naturaleza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Laboratorio virtual de mecánica, no una animación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Versión actual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V1.0 — Motor cinemático de transmisiones rotacionales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Evolución prevista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V1 → V2 (restricciones) → V3 (relojería) → V4 (dinámica)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Prioridad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Arquitectura modular y extensible sobre apariencia visual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Meta final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Reloj mecánico completo simulado digitalmente</w:t>
            </w:r>
          </w:p>
        </w:tc>
      </w:tr>
    </w:tbl>
    <w:p>
      <w:r>
        <w:rPr>
          <w:rFonts w:ascii="Arial" w:cs="Arial" w:eastAsia="Arial" w:hAnsi="Arial"/>
        </w:rPr>
        <w:t xml:space="preserve"/>
      </w:r>
    </w:p>
    <w:p>
      <w:pPr>
        <w:pStyle w:val="Heading1"/>
        <w:spacing w:after="160" w:before="320"/>
      </w:pPr>
      <w:r>
        <w:rPr>
          <w:rFonts w:ascii="Arial" w:cs="Arial" w:eastAsia="Arial" w:hAnsi="Arial"/>
          <w:b/>
          <w:bCs/>
          <w:color w:val="2E4A7A"/>
          <w:sz w:val="32"/>
          <w:szCs w:val="32"/>
        </w:rPr>
        <w:t xml:space="preserve">1. Naturaleza del Proyecto</w:t>
      </w:r>
    </w:p>
    <w:p>
      <w:pPr>
        <w:spacing w:after="120" w:before="0"/>
      </w:pPr>
      <w:r>
        <w:rPr>
          <w:rFonts w:ascii="Arial" w:cs="Arial" w:eastAsia="Arial" w:hAnsi="Arial"/>
          <w:color w:val="222222"/>
          <w:sz w:val="20"/>
          <w:szCs w:val="20"/>
        </w:rPr>
        <w:t xml:space="preserve">Este proyecto no pretende construir una animación de mecanismos.</w:t>
      </w:r>
    </w:p>
    <w:p>
      <w:pPr>
        <w:spacing w:after="120" w:before="0"/>
      </w:pPr>
      <w:r>
        <w:rPr>
          <w:rFonts w:ascii="Arial" w:cs="Arial" w:eastAsia="Arial" w:hAnsi="Arial"/>
          <w:color w:val="222222"/>
          <w:sz w:val="20"/>
          <w:szCs w:val="20"/>
        </w:rPr>
        <w:t xml:space="preserve">Pretende construir un laboratorio virtual de mecánica.</w:t>
      </w:r>
    </w:p>
    <w:p>
      <w:pPr>
        <w:spacing w:after="120" w:before="0"/>
      </w:pPr>
      <w:r>
        <w:rPr>
          <w:rFonts w:ascii="Arial" w:cs="Arial" w:eastAsia="Arial" w:hAnsi="Arial"/>
          <w:color w:val="222222"/>
          <w:sz w:val="20"/>
          <w:szCs w:val="20"/>
        </w:rPr>
        <w:t xml:space="preserve">La diferencia es fundamental.</w:t>
      </w:r>
    </w:p>
    <w:p>
      <w:r>
        <w:rPr>
          <w:rFonts w:ascii="Arial" w:cs="Arial" w:eastAsia="Arial" w:hAnsi="Arial"/>
        </w:rPr>
        <w:t xml:space="preserve"/>
      </w:r>
    </w:p>
    <w:p>
      <w:pPr>
        <w:spacing w:after="120" w:before="0"/>
      </w:pPr>
      <w:r>
        <w:rPr>
          <w:rFonts w:ascii="Arial" w:cs="Arial" w:eastAsia="Arial" w:hAnsi="Arial"/>
          <w:color w:val="222222"/>
          <w:sz w:val="20"/>
          <w:szCs w:val="20"/>
        </w:rPr>
        <w:t xml:space="preserve">Una animación muestra un mecanismo. Un laboratorio permite comprenderlo, medirlo, modificarlo y experimentar con él.</w:t>
      </w:r>
    </w:p>
    <w:p>
      <w:r>
        <w:rPr>
          <w:rFonts w:ascii="Arial" w:cs="Arial" w:eastAsia="Arial" w:hAnsi="Arial"/>
        </w:rPr>
        <w:t xml:space="preserve"/>
      </w:r>
    </w:p>
    <w:p>
      <w:pPr>
        <w:spacing w:after="120" w:before="0"/>
      </w:pPr>
      <w:r>
        <w:rPr>
          <w:rFonts w:ascii="Arial" w:cs="Arial" w:eastAsia="Arial" w:hAnsi="Arial"/>
          <w:color w:val="222222"/>
          <w:sz w:val="20"/>
          <w:szCs w:val="20"/>
        </w:rPr>
        <w:t xml:space="preserve">Todas las decisiones de diseño deberán favorecer la capacidad de análisis por sobre la apariencia visual. La representación gráfica será una consecuencia del modelo físico, nunca su objetivo principal.</w:t>
      </w:r>
    </w:p>
    <w:p>
      <w:pPr>
        <w:pStyle w:val="Heading1"/>
        <w:spacing w:after="160" w:before="320"/>
      </w:pPr>
      <w:r>
        <w:rPr>
          <w:rFonts w:ascii="Arial" w:cs="Arial" w:eastAsia="Arial" w:hAnsi="Arial"/>
          <w:b/>
          <w:bCs/>
          <w:color w:val="2E4A7A"/>
          <w:sz w:val="32"/>
          <w:szCs w:val="32"/>
        </w:rPr>
        <w:t xml:space="preserve">2. Principios del Laboratorio</w:t>
      </w:r>
    </w:p>
    <w:p>
      <w:pPr>
        <w:spacing w:after="120" w:before="0"/>
      </w:pPr>
      <w:r>
        <w:rPr>
          <w:rFonts w:ascii="Arial" w:cs="Arial" w:eastAsia="Arial" w:hAnsi="Arial"/>
          <w:color w:val="222222"/>
          <w:sz w:val="20"/>
          <w:szCs w:val="20"/>
        </w:rPr>
        <w:t xml:space="preserve">El simulador deberá permitir, en su evolución natural:</w:t>
      </w:r>
    </w:p>
    <w:p>
      <w:pPr>
        <w:pStyle w:val="ListParagraph"/>
        <w:numPr>
          <w:ilvl w:val="0"/>
          <w:numId w:val="2"/>
        </w:numPr>
        <w:spacing w:after="60" w:before="0"/>
      </w:pPr>
      <w:r>
        <w:rPr>
          <w:rFonts w:ascii="Arial" w:cs="Arial" w:eastAsia="Arial" w:hAnsi="Arial"/>
          <w:color w:val="222222"/>
          <w:sz w:val="20"/>
          <w:szCs w:val="20"/>
        </w:rPr>
        <w:t xml:space="preserve">Detener la simulación en cualquier instante.</w:t>
      </w:r>
    </w:p>
    <w:p>
      <w:pPr>
        <w:pStyle w:val="ListParagraph"/>
        <w:numPr>
          <w:ilvl w:val="0"/>
          <w:numId w:val="2"/>
        </w:numPr>
        <w:spacing w:after="60" w:before="0"/>
      </w:pPr>
      <w:r>
        <w:rPr>
          <w:rFonts w:ascii="Arial" w:cs="Arial" w:eastAsia="Arial" w:hAnsi="Arial"/>
          <w:color w:val="222222"/>
          <w:sz w:val="20"/>
          <w:szCs w:val="20"/>
        </w:rPr>
        <w:t xml:space="preserve">Avanzar paso a paso.</w:t>
      </w:r>
    </w:p>
    <w:p>
      <w:pPr>
        <w:pStyle w:val="ListParagraph"/>
        <w:numPr>
          <w:ilvl w:val="0"/>
          <w:numId w:val="2"/>
        </w:numPr>
        <w:spacing w:after="60" w:before="0"/>
      </w:pPr>
      <w:r>
        <w:rPr>
          <w:rFonts w:ascii="Arial" w:cs="Arial" w:eastAsia="Arial" w:hAnsi="Arial"/>
          <w:color w:val="222222"/>
          <w:sz w:val="20"/>
          <w:szCs w:val="20"/>
        </w:rPr>
        <w:t xml:space="preserve">Acelerar o ralentizar el tiempo.</w:t>
      </w:r>
    </w:p>
    <w:p>
      <w:pPr>
        <w:pStyle w:val="ListParagraph"/>
        <w:numPr>
          <w:ilvl w:val="0"/>
          <w:numId w:val="2"/>
        </w:numPr>
        <w:spacing w:after="60" w:before="0"/>
      </w:pPr>
      <w:r>
        <w:rPr>
          <w:rFonts w:ascii="Arial" w:cs="Arial" w:eastAsia="Arial" w:hAnsi="Arial"/>
          <w:color w:val="222222"/>
          <w:sz w:val="20"/>
          <w:szCs w:val="20"/>
        </w:rPr>
        <w:t xml:space="preserve">Inspeccionar cualquier componente.</w:t>
      </w:r>
    </w:p>
    <w:p>
      <w:pPr>
        <w:pStyle w:val="ListParagraph"/>
        <w:numPr>
          <w:ilvl w:val="0"/>
          <w:numId w:val="2"/>
        </w:numPr>
        <w:spacing w:after="60" w:before="0"/>
      </w:pPr>
      <w:r>
        <w:rPr>
          <w:rFonts w:ascii="Arial" w:cs="Arial" w:eastAsia="Arial" w:hAnsi="Arial"/>
          <w:color w:val="222222"/>
          <w:sz w:val="20"/>
          <w:szCs w:val="20"/>
        </w:rPr>
        <w:t xml:space="preserve">Visualizar velocidades angulares.</w:t>
      </w:r>
    </w:p>
    <w:p>
      <w:pPr>
        <w:pStyle w:val="ListParagraph"/>
        <w:numPr>
          <w:ilvl w:val="0"/>
          <w:numId w:val="2"/>
        </w:numPr>
        <w:spacing w:after="60" w:before="0"/>
      </w:pPr>
      <w:r>
        <w:rPr>
          <w:rFonts w:ascii="Arial" w:cs="Arial" w:eastAsia="Arial" w:hAnsi="Arial"/>
          <w:color w:val="222222"/>
          <w:sz w:val="20"/>
          <w:szCs w:val="20"/>
        </w:rPr>
        <w:t xml:space="preserve">Visualizar relaciones de transmisión.</w:t>
      </w:r>
    </w:p>
    <w:p>
      <w:pPr>
        <w:pStyle w:val="ListParagraph"/>
        <w:numPr>
          <w:ilvl w:val="0"/>
          <w:numId w:val="2"/>
        </w:numPr>
        <w:spacing w:after="60" w:before="0"/>
      </w:pPr>
      <w:r>
        <w:rPr>
          <w:rFonts w:ascii="Arial" w:cs="Arial" w:eastAsia="Arial" w:hAnsi="Arial"/>
          <w:color w:val="222222"/>
          <w:sz w:val="20"/>
          <w:szCs w:val="20"/>
        </w:rPr>
        <w:t xml:space="preserve">Visualizar el flujo de movimiento.</w:t>
      </w:r>
    </w:p>
    <w:p>
      <w:pPr>
        <w:pStyle w:val="ListParagraph"/>
        <w:numPr>
          <w:ilvl w:val="0"/>
          <w:numId w:val="2"/>
        </w:numPr>
        <w:spacing w:after="60" w:before="0"/>
      </w:pPr>
      <w:r>
        <w:rPr>
          <w:rFonts w:ascii="Arial" w:cs="Arial" w:eastAsia="Arial" w:hAnsi="Arial"/>
          <w:color w:val="222222"/>
          <w:sz w:val="20"/>
          <w:szCs w:val="20"/>
        </w:rPr>
        <w:t xml:space="preserve">Detectar errores mecánicos.</w:t>
      </w:r>
    </w:p>
    <w:p>
      <w:pPr>
        <w:pStyle w:val="ListParagraph"/>
        <w:numPr>
          <w:ilvl w:val="0"/>
          <w:numId w:val="2"/>
        </w:numPr>
        <w:spacing w:after="60" w:before="0"/>
      </w:pPr>
      <w:r>
        <w:rPr>
          <w:rFonts w:ascii="Arial" w:cs="Arial" w:eastAsia="Arial" w:hAnsi="Arial"/>
          <w:color w:val="222222"/>
          <w:sz w:val="20"/>
          <w:szCs w:val="20"/>
        </w:rPr>
        <w:t xml:space="preserve">Medir parámetros del mecanismo.</w:t>
      </w:r>
    </w:p>
    <w:p>
      <w:pPr>
        <w:pStyle w:val="ListParagraph"/>
        <w:numPr>
          <w:ilvl w:val="0"/>
          <w:numId w:val="2"/>
        </w:numPr>
        <w:spacing w:after="60" w:before="0"/>
      </w:pPr>
      <w:r>
        <w:rPr>
          <w:rFonts w:ascii="Arial" w:cs="Arial" w:eastAsia="Arial" w:hAnsi="Arial"/>
          <w:color w:val="222222"/>
          <w:sz w:val="20"/>
          <w:szCs w:val="20"/>
        </w:rPr>
        <w:t xml:space="preserve">Construir y desmontar mecanismos de forma interactiva.</w:t>
      </w:r>
    </w:p>
    <w:p>
      <w:r>
        <w:rPr>
          <w:rFonts w:ascii="Arial" w:cs="Arial" w:eastAsia="Arial" w:hAnsi="Arial"/>
        </w:rPr>
        <w:t xml:space="preserve"/>
      </w:r>
    </w:p>
    <w:p>
      <w:pPr>
        <w:spacing w:after="120" w:before="0"/>
      </w:pPr>
      <w:r>
        <w:rPr>
          <w:rFonts w:ascii="Arial" w:cs="Arial" w:eastAsia="Arial" w:hAnsi="Arial"/>
          <w:color w:val="222222"/>
          <w:sz w:val="20"/>
          <w:szCs w:val="20"/>
        </w:rPr>
        <w:t xml:space="preserve">Estas capacidades son parte de la visión del proyecto, aunque muchas de ellas no formen parte de la V1.0.</w:t>
      </w:r>
    </w:p>
    <w:p>
      <w:pPr>
        <w:pStyle w:val="Heading1"/>
        <w:spacing w:after="160" w:before="320"/>
      </w:pPr>
      <w:r>
        <w:rPr>
          <w:rFonts w:ascii="Arial" w:cs="Arial" w:eastAsia="Arial" w:hAnsi="Arial"/>
          <w:b/>
          <w:bCs/>
          <w:color w:val="2E4A7A"/>
          <w:sz w:val="32"/>
          <w:szCs w:val="32"/>
        </w:rPr>
        <w:t xml:space="preserve">3. Visión del Proyecto</w:t>
      </w:r>
    </w:p>
    <w:p>
      <w:pPr>
        <w:spacing w:after="120" w:before="0"/>
      </w:pPr>
      <w:r>
        <w:rPr>
          <w:rFonts w:ascii="Arial" w:cs="Arial" w:eastAsia="Arial" w:hAnsi="Arial"/>
          <w:color w:val="222222"/>
          <w:sz w:val="20"/>
          <w:szCs w:val="20"/>
        </w:rPr>
        <w:t xml:space="preserve">El objetivo de este proyecto es desarrollar un motor de simulación capaz de representar el funcionamiento completo de un reloj mecánico.</w:t>
      </w:r>
    </w:p>
    <w:p>
      <w:r>
        <w:rPr>
          <w:rFonts w:ascii="Arial" w:cs="Arial" w:eastAsia="Arial" w:hAnsi="Arial"/>
        </w:rPr>
        <w:t xml:space="preserve"/>
      </w:r>
    </w:p>
    <w:p>
      <w:pPr>
        <w:spacing w:after="120" w:before="0"/>
      </w:pPr>
      <w:r>
        <w:rPr>
          <w:rFonts w:ascii="Arial" w:cs="Arial" w:eastAsia="Arial" w:hAnsi="Arial"/>
          <w:color w:val="222222"/>
          <w:sz w:val="20"/>
          <w:szCs w:val="20"/>
        </w:rPr>
        <w:t xml:space="preserve">El proyecto no pretende ser únicamente un programa que dibuje engranajes. Debe convertirse en una plataforma para construir, analizar y visualizar mecanismos relojeros de cualquier complejidad.</w:t>
      </w:r>
    </w:p>
    <w:p>
      <w:r>
        <w:rPr>
          <w:rFonts w:ascii="Arial" w:cs="Arial" w:eastAsia="Arial" w:hAnsi="Arial"/>
        </w:rPr>
        <w:t xml:space="preserve"/>
      </w:r>
    </w:p>
    <w:p>
      <w:pPr>
        <w:spacing w:after="120" w:before="0"/>
      </w:pPr>
      <w:r>
        <w:rPr>
          <w:rFonts w:ascii="Arial" w:cs="Arial" w:eastAsia="Arial" w:hAnsi="Arial"/>
          <w:color w:val="222222"/>
          <w:sz w:val="20"/>
          <w:szCs w:val="20"/>
        </w:rPr>
        <w:t xml:space="preserve">La simulación debe estar basada en principios físicos y cinemáticos claros, permitiendo que nuevos componentes puedan incorporarse sin modificar la arquitectura existente.</w:t>
      </w:r>
    </w:p>
    <w:p>
      <w:pPr>
        <w:pStyle w:val="Heading1"/>
        <w:spacing w:after="160" w:before="320"/>
      </w:pPr>
      <w:r>
        <w:rPr>
          <w:rFonts w:ascii="Arial" w:cs="Arial" w:eastAsia="Arial" w:hAnsi="Arial"/>
          <w:b/>
          <w:bCs/>
          <w:color w:val="2E4A7A"/>
          <w:sz w:val="32"/>
          <w:szCs w:val="32"/>
        </w:rPr>
        <w:t xml:space="preserve">4. Filosofía</w:t>
      </w:r>
    </w:p>
    <w:p>
      <w:pPr>
        <w:spacing w:after="120" w:before="0"/>
      </w:pPr>
      <w:r>
        <w:rPr>
          <w:rFonts w:ascii="Arial" w:cs="Arial" w:eastAsia="Arial" w:hAnsi="Arial"/>
          <w:color w:val="222222"/>
          <w:sz w:val="20"/>
          <w:szCs w:val="20"/>
        </w:rPr>
        <w:t xml:space="preserve">El simulador representa un sistema mecánico.</w:t>
      </w:r>
    </w:p>
    <w:p>
      <w:pPr>
        <w:spacing w:after="120" w:before="0"/>
      </w:pPr>
      <w:r>
        <w:rPr>
          <w:rFonts w:ascii="Arial" w:cs="Arial" w:eastAsia="Arial" w:hAnsi="Arial"/>
          <w:color w:val="222222"/>
          <w:sz w:val="20"/>
          <w:szCs w:val="20"/>
        </w:rPr>
        <w:t xml:space="preserve">No representa dibujos. No representa animaciones. Representa relaciones físicas entre componentes.</w:t>
      </w:r>
    </w:p>
    <w:p>
      <w:r>
        <w:rPr>
          <w:rFonts w:ascii="Arial" w:cs="Arial" w:eastAsia="Arial" w:hAnsi="Arial"/>
        </w:rPr>
        <w:t xml:space="preserve"/>
      </w:r>
    </w:p>
    <w:p>
      <w:pPr>
        <w:spacing w:after="120" w:before="0"/>
      </w:pPr>
      <w:r>
        <w:rPr>
          <w:rFonts w:ascii="Arial" w:cs="Arial" w:eastAsia="Arial" w:hAnsi="Arial"/>
          <w:color w:val="222222"/>
          <w:sz w:val="20"/>
          <w:szCs w:val="20"/>
        </w:rPr>
        <w:t xml:space="preserve">Cada elemento debe tener una única responsabilidad.</w:t>
      </w:r>
    </w:p>
    <w:p>
      <w:pPr>
        <w:spacing w:after="120" w:before="0"/>
      </w:pPr>
      <w:r>
        <w:rPr>
          <w:rFonts w:ascii="Arial" w:cs="Arial" w:eastAsia="Arial" w:hAnsi="Arial"/>
          <w:color w:val="222222"/>
          <w:sz w:val="20"/>
          <w:szCs w:val="20"/>
        </w:rPr>
        <w:t xml:space="preserve">La simulación y el renderizado permanecerán completamente desacoplados.</w:t>
      </w:r>
    </w:p>
    <w:p>
      <w:pPr>
        <w:pStyle w:val="Heading1"/>
        <w:spacing w:after="160" w:before="320"/>
      </w:pPr>
      <w:r>
        <w:rPr>
          <w:rFonts w:ascii="Arial" w:cs="Arial" w:eastAsia="Arial" w:hAnsi="Arial"/>
          <w:b/>
          <w:bCs/>
          <w:color w:val="2E4A7A"/>
          <w:sz w:val="32"/>
          <w:szCs w:val="32"/>
        </w:rPr>
        <w:t xml:space="preserve">5. Objetivos de Diseño</w:t>
      </w:r>
    </w:p>
    <w:p>
      <w:pPr>
        <w:spacing w:after="120" w:before="0"/>
      </w:pPr>
      <w:r>
        <w:rPr>
          <w:rFonts w:ascii="Arial" w:cs="Arial" w:eastAsia="Arial" w:hAnsi="Arial"/>
          <w:color w:val="222222"/>
          <w:sz w:val="20"/>
          <w:szCs w:val="20"/>
        </w:rPr>
        <w:t xml:space="preserve">El proyecto debe ser:</w:t>
      </w:r>
    </w:p>
    <w:p>
      <w:pPr>
        <w:pStyle w:val="ListParagraph"/>
        <w:numPr>
          <w:ilvl w:val="0"/>
          <w:numId w:val="2"/>
        </w:numPr>
        <w:spacing w:after="60" w:before="0"/>
      </w:pPr>
      <w:r>
        <w:rPr>
          <w:rFonts w:ascii="Arial" w:cs="Arial" w:eastAsia="Arial" w:hAnsi="Arial"/>
          <w:color w:val="222222"/>
          <w:sz w:val="20"/>
          <w:szCs w:val="20"/>
        </w:rPr>
        <w:t xml:space="preserve">Modular</w:t>
      </w:r>
    </w:p>
    <w:p>
      <w:pPr>
        <w:pStyle w:val="ListParagraph"/>
        <w:numPr>
          <w:ilvl w:val="0"/>
          <w:numId w:val="2"/>
        </w:numPr>
        <w:spacing w:after="60" w:before="0"/>
      </w:pPr>
      <w:r>
        <w:rPr>
          <w:rFonts w:ascii="Arial" w:cs="Arial" w:eastAsia="Arial" w:hAnsi="Arial"/>
          <w:color w:val="222222"/>
          <w:sz w:val="20"/>
          <w:szCs w:val="20"/>
        </w:rPr>
        <w:t xml:space="preserve">Extensible</w:t>
      </w:r>
    </w:p>
    <w:p>
      <w:pPr>
        <w:pStyle w:val="ListParagraph"/>
        <w:numPr>
          <w:ilvl w:val="0"/>
          <w:numId w:val="2"/>
        </w:numPr>
        <w:spacing w:after="60" w:before="0"/>
      </w:pPr>
      <w:r>
        <w:rPr>
          <w:rFonts w:ascii="Arial" w:cs="Arial" w:eastAsia="Arial" w:hAnsi="Arial"/>
          <w:color w:val="222222"/>
          <w:sz w:val="20"/>
          <w:szCs w:val="20"/>
        </w:rPr>
        <w:t xml:space="preserve">Mantenible</w:t>
      </w:r>
    </w:p>
    <w:p>
      <w:pPr>
        <w:pStyle w:val="ListParagraph"/>
        <w:numPr>
          <w:ilvl w:val="0"/>
          <w:numId w:val="2"/>
        </w:numPr>
        <w:spacing w:after="60" w:before="0"/>
      </w:pPr>
      <w:r>
        <w:rPr>
          <w:rFonts w:ascii="Arial" w:cs="Arial" w:eastAsia="Arial" w:hAnsi="Arial"/>
          <w:color w:val="222222"/>
          <w:sz w:val="20"/>
          <w:szCs w:val="20"/>
        </w:rPr>
        <w:t xml:space="preserve">Independiente de la interfaz gráfica</w:t>
      </w:r>
    </w:p>
    <w:p>
      <w:pPr>
        <w:pStyle w:val="ListParagraph"/>
        <w:numPr>
          <w:ilvl w:val="0"/>
          <w:numId w:val="2"/>
        </w:numPr>
        <w:spacing w:after="60" w:before="0"/>
      </w:pPr>
      <w:r>
        <w:rPr>
          <w:rFonts w:ascii="Arial" w:cs="Arial" w:eastAsia="Arial" w:hAnsi="Arial"/>
          <w:color w:val="222222"/>
          <w:sz w:val="20"/>
          <w:szCs w:val="20"/>
        </w:rPr>
        <w:t xml:space="preserve">Independiente del método de renderizado</w:t>
      </w:r>
    </w:p>
    <w:p>
      <w:r>
        <w:rPr>
          <w:rFonts w:ascii="Arial" w:cs="Arial" w:eastAsia="Arial" w:hAnsi="Arial"/>
        </w:rPr>
        <w:t xml:space="preserve"/>
      </w:r>
    </w:p>
    <w:p>
      <w:pPr>
        <w:spacing w:after="120" w:before="0"/>
      </w:pPr>
      <w:r>
        <w:rPr>
          <w:rFonts w:ascii="Arial" w:cs="Arial" w:eastAsia="Arial" w:hAnsi="Arial"/>
          <w:color w:val="222222"/>
          <w:sz w:val="20"/>
          <w:szCs w:val="20"/>
        </w:rPr>
        <w:t xml:space="preserve">Cada clase debe resolver un único problema. Las relaciones entre clases deben ser simples y explícitas.</w:t>
      </w:r>
    </w:p>
    <w:p>
      <w:pPr>
        <w:pStyle w:val="Heading1"/>
        <w:spacing w:after="160" w:before="320"/>
      </w:pPr>
      <w:r>
        <w:rPr>
          <w:rFonts w:ascii="Arial" w:cs="Arial" w:eastAsia="Arial" w:hAnsi="Arial"/>
          <w:b/>
          <w:bCs/>
          <w:color w:val="2E4A7A"/>
          <w:sz w:val="32"/>
          <w:szCs w:val="32"/>
        </w:rPr>
        <w:t xml:space="preserve">6. Modelo Conceptual</w:t>
      </w:r>
    </w:p>
    <w:p>
      <w:pPr>
        <w:spacing w:after="120" w:before="0"/>
      </w:pPr>
      <w:r>
        <w:rPr>
          <w:rFonts w:ascii="Arial" w:cs="Arial" w:eastAsia="Arial" w:hAnsi="Arial"/>
          <w:color w:val="222222"/>
          <w:sz w:val="20"/>
          <w:szCs w:val="20"/>
        </w:rPr>
        <w:t xml:space="preserve">El sistema completo está formado por componentes mecánicos conectados mediante restricciones. Los elementos principales son:</w:t>
      </w:r>
    </w:p>
    <w:p>
      <w:pPr>
        <w:pStyle w:val="ListParagraph"/>
        <w:numPr>
          <w:ilvl w:val="0"/>
          <w:numId w:val="2"/>
        </w:numPr>
        <w:spacing w:after="60" w:before="0"/>
      </w:pPr>
      <w:r>
        <w:rPr>
          <w:rFonts w:ascii="Arial" w:cs="Arial" w:eastAsia="Arial" w:hAnsi="Arial"/>
          <w:color w:val="222222"/>
          <w:sz w:val="20"/>
          <w:szCs w:val="20"/>
        </w:rPr>
        <w:t xml:space="preserve">Ejes</w:t>
      </w:r>
    </w:p>
    <w:p>
      <w:pPr>
        <w:pStyle w:val="ListParagraph"/>
        <w:numPr>
          <w:ilvl w:val="0"/>
          <w:numId w:val="2"/>
        </w:numPr>
        <w:spacing w:after="60" w:before="0"/>
      </w:pPr>
      <w:r>
        <w:rPr>
          <w:rFonts w:ascii="Arial" w:cs="Arial" w:eastAsia="Arial" w:hAnsi="Arial"/>
          <w:color w:val="222222"/>
          <w:sz w:val="20"/>
          <w:szCs w:val="20"/>
        </w:rPr>
        <w:t xml:space="preserve">Engranajes</w:t>
      </w:r>
    </w:p>
    <w:p>
      <w:pPr>
        <w:pStyle w:val="ListParagraph"/>
        <w:numPr>
          <w:ilvl w:val="0"/>
          <w:numId w:val="2"/>
        </w:numPr>
        <w:spacing w:after="60" w:before="0"/>
      </w:pPr>
      <w:r>
        <w:rPr>
          <w:rFonts w:ascii="Arial" w:cs="Arial" w:eastAsia="Arial" w:hAnsi="Arial"/>
          <w:color w:val="222222"/>
          <w:sz w:val="20"/>
          <w:szCs w:val="20"/>
        </w:rPr>
        <w:t xml:space="preserve">Poleas</w:t>
      </w:r>
    </w:p>
    <w:p>
      <w:pPr>
        <w:pStyle w:val="ListParagraph"/>
        <w:numPr>
          <w:ilvl w:val="0"/>
          <w:numId w:val="2"/>
        </w:numPr>
        <w:spacing w:after="60" w:before="0"/>
      </w:pPr>
      <w:r>
        <w:rPr>
          <w:rFonts w:ascii="Arial" w:cs="Arial" w:eastAsia="Arial" w:hAnsi="Arial"/>
          <w:color w:val="222222"/>
          <w:sz w:val="20"/>
          <w:szCs w:val="20"/>
        </w:rPr>
        <w:t xml:space="preserve">Correas</w:t>
      </w:r>
    </w:p>
    <w:p>
      <w:pPr>
        <w:pStyle w:val="ListParagraph"/>
        <w:numPr>
          <w:ilvl w:val="0"/>
          <w:numId w:val="2"/>
        </w:numPr>
        <w:spacing w:after="60" w:before="0"/>
      </w:pPr>
      <w:r>
        <w:rPr>
          <w:rFonts w:ascii="Arial" w:cs="Arial" w:eastAsia="Arial" w:hAnsi="Arial"/>
          <w:color w:val="222222"/>
          <w:sz w:val="20"/>
          <w:szCs w:val="20"/>
        </w:rPr>
        <w:t xml:space="preserve">Cremalleras</w:t>
      </w:r>
    </w:p>
    <w:p>
      <w:pPr>
        <w:pStyle w:val="ListParagraph"/>
        <w:numPr>
          <w:ilvl w:val="0"/>
          <w:numId w:val="2"/>
        </w:numPr>
        <w:spacing w:after="60" w:before="0"/>
      </w:pPr>
      <w:r>
        <w:rPr>
          <w:rFonts w:ascii="Arial" w:cs="Arial" w:eastAsia="Arial" w:hAnsi="Arial"/>
          <w:color w:val="222222"/>
          <w:sz w:val="20"/>
          <w:szCs w:val="20"/>
        </w:rPr>
        <w:t xml:space="preserve">Resortes</w:t>
      </w:r>
    </w:p>
    <w:p>
      <w:pPr>
        <w:pStyle w:val="ListParagraph"/>
        <w:numPr>
          <w:ilvl w:val="0"/>
          <w:numId w:val="2"/>
        </w:numPr>
        <w:spacing w:after="60" w:before="0"/>
      </w:pPr>
      <w:r>
        <w:rPr>
          <w:rFonts w:ascii="Arial" w:cs="Arial" w:eastAsia="Arial" w:hAnsi="Arial"/>
          <w:color w:val="222222"/>
          <w:sz w:val="20"/>
          <w:szCs w:val="20"/>
        </w:rPr>
        <w:t xml:space="preserve">Levas</w:t>
      </w:r>
    </w:p>
    <w:p>
      <w:pPr>
        <w:pStyle w:val="ListParagraph"/>
        <w:numPr>
          <w:ilvl w:val="0"/>
          <w:numId w:val="2"/>
        </w:numPr>
        <w:spacing w:after="60" w:before="0"/>
      </w:pPr>
      <w:r>
        <w:rPr>
          <w:rFonts w:ascii="Arial" w:cs="Arial" w:eastAsia="Arial" w:hAnsi="Arial"/>
          <w:color w:val="222222"/>
          <w:sz w:val="20"/>
          <w:szCs w:val="20"/>
        </w:rPr>
        <w:t xml:space="preserve">Ruedas de escape</w:t>
      </w:r>
    </w:p>
    <w:p>
      <w:pPr>
        <w:pStyle w:val="ListParagraph"/>
        <w:numPr>
          <w:ilvl w:val="0"/>
          <w:numId w:val="2"/>
        </w:numPr>
        <w:spacing w:after="60" w:before="0"/>
      </w:pPr>
      <w:r>
        <w:rPr>
          <w:rFonts w:ascii="Arial" w:cs="Arial" w:eastAsia="Arial" w:hAnsi="Arial"/>
          <w:color w:val="222222"/>
          <w:sz w:val="20"/>
          <w:szCs w:val="20"/>
        </w:rPr>
        <w:t xml:space="preserve">Áncoras</w:t>
      </w:r>
    </w:p>
    <w:p>
      <w:pPr>
        <w:pStyle w:val="ListParagraph"/>
        <w:numPr>
          <w:ilvl w:val="0"/>
          <w:numId w:val="2"/>
        </w:numPr>
        <w:spacing w:after="60" w:before="0"/>
      </w:pPr>
      <w:r>
        <w:rPr>
          <w:rFonts w:ascii="Arial" w:cs="Arial" w:eastAsia="Arial" w:hAnsi="Arial"/>
          <w:color w:val="222222"/>
          <w:sz w:val="20"/>
          <w:szCs w:val="20"/>
        </w:rPr>
        <w:t xml:space="preserve">Péndulos</w:t>
      </w:r>
    </w:p>
    <w:p>
      <w:pPr>
        <w:pStyle w:val="ListParagraph"/>
        <w:numPr>
          <w:ilvl w:val="0"/>
          <w:numId w:val="2"/>
        </w:numPr>
        <w:spacing w:after="60" w:before="0"/>
      </w:pPr>
      <w:r>
        <w:rPr>
          <w:rFonts w:ascii="Arial" w:cs="Arial" w:eastAsia="Arial" w:hAnsi="Arial"/>
          <w:color w:val="222222"/>
          <w:sz w:val="20"/>
          <w:szCs w:val="20"/>
        </w:rPr>
        <w:t xml:space="preserve">Volantes</w:t>
      </w:r>
    </w:p>
    <w:p>
      <w:pPr>
        <w:pStyle w:val="ListParagraph"/>
        <w:numPr>
          <w:ilvl w:val="0"/>
          <w:numId w:val="2"/>
        </w:numPr>
        <w:spacing w:after="60" w:before="0"/>
      </w:pPr>
      <w:r>
        <w:rPr>
          <w:rFonts w:ascii="Arial" w:cs="Arial" w:eastAsia="Arial" w:hAnsi="Arial"/>
          <w:color w:val="222222"/>
          <w:sz w:val="20"/>
          <w:szCs w:val="20"/>
        </w:rPr>
        <w:t xml:space="preserve">Barriletes</w:t>
      </w:r>
    </w:p>
    <w:p>
      <w:r>
        <w:rPr>
          <w:rFonts w:ascii="Arial" w:cs="Arial" w:eastAsia="Arial" w:hAnsi="Arial"/>
        </w:rPr>
        <w:t xml:space="preserve"/>
      </w:r>
    </w:p>
    <w:p>
      <w:pPr>
        <w:spacing w:after="120" w:before="0"/>
      </w:pPr>
      <w:r>
        <w:rPr>
          <w:rFonts w:ascii="Arial" w:cs="Arial" w:eastAsia="Arial" w:hAnsi="Arial"/>
          <w:color w:val="222222"/>
          <w:sz w:val="20"/>
          <w:szCs w:val="20"/>
        </w:rPr>
        <w:t xml:space="preserve">Todos ellos forman un único sistema mecánico.</w:t>
      </w:r>
    </w:p>
    <w:p>
      <w:pPr>
        <w:pStyle w:val="Heading1"/>
        <w:spacing w:after="160" w:before="320"/>
      </w:pPr>
      <w:r>
        <w:rPr>
          <w:rFonts w:ascii="Arial" w:cs="Arial" w:eastAsia="Arial" w:hAnsi="Arial"/>
          <w:b/>
          <w:bCs/>
          <w:color w:val="2E4A7A"/>
          <w:sz w:val="32"/>
          <w:szCs w:val="32"/>
        </w:rPr>
        <w:t xml:space="preserve">7. Objetivo de la V1.0</w:t>
      </w:r>
    </w:p>
    <w:p>
      <w:pPr>
        <w:spacing w:after="120" w:before="0"/>
      </w:pPr>
      <w:r>
        <w:rPr>
          <w:rFonts w:ascii="Arial" w:cs="Arial" w:eastAsia="Arial" w:hAnsi="Arial"/>
          <w:color w:val="222222"/>
          <w:sz w:val="20"/>
          <w:szCs w:val="20"/>
        </w:rPr>
        <w:t xml:space="preserve">Construir un motor robusto capaz de simular transmisiones mecánicas rotacionales.</w:t>
      </w:r>
    </w:p>
    <w:p>
      <w:r>
        <w:rPr>
          <w:rFonts w:ascii="Arial" w:cs="Arial" w:eastAsia="Arial" w:hAnsi="Arial"/>
        </w:rPr>
        <w:t xml:space="preserve"/>
      </w:r>
    </w:p>
    <w:p>
      <w:pPr>
        <w:spacing w:after="120" w:before="0"/>
      </w:pPr>
      <w:r>
        <w:rPr>
          <w:rFonts w:ascii="Arial" w:cs="Arial" w:eastAsia="Arial" w:hAnsi="Arial"/>
          <w:color w:val="222222"/>
          <w:sz w:val="20"/>
          <w:szCs w:val="20"/>
        </w:rPr>
        <w:t xml:space="preserve">La prioridad es la arquitectura.</w:t>
      </w:r>
    </w:p>
    <w:p>
      <w:pPr>
        <w:spacing w:after="120" w:before="0"/>
      </w:pPr>
      <w:r>
        <w:rPr>
          <w:rFonts w:ascii="Arial" w:cs="Arial" w:eastAsia="Arial" w:hAnsi="Arial"/>
          <w:color w:val="222222"/>
          <w:sz w:val="20"/>
          <w:szCs w:val="20"/>
        </w:rPr>
        <w:t xml:space="preserve">No la calidad gráfica. No el aspecto visual. No la interfaz.</w:t>
      </w:r>
    </w:p>
    <w:p>
      <w:pPr>
        <w:pStyle w:val="Heading1"/>
        <w:spacing w:after="160" w:before="320"/>
      </w:pPr>
      <w:r>
        <w:rPr>
          <w:rFonts w:ascii="Arial" w:cs="Arial" w:eastAsia="Arial" w:hAnsi="Arial"/>
          <w:b/>
          <w:bCs/>
          <w:color w:val="2E4A7A"/>
          <w:sz w:val="32"/>
          <w:szCs w:val="32"/>
        </w:rPr>
        <w:t xml:space="preserve">8. Evolución Prevista</w:t>
      </w:r>
    </w:p>
    <w:p>
      <w:r>
        <w:rPr>
          <w:rFonts w:ascii="Arial" w:cs="Arial" w:eastAsia="Arial" w:hAnsi="Arial"/>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660"/>
      </w:tblGrid>
      <w:tr>
        <w:tc>
          <w:tcPr>
            <w:tcW w:type="dxa" w:w="9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Versión</w:t>
            </w:r>
          </w:p>
        </w:tc>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w:t>
            </w:r>
          </w:p>
        </w:tc>
        <w:tc>
          <w:tcPr>
            <w:tcW w:type="dxa" w:w="56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Contenido principal</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Motor cinemático</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Transmisiones ideales · Ejes y engranajes · Solver determinista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Restricciones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Resortes · Rozamientos · Inercia · Múltiples entradas de potencia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Relojería mecánica</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Barrilete · Tren de rodaje · Escape · Volante · Péndulo · Áncora · Relojes de bolsillo, torre y cronómetros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Motor dinámico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Conservación de energía · Momentos de inercia · Par motor · Amortiguamiento · Colisiones</w:t>
            </w:r>
          </w:p>
        </w:tc>
      </w:tr>
    </w:tbl>
    <w:p>
      <w:r>
        <w:rPr>
          <w:rFonts w:ascii="Arial" w:cs="Arial" w:eastAsia="Arial" w:hAnsi="Arial"/>
        </w:rPr>
        <w:t xml:space="preserve"/>
      </w:r>
    </w:p>
    <w:p>
      <w:pPr>
        <w:pStyle w:val="Heading2"/>
        <w:spacing w:after="100" w:before="200"/>
      </w:pPr>
      <w:r>
        <w:rPr>
          <w:rFonts w:ascii="Arial" w:cs="Arial" w:eastAsia="Arial" w:hAnsi="Arial"/>
          <w:b/>
          <w:bCs/>
          <w:color w:val="2E4A7A"/>
          <w:sz w:val="26"/>
          <w:szCs w:val="26"/>
        </w:rPr>
        <w:t xml:space="preserve">8.1 V1 — Motor cinemático</w:t>
      </w:r>
    </w:p>
    <w:p>
      <w:pPr>
        <w:pStyle w:val="ListParagraph"/>
        <w:numPr>
          <w:ilvl w:val="0"/>
          <w:numId w:val="2"/>
        </w:numPr>
        <w:spacing w:after="60" w:before="0"/>
      </w:pPr>
      <w:r>
        <w:rPr>
          <w:rFonts w:ascii="Arial" w:cs="Arial" w:eastAsia="Arial" w:hAnsi="Arial"/>
          <w:color w:val="222222"/>
          <w:sz w:val="20"/>
          <w:szCs w:val="20"/>
        </w:rPr>
        <w:t xml:space="preserve">Transmisiones ideales.</w:t>
      </w:r>
    </w:p>
    <w:p>
      <w:pPr>
        <w:pStyle w:val="Heading2"/>
        <w:spacing w:after="100" w:before="200"/>
      </w:pPr>
      <w:r>
        <w:rPr>
          <w:rFonts w:ascii="Arial" w:cs="Arial" w:eastAsia="Arial" w:hAnsi="Arial"/>
          <w:b/>
          <w:bCs/>
          <w:color w:val="2E4A7A"/>
          <w:sz w:val="26"/>
          <w:szCs w:val="26"/>
        </w:rPr>
        <w:t xml:space="preserve">8.2 V2 — Restricciones avanzadas</w:t>
      </w:r>
    </w:p>
    <w:p>
      <w:pPr>
        <w:pStyle w:val="ListParagraph"/>
        <w:numPr>
          <w:ilvl w:val="0"/>
          <w:numId w:val="2"/>
        </w:numPr>
        <w:spacing w:after="60" w:before="0"/>
      </w:pPr>
      <w:r>
        <w:rPr>
          <w:rFonts w:ascii="Arial" w:cs="Arial" w:eastAsia="Arial" w:hAnsi="Arial"/>
          <w:color w:val="222222"/>
          <w:sz w:val="20"/>
          <w:szCs w:val="20"/>
        </w:rPr>
        <w:t xml:space="preserve">Resortes.</w:t>
      </w:r>
    </w:p>
    <w:p>
      <w:pPr>
        <w:pStyle w:val="ListParagraph"/>
        <w:numPr>
          <w:ilvl w:val="0"/>
          <w:numId w:val="2"/>
        </w:numPr>
        <w:spacing w:after="60" w:before="0"/>
      </w:pPr>
      <w:r>
        <w:rPr>
          <w:rFonts w:ascii="Arial" w:cs="Arial" w:eastAsia="Arial" w:hAnsi="Arial"/>
          <w:color w:val="222222"/>
          <w:sz w:val="20"/>
          <w:szCs w:val="20"/>
        </w:rPr>
        <w:t xml:space="preserve">Rozamientos.</w:t>
      </w:r>
    </w:p>
    <w:p>
      <w:pPr>
        <w:pStyle w:val="ListParagraph"/>
        <w:numPr>
          <w:ilvl w:val="0"/>
          <w:numId w:val="2"/>
        </w:numPr>
        <w:spacing w:after="60" w:before="0"/>
      </w:pPr>
      <w:r>
        <w:rPr>
          <w:rFonts w:ascii="Arial" w:cs="Arial" w:eastAsia="Arial" w:hAnsi="Arial"/>
          <w:color w:val="222222"/>
          <w:sz w:val="20"/>
          <w:szCs w:val="20"/>
        </w:rPr>
        <w:t xml:space="preserve">Inercia.</w:t>
      </w:r>
    </w:p>
    <w:p>
      <w:pPr>
        <w:pStyle w:val="ListParagraph"/>
        <w:numPr>
          <w:ilvl w:val="0"/>
          <w:numId w:val="2"/>
        </w:numPr>
        <w:spacing w:after="60" w:before="0"/>
      </w:pPr>
      <w:r>
        <w:rPr>
          <w:rFonts w:ascii="Arial" w:cs="Arial" w:eastAsia="Arial" w:hAnsi="Arial"/>
          <w:color w:val="222222"/>
          <w:sz w:val="20"/>
          <w:szCs w:val="20"/>
        </w:rPr>
        <w:t xml:space="preserve">Múltiples entradas de potencia.</w:t>
      </w:r>
    </w:p>
    <w:p>
      <w:pPr>
        <w:pStyle w:val="Heading2"/>
        <w:spacing w:after="100" w:before="200"/>
      </w:pPr>
      <w:r>
        <w:rPr>
          <w:rFonts w:ascii="Arial" w:cs="Arial" w:eastAsia="Arial" w:hAnsi="Arial"/>
          <w:b/>
          <w:bCs/>
          <w:color w:val="2E4A7A"/>
          <w:sz w:val="26"/>
          <w:szCs w:val="26"/>
        </w:rPr>
        <w:t xml:space="preserve">8.3 V3 — Mecanismos relojeros</w:t>
      </w:r>
    </w:p>
    <w:p>
      <w:pPr>
        <w:pStyle w:val="ListParagraph"/>
        <w:numPr>
          <w:ilvl w:val="0"/>
          <w:numId w:val="2"/>
        </w:numPr>
        <w:spacing w:after="60" w:before="0"/>
      </w:pPr>
      <w:r>
        <w:rPr>
          <w:rFonts w:ascii="Arial" w:cs="Arial" w:eastAsia="Arial" w:hAnsi="Arial"/>
          <w:color w:val="222222"/>
          <w:sz w:val="20"/>
          <w:szCs w:val="20"/>
        </w:rPr>
        <w:t xml:space="preserve">Barrilete.</w:t>
      </w:r>
    </w:p>
    <w:p>
      <w:pPr>
        <w:pStyle w:val="ListParagraph"/>
        <w:numPr>
          <w:ilvl w:val="0"/>
          <w:numId w:val="2"/>
        </w:numPr>
        <w:spacing w:after="60" w:before="0"/>
      </w:pPr>
      <w:r>
        <w:rPr>
          <w:rFonts w:ascii="Arial" w:cs="Arial" w:eastAsia="Arial" w:hAnsi="Arial"/>
          <w:color w:val="222222"/>
          <w:sz w:val="20"/>
          <w:szCs w:val="20"/>
        </w:rPr>
        <w:t xml:space="preserve">Tren de rodaje.</w:t>
      </w:r>
    </w:p>
    <w:p>
      <w:pPr>
        <w:pStyle w:val="ListParagraph"/>
        <w:numPr>
          <w:ilvl w:val="0"/>
          <w:numId w:val="2"/>
        </w:numPr>
        <w:spacing w:after="60" w:before="0"/>
      </w:pPr>
      <w:r>
        <w:rPr>
          <w:rFonts w:ascii="Arial" w:cs="Arial" w:eastAsia="Arial" w:hAnsi="Arial"/>
          <w:color w:val="222222"/>
          <w:sz w:val="20"/>
          <w:szCs w:val="20"/>
        </w:rPr>
        <w:t xml:space="preserve">Escape.</w:t>
      </w:r>
    </w:p>
    <w:p>
      <w:pPr>
        <w:pStyle w:val="ListParagraph"/>
        <w:numPr>
          <w:ilvl w:val="0"/>
          <w:numId w:val="2"/>
        </w:numPr>
        <w:spacing w:after="60" w:before="0"/>
      </w:pPr>
      <w:r>
        <w:rPr>
          <w:rFonts w:ascii="Arial" w:cs="Arial" w:eastAsia="Arial" w:hAnsi="Arial"/>
          <w:color w:val="222222"/>
          <w:sz w:val="20"/>
          <w:szCs w:val="20"/>
        </w:rPr>
        <w:t xml:space="preserve">Volante.</w:t>
      </w:r>
    </w:p>
    <w:p>
      <w:pPr>
        <w:pStyle w:val="ListParagraph"/>
        <w:numPr>
          <w:ilvl w:val="0"/>
          <w:numId w:val="2"/>
        </w:numPr>
        <w:spacing w:after="60" w:before="0"/>
      </w:pPr>
      <w:r>
        <w:rPr>
          <w:rFonts w:ascii="Arial" w:cs="Arial" w:eastAsia="Arial" w:hAnsi="Arial"/>
          <w:color w:val="222222"/>
          <w:sz w:val="20"/>
          <w:szCs w:val="20"/>
        </w:rPr>
        <w:t xml:space="preserve">Péndulo.</w:t>
      </w:r>
    </w:p>
    <w:p>
      <w:pPr>
        <w:pStyle w:val="ListParagraph"/>
        <w:numPr>
          <w:ilvl w:val="0"/>
          <w:numId w:val="2"/>
        </w:numPr>
        <w:spacing w:after="60" w:before="0"/>
      </w:pPr>
      <w:r>
        <w:rPr>
          <w:rFonts w:ascii="Arial" w:cs="Arial" w:eastAsia="Arial" w:hAnsi="Arial"/>
          <w:color w:val="222222"/>
          <w:sz w:val="20"/>
          <w:szCs w:val="20"/>
        </w:rPr>
        <w:t xml:space="preserve">Áncora.</w:t>
      </w:r>
    </w:p>
    <w:p>
      <w:pPr>
        <w:pStyle w:val="ListParagraph"/>
        <w:numPr>
          <w:ilvl w:val="0"/>
          <w:numId w:val="2"/>
        </w:numPr>
        <w:spacing w:after="60" w:before="0"/>
      </w:pPr>
      <w:r>
        <w:rPr>
          <w:rFonts w:ascii="Arial" w:cs="Arial" w:eastAsia="Arial" w:hAnsi="Arial"/>
          <w:color w:val="222222"/>
          <w:sz w:val="20"/>
          <w:szCs w:val="20"/>
        </w:rPr>
        <w:t xml:space="preserve">Relojes de bolsillo.</w:t>
      </w:r>
    </w:p>
    <w:p>
      <w:pPr>
        <w:pStyle w:val="ListParagraph"/>
        <w:numPr>
          <w:ilvl w:val="0"/>
          <w:numId w:val="2"/>
        </w:numPr>
        <w:spacing w:after="60" w:before="0"/>
      </w:pPr>
      <w:r>
        <w:rPr>
          <w:rFonts w:ascii="Arial" w:cs="Arial" w:eastAsia="Arial" w:hAnsi="Arial"/>
          <w:color w:val="222222"/>
          <w:sz w:val="20"/>
          <w:szCs w:val="20"/>
        </w:rPr>
        <w:t xml:space="preserve">Relojes de torre.</w:t>
      </w:r>
    </w:p>
    <w:p>
      <w:pPr>
        <w:pStyle w:val="ListParagraph"/>
        <w:numPr>
          <w:ilvl w:val="0"/>
          <w:numId w:val="2"/>
        </w:numPr>
        <w:spacing w:after="60" w:before="0"/>
      </w:pPr>
      <w:r>
        <w:rPr>
          <w:rFonts w:ascii="Arial" w:cs="Arial" w:eastAsia="Arial" w:hAnsi="Arial"/>
          <w:color w:val="222222"/>
          <w:sz w:val="20"/>
          <w:szCs w:val="20"/>
        </w:rPr>
        <w:t xml:space="preserve">Cronómetros.</w:t>
      </w:r>
    </w:p>
    <w:p>
      <w:pPr>
        <w:pStyle w:val="Heading2"/>
        <w:spacing w:after="100" w:before="200"/>
      </w:pPr>
      <w:r>
        <w:rPr>
          <w:rFonts w:ascii="Arial" w:cs="Arial" w:eastAsia="Arial" w:hAnsi="Arial"/>
          <w:b/>
          <w:bCs/>
          <w:color w:val="2E4A7A"/>
          <w:sz w:val="26"/>
          <w:szCs w:val="26"/>
        </w:rPr>
        <w:t xml:space="preserve">8.4 V4 — Motor dinámico</w:t>
      </w:r>
    </w:p>
    <w:p>
      <w:pPr>
        <w:pStyle w:val="ListParagraph"/>
        <w:numPr>
          <w:ilvl w:val="0"/>
          <w:numId w:val="2"/>
        </w:numPr>
        <w:spacing w:after="60" w:before="0"/>
      </w:pPr>
      <w:r>
        <w:rPr>
          <w:rFonts w:ascii="Arial" w:cs="Arial" w:eastAsia="Arial" w:hAnsi="Arial"/>
          <w:color w:val="222222"/>
          <w:sz w:val="20"/>
          <w:szCs w:val="20"/>
        </w:rPr>
        <w:t xml:space="preserve">Conservación de energía.</w:t>
      </w:r>
    </w:p>
    <w:p>
      <w:pPr>
        <w:pStyle w:val="ListParagraph"/>
        <w:numPr>
          <w:ilvl w:val="0"/>
          <w:numId w:val="2"/>
        </w:numPr>
        <w:spacing w:after="60" w:before="0"/>
      </w:pPr>
      <w:r>
        <w:rPr>
          <w:rFonts w:ascii="Arial" w:cs="Arial" w:eastAsia="Arial" w:hAnsi="Arial"/>
          <w:color w:val="222222"/>
          <w:sz w:val="20"/>
          <w:szCs w:val="20"/>
        </w:rPr>
        <w:t xml:space="preserve">Momentos de inercia.</w:t>
      </w:r>
    </w:p>
    <w:p>
      <w:pPr>
        <w:pStyle w:val="ListParagraph"/>
        <w:numPr>
          <w:ilvl w:val="0"/>
          <w:numId w:val="2"/>
        </w:numPr>
        <w:spacing w:after="60" w:before="0"/>
      </w:pPr>
      <w:r>
        <w:rPr>
          <w:rFonts w:ascii="Arial" w:cs="Arial" w:eastAsia="Arial" w:hAnsi="Arial"/>
          <w:color w:val="222222"/>
          <w:sz w:val="20"/>
          <w:szCs w:val="20"/>
        </w:rPr>
        <w:t xml:space="preserve">Par motor.</w:t>
      </w:r>
    </w:p>
    <w:p>
      <w:pPr>
        <w:pStyle w:val="ListParagraph"/>
        <w:numPr>
          <w:ilvl w:val="0"/>
          <w:numId w:val="2"/>
        </w:numPr>
        <w:spacing w:after="60" w:before="0"/>
      </w:pPr>
      <w:r>
        <w:rPr>
          <w:rFonts w:ascii="Arial" w:cs="Arial" w:eastAsia="Arial" w:hAnsi="Arial"/>
          <w:color w:val="222222"/>
          <w:sz w:val="20"/>
          <w:szCs w:val="20"/>
        </w:rPr>
        <w:t xml:space="preserve">Amortiguamiento.</w:t>
      </w:r>
    </w:p>
    <w:p>
      <w:pPr>
        <w:pStyle w:val="ListParagraph"/>
        <w:numPr>
          <w:ilvl w:val="0"/>
          <w:numId w:val="2"/>
        </w:numPr>
        <w:spacing w:after="60" w:before="0"/>
      </w:pPr>
      <w:r>
        <w:rPr>
          <w:rFonts w:ascii="Arial" w:cs="Arial" w:eastAsia="Arial" w:hAnsi="Arial"/>
          <w:color w:val="222222"/>
          <w:sz w:val="20"/>
          <w:szCs w:val="20"/>
        </w:rPr>
        <w:t xml:space="preserve">Colisiones.</w:t>
      </w:r>
    </w:p>
    <w:p>
      <w:pPr>
        <w:pStyle w:val="Heading1"/>
        <w:spacing w:after="160" w:before="320"/>
      </w:pPr>
      <w:r>
        <w:rPr>
          <w:rFonts w:ascii="Arial" w:cs="Arial" w:eastAsia="Arial" w:hAnsi="Arial"/>
          <w:b/>
          <w:bCs/>
          <w:color w:val="2E4A7A"/>
          <w:sz w:val="32"/>
          <w:szCs w:val="32"/>
        </w:rPr>
        <w:t xml:space="preserve">9. Principios Fundamentales</w:t>
      </w:r>
    </w:p>
    <w:p>
      <w:pPr>
        <w:pStyle w:val="ListParagraph"/>
        <w:numPr>
          <w:ilvl w:val="0"/>
          <w:numId w:val="2"/>
        </w:numPr>
        <w:spacing w:after="60" w:before="0"/>
      </w:pPr>
      <w:r>
        <w:rPr>
          <w:rFonts w:ascii="Arial" w:cs="Arial" w:eastAsia="Arial" w:hAnsi="Arial"/>
          <w:color w:val="222222"/>
          <w:sz w:val="20"/>
          <w:szCs w:val="20"/>
        </w:rPr>
        <w:t xml:space="preserve">La arquitectura nunca debe diseñarse pensando en un único mecanismo. Debe ser suficientemente general para representar cualquier transmisión mecánica.</w:t>
      </w:r>
    </w:p>
    <w:p>
      <w:pPr>
        <w:pStyle w:val="ListParagraph"/>
        <w:numPr>
          <w:ilvl w:val="0"/>
          <w:numId w:val="2"/>
        </w:numPr>
        <w:spacing w:after="60" w:before="0"/>
      </w:pPr>
      <w:r>
        <w:rPr>
          <w:rFonts w:ascii="Arial" w:cs="Arial" w:eastAsia="Arial" w:hAnsi="Arial"/>
          <w:color w:val="222222"/>
          <w:sz w:val="20"/>
          <w:szCs w:val="20"/>
        </w:rPr>
        <w:t xml:space="preserve">Las nuevas funcionalidades deberán añadirse mediante nuevas clases, evitando modificar las ya existentes.</w:t>
      </w:r>
    </w:p>
    <w:p>
      <w:pPr>
        <w:pStyle w:val="ListParagraph"/>
        <w:numPr>
          <w:ilvl w:val="0"/>
          <w:numId w:val="2"/>
        </w:numPr>
        <w:spacing w:after="60" w:before="0"/>
      </w:pPr>
      <w:r>
        <w:rPr>
          <w:rFonts w:ascii="Arial" w:cs="Arial" w:eastAsia="Arial" w:hAnsi="Arial"/>
          <w:color w:val="222222"/>
          <w:sz w:val="20"/>
          <w:szCs w:val="20"/>
        </w:rPr>
        <w:t xml:space="preserve">La complejidad debe crecer por extensión y no por acumulación de condiciones especiales.</w:t>
      </w:r>
    </w:p>
    <w:p>
      <w:pPr>
        <w:pStyle w:val="Heading1"/>
        <w:spacing w:after="160" w:before="320"/>
      </w:pPr>
      <w:r>
        <w:rPr>
          <w:rFonts w:ascii="Arial" w:cs="Arial" w:eastAsia="Arial" w:hAnsi="Arial"/>
          <w:b/>
          <w:bCs/>
          <w:color w:val="2E4A7A"/>
          <w:sz w:val="32"/>
          <w:szCs w:val="32"/>
        </w:rPr>
        <w:t xml:space="preserve">10. Meta Final</w:t>
      </w:r>
    </w:p>
    <w:p>
      <w:pPr>
        <w:spacing w:after="120" w:before="0"/>
      </w:pPr>
      <w:r>
        <w:rPr>
          <w:rFonts w:ascii="Arial" w:cs="Arial" w:eastAsia="Arial" w:hAnsi="Arial"/>
          <w:color w:val="222222"/>
          <w:sz w:val="20"/>
          <w:szCs w:val="20"/>
        </w:rPr>
        <w:t xml:space="preserve">Ser capaz de construir digitalmente un reloj mecánico completo, desde el barrilete hasta las agujas, observando en tiempo real el movimiento de todos sus componentes, las relaciones de transmisión, la propagación del movimiento y, en versiones futuras, el flujo de energía dentro del mecanismo.</w:t>
      </w:r>
    </w:p>
    <w:p>
      <w:r>
        <w:rPr>
          <w:rFonts w:ascii="Arial" w:cs="Arial" w:eastAsia="Arial" w:hAnsi="Arial"/>
        </w:rPr>
        <w:t xml:space="preserve"/>
      </w:r>
    </w:p>
    <w:p>
      <w:pPr>
        <w:spacing w:after="120" w:before="0"/>
      </w:pPr>
      <w:r>
        <w:rPr>
          <w:rFonts w:ascii="Arial" w:cs="Arial" w:eastAsia="Arial" w:hAnsi="Arial"/>
          <w:color w:val="222222"/>
          <w:sz w:val="20"/>
          <w:szCs w:val="20"/>
        </w:rPr>
        <w:t xml:space="preserve">Cuando esa meta se alcance, el mismo motor deberá ser capaz de simular también cajas de engranajes, reductores, diferenciales, mecanismos planetarios, transmisiones por correa y otros sistemas mecánicos sin cambios fundamentales en su arquitectura.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tabs>
        <w:tab w:val="right" w:pos="9026"/>
      </w:tabs>
    </w:pPr>
    <w:r>
      <w:rPr>
        <w:rFonts w:ascii="Arial" w:cs="Arial" w:eastAsia="Arial" w:hAnsi="Arial"/>
        <w:color w:val="888888"/>
        <w:sz w:val="16"/>
        <w:szCs w:val="16"/>
      </w:rPr>
      <w:t xml:space="preserve">Mario · Claude Sonnet 4.6 (Anthropic)</w:t>
    </w:r>
    <w:r>
      <w:rPr>
        <w:rFonts w:ascii="Arial" w:cs="Arial" w:eastAsia="Arial" w:hAnsi="Arial"/>
        <w:sz w:val="16"/>
        <w:szCs w:val="16"/>
      </w:rPr>
      <w:t xml:space="preserve">	</w:t>
    </w:r>
    <w:r>
      <w:rPr>
        <w:rFonts w:ascii="Arial" w:cs="Arial" w:eastAsia="Arial" w:hAnsi="Arial"/>
        <w:color w:val="888888"/>
        <w:sz w:val="16"/>
        <w:szCs w:val="16"/>
      </w:rPr>
      <w:t xml:space="preserve">Página </w:t>
    </w:r>
    <w:r>
      <w:rPr>
        <w:rFonts w:ascii="Arial" w:cs="Arial" w:eastAsia="Arial" w:hAnsi="Arial"/>
        <w:color w:val="2E4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tabs>
        <w:tab w:val="right" w:pos="9026"/>
      </w:tabs>
      <w:spacing w:after="0"/>
    </w:pPr>
    <w:r>
      <w:rPr>
        <w:rFonts w:ascii="Arial" w:cs="Arial" w:eastAsia="Arial" w:hAnsi="Arial"/>
        <w:b/>
        <w:bCs/>
        <w:color w:val="2E4A7A"/>
        <w:sz w:val="18"/>
        <w:szCs w:val="18"/>
      </w:rPr>
      <w:t xml:space="preserve">VISION.md — Simulador de Relojería Mecánica</w:t>
    </w:r>
    <w:r>
      <w:rPr>
        <w:rFonts w:ascii="Arial" w:cs="Arial" w:eastAsia="Arial" w:hAnsi="Arial"/>
        <w:sz w:val="18"/>
        <w:szCs w:val="18"/>
      </w:rPr>
      <w:t xml:space="preserve">	</w:t>
    </w:r>
    <w:r>
      <w:rPr>
        <w:rFonts w:ascii="Arial" w:cs="Arial" w:eastAsia="Arial" w:hAnsi="Arial"/>
        <w:color w:val="888888"/>
        <w:sz w:val="18"/>
        <w:szCs w:val="18"/>
      </w:rPr>
      <w:t xml:space="preserve">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2E4A7A"/>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A7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2026-06-30T23:12:22.438Z</dcterms:created>
  <dcterms:modified xsi:type="dcterms:W3CDTF">2026-06-30T23:12:22.451Z</dcterms:modified>
</cp:coreProperties>
</file>

<file path=docProps/custom.xml><?xml version="1.0" encoding="utf-8"?>
<Properties xmlns="http://schemas.openxmlformats.org/officeDocument/2006/custom-properties" xmlns:vt="http://schemas.openxmlformats.org/officeDocument/2006/docPropsVTypes"/>
</file>