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hd w:fill="1F6B3A" w:val="clear"/>
        <w:spacing w:before="0" w:after="60"/>
        <w:jc w:val="center"/>
      </w:pPr>
      <w:r>
        <w:rPr>
          <w:sz w:val="8"/>
          <w:szCs w:val="8"/>
        </w:rPr>
        <w:t xml:space="preserve"> 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F6B3A"/>
          <w:sz w:val="52"/>
          <w:szCs w:val="52"/>
        </w:rPr>
        <w:t xml:space="preserve">GUIDA ALLA FERTILIZZAZIONE INTEGRATA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B57"/>
          <w:sz w:val="36"/>
          <w:szCs w:val="36"/>
        </w:rPr>
        <w:t xml:space="preserve">Azoto – Fosforo – Potassio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per colture erbacee e arboree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Fertilizzazione minerale, organica e tutte le equazioni del metodo del bilancio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Riferimento normativo: Disciplinari di Produzione Integrata (DPI) Emilia-Romagna – Edizione 2026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Strumento: FertDPI / Fert_Office_v1_26</w:t>
      </w:r>
    </w:p>
    <w:p>
      <w:pPr>
        <w:shd w:fill="1F6B3A" w:val="clear"/>
        <w:spacing w:before="0" w:after="0"/>
        <w:jc w:val="center"/>
      </w:pPr>
      <w:r>
        <w:rPr>
          <w:sz w:val="8"/>
          <w:szCs w:val="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1. Introduzione e quadro normativo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piano di fertilizzazione è un documento obbligatorio per le aziende aderenti ai Disciplinari di Produzione Integrata (DPI) della Regione Emilia-Romagna. Razionalizza gli apporti di N, P e K in funzione delle reali esigenze delle colture, delle caratteristiche del suolo e dei fertilizzanti impiegati. L'applicativo FertDPI (Fert_Office_v1_26, edizione 2026) implementa automaticamente i calcoli dell'Allegato 2 alle Norme Generali.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1.1 Scadenze del piano di fertilizzazione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di coltura</w:t>
            </w:r>
          </w:p>
        </w:tc>
        <w:tc>
          <w:tcPr>
            <w:tcW w:type="dxa" w:w="29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Predisposizione</w:t>
            </w:r>
          </w:p>
        </w:tc>
        <w:tc>
          <w:tcPr>
            <w:tcW w:type="dxa" w:w="29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Versione definitiva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Colture erbacee e foraggere</w:t>
            </w:r>
          </w:p>
        </w:tc>
        <w:tc>
          <w:tcPr>
            <w:tcW w:type="dxa" w:w="29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entro il 28 febbraio</w:t>
            </w:r>
          </w:p>
        </w:tc>
        <w:tc>
          <w:tcPr>
            <w:tcW w:type="dxa" w:w="29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45 gg prima della raccolta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Colture orticole</w:t>
            </w:r>
          </w:p>
        </w:tc>
        <w:tc>
          <w:tcPr>
            <w:tcW w:type="dxa" w:w="29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entro il 15 aprile</w:t>
            </w:r>
          </w:p>
        </w:tc>
        <w:tc>
          <w:tcPr>
            <w:tcW w:type="dxa" w:w="29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gg prima della raccolta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Colture arboree e sementiere</w:t>
            </w:r>
          </w:p>
        </w:tc>
        <w:tc>
          <w:tcPr>
            <w:tcW w:type="dxa" w:w="29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entro il 15 aprile</w:t>
            </w:r>
          </w:p>
        </w:tc>
        <w:tc>
          <w:tcPr>
            <w:tcW w:type="dxa" w:w="29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entro il 15 settembre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FFC107" w:sz="16"/>
        </w:pBdr>
        <w:spacing w:before="80" w:after="80"/>
        <w:ind w:left="240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Ogni intervento di fertilizzazione deve essere registrato entro 7 giorni nelle schede di campo DPI 2025 (colture erbacee o arboree), aggiornando anche il registro di magazzino fertilizzanti (carico/scarico).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2. Analisi del suolo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L'analisi del suolo (validità 5 anni) è la base del piano. In alternativa alle analisi di laboratorio sono utilizzabili le analisi geostatistiche del Catalogo dei Suoli ER, con validità permanente. I dati del suolo determinano: la classe di tessitura (e quindi i coefficienti di efficienza degli effluenti e i fattori di immobilizzazione di P e K), il livello di S.O. e N totale (per calcolare B1 e B2), e il livello di P e K (per calcolare B1 e arricchimenti/riduzioni).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2.1 Raggruppamenti di tessitura e parametri derivati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"/>
        <w:gridCol w:w="2000"/>
        <w:gridCol w:w="1500"/>
        <w:gridCol w:w="2426"/>
      </w:tblGrid>
      <w:tr>
        <w:tc>
          <w:tcPr>
            <w:tcW w:type="dxa" w:w="2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Raggruppamento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 USDA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 spec. (t/m³)</w:t>
            </w:r>
          </w:p>
        </w:tc>
        <w:tc>
          <w:tcPr>
            <w:tcW w:type="dxa" w:w="2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Fattore immob. P (a)</w:t>
            </w:r>
          </w:p>
        </w:tc>
      </w:tr>
      <w:tr>
        <w:tc>
          <w:tcPr>
            <w:tcW w:type="dxa" w:w="2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Tendenzialmente sabbioso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S, SF, FS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</w:t>
            </w:r>
          </w:p>
        </w:tc>
        <w:tc>
          <w:tcPr>
            <w:tcW w:type="dxa" w:w="2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Franco / Medio impasto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L, F, FL, FSA, FA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dxa" w:w="2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2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Tendenzialmente argilloso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FLA, AS, AL, 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dxa" w:w="2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2E8B57" w:sz="16"/>
        </w:pBdr>
        <w:spacing w:before="80" w:after="80"/>
        <w:ind w:left="240"/>
      </w:pPr>
      <w:r>
        <w:rPr>
          <w:rFonts w:ascii="Arial" w:cs="Arial" w:eastAsia="Arial" w:hAnsi="Arial"/>
          <w:color w:val="1A3C2E"/>
          <w:sz w:val="18"/>
          <w:szCs w:val="18"/>
        </w:rPr>
        <w:t xml:space="preserve">Il fattore 'a' di immobilizzazione del fosforo (1.4 / 1.3 / 1.2) è quello usato nella formula C = a + 0,02 × calcare totale (%) per calcolare il fattore C della concimazione fosfatica.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3. Tutte le equazioni del metodo del Bilancio (Allegato 2 DPI)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Questa sezione riporta in forma esplicita tutte le equazioni implementate in FertDPI per il calcolo del piano di fertilizzazione con il metodo del bilancio. I fogli nascosti dell'applicativo (B, C&amp;D, E, F, G, Gri_P, Gri_K, C_tempo, Efficienza) contengono i parametri numerici di riferimento.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3.1 Equazione generale dell'Azoto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Formula principale N (kg/ha):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N = A − B + C + D − E − F − G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dove A = fabbisogno colturale; B = fertilità suolo; C = perdite lisciviazione; D = immobilizzazione;
E = N da precessione; F = N da organici anni prec.; G = apporti naturali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3.1.1 A – Fabbisogno colturale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Colture erbacee: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A_N = Coeff_asportazione_N (kg/t) × resa_media (t/ha)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Esempio: grano duro, coeff. N = 31,1 kg/t, resa 6 t/ha → A_N = 186,6 kg/ha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Colture arboree – formula generale A (frutti + legno potato + foglie):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A_arboree = Coeff_asportazione_N (kg/t) × produzione_media (t/ha)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La produzione è la parte asportata annualmente dal campo (frutti + legno + foglie).
Coefficienti estratti dal foglio 'A' di FertDPI | Produzione = media aziendale 3 anni o dato ISTAT</w:t>
      </w:r>
    </w:p>
    <w:p>
      <w:pPr>
        <w:spacing w:before="0" w:after="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Tabella dei coefficienti di asportazione unitari per le principali colture arboree (foglio 'A' di FertDPI):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900"/>
        <w:gridCol w:w="1500"/>
        <w:gridCol w:w="2026"/>
      </w:tblGrid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Coltura (parte asportata)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Coeff. N (kg/t)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Coeff. P₂O₅ (kg/t)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Coeff. K₂O (kg/t)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Prod. rif. (t/ha)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A_N standard (kg/ha)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Actinidia polpa verde (fr+leg+fg)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0.59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0.16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0.59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25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147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Albicocco media prod. (fr+leg+fg)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0.13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0.53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71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Ciliegio (fr+leg+fg)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0.22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0.59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60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Melo (fr+leg+fg)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0.29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0.08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0.31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116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Mirtillo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0.14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0.07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0.10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17.5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Nettarine (fr+leg+fg)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0.64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0.14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0.53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25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160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Nocciolo (fr+leg+fg)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3.15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1.35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2.90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Noce da frutto (fr+leg+fg)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3.20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1.00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1.30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128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Pero media prod. (fr+leg+fg)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0.33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0.08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0.33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30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99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Pesco (fr+leg+fg)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0.58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0.17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0.58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25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145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Susino (fr+leg+fg)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0.49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0.10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0.49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25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122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Uva da tavola (grappoli+tralci+fg)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0.51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0.06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0.48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25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127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Vite da vino pianura (grappoli+leg+fg)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0.62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0.28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0.74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124</w:t>
            </w:r>
          </w:p>
        </w:tc>
      </w:tr>
      <w:t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Vite da vino collina (grappoli+tr+fg)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0.26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0.67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0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57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FFC107" w:sz="16"/>
        </w:pBdr>
        <w:spacing w:before="80" w:after="80"/>
        <w:ind w:left="240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I coefficienti unitari (kg/t) rappresentano l'elemento (N, P₂O₅ o K₂O) asportato per tonnellata di prodotto totale allontanato dal campo. Per colture pluriennali in fase di impianto, il fabbisogno A si calcola sulla resa media della fase di piena produzione prevista.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3.1.2 B – Fertilità del suolo (mineralizzazione)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voce B comprende due componenti: B1 (N da mineralizzazione della S.O.) e B2 (N prontamente disponibile dall'azoto totale del suolo). Entrambe vengono moltiplicate per il coefficiente C_tempo, che tiene conto della durata e della fase del ciclo colturale.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D47A1"/>
          <w:sz w:val="18"/>
          <w:szCs w:val="18"/>
        </w:rPr>
        <w:t xml:space="preserve">Componente B1 – Mineralizzazione della S.O.:</w:t>
      </w:r>
    </w:p>
    <w:p>
      <w:pPr>
        <w:pBdr>
          <w:left w:val="single" w:color="1565C0" w:sz="16"/>
        </w:pBdr>
        <w:shd w:fill="E3F2FD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0D47A1"/>
          <w:sz w:val="22"/>
          <w:szCs w:val="22"/>
        </w:rPr>
        <w:t xml:space="preserve">B1 = S.O. (t/ha) × Coeff_mineralizzazione × C_tempo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S.O. (t/ha) = S.O.(%) / 100 × peso_suolo_20cm (t/ha)
Peso suolo 20 cm: sabbiosi = 2.800 t/ha; franchi = 2.600 t/ha; argillosi = 2.400 t/ha
Coeff_mineralizzazione dipende da raggruppamento tessitura e rapporto C/N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D47A1"/>
          <w:sz w:val="18"/>
          <w:szCs w:val="18"/>
        </w:rPr>
        <w:t xml:space="preserve">Componente B2 – N minerale prontamente disponibile:</w:t>
      </w:r>
    </w:p>
    <w:p>
      <w:pPr>
        <w:pBdr>
          <w:left w:val="single" w:color="1565C0" w:sz="16"/>
        </w:pBdr>
        <w:shd w:fill="E3F2FD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0D47A1"/>
          <w:sz w:val="22"/>
          <w:szCs w:val="22"/>
        </w:rPr>
        <w:t xml:space="preserve">B2 = N_tot (t/ha) × Coeff_N_pronto × C_tempo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N_tot (t/ha) = N_tot(g/kg) / 1000 × peso_suolo_20cm (t/ha)
B2 viene calcolata solo per colture annuali; per pluriennali si usa solo B1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D47A1"/>
          <w:sz w:val="18"/>
          <w:szCs w:val="18"/>
        </w:rPr>
        <w:t xml:space="preserve">B totale disponibile alla coltura:</w:t>
      </w:r>
    </w:p>
    <w:p>
      <w:pPr>
        <w:pBdr>
          <w:left w:val="single" w:color="1565C0" w:sz="16"/>
        </w:pBdr>
        <w:shd w:fill="E3F2FD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0D47A1"/>
          <w:sz w:val="22"/>
          <w:szCs w:val="22"/>
        </w:rPr>
        <w:t xml:space="preserve">B_totale = B1 + B2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Per colture pluriennali: B = B1 (B2 non viene conteggiata per la stabilità del sistema)</w:t>
      </w:r>
    </w:p>
    <w:p>
      <w:pPr>
        <w:spacing w:before="0" w:after="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Tabella dei coefficienti moltiplicatori C_tempo per fase/ciclo colturale (foglio C_tempo di FertDPI):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300"/>
        <w:gridCol w:w="2826"/>
      </w:tblGrid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colturale / ciclo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C_tempo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Pre-impianto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0.20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Solo 20% della B1 dell'anno viene conteggiata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 anno allevamento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– ma apporti N limitati al 40%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II anno allevamento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– apporti N limitati al 50%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Piena produzione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senza limitazioni di fase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Primaverile-estiva &lt; 70 gg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0.30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30% della mineralizzazione annua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Primaverile-estiva 70–100 gg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0.50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50% della mineralizzazione annua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Primaverile-estiva 100–130 gg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0.67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67% della mineralizzazione annua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Primaverile-estiva &gt; 130 gg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0.75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75% della mineralizzazione annua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Autunno-vernina &lt; 150 gg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0.50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50% della mineralizzazione annua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Autunno-vernina &gt; 150 gg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0.60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60% della mineralizzazione annua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1° taglio (foraggere)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0.11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Foraggere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11% – ciclo molto breve</w:t>
            </w:r>
          </w:p>
        </w:tc>
      </w:tr>
      <w:tr>
        <w:tc>
          <w:tcPr>
            <w:tcW w:type="dxa" w:w="3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2° taglio e successivi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0.10</w:t>
            </w:r>
          </w:p>
        </w:tc>
        <w:tc>
          <w:tcPr>
            <w:tcW w:type="dxa" w:w="13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Foraggere</w:t>
            </w:r>
          </w:p>
        </w:tc>
        <w:tc>
          <w:tcPr>
            <w:tcW w:type="dxa" w:w="28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10% per taglio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B1_effettivo = B1_tabella × C_tempo  (equazione esplicita):</w:t>
      </w:r>
    </w:p>
    <w:p>
      <w:pPr>
        <w:pBdr>
          <w:left w:val="single" w:color="E65100" w:sz="16"/>
        </w:pBdr>
        <w:shd w:fill="FFF3E0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B1_effettivo = [S.O.(t/ha) × Coeff_min] × C_tempo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Esempio: S.O. 2%, terreno franco → S.O.(t/ha) = 52 t/ha; Nm = 52 × 2,0 (coeff. medio) = 104 → B1_eff = 104 × 0,67 = ~70 kg/ha (ciclo 100–130 gg)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3.1.3 C – Perdite per lisciviazione (Ca e Cb)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 perdite per lisciviazione sono suddivise in Ca (perdite nel periodo autunno-invernale) e Cb (perdite alla fine dell'inverno, a febbraio). Si calcolano solo per colture autunno-vernine su suoli con rischio di dilavamento.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Ca – Perdite N pronto nel periodo autunno-invernale: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Ca = N_pronto × (piogge_periodo_autinv − 150) / 100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dove N_pronto = N ammoniacale disponibile (kg/ha); soglia = 150 mm; 100 mm = quota piogge per perdita completa
N_pronto massimo lisciviabile per texture e drenaggio (tabella):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Tessitura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Drenaggio imperfetto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Drenaggio moderato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Drenaggio buono</w:t>
            </w:r>
          </w:p>
        </w:tc>
      </w:tr>
      <w:tr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Sabbiosi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 kg/ha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 kg/ha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 kg/ha</w:t>
            </w:r>
          </w:p>
        </w:tc>
      </w:tr>
      <w:tr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Franco – Medio impasto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kg/ha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 kg/ha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 kg/ha</w:t>
            </w:r>
          </w:p>
        </w:tc>
      </w:tr>
      <w:tr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Argillosi e limosi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kg/ha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kg/ha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 kg/ha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Cb – Perdite N all'uscita dall'inverno (febbraio):</w:t>
      </w:r>
    </w:p>
    <w:p>
      <w:pPr>
        <w:pBdr>
          <w:left w:val="single" w:color="E65100" w:sz="16"/>
        </w:pBdr>
        <w:shd w:fill="FFF3E0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Cb = (piogge_ottgen + piogge_feb − 250) / 10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Condizione attivante: piogge_ottgen &gt; 150 mm E (piogge_ottgen + piogge_feb) &gt; 250 mm
Se la condizione non è soddisfatta → Cb = 0
Il risultato (kg/ha) si aggiunge a Ca per ottenere il C totale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Logica condizionale esplicita per Cb:</w:t>
      </w:r>
    </w:p>
    <w:p>
      <w:pPr>
        <w:pBdr>
          <w:left w:val="single" w:color="E65100" w:sz="16"/>
        </w:pBdr>
        <w:shd w:fill="FFF3E0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SE (piogge_ottgen + piogge_feb &gt; 250 mm)
  ALLORA: perdita_Cb = (piogge_ottgen + piogge_feb − 250) / 10
  ALTRIMENTI: Cb = 0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piogge_ottgen = precipitazioni da ottobre a gennaio; piogge_feb = precipitazioni di febbraio
Soglia complessiva: 250 mm | Per ogni 10 mm oltre la soglia si perde ~1 kg/ha di N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C totale: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C = Ca + Cb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Entrambe sono zero se le precipitazioni sono inferiori alle soglie o per colture estive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3.1.4 D – Immobilizzazione e dispersione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Il fattore D rappresenta le perdite di N per immobilizzazione microbica e per volatilizzazione/denitrificazione. Il coefficiente fc (fattore di dispersione) dipende da tessitura e disponibilità di ossigeno (drenaggio).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Colture annuali (B2 presente):</w:t>
      </w:r>
    </w:p>
    <w:p>
      <w:pPr>
        <w:pBdr>
          <w:left w:val="single" w:color="E65100" w:sz="16"/>
        </w:pBdr>
        <w:shd w:fill="FFF3E0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D = (B1 + B2) × fc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fc include sia l'immobilizzazione che la dispersione nel corso del ciclo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Colture pluriennali (solo B1):</w:t>
      </w:r>
    </w:p>
    <w:p>
      <w:pPr>
        <w:pBdr>
          <w:left w:val="single" w:color="E65100" w:sz="16"/>
        </w:pBdr>
        <w:shd w:fill="FFF3E0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D = B1 × fc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B2 non è conteggiata, quindi anche D si basa solo sulla quota da mineralizzazione della S.O.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Tabella dei valori di fc (fattore di immobilizzazione e dispersione) estratti dal foglio C&amp;D di FertDPI: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Tessitura (raggruppamento)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Drenaggio imperfetto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Drenaggio moderato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Drenaggio buono</w:t>
            </w:r>
          </w:p>
        </w:tc>
      </w:tr>
      <w:tr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Sabbiosi (ID 1)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0.35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0.20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0.15</w:t>
            </w:r>
          </w:p>
        </w:tc>
      </w:tr>
      <w:tr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Franco – Medio impasto (ID 2)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0.40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0.25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Argillosi e limosi (ID 3)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0.45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0.30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0.25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3.1.5 E – N da precessione colturale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Il valore E rappresenta l'N residuo rilasciato (o immobilizzato, se negativo) dalla coltura precedente. I valori sono tabellari e forniti dal foglio E di FertDPI.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Calcolo E: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E = valore_tabellare (kg/ha)  per la coltura in precessione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Valore positivo → rilascio N (beneficio); valore negativo → immobilizzazione N (onere aggiuntivo)</w:t>
      </w:r>
    </w:p>
    <w:p>
      <w:pPr>
        <w:spacing w:before="0" w:after="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Tabella dei valori di E per coltura in precessione (foglio E di FertDPI):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1500"/>
        <w:gridCol w:w="1500"/>
        <w:gridCol w:w="2013"/>
      </w:tblGrid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Coltura in precessione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 residuo (kg/ha)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Leguminosa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Barbabietola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+30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Radici ricche in N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Cereale autunnale – paglia asportata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−10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immobilizzato dalla paglia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Cereale autunnale – paglia interrata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−30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Forte immobilizzazione N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Colza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+20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Residui foglie e stocchi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Girasole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Effetto neutro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Mais – stocchi asportati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−10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Leggera immobilizzazione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Mais – stocchi interrati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−40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Forte immobilizzazione N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Medica in buone condizioni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+80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Leguminosa perenne prolifica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Medica diradato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+60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Leguminosa parzialmente produttiva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Prato polifita leg. &gt; 15%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+60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Prato polifita leg. 5–15%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Prato polifita leg. &lt; 5%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+15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Prato di breve durata / trifoglio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+30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Soia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+10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Fissazione limitata nel residuo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Sovescio di leguminose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+50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Leguminosa da granella (pisello, fagiolo...)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Orticole a foglia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+25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Residui fogliari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Pomodoro e altre orticole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+30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Sorgo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−40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Forte immobilizzazione N</w:t>
            </w:r>
          </w:p>
        </w:tc>
      </w:tr>
      <w:tr>
        <w:tc>
          <w:tcPr>
            <w:tcW w:type="dxa" w:w="4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 definita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3.1.6 F – N da fertilizzazioni organiche degli anni precedenti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Calcolo F: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F = N_apportato_anno_prec (kg/ha) × Coeff_recupero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Il coefficiente di recupero dipende dal tipo di organico e dalla frequenza di distribuzione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6"/>
        <w:gridCol w:w="1605"/>
        <w:gridCol w:w="1607"/>
        <w:gridCol w:w="1608"/>
      </w:tblGrid>
      <w:tr>
        <w:tc>
          <w:tcPr>
            <w:tcW w:type="dxa" w:w="2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di organico</w:t>
            </w:r>
          </w:p>
        </w:tc>
        <w:tc>
          <w:tcPr>
            <w:tcW w:type="dxa" w:w="160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Tutti gli anni</w:t>
            </w:r>
          </w:p>
        </w:tc>
        <w:tc>
          <w:tcPr>
            <w:tcW w:type="dxa" w:w="160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Ogni 2 anni</w:t>
            </w:r>
          </w:p>
        </w:tc>
        <w:tc>
          <w:tcPr>
            <w:tcW w:type="dxa" w:w="16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Ogni 3 anni</w:t>
            </w:r>
          </w:p>
        </w:tc>
        <w:tc>
          <w:tcPr>
            <w:tcW w:type="dxa" w:w="16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Saltuaria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 (compost, letame maturo)</w:t>
            </w:r>
          </w:p>
        </w:tc>
        <w:tc>
          <w:tcPr>
            <w:tcW w:type="dxa" w:w="160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0.50</w:t>
            </w:r>
          </w:p>
        </w:tc>
        <w:tc>
          <w:tcPr>
            <w:tcW w:type="dxa" w:w="160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0.30</w:t>
            </w:r>
          </w:p>
        </w:tc>
        <w:tc>
          <w:tcPr>
            <w:tcW w:type="dxa" w:w="16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0.20</w:t>
            </w:r>
          </w:p>
        </w:tc>
        <w:tc>
          <w:tcPr>
            <w:tcW w:type="dxa" w:w="16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bovino / digestato</w:t>
            </w:r>
          </w:p>
        </w:tc>
        <w:tc>
          <w:tcPr>
            <w:tcW w:type="dxa" w:w="160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0.30</w:t>
            </w:r>
          </w:p>
        </w:tc>
        <w:tc>
          <w:tcPr>
            <w:tcW w:type="dxa" w:w="160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0.15</w:t>
            </w:r>
          </w:p>
        </w:tc>
        <w:tc>
          <w:tcPr>
            <w:tcW w:type="dxa" w:w="16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0.10</w:t>
            </w:r>
          </w:p>
        </w:tc>
        <w:tc>
          <w:tcPr>
            <w:tcW w:type="dxa" w:w="16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suino e/o pollina</w:t>
            </w:r>
          </w:p>
        </w:tc>
        <w:tc>
          <w:tcPr>
            <w:tcW w:type="dxa" w:w="160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0.15</w:t>
            </w:r>
          </w:p>
        </w:tc>
        <w:tc>
          <w:tcPr>
            <w:tcW w:type="dxa" w:w="160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0.10</w:t>
            </w:r>
          </w:p>
        </w:tc>
        <w:tc>
          <w:tcPr>
            <w:tcW w:type="dxa" w:w="16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0.05</w:t>
            </w:r>
          </w:p>
        </w:tc>
        <w:tc>
          <w:tcPr>
            <w:tcW w:type="dxa" w:w="16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Nessuno</w:t>
            </w:r>
          </w:p>
        </w:tc>
        <w:tc>
          <w:tcPr>
            <w:tcW w:type="dxa" w:w="160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0.00</w:t>
            </w:r>
          </w:p>
        </w:tc>
        <w:tc>
          <w:tcPr>
            <w:tcW w:type="dxa" w:w="160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0.00</w:t>
            </w:r>
          </w:p>
        </w:tc>
        <w:tc>
          <w:tcPr>
            <w:tcW w:type="dxa" w:w="16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0.00</w:t>
            </w:r>
          </w:p>
        </w:tc>
        <w:tc>
          <w:tcPr>
            <w:tcW w:type="dxa" w:w="16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0.00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3.1.7 G – Apporti naturali (deposizione atmosferica)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Calcolo G: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G = deposizione_annua × C_tempo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Pianura vicino zone urbane: 20 kg/ha/anno | Pianura isolata: 15 kg/ha/anno | Collina/montagna: 10 kg/ha/anno
Il valore viene modulato dal C_tempo della coltura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3.2 Equazioni per il Fosforo (P₂O₅)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Formula generale P₂O₅ (kg/ha):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P = A ± (B × C) + B1_arr + A2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 = fabbisogno colturale; B = scarto di P dalla dotazione normale; C = fattore immobilizzazione;
B1_arr = arricchimento se dotazione scarsa; A2 = anticipazioni anni futuri (colture pluriennali)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Fabbisogno colturale P (A):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A_P = Coeff_asportazione_P2O5 (kg/t) × resa (t/ha)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Esempio: grano duro, coeff. P₂O₅ = 10,6 kg/t, resa 6 t/ha → A_P = 63,6 kg/ha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Fattore di immobilizzazione C per il fosforo:</w:t>
      </w:r>
    </w:p>
    <w:p>
      <w:pPr>
        <w:pBdr>
          <w:left w:val="single" w:color="E65100" w:sz="16"/>
        </w:pBdr>
        <w:shd w:fill="FFF3E0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C = a + (0,02 × calcare_totale_%)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dove a = 1,4 (sabbiosi) | 1,3 (franchi) | 1,2 (argillosi)
Esempio: terreno franco con calcare 15% → C = 1,3 + (0,02 × 15) = 1,60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Arricchimento/Riduzione P (B1_arr o B2_rid):</w:t>
      </w:r>
    </w:p>
    <w:p>
      <w:pPr>
        <w:pBdr>
          <w:left w:val="single" w:color="E65100" w:sz="16"/>
        </w:pBdr>
        <w:shd w:fill="FFF3E0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Arricchimento o Riduzione = 3 × Da × Q_P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Da = peso suolo 30 cm (t/ha); Da = 4.200 (sabb.) | 3.900 (franco) | 3.600 (arg.)
Q_P = scarto in ppm di P₂O₅ dai limiti dell'intervallo di normalità × conversione
Fattore 3 = anni di validità dell'arricchimento/riduzione</w:t>
      </w:r>
    </w:p>
    <w:p>
      <w:pPr>
        <w:pBdr>
          <w:left w:val="single" w:color="2E8B57" w:sz="16"/>
        </w:pBdr>
        <w:spacing w:before="80" w:after="80"/>
        <w:ind w:left="240"/>
      </w:pPr>
      <w:r>
        <w:rPr>
          <w:rFonts w:ascii="Arial" w:cs="Arial" w:eastAsia="Arial" w:hAnsi="Arial"/>
          <w:color w:val="1A3C2E"/>
          <w:sz w:val="18"/>
          <w:szCs w:val="18"/>
        </w:rPr>
        <w:t xml:space="preserve">L'intervallo di normalità del fosforo (come P₂O₅) è 22,9–68,7 ppm per tutti i terreni. Se la dotazione è scarsa (&lt;22,9 ppm) si aggiunge un arricchimento; se molto alta (&gt;68,7 ppm) si applica una riduzione. FertDPI calcola automaticamente Q_P nel foglio 'Gri_P'.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3.3 Equazioni per il Potassio (K₂O)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Formula generale K₂O (kg/ha):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K = E_K ± (F_K × G_K) + H + B1_arr_K + A2_K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E_K = fabbisogno colturale K; F_K = scarto dalla dotazione normale;
G_K = fattore immobilizzazione K; H = lisciviazione K; B1_arr_K = arricchimento K; A2_K = anticipazioni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Fabbisogno colturale K (E_K):</w:t>
      </w:r>
    </w:p>
    <w:p>
      <w:pPr>
        <w:pBdr>
          <w:left w:val="single" w:color="2E8B57" w:sz="16"/>
        </w:pBdr>
        <w:shd w:fill="D6EAD8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2"/>
          <w:szCs w:val="22"/>
        </w:rPr>
        <w:t xml:space="preserve">E_K = Coeff_asportazione_K2O (kg/t) × resa (t/ha)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Esempio: grano duro, coeff. K₂O = 19,9 kg/t, resa 6 t/ha → E_K = 119,4 kg/ha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Fattore di immobilizzazione G per il potassio:</w:t>
      </w:r>
    </w:p>
    <w:p>
      <w:pPr>
        <w:pBdr>
          <w:left w:val="single" w:color="E65100" w:sz="16"/>
        </w:pBdr>
        <w:shd w:fill="FFF3E0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G_K = 1 + (0,018 × argilla_%)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Esempio: terreno con 24% argilla → G_K = 1 + (0,018 × 24) = 1,43
Il G dipende dal contenuto di argilla in quanto il K è trattenuto dai minerali argillosi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Arricchimento/Riduzione K:</w:t>
      </w:r>
    </w:p>
    <w:p>
      <w:pPr>
        <w:pBdr>
          <w:left w:val="single" w:color="E65100" w:sz="16"/>
        </w:pBdr>
        <w:shd w:fill="FFF3E0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Arricchimento o Riduzione K = 3 × Da × Q_K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Da (peso suolo 30 cm): 4.200 (sabb.) | 3.900 (franco) | 3.600 (arg.) in t/ha
Q_K = scarto in ppm di K₂O dai limiti dell'intervallo di normalità × fattore conversione
FertDPI calcola automaticamente Q_K nel foglio 'Gri_K'</w:t>
      </w:r>
    </w:p>
    <w:p>
      <w:pPr>
        <w:pBdr>
          <w:left w:val="single" w:color="2E8B57" w:sz="16"/>
        </w:pBdr>
        <w:spacing w:before="80" w:after="80"/>
        <w:ind w:left="240"/>
      </w:pPr>
      <w:r>
        <w:rPr>
          <w:rFonts w:ascii="Arial" w:cs="Arial" w:eastAsia="Arial" w:hAnsi="Arial"/>
          <w:color w:val="1A3C2E"/>
          <w:sz w:val="18"/>
          <w:szCs w:val="18"/>
        </w:rPr>
        <w:t xml:space="preserve">L'intervallo di normalità del K varia per tessitura: sabbiosi 96–144 ppm K₂O; franchi 120–180 ppm; argillosi 144–216 ppm. Se la dotazione è inferiore al minimo si aggiunge arricchimento; se superiore al massimo si applica riduzione.</w:t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4. Criteri di fertilizzazione per colture erbacee e arboree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4.1 Colture erbacee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4.1.1 Azoto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Colture primaverili-estive: apporto in prossimità della semina o in copertura frazionata.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Colture autunno-vernine: max 30 kg/ha N in presemina; quota principale in copertura da febbraio in poi.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Frazionamento obbligatorio oltre 100 kg/ha N da sintesi a pronto effetto (min. 2 interventi, ≥ 7 giorni).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Concimi a lenta cessione: esenti dal frazionamento; anticipazione consentita a metà gennaio.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4.1.2 Fosforo e Potassio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Colture non sarchiate (cereali): P e K durante la lavorazione del terreno. Eccezione: P posticipabile alla semina se localizzato.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Fertirrigazione: nessuna limitazione sull'epoca di distribuzione di P e 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Semina su sodo: P e K non devono necessariamente essere interrati.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Colture orticole: P e K anche in copertura; fortemente consigliato durante la preparazione del terreno.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4.2 Colture arboree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4.2.1 Azoto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Frazionamento obbligatorio oltre 60 kg/ha N da sintesi a pronto effetto (≥ 7 giorni tra interventi).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Fase di allevamento 1° e 2° anno: solo apporti localizzati (quantitativi massimi nelle schede tecniche).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2026 – Post raccolta: consentite distribuzioni autunnali &lt; 40 kg/ha N entro il 15 ottobre.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4.2.2 Fosforo e Potassio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Pre-impianto: solo ammendanti organici; non ammessi concimi minerali.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Concimazione di arricchimento in pre-impianto: max 250 kg/ha P₂O₅ e 300 kg/ha K₂O.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Lavorazioni lungo la fila per interrare fertilizzanti ammesse anche con inerbimento dell'interfila.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4.3 Massimali (MAS)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1500"/>
        <w:gridCol w:w="1500"/>
        <w:gridCol w:w="1500"/>
        <w:gridCol w:w="1000"/>
      </w:tblGrid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Coltura (esempi)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MAS N (kg/ha)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MAS P₂O₅ (kg/ha)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Resa rif. (t/ha)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Frumento tenero (granella)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6–8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Grano duro (granella)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5–6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Mais da granella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10–13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Mais da insilato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40–50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Orzo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5–7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Girasole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Soia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 *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3–4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Pomodoro da industria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70–100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Orticole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Melo (frutti + legno + foglie)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Pero media produzione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Pesco/Nettarine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175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Vite (uva da vino)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8–12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Actinidia polpa verde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Ciliegio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FFC107" w:sz="16"/>
        </w:pBdr>
        <w:spacing w:before="80" w:after="80"/>
        <w:ind w:left="240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(*) Soia: N da sintesi in genere nullo grazie alla fissazione simbiotica. Nelle ZVN: limite 170 kg/ha/anno N da effluenti zootecnici come media aziendale (non per singola coltura).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5. Fertilizzazione organica – tipologie e composizione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1326"/>
        <w:gridCol w:w="1100"/>
      </w:tblGrid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Fertilizzante organico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ss %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 tot. kg/t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P₂O₅ kg/t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K₂O kg/t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MgO kg/t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cessione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Categoria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suino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1.5–5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1.1–3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1.5–4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bovino da carne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7–10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3.2–4.5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2.3–3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4.5–7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bovino da latte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3.9–6.3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2.3–3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5–8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ovaiole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19–25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9.2–13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8–12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Letame bovino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20–30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0.9–2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Letame suino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~25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~4.7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~4.1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~3.5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Lettiera polli da carne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60–80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30–47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29–45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20–35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avicolo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Pollina preessiccata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50–85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23–43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21–35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15–30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Rapida/Graduale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avicolo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(bovini)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20–24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3–9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fraz. chiarificata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6–10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Molto 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fraz. palabile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30–40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2–8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5–8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 compostato misto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60–70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16–20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10–14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Molto 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Fanghi agroalimentari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20–30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1.4–4.2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1.25–3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0.5–2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Fanghi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5.1 Regole generali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Letame, compost, reflui, fanghi e digestato: nessun vincolo specifico di epoca o frazionamento DPI (rispettare Reg. 3/2017).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ZVN: limite 170 kg/ha/anno N da effluenti zootecnici come media aziendale.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Ammendanti compostati con fanghi civili: NON ammessi nei DPI.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Incorporazione nel terreno: obbligatoria entro 24 ore su terreno nudo; esclusi gli appezzamenti con copertura vegetale.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Apporti massimi annui di ammendanti: 15 t ss/ha (S.O. scarsa), 13 t ss/ha (S.O. normale), 9 t ss/ha (S.O. elevata).</w:t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6. Efficienza dell'azoto organico – equazioni e tabelle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6.1 Formula per il calcolo dell'N disponibile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N utile alla coltura da un singolo fertilizzante organico:</w:t>
      </w:r>
    </w:p>
    <w:p>
      <w:pPr>
        <w:pBdr>
          <w:left w:val="single" w:color="E65100" w:sz="16"/>
        </w:pBdr>
        <w:shd w:fill="FFF3E0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N_disponibile = N_tot_apportato (kg/ha) × Efficienza% / 100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N_tot_apportato (kg/ha) = N_tot (kg/t) × quantità_distribuita (t/ha)
Esempio: 100 t/ha liquame bovino, N_tot = 3,85 kg/t → N_tot = 385 kg/ha; con eff. 60,4% (franco/alta) → N_disp = 233 kg/ha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6.2 Efficienza aziendale media ponderata (più effluenti)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Quando in azienda si utilizzano più tipologie di effluente con efficienze diverse, FertDPI calcola automaticamente l'N totale disponibile sommando i contributi individuali. In generale la formula della media ponderata è: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Efficienza media aziendale ponderata:</w:t>
      </w:r>
    </w:p>
    <w:p>
      <w:pPr>
        <w:pBdr>
          <w:left w:val="single" w:color="E65100" w:sz="16"/>
        </w:pBdr>
        <w:shd w:fill="FFF3E0" w:val="clear"/>
        <w:spacing w:before="20" w:after="20"/>
        <w:ind w:left="24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Eff_media = Σ(Ni × ei) / Σ(Ni)</w:t>
      </w:r>
    </w:p>
    <w:p>
      <w:pPr>
        <w:spacing w:before="0" w:after="100"/>
        <w:ind w:left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dove Ni = kg N totale apportati dall'i-esimo fertilizzante; ei = efficienza% dell'i-esimo fertilizzante
Esempio: 200 kg N da liquame bovino (eff. 60%) + 100 kg N da pollina (eff. 81%) =
Eff_media = (200×60 + 100×81) / (200+100) = (12000+8100)/300 = 67%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6.3 Livelli di efficienza e tecniche di distribuzione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726"/>
        <w:gridCol w:w="2000"/>
      </w:tblGrid>
      <w:tr>
        <w:tc>
          <w:tcPr>
            <w:tcW w:type="dxa" w:w="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Livello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Qualità distribuzione</w:t>
            </w:r>
          </w:p>
        </w:tc>
        <w:tc>
          <w:tcPr>
            <w:tcW w:type="dxa" w:w="47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Esempi di tecniche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Perdite NH₃ indicative</w:t>
            </w:r>
          </w:p>
        </w:tc>
      </w:tr>
      <w:tr>
        <w:tc>
          <w:tcPr>
            <w:tcW w:type="dxa" w:w="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– ALTA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Efficiente</w:t>
            </w:r>
          </w:p>
        </w:tc>
        <w:tc>
          <w:tcPr>
            <w:tcW w:type="dxa" w:w="47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Iniezione nel suolo (6–30 cm), fertirrigazione, interramento &lt; 4 ore dal'applicazione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10–15%</w:t>
            </w:r>
          </w:p>
        </w:tc>
      </w:tr>
      <w:tr>
        <w:tc>
          <w:tcPr>
            <w:tcW w:type="dxa" w:w="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– MEDIA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Media</w:t>
            </w:r>
          </w:p>
        </w:tc>
        <w:tc>
          <w:tcPr>
            <w:tcW w:type="dxa" w:w="47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Spandimento rasoterra a bande, solco aperto (6–8 cm), interramento nelle 24 ore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15–40%</w:t>
            </w:r>
          </w:p>
        </w:tc>
      </w:tr>
      <w:tr>
        <w:tc>
          <w:tcPr>
            <w:tcW w:type="dxa" w:w="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– BASSA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Poco efficiente</w:t>
            </w:r>
          </w:p>
        </w:tc>
        <w:tc>
          <w:tcPr>
            <w:tcW w:type="dxa" w:w="47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Spandimento superficiale con piatto deviatore/getto senza incorporazione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fino a 80%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FFC107" w:sz="16"/>
        </w:pBdr>
        <w:spacing w:before="80" w:after="80"/>
        <w:ind w:left="240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Per gli ammendanti organici (compost, letame maturo, digestato palabile) il calcolo dell'N utile è fisso al 40% indipendentemente dalla tecnica, per la prevalenza di N organico a rilascio lento.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6.4 Tabelle di efficienza per tessitura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6.4.1 Terreno sabbioso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56"/>
        <w:gridCol w:w="1957"/>
        <w:gridCol w:w="1957"/>
        <w:gridCol w:w="956"/>
      </w:tblGrid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di effluente / fertilizzante organico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Tecnica efficiente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Tecnica media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Tecnica poco efficiente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Ammendanti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(iniezione, fertirrig., interramento &lt; 4 ore)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rasoterra + interramento non immediato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spandimento in bande senza incorporazione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spandimento sup. senza incorporazione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quota utile fissa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avicolo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90.9%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65.6%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40.3%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bovino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67.1%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48.4%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29.8%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suino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79.0%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57.0%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(bovini)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67.1%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48.4%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29.8%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(suini)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79.0%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57.0%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(avicoli)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90.9%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65.6%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40.3%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fraz. chiarificata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90.9%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65.6%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40.3%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Fanghi agroalimentari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67.1%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48.4%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29.8%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 / compost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40%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6.4.2 Terreno franco / medio impasto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56"/>
        <w:gridCol w:w="1957"/>
        <w:gridCol w:w="1957"/>
        <w:gridCol w:w="956"/>
      </w:tblGrid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di effluente / fertilizzante organico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Tecnica efficiente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Tecnica media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Tecnica poco efficiente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Ammendanti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(iniezione, fertirrig., interramento &lt; 4 ore)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rasoterra + interramento non immediato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spandimento in bande senza incorporazione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spandimento sup. senza incorporazione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quota utile fissa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avicolo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81.6%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59.8%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37.9%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bovino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60.4%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44.2%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28.1%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suino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71.0%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52.0%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33.0%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(bovini)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60.4%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44.2%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28.1%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(suini)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71.0%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52.0%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33.0%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(avicoli)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81.6%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59.8%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37.9%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fraz. chiarificata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81.6%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59.8%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37.9%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Fanghi agroalimentari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60.4%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44.2%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28.1%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 / compost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40%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6.4.3 Terreno argilloso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56"/>
        <w:gridCol w:w="1957"/>
        <w:gridCol w:w="1957"/>
        <w:gridCol w:w="956"/>
      </w:tblGrid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88E3C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di effluente / fertilizzante organico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88E3C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Tecnica efficiente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88E3C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Tecnica media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88E3C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Tecnica poco efficiente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88E3C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Ammendanti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(iniezione, fertirrig., interramento &lt; 4 ore)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rasoterra + interramento non immediato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spandimento in bande senza incorporazione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spandimento sup. senza incorporazione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quota utile fissa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avicolo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72.4%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54.0%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35.6%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bovino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53.6%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26.5%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suino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63.0%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47.0%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31.0%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(bovini)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53.6%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26.5%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(suini)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63.0%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47.0%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31.0%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(avicoli)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72.4%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54.0%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35.6%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fraz. chiarificata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72.4%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54.0%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35.6%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Fanghi agroalimentari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53.6%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26.5%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 / compost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40%</w:t>
            </w:r>
          </w:p>
        </w:tc>
      </w:tr>
    </w:tbl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7. Metodo della Scheda a Dose Standard (Allegato 3)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metodo semplificato parte da una dose base di N, P₂O₅ e K₂O per coltura e la corregge con incrementi/decrementi in base a fattori aziendali. FertDPI mostra sempre il confronto con il metodo bilancio.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Fattore di aggiustamento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Effetto su N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Resa bassa (&lt; soglia di riferimento)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Decremento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Riduce la dose base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Resa alta (&gt; soglia di riferimento)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Incremento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Aumenta la dose base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Tenore di S.O. nel suolo elevato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Decremento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Maggiore mineralizzazione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Tenore di S.O. nel suolo basso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Incremento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Minore disponibilità dal suolo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 distribuito nell'anno precedente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Decremento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rilasciato per mineralizzazione residua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Precessione di leguminose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Decremento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Azoto fissato biologicamente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Precessione dopo medica/prato &gt; 5 anni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Decremento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Elevato rilascio di azoto dal suolo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Ristoppio o interramento paglie/stocchi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Incremento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immobilizzato dalla flora batterica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Surplus pluviometrico / rischio lisciviazione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Incremento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Perdite attese per dilavamento (piogge ott–feb ≥ 300 mm)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Terreno compattato / semina su sodo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Incremento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Minore efficienza di assorbimento radicale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FFC107" w:sz="16"/>
        </w:pBdr>
        <w:spacing w:before="80" w:after="80"/>
        <w:ind w:left="240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Per alcune colture da seme è previsto esclusivamente il metodo a scheda standard. Verificare le norme tecniche di coltura specifiche. I risultati delle schede standard per N sono confrontati con il bilancio nel foglio Scheda_N.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8. Pianificazione della distribuzione – foglio 'Distribuz'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Sezione organici: selezionare fino a 3 fertilizzanti organici con titoli N/P/K/ss%, quantità, epoca e modalità. L'N efficiente viene calcolato automaticamente.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Sezione minerali/sintesi: titoli, quantità (q/ha) ed epoca per fino a 8 concimi.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Totali automatici: confronto con dosi calcolate; alert 'Eccesso' se superamento (non segnala MAS né limiti ZVN).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Integrazione organico–minerale: calcolare prima l'N/P/K utile dagli organici, poi integrare con minerali solo la quota residua rispettando i MAS.</w:t>
      </w:r>
    </w:p>
    <w:p>
      <w:pPr>
        <w:spacing w:before="0" w:after="40"/>
      </w:pPr>
      <w:r>
        <w:t xml:space="preserve"/>
      </w:r>
    </w:p>
    <w:p>
      <w:pPr>
        <w:pBdr>
          <w:left w:val="single" w:color="2E8B57" w:sz="16"/>
        </w:pBdr>
        <w:spacing w:before="80" w:after="80"/>
        <w:ind w:left="240"/>
      </w:pPr>
      <w:r>
        <w:rPr>
          <w:rFonts w:ascii="Arial" w:cs="Arial" w:eastAsia="Arial" w:hAnsi="Arial"/>
          <w:color w:val="1A3C2E"/>
          <w:sz w:val="18"/>
          <w:szCs w:val="18"/>
        </w:rPr>
        <w:t xml:space="preserve">Il foglio 'Registra_Piano' genera la scheda ufficiale del piano da conservare in azienda. Riporta i massimali, gli apporti pianificati, la verifica OK/Eccesso e le dotazioni finali di P e K da riportare nel piano dell'anno successivo.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9. Checklist operativa per la predisposizione del piano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26"/>
        <w:gridCol w:w="2000"/>
      </w:tblGrid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Operazione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Foglio FertDPI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Verificare la validità dell'analisi del suolo (max 5 anni)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Inserimento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Inserire dati aziendali: nome, area omogenea, appezzamento, anno, ZVN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Inserimento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Selezionare coltura, fase/ciclo e resa media attesa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Inserimento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Inserire dati del suolo: tessitura, pH, S.O., calcare, P, K (e CSC, Mg se disponibili)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Inserimento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Indicare pratiche agronomiche: precessione, irriguo, semina su sodo, apporti organici anni prec.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Inserimento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Inserire precipitazioni autunno-invernali (per calcolo Ca e Cb)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Inserimento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Scegliere il metodo di calcolo: Bilancio o Scheda Standard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Bilancio / Scheda_N/PK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Verificare fabbisogni N, P₂O₅, K₂O e confrontarli con i MAS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Bilancio o Schede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Verificare il coefficiente C_tempo applicato (coerente con fase e ciclo)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C_tempo (nascosto)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Verificare fattore Da immobilizzazione P e G immobilizzazione K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Gri_P / Gri_K (nascosti)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Selezionare fertilizzanti organici con titoli e modalità di distribuzione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Distribuz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Controllare efficienza N per tipo di effluente, tessitura e tecnica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Efficienza / Distribuz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Pianificare integrazione con concimi minerali per quota residua N, P, K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Distribuz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Verificare che nessun elemento sia in Eccesso rispetto al calcolato e al MAS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Distribuz / Registra_Piano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Calcolare l'N_disponibile aziendale ponderato se si usano più effluenti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Distribuz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Salvare/stampare la scheda Registra_Piano come versione ufficiale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Registra_Piano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Annotare dotazioni finali di P e K per il piano dell'anno successivo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Registra_Piano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Registrare ogni intervento di fertilizzazione entro 7 giorni nelle schede di campo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Schede DPI 2025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Aggiornare il registro di magazzino dei fertilizzanti (carico/scarico)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Scheda magazzino DPI 2025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Documento redatto sulla base di: DPI ER 2026 – Norme Generali (Allegato 2) | FertDPI Fert_Office_v1_26 | Reg. reg. ER 3/2017 | Direttiva Nitrati 91/676/CEE</w:t>
      </w:r>
    </w:p>
    <w:sectPr>
      <w:head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6"/>
      </w:pBdr>
      <w:spacing w:before="0" w:after="60"/>
    </w:pPr>
    <w:r>
      <w:rPr>
        <w:rFonts w:ascii="Arial" w:cs="Arial" w:eastAsia="Arial" w:hAnsi="Arial"/>
        <w:color w:val="666666"/>
        <w:sz w:val="16"/>
        <w:szCs w:val="16"/>
      </w:rPr>
      <w:t xml:space="preserve">Guida alla Fertilizzazione Integrata – DPI Emilia-Romagna 2026   |   </w:t>
    </w:r>
    <w:r>
      <w:rPr>
        <w:rFonts w:ascii="Arial" w:cs="Arial" w:eastAsia="Arial" w:hAnsi="Arial"/>
        <w:b/>
        <w:bCs/>
        <w:color w:val="2E8B57"/>
        <w:sz w:val="16"/>
        <w:szCs w:val="16"/>
      </w:rPr>
      <w:t xml:space="preserve">Regione Emilia-Romagna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6B3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D6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2026-02-17T10:04:11.096Z</dcterms:created>
  <dcterms:modified xsi:type="dcterms:W3CDTF">2026-02-17T10:04:11.097Z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