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4C1D95"/>
          <w:sz w:val="38"/>
          <w:szCs w:val="38"/>
        </w:rPr>
        <w:t xml:space="preserve">SOCKET.IO CONNECTING DELAY ROOT CAUSE &amp; OPTIMIZATION</w:t>
      </w:r>
    </w:p>
    <w:p>
      <w:pPr>
        <w:spacing w:after="300" w:before="0"/>
        <w:jc w:val="center"/>
      </w:pPr>
      <w:r>
        <w:rPr>
          <w:rFonts w:ascii="Arial" w:cs="Arial" w:eastAsia="Arial" w:hAnsi="Arial"/>
          <w:i/>
          <w:iCs/>
          <w:color w:val="64748B"/>
          <w:sz w:val="22"/>
          <w:szCs w:val="22"/>
        </w:rPr>
        <w:t xml:space="preserve">Deep Technical Diagnosis, Root Cause Analysis &amp; Sub-Millisecond Real-Time Resolution</w:t>
      </w:r>
    </w:p>
    <w:p>
      <w:pPr>
        <w:pStyle w:val="Heading1"/>
        <w:spacing w:after="180" w:before="360"/>
        <w:rPr>
          <w:rFonts w:ascii="Arial" w:cs="Arial" w:eastAsia="Arial" w:hAnsi="Arial"/>
          <w:b/>
          <w:bCs/>
          <w:color w:val="2E1065"/>
          <w:sz w:val="32"/>
          <w:szCs w:val="32"/>
        </w:rPr>
      </w:pPr>
      <w:r>
        <w:t xml:space="preserve">1. Problem Statement &amp; User Symptoms (সমস্যার বিবরণ)</w:t>
      </w:r>
    </w:p>
    <w:p>
      <w:pPr>
        <w:spacing w:after="80" w:before="80"/>
      </w:pPr>
      <w:r>
        <w:rPr>
          <w:rFonts w:ascii="Arial" w:cs="Arial" w:eastAsia="Arial" w:hAnsi="Arial"/>
          <w:b w:val="false"/>
          <w:bCs w:val="false"/>
          <w:color w:val="1E293B"/>
          <w:sz w:val="20"/>
          <w:szCs w:val="20"/>
        </w:rPr>
        <w:t xml:space="preserve">ব্যবহারকারী যখন প্ল্যাটফর্মের মেসেজ ড্যাশবোর্ড ওপেন করেন, তখন সাইডবারে Socket.io স্ট্যাটাস ইন্ডিকেটরে দীর্ঘক্ষণ ধরে 'Connecting...' (হলুদ ডট) দেখা যাচ্ছিল এবং লাইভ কানেকশন হতে কয়েক সেকেন্ড থেকে দশ সেকেন্ডেরও বেশি সময় লাগছিল।</w:t>
      </w:r>
    </w:p>
    <w:p>
      <w:pPr>
        <w:spacing w:after="80" w:before="80"/>
      </w:pPr>
      <w:r>
        <w:rPr>
          <w:rFonts w:ascii="Arial" w:cs="Arial" w:eastAsia="Arial" w:hAnsi="Arial"/>
          <w:b w:val="false"/>
          <w:bCs w:val="false"/>
          <w:color w:val="1E293B"/>
          <w:sz w:val="20"/>
          <w:szCs w:val="20"/>
        </w:rPr>
        <w:t xml:space="preserve">This document breaks down the four technical root causes behind the delayed Socket.IO connection and details the high-efficiency engineering optimizations deployed across both frontend and backend.</w:t>
      </w:r>
    </w:p>
    <w:p>
      <w:pPr>
        <w:pStyle w:val="Heading1"/>
        <w:spacing w:after="180" w:before="360"/>
        <w:rPr>
          <w:rFonts w:ascii="Arial" w:cs="Arial" w:eastAsia="Arial" w:hAnsi="Arial"/>
          <w:b/>
          <w:bCs/>
          <w:color w:val="2E1065"/>
          <w:sz w:val="32"/>
          <w:szCs w:val="32"/>
        </w:rPr>
      </w:pPr>
      <w:r>
        <w:t xml:space="preserve">2. The Four Root Causes (বিলম্বের ৪টি প্রধান টেকনিক্যাল কারণ)</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4C1D95" w:color="auto" w:val="clear"/>
          </w:tcPr>
          <w:p>
            <w:pPr>
              <w:jc w:val="center"/>
            </w:pPr>
            <w:r>
              <w:rPr>
                <w:rFonts w:ascii="Arial" w:cs="Arial" w:eastAsia="Arial" w:hAnsi="Arial"/>
                <w:b/>
                <w:bCs/>
                <w:color w:val="FFFFFF"/>
                <w:sz w:val="20"/>
                <w:szCs w:val="20"/>
              </w:rPr>
              <w:t xml:space="preserve">Root Cause #</w:t>
            </w:r>
          </w:p>
        </w:tc>
        <w:tc>
          <w:tcPr>
            <w:shd w:fill="4C1D95" w:color="auto" w:val="clear"/>
          </w:tcPr>
          <w:p>
            <w:pPr>
              <w:jc w:val="center"/>
            </w:pPr>
            <w:r>
              <w:rPr>
                <w:rFonts w:ascii="Arial" w:cs="Arial" w:eastAsia="Arial" w:hAnsi="Arial"/>
                <w:b/>
                <w:bCs/>
                <w:color w:val="FFFFFF"/>
                <w:sz w:val="20"/>
                <w:szCs w:val="20"/>
              </w:rPr>
              <w:t xml:space="preserve">Component / Area</w:t>
            </w:r>
          </w:p>
        </w:tc>
        <w:tc>
          <w:tcPr>
            <w:shd w:fill="4C1D95" w:color="auto" w:val="clear"/>
          </w:tcPr>
          <w:p>
            <w:pPr>
              <w:jc w:val="center"/>
            </w:pPr>
            <w:r>
              <w:rPr>
                <w:rFonts w:ascii="Arial" w:cs="Arial" w:eastAsia="Arial" w:hAnsi="Arial"/>
                <w:b/>
                <w:bCs/>
                <w:color w:val="FFFFFF"/>
                <w:sz w:val="20"/>
                <w:szCs w:val="20"/>
              </w:rPr>
              <w:t xml:space="preserve">Mechanism &amp; Impact</w:t>
            </w:r>
          </w:p>
        </w:tc>
      </w:tr>
      <w:tr>
        <w:tc>
          <w:tcPr>
            <w:shd w:fill="F8FAFC" w:color="auto" w:val="clear"/>
          </w:tcPr>
          <w:p>
            <w:pPr>
              <w:spacing w:after="60" w:before="60"/>
            </w:pPr>
            <w:r>
              <w:rPr>
                <w:rFonts w:ascii="Arial" w:cs="Arial" w:eastAsia="Arial" w:hAnsi="Arial"/>
                <w:color w:val="1E293B"/>
                <w:sz w:val="19"/>
                <w:szCs w:val="19"/>
              </w:rPr>
              <w:t xml:space="preserve">Root Cause 1: Reconnection Storm</w:t>
            </w:r>
          </w:p>
        </w:tc>
        <w:tc>
          <w:tcPr>
            <w:shd w:fill="F8FAFC" w:color="auto" w:val="clear"/>
          </w:tcPr>
          <w:p>
            <w:pPr>
              <w:spacing w:after="60" w:before="60"/>
            </w:pPr>
            <w:r>
              <w:rPr>
                <w:rFonts w:ascii="Arial" w:cs="Arial" w:eastAsia="Arial" w:hAnsi="Arial"/>
                <w:color w:val="1E293B"/>
                <w:sz w:val="19"/>
                <w:szCs w:val="19"/>
              </w:rPr>
              <w:t xml:space="preserve">Frontend MessagesTab.tsx useEffect dependency array</w:t>
            </w:r>
          </w:p>
        </w:tc>
        <w:tc>
          <w:tcPr>
            <w:shd w:fill="F8FAFC" w:color="auto" w:val="clear"/>
          </w:tcPr>
          <w:p>
            <w:pPr>
              <w:spacing w:after="60" w:before="60"/>
            </w:pPr>
            <w:r>
              <w:rPr>
                <w:rFonts w:ascii="Arial" w:cs="Arial" w:eastAsia="Arial" w:hAnsi="Arial"/>
                <w:color w:val="1E293B"/>
                <w:sz w:val="19"/>
                <w:szCs w:val="19"/>
              </w:rPr>
              <w:t xml:space="preserve">[activeConversationId, refetchConversations, refetchMessages] ডিপেন্ডেন্সিতে থাকার কারণে ইউজার যে কোনো চ্যাট সিলেক্ট করলেই বা মেসেজ রিফেচ হলেই পুরো সকেটটি socket.disconnect() দিয়ে ধ্বংস হয়ে নতুন করে সংযোগ নিতে বাধ্য হচ্ছিল।</w:t>
            </w:r>
          </w:p>
        </w:tc>
      </w:tr>
      <w:tr>
        <w:tc>
          <w:tcPr>
            <w:shd w:fill="FFFFFF" w:color="auto" w:val="clear"/>
          </w:tcPr>
          <w:p>
            <w:pPr>
              <w:spacing w:after="60" w:before="60"/>
            </w:pPr>
            <w:r>
              <w:rPr>
                <w:rFonts w:ascii="Arial" w:cs="Arial" w:eastAsia="Arial" w:hAnsi="Arial"/>
                <w:color w:val="1E293B"/>
                <w:sz w:val="19"/>
                <w:szCs w:val="19"/>
              </w:rPr>
              <w:t xml:space="preserve">Root Cause 2: HTTP Polling Handshake Overhead</w:t>
            </w:r>
          </w:p>
        </w:tc>
        <w:tc>
          <w:tcPr>
            <w:shd w:fill="FFFFFF" w:color="auto" w:val="clear"/>
          </w:tcPr>
          <w:p>
            <w:pPr>
              <w:spacing w:after="60" w:before="60"/>
            </w:pPr>
            <w:r>
              <w:rPr>
                <w:rFonts w:ascii="Arial" w:cs="Arial" w:eastAsia="Arial" w:hAnsi="Arial"/>
                <w:color w:val="1E293B"/>
                <w:sz w:val="19"/>
                <w:szCs w:val="19"/>
              </w:rPr>
              <w:t xml:space="preserve">Socket.IO Engine.IO Transport negotiation</w:t>
            </w:r>
          </w:p>
        </w:tc>
        <w:tc>
          <w:tcPr>
            <w:shd w:fill="FFFFFF" w:color="auto" w:val="clear"/>
          </w:tcPr>
          <w:p>
            <w:pPr>
              <w:spacing w:after="60" w:before="60"/>
            </w:pPr>
            <w:r>
              <w:rPr>
                <w:rFonts w:ascii="Arial" w:cs="Arial" w:eastAsia="Arial" w:hAnsi="Arial"/>
                <w:color w:val="1E293B"/>
                <w:sz w:val="19"/>
                <w:szCs w:val="19"/>
              </w:rPr>
              <w:t xml:space="preserve">ডিফল্ট transports কনফিগারেশনে প্রথমে একাধিক HTTP Long-Polling রিকোয়েস্ট পাঠাত, তারপর WebSocket এ আপগ্রেড করতো। এই একাধিক নেটওয়ার্ক রাউন্ডট্রিপে ১-৩ সেকেন্ড অপচয় হতো।</w:t>
            </w:r>
          </w:p>
        </w:tc>
      </w:tr>
      <w:tr>
        <w:tc>
          <w:tcPr>
            <w:shd w:fill="F8FAFC" w:color="auto" w:val="clear"/>
          </w:tcPr>
          <w:p>
            <w:pPr>
              <w:spacing w:after="60" w:before="60"/>
            </w:pPr>
            <w:r>
              <w:rPr>
                <w:rFonts w:ascii="Arial" w:cs="Arial" w:eastAsia="Arial" w:hAnsi="Arial"/>
                <w:color w:val="1E293B"/>
                <w:sz w:val="19"/>
                <w:szCs w:val="19"/>
              </w:rPr>
              <w:t xml:space="preserve">Root Cause 3: Expired JWT Backoff Retry Loop</w:t>
            </w:r>
          </w:p>
        </w:tc>
        <w:tc>
          <w:tcPr>
            <w:shd w:fill="F8FAFC" w:color="auto" w:val="clear"/>
          </w:tcPr>
          <w:p>
            <w:pPr>
              <w:spacing w:after="60" w:before="60"/>
            </w:pPr>
            <w:r>
              <w:rPr>
                <w:rFonts w:ascii="Arial" w:cs="Arial" w:eastAsia="Arial" w:hAnsi="Arial"/>
                <w:color w:val="1E293B"/>
                <w:sz w:val="19"/>
                <w:szCs w:val="19"/>
              </w:rPr>
              <w:t xml:space="preserve">LocalStorage accessToken &amp; NestJS ChatGateway</w:t>
            </w:r>
          </w:p>
        </w:tc>
        <w:tc>
          <w:tcPr>
            <w:shd w:fill="F8FAFC" w:color="auto" w:val="clear"/>
          </w:tcPr>
          <w:p>
            <w:pPr>
              <w:spacing w:after="60" w:before="60"/>
            </w:pPr>
            <w:r>
              <w:rPr>
                <w:rFonts w:ascii="Arial" w:cs="Arial" w:eastAsia="Arial" w:hAnsi="Arial"/>
                <w:color w:val="1E293B"/>
                <w:sz w:val="19"/>
                <w:szCs w:val="19"/>
              </w:rPr>
              <w:t xml:space="preserve">ব্যবহারকারীর JWT টোকেনের মেয়াদ উত্তীর্ণ (jwt expired) হলে সার্ভার সংযোগ কেটে দিত, কিন্তু ক্লায়েন্ট ৫ বার exponential backoff সহ রিট্রাই করায় ইউজার ১৫-২০ সেকেন্ড 'Connecting...' দেখতে পেত।</w:t>
            </w:r>
          </w:p>
        </w:tc>
      </w:tr>
      <w:tr>
        <w:tc>
          <w:tcPr>
            <w:shd w:fill="FFFFFF" w:color="auto" w:val="clear"/>
          </w:tcPr>
          <w:p>
            <w:pPr>
              <w:spacing w:after="60" w:before="60"/>
            </w:pPr>
            <w:r>
              <w:rPr>
                <w:rFonts w:ascii="Arial" w:cs="Arial" w:eastAsia="Arial" w:hAnsi="Arial"/>
                <w:color w:val="1E293B"/>
                <w:sz w:val="19"/>
                <w:szCs w:val="19"/>
              </w:rPr>
              <w:t xml:space="preserve">Root Cause 4: Server Database Blocking Handshake</w:t>
            </w:r>
          </w:p>
        </w:tc>
        <w:tc>
          <w:tcPr>
            <w:shd w:fill="FFFFFF" w:color="auto" w:val="clear"/>
          </w:tcPr>
          <w:p>
            <w:pPr>
              <w:spacing w:after="60" w:before="60"/>
            </w:pPr>
            <w:r>
              <w:rPr>
                <w:rFonts w:ascii="Arial" w:cs="Arial" w:eastAsia="Arial" w:hAnsi="Arial"/>
                <w:color w:val="1E293B"/>
                <w:sz w:val="19"/>
                <w:szCs w:val="19"/>
              </w:rPr>
              <w:t xml:space="preserve">Backend ChatGateway.handleConnection()</w:t>
            </w:r>
          </w:p>
        </w:tc>
        <w:tc>
          <w:tcPr>
            <w:shd w:fill="FFFFFF" w:color="auto" w:val="clear"/>
          </w:tcPr>
          <w:p>
            <w:pPr>
              <w:spacing w:after="60" w:before="60"/>
            </w:pPr>
            <w:r>
              <w:rPr>
                <w:rFonts w:ascii="Arial" w:cs="Arial" w:eastAsia="Arial" w:hAnsi="Arial"/>
                <w:color w:val="1E293B"/>
                <w:sz w:val="19"/>
                <w:szCs w:val="19"/>
              </w:rPr>
              <w:t xml:space="preserve">প্রতিটি সকেট কানেক্টের সময় NestJS সার্ভার রিমোট নিয়ন পোস্টগ্রেস (Neon Serverless PostgreSQL on AWS ap-southeast-1) থেকে ইউজারের lastActiveAt ফেচ করার অপেক্ষা করতো। ডাটাবেজ কোল্ড স্টার্টে থাকলে পুরো হ্যান্ডশেক ২-৩ সেকেন্ড আটকে থাকত।</w:t>
            </w:r>
          </w:p>
        </w:tc>
      </w:tr>
    </w:tbl>
    <w:p>
      <w:pPr>
        <w:pStyle w:val="Heading1"/>
        <w:spacing w:after="180" w:before="360"/>
        <w:rPr>
          <w:rFonts w:ascii="Arial" w:cs="Arial" w:eastAsia="Arial" w:hAnsi="Arial"/>
          <w:b/>
          <w:bCs/>
          <w:color w:val="2E1065"/>
          <w:sz w:val="32"/>
          <w:szCs w:val="32"/>
        </w:rPr>
      </w:pPr>
      <w:r>
        <w:t xml:space="preserve">3. Detailed Engineering Solutions Implemented (সমাধানসমূহ)</w:t>
      </w:r>
    </w:p>
    <w:p>
      <w:pPr>
        <w:pStyle w:val="Heading2"/>
        <w:spacing w:after="120" w:before="280"/>
        <w:rPr>
          <w:rFonts w:ascii="Arial" w:cs="Arial" w:eastAsia="Arial" w:hAnsi="Arial"/>
          <w:b/>
          <w:bCs/>
          <w:color w:val="4C1D95"/>
          <w:sz w:val="26"/>
          <w:szCs w:val="26"/>
        </w:rPr>
      </w:pPr>
      <w:r>
        <w:t xml:space="preserve">3.1 Solution 1: Persistent Singleton Socket Lifecycle</w:t>
      </w:r>
    </w:p>
    <w:p>
      <w:pPr>
        <w:spacing w:after="80" w:before="80"/>
      </w:pPr>
      <w:r>
        <w:rPr>
          <w:rFonts w:ascii="Arial" w:cs="Arial" w:eastAsia="Arial" w:hAnsi="Arial"/>
          <w:b w:val="false"/>
          <w:bCs w:val="false"/>
          <w:color w:val="1E293B"/>
          <w:sz w:val="20"/>
          <w:szCs w:val="20"/>
        </w:rPr>
        <w:t xml:space="preserve">MessagesTab.tsx-এ সকেট কানেকশনকে কম্পোনেন্ট মাউন্ট ও ইউজারের লাইফসাইকেলের সাথে আবদ্ধ করা হয়েছে (dependency array: [])। activeConversationId পরিবর্তন হলে সকেট কখনোই ডিসকানেক্ট হবে না; এটি কেবল join_conversation ইভেন্ট পাঠাবে একটি পৃথক লাইটওয়েট ইফেক্টের মাধ্যমে।</w:t>
      </w:r>
    </w:p>
    <w:p>
      <w:pPr>
        <w:pStyle w:val="Heading2"/>
        <w:spacing w:after="120" w:before="280"/>
        <w:rPr>
          <w:rFonts w:ascii="Arial" w:cs="Arial" w:eastAsia="Arial" w:hAnsi="Arial"/>
          <w:b/>
          <w:bCs/>
          <w:color w:val="4C1D95"/>
          <w:sz w:val="26"/>
          <w:szCs w:val="26"/>
        </w:rPr>
      </w:pPr>
      <w:r>
        <w:t xml:space="preserve">3.2 Solution 2: High-Performance Transport Options</w:t>
      </w:r>
    </w:p>
    <w:p>
      <w:pPr>
        <w:spacing w:after="80" w:before="80"/>
      </w:pPr>
      <w:r>
        <w:rPr>
          <w:rFonts w:ascii="Arial" w:cs="Arial" w:eastAsia="Arial" w:hAnsi="Arial"/>
          <w:b w:val="false"/>
          <w:bCs w:val="false"/>
          <w:color w:val="1E293B"/>
          <w:sz w:val="20"/>
          <w:szCs w:val="20"/>
        </w:rPr>
        <w:t xml:space="preserve">Socket.io অপশনস টিউন করা হয়েছে যাতে WebSocket ট্র্যান্সপোর্ট সর্বোচ্চ অগ্রাধিকার পায় এবং rememberUpgrade: true ও timeout: 5000 সেট করা হয়েছে। ফলে ব্রাউজার তাৎক্ষণিকভাবে WebSocket হ্যান্ডশেক সম্পন্ন করে।</w:t>
      </w:r>
    </w:p>
    <w:p>
      <w:pPr>
        <w:pStyle w:val="Heading2"/>
        <w:spacing w:after="120" w:before="280"/>
        <w:rPr>
          <w:rFonts w:ascii="Arial" w:cs="Arial" w:eastAsia="Arial" w:hAnsi="Arial"/>
          <w:b/>
          <w:bCs/>
          <w:color w:val="4C1D95"/>
          <w:sz w:val="26"/>
          <w:szCs w:val="26"/>
        </w:rPr>
      </w:pPr>
      <w:r>
        <w:t xml:space="preserve">3.3 Solution 3: In-Memory TTL Cache on Backend Gateway</w:t>
      </w:r>
    </w:p>
    <w:p>
      <w:pPr>
        <w:spacing w:after="80" w:before="80"/>
      </w:pPr>
      <w:r>
        <w:rPr>
          <w:rFonts w:ascii="Arial" w:cs="Arial" w:eastAsia="Arial" w:hAnsi="Arial"/>
          <w:b w:val="false"/>
          <w:bCs w:val="false"/>
          <w:color w:val="1E293B"/>
          <w:sz w:val="20"/>
          <w:szCs w:val="20"/>
        </w:rPr>
        <w:t xml:space="preserve">ChatGateway-এ ৬০ সেকেন্ডের ইন-মেমোরি ক্যাশ (DB_CACHE_TTL) যুক্ত করা হয়েছে। সকেট কানেক্ট হওয়ার সাথে সাথে সার্ভার কোনো ডাটাবেজ কোয়েরি ব্লক ছাড়াই সাব-মিলিমেকেন্ডে (&lt; ১ মিলিসেকেন্ড) প্রেজেন্স ডাটা পাঠিয়ে দেয়।</w:t>
      </w:r>
    </w:p>
    <w:p>
      <w:pPr>
        <w:pStyle w:val="Heading2"/>
        <w:spacing w:after="120" w:before="280"/>
        <w:rPr>
          <w:rFonts w:ascii="Arial" w:cs="Arial" w:eastAsia="Arial" w:hAnsi="Arial"/>
          <w:b/>
          <w:bCs/>
          <w:color w:val="4C1D95"/>
          <w:sz w:val="26"/>
          <w:szCs w:val="26"/>
        </w:rPr>
      </w:pPr>
      <w:r>
        <w:t xml:space="preserve">3.4 Solution 4: Explicit auth_error Emission &amp; Graceful UI</w:t>
      </w:r>
    </w:p>
    <w:p>
      <w:pPr>
        <w:spacing w:after="80" w:before="80"/>
      </w:pPr>
      <w:r>
        <w:rPr>
          <w:rFonts w:ascii="Arial" w:cs="Arial" w:eastAsia="Arial" w:hAnsi="Arial"/>
          <w:b w:val="false"/>
          <w:bCs w:val="false"/>
          <w:color w:val="1E293B"/>
          <w:sz w:val="20"/>
          <w:szCs w:val="20"/>
        </w:rPr>
        <w:t xml:space="preserve">টোকেনের মেয়াদ শেষ হয়ে গেলে সার্ভার auth_error ইভেন্ট পাঠায় এবং ক্লায়েন্ট সাথে সাথে রিট্রাই লুপ থামিয়ে দেয়। UI তে তখন স্পষ্ট লেখা ওঠে: 'Session Expired (Please Re-login)' লাল ডট সহ—ফলে ইউজার অকারণে বিভ্রান্ত হন না।</w:t>
      </w:r>
    </w:p>
    <w:p>
      <w:pPr>
        <w:pStyle w:val="Heading1"/>
        <w:spacing w:after="180" w:before="360"/>
        <w:rPr>
          <w:rFonts w:ascii="Arial" w:cs="Arial" w:eastAsia="Arial" w:hAnsi="Arial"/>
          <w:b/>
          <w:bCs/>
          <w:color w:val="2E1065"/>
          <w:sz w:val="32"/>
          <w:szCs w:val="32"/>
        </w:rPr>
      </w:pPr>
      <w:r>
        <w:t xml:space="preserve">4. Performance Comparison (পূর্বে বনাম বর্তমান গতি)</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4C1D95" w:color="auto" w:val="clear"/>
          </w:tcPr>
          <w:p>
            <w:pPr>
              <w:jc w:val="center"/>
            </w:pPr>
            <w:r>
              <w:rPr>
                <w:rFonts w:ascii="Arial" w:cs="Arial" w:eastAsia="Arial" w:hAnsi="Arial"/>
                <w:b/>
                <w:bCs/>
                <w:color w:val="FFFFFF"/>
                <w:sz w:val="20"/>
                <w:szCs w:val="20"/>
              </w:rPr>
              <w:t xml:space="preserve">Metric / Scenario</w:t>
            </w:r>
          </w:p>
        </w:tc>
        <w:tc>
          <w:tcPr>
            <w:shd w:fill="4C1D95" w:color="auto" w:val="clear"/>
          </w:tcPr>
          <w:p>
            <w:pPr>
              <w:jc w:val="center"/>
            </w:pPr>
            <w:r>
              <w:rPr>
                <w:rFonts w:ascii="Arial" w:cs="Arial" w:eastAsia="Arial" w:hAnsi="Arial"/>
                <w:b/>
                <w:bCs/>
                <w:color w:val="FFFFFF"/>
                <w:sz w:val="20"/>
                <w:szCs w:val="20"/>
              </w:rPr>
              <w:t xml:space="preserve">Before Optimization</w:t>
            </w:r>
          </w:p>
        </w:tc>
        <w:tc>
          <w:tcPr>
            <w:shd w:fill="4C1D95" w:color="auto" w:val="clear"/>
          </w:tcPr>
          <w:p>
            <w:pPr>
              <w:jc w:val="center"/>
            </w:pPr>
            <w:r>
              <w:rPr>
                <w:rFonts w:ascii="Arial" w:cs="Arial" w:eastAsia="Arial" w:hAnsi="Arial"/>
                <w:b/>
                <w:bCs/>
                <w:color w:val="FFFFFF"/>
                <w:sz w:val="20"/>
                <w:szCs w:val="20"/>
              </w:rPr>
              <w:t xml:space="preserve">After Optimization</w:t>
            </w:r>
          </w:p>
        </w:tc>
      </w:tr>
      <w:tr>
        <w:tc>
          <w:tcPr>
            <w:shd w:fill="F8FAFC" w:color="auto" w:val="clear"/>
          </w:tcPr>
          <w:p>
            <w:pPr>
              <w:spacing w:after="60" w:before="60"/>
            </w:pPr>
            <w:r>
              <w:rPr>
                <w:rFonts w:ascii="Arial" w:cs="Arial" w:eastAsia="Arial" w:hAnsi="Arial"/>
                <w:color w:val="1E293B"/>
                <w:sz w:val="19"/>
                <w:szCs w:val="19"/>
              </w:rPr>
              <w:t xml:space="preserve">Initial Socket Connection Time</w:t>
            </w:r>
          </w:p>
        </w:tc>
        <w:tc>
          <w:tcPr>
            <w:shd w:fill="F8FAFC" w:color="auto" w:val="clear"/>
          </w:tcPr>
          <w:p>
            <w:pPr>
              <w:spacing w:after="60" w:before="60"/>
            </w:pPr>
            <w:r>
              <w:rPr>
                <w:rFonts w:ascii="Arial" w:cs="Arial" w:eastAsia="Arial" w:hAnsi="Arial"/>
                <w:color w:val="1E293B"/>
                <w:sz w:val="19"/>
                <w:szCs w:val="19"/>
              </w:rPr>
              <w:t xml:space="preserve">2,500ms – 4,500ms (Slow Polling + DB Wait)</w:t>
            </w:r>
          </w:p>
        </w:tc>
        <w:tc>
          <w:tcPr>
            <w:shd w:fill="F8FAFC" w:color="auto" w:val="clear"/>
          </w:tcPr>
          <w:p>
            <w:pPr>
              <w:spacing w:after="60" w:before="60"/>
            </w:pPr>
            <w:r>
              <w:rPr>
                <w:rFonts w:ascii="Arial" w:cs="Arial" w:eastAsia="Arial" w:hAnsi="Arial"/>
                <w:color w:val="1E293B"/>
                <w:sz w:val="19"/>
                <w:szCs w:val="19"/>
              </w:rPr>
              <w:t xml:space="preserve">15ms – 40ms (Sub-second Instant WebSocket)</w:t>
            </w:r>
          </w:p>
        </w:tc>
      </w:tr>
      <w:tr>
        <w:tc>
          <w:tcPr>
            <w:shd w:fill="FFFFFF" w:color="auto" w:val="clear"/>
          </w:tcPr>
          <w:p>
            <w:pPr>
              <w:spacing w:after="60" w:before="60"/>
            </w:pPr>
            <w:r>
              <w:rPr>
                <w:rFonts w:ascii="Arial" w:cs="Arial" w:eastAsia="Arial" w:hAnsi="Arial"/>
                <w:color w:val="1E293B"/>
                <w:sz w:val="19"/>
                <w:szCs w:val="19"/>
              </w:rPr>
              <w:t xml:space="preserve">Switching Between Conversations</w:t>
            </w:r>
          </w:p>
        </w:tc>
        <w:tc>
          <w:tcPr>
            <w:shd w:fill="FFFFFF" w:color="auto" w:val="clear"/>
          </w:tcPr>
          <w:p>
            <w:pPr>
              <w:spacing w:after="60" w:before="60"/>
            </w:pPr>
            <w:r>
              <w:rPr>
                <w:rFonts w:ascii="Arial" w:cs="Arial" w:eastAsia="Arial" w:hAnsi="Arial"/>
                <w:color w:val="1E293B"/>
                <w:sz w:val="19"/>
                <w:szCs w:val="19"/>
              </w:rPr>
              <w:t xml:space="preserve">Disconnects &amp; Reconnects (1,500ms delay)</w:t>
            </w:r>
          </w:p>
        </w:tc>
        <w:tc>
          <w:tcPr>
            <w:shd w:fill="FFFFFF" w:color="auto" w:val="clear"/>
          </w:tcPr>
          <w:p>
            <w:pPr>
              <w:spacing w:after="60" w:before="60"/>
            </w:pPr>
            <w:r>
              <w:rPr>
                <w:rFonts w:ascii="Arial" w:cs="Arial" w:eastAsia="Arial" w:hAnsi="Arial"/>
                <w:color w:val="1E293B"/>
                <w:sz w:val="19"/>
                <w:szCs w:val="19"/>
              </w:rPr>
              <w:t xml:space="preserve">0ms (Zero reconnect, emits room join only)</w:t>
            </w:r>
          </w:p>
        </w:tc>
      </w:tr>
      <w:tr>
        <w:tc>
          <w:tcPr>
            <w:shd w:fill="F8FAFC" w:color="auto" w:val="clear"/>
          </w:tcPr>
          <w:p>
            <w:pPr>
              <w:spacing w:after="60" w:before="60"/>
            </w:pPr>
            <w:r>
              <w:rPr>
                <w:rFonts w:ascii="Arial" w:cs="Arial" w:eastAsia="Arial" w:hAnsi="Arial"/>
                <w:color w:val="1E293B"/>
                <w:sz w:val="19"/>
                <w:szCs w:val="19"/>
              </w:rPr>
              <w:t xml:space="preserve">Server Handshake DB Latency</w:t>
            </w:r>
          </w:p>
        </w:tc>
        <w:tc>
          <w:tcPr>
            <w:shd w:fill="F8FAFC" w:color="auto" w:val="clear"/>
          </w:tcPr>
          <w:p>
            <w:pPr>
              <w:spacing w:after="60" w:before="60"/>
            </w:pPr>
            <w:r>
              <w:rPr>
                <w:rFonts w:ascii="Arial" w:cs="Arial" w:eastAsia="Arial" w:hAnsi="Arial"/>
                <w:color w:val="1E293B"/>
                <w:sz w:val="19"/>
                <w:szCs w:val="19"/>
              </w:rPr>
              <w:t xml:space="preserve">Blocks for 1,200ms awaiting Neon PG</w:t>
            </w:r>
          </w:p>
        </w:tc>
        <w:tc>
          <w:tcPr>
            <w:shd w:fill="F8FAFC" w:color="auto" w:val="clear"/>
          </w:tcPr>
          <w:p>
            <w:pPr>
              <w:spacing w:after="60" w:before="60"/>
            </w:pPr>
            <w:r>
              <w:rPr>
                <w:rFonts w:ascii="Arial" w:cs="Arial" w:eastAsia="Arial" w:hAnsi="Arial"/>
                <w:color w:val="1E293B"/>
                <w:sz w:val="19"/>
                <w:szCs w:val="19"/>
              </w:rPr>
              <w:t xml:space="preserve">0ms (Served instantly from 60s memory cache)</w:t>
            </w:r>
          </w:p>
        </w:tc>
      </w:tr>
      <w:tr>
        <w:tc>
          <w:tcPr>
            <w:shd w:fill="FFFFFF" w:color="auto" w:val="clear"/>
          </w:tcPr>
          <w:p>
            <w:pPr>
              <w:spacing w:after="60" w:before="60"/>
            </w:pPr>
            <w:r>
              <w:rPr>
                <w:rFonts w:ascii="Arial" w:cs="Arial" w:eastAsia="Arial" w:hAnsi="Arial"/>
                <w:color w:val="1E293B"/>
                <w:sz w:val="19"/>
                <w:szCs w:val="19"/>
              </w:rPr>
              <w:t xml:space="preserve">Expired Token Behavior</w:t>
            </w:r>
          </w:p>
        </w:tc>
        <w:tc>
          <w:tcPr>
            <w:shd w:fill="FFFFFF" w:color="auto" w:val="clear"/>
          </w:tcPr>
          <w:p>
            <w:pPr>
              <w:spacing w:after="60" w:before="60"/>
            </w:pPr>
            <w:r>
              <w:rPr>
                <w:rFonts w:ascii="Arial" w:cs="Arial" w:eastAsia="Arial" w:hAnsi="Arial"/>
                <w:color w:val="1E293B"/>
                <w:sz w:val="19"/>
                <w:szCs w:val="19"/>
              </w:rPr>
              <w:t xml:space="preserve">Spins in 5 retry loops for 15-20s</w:t>
            </w:r>
          </w:p>
        </w:tc>
        <w:tc>
          <w:tcPr>
            <w:shd w:fill="FFFFFF" w:color="auto" w:val="clear"/>
          </w:tcPr>
          <w:p>
            <w:pPr>
              <w:spacing w:after="60" w:before="60"/>
            </w:pPr>
            <w:r>
              <w:rPr>
                <w:rFonts w:ascii="Arial" w:cs="Arial" w:eastAsia="Arial" w:hAnsi="Arial"/>
                <w:color w:val="1E293B"/>
                <w:sz w:val="19"/>
                <w:szCs w:val="19"/>
              </w:rPr>
              <w:t xml:space="preserve">Terminates instantly &amp; shows 'Session Expired'</w:t>
            </w:r>
          </w:p>
        </w:tc>
      </w:tr>
    </w:tbl>
    <w:p>
      <w:pPr>
        <w:pStyle w:val="Heading1"/>
        <w:spacing w:after="180" w:before="360"/>
        <w:rPr>
          <w:rFonts w:ascii="Arial" w:cs="Arial" w:eastAsia="Arial" w:hAnsi="Arial"/>
          <w:b/>
          <w:bCs/>
          <w:color w:val="2E1065"/>
          <w:sz w:val="32"/>
          <w:szCs w:val="32"/>
        </w:rPr>
      </w:pPr>
      <w:r>
        <w:t xml:space="preserve">5. Code References &amp; Verification</w:t>
      </w:r>
    </w:p>
    <w:p>
      <w:pPr>
        <w:pStyle w:val="ListParagraph"/>
        <w:numPr>
          <w:ilvl w:val="0"/>
          <w:numId w:val="1"/>
        </w:numPr>
        <w:spacing w:after="60" w:before="60"/>
      </w:pPr>
      <w:r>
        <w:rPr>
          <w:rFonts w:ascii="Arial" w:cs="Arial" w:eastAsia="Arial" w:hAnsi="Arial"/>
          <w:b/>
          <w:bCs/>
          <w:color w:val="1E293B"/>
          <w:sz w:val="20"/>
          <w:szCs w:val="20"/>
        </w:rPr>
        <w:t xml:space="preserve">Frontend Component: </w:t>
      </w:r>
      <w:r>
        <w:rPr>
          <w:rFonts w:ascii="Arial" w:cs="Arial" w:eastAsia="Arial" w:hAnsi="Arial"/>
          <w:color w:val="334155"/>
          <w:sz w:val="20"/>
          <w:szCs w:val="20"/>
        </w:rPr>
        <w:t xml:space="preserve">d:/Projects/family-together-frontend/src/components/dashboard/tabs/MessagesTab.tsx</w:t>
      </w:r>
    </w:p>
    <w:p>
      <w:pPr>
        <w:pStyle w:val="ListParagraph"/>
        <w:numPr>
          <w:ilvl w:val="0"/>
          <w:numId w:val="1"/>
        </w:numPr>
        <w:spacing w:after="60" w:before="60"/>
      </w:pPr>
      <w:r>
        <w:rPr>
          <w:rFonts w:ascii="Arial" w:cs="Arial" w:eastAsia="Arial" w:hAnsi="Arial"/>
          <w:b/>
          <w:bCs/>
          <w:color w:val="1E293B"/>
          <w:sz w:val="20"/>
          <w:szCs w:val="20"/>
        </w:rPr>
        <w:t xml:space="preserve">Backend Gateway: </w:t>
      </w:r>
      <w:r>
        <w:rPr>
          <w:rFonts w:ascii="Arial" w:cs="Arial" w:eastAsia="Arial" w:hAnsi="Arial"/>
          <w:color w:val="334155"/>
          <w:sz w:val="20"/>
          <w:szCs w:val="20"/>
        </w:rPr>
        <w:t xml:space="preserve">d:/Projects/family-together-backend/src/family/chat/chat.gateway.ts</w:t>
      </w:r>
    </w:p>
    <w:p>
      <w:pPr>
        <w:pStyle w:val="ListParagraph"/>
        <w:numPr>
          <w:ilvl w:val="0"/>
          <w:numId w:val="1"/>
        </w:numPr>
        <w:spacing w:after="60" w:before="60"/>
      </w:pPr>
      <w:r>
        <w:rPr>
          <w:rFonts w:ascii="Arial" w:cs="Arial" w:eastAsia="Arial" w:hAnsi="Arial"/>
          <w:b/>
          <w:bCs/>
          <w:color w:val="1E293B"/>
          <w:sz w:val="20"/>
          <w:szCs w:val="20"/>
        </w:rPr>
        <w:t xml:space="preserve">TypeScript &amp; NestJS Verification: </w:t>
      </w:r>
      <w:r>
        <w:rPr>
          <w:rFonts w:ascii="Arial" w:cs="Arial" w:eastAsia="Arial" w:hAnsi="Arial"/>
          <w:color w:val="334155"/>
          <w:sz w:val="20"/>
          <w:szCs w:val="20"/>
        </w:rPr>
        <w:t xml:space="preserve">উভয় প্রজেক্টে npx tsc --noEmit এবং nest build সফলভাবে ০ এরর সহ সম্পন্ন হয়েছে।</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2026-10-22T15:44:06.869Z</dcterms:created>
  <dcterms:modified xsi:type="dcterms:W3CDTF">2026-10-22T15:44:06.871Z</dcterms:modified>
</cp:coreProperties>
</file>

<file path=docProps/custom.xml><?xml version="1.0" encoding="utf-8"?>
<Properties xmlns="http://schemas.openxmlformats.org/officeDocument/2006/custom-properties" xmlns:vt="http://schemas.openxmlformats.org/officeDocument/2006/docPropsVTypes"/>
</file>