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ECC" w:rsidRPr="00395EAD" w:rsidRDefault="007A50CE" w:rsidP="007A50CE">
      <w:pPr>
        <w:spacing w:line="240" w:lineRule="auto"/>
        <w:jc w:val="center"/>
        <w:rPr>
          <w:sz w:val="28"/>
          <w:szCs w:val="28"/>
        </w:rPr>
      </w:pPr>
      <w:r w:rsidRPr="00395EAD">
        <w:rPr>
          <w:rFonts w:ascii="Arial" w:hAnsi="Arial" w:cs="Arial"/>
          <w:b/>
          <w:bCs/>
          <w:sz w:val="28"/>
          <w:szCs w:val="28"/>
        </w:rPr>
        <w:t>UNIPV International Scholarships</w:t>
      </w:r>
    </w:p>
    <w:tbl>
      <w:tblPr>
        <w:tblW w:w="8559" w:type="dxa"/>
        <w:jc w:val="center"/>
        <w:tblBorders>
          <w:top w:val="single" w:sz="4" w:space="0" w:color="CCCCCC"/>
          <w:left w:val="single" w:sz="4" w:space="0" w:color="CCCCCC"/>
          <w:bottom w:val="single" w:sz="4" w:space="0" w:color="CCCCCC"/>
          <w:right w:val="single" w:sz="4" w:space="0" w:color="CCCCCC"/>
        </w:tblBorders>
        <w:shd w:val="clear" w:color="auto" w:fill="FFFFFF"/>
        <w:tblCellMar>
          <w:left w:w="0" w:type="dxa"/>
          <w:right w:w="0" w:type="dxa"/>
        </w:tblCellMar>
        <w:tblLook w:val="04A0"/>
      </w:tblPr>
      <w:tblGrid>
        <w:gridCol w:w="2807"/>
        <w:gridCol w:w="6327"/>
      </w:tblGrid>
      <w:tr w:rsidR="00365ECC" w:rsidRPr="00395EAD" w:rsidTr="00365ECC">
        <w:trPr>
          <w:jc w:val="center"/>
        </w:trPr>
        <w:tc>
          <w:tcPr>
            <w:tcW w:w="0" w:type="auto"/>
            <w:tcBorders>
              <w:left w:val="single" w:sz="2" w:space="0" w:color="CCCCCC"/>
              <w:right w:val="single" w:sz="2" w:space="0" w:color="CCCCCC"/>
            </w:tcBorders>
            <w:shd w:val="clear" w:color="auto" w:fill="F7F7F7"/>
            <w:tcMar>
              <w:top w:w="54" w:type="dxa"/>
              <w:left w:w="54" w:type="dxa"/>
              <w:bottom w:w="54" w:type="dxa"/>
              <w:right w:w="54" w:type="dxa"/>
            </w:tcMar>
            <w:hideMark/>
          </w:tcPr>
          <w:p w:rsidR="00365ECC" w:rsidRPr="00395EAD" w:rsidRDefault="00365ECC" w:rsidP="007A50CE">
            <w:pPr>
              <w:spacing w:after="16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Study in : </w:t>
            </w:r>
            <w:hyperlink r:id="rId8" w:history="1">
              <w:r w:rsidRPr="00395EAD">
                <w:rPr>
                  <w:rFonts w:ascii="Arial" w:eastAsia="Times New Roman" w:hAnsi="Arial" w:cs="Arial"/>
                  <w:color w:val="1E2B0F"/>
                  <w:sz w:val="28"/>
                  <w:szCs w:val="28"/>
                  <w:lang w:eastAsia="en-GB"/>
                </w:rPr>
                <w:t>Italy</w:t>
              </w:r>
            </w:hyperlink>
            <w:r w:rsidRPr="00395EAD">
              <w:rPr>
                <w:rFonts w:ascii="Arial" w:eastAsia="Times New Roman" w:hAnsi="Arial" w:cs="Arial"/>
                <w:color w:val="666666"/>
                <w:sz w:val="28"/>
                <w:szCs w:val="28"/>
                <w:lang w:eastAsia="en-GB"/>
              </w:rPr>
              <w:t> </w:t>
            </w:r>
            <w:r w:rsidRPr="00395EAD">
              <w:rPr>
                <w:rFonts w:ascii="Arial" w:eastAsia="Times New Roman" w:hAnsi="Arial" w:cs="Arial"/>
                <w:color w:val="666666"/>
                <w:sz w:val="28"/>
                <w:szCs w:val="28"/>
                <w:lang w:eastAsia="en-GB"/>
              </w:rPr>
              <w:br/>
              <w:t xml:space="preserve">University of Pavia </w:t>
            </w:r>
            <w:r w:rsidRPr="00395EAD">
              <w:rPr>
                <w:rFonts w:ascii="Arial" w:eastAsia="Times New Roman" w:hAnsi="Arial" w:cs="Arial"/>
                <w:color w:val="666666"/>
                <w:sz w:val="28"/>
                <w:szCs w:val="28"/>
                <w:lang w:eastAsia="en-GB"/>
              </w:rPr>
              <w:br/>
              <w:t>Masters Degree</w:t>
            </w:r>
          </w:p>
        </w:tc>
        <w:tc>
          <w:tcPr>
            <w:tcW w:w="6883" w:type="dxa"/>
            <w:tcBorders>
              <w:left w:val="single" w:sz="2" w:space="0" w:color="CCCCCC"/>
              <w:right w:val="single" w:sz="2" w:space="0" w:color="CCCCCC"/>
            </w:tcBorders>
            <w:shd w:val="clear" w:color="auto" w:fill="F7F7F7"/>
            <w:tcMar>
              <w:top w:w="54" w:type="dxa"/>
              <w:left w:w="54" w:type="dxa"/>
              <w:bottom w:w="54" w:type="dxa"/>
              <w:right w:w="54" w:type="dxa"/>
            </w:tcMar>
            <w:hideMark/>
          </w:tcPr>
          <w:p w:rsidR="00365ECC" w:rsidRPr="00395EAD" w:rsidRDefault="00365ECC" w:rsidP="007A50CE">
            <w:pPr>
              <w:spacing w:after="16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Course Starts : </w:t>
            </w:r>
            <w:r w:rsidRPr="00395EAD">
              <w:rPr>
                <w:rFonts w:ascii="Arial" w:eastAsia="Times New Roman" w:hAnsi="Arial" w:cs="Arial"/>
                <w:color w:val="666666"/>
                <w:sz w:val="28"/>
                <w:szCs w:val="28"/>
                <w:lang w:eastAsia="en-GB"/>
              </w:rPr>
              <w:t xml:space="preserve">September 2013 </w:t>
            </w:r>
            <w:r w:rsidRPr="00395EAD">
              <w:rPr>
                <w:rFonts w:ascii="Arial" w:eastAsia="Times New Roman" w:hAnsi="Arial" w:cs="Arial"/>
                <w:color w:val="666666"/>
                <w:sz w:val="28"/>
                <w:szCs w:val="28"/>
                <w:lang w:eastAsia="en-GB"/>
              </w:rPr>
              <w:br/>
            </w:r>
            <w:r w:rsidRPr="00395EAD">
              <w:rPr>
                <w:rFonts w:ascii="Arial" w:eastAsia="Times New Roman" w:hAnsi="Arial" w:cs="Arial"/>
                <w:b/>
                <w:bCs/>
                <w:color w:val="666666"/>
                <w:sz w:val="28"/>
                <w:szCs w:val="28"/>
                <w:lang w:eastAsia="en-GB"/>
              </w:rPr>
              <w:t>Deadline : </w:t>
            </w:r>
            <w:r w:rsidRPr="00395EAD">
              <w:rPr>
                <w:rFonts w:ascii="Arial" w:eastAsia="Times New Roman" w:hAnsi="Arial" w:cs="Arial"/>
                <w:color w:val="666666"/>
                <w:sz w:val="28"/>
                <w:szCs w:val="28"/>
                <w:lang w:eastAsia="en-GB"/>
              </w:rPr>
              <w:t>May 2013</w:t>
            </w:r>
          </w:p>
        </w:tc>
      </w:tr>
      <w:tr w:rsidR="00365ECC" w:rsidRPr="00395EAD" w:rsidTr="00365ECC">
        <w:trPr>
          <w:jc w:val="center"/>
        </w:trPr>
        <w:tc>
          <w:tcPr>
            <w:tcW w:w="8559" w:type="dxa"/>
            <w:gridSpan w:val="2"/>
            <w:tcBorders>
              <w:left w:val="single" w:sz="2" w:space="0" w:color="CCCCCC"/>
              <w:right w:val="single" w:sz="2" w:space="0" w:color="CCCCCC"/>
            </w:tcBorders>
            <w:shd w:val="clear" w:color="auto" w:fill="F7F7F7"/>
            <w:tcMar>
              <w:top w:w="54" w:type="dxa"/>
              <w:left w:w="54" w:type="dxa"/>
              <w:bottom w:w="54" w:type="dxa"/>
              <w:right w:w="54" w:type="dxa"/>
            </w:tcMar>
            <w:hideMark/>
          </w:tcPr>
          <w:p w:rsidR="00365ECC" w:rsidRPr="00395EAD" w:rsidRDefault="00365ECC" w:rsidP="007A50CE">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Brief description:</w:t>
            </w:r>
            <w:r w:rsidRPr="00395EAD">
              <w:rPr>
                <w:rFonts w:ascii="Arial" w:eastAsia="Times New Roman" w:hAnsi="Arial" w:cs="Arial"/>
                <w:color w:val="666666"/>
                <w:sz w:val="28"/>
                <w:szCs w:val="28"/>
                <w:lang w:eastAsia="en-GB"/>
              </w:rPr>
              <w:br/>
              <w:t>The University of Pavia (UNIPV), in order to promote international cooperation with the Developing Countries, offers scholarships for Bangladeshi Students &amp; developing countries selected Masters Studies at the University of Pavia or at the Institute for Advanced Study of Pavia (IUSS) during the academic year 2013-2014.</w:t>
            </w:r>
          </w:p>
          <w:p w:rsidR="00365ECC" w:rsidRPr="00395EAD" w:rsidRDefault="00365ECC" w:rsidP="007A50CE">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Host Institution(s):</w:t>
            </w:r>
            <w:r w:rsidRPr="00395EAD">
              <w:rPr>
                <w:rFonts w:ascii="Arial" w:eastAsia="Times New Roman" w:hAnsi="Arial" w:cs="Arial"/>
                <w:color w:val="666666"/>
                <w:sz w:val="28"/>
                <w:szCs w:val="28"/>
                <w:lang w:eastAsia="en-GB"/>
              </w:rPr>
              <w:br/>
              <w:t>University of Pavia or the Institute for Advanced Study of Pavia (IUSS), Italy</w:t>
            </w:r>
          </w:p>
          <w:p w:rsidR="00365ECC" w:rsidRPr="00395EAD" w:rsidRDefault="00365ECC" w:rsidP="007A50CE">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Field(s) of study:</w:t>
            </w:r>
            <w:r w:rsidRPr="00395EAD">
              <w:rPr>
                <w:rFonts w:ascii="Arial" w:eastAsia="Times New Roman" w:hAnsi="Arial" w:cs="Arial"/>
                <w:color w:val="666666"/>
                <w:sz w:val="28"/>
                <w:szCs w:val="28"/>
                <w:lang w:eastAsia="en-GB"/>
              </w:rPr>
              <w:br/>
              <w:t>Applicants may select only a course degree taught in English, selected among the following ones offered by the University of Pavia:</w:t>
            </w:r>
          </w:p>
          <w:p w:rsidR="00365ECC" w:rsidRPr="00395EAD" w:rsidRDefault="00365ECC" w:rsidP="007A50CE">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  World Politics and International Relations;</w:t>
            </w:r>
            <w:r w:rsidRPr="00395EAD">
              <w:rPr>
                <w:rFonts w:ascii="Arial" w:eastAsia="Times New Roman" w:hAnsi="Arial" w:cs="Arial"/>
                <w:color w:val="666666"/>
                <w:sz w:val="28"/>
                <w:szCs w:val="28"/>
                <w:lang w:eastAsia="en-GB"/>
              </w:rPr>
              <w:br/>
              <w:t>-  Electronics Engineering;</w:t>
            </w:r>
            <w:r w:rsidRPr="00395EAD">
              <w:rPr>
                <w:rFonts w:ascii="Arial" w:eastAsia="Times New Roman" w:hAnsi="Arial" w:cs="Arial"/>
                <w:color w:val="666666"/>
                <w:sz w:val="28"/>
                <w:szCs w:val="28"/>
                <w:lang w:eastAsia="en-GB"/>
              </w:rPr>
              <w:br/>
              <w:t>-  Computer Engineering;</w:t>
            </w:r>
            <w:r w:rsidRPr="00395EAD">
              <w:rPr>
                <w:rFonts w:ascii="Arial" w:eastAsia="Times New Roman" w:hAnsi="Arial" w:cs="Arial"/>
                <w:color w:val="666666"/>
                <w:sz w:val="28"/>
                <w:szCs w:val="28"/>
                <w:lang w:eastAsia="en-GB"/>
              </w:rPr>
              <w:br/>
              <w:t>-  Molecular Biology and Genetics;</w:t>
            </w:r>
            <w:r w:rsidRPr="00395EAD">
              <w:rPr>
                <w:rFonts w:ascii="Arial" w:eastAsia="Times New Roman" w:hAnsi="Arial" w:cs="Arial"/>
                <w:color w:val="666666"/>
                <w:sz w:val="28"/>
                <w:szCs w:val="28"/>
                <w:lang w:eastAsia="en-GB"/>
              </w:rPr>
              <w:br/>
              <w:t>-  Master in International Business and Economics;</w:t>
            </w:r>
            <w:r w:rsidRPr="00395EAD">
              <w:rPr>
                <w:rFonts w:ascii="Arial" w:eastAsia="Times New Roman" w:hAnsi="Arial" w:cs="Arial"/>
                <w:color w:val="666666"/>
                <w:sz w:val="28"/>
                <w:szCs w:val="28"/>
                <w:lang w:eastAsia="en-GB"/>
              </w:rPr>
              <w:br/>
              <w:t>-  International Master Program in Cooperation and Development</w:t>
            </w:r>
          </w:p>
          <w:p w:rsidR="00365ECC" w:rsidRPr="00395EAD" w:rsidRDefault="00365ECC" w:rsidP="007A50CE">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Target group:</w:t>
            </w:r>
            <w:r w:rsidRPr="00395EAD">
              <w:rPr>
                <w:rFonts w:ascii="Arial" w:eastAsia="Times New Roman" w:hAnsi="Arial" w:cs="Arial"/>
                <w:color w:val="666666"/>
                <w:sz w:val="28"/>
                <w:szCs w:val="28"/>
                <w:lang w:eastAsia="en-GB"/>
              </w:rPr>
              <w:br/>
              <w:t>The scholarships are targeted to students coming from a developing country or low-income countries.</w:t>
            </w:r>
          </w:p>
          <w:p w:rsidR="00365ECC" w:rsidRPr="00395EAD" w:rsidRDefault="00365ECC" w:rsidP="007A50CE">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Scholarship value/inclusions:</w:t>
            </w:r>
            <w:r w:rsidRPr="00395EAD">
              <w:rPr>
                <w:rFonts w:ascii="Arial" w:eastAsia="Times New Roman" w:hAnsi="Arial" w:cs="Arial"/>
                <w:color w:val="666666"/>
                <w:sz w:val="28"/>
                <w:szCs w:val="28"/>
                <w:lang w:eastAsia="en-GB"/>
              </w:rPr>
              <w:br/>
              <w:t>2 scholarships of 7.000 Euros each and 4 scholarships of 8.000 Euros will be available.  Each scholarship will cover also the expenses for the Visa and for the travel to Italy and back (economy class).</w:t>
            </w:r>
          </w:p>
          <w:p w:rsidR="00365ECC" w:rsidRPr="00395EAD" w:rsidRDefault="00365ECC" w:rsidP="007A50CE">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Eligibility:</w:t>
            </w:r>
            <w:r w:rsidRPr="00395EAD">
              <w:rPr>
                <w:rFonts w:ascii="Arial" w:eastAsia="Times New Roman" w:hAnsi="Arial" w:cs="Arial"/>
                <w:color w:val="666666"/>
                <w:sz w:val="28"/>
                <w:szCs w:val="28"/>
                <w:lang w:eastAsia="en-GB"/>
              </w:rPr>
              <w:br/>
              <w:t>• Only students born on/after the 1st January 1977 can participate.</w:t>
            </w:r>
          </w:p>
          <w:p w:rsidR="00365ECC" w:rsidRPr="00395EAD" w:rsidRDefault="00365ECC" w:rsidP="007A50CE">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 Must come from a Developing Country (preferably from Countries classified as Low-income economies and Lower-middle-income economies by the World Bank)</w:t>
            </w:r>
          </w:p>
          <w:p w:rsidR="00365ECC" w:rsidRPr="00395EAD" w:rsidRDefault="00365ECC" w:rsidP="007A50CE">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lastRenderedPageBreak/>
              <w:t>Application instructions:</w:t>
            </w:r>
            <w:r w:rsidRPr="00395EAD">
              <w:rPr>
                <w:rFonts w:ascii="Arial" w:eastAsia="Times New Roman" w:hAnsi="Arial" w:cs="Arial"/>
                <w:color w:val="666666"/>
                <w:sz w:val="28"/>
                <w:szCs w:val="28"/>
                <w:lang w:eastAsia="en-GB"/>
              </w:rPr>
              <w:br/>
              <w:t>Interested candidates must submit the application form (available on the website of UNIPV) which has to include:</w:t>
            </w:r>
          </w:p>
          <w:p w:rsidR="00365ECC" w:rsidRPr="00395EAD" w:rsidRDefault="00365ECC" w:rsidP="007A50CE">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 a complete application form with all the requested personal and academic data, the exact name of the selected course degree and of the Faculty at the University of Pavia or at IUSS;</w:t>
            </w:r>
          </w:p>
          <w:p w:rsidR="00365ECC" w:rsidRPr="00395EAD" w:rsidRDefault="00365ECC" w:rsidP="007A50CE">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 a curriculum vitae (European format: available on this Web page);</w:t>
            </w:r>
          </w:p>
          <w:p w:rsidR="00365ECC" w:rsidRPr="00395EAD" w:rsidRDefault="00365ECC" w:rsidP="007A50CE">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 a programme of studies and/or research activities which the candidate intends to implement during his/her stay in Pavia;</w:t>
            </w:r>
          </w:p>
          <w:p w:rsidR="00365ECC" w:rsidRPr="00395EAD" w:rsidRDefault="00365ECC" w:rsidP="007A50CE">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 a recent letter of reference signed by a university professor;</w:t>
            </w:r>
          </w:p>
          <w:p w:rsidR="00365ECC" w:rsidRPr="00395EAD" w:rsidRDefault="00365ECC" w:rsidP="007A50CE">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 a recent health certificate attesting that the applicant is not suffering from physical or mental illnesses;</w:t>
            </w:r>
          </w:p>
          <w:p w:rsidR="00365ECC" w:rsidRPr="00395EAD" w:rsidRDefault="00365ECC" w:rsidP="007A50CE">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 a photocopy of a valid passport of the applicant.</w:t>
            </w:r>
          </w:p>
          <w:p w:rsidR="00365ECC" w:rsidRPr="00395EAD" w:rsidRDefault="00365ECC" w:rsidP="007A50CE">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IMPORTANT: Applicants must have been admitted to a degree course first before they can be eligible for a scholarship.</w:t>
            </w:r>
          </w:p>
          <w:p w:rsidR="00365ECC" w:rsidRPr="00395EAD" w:rsidRDefault="00365ECC" w:rsidP="007A50CE">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Applications must arrive both by mail and by e-mail (just one PDF file by email) by 12.00 pm of the 18 May 2013.  It is important to visit the official website (link found below) for detailed information on how to apply for this scholarship.</w:t>
            </w:r>
          </w:p>
          <w:p w:rsidR="00365ECC" w:rsidRPr="00395EAD" w:rsidRDefault="00365ECC" w:rsidP="007A50CE">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Website:</w:t>
            </w:r>
            <w:r w:rsidRPr="00395EAD">
              <w:rPr>
                <w:rFonts w:ascii="Arial" w:eastAsia="Times New Roman" w:hAnsi="Arial" w:cs="Arial"/>
                <w:color w:val="666666"/>
                <w:sz w:val="28"/>
                <w:szCs w:val="28"/>
                <w:lang w:eastAsia="en-GB"/>
              </w:rPr>
              <w:br/>
              <w:t>Official Scholarship Website:  </w:t>
            </w:r>
            <w:hyperlink r:id="rId9" w:tgtFrame="_blank" w:history="1">
              <w:r w:rsidRPr="00395EAD">
                <w:rPr>
                  <w:rFonts w:ascii="Arial" w:eastAsia="Times New Roman" w:hAnsi="Arial" w:cs="Arial"/>
                  <w:color w:val="1E2B0F"/>
                  <w:sz w:val="28"/>
                  <w:szCs w:val="28"/>
                  <w:lang w:eastAsia="en-GB"/>
                </w:rPr>
                <w:t>http://www.unipv.eu/on-line/en/Home/InternationalRelations/InternationalActivities/FundforCooperationKnowledge.html</w:t>
              </w:r>
            </w:hyperlink>
          </w:p>
        </w:tc>
      </w:tr>
    </w:tbl>
    <w:p w:rsidR="003A7C9B" w:rsidRPr="00395EAD" w:rsidRDefault="003A7C9B" w:rsidP="007A50CE">
      <w:pPr>
        <w:spacing w:line="240" w:lineRule="auto"/>
        <w:rPr>
          <w:sz w:val="28"/>
          <w:szCs w:val="28"/>
        </w:rPr>
      </w:pPr>
    </w:p>
    <w:p w:rsidR="007A50CE" w:rsidRPr="00395EAD" w:rsidRDefault="007A50CE" w:rsidP="007A50CE">
      <w:pPr>
        <w:spacing w:line="240" w:lineRule="auto"/>
        <w:jc w:val="center"/>
        <w:rPr>
          <w:rFonts w:ascii="Arial" w:hAnsi="Arial" w:cs="Arial"/>
          <w:b/>
          <w:sz w:val="28"/>
          <w:szCs w:val="28"/>
          <w:u w:val="single"/>
        </w:rPr>
      </w:pPr>
      <w:r w:rsidRPr="00395EAD">
        <w:rPr>
          <w:rFonts w:ascii="Arial" w:hAnsi="Arial" w:cs="Arial"/>
          <w:b/>
          <w:sz w:val="28"/>
          <w:szCs w:val="28"/>
          <w:u w:val="single"/>
        </w:rPr>
        <w:t>Cardiff University Scholarships</w:t>
      </w:r>
    </w:p>
    <w:tbl>
      <w:tblPr>
        <w:tblW w:w="8613" w:type="dxa"/>
        <w:jc w:val="center"/>
        <w:tblBorders>
          <w:top w:val="single" w:sz="4" w:space="0" w:color="CCCCCC"/>
          <w:left w:val="single" w:sz="4" w:space="0" w:color="CCCCCC"/>
          <w:bottom w:val="single" w:sz="4" w:space="0" w:color="CCCCCC"/>
          <w:right w:val="single" w:sz="4" w:space="0" w:color="CCCCCC"/>
        </w:tblBorders>
        <w:shd w:val="clear" w:color="auto" w:fill="FFFFFF"/>
        <w:tblCellMar>
          <w:left w:w="0" w:type="dxa"/>
          <w:right w:w="0" w:type="dxa"/>
        </w:tblCellMar>
        <w:tblLook w:val="04A0"/>
      </w:tblPr>
      <w:tblGrid>
        <w:gridCol w:w="3106"/>
        <w:gridCol w:w="6046"/>
      </w:tblGrid>
      <w:tr w:rsidR="007A50CE" w:rsidRPr="00395EAD" w:rsidTr="007A50CE">
        <w:trPr>
          <w:jc w:val="center"/>
        </w:trPr>
        <w:tc>
          <w:tcPr>
            <w:tcW w:w="0" w:type="auto"/>
            <w:tcBorders>
              <w:left w:val="single" w:sz="2" w:space="0" w:color="CCCCCC"/>
              <w:right w:val="single" w:sz="2" w:space="0" w:color="CCCCCC"/>
            </w:tcBorders>
            <w:shd w:val="clear" w:color="auto" w:fill="F7F7F7"/>
            <w:tcMar>
              <w:top w:w="63" w:type="dxa"/>
              <w:left w:w="63" w:type="dxa"/>
              <w:bottom w:w="63" w:type="dxa"/>
              <w:right w:w="63" w:type="dxa"/>
            </w:tcMar>
            <w:hideMark/>
          </w:tcPr>
          <w:p w:rsidR="007A50CE" w:rsidRPr="00395EAD" w:rsidRDefault="007A50CE" w:rsidP="007A50CE">
            <w:pPr>
              <w:spacing w:after="188"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Study in : </w:t>
            </w:r>
            <w:hyperlink r:id="rId10" w:history="1">
              <w:r w:rsidRPr="00395EAD">
                <w:rPr>
                  <w:rFonts w:ascii="Arial" w:eastAsia="Times New Roman" w:hAnsi="Arial" w:cs="Arial"/>
                  <w:color w:val="1E2B0F"/>
                  <w:sz w:val="28"/>
                  <w:szCs w:val="28"/>
                  <w:lang w:eastAsia="en-GB"/>
                </w:rPr>
                <w:t>UK</w:t>
              </w:r>
            </w:hyperlink>
            <w:r w:rsidRPr="00395EAD">
              <w:rPr>
                <w:rFonts w:ascii="Arial" w:eastAsia="Times New Roman" w:hAnsi="Arial" w:cs="Arial"/>
                <w:color w:val="666666"/>
                <w:sz w:val="28"/>
                <w:szCs w:val="28"/>
                <w:lang w:eastAsia="en-GB"/>
              </w:rPr>
              <w:t> </w:t>
            </w:r>
            <w:r w:rsidRPr="00395EAD">
              <w:rPr>
                <w:rFonts w:ascii="Arial" w:eastAsia="Times New Roman" w:hAnsi="Arial" w:cs="Arial"/>
                <w:color w:val="666666"/>
                <w:sz w:val="28"/>
                <w:szCs w:val="28"/>
                <w:lang w:eastAsia="en-GB"/>
              </w:rPr>
              <w:br/>
              <w:t xml:space="preserve">Cardiff University </w:t>
            </w:r>
            <w:r w:rsidRPr="00395EAD">
              <w:rPr>
                <w:rFonts w:ascii="Arial" w:eastAsia="Times New Roman" w:hAnsi="Arial" w:cs="Arial"/>
                <w:color w:val="666666"/>
                <w:sz w:val="28"/>
                <w:szCs w:val="28"/>
                <w:lang w:eastAsia="en-GB"/>
              </w:rPr>
              <w:br/>
              <w:t>BS/MS/PhD Degree</w:t>
            </w:r>
          </w:p>
        </w:tc>
        <w:tc>
          <w:tcPr>
            <w:tcW w:w="6601" w:type="dxa"/>
            <w:tcBorders>
              <w:left w:val="single" w:sz="2" w:space="0" w:color="CCCCCC"/>
              <w:right w:val="single" w:sz="2" w:space="0" w:color="CCCCCC"/>
            </w:tcBorders>
            <w:shd w:val="clear" w:color="auto" w:fill="F7F7F7"/>
            <w:tcMar>
              <w:top w:w="63" w:type="dxa"/>
              <w:left w:w="63" w:type="dxa"/>
              <w:bottom w:w="63" w:type="dxa"/>
              <w:right w:w="63" w:type="dxa"/>
            </w:tcMar>
            <w:hideMark/>
          </w:tcPr>
          <w:p w:rsidR="007A50CE" w:rsidRPr="00395EAD" w:rsidRDefault="007A50CE" w:rsidP="007A50CE">
            <w:pPr>
              <w:spacing w:after="188"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Course Starts : </w:t>
            </w:r>
            <w:r w:rsidRPr="00395EAD">
              <w:rPr>
                <w:rFonts w:ascii="Arial" w:eastAsia="Times New Roman" w:hAnsi="Arial" w:cs="Arial"/>
                <w:color w:val="666666"/>
                <w:sz w:val="28"/>
                <w:szCs w:val="28"/>
                <w:lang w:eastAsia="en-GB"/>
              </w:rPr>
              <w:t xml:space="preserve">September 2013 </w:t>
            </w:r>
            <w:r w:rsidRPr="00395EAD">
              <w:rPr>
                <w:rFonts w:ascii="Arial" w:eastAsia="Times New Roman" w:hAnsi="Arial" w:cs="Arial"/>
                <w:color w:val="666666"/>
                <w:sz w:val="28"/>
                <w:szCs w:val="28"/>
                <w:lang w:eastAsia="en-GB"/>
              </w:rPr>
              <w:br/>
            </w:r>
            <w:r w:rsidRPr="00395EAD">
              <w:rPr>
                <w:rFonts w:ascii="Arial" w:eastAsia="Times New Roman" w:hAnsi="Arial" w:cs="Arial"/>
                <w:b/>
                <w:bCs/>
                <w:color w:val="666666"/>
                <w:sz w:val="28"/>
                <w:szCs w:val="28"/>
                <w:lang w:eastAsia="en-GB"/>
              </w:rPr>
              <w:t>Deadline : </w:t>
            </w:r>
            <w:r w:rsidRPr="00395EAD">
              <w:rPr>
                <w:rFonts w:ascii="Arial" w:eastAsia="Times New Roman" w:hAnsi="Arial" w:cs="Arial"/>
                <w:color w:val="666666"/>
                <w:sz w:val="28"/>
                <w:szCs w:val="28"/>
                <w:lang w:eastAsia="en-GB"/>
              </w:rPr>
              <w:t>around July 2013</w:t>
            </w:r>
          </w:p>
        </w:tc>
      </w:tr>
      <w:tr w:rsidR="007A50CE" w:rsidRPr="00395EAD" w:rsidTr="007A50CE">
        <w:trPr>
          <w:jc w:val="center"/>
        </w:trPr>
        <w:tc>
          <w:tcPr>
            <w:tcW w:w="8613" w:type="dxa"/>
            <w:gridSpan w:val="2"/>
            <w:tcBorders>
              <w:left w:val="single" w:sz="2" w:space="0" w:color="CCCCCC"/>
              <w:right w:val="single" w:sz="2" w:space="0" w:color="CCCCCC"/>
            </w:tcBorders>
            <w:shd w:val="clear" w:color="auto" w:fill="F7F7F7"/>
            <w:tcMar>
              <w:top w:w="63" w:type="dxa"/>
              <w:left w:w="63" w:type="dxa"/>
              <w:bottom w:w="63" w:type="dxa"/>
              <w:right w:w="63" w:type="dxa"/>
            </w:tcMar>
            <w:hideMark/>
          </w:tcPr>
          <w:p w:rsidR="007A50CE" w:rsidRPr="00395EAD" w:rsidRDefault="007A50CE" w:rsidP="007A50CE">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Brief description:</w:t>
            </w:r>
            <w:r w:rsidRPr="00395EAD">
              <w:rPr>
                <w:rFonts w:ascii="Arial" w:eastAsia="Times New Roman" w:hAnsi="Arial" w:cs="Arial"/>
                <w:color w:val="666666"/>
                <w:sz w:val="28"/>
                <w:szCs w:val="28"/>
                <w:lang w:eastAsia="en-GB"/>
              </w:rPr>
              <w:br/>
              <w:t xml:space="preserve">The Cardiff University offers Undergraduate, Postgraduate Taught (Masters) and Postgraduate Research (PhD) International Scholarships </w:t>
            </w:r>
            <w:r w:rsidRPr="00395EAD">
              <w:rPr>
                <w:rFonts w:ascii="Arial" w:eastAsia="Times New Roman" w:hAnsi="Arial" w:cs="Arial"/>
                <w:color w:val="666666"/>
                <w:sz w:val="28"/>
                <w:szCs w:val="28"/>
                <w:lang w:eastAsia="en-GB"/>
              </w:rPr>
              <w:lastRenderedPageBreak/>
              <w:t>to international students from all over the world.</w:t>
            </w:r>
          </w:p>
          <w:p w:rsidR="007A50CE" w:rsidRPr="00395EAD" w:rsidRDefault="007A50CE" w:rsidP="007A50CE">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Host Institution(s):</w:t>
            </w:r>
            <w:r w:rsidRPr="00395EAD">
              <w:rPr>
                <w:rFonts w:ascii="Arial" w:eastAsia="Times New Roman" w:hAnsi="Arial" w:cs="Arial"/>
                <w:color w:val="666666"/>
                <w:sz w:val="28"/>
                <w:szCs w:val="28"/>
                <w:lang w:eastAsia="en-GB"/>
              </w:rPr>
              <w:br/>
              <w:t>Cardiff University, United Kingdom</w:t>
            </w:r>
          </w:p>
          <w:p w:rsidR="007A50CE" w:rsidRPr="00395EAD" w:rsidRDefault="007A50CE" w:rsidP="007A50CE">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Field(s) of study:</w:t>
            </w:r>
            <w:r w:rsidRPr="00395EAD">
              <w:rPr>
                <w:rFonts w:ascii="Arial" w:eastAsia="Times New Roman" w:hAnsi="Arial" w:cs="Arial"/>
                <w:color w:val="666666"/>
                <w:sz w:val="28"/>
                <w:szCs w:val="28"/>
                <w:lang w:eastAsia="en-GB"/>
              </w:rPr>
              <w:br/>
              <w:t>Applications are welcomed from all international students applying for any undergraduate, masters and PhD courses offered at Cardiff University.</w:t>
            </w:r>
          </w:p>
          <w:p w:rsidR="007A50CE" w:rsidRPr="00395EAD" w:rsidRDefault="007A50CE" w:rsidP="007A50CE">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Number of Scholarships:</w:t>
            </w:r>
            <w:r w:rsidRPr="00395EAD">
              <w:rPr>
                <w:rFonts w:ascii="Arial" w:eastAsia="Times New Roman" w:hAnsi="Arial" w:cs="Arial"/>
                <w:color w:val="666666"/>
                <w:sz w:val="28"/>
                <w:szCs w:val="28"/>
                <w:lang w:eastAsia="en-GB"/>
              </w:rPr>
              <w:br/>
              <w:t>Undergraduate Scholarships: 4 each year</w:t>
            </w:r>
            <w:r w:rsidRPr="00395EAD">
              <w:rPr>
                <w:rFonts w:ascii="Arial" w:eastAsia="Times New Roman" w:hAnsi="Arial" w:cs="Arial"/>
                <w:color w:val="666666"/>
                <w:sz w:val="28"/>
                <w:szCs w:val="28"/>
                <w:lang w:eastAsia="en-GB"/>
              </w:rPr>
              <w:br/>
              <w:t>Postgraduate Taught Scholarships (Masters): 4 each year</w:t>
            </w:r>
            <w:r w:rsidRPr="00395EAD">
              <w:rPr>
                <w:rFonts w:ascii="Arial" w:eastAsia="Times New Roman" w:hAnsi="Arial" w:cs="Arial"/>
                <w:color w:val="666666"/>
                <w:sz w:val="28"/>
                <w:szCs w:val="28"/>
                <w:lang w:eastAsia="en-GB"/>
              </w:rPr>
              <w:br/>
              <w:t>Postgraduate Research Scholarships (PhD): 3 each year</w:t>
            </w:r>
          </w:p>
          <w:p w:rsidR="007A50CE" w:rsidRPr="00395EAD" w:rsidRDefault="007A50CE" w:rsidP="007A50CE">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Target group:</w:t>
            </w:r>
            <w:r w:rsidRPr="00395EAD">
              <w:rPr>
                <w:rFonts w:ascii="Arial" w:eastAsia="Times New Roman" w:hAnsi="Arial" w:cs="Arial"/>
                <w:color w:val="666666"/>
                <w:sz w:val="28"/>
                <w:szCs w:val="28"/>
                <w:lang w:eastAsia="en-GB"/>
              </w:rPr>
              <w:br/>
              <w:t>The scholarships are open to international students from all countries.</w:t>
            </w:r>
          </w:p>
          <w:p w:rsidR="007A50CE" w:rsidRPr="00395EAD" w:rsidRDefault="007A50CE" w:rsidP="007A50CE">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Scholarship value/inclusions:</w:t>
            </w:r>
            <w:r w:rsidRPr="00395EAD">
              <w:rPr>
                <w:rFonts w:ascii="Arial" w:eastAsia="Times New Roman" w:hAnsi="Arial" w:cs="Arial"/>
                <w:color w:val="666666"/>
                <w:sz w:val="28"/>
                <w:szCs w:val="28"/>
                <w:lang w:eastAsia="en-GB"/>
              </w:rPr>
              <w:br/>
              <w:t>Undergraduate Scholarships</w:t>
            </w:r>
            <w:r w:rsidRPr="00395EAD">
              <w:rPr>
                <w:rFonts w:ascii="Arial" w:eastAsia="Times New Roman" w:hAnsi="Arial" w:cs="Arial"/>
                <w:color w:val="666666"/>
                <w:sz w:val="28"/>
                <w:szCs w:val="28"/>
                <w:lang w:eastAsia="en-GB"/>
              </w:rPr>
              <w:br/>
              <w:t>Scholarship-holders will receive a fee waiver to the value of full international tuition fees (to a maximum of £15,000 per year) for the first year of their undergraduate degree at Cardiff University.</w:t>
            </w:r>
          </w:p>
          <w:p w:rsidR="007A50CE" w:rsidRPr="00395EAD" w:rsidRDefault="007A50CE" w:rsidP="007A50CE">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Postgraduate Taught Scholarships (Masters)</w:t>
            </w:r>
            <w:r w:rsidRPr="00395EAD">
              <w:rPr>
                <w:rFonts w:ascii="Arial" w:eastAsia="Times New Roman" w:hAnsi="Arial" w:cs="Arial"/>
                <w:color w:val="666666"/>
                <w:sz w:val="28"/>
                <w:szCs w:val="28"/>
                <w:lang w:eastAsia="en-GB"/>
              </w:rPr>
              <w:br/>
              <w:t>Scholarship holders will receive a fee waiver to the value of full international tuition fees (to a maximum of £15,000) for the entire duration of a one year postgraduate taught programme at Cardiff University (or for one year of a programme that is longer than one year). They will also receive a maintenance stipend of £10,000 for one year (to be received upon arrival at Cardiff University).</w:t>
            </w:r>
          </w:p>
          <w:p w:rsidR="007A50CE" w:rsidRPr="00395EAD" w:rsidRDefault="007A50CE" w:rsidP="007A50CE">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Postgraduate Research Scholarships (PhD)</w:t>
            </w:r>
            <w:r w:rsidRPr="00395EAD">
              <w:rPr>
                <w:rFonts w:ascii="Arial" w:eastAsia="Times New Roman" w:hAnsi="Arial" w:cs="Arial"/>
                <w:color w:val="666666"/>
                <w:sz w:val="28"/>
                <w:szCs w:val="28"/>
                <w:lang w:eastAsia="en-GB"/>
              </w:rPr>
              <w:br/>
              <w:t>The scholarship value is the difference between home (UK/EU) tuition fees and international tuition fees of their postgraduate research programme at Cardiff University.</w:t>
            </w:r>
          </w:p>
          <w:p w:rsidR="007A50CE" w:rsidRPr="00395EAD" w:rsidRDefault="007A50CE" w:rsidP="007A50CE">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Eligibility:</w:t>
            </w:r>
            <w:r w:rsidRPr="00395EAD">
              <w:rPr>
                <w:rFonts w:ascii="Arial" w:eastAsia="Times New Roman" w:hAnsi="Arial" w:cs="Arial"/>
                <w:color w:val="666666"/>
                <w:sz w:val="28"/>
                <w:szCs w:val="28"/>
                <w:lang w:eastAsia="en-GB"/>
              </w:rPr>
              <w:br/>
              <w:t>•  You must be confirmed as an Overseas Student for fee paying purposes (this information is contained in your offer letter).</w:t>
            </w:r>
          </w:p>
          <w:p w:rsidR="007A50CE" w:rsidRPr="00395EAD" w:rsidRDefault="007A50CE" w:rsidP="007A50CE">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 xml:space="preserve">•  Applicants for a Postgraduate Taught or Postgraduate Research scholarship: You must have accepted an unconditional offer of a place to study at Cardiff University for the 2013/14 academic year by the </w:t>
            </w:r>
            <w:r w:rsidRPr="00395EAD">
              <w:rPr>
                <w:rFonts w:ascii="Arial" w:eastAsia="Times New Roman" w:hAnsi="Arial" w:cs="Arial"/>
                <w:color w:val="666666"/>
                <w:sz w:val="28"/>
                <w:szCs w:val="28"/>
                <w:lang w:eastAsia="en-GB"/>
              </w:rPr>
              <w:lastRenderedPageBreak/>
              <w:t>deadline.</w:t>
            </w:r>
          </w:p>
          <w:p w:rsidR="007A50CE" w:rsidRPr="00395EAD" w:rsidRDefault="007A50CE" w:rsidP="007A50CE">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  Applicants for an Undergraduate scholarship: You must have either a conditional or unconditional offer and must have accepted Cardiff University as your Firm  choice on the UCAS system, for study during the 2013/14 academic year, by the deadline.</w:t>
            </w:r>
          </w:p>
          <w:p w:rsidR="007A50CE" w:rsidRPr="00395EAD" w:rsidRDefault="007A50CE" w:rsidP="007A50CE">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  Students with offers to study a Distance Learning course are not eligible to apply.</w:t>
            </w:r>
          </w:p>
          <w:p w:rsidR="007A50CE" w:rsidRPr="00395EAD" w:rsidRDefault="007A50CE" w:rsidP="007A50CE">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  You must complete the application form and personal statement as directed. Incomplete forms will not be considered.</w:t>
            </w:r>
          </w:p>
          <w:p w:rsidR="007A50CE" w:rsidRPr="00395EAD" w:rsidRDefault="007A50CE" w:rsidP="007A50CE">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  You must return the application form by the deadline. Applications received after this date will not be accepted.</w:t>
            </w:r>
          </w:p>
          <w:p w:rsidR="007A50CE" w:rsidRPr="00395EAD" w:rsidRDefault="007A50CE" w:rsidP="007A50CE">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  Scholarships are to be used for academic year 2013/14 only and cannot be used for 2014/15 entry. If you are awarded a scholarship and wish to defer your entry to the University, you will lose your scholarship and will need to re-apply again in the following year. These scholarships are only available to self-funded students. Students who are in receipt of full funding from a sponsorship body (such as their home country’s government or a private organisation) are not eligible to apply.</w:t>
            </w:r>
          </w:p>
          <w:p w:rsidR="007A50CE" w:rsidRPr="00395EAD" w:rsidRDefault="007A50CE" w:rsidP="007A50CE">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Application instructions:</w:t>
            </w:r>
            <w:r w:rsidRPr="00395EAD">
              <w:rPr>
                <w:rFonts w:ascii="Arial" w:eastAsia="Times New Roman" w:hAnsi="Arial" w:cs="Arial"/>
                <w:color w:val="666666"/>
                <w:sz w:val="28"/>
                <w:szCs w:val="28"/>
                <w:lang w:eastAsia="en-GB"/>
              </w:rPr>
              <w:br/>
              <w:t>Applications for Cardiff International Scholarships are not yet open. Information for 2013/14 applications will be available shortly at the official website (link below).   Deadline for scholarship applications for 2012/2013 was 15 July 2012.</w:t>
            </w:r>
            <w:r w:rsidRPr="00395EAD">
              <w:rPr>
                <w:rFonts w:ascii="Arial" w:eastAsia="Times New Roman" w:hAnsi="Arial" w:cs="Arial"/>
                <w:color w:val="666666"/>
                <w:sz w:val="28"/>
                <w:szCs w:val="28"/>
                <w:lang w:eastAsia="en-GB"/>
              </w:rPr>
              <w:br/>
              <w:t>Only admitted students are eligible for the scholarships. Do not apply if you haven’t been accepted to a course at Cardiff University.</w:t>
            </w:r>
          </w:p>
          <w:p w:rsidR="007A50CE" w:rsidRPr="00395EAD" w:rsidRDefault="007A50CE" w:rsidP="007A50CE">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It is important to read the application guidance notes and visit the official website (links found below) for detailed information on how to apply for this scholarship.</w:t>
            </w:r>
          </w:p>
          <w:p w:rsidR="007A50CE" w:rsidRPr="00395EAD" w:rsidRDefault="007A50CE" w:rsidP="007A50CE">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Website:</w:t>
            </w:r>
            <w:r w:rsidRPr="00395EAD">
              <w:rPr>
                <w:rFonts w:ascii="Arial" w:eastAsia="Times New Roman" w:hAnsi="Arial" w:cs="Arial"/>
                <w:color w:val="666666"/>
                <w:sz w:val="28"/>
                <w:szCs w:val="28"/>
                <w:lang w:eastAsia="en-GB"/>
              </w:rPr>
              <w:br/>
              <w:t>Official Scholarship Website: </w:t>
            </w:r>
            <w:hyperlink r:id="rId11" w:tgtFrame="_blank" w:history="1">
              <w:r w:rsidRPr="00395EAD">
                <w:rPr>
                  <w:rFonts w:ascii="Arial" w:eastAsia="Times New Roman" w:hAnsi="Arial" w:cs="Arial"/>
                  <w:color w:val="1E2B0F"/>
                  <w:sz w:val="28"/>
                  <w:szCs w:val="28"/>
                  <w:lang w:eastAsia="en-GB"/>
                </w:rPr>
                <w:t>http://www.cardiff.ac.uk/for/prospective/international/funding/international-scholarship-fund.html</w:t>
              </w:r>
            </w:hyperlink>
          </w:p>
        </w:tc>
      </w:tr>
    </w:tbl>
    <w:p w:rsidR="00365ECC" w:rsidRPr="00395EAD" w:rsidRDefault="00365ECC" w:rsidP="007A50CE">
      <w:pPr>
        <w:spacing w:line="240" w:lineRule="auto"/>
        <w:jc w:val="center"/>
        <w:rPr>
          <w:sz w:val="28"/>
          <w:szCs w:val="28"/>
        </w:rPr>
      </w:pPr>
    </w:p>
    <w:p w:rsidR="00280641" w:rsidRPr="00395EAD" w:rsidRDefault="00280641" w:rsidP="00280641">
      <w:pPr>
        <w:pStyle w:val="Heading1"/>
        <w:spacing w:before="0" w:beforeAutospacing="0" w:after="225" w:afterAutospacing="0"/>
        <w:jc w:val="center"/>
        <w:rPr>
          <w:rFonts w:ascii="Arial" w:hAnsi="Arial" w:cs="Arial"/>
          <w:bCs w:val="0"/>
          <w:color w:val="FFFFFF"/>
          <w:sz w:val="28"/>
          <w:szCs w:val="28"/>
          <w:u w:val="single"/>
        </w:rPr>
      </w:pPr>
      <w:r w:rsidRPr="00395EAD">
        <w:rPr>
          <w:rFonts w:ascii="Arial" w:hAnsi="Arial" w:cs="Arial"/>
          <w:bCs w:val="0"/>
          <w:color w:val="1E2B0F"/>
          <w:sz w:val="28"/>
          <w:szCs w:val="28"/>
          <w:u w:val="single"/>
        </w:rPr>
        <w:t>London Met Scholarships</w:t>
      </w:r>
    </w:p>
    <w:p w:rsidR="007A50CE" w:rsidRPr="00395EAD" w:rsidRDefault="007A50CE" w:rsidP="007A50CE">
      <w:pPr>
        <w:spacing w:line="240" w:lineRule="auto"/>
        <w:jc w:val="center"/>
        <w:rPr>
          <w:sz w:val="28"/>
          <w:szCs w:val="28"/>
        </w:rPr>
      </w:pPr>
    </w:p>
    <w:tbl>
      <w:tblPr>
        <w:tblW w:w="8584" w:type="dxa"/>
        <w:jc w:val="center"/>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tblPr>
      <w:tblGrid>
        <w:gridCol w:w="4188"/>
        <w:gridCol w:w="4988"/>
      </w:tblGrid>
      <w:tr w:rsidR="007A50CE" w:rsidRPr="00395EAD" w:rsidTr="00280641">
        <w:trPr>
          <w:jc w:val="center"/>
        </w:trPr>
        <w:tc>
          <w:tcPr>
            <w:tcW w:w="0" w:type="auto"/>
            <w:tcBorders>
              <w:left w:val="single" w:sz="2" w:space="0" w:color="CCCCCC"/>
              <w:right w:val="single" w:sz="2" w:space="0" w:color="CCCCCC"/>
            </w:tcBorders>
            <w:shd w:val="clear" w:color="auto" w:fill="F7F7F7"/>
            <w:tcMar>
              <w:top w:w="75" w:type="dxa"/>
              <w:left w:w="75" w:type="dxa"/>
              <w:bottom w:w="75" w:type="dxa"/>
              <w:right w:w="75" w:type="dxa"/>
            </w:tcMar>
            <w:hideMark/>
          </w:tcPr>
          <w:p w:rsidR="007A50CE" w:rsidRPr="00395EAD" w:rsidRDefault="007A50CE" w:rsidP="00280641">
            <w:pPr>
              <w:spacing w:after="225"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Study in : </w:t>
            </w:r>
            <w:hyperlink r:id="rId12" w:history="1">
              <w:r w:rsidRPr="00395EAD">
                <w:rPr>
                  <w:rFonts w:ascii="Arial" w:eastAsia="Times New Roman" w:hAnsi="Arial" w:cs="Arial"/>
                  <w:color w:val="1E2B0F"/>
                  <w:sz w:val="28"/>
                  <w:szCs w:val="28"/>
                  <w:lang w:eastAsia="en-GB"/>
                </w:rPr>
                <w:t>UK</w:t>
              </w:r>
            </w:hyperlink>
            <w:r w:rsidRPr="00395EAD">
              <w:rPr>
                <w:rFonts w:ascii="Arial" w:eastAsia="Times New Roman" w:hAnsi="Arial" w:cs="Arial"/>
                <w:color w:val="666666"/>
                <w:sz w:val="28"/>
                <w:szCs w:val="28"/>
                <w:lang w:eastAsia="en-GB"/>
              </w:rPr>
              <w:t> </w:t>
            </w:r>
            <w:r w:rsidRPr="00395EAD">
              <w:rPr>
                <w:rFonts w:ascii="Arial" w:eastAsia="Times New Roman" w:hAnsi="Arial" w:cs="Arial"/>
                <w:color w:val="666666"/>
                <w:sz w:val="28"/>
                <w:szCs w:val="28"/>
                <w:lang w:eastAsia="en-GB"/>
              </w:rPr>
              <w:br/>
              <w:t xml:space="preserve">London Metropolitan University </w:t>
            </w:r>
            <w:r w:rsidRPr="00395EAD">
              <w:rPr>
                <w:rFonts w:ascii="Arial" w:eastAsia="Times New Roman" w:hAnsi="Arial" w:cs="Arial"/>
                <w:color w:val="666666"/>
                <w:sz w:val="28"/>
                <w:szCs w:val="28"/>
                <w:lang w:eastAsia="en-GB"/>
              </w:rPr>
              <w:br/>
              <w:t>Master’s Degree</w:t>
            </w:r>
          </w:p>
        </w:tc>
        <w:tc>
          <w:tcPr>
            <w:tcW w:w="5481" w:type="dxa"/>
            <w:tcBorders>
              <w:left w:val="single" w:sz="2" w:space="0" w:color="CCCCCC"/>
              <w:right w:val="single" w:sz="2" w:space="0" w:color="CCCCCC"/>
            </w:tcBorders>
            <w:shd w:val="clear" w:color="auto" w:fill="F7F7F7"/>
            <w:tcMar>
              <w:top w:w="75" w:type="dxa"/>
              <w:left w:w="75" w:type="dxa"/>
              <w:bottom w:w="75" w:type="dxa"/>
              <w:right w:w="75" w:type="dxa"/>
            </w:tcMar>
            <w:hideMark/>
          </w:tcPr>
          <w:p w:rsidR="007A50CE" w:rsidRPr="00395EAD" w:rsidRDefault="007A50CE" w:rsidP="00280641">
            <w:pPr>
              <w:spacing w:after="225"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Course Starts : </w:t>
            </w:r>
            <w:r w:rsidRPr="00395EAD">
              <w:rPr>
                <w:rFonts w:ascii="Arial" w:eastAsia="Times New Roman" w:hAnsi="Arial" w:cs="Arial"/>
                <w:color w:val="666666"/>
                <w:sz w:val="28"/>
                <w:szCs w:val="28"/>
                <w:lang w:eastAsia="en-GB"/>
              </w:rPr>
              <w:t xml:space="preserve">Sept 2013 </w:t>
            </w:r>
            <w:r w:rsidRPr="00395EAD">
              <w:rPr>
                <w:rFonts w:ascii="Arial" w:eastAsia="Times New Roman" w:hAnsi="Arial" w:cs="Arial"/>
                <w:color w:val="666666"/>
                <w:sz w:val="28"/>
                <w:szCs w:val="28"/>
                <w:lang w:eastAsia="en-GB"/>
              </w:rPr>
              <w:br/>
            </w:r>
            <w:r w:rsidRPr="00395EAD">
              <w:rPr>
                <w:rFonts w:ascii="Arial" w:eastAsia="Times New Roman" w:hAnsi="Arial" w:cs="Arial"/>
                <w:b/>
                <w:bCs/>
                <w:color w:val="666666"/>
                <w:sz w:val="28"/>
                <w:szCs w:val="28"/>
                <w:lang w:eastAsia="en-GB"/>
              </w:rPr>
              <w:t>Deadline : </w:t>
            </w:r>
            <w:r w:rsidRPr="00395EAD">
              <w:rPr>
                <w:rFonts w:ascii="Arial" w:eastAsia="Times New Roman" w:hAnsi="Arial" w:cs="Arial"/>
                <w:color w:val="666666"/>
                <w:sz w:val="28"/>
                <w:szCs w:val="28"/>
                <w:lang w:eastAsia="en-GB"/>
              </w:rPr>
              <w:t>31 May/31 Oct</w:t>
            </w:r>
          </w:p>
        </w:tc>
      </w:tr>
      <w:tr w:rsidR="007A50CE" w:rsidRPr="00395EAD" w:rsidTr="00280641">
        <w:trPr>
          <w:jc w:val="center"/>
        </w:trPr>
        <w:tc>
          <w:tcPr>
            <w:tcW w:w="8584" w:type="dxa"/>
            <w:gridSpan w:val="2"/>
            <w:tcBorders>
              <w:left w:val="single" w:sz="2" w:space="0" w:color="CCCCCC"/>
              <w:right w:val="single" w:sz="2" w:space="0" w:color="CCCCCC"/>
            </w:tcBorders>
            <w:shd w:val="clear" w:color="auto" w:fill="F7F7F7"/>
            <w:tcMar>
              <w:top w:w="75" w:type="dxa"/>
              <w:left w:w="75" w:type="dxa"/>
              <w:bottom w:w="75" w:type="dxa"/>
              <w:right w:w="75" w:type="dxa"/>
            </w:tcMar>
            <w:hideMark/>
          </w:tcPr>
          <w:p w:rsidR="007A50CE" w:rsidRPr="00395EAD" w:rsidRDefault="007A50CE" w:rsidP="00280641">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Brief description:</w:t>
            </w:r>
            <w:r w:rsidRPr="00395EAD">
              <w:rPr>
                <w:rFonts w:ascii="Arial" w:eastAsia="Times New Roman" w:hAnsi="Arial" w:cs="Arial"/>
                <w:color w:val="666666"/>
                <w:sz w:val="28"/>
                <w:szCs w:val="28"/>
                <w:lang w:eastAsia="en-GB"/>
              </w:rPr>
              <w:br/>
              <w:t>London Metropolitan University offers merit-based postgraduate scholarships for Bangladeshi Students and as well as outstanding international students who wants to pursue a Master’s Degree at the University.</w:t>
            </w:r>
          </w:p>
          <w:p w:rsidR="007A50CE" w:rsidRPr="00395EAD" w:rsidRDefault="007A50CE" w:rsidP="00280641">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Host Institution(s):</w:t>
            </w:r>
            <w:r w:rsidRPr="00395EAD">
              <w:rPr>
                <w:rFonts w:ascii="Arial" w:eastAsia="Times New Roman" w:hAnsi="Arial" w:cs="Arial"/>
                <w:color w:val="666666"/>
                <w:sz w:val="28"/>
                <w:szCs w:val="28"/>
                <w:lang w:eastAsia="en-GB"/>
              </w:rPr>
              <w:br/>
              <w:t>London Metropolitan University, United Kingdom</w:t>
            </w:r>
          </w:p>
          <w:p w:rsidR="007A50CE" w:rsidRPr="00395EAD" w:rsidRDefault="007A50CE" w:rsidP="00280641">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Field(s) of study:</w:t>
            </w:r>
            <w:r w:rsidRPr="00395EAD">
              <w:rPr>
                <w:rFonts w:ascii="Arial" w:eastAsia="Times New Roman" w:hAnsi="Arial" w:cs="Arial"/>
                <w:color w:val="666666"/>
                <w:sz w:val="28"/>
                <w:szCs w:val="28"/>
                <w:lang w:eastAsia="en-GB"/>
              </w:rPr>
              <w:br/>
              <w:t>The scholarships support any taught Masters Degree Programmes offered at the University</w:t>
            </w:r>
          </w:p>
          <w:p w:rsidR="007A50CE" w:rsidRPr="00395EAD" w:rsidRDefault="007A50CE" w:rsidP="00280641">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Number of Scholarships:</w:t>
            </w:r>
            <w:r w:rsidRPr="00395EAD">
              <w:rPr>
                <w:rFonts w:ascii="Arial" w:eastAsia="Times New Roman" w:hAnsi="Arial" w:cs="Arial"/>
                <w:color w:val="666666"/>
                <w:sz w:val="28"/>
                <w:szCs w:val="28"/>
                <w:lang w:eastAsia="en-GB"/>
              </w:rPr>
              <w:br/>
              <w:t>Not specified.</w:t>
            </w:r>
          </w:p>
          <w:p w:rsidR="007A50CE" w:rsidRPr="00395EAD" w:rsidRDefault="007A50CE" w:rsidP="00280641">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Target group:</w:t>
            </w:r>
            <w:r w:rsidRPr="00395EAD">
              <w:rPr>
                <w:rFonts w:ascii="Arial" w:eastAsia="Times New Roman" w:hAnsi="Arial" w:cs="Arial"/>
                <w:color w:val="666666"/>
                <w:sz w:val="28"/>
                <w:szCs w:val="28"/>
                <w:lang w:eastAsia="en-GB"/>
              </w:rPr>
              <w:br/>
              <w:t>Bangladeshi Students are eligible for this scholarship and as well as outstanding international students.</w:t>
            </w:r>
          </w:p>
          <w:p w:rsidR="007A50CE" w:rsidRPr="00395EAD" w:rsidRDefault="007A50CE" w:rsidP="00280641">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Scholarship value/inclusions:</w:t>
            </w:r>
            <w:r w:rsidRPr="00395EAD">
              <w:rPr>
                <w:rFonts w:ascii="Arial" w:eastAsia="Times New Roman" w:hAnsi="Arial" w:cs="Arial"/>
                <w:color w:val="666666"/>
                <w:sz w:val="28"/>
                <w:szCs w:val="28"/>
                <w:lang w:eastAsia="en-GB"/>
              </w:rPr>
              <w:br/>
              <w:t>The scholarship programme provides full and partial tuition fee financial support.</w:t>
            </w:r>
          </w:p>
          <w:p w:rsidR="007A50CE" w:rsidRPr="00395EAD" w:rsidRDefault="007A50CE" w:rsidP="00280641">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Eligibility:</w:t>
            </w:r>
            <w:r w:rsidRPr="00395EAD">
              <w:rPr>
                <w:rFonts w:ascii="Arial" w:eastAsia="Times New Roman" w:hAnsi="Arial" w:cs="Arial"/>
                <w:color w:val="666666"/>
                <w:sz w:val="28"/>
                <w:szCs w:val="28"/>
                <w:lang w:eastAsia="en-GB"/>
              </w:rPr>
              <w:br/>
              <w:t>Bangladeshi Students are eligible for this scholarship. Students who hold an unconditional offer for one of our postgraduate degree programmes and who pay international tuition fees may apply for a scholarship.</w:t>
            </w:r>
          </w:p>
          <w:p w:rsidR="007A50CE" w:rsidRPr="00395EAD" w:rsidRDefault="007A50CE" w:rsidP="00280641">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Applicants are judged on academic merit and on the likely economic/social benefit to their home country of them doing a Masters degree in the UK.   (This must be clearly demonstrated in the personal statement that the above criteria are met vidence of paid and/or voluntary work done should also be included in the scholarship application, where applicable.)</w:t>
            </w:r>
          </w:p>
          <w:p w:rsidR="007A50CE" w:rsidRPr="00395EAD" w:rsidRDefault="007A50CE" w:rsidP="00280641">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Application instructions:</w:t>
            </w:r>
            <w:r w:rsidRPr="00395EAD">
              <w:rPr>
                <w:rFonts w:ascii="Arial" w:eastAsia="Times New Roman" w:hAnsi="Arial" w:cs="Arial"/>
                <w:color w:val="666666"/>
                <w:sz w:val="28"/>
                <w:szCs w:val="28"/>
                <w:lang w:eastAsia="en-GB"/>
              </w:rPr>
              <w:br/>
              <w:t>You may apply for the scholarships electronically or by post.  The application deadlines are 31 May for September entry and 31 October for February entry.</w:t>
            </w:r>
          </w:p>
          <w:p w:rsidR="007A50CE" w:rsidRPr="00395EAD" w:rsidRDefault="007A50CE" w:rsidP="00280641">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You can not apply for a scholarship unless you have applied for a course and been given an unconditional offer to study at London Met. If you do not  have an offer to study at London Met yet, please refer to How to Apply page.</w:t>
            </w:r>
          </w:p>
          <w:p w:rsidR="007A50CE" w:rsidRPr="00395EAD" w:rsidRDefault="007A50CE" w:rsidP="00280641">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It is important to visit the official website (link found below) to access the applications forms and for detailed information on how to apply for this scholarship.</w:t>
            </w:r>
          </w:p>
          <w:p w:rsidR="007A50CE" w:rsidRPr="00395EAD" w:rsidRDefault="007A50CE" w:rsidP="00280641">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You may apply by sending </w:t>
            </w:r>
            <w:hyperlink r:id="rId13" w:tgtFrame="_blank" w:history="1">
              <w:r w:rsidRPr="00395EAD">
                <w:rPr>
                  <w:rFonts w:ascii="Arial" w:eastAsia="Times New Roman" w:hAnsi="Arial" w:cs="Arial"/>
                  <w:color w:val="1E2B0F"/>
                  <w:sz w:val="28"/>
                  <w:szCs w:val="28"/>
                  <w:lang w:eastAsia="en-GB"/>
                </w:rPr>
                <w:t>an application</w:t>
              </w:r>
            </w:hyperlink>
            <w:r w:rsidRPr="00395EAD">
              <w:rPr>
                <w:rFonts w:ascii="Arial" w:eastAsia="Times New Roman" w:hAnsi="Arial" w:cs="Arial"/>
                <w:color w:val="666666"/>
                <w:sz w:val="28"/>
                <w:szCs w:val="28"/>
                <w:lang w:eastAsia="en-GB"/>
              </w:rPr>
              <w:t> form by post to:</w:t>
            </w:r>
            <w:r w:rsidRPr="00395EAD">
              <w:rPr>
                <w:rFonts w:ascii="Arial" w:eastAsia="Times New Roman" w:hAnsi="Arial" w:cs="Arial"/>
                <w:color w:val="666666"/>
                <w:sz w:val="28"/>
                <w:szCs w:val="28"/>
                <w:lang w:eastAsia="en-GB"/>
              </w:rPr>
              <w:br/>
              <w:t>Scholarships</w:t>
            </w:r>
            <w:r w:rsidRPr="00395EAD">
              <w:rPr>
                <w:rFonts w:ascii="Arial" w:eastAsia="Times New Roman" w:hAnsi="Arial" w:cs="Arial"/>
                <w:color w:val="666666"/>
                <w:sz w:val="28"/>
                <w:szCs w:val="28"/>
                <w:lang w:eastAsia="en-GB"/>
              </w:rPr>
              <w:br/>
              <w:t>International Office</w:t>
            </w:r>
            <w:r w:rsidRPr="00395EAD">
              <w:rPr>
                <w:rFonts w:ascii="Arial" w:eastAsia="Times New Roman" w:hAnsi="Arial" w:cs="Arial"/>
                <w:color w:val="666666"/>
                <w:sz w:val="28"/>
                <w:szCs w:val="28"/>
                <w:lang w:eastAsia="en-GB"/>
              </w:rPr>
              <w:br/>
              <w:t>London Metropolitan University</w:t>
            </w:r>
            <w:r w:rsidRPr="00395EAD">
              <w:rPr>
                <w:rFonts w:ascii="Arial" w:eastAsia="Times New Roman" w:hAnsi="Arial" w:cs="Arial"/>
                <w:color w:val="666666"/>
                <w:sz w:val="28"/>
                <w:szCs w:val="28"/>
                <w:lang w:eastAsia="en-GB"/>
              </w:rPr>
              <w:br/>
              <w:t>166-220 Holloway Road</w:t>
            </w:r>
            <w:r w:rsidRPr="00395EAD">
              <w:rPr>
                <w:rFonts w:ascii="Arial" w:eastAsia="Times New Roman" w:hAnsi="Arial" w:cs="Arial"/>
                <w:color w:val="666666"/>
                <w:sz w:val="28"/>
                <w:szCs w:val="28"/>
                <w:lang w:eastAsia="en-GB"/>
              </w:rPr>
              <w:br/>
              <w:t>London N7 8DB, UK</w:t>
            </w:r>
          </w:p>
          <w:p w:rsidR="007A50CE" w:rsidRPr="00395EAD" w:rsidRDefault="007A50CE" w:rsidP="00280641">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Website:</w:t>
            </w:r>
            <w:r w:rsidRPr="00395EAD">
              <w:rPr>
                <w:rFonts w:ascii="Arial" w:eastAsia="Times New Roman" w:hAnsi="Arial" w:cs="Arial"/>
                <w:color w:val="666666"/>
                <w:sz w:val="28"/>
                <w:szCs w:val="28"/>
                <w:lang w:eastAsia="en-GB"/>
              </w:rPr>
              <w:br/>
              <w:t>Official Scholarship Website: </w:t>
            </w:r>
            <w:hyperlink r:id="rId14" w:tgtFrame="_blank" w:history="1">
              <w:r w:rsidRPr="00395EAD">
                <w:rPr>
                  <w:rFonts w:ascii="Arial" w:eastAsia="Times New Roman" w:hAnsi="Arial" w:cs="Arial"/>
                  <w:color w:val="1E2B0F"/>
                  <w:sz w:val="28"/>
                  <w:szCs w:val="28"/>
                  <w:lang w:eastAsia="en-GB"/>
                </w:rPr>
                <w:t>http://www.londonmet.ac.uk/international/howtoapply/scholarships/postgraduate-scholarships/gradschol.cfm</w:t>
              </w:r>
            </w:hyperlink>
          </w:p>
        </w:tc>
      </w:tr>
    </w:tbl>
    <w:p w:rsidR="007A50CE" w:rsidRPr="00395EAD" w:rsidRDefault="007A50CE" w:rsidP="007A50CE">
      <w:pPr>
        <w:spacing w:line="240" w:lineRule="auto"/>
        <w:jc w:val="center"/>
        <w:rPr>
          <w:sz w:val="28"/>
          <w:szCs w:val="28"/>
        </w:rPr>
      </w:pPr>
    </w:p>
    <w:p w:rsidR="00280641" w:rsidRPr="00395EAD" w:rsidRDefault="00280641" w:rsidP="00280641">
      <w:pPr>
        <w:pStyle w:val="Heading1"/>
        <w:spacing w:before="0" w:beforeAutospacing="0" w:after="281" w:afterAutospacing="0"/>
        <w:jc w:val="center"/>
        <w:rPr>
          <w:rFonts w:ascii="Arial" w:hAnsi="Arial" w:cs="Arial"/>
          <w:bCs w:val="0"/>
          <w:color w:val="FFFFFF"/>
          <w:sz w:val="28"/>
          <w:szCs w:val="28"/>
          <w:u w:val="single"/>
        </w:rPr>
      </w:pPr>
      <w:r w:rsidRPr="00395EAD">
        <w:rPr>
          <w:rFonts w:ascii="Arial" w:hAnsi="Arial" w:cs="Arial"/>
          <w:bCs w:val="0"/>
          <w:color w:val="FFFFFF"/>
          <w:sz w:val="28"/>
          <w:szCs w:val="28"/>
          <w:u w:val="single"/>
        </w:rPr>
        <w:t>Edinburgh Global Scholarships</w:t>
      </w:r>
    </w:p>
    <w:tbl>
      <w:tblPr>
        <w:tblW w:w="8585" w:type="dxa"/>
        <w:jc w:val="center"/>
        <w:tblBorders>
          <w:top w:val="single" w:sz="8" w:space="0" w:color="CCCCCC"/>
          <w:left w:val="single" w:sz="8" w:space="0" w:color="CCCCCC"/>
          <w:bottom w:val="single" w:sz="8" w:space="0" w:color="CCCCCC"/>
          <w:right w:val="single" w:sz="8" w:space="0" w:color="CCCCCC"/>
        </w:tblBorders>
        <w:shd w:val="clear" w:color="auto" w:fill="FFFFFF"/>
        <w:tblCellMar>
          <w:left w:w="0" w:type="dxa"/>
          <w:right w:w="0" w:type="dxa"/>
        </w:tblCellMar>
        <w:tblLook w:val="04A0"/>
      </w:tblPr>
      <w:tblGrid>
        <w:gridCol w:w="3096"/>
        <w:gridCol w:w="5489"/>
      </w:tblGrid>
      <w:tr w:rsidR="00280641" w:rsidRPr="00395EAD" w:rsidTr="00280641">
        <w:trPr>
          <w:jc w:val="center"/>
        </w:trPr>
        <w:tc>
          <w:tcPr>
            <w:tcW w:w="0" w:type="auto"/>
            <w:tcBorders>
              <w:left w:val="single" w:sz="2" w:space="0" w:color="CCCCCC"/>
              <w:right w:val="single" w:sz="2" w:space="0" w:color="CCCCCC"/>
            </w:tcBorders>
            <w:shd w:val="clear" w:color="auto" w:fill="F7F7F7"/>
            <w:tcMar>
              <w:top w:w="94" w:type="dxa"/>
              <w:left w:w="94" w:type="dxa"/>
              <w:bottom w:w="94" w:type="dxa"/>
              <w:right w:w="94" w:type="dxa"/>
            </w:tcMar>
            <w:hideMark/>
          </w:tcPr>
          <w:p w:rsidR="00280641" w:rsidRPr="00395EAD" w:rsidRDefault="00280641" w:rsidP="00280641">
            <w:pPr>
              <w:spacing w:after="28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Study in : </w:t>
            </w:r>
            <w:hyperlink r:id="rId15" w:history="1">
              <w:r w:rsidRPr="00395EAD">
                <w:rPr>
                  <w:rFonts w:ascii="Arial" w:eastAsia="Times New Roman" w:hAnsi="Arial" w:cs="Arial"/>
                  <w:color w:val="1E2B0F"/>
                  <w:sz w:val="28"/>
                  <w:szCs w:val="28"/>
                  <w:lang w:eastAsia="en-GB"/>
                </w:rPr>
                <w:t>UK</w:t>
              </w:r>
            </w:hyperlink>
            <w:r w:rsidRPr="00395EAD">
              <w:rPr>
                <w:rFonts w:ascii="Arial" w:eastAsia="Times New Roman" w:hAnsi="Arial" w:cs="Arial"/>
                <w:color w:val="666666"/>
                <w:sz w:val="28"/>
                <w:szCs w:val="28"/>
                <w:lang w:eastAsia="en-GB"/>
              </w:rPr>
              <w:t> </w:t>
            </w:r>
            <w:r w:rsidRPr="00395EAD">
              <w:rPr>
                <w:rFonts w:ascii="Arial" w:eastAsia="Times New Roman" w:hAnsi="Arial" w:cs="Arial"/>
                <w:color w:val="666666"/>
                <w:sz w:val="28"/>
                <w:szCs w:val="28"/>
                <w:lang w:eastAsia="en-GB"/>
              </w:rPr>
              <w:br/>
              <w:t xml:space="preserve">University of Edinburgh </w:t>
            </w:r>
            <w:r w:rsidRPr="00395EAD">
              <w:rPr>
                <w:rFonts w:ascii="Arial" w:eastAsia="Times New Roman" w:hAnsi="Arial" w:cs="Arial"/>
                <w:color w:val="666666"/>
                <w:sz w:val="28"/>
                <w:szCs w:val="28"/>
                <w:lang w:eastAsia="en-GB"/>
              </w:rPr>
              <w:br/>
              <w:t>Masters Degree</w:t>
            </w:r>
          </w:p>
        </w:tc>
        <w:tc>
          <w:tcPr>
            <w:tcW w:w="5467" w:type="dxa"/>
            <w:tcBorders>
              <w:left w:val="single" w:sz="2" w:space="0" w:color="CCCCCC"/>
              <w:right w:val="single" w:sz="2" w:space="0" w:color="CCCCCC"/>
            </w:tcBorders>
            <w:shd w:val="clear" w:color="auto" w:fill="F7F7F7"/>
            <w:tcMar>
              <w:top w:w="94" w:type="dxa"/>
              <w:left w:w="94" w:type="dxa"/>
              <w:bottom w:w="94" w:type="dxa"/>
              <w:right w:w="94" w:type="dxa"/>
            </w:tcMar>
            <w:hideMark/>
          </w:tcPr>
          <w:p w:rsidR="00280641" w:rsidRPr="00395EAD" w:rsidRDefault="00280641" w:rsidP="00280641">
            <w:pPr>
              <w:spacing w:after="28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Course Starts : </w:t>
            </w:r>
            <w:r w:rsidRPr="00395EAD">
              <w:rPr>
                <w:rFonts w:ascii="Arial" w:eastAsia="Times New Roman" w:hAnsi="Arial" w:cs="Arial"/>
                <w:color w:val="666666"/>
                <w:sz w:val="28"/>
                <w:szCs w:val="28"/>
                <w:lang w:eastAsia="en-GB"/>
              </w:rPr>
              <w:t xml:space="preserve">September 2013 </w:t>
            </w:r>
            <w:r w:rsidRPr="00395EAD">
              <w:rPr>
                <w:rFonts w:ascii="Arial" w:eastAsia="Times New Roman" w:hAnsi="Arial" w:cs="Arial"/>
                <w:color w:val="666666"/>
                <w:sz w:val="28"/>
                <w:szCs w:val="28"/>
                <w:lang w:eastAsia="en-GB"/>
              </w:rPr>
              <w:br/>
            </w:r>
            <w:r w:rsidRPr="00395EAD">
              <w:rPr>
                <w:rFonts w:ascii="Arial" w:eastAsia="Times New Roman" w:hAnsi="Arial" w:cs="Arial"/>
                <w:b/>
                <w:bCs/>
                <w:color w:val="666666"/>
                <w:sz w:val="28"/>
                <w:szCs w:val="28"/>
                <w:lang w:eastAsia="en-GB"/>
              </w:rPr>
              <w:t>Deadline : </w:t>
            </w:r>
            <w:r w:rsidRPr="00395EAD">
              <w:rPr>
                <w:rFonts w:ascii="Arial" w:eastAsia="Times New Roman" w:hAnsi="Arial" w:cs="Arial"/>
                <w:color w:val="666666"/>
                <w:sz w:val="28"/>
                <w:szCs w:val="28"/>
                <w:lang w:eastAsia="en-GB"/>
              </w:rPr>
              <w:t>1 Apr 2013 (annual)</w:t>
            </w:r>
          </w:p>
        </w:tc>
      </w:tr>
      <w:tr w:rsidR="00280641" w:rsidRPr="00395EAD" w:rsidTr="00280641">
        <w:trPr>
          <w:jc w:val="center"/>
        </w:trPr>
        <w:tc>
          <w:tcPr>
            <w:tcW w:w="8585" w:type="dxa"/>
            <w:gridSpan w:val="2"/>
            <w:tcBorders>
              <w:left w:val="single" w:sz="2" w:space="0" w:color="CCCCCC"/>
              <w:right w:val="single" w:sz="2" w:space="0" w:color="CCCCCC"/>
            </w:tcBorders>
            <w:shd w:val="clear" w:color="auto" w:fill="F7F7F7"/>
            <w:tcMar>
              <w:top w:w="94" w:type="dxa"/>
              <w:left w:w="94" w:type="dxa"/>
              <w:bottom w:w="94" w:type="dxa"/>
              <w:right w:w="94" w:type="dxa"/>
            </w:tcMar>
            <w:hideMark/>
          </w:tcPr>
          <w:p w:rsidR="00280641" w:rsidRPr="00395EAD" w:rsidRDefault="00280641" w:rsidP="00280641">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Brief description:</w:t>
            </w:r>
            <w:r w:rsidRPr="00395EAD">
              <w:rPr>
                <w:rFonts w:ascii="Arial" w:eastAsia="Times New Roman" w:hAnsi="Arial" w:cs="Arial"/>
                <w:color w:val="666666"/>
                <w:sz w:val="28"/>
                <w:szCs w:val="28"/>
                <w:lang w:eastAsia="en-GB"/>
              </w:rPr>
              <w:br/>
              <w:t>The University of Edinburgh offers 40 Master’s scholarships for Bangladeshi Students and other postgraduate Master’s programme in any subject offered by the University for the 2013-2014 academic session.  The scholarships will be awarded to students who are accepted for admission on a full-time basis.</w:t>
            </w:r>
          </w:p>
          <w:p w:rsidR="00280641" w:rsidRPr="00395EAD" w:rsidRDefault="00280641" w:rsidP="00280641">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Host Institution(s):</w:t>
            </w:r>
            <w:r w:rsidRPr="00395EAD">
              <w:rPr>
                <w:rFonts w:ascii="Arial" w:eastAsia="Times New Roman" w:hAnsi="Arial" w:cs="Arial"/>
                <w:color w:val="666666"/>
                <w:sz w:val="28"/>
                <w:szCs w:val="28"/>
                <w:lang w:eastAsia="en-GB"/>
              </w:rPr>
              <w:br/>
              <w:t>University of Edinburgh, UK</w:t>
            </w:r>
          </w:p>
          <w:p w:rsidR="00280641" w:rsidRPr="00395EAD" w:rsidRDefault="00280641" w:rsidP="00280641">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Field of study:</w:t>
            </w:r>
            <w:r w:rsidRPr="00395EAD">
              <w:rPr>
                <w:rFonts w:ascii="Arial" w:eastAsia="Times New Roman" w:hAnsi="Arial" w:cs="Arial"/>
                <w:color w:val="666666"/>
                <w:sz w:val="28"/>
                <w:szCs w:val="28"/>
                <w:lang w:eastAsia="en-GB"/>
              </w:rPr>
              <w:br/>
            </w:r>
            <w:hyperlink r:id="rId16" w:tgtFrame="_blank" w:history="1">
              <w:r w:rsidRPr="00395EAD">
                <w:rPr>
                  <w:rFonts w:ascii="Arial" w:eastAsia="Times New Roman" w:hAnsi="Arial" w:cs="Arial"/>
                  <w:color w:val="1E2B0F"/>
                  <w:sz w:val="28"/>
                  <w:szCs w:val="28"/>
                  <w:lang w:eastAsia="en-GB"/>
                </w:rPr>
                <w:t>Any field</w:t>
              </w:r>
            </w:hyperlink>
            <w:r w:rsidRPr="00395EAD">
              <w:rPr>
                <w:rFonts w:ascii="Arial" w:eastAsia="Times New Roman" w:hAnsi="Arial" w:cs="Arial"/>
                <w:color w:val="666666"/>
                <w:sz w:val="28"/>
                <w:szCs w:val="28"/>
                <w:lang w:eastAsia="en-GB"/>
              </w:rPr>
              <w:t> of study offered at the University</w:t>
            </w:r>
          </w:p>
          <w:p w:rsidR="00280641" w:rsidRPr="00395EAD" w:rsidRDefault="00280641" w:rsidP="00280641">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Number of Awards:</w:t>
            </w:r>
            <w:r w:rsidRPr="00395EAD">
              <w:rPr>
                <w:rFonts w:ascii="Arial" w:eastAsia="Times New Roman" w:hAnsi="Arial" w:cs="Arial"/>
                <w:color w:val="666666"/>
                <w:sz w:val="28"/>
                <w:szCs w:val="28"/>
                <w:lang w:eastAsia="en-GB"/>
              </w:rPr>
              <w:br/>
              <w:t>40</w:t>
            </w:r>
          </w:p>
          <w:p w:rsidR="00280641" w:rsidRPr="00395EAD" w:rsidRDefault="00280641" w:rsidP="00280641">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Target group:</w:t>
            </w:r>
            <w:r w:rsidRPr="00395EAD">
              <w:rPr>
                <w:rFonts w:ascii="Arial" w:eastAsia="Times New Roman" w:hAnsi="Arial" w:cs="Arial"/>
                <w:color w:val="666666"/>
                <w:sz w:val="28"/>
                <w:szCs w:val="28"/>
                <w:lang w:eastAsia="en-GB"/>
              </w:rPr>
              <w:br/>
              <w:t>Bangladeshi Students and non-EU students are eligible for this Scholarship.</w:t>
            </w:r>
          </w:p>
          <w:p w:rsidR="00280641" w:rsidRPr="00395EAD" w:rsidRDefault="00280641" w:rsidP="00280641">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Scholarship value/inclusions:</w:t>
            </w:r>
            <w:r w:rsidRPr="00395EAD">
              <w:rPr>
                <w:rFonts w:ascii="Arial" w:eastAsia="Times New Roman" w:hAnsi="Arial" w:cs="Arial"/>
                <w:color w:val="666666"/>
                <w:sz w:val="28"/>
                <w:szCs w:val="28"/>
                <w:lang w:eastAsia="en-GB"/>
              </w:rPr>
              <w:br/>
              <w:t>Fifteen (15) scholarships will have a value of £5,000 each while a further twenty-five (25) scholarships will have a value of £3,000 which will be tenable for one academic year.</w:t>
            </w:r>
          </w:p>
          <w:p w:rsidR="00280641" w:rsidRPr="00395EAD" w:rsidRDefault="00280641" w:rsidP="00280641">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Eligibility:</w:t>
            </w:r>
            <w:r w:rsidRPr="00395EAD">
              <w:rPr>
                <w:rFonts w:ascii="Arial" w:eastAsia="Times New Roman" w:hAnsi="Arial" w:cs="Arial"/>
                <w:color w:val="666666"/>
                <w:sz w:val="28"/>
                <w:szCs w:val="28"/>
                <w:lang w:eastAsia="en-GB"/>
              </w:rPr>
              <w:br/>
              <w:t>The scholarship will be awarded on the basis of academic merit. Candidates must have, or expect to obtain, a UK first class or 2:1 Honours degree at undergraduate level or the international equivalent.</w:t>
            </w:r>
          </w:p>
          <w:p w:rsidR="00280641" w:rsidRPr="00395EAD" w:rsidRDefault="00280641" w:rsidP="00280641">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Application instructions:</w:t>
            </w:r>
            <w:r w:rsidRPr="00395EAD">
              <w:rPr>
                <w:rFonts w:ascii="Arial" w:eastAsia="Times New Roman" w:hAnsi="Arial" w:cs="Arial"/>
                <w:color w:val="666666"/>
                <w:sz w:val="28"/>
                <w:szCs w:val="28"/>
                <w:lang w:eastAsia="en-GB"/>
              </w:rPr>
              <w:br/>
              <w:t>Applicants should already have been offered a place at the University of Edinburgh and should have firmly accepted that offer or be intending to do so.</w:t>
            </w:r>
          </w:p>
          <w:p w:rsidR="00280641" w:rsidRPr="00395EAD" w:rsidRDefault="00280641" w:rsidP="00280641">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Eligible applicants should complete an online application form. Alternatively,  applicants can request a paper application form from the Scholarship Office.  Completed application forms must be returned to the Scholarships and Student Finance Office no later than 1 April 2013.</w:t>
            </w:r>
          </w:p>
          <w:p w:rsidR="00280641" w:rsidRPr="00395EAD" w:rsidRDefault="00280641" w:rsidP="00280641">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It is important to visit the official website (link found below) for detailed information on how to apply for this scholarship and to access the online application form.</w:t>
            </w:r>
          </w:p>
          <w:p w:rsidR="00280641" w:rsidRPr="00395EAD" w:rsidRDefault="00280641" w:rsidP="00280641">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Website:</w:t>
            </w:r>
            <w:r w:rsidRPr="00395EAD">
              <w:rPr>
                <w:rFonts w:ascii="Arial" w:eastAsia="Times New Roman" w:hAnsi="Arial" w:cs="Arial"/>
                <w:color w:val="666666"/>
                <w:sz w:val="28"/>
                <w:szCs w:val="28"/>
                <w:lang w:eastAsia="en-GB"/>
              </w:rPr>
              <w:br/>
              <w:t>Official Scholarship Website:  </w:t>
            </w:r>
            <w:hyperlink r:id="rId17" w:tgtFrame="_blank" w:history="1">
              <w:r w:rsidRPr="00395EAD">
                <w:rPr>
                  <w:rFonts w:ascii="Arial" w:eastAsia="Times New Roman" w:hAnsi="Arial" w:cs="Arial"/>
                  <w:color w:val="1E2B0F"/>
                  <w:sz w:val="28"/>
                  <w:szCs w:val="28"/>
                  <w:lang w:eastAsia="en-GB"/>
                </w:rPr>
                <w:t>http://www.ed.ac.uk/schools-departments/student-funding/postgraduate/international/masters</w:t>
              </w:r>
            </w:hyperlink>
          </w:p>
        </w:tc>
      </w:tr>
    </w:tbl>
    <w:p w:rsidR="00280641" w:rsidRPr="00395EAD" w:rsidRDefault="00280641" w:rsidP="007A50CE">
      <w:pPr>
        <w:spacing w:line="240" w:lineRule="auto"/>
        <w:jc w:val="center"/>
        <w:rPr>
          <w:sz w:val="28"/>
          <w:szCs w:val="28"/>
        </w:rPr>
      </w:pPr>
    </w:p>
    <w:p w:rsidR="00BD3915" w:rsidRPr="00395EAD" w:rsidRDefault="00BD3915" w:rsidP="00BD3915">
      <w:pPr>
        <w:pStyle w:val="Heading1"/>
        <w:spacing w:before="0" w:beforeAutospacing="0" w:after="281" w:afterAutospacing="0"/>
        <w:jc w:val="center"/>
        <w:rPr>
          <w:rFonts w:ascii="Arial" w:hAnsi="Arial" w:cs="Arial"/>
          <w:b w:val="0"/>
          <w:bCs w:val="0"/>
          <w:color w:val="FFFFFF"/>
          <w:sz w:val="28"/>
          <w:szCs w:val="28"/>
          <w:u w:val="single"/>
        </w:rPr>
      </w:pPr>
      <w:r w:rsidRPr="00395EAD">
        <w:rPr>
          <w:rFonts w:ascii="Arial" w:hAnsi="Arial" w:cs="Arial"/>
          <w:b w:val="0"/>
          <w:bCs w:val="0"/>
          <w:color w:val="FFFFFF"/>
          <w:sz w:val="28"/>
          <w:szCs w:val="28"/>
          <w:u w:val="single"/>
        </w:rPr>
        <w:t>UMGF Scholarships in Canada</w:t>
      </w:r>
    </w:p>
    <w:tbl>
      <w:tblPr>
        <w:tblW w:w="8566" w:type="dxa"/>
        <w:jc w:val="center"/>
        <w:tblBorders>
          <w:top w:val="single" w:sz="6" w:space="0" w:color="CCCCCC"/>
          <w:left w:val="single" w:sz="6" w:space="0" w:color="CCCCCC"/>
          <w:bottom w:val="single" w:sz="6" w:space="0" w:color="CCCCCC"/>
          <w:right w:val="single" w:sz="6" w:space="0" w:color="CCCCCC"/>
        </w:tblBorders>
        <w:shd w:val="clear" w:color="auto" w:fill="FFFFFF"/>
        <w:tblLayout w:type="fixed"/>
        <w:tblCellMar>
          <w:left w:w="0" w:type="dxa"/>
          <w:right w:w="0" w:type="dxa"/>
        </w:tblCellMar>
        <w:tblLook w:val="04A0"/>
      </w:tblPr>
      <w:tblGrid>
        <w:gridCol w:w="4148"/>
        <w:gridCol w:w="4418"/>
      </w:tblGrid>
      <w:tr w:rsidR="00C35253" w:rsidRPr="00395EAD" w:rsidTr="00BD3915">
        <w:trPr>
          <w:jc w:val="center"/>
        </w:trPr>
        <w:tc>
          <w:tcPr>
            <w:tcW w:w="4148" w:type="dxa"/>
            <w:tcBorders>
              <w:left w:val="single" w:sz="2" w:space="0" w:color="CCCCCC"/>
              <w:right w:val="single" w:sz="2" w:space="0" w:color="CCCCCC"/>
            </w:tcBorders>
            <w:shd w:val="clear" w:color="auto" w:fill="F7F7F7"/>
            <w:tcMar>
              <w:top w:w="75" w:type="dxa"/>
              <w:left w:w="75" w:type="dxa"/>
              <w:bottom w:w="75" w:type="dxa"/>
              <w:right w:w="75" w:type="dxa"/>
            </w:tcMar>
            <w:hideMark/>
          </w:tcPr>
          <w:p w:rsidR="00C35253" w:rsidRPr="00395EAD" w:rsidRDefault="00C35253" w:rsidP="00BD3915">
            <w:pPr>
              <w:spacing w:after="225"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Study in : </w:t>
            </w:r>
            <w:hyperlink r:id="rId18" w:history="1">
              <w:r w:rsidRPr="00395EAD">
                <w:rPr>
                  <w:rFonts w:ascii="Arial" w:eastAsia="Times New Roman" w:hAnsi="Arial" w:cs="Arial"/>
                  <w:color w:val="1E2B0F"/>
                  <w:sz w:val="28"/>
                  <w:szCs w:val="28"/>
                  <w:lang w:eastAsia="en-GB"/>
                </w:rPr>
                <w:t>Canada</w:t>
              </w:r>
            </w:hyperlink>
            <w:r w:rsidRPr="00395EAD">
              <w:rPr>
                <w:rFonts w:ascii="Arial" w:eastAsia="Times New Roman" w:hAnsi="Arial" w:cs="Arial"/>
                <w:color w:val="666666"/>
                <w:sz w:val="28"/>
                <w:szCs w:val="28"/>
                <w:lang w:eastAsia="en-GB"/>
              </w:rPr>
              <w:t> </w:t>
            </w:r>
            <w:r w:rsidRPr="00395EAD">
              <w:rPr>
                <w:rFonts w:ascii="Arial" w:eastAsia="Times New Roman" w:hAnsi="Arial" w:cs="Arial"/>
                <w:color w:val="666666"/>
                <w:sz w:val="28"/>
                <w:szCs w:val="28"/>
                <w:lang w:eastAsia="en-GB"/>
              </w:rPr>
              <w:br/>
              <w:t xml:space="preserve">University of Manitoba </w:t>
            </w:r>
            <w:r w:rsidRPr="00395EAD">
              <w:rPr>
                <w:rFonts w:ascii="Arial" w:eastAsia="Times New Roman" w:hAnsi="Arial" w:cs="Arial"/>
                <w:color w:val="666666"/>
                <w:sz w:val="28"/>
                <w:szCs w:val="28"/>
                <w:lang w:eastAsia="en-GB"/>
              </w:rPr>
              <w:br/>
              <w:t>MS/PhD Degree</w:t>
            </w:r>
          </w:p>
        </w:tc>
        <w:tc>
          <w:tcPr>
            <w:tcW w:w="4418" w:type="dxa"/>
            <w:tcBorders>
              <w:left w:val="single" w:sz="2" w:space="0" w:color="CCCCCC"/>
              <w:right w:val="single" w:sz="2" w:space="0" w:color="CCCCCC"/>
            </w:tcBorders>
            <w:shd w:val="clear" w:color="auto" w:fill="F7F7F7"/>
            <w:tcMar>
              <w:top w:w="75" w:type="dxa"/>
              <w:left w:w="75" w:type="dxa"/>
              <w:bottom w:w="75" w:type="dxa"/>
              <w:right w:w="75" w:type="dxa"/>
            </w:tcMar>
            <w:hideMark/>
          </w:tcPr>
          <w:p w:rsidR="00C35253" w:rsidRPr="00395EAD" w:rsidRDefault="00C35253" w:rsidP="00BD3915">
            <w:pPr>
              <w:spacing w:after="225"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Course Starts : </w:t>
            </w:r>
            <w:r w:rsidRPr="00395EAD">
              <w:rPr>
                <w:rFonts w:ascii="Arial" w:eastAsia="Times New Roman" w:hAnsi="Arial" w:cs="Arial"/>
                <w:color w:val="666666"/>
                <w:sz w:val="28"/>
                <w:szCs w:val="28"/>
                <w:lang w:eastAsia="en-GB"/>
              </w:rPr>
              <w:t xml:space="preserve">Aug-Sept 2013 </w:t>
            </w:r>
            <w:r w:rsidRPr="00395EAD">
              <w:rPr>
                <w:rFonts w:ascii="Arial" w:eastAsia="Times New Roman" w:hAnsi="Arial" w:cs="Arial"/>
                <w:color w:val="666666"/>
                <w:sz w:val="28"/>
                <w:szCs w:val="28"/>
                <w:lang w:eastAsia="en-GB"/>
              </w:rPr>
              <w:br/>
            </w:r>
            <w:r w:rsidRPr="00395EAD">
              <w:rPr>
                <w:rFonts w:ascii="Arial" w:eastAsia="Times New Roman" w:hAnsi="Arial" w:cs="Arial"/>
                <w:b/>
                <w:bCs/>
                <w:color w:val="666666"/>
                <w:sz w:val="28"/>
                <w:szCs w:val="28"/>
                <w:lang w:eastAsia="en-GB"/>
              </w:rPr>
              <w:t>Deadline : </w:t>
            </w:r>
            <w:r w:rsidRPr="00395EAD">
              <w:rPr>
                <w:rFonts w:ascii="Arial" w:eastAsia="Times New Roman" w:hAnsi="Arial" w:cs="Arial"/>
                <w:color w:val="666666"/>
                <w:sz w:val="28"/>
                <w:szCs w:val="28"/>
                <w:lang w:eastAsia="en-GB"/>
              </w:rPr>
              <w:t>15 Jan 2013 (Annual)</w:t>
            </w:r>
          </w:p>
        </w:tc>
      </w:tr>
      <w:tr w:rsidR="00C35253" w:rsidRPr="00395EAD" w:rsidTr="00BD3915">
        <w:trPr>
          <w:jc w:val="center"/>
        </w:trPr>
        <w:tc>
          <w:tcPr>
            <w:tcW w:w="8566" w:type="dxa"/>
            <w:gridSpan w:val="2"/>
            <w:tcBorders>
              <w:left w:val="single" w:sz="2" w:space="0" w:color="CCCCCC"/>
              <w:right w:val="single" w:sz="2" w:space="0" w:color="CCCCCC"/>
            </w:tcBorders>
            <w:shd w:val="clear" w:color="auto" w:fill="F7F7F7"/>
            <w:tcMar>
              <w:top w:w="75" w:type="dxa"/>
              <w:left w:w="75" w:type="dxa"/>
              <w:bottom w:w="75" w:type="dxa"/>
              <w:right w:w="75" w:type="dxa"/>
            </w:tcMar>
            <w:hideMark/>
          </w:tcPr>
          <w:p w:rsidR="00C35253" w:rsidRPr="00395EAD" w:rsidRDefault="00C35253" w:rsidP="00BD3915">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Brief description:</w:t>
            </w:r>
            <w:r w:rsidRPr="00395EAD">
              <w:rPr>
                <w:rFonts w:ascii="Arial" w:eastAsia="Times New Roman" w:hAnsi="Arial" w:cs="Arial"/>
                <w:color w:val="666666"/>
                <w:sz w:val="28"/>
                <w:szCs w:val="28"/>
                <w:lang w:eastAsia="en-GB"/>
              </w:rPr>
              <w:br/>
              <w:t>The University of Manitoba Graduate Fellowships (UMGF) are merit-based awards that are open to students including international students who will be registered as full-time graduate students (Masters or Ph.D.) at the University of Manitoba regardless of nationality or discipline.</w:t>
            </w:r>
          </w:p>
          <w:p w:rsidR="00C35253" w:rsidRPr="00395EAD" w:rsidRDefault="00C35253" w:rsidP="00BD3915">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Host Institution(s):</w:t>
            </w:r>
            <w:r w:rsidRPr="00395EAD">
              <w:rPr>
                <w:rFonts w:ascii="Arial" w:eastAsia="Times New Roman" w:hAnsi="Arial" w:cs="Arial"/>
                <w:color w:val="666666"/>
                <w:sz w:val="28"/>
                <w:szCs w:val="28"/>
                <w:lang w:eastAsia="en-GB"/>
              </w:rPr>
              <w:br/>
              <w:t>University of Manitoba, Canada</w:t>
            </w:r>
          </w:p>
          <w:p w:rsidR="00C35253" w:rsidRPr="00395EAD" w:rsidRDefault="00C35253" w:rsidP="00BD3915">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Field(s) of study:</w:t>
            </w:r>
            <w:r w:rsidRPr="00395EAD">
              <w:rPr>
                <w:rFonts w:ascii="Arial" w:eastAsia="Times New Roman" w:hAnsi="Arial" w:cs="Arial"/>
                <w:color w:val="666666"/>
                <w:sz w:val="28"/>
                <w:szCs w:val="28"/>
                <w:lang w:eastAsia="en-GB"/>
              </w:rPr>
              <w:br/>
              <w:t>Students in </w:t>
            </w:r>
            <w:hyperlink r:id="rId19" w:tgtFrame="_blank" w:history="1">
              <w:r w:rsidRPr="00395EAD">
                <w:rPr>
                  <w:rFonts w:ascii="Arial" w:eastAsia="Times New Roman" w:hAnsi="Arial" w:cs="Arial"/>
                  <w:color w:val="1E2B0F"/>
                  <w:sz w:val="28"/>
                  <w:szCs w:val="28"/>
                  <w:lang w:eastAsia="en-GB"/>
                </w:rPr>
                <w:t>all fields of study of graduate studies</w:t>
              </w:r>
            </w:hyperlink>
            <w:r w:rsidRPr="00395EAD">
              <w:rPr>
                <w:rFonts w:ascii="Arial" w:eastAsia="Times New Roman" w:hAnsi="Arial" w:cs="Arial"/>
                <w:color w:val="666666"/>
                <w:sz w:val="28"/>
                <w:szCs w:val="28"/>
                <w:lang w:eastAsia="en-GB"/>
              </w:rPr>
              <w:t> offered by the University are eligible to apply.</w:t>
            </w:r>
          </w:p>
          <w:p w:rsidR="00C35253" w:rsidRPr="00395EAD" w:rsidRDefault="00C35253" w:rsidP="00BD3915">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Target group:</w:t>
            </w:r>
            <w:r w:rsidRPr="00395EAD">
              <w:rPr>
                <w:rFonts w:ascii="Arial" w:eastAsia="Times New Roman" w:hAnsi="Arial" w:cs="Arial"/>
                <w:color w:val="666666"/>
                <w:sz w:val="28"/>
                <w:szCs w:val="28"/>
                <w:lang w:eastAsia="en-GB"/>
              </w:rPr>
              <w:br/>
              <w:t>All students regardless of citizenship are eligible to apply.</w:t>
            </w:r>
          </w:p>
          <w:p w:rsidR="00C35253" w:rsidRPr="00395EAD" w:rsidRDefault="00C35253" w:rsidP="00BD3915">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Scholarship value/inclusions:</w:t>
            </w:r>
            <w:r w:rsidRPr="00395EAD">
              <w:rPr>
                <w:rFonts w:ascii="Arial" w:eastAsia="Times New Roman" w:hAnsi="Arial" w:cs="Arial"/>
                <w:color w:val="666666"/>
                <w:sz w:val="28"/>
                <w:szCs w:val="28"/>
                <w:lang w:eastAsia="en-GB"/>
              </w:rPr>
              <w:br/>
              <w:t>The value of these fellowships is $16,000 (Ph.D.) and is $12,000 (Master’s).</w:t>
            </w:r>
          </w:p>
          <w:p w:rsidR="00C35253" w:rsidRPr="00395EAD" w:rsidRDefault="00C35253" w:rsidP="00BD3915">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Students are eligible to receive the UMGF for the first 24 months of their Master’s program and the first 48 months of their PhD program. Total maximum UMGF support for any individual graduate student is 48 months.</w:t>
            </w:r>
          </w:p>
          <w:p w:rsidR="00C35253" w:rsidRPr="00395EAD" w:rsidRDefault="00C35253" w:rsidP="00BD3915">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Eligibility:</w:t>
            </w:r>
            <w:r w:rsidRPr="00395EAD">
              <w:rPr>
                <w:rFonts w:ascii="Arial" w:eastAsia="Times New Roman" w:hAnsi="Arial" w:cs="Arial"/>
                <w:color w:val="666666"/>
                <w:sz w:val="28"/>
                <w:szCs w:val="28"/>
                <w:lang w:eastAsia="en-GB"/>
              </w:rPr>
              <w:br/>
              <w:t>Students with a minimum GPA of 3.75 (above B+) at a recognized university based on a Bachelor, Masters, Graduate Diploma or a Doctoral degree. Please use admissions criteria in calculating GPA, i.e., last 60 credit hours or equivalent.  All students regardless of citizenship are eligible to apply.</w:t>
            </w:r>
          </w:p>
          <w:p w:rsidR="00C35253" w:rsidRPr="00395EAD" w:rsidRDefault="00C35253" w:rsidP="00BD3915">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It is important to know the specific eligibility criteria set by the Department you will be under.</w:t>
            </w:r>
          </w:p>
          <w:p w:rsidR="00C35253" w:rsidRPr="00395EAD" w:rsidRDefault="00C35253" w:rsidP="00BD3915">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Application instructions:</w:t>
            </w:r>
            <w:r w:rsidRPr="00395EAD">
              <w:rPr>
                <w:rFonts w:ascii="Arial" w:eastAsia="Times New Roman" w:hAnsi="Arial" w:cs="Arial"/>
                <w:color w:val="666666"/>
                <w:sz w:val="28"/>
                <w:szCs w:val="28"/>
                <w:lang w:eastAsia="en-GB"/>
              </w:rPr>
              <w:br/>
              <w:t>Application forms for this competition became available at the end of November, and completed applications with official transcripts attached must normally be received by the Department you are applying to by 15 January of the following year.</w:t>
            </w:r>
          </w:p>
          <w:p w:rsidR="00C35253" w:rsidRPr="00395EAD" w:rsidRDefault="00C35253" w:rsidP="00BD3915">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lastRenderedPageBreak/>
              <w:t>If you wish to apply for this fellowships, please write the department you are applying to and request that they forward an application form. Check the program details and contact information of each department here.</w:t>
            </w:r>
          </w:p>
          <w:p w:rsidR="00C35253" w:rsidRPr="00395EAD" w:rsidRDefault="00C35253" w:rsidP="00BD3915">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It is important to visit the official website (link found below) for detailed information on how to apply for this scholarship.</w:t>
            </w:r>
          </w:p>
          <w:p w:rsidR="00C35253" w:rsidRPr="00395EAD" w:rsidRDefault="00C35253" w:rsidP="00BD3915">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Website:</w:t>
            </w:r>
            <w:r w:rsidRPr="00395EAD">
              <w:rPr>
                <w:rFonts w:ascii="Arial" w:eastAsia="Times New Roman" w:hAnsi="Arial" w:cs="Arial"/>
                <w:color w:val="666666"/>
                <w:sz w:val="28"/>
                <w:szCs w:val="28"/>
                <w:lang w:eastAsia="en-GB"/>
              </w:rPr>
              <w:br/>
              <w:t>Official Scholarship Website:  </w:t>
            </w:r>
            <w:hyperlink r:id="rId20" w:tgtFrame="_blank" w:history="1">
              <w:r w:rsidRPr="00395EAD">
                <w:rPr>
                  <w:rFonts w:ascii="Arial" w:eastAsia="Times New Roman" w:hAnsi="Arial" w:cs="Arial"/>
                  <w:color w:val="1E2B0F"/>
                  <w:sz w:val="28"/>
                  <w:szCs w:val="28"/>
                  <w:lang w:eastAsia="en-GB"/>
                </w:rPr>
                <w:t>http://umanitoba.ca/faculties/graduate_studies/funding/index.html</w:t>
              </w:r>
            </w:hyperlink>
          </w:p>
        </w:tc>
      </w:tr>
    </w:tbl>
    <w:p w:rsidR="00C35253" w:rsidRPr="00395EAD" w:rsidRDefault="00C35253" w:rsidP="007A50CE">
      <w:pPr>
        <w:spacing w:line="240" w:lineRule="auto"/>
        <w:jc w:val="center"/>
        <w:rPr>
          <w:sz w:val="28"/>
          <w:szCs w:val="28"/>
        </w:rPr>
      </w:pPr>
    </w:p>
    <w:p w:rsidR="00F83473" w:rsidRPr="00395EAD" w:rsidRDefault="00F83473" w:rsidP="007A50CE">
      <w:pPr>
        <w:spacing w:line="240" w:lineRule="auto"/>
        <w:jc w:val="center"/>
        <w:rPr>
          <w:rFonts w:ascii="Arial" w:hAnsi="Arial" w:cs="Arial"/>
          <w:sz w:val="28"/>
          <w:szCs w:val="28"/>
        </w:rPr>
      </w:pPr>
      <w:r w:rsidRPr="00395EAD">
        <w:rPr>
          <w:rFonts w:ascii="Arial" w:hAnsi="Arial" w:cs="Arial"/>
          <w:b/>
          <w:bCs/>
          <w:sz w:val="28"/>
          <w:szCs w:val="28"/>
        </w:rPr>
        <w:t>University of Oulu International Master’s Scholarship Programme</w:t>
      </w:r>
    </w:p>
    <w:tbl>
      <w:tblPr>
        <w:tblW w:w="8614" w:type="dxa"/>
        <w:jc w:val="center"/>
        <w:tblInd w:w="-127" w:type="dxa"/>
        <w:tblBorders>
          <w:top w:val="single" w:sz="8" w:space="0" w:color="CCCCCC"/>
          <w:left w:val="single" w:sz="8" w:space="0" w:color="CCCCCC"/>
          <w:bottom w:val="single" w:sz="8" w:space="0" w:color="CCCCCC"/>
          <w:right w:val="single" w:sz="8" w:space="0" w:color="CCCCCC"/>
        </w:tblBorders>
        <w:shd w:val="clear" w:color="auto" w:fill="FFFFFF"/>
        <w:tblCellMar>
          <w:left w:w="0" w:type="dxa"/>
          <w:right w:w="0" w:type="dxa"/>
        </w:tblCellMar>
        <w:tblLook w:val="04A0"/>
      </w:tblPr>
      <w:tblGrid>
        <w:gridCol w:w="1757"/>
        <w:gridCol w:w="6857"/>
      </w:tblGrid>
      <w:tr w:rsidR="00262FB4" w:rsidRPr="00395EAD" w:rsidTr="00262FB4">
        <w:trPr>
          <w:jc w:val="center"/>
        </w:trPr>
        <w:tc>
          <w:tcPr>
            <w:tcW w:w="1757" w:type="dxa"/>
            <w:tcBorders>
              <w:left w:val="single" w:sz="2" w:space="0" w:color="CCCCCC"/>
              <w:right w:val="single" w:sz="2" w:space="0" w:color="CCCCCC"/>
            </w:tcBorders>
            <w:shd w:val="clear" w:color="auto" w:fill="F7F7F7"/>
            <w:tcMar>
              <w:top w:w="94" w:type="dxa"/>
              <w:left w:w="94" w:type="dxa"/>
              <w:bottom w:w="94" w:type="dxa"/>
              <w:right w:w="94" w:type="dxa"/>
            </w:tcMar>
            <w:hideMark/>
          </w:tcPr>
          <w:p w:rsidR="00262FB4" w:rsidRPr="00395EAD" w:rsidRDefault="00262FB4" w:rsidP="00262FB4">
            <w:pPr>
              <w:spacing w:after="28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Study in : </w:t>
            </w:r>
            <w:hyperlink r:id="rId21" w:history="1">
              <w:r w:rsidRPr="00395EAD">
                <w:rPr>
                  <w:rFonts w:ascii="Arial" w:eastAsia="Times New Roman" w:hAnsi="Arial" w:cs="Arial"/>
                  <w:color w:val="1E2B0F"/>
                  <w:sz w:val="28"/>
                  <w:szCs w:val="28"/>
                  <w:lang w:eastAsia="en-GB"/>
                </w:rPr>
                <w:t>Finland</w:t>
              </w:r>
            </w:hyperlink>
            <w:r w:rsidRPr="00395EAD">
              <w:rPr>
                <w:rFonts w:ascii="Arial" w:eastAsia="Times New Roman" w:hAnsi="Arial" w:cs="Arial"/>
                <w:color w:val="666666"/>
                <w:sz w:val="28"/>
                <w:szCs w:val="28"/>
                <w:lang w:eastAsia="en-GB"/>
              </w:rPr>
              <w:t> </w:t>
            </w:r>
            <w:r w:rsidRPr="00395EAD">
              <w:rPr>
                <w:rFonts w:ascii="Arial" w:eastAsia="Times New Roman" w:hAnsi="Arial" w:cs="Arial"/>
                <w:color w:val="666666"/>
                <w:sz w:val="28"/>
                <w:szCs w:val="28"/>
                <w:lang w:eastAsia="en-GB"/>
              </w:rPr>
              <w:br/>
              <w:t xml:space="preserve">University of Oulu </w:t>
            </w:r>
            <w:r w:rsidRPr="00395EAD">
              <w:rPr>
                <w:rFonts w:ascii="Arial" w:eastAsia="Times New Roman" w:hAnsi="Arial" w:cs="Arial"/>
                <w:color w:val="666666"/>
                <w:sz w:val="28"/>
                <w:szCs w:val="28"/>
                <w:lang w:eastAsia="en-GB"/>
              </w:rPr>
              <w:br/>
              <w:t>Masters Degree</w:t>
            </w:r>
          </w:p>
        </w:tc>
        <w:tc>
          <w:tcPr>
            <w:tcW w:w="6857" w:type="dxa"/>
            <w:tcBorders>
              <w:left w:val="single" w:sz="2" w:space="0" w:color="CCCCCC"/>
              <w:right w:val="single" w:sz="2" w:space="0" w:color="CCCCCC"/>
            </w:tcBorders>
            <w:shd w:val="clear" w:color="auto" w:fill="F7F7F7"/>
            <w:tcMar>
              <w:top w:w="94" w:type="dxa"/>
              <w:left w:w="94" w:type="dxa"/>
              <w:bottom w:w="94" w:type="dxa"/>
              <w:right w:w="94" w:type="dxa"/>
            </w:tcMar>
            <w:hideMark/>
          </w:tcPr>
          <w:p w:rsidR="00262FB4" w:rsidRPr="00395EAD" w:rsidRDefault="00262FB4" w:rsidP="00262FB4">
            <w:pPr>
              <w:spacing w:after="28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Course Starts : </w:t>
            </w:r>
            <w:r w:rsidRPr="00395EAD">
              <w:rPr>
                <w:rFonts w:ascii="Arial" w:eastAsia="Times New Roman" w:hAnsi="Arial" w:cs="Arial"/>
                <w:color w:val="666666"/>
                <w:sz w:val="28"/>
                <w:szCs w:val="28"/>
                <w:lang w:eastAsia="en-GB"/>
              </w:rPr>
              <w:t xml:space="preserve">September 2013 </w:t>
            </w:r>
            <w:r w:rsidRPr="00395EAD">
              <w:rPr>
                <w:rFonts w:ascii="Arial" w:eastAsia="Times New Roman" w:hAnsi="Arial" w:cs="Arial"/>
                <w:color w:val="666666"/>
                <w:sz w:val="28"/>
                <w:szCs w:val="28"/>
                <w:lang w:eastAsia="en-GB"/>
              </w:rPr>
              <w:br/>
            </w:r>
            <w:r w:rsidRPr="00395EAD">
              <w:rPr>
                <w:rFonts w:ascii="Arial" w:eastAsia="Times New Roman" w:hAnsi="Arial" w:cs="Arial"/>
                <w:b/>
                <w:bCs/>
                <w:color w:val="666666"/>
                <w:sz w:val="28"/>
                <w:szCs w:val="28"/>
                <w:lang w:eastAsia="en-GB"/>
              </w:rPr>
              <w:t>Deadline : </w:t>
            </w:r>
            <w:r w:rsidRPr="00395EAD">
              <w:rPr>
                <w:rFonts w:ascii="Arial" w:eastAsia="Times New Roman" w:hAnsi="Arial" w:cs="Arial"/>
                <w:color w:val="666666"/>
                <w:sz w:val="28"/>
                <w:szCs w:val="28"/>
                <w:lang w:eastAsia="en-GB"/>
              </w:rPr>
              <w:t>31 Jan 2013 (annual)</w:t>
            </w:r>
          </w:p>
        </w:tc>
      </w:tr>
      <w:tr w:rsidR="00262FB4" w:rsidRPr="00395EAD" w:rsidTr="00262FB4">
        <w:trPr>
          <w:jc w:val="center"/>
        </w:trPr>
        <w:tc>
          <w:tcPr>
            <w:tcW w:w="8614" w:type="dxa"/>
            <w:gridSpan w:val="2"/>
            <w:tcBorders>
              <w:left w:val="single" w:sz="2" w:space="0" w:color="CCCCCC"/>
              <w:right w:val="single" w:sz="2" w:space="0" w:color="CCCCCC"/>
            </w:tcBorders>
            <w:shd w:val="clear" w:color="auto" w:fill="F7F7F7"/>
            <w:tcMar>
              <w:top w:w="94" w:type="dxa"/>
              <w:left w:w="94" w:type="dxa"/>
              <w:bottom w:w="94" w:type="dxa"/>
              <w:right w:w="94" w:type="dxa"/>
            </w:tcMar>
            <w:hideMark/>
          </w:tcPr>
          <w:p w:rsidR="00262FB4" w:rsidRPr="00395EAD" w:rsidRDefault="00262FB4" w:rsidP="00262FB4">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Brief description:</w:t>
            </w:r>
            <w:r w:rsidRPr="00395EAD">
              <w:rPr>
                <w:rFonts w:ascii="Arial" w:eastAsia="Times New Roman" w:hAnsi="Arial" w:cs="Arial"/>
                <w:color w:val="666666"/>
                <w:sz w:val="28"/>
                <w:szCs w:val="28"/>
                <w:lang w:eastAsia="en-GB"/>
              </w:rPr>
              <w:br/>
              <w:t>The University of Oulu International Master’s Scholarships provide scholarships in architecture, business, economics, education, engineering, and sciences to academically talented international students who wants to study a Master’s Programme in Finland.</w:t>
            </w:r>
          </w:p>
          <w:p w:rsidR="00262FB4" w:rsidRPr="00395EAD" w:rsidRDefault="00262FB4" w:rsidP="00262FB4">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Host Institution(s):</w:t>
            </w:r>
            <w:r w:rsidRPr="00395EAD">
              <w:rPr>
                <w:rFonts w:ascii="Arial" w:eastAsia="Times New Roman" w:hAnsi="Arial" w:cs="Arial"/>
                <w:color w:val="666666"/>
                <w:sz w:val="28"/>
                <w:szCs w:val="28"/>
                <w:lang w:eastAsia="en-GB"/>
              </w:rPr>
              <w:br/>
              <w:t>University of Oulu, Finland</w:t>
            </w:r>
          </w:p>
          <w:p w:rsidR="00262FB4" w:rsidRPr="00395EAD" w:rsidRDefault="00262FB4" w:rsidP="00262FB4">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Field(s) of study:</w:t>
            </w:r>
            <w:r w:rsidRPr="00395EAD">
              <w:rPr>
                <w:rFonts w:ascii="Arial" w:eastAsia="Times New Roman" w:hAnsi="Arial" w:cs="Arial"/>
                <w:color w:val="666666"/>
                <w:sz w:val="28"/>
                <w:szCs w:val="28"/>
                <w:lang w:eastAsia="en-GB"/>
              </w:rPr>
              <w:br/>
              <w:t>The scholarship is aimed at students studying for a Master’s degree in the University of Oulu two-year international Master’s programmes:</w:t>
            </w:r>
          </w:p>
          <w:p w:rsidR="00262FB4" w:rsidRPr="00395EAD" w:rsidRDefault="00262FB4" w:rsidP="00262FB4">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 Architectural Design</w:t>
            </w:r>
            <w:r w:rsidRPr="00395EAD">
              <w:rPr>
                <w:rFonts w:ascii="Arial" w:eastAsia="Times New Roman" w:hAnsi="Arial" w:cs="Arial"/>
                <w:color w:val="666666"/>
                <w:sz w:val="28"/>
                <w:szCs w:val="28"/>
                <w:lang w:eastAsia="en-GB"/>
              </w:rPr>
              <w:br/>
              <w:t>- Astronomy and Space Physics</w:t>
            </w:r>
            <w:r w:rsidRPr="00395EAD">
              <w:rPr>
                <w:rFonts w:ascii="Arial" w:eastAsia="Times New Roman" w:hAnsi="Arial" w:cs="Arial"/>
                <w:color w:val="666666"/>
                <w:sz w:val="28"/>
                <w:szCs w:val="28"/>
                <w:lang w:eastAsia="en-GB"/>
              </w:rPr>
              <w:br/>
              <w:t>- Biomedical Engineering</w:t>
            </w:r>
            <w:r w:rsidRPr="00395EAD">
              <w:rPr>
                <w:rFonts w:ascii="Arial" w:eastAsia="Times New Roman" w:hAnsi="Arial" w:cs="Arial"/>
                <w:color w:val="666666"/>
                <w:sz w:val="28"/>
                <w:szCs w:val="28"/>
                <w:lang w:eastAsia="en-GB"/>
              </w:rPr>
              <w:br/>
              <w:t>- Computer Vision and Signal Processing</w:t>
            </w:r>
            <w:r w:rsidRPr="00395EAD">
              <w:rPr>
                <w:rFonts w:ascii="Arial" w:eastAsia="Times New Roman" w:hAnsi="Arial" w:cs="Arial"/>
                <w:color w:val="666666"/>
                <w:sz w:val="28"/>
                <w:szCs w:val="28"/>
                <w:lang w:eastAsia="en-GB"/>
              </w:rPr>
              <w:br/>
              <w:t>- Environmental Engineering</w:t>
            </w:r>
            <w:r w:rsidRPr="00395EAD">
              <w:rPr>
                <w:rFonts w:ascii="Arial" w:eastAsia="Times New Roman" w:hAnsi="Arial" w:cs="Arial"/>
                <w:color w:val="666666"/>
                <w:sz w:val="28"/>
                <w:szCs w:val="28"/>
                <w:lang w:eastAsia="en-GB"/>
              </w:rPr>
              <w:br/>
              <w:t>- Ecology and Population Genetics (ECOGEN)</w:t>
            </w:r>
            <w:r w:rsidRPr="00395EAD">
              <w:rPr>
                <w:rFonts w:ascii="Arial" w:eastAsia="Times New Roman" w:hAnsi="Arial" w:cs="Arial"/>
                <w:color w:val="666666"/>
                <w:sz w:val="28"/>
                <w:szCs w:val="28"/>
                <w:lang w:eastAsia="en-GB"/>
              </w:rPr>
              <w:br/>
              <w:t>- Economic Geology</w:t>
            </w:r>
            <w:r w:rsidRPr="00395EAD">
              <w:rPr>
                <w:rFonts w:ascii="Arial" w:eastAsia="Times New Roman" w:hAnsi="Arial" w:cs="Arial"/>
                <w:color w:val="666666"/>
                <w:sz w:val="28"/>
                <w:szCs w:val="28"/>
                <w:lang w:eastAsia="en-GB"/>
              </w:rPr>
              <w:br/>
              <w:t>- Education and Globalisation (EdGlo)</w:t>
            </w:r>
            <w:r w:rsidRPr="00395EAD">
              <w:rPr>
                <w:rFonts w:ascii="Arial" w:eastAsia="Times New Roman" w:hAnsi="Arial" w:cs="Arial"/>
                <w:color w:val="666666"/>
                <w:sz w:val="28"/>
                <w:szCs w:val="28"/>
                <w:lang w:eastAsia="en-GB"/>
              </w:rPr>
              <w:br/>
              <w:t>- Finance (MF)</w:t>
            </w:r>
            <w:r w:rsidRPr="00395EAD">
              <w:rPr>
                <w:rFonts w:ascii="Arial" w:eastAsia="Times New Roman" w:hAnsi="Arial" w:cs="Arial"/>
                <w:color w:val="666666"/>
                <w:sz w:val="28"/>
                <w:szCs w:val="28"/>
                <w:lang w:eastAsia="en-GB"/>
              </w:rPr>
              <w:br/>
              <w:t>- Financial and Management Accounting (FMA)</w:t>
            </w:r>
            <w:r w:rsidRPr="00395EAD">
              <w:rPr>
                <w:rFonts w:ascii="Arial" w:eastAsia="Times New Roman" w:hAnsi="Arial" w:cs="Arial"/>
                <w:color w:val="666666"/>
                <w:sz w:val="28"/>
                <w:szCs w:val="28"/>
                <w:lang w:eastAsia="en-GB"/>
              </w:rPr>
              <w:br/>
              <w:t>- International Business (IB)</w:t>
            </w:r>
            <w:r w:rsidRPr="00395EAD">
              <w:rPr>
                <w:rFonts w:ascii="Arial" w:eastAsia="Times New Roman" w:hAnsi="Arial" w:cs="Arial"/>
                <w:color w:val="666666"/>
                <w:sz w:val="28"/>
                <w:szCs w:val="28"/>
                <w:lang w:eastAsia="en-GB"/>
              </w:rPr>
              <w:br/>
              <w:t>- Learning, Education and Technology (LET)</w:t>
            </w:r>
            <w:r w:rsidRPr="00395EAD">
              <w:rPr>
                <w:rFonts w:ascii="Arial" w:eastAsia="Times New Roman" w:hAnsi="Arial" w:cs="Arial"/>
                <w:color w:val="666666"/>
                <w:sz w:val="28"/>
                <w:szCs w:val="28"/>
                <w:lang w:eastAsia="en-GB"/>
              </w:rPr>
              <w:br/>
              <w:t>- Magnetic Resonance in Materials (MRM)</w:t>
            </w:r>
            <w:r w:rsidRPr="00395EAD">
              <w:rPr>
                <w:rFonts w:ascii="Arial" w:eastAsia="Times New Roman" w:hAnsi="Arial" w:cs="Arial"/>
                <w:color w:val="666666"/>
                <w:sz w:val="28"/>
                <w:szCs w:val="28"/>
                <w:lang w:eastAsia="en-GB"/>
              </w:rPr>
              <w:br/>
              <w:t>- Protein Science and Biotechnology</w:t>
            </w:r>
            <w:r w:rsidRPr="00395EAD">
              <w:rPr>
                <w:rFonts w:ascii="Arial" w:eastAsia="Times New Roman" w:hAnsi="Arial" w:cs="Arial"/>
                <w:color w:val="666666"/>
                <w:sz w:val="28"/>
                <w:szCs w:val="28"/>
                <w:lang w:eastAsia="en-GB"/>
              </w:rPr>
              <w:br/>
              <w:t>- Software, Systems and Services Development in Global Environment (GS3D)</w:t>
            </w:r>
            <w:r w:rsidRPr="00395EAD">
              <w:rPr>
                <w:rFonts w:ascii="Arial" w:eastAsia="Times New Roman" w:hAnsi="Arial" w:cs="Arial"/>
                <w:color w:val="666666"/>
                <w:sz w:val="28"/>
                <w:szCs w:val="28"/>
                <w:lang w:eastAsia="en-GB"/>
              </w:rPr>
              <w:br/>
              <w:t>- Synchrotron Radiation Based Science and Accelerator Physics</w:t>
            </w:r>
            <w:r w:rsidRPr="00395EAD">
              <w:rPr>
                <w:rFonts w:ascii="Arial" w:eastAsia="Times New Roman" w:hAnsi="Arial" w:cs="Arial"/>
                <w:color w:val="666666"/>
                <w:sz w:val="28"/>
                <w:szCs w:val="28"/>
                <w:lang w:eastAsia="en-GB"/>
              </w:rPr>
              <w:br/>
              <w:t>- Wireless Communications Engineering (WCE)</w:t>
            </w:r>
          </w:p>
          <w:p w:rsidR="00262FB4" w:rsidRPr="00395EAD" w:rsidRDefault="00262FB4" w:rsidP="00262FB4">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Target group:</w:t>
            </w:r>
            <w:r w:rsidRPr="00395EAD">
              <w:rPr>
                <w:rFonts w:ascii="Arial" w:eastAsia="Times New Roman" w:hAnsi="Arial" w:cs="Arial"/>
                <w:color w:val="666666"/>
                <w:sz w:val="28"/>
                <w:szCs w:val="28"/>
                <w:lang w:eastAsia="en-GB"/>
              </w:rPr>
              <w:br/>
              <w:t>The scholarships are targeted to Non EU/EEA International Students.</w:t>
            </w:r>
          </w:p>
          <w:p w:rsidR="00262FB4" w:rsidRPr="00395EAD" w:rsidRDefault="00262FB4" w:rsidP="00262FB4">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Scholarship value/inclusions:</w:t>
            </w:r>
            <w:r w:rsidRPr="00395EAD">
              <w:rPr>
                <w:rFonts w:ascii="Arial" w:eastAsia="Times New Roman" w:hAnsi="Arial" w:cs="Arial"/>
                <w:color w:val="666666"/>
                <w:sz w:val="28"/>
                <w:szCs w:val="28"/>
                <w:lang w:eastAsia="en-GB"/>
              </w:rPr>
              <w:br/>
              <w:t>The scholarship is for one academic year and covers the full international tuition fee. The University of Oulu IM Scholarship 2012 does not cover living costs.</w:t>
            </w:r>
          </w:p>
          <w:p w:rsidR="00262FB4" w:rsidRPr="00395EAD" w:rsidRDefault="00262FB4" w:rsidP="00262FB4">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Eligibility:</w:t>
            </w:r>
            <w:r w:rsidRPr="00395EAD">
              <w:rPr>
                <w:rFonts w:ascii="Arial" w:eastAsia="Times New Roman" w:hAnsi="Arial" w:cs="Arial"/>
                <w:color w:val="666666"/>
                <w:sz w:val="28"/>
                <w:szCs w:val="28"/>
                <w:lang w:eastAsia="en-GB"/>
              </w:rPr>
              <w:br/>
              <w:t>Applicants are eligible to apply for a University of Oulu IM Scholarship 2013-2014, if they are:</w:t>
            </w:r>
          </w:p>
          <w:p w:rsidR="00262FB4" w:rsidRPr="00395EAD" w:rsidRDefault="00262FB4" w:rsidP="00262FB4">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 Non-EU/EEA** citizens who do not have a permanent residence permit in Finland.</w:t>
            </w:r>
          </w:p>
          <w:p w:rsidR="00262FB4" w:rsidRPr="00395EAD" w:rsidRDefault="00262FB4" w:rsidP="00262FB4">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 xml:space="preserve">Applicants not eligible for the International Master’s Scholarship are: 1) non-EU/EEA citizens who have a </w:t>
            </w:r>
            <w:r w:rsidRPr="00395EAD">
              <w:rPr>
                <w:rFonts w:ascii="Arial" w:eastAsia="Times New Roman" w:hAnsi="Arial" w:cs="Arial"/>
                <w:color w:val="666666"/>
                <w:sz w:val="28"/>
                <w:szCs w:val="28"/>
                <w:lang w:eastAsia="en-GB"/>
              </w:rPr>
              <w:lastRenderedPageBreak/>
              <w:t>permanent residence permit in Finland, 2) EU/EEA citizens or comparable persons , 3) University of Oulu students who have been accepted to study BEFORE the academic year 2012 – 13.</w:t>
            </w:r>
          </w:p>
          <w:p w:rsidR="00262FB4" w:rsidRPr="00395EAD" w:rsidRDefault="00262FB4" w:rsidP="00262FB4">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 Eligible to apply for a Master’s degree programme at the University of Oulu for academic year 2012 – 2013.</w:t>
            </w:r>
          </w:p>
          <w:p w:rsidR="00262FB4" w:rsidRPr="00395EAD" w:rsidRDefault="00262FB4" w:rsidP="00262FB4">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 The applicant has obtained their first academic degree (Bachelor’s or equivalent) from a recognised institution of higher education.</w:t>
            </w:r>
          </w:p>
          <w:p w:rsidR="00262FB4" w:rsidRPr="00395EAD" w:rsidRDefault="00262FB4" w:rsidP="00262FB4">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 The applicant proves a high level of proficiency in English language. See approved methods of demonstrating language proficiency.</w:t>
            </w:r>
          </w:p>
          <w:p w:rsidR="00262FB4" w:rsidRPr="00395EAD" w:rsidRDefault="00262FB4" w:rsidP="00262FB4">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 Applicants who are in their last term/semester of studies during the application period, can apply for the scholarship. Applicants who receive a conditional offer of study placement for a Master’s programme will receive a conditional scholarship offer.</w:t>
            </w:r>
          </w:p>
          <w:p w:rsidR="00262FB4" w:rsidRPr="00395EAD" w:rsidRDefault="00262FB4" w:rsidP="00262FB4">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Application instructions:</w:t>
            </w:r>
            <w:r w:rsidRPr="00395EAD">
              <w:rPr>
                <w:rFonts w:ascii="Arial" w:eastAsia="Times New Roman" w:hAnsi="Arial" w:cs="Arial"/>
                <w:color w:val="666666"/>
                <w:sz w:val="28"/>
                <w:szCs w:val="28"/>
                <w:lang w:eastAsia="en-GB"/>
              </w:rPr>
              <w:br/>
              <w:t>There is no separate application for the International Master’s Scholarship. All applicants for University of Oulu Master’s degree programmes need to complete the Online Application Form. Those applicants who are applying for the University of Oulu International Master’s Scholarship have to additionally complete the “Application for Scholarship,” which can be found at the end of the Online Application Form.</w:t>
            </w:r>
          </w:p>
          <w:p w:rsidR="00262FB4" w:rsidRPr="00395EAD" w:rsidRDefault="00262FB4" w:rsidP="00262FB4">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The deadline of applications for the International Master’s Scholarship is 31 January annually.</w:t>
            </w:r>
          </w:p>
          <w:p w:rsidR="00262FB4" w:rsidRPr="00395EAD" w:rsidRDefault="00262FB4" w:rsidP="00262FB4">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It is important to visit the official website (link found below) to access the online application form and for detailed and updated information on how to apply for this scholarship.</w:t>
            </w:r>
          </w:p>
          <w:p w:rsidR="00262FB4" w:rsidRPr="00395EAD" w:rsidRDefault="00262FB4" w:rsidP="00262FB4">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Website:</w:t>
            </w:r>
            <w:r w:rsidRPr="00395EAD">
              <w:rPr>
                <w:rFonts w:ascii="Arial" w:eastAsia="Times New Roman" w:hAnsi="Arial" w:cs="Arial"/>
                <w:color w:val="666666"/>
                <w:sz w:val="28"/>
                <w:szCs w:val="28"/>
                <w:lang w:eastAsia="en-GB"/>
              </w:rPr>
              <w:br/>
              <w:t>Official Scholarship Website: </w:t>
            </w:r>
            <w:hyperlink r:id="rId22" w:history="1">
              <w:r w:rsidRPr="00395EAD">
                <w:rPr>
                  <w:rFonts w:ascii="Arial" w:eastAsia="Times New Roman" w:hAnsi="Arial" w:cs="Arial"/>
                  <w:color w:val="1E2B0F"/>
                  <w:sz w:val="28"/>
                  <w:szCs w:val="28"/>
                  <w:lang w:eastAsia="en-GB"/>
                </w:rPr>
                <w:t>http://www.oulu.fi/degree/scholarships</w:t>
              </w:r>
            </w:hyperlink>
          </w:p>
        </w:tc>
      </w:tr>
    </w:tbl>
    <w:p w:rsidR="00BD3915" w:rsidRPr="00395EAD" w:rsidRDefault="00BD3915" w:rsidP="007A50CE">
      <w:pPr>
        <w:spacing w:line="240" w:lineRule="auto"/>
        <w:jc w:val="center"/>
        <w:rPr>
          <w:sz w:val="28"/>
          <w:szCs w:val="28"/>
        </w:rPr>
      </w:pPr>
    </w:p>
    <w:p w:rsidR="00F83473" w:rsidRPr="00395EAD" w:rsidRDefault="00F83473" w:rsidP="007A50CE">
      <w:pPr>
        <w:spacing w:line="240" w:lineRule="auto"/>
        <w:jc w:val="center"/>
        <w:rPr>
          <w:rFonts w:ascii="Arial" w:hAnsi="Arial" w:cs="Arial"/>
          <w:sz w:val="28"/>
          <w:szCs w:val="28"/>
        </w:rPr>
      </w:pPr>
      <w:r w:rsidRPr="00395EAD">
        <w:rPr>
          <w:rFonts w:ascii="Arial" w:hAnsi="Arial" w:cs="Arial"/>
          <w:b/>
          <w:bCs/>
          <w:sz w:val="28"/>
          <w:szCs w:val="28"/>
        </w:rPr>
        <w:t>Erasmus Mundus Scholarships</w:t>
      </w:r>
    </w:p>
    <w:tbl>
      <w:tblPr>
        <w:tblW w:w="8746" w:type="dxa"/>
        <w:jc w:val="center"/>
        <w:tblBorders>
          <w:top w:val="single" w:sz="8" w:space="0" w:color="CCCCCC"/>
          <w:left w:val="single" w:sz="8" w:space="0" w:color="CCCCCC"/>
          <w:bottom w:val="single" w:sz="8" w:space="0" w:color="CCCCCC"/>
          <w:right w:val="single" w:sz="8" w:space="0" w:color="CCCCCC"/>
        </w:tblBorders>
        <w:shd w:val="clear" w:color="auto" w:fill="FFFFFF"/>
        <w:tblCellMar>
          <w:left w:w="0" w:type="dxa"/>
          <w:right w:w="0" w:type="dxa"/>
        </w:tblCellMar>
        <w:tblLook w:val="04A0"/>
      </w:tblPr>
      <w:tblGrid>
        <w:gridCol w:w="1727"/>
        <w:gridCol w:w="7019"/>
      </w:tblGrid>
      <w:tr w:rsidR="00F83473" w:rsidRPr="00395EAD" w:rsidTr="00F83473">
        <w:trPr>
          <w:jc w:val="center"/>
        </w:trPr>
        <w:tc>
          <w:tcPr>
            <w:tcW w:w="0" w:type="auto"/>
            <w:tcBorders>
              <w:left w:val="single" w:sz="2" w:space="0" w:color="CCCCCC"/>
              <w:right w:val="single" w:sz="2" w:space="0" w:color="CCCCCC"/>
            </w:tcBorders>
            <w:shd w:val="clear" w:color="auto" w:fill="F7F7F7"/>
            <w:tcMar>
              <w:top w:w="94" w:type="dxa"/>
              <w:left w:w="94" w:type="dxa"/>
              <w:bottom w:w="94" w:type="dxa"/>
              <w:right w:w="94" w:type="dxa"/>
            </w:tcMar>
            <w:hideMark/>
          </w:tcPr>
          <w:p w:rsidR="00F83473" w:rsidRPr="00395EAD" w:rsidRDefault="00F83473" w:rsidP="00F83473">
            <w:pPr>
              <w:spacing w:after="28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Study in : </w:t>
            </w:r>
            <w:hyperlink r:id="rId23" w:history="1">
              <w:r w:rsidRPr="00395EAD">
                <w:rPr>
                  <w:rFonts w:ascii="Arial" w:eastAsia="Times New Roman" w:hAnsi="Arial" w:cs="Arial"/>
                  <w:color w:val="1E2B0F"/>
                  <w:sz w:val="28"/>
                  <w:szCs w:val="28"/>
                  <w:lang w:eastAsia="en-GB"/>
                </w:rPr>
                <w:t>Europe</w:t>
              </w:r>
            </w:hyperlink>
            <w:r w:rsidRPr="00395EAD">
              <w:rPr>
                <w:rFonts w:ascii="Arial" w:eastAsia="Times New Roman" w:hAnsi="Arial" w:cs="Arial"/>
                <w:color w:val="666666"/>
                <w:sz w:val="28"/>
                <w:szCs w:val="28"/>
                <w:lang w:eastAsia="en-GB"/>
              </w:rPr>
              <w:t> </w:t>
            </w:r>
            <w:r w:rsidRPr="00395EAD">
              <w:rPr>
                <w:rFonts w:ascii="Arial" w:eastAsia="Times New Roman" w:hAnsi="Arial" w:cs="Arial"/>
                <w:color w:val="666666"/>
                <w:sz w:val="28"/>
                <w:szCs w:val="28"/>
                <w:lang w:eastAsia="en-GB"/>
              </w:rPr>
              <w:br/>
              <w:t xml:space="preserve">European Union </w:t>
            </w:r>
            <w:r w:rsidRPr="00395EAD">
              <w:rPr>
                <w:rFonts w:ascii="Arial" w:eastAsia="Times New Roman" w:hAnsi="Arial" w:cs="Arial"/>
                <w:color w:val="666666"/>
                <w:sz w:val="28"/>
                <w:szCs w:val="28"/>
                <w:lang w:eastAsia="en-GB"/>
              </w:rPr>
              <w:br/>
              <w:t>MS/PhD Degree</w:t>
            </w:r>
          </w:p>
        </w:tc>
        <w:tc>
          <w:tcPr>
            <w:tcW w:w="7019" w:type="dxa"/>
            <w:tcBorders>
              <w:left w:val="single" w:sz="2" w:space="0" w:color="CCCCCC"/>
              <w:right w:val="single" w:sz="2" w:space="0" w:color="CCCCCC"/>
            </w:tcBorders>
            <w:shd w:val="clear" w:color="auto" w:fill="F7F7F7"/>
            <w:tcMar>
              <w:top w:w="94" w:type="dxa"/>
              <w:left w:w="94" w:type="dxa"/>
              <w:bottom w:w="94" w:type="dxa"/>
              <w:right w:w="94" w:type="dxa"/>
            </w:tcMar>
            <w:hideMark/>
          </w:tcPr>
          <w:p w:rsidR="00F83473" w:rsidRPr="00395EAD" w:rsidRDefault="00F83473" w:rsidP="00F83473">
            <w:pPr>
              <w:spacing w:after="28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Course Starts : </w:t>
            </w:r>
            <w:r w:rsidRPr="00395EAD">
              <w:rPr>
                <w:rFonts w:ascii="Arial" w:eastAsia="Times New Roman" w:hAnsi="Arial" w:cs="Arial"/>
                <w:color w:val="666666"/>
                <w:sz w:val="28"/>
                <w:szCs w:val="28"/>
                <w:lang w:eastAsia="en-GB"/>
              </w:rPr>
              <w:t xml:space="preserve">Varies </w:t>
            </w:r>
            <w:r w:rsidRPr="00395EAD">
              <w:rPr>
                <w:rFonts w:ascii="Arial" w:eastAsia="Times New Roman" w:hAnsi="Arial" w:cs="Arial"/>
                <w:color w:val="666666"/>
                <w:sz w:val="28"/>
                <w:szCs w:val="28"/>
                <w:lang w:eastAsia="en-GB"/>
              </w:rPr>
              <w:br/>
            </w:r>
            <w:r w:rsidRPr="00395EAD">
              <w:rPr>
                <w:rFonts w:ascii="Arial" w:eastAsia="Times New Roman" w:hAnsi="Arial" w:cs="Arial"/>
                <w:b/>
                <w:bCs/>
                <w:color w:val="666666"/>
                <w:sz w:val="28"/>
                <w:szCs w:val="28"/>
                <w:lang w:eastAsia="en-GB"/>
              </w:rPr>
              <w:t>Deadline : </w:t>
            </w:r>
            <w:r w:rsidRPr="00395EAD">
              <w:rPr>
                <w:rFonts w:ascii="Arial" w:eastAsia="Times New Roman" w:hAnsi="Arial" w:cs="Arial"/>
                <w:color w:val="666666"/>
                <w:sz w:val="28"/>
                <w:szCs w:val="28"/>
                <w:lang w:eastAsia="en-GB"/>
              </w:rPr>
              <w:t>Around Dec-Jan (annual)</w:t>
            </w:r>
          </w:p>
        </w:tc>
      </w:tr>
      <w:tr w:rsidR="00F83473" w:rsidRPr="00395EAD" w:rsidTr="00F83473">
        <w:trPr>
          <w:jc w:val="center"/>
        </w:trPr>
        <w:tc>
          <w:tcPr>
            <w:tcW w:w="8746" w:type="dxa"/>
            <w:gridSpan w:val="2"/>
            <w:tcBorders>
              <w:left w:val="single" w:sz="2" w:space="0" w:color="CCCCCC"/>
              <w:right w:val="single" w:sz="2" w:space="0" w:color="CCCCCC"/>
            </w:tcBorders>
            <w:shd w:val="clear" w:color="auto" w:fill="F7F7F7"/>
            <w:tcMar>
              <w:top w:w="94" w:type="dxa"/>
              <w:left w:w="94" w:type="dxa"/>
              <w:bottom w:w="94" w:type="dxa"/>
              <w:right w:w="94" w:type="dxa"/>
            </w:tcMar>
            <w:hideMark/>
          </w:tcPr>
          <w:p w:rsidR="00F83473" w:rsidRPr="00395EAD" w:rsidRDefault="00F83473" w:rsidP="00F83473">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Brief description:</w:t>
            </w:r>
          </w:p>
          <w:p w:rsidR="00F83473" w:rsidRPr="00395EAD" w:rsidRDefault="00F83473" w:rsidP="00F83473">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The European Union offers full-time scholarships for Masters programmes and Doctorate programmes to students coming from any country around the world. These scholarships are exclusively awarded to students that have been selected to attend one of the Erasmus Mundus Joint Programmes at Masters or Doctorate level.</w:t>
            </w:r>
          </w:p>
          <w:p w:rsidR="00F83473" w:rsidRPr="00395EAD" w:rsidRDefault="00F83473" w:rsidP="00F83473">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Host University:</w:t>
            </w:r>
          </w:p>
          <w:p w:rsidR="00F83473" w:rsidRPr="00395EAD" w:rsidRDefault="00F83473" w:rsidP="00F83473">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European Universities/Institutions participating under approved Erasmus Mundus Action Joint Programmes.</w:t>
            </w:r>
          </w:p>
          <w:p w:rsidR="00F83473" w:rsidRPr="00395EAD" w:rsidRDefault="00F83473" w:rsidP="00F83473">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Fields of study:</w:t>
            </w:r>
          </w:p>
          <w:p w:rsidR="00F83473" w:rsidRPr="00395EAD" w:rsidRDefault="00F83473" w:rsidP="00F83473">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For 2012-2013, 131 Masters courses and 34 Joint Doctorate courses are supported by scholarships. The field(s) of study covered are: Agriculture and Veterinary, Engineering, Manufacture and Construction, Health and Welfare, Humanities and Arts, Science, Mathematics and Computing, and Social Sciences, Business and Law.</w:t>
            </w:r>
          </w:p>
          <w:p w:rsidR="00F83473" w:rsidRPr="00395EAD" w:rsidRDefault="00F83473" w:rsidP="00F83473">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Number of Awards:</w:t>
            </w:r>
          </w:p>
          <w:p w:rsidR="00F83473" w:rsidRPr="00395EAD" w:rsidRDefault="00F83473" w:rsidP="00F83473">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lastRenderedPageBreak/>
              <w:t>From the period of 2009-2013, about 5,300 Masters students and 440 Doctoral students from developing countries will be awarded with an Erasmus Mundus Scholarship.</w:t>
            </w:r>
          </w:p>
          <w:p w:rsidR="00F83473" w:rsidRPr="00395EAD" w:rsidRDefault="00F83473" w:rsidP="00F83473">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Target group:</w:t>
            </w:r>
          </w:p>
          <w:p w:rsidR="00F83473" w:rsidRPr="00395EAD" w:rsidRDefault="00F83473" w:rsidP="00F83473">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Students from developing/emerging countries who do not come from the 27 Member States of the EU and who are not residents nor have carried out their main activity (studies, training or work) for more than a total of 12 months over the last five years in one of these countries.</w:t>
            </w:r>
          </w:p>
          <w:p w:rsidR="00F83473" w:rsidRPr="00395EAD" w:rsidRDefault="00F83473" w:rsidP="00F83473">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Scholarship value/inclusions:</w:t>
            </w:r>
          </w:p>
          <w:p w:rsidR="00F83473" w:rsidRPr="00395EAD" w:rsidRDefault="00F83473" w:rsidP="00F83473">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The programme offers full-time scholarships and/or fellowships that cover the living costs, tuition fees, travelling and insurance costs of the students.</w:t>
            </w:r>
          </w:p>
          <w:p w:rsidR="00F83473" w:rsidRPr="00395EAD" w:rsidRDefault="00F83473" w:rsidP="00F83473">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Scholarship amounts can vary according to the level of studies/teaching/research, their duration (3 months to 3 years) and the grantee’s nationality (scholarships for non-EU individuals are higher than for EU individuals).</w:t>
            </w:r>
          </w:p>
          <w:p w:rsidR="00F83473" w:rsidRPr="00395EAD" w:rsidRDefault="00F83473" w:rsidP="00F83473">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Eligibility and Desired Qualifications:</w:t>
            </w:r>
          </w:p>
          <w:p w:rsidR="00F83473" w:rsidRPr="00395EAD" w:rsidRDefault="00F83473" w:rsidP="00F83473">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Please note that each Erasmus Mundus Joint Programme defines its own selection criteria and admission procedures. Students or scholars should contact the Consortium offering the Masters /Doctoral Programmes for more information.</w:t>
            </w:r>
          </w:p>
          <w:p w:rsidR="00F83473" w:rsidRPr="00395EAD" w:rsidRDefault="00F83473" w:rsidP="00F83473">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Application instructions:</w:t>
            </w:r>
          </w:p>
          <w:p w:rsidR="00F83473" w:rsidRPr="00395EAD" w:rsidRDefault="00F83473" w:rsidP="00F83473">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Should you wish to apply for the academic year 2012/2013 you are advised to consult in advance the web sites of each of the Erasmus Mundus Joint Programmes (Masters/Doctorates) that interest you. There you will find all necessary information concerning the content of the course, its structure, the scholarship amounts as well as the application and selection procedures. Deadline varies from program to program. The deadline varies per programme but is around October to January annually.</w:t>
            </w:r>
          </w:p>
          <w:p w:rsidR="00F83473" w:rsidRPr="00395EAD" w:rsidRDefault="00F83473" w:rsidP="00F83473">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NOTE:</w:t>
            </w:r>
            <w:r w:rsidRPr="00395EAD">
              <w:rPr>
                <w:rFonts w:ascii="Arial" w:eastAsia="Times New Roman" w:hAnsi="Arial" w:cs="Arial"/>
                <w:color w:val="666666"/>
                <w:sz w:val="28"/>
                <w:szCs w:val="28"/>
                <w:lang w:eastAsia="en-GB"/>
              </w:rPr>
              <w:t> Students can apply for an Erasmus Mundus scholarship to the Erasmus Mundus Action 1 Joint Programme (EMMC) of their choice but the number of applications must be limited to maximum three different joint programmes (EMMC and EMJD together).</w:t>
            </w:r>
          </w:p>
          <w:p w:rsidR="00F83473" w:rsidRPr="00395EAD" w:rsidRDefault="00F83473" w:rsidP="00F83473">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It is important to visit the official website (link found below) for detailed information on how to apply for this scholarship.</w:t>
            </w:r>
          </w:p>
          <w:p w:rsidR="00F83473" w:rsidRPr="00395EAD" w:rsidRDefault="00F83473" w:rsidP="00F83473">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Contact Information</w:t>
            </w:r>
            <w:r w:rsidRPr="00395EAD">
              <w:rPr>
                <w:rFonts w:ascii="Arial" w:eastAsia="Times New Roman" w:hAnsi="Arial" w:cs="Arial"/>
                <w:color w:val="666666"/>
                <w:sz w:val="28"/>
                <w:szCs w:val="28"/>
                <w:lang w:eastAsia="en-GB"/>
              </w:rPr>
              <w:br/>
              <w:t>Since each individual joint programme consortium is responsible for its own application and selection procedures (and timetable), interested candidates should consult the relevant website in order to take notice of these procedures. If necessary, they should contact the consortium for further information.</w:t>
            </w:r>
          </w:p>
          <w:p w:rsidR="00F83473" w:rsidRPr="00395EAD" w:rsidRDefault="00F83473" w:rsidP="00F83473">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color w:val="666666"/>
                <w:sz w:val="28"/>
                <w:szCs w:val="28"/>
                <w:lang w:eastAsia="en-GB"/>
              </w:rPr>
              <w:t>You will find further information on the Action 1 of the Erasmus Mundus Joint Programmes in the updated version of the “frequently asked questions” (FAQs).</w:t>
            </w:r>
          </w:p>
          <w:p w:rsidR="00F83473" w:rsidRPr="00395EAD" w:rsidRDefault="00F83473" w:rsidP="00F83473">
            <w:pPr>
              <w:shd w:val="clear" w:color="auto" w:fill="FFFFFF"/>
              <w:spacing w:before="100" w:beforeAutospacing="1" w:after="100" w:afterAutospacing="1" w:line="240" w:lineRule="auto"/>
              <w:rPr>
                <w:rFonts w:ascii="Arial" w:eastAsia="Times New Roman" w:hAnsi="Arial" w:cs="Arial"/>
                <w:color w:val="666666"/>
                <w:sz w:val="28"/>
                <w:szCs w:val="28"/>
                <w:lang w:eastAsia="en-GB"/>
              </w:rPr>
            </w:pPr>
            <w:r w:rsidRPr="00395EAD">
              <w:rPr>
                <w:rFonts w:ascii="Arial" w:eastAsia="Times New Roman" w:hAnsi="Arial" w:cs="Arial"/>
                <w:b/>
                <w:bCs/>
                <w:color w:val="666666"/>
                <w:sz w:val="28"/>
                <w:szCs w:val="28"/>
                <w:lang w:eastAsia="en-GB"/>
              </w:rPr>
              <w:t>Website:</w:t>
            </w:r>
            <w:r w:rsidRPr="00395EAD">
              <w:rPr>
                <w:rFonts w:ascii="Arial" w:eastAsia="Times New Roman" w:hAnsi="Arial" w:cs="Arial"/>
                <w:color w:val="666666"/>
                <w:sz w:val="28"/>
                <w:szCs w:val="28"/>
                <w:lang w:eastAsia="en-GB"/>
              </w:rPr>
              <w:br/>
              <w:t>Official Scholarship Website:</w:t>
            </w:r>
            <w:r w:rsidRPr="00395EAD">
              <w:rPr>
                <w:rFonts w:ascii="Arial" w:eastAsia="Times New Roman" w:hAnsi="Arial" w:cs="Arial"/>
                <w:color w:val="666666"/>
                <w:sz w:val="28"/>
                <w:szCs w:val="28"/>
                <w:lang w:eastAsia="en-GB"/>
              </w:rPr>
              <w:br/>
            </w:r>
            <w:hyperlink r:id="rId24" w:anchor="1" w:tgtFrame="_blank" w:history="1">
              <w:r w:rsidRPr="00395EAD">
                <w:rPr>
                  <w:rFonts w:ascii="Arial" w:eastAsia="Times New Roman" w:hAnsi="Arial" w:cs="Arial"/>
                  <w:color w:val="1E2B0F"/>
                  <w:sz w:val="28"/>
                  <w:szCs w:val="28"/>
                  <w:lang w:eastAsia="en-GB"/>
                </w:rPr>
                <w:t>http://eacea.ec.europa.eu</w:t>
              </w:r>
            </w:hyperlink>
          </w:p>
        </w:tc>
      </w:tr>
    </w:tbl>
    <w:p w:rsidR="00F83473" w:rsidRPr="00395EAD" w:rsidRDefault="00F83473" w:rsidP="007A50CE">
      <w:pPr>
        <w:spacing w:line="240" w:lineRule="auto"/>
        <w:jc w:val="center"/>
        <w:rPr>
          <w:rFonts w:ascii="Arial" w:hAnsi="Arial" w:cs="Arial"/>
          <w:sz w:val="28"/>
          <w:szCs w:val="28"/>
        </w:rPr>
      </w:pPr>
    </w:p>
    <w:p w:rsidR="00F24ED6" w:rsidRPr="00395EAD" w:rsidRDefault="00F24ED6" w:rsidP="007A50CE">
      <w:pPr>
        <w:spacing w:line="240" w:lineRule="auto"/>
        <w:jc w:val="center"/>
        <w:rPr>
          <w:sz w:val="28"/>
          <w:szCs w:val="28"/>
        </w:rPr>
      </w:pPr>
      <w:r w:rsidRPr="00395EAD">
        <w:rPr>
          <w:rFonts w:ascii="Arial" w:hAnsi="Arial" w:cs="Arial"/>
          <w:b/>
          <w:bCs/>
          <w:sz w:val="28"/>
          <w:szCs w:val="28"/>
        </w:rPr>
        <w:t>University of Birmingham Scholarships</w:t>
      </w:r>
      <w:r w:rsidRPr="00395EAD">
        <w:rPr>
          <w:sz w:val="28"/>
          <w:szCs w:val="28"/>
        </w:rPr>
        <w:t xml:space="preserve"> (UK)</w:t>
      </w:r>
    </w:p>
    <w:p w:rsidR="00F24ED6" w:rsidRPr="00395EAD" w:rsidRDefault="00F24ED6" w:rsidP="007A50CE">
      <w:pPr>
        <w:spacing w:line="240" w:lineRule="auto"/>
        <w:jc w:val="center"/>
        <w:rPr>
          <w:sz w:val="28"/>
          <w:szCs w:val="28"/>
        </w:rPr>
      </w:pPr>
      <w:r w:rsidRPr="00395EAD">
        <w:rPr>
          <w:rFonts w:ascii="Arial" w:hAnsi="Arial" w:cs="Arial"/>
          <w:b/>
          <w:bCs/>
          <w:sz w:val="28"/>
          <w:szCs w:val="28"/>
        </w:rPr>
        <w:t>UBC International Leader of Tomorrow Scholarships</w:t>
      </w:r>
      <w:r w:rsidRPr="00395EAD">
        <w:rPr>
          <w:sz w:val="28"/>
          <w:szCs w:val="28"/>
        </w:rPr>
        <w:t xml:space="preserve"> (Canada)</w:t>
      </w:r>
    </w:p>
    <w:p w:rsidR="00F24ED6" w:rsidRPr="00395EAD" w:rsidRDefault="00F24ED6" w:rsidP="007A50CE">
      <w:pPr>
        <w:spacing w:line="240" w:lineRule="auto"/>
        <w:jc w:val="center"/>
        <w:rPr>
          <w:sz w:val="28"/>
          <w:szCs w:val="28"/>
        </w:rPr>
      </w:pPr>
      <w:r w:rsidRPr="00395EAD">
        <w:rPr>
          <w:rFonts w:ascii="Arial" w:hAnsi="Arial" w:cs="Arial"/>
          <w:b/>
          <w:bCs/>
          <w:sz w:val="28"/>
          <w:szCs w:val="28"/>
        </w:rPr>
        <w:t>La Trobe Academic Excellence Scholarships</w:t>
      </w:r>
      <w:r w:rsidRPr="00395EAD">
        <w:rPr>
          <w:sz w:val="28"/>
          <w:szCs w:val="28"/>
        </w:rPr>
        <w:t xml:space="preserve"> (Australia)</w:t>
      </w:r>
    </w:p>
    <w:p w:rsidR="00F24ED6" w:rsidRPr="00395EAD" w:rsidRDefault="00F24ED6" w:rsidP="007A50CE">
      <w:pPr>
        <w:spacing w:line="240" w:lineRule="auto"/>
        <w:jc w:val="center"/>
        <w:rPr>
          <w:sz w:val="28"/>
          <w:szCs w:val="28"/>
        </w:rPr>
      </w:pPr>
      <w:r w:rsidRPr="00395EAD">
        <w:rPr>
          <w:rFonts w:ascii="Arial" w:hAnsi="Arial" w:cs="Arial"/>
          <w:b/>
          <w:bCs/>
          <w:sz w:val="28"/>
          <w:szCs w:val="28"/>
        </w:rPr>
        <w:t>Heinrich Boll Scholarships in Germany</w:t>
      </w:r>
    </w:p>
    <w:p w:rsidR="00F24ED6" w:rsidRPr="00395EAD" w:rsidRDefault="00F24ED6" w:rsidP="007A50CE">
      <w:pPr>
        <w:spacing w:line="240" w:lineRule="auto"/>
        <w:jc w:val="center"/>
        <w:rPr>
          <w:sz w:val="28"/>
          <w:szCs w:val="28"/>
        </w:rPr>
      </w:pPr>
      <w:r w:rsidRPr="00395EAD">
        <w:rPr>
          <w:rFonts w:ascii="Arial" w:hAnsi="Arial" w:cs="Arial"/>
          <w:b/>
          <w:bCs/>
          <w:sz w:val="28"/>
          <w:szCs w:val="28"/>
        </w:rPr>
        <w:lastRenderedPageBreak/>
        <w:t>DAAD Scholarships</w:t>
      </w:r>
      <w:r w:rsidR="00775F46" w:rsidRPr="00395EAD">
        <w:rPr>
          <w:sz w:val="28"/>
          <w:szCs w:val="28"/>
        </w:rPr>
        <w:t xml:space="preserve"> (Germany)</w:t>
      </w:r>
    </w:p>
    <w:p w:rsidR="00775F46" w:rsidRPr="00395EAD" w:rsidRDefault="00775F46" w:rsidP="007A50CE">
      <w:pPr>
        <w:spacing w:line="240" w:lineRule="auto"/>
        <w:jc w:val="center"/>
        <w:rPr>
          <w:rFonts w:ascii="Arial" w:hAnsi="Arial" w:cs="Arial"/>
          <w:b/>
          <w:bCs/>
          <w:sz w:val="28"/>
          <w:szCs w:val="28"/>
        </w:rPr>
      </w:pPr>
      <w:r w:rsidRPr="00395EAD">
        <w:rPr>
          <w:rFonts w:ascii="Arial" w:hAnsi="Arial" w:cs="Arial"/>
          <w:b/>
          <w:bCs/>
          <w:sz w:val="28"/>
          <w:szCs w:val="28"/>
        </w:rPr>
        <w:t>Eiffel Scholarships in France</w:t>
      </w:r>
    </w:p>
    <w:p w:rsidR="00A14F91" w:rsidRPr="00395EAD" w:rsidRDefault="00A14F91" w:rsidP="007A50CE">
      <w:pPr>
        <w:spacing w:line="240" w:lineRule="auto"/>
        <w:jc w:val="center"/>
        <w:rPr>
          <w:rFonts w:ascii="Arial" w:hAnsi="Arial" w:cs="Arial"/>
          <w:b/>
          <w:bCs/>
          <w:sz w:val="28"/>
          <w:szCs w:val="28"/>
        </w:rPr>
      </w:pPr>
    </w:p>
    <w:p w:rsidR="00A14F91" w:rsidRPr="00395EAD" w:rsidRDefault="00A14F91" w:rsidP="007A50CE">
      <w:pPr>
        <w:spacing w:line="240" w:lineRule="auto"/>
        <w:jc w:val="center"/>
        <w:rPr>
          <w:rFonts w:ascii="Arial" w:hAnsi="Arial" w:cs="Arial"/>
          <w:b/>
          <w:bCs/>
          <w:sz w:val="28"/>
          <w:szCs w:val="28"/>
          <w:u w:val="single"/>
        </w:rPr>
      </w:pPr>
      <w:r w:rsidRPr="00395EAD">
        <w:rPr>
          <w:rFonts w:ascii="Arial" w:hAnsi="Arial" w:cs="Arial"/>
          <w:b/>
          <w:bCs/>
          <w:sz w:val="28"/>
          <w:szCs w:val="28"/>
          <w:u w:val="single"/>
        </w:rPr>
        <w:t>For more information visit those links</w:t>
      </w:r>
    </w:p>
    <w:p w:rsidR="00A14F91" w:rsidRPr="00395EAD" w:rsidRDefault="00A14F91" w:rsidP="007A50CE">
      <w:pPr>
        <w:spacing w:line="240" w:lineRule="auto"/>
        <w:jc w:val="center"/>
        <w:rPr>
          <w:rFonts w:ascii="Arial" w:hAnsi="Arial" w:cs="Arial"/>
          <w:sz w:val="28"/>
          <w:szCs w:val="28"/>
        </w:rPr>
      </w:pPr>
    </w:p>
    <w:sectPr w:rsidR="00A14F91" w:rsidRPr="00395EAD" w:rsidSect="003A7C9B">
      <w:headerReference w:type="even" r:id="rId25"/>
      <w:headerReference w:type="default" r:id="rId26"/>
      <w:footerReference w:type="default" r:id="rId27"/>
      <w:headerReference w:type="first" r:id="rId2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4DE0" w:rsidRDefault="00984DE0" w:rsidP="009D4069">
      <w:pPr>
        <w:spacing w:after="0" w:line="240" w:lineRule="auto"/>
      </w:pPr>
      <w:r>
        <w:separator/>
      </w:r>
    </w:p>
  </w:endnote>
  <w:endnote w:type="continuationSeparator" w:id="1">
    <w:p w:rsidR="00984DE0" w:rsidRDefault="00984DE0" w:rsidP="009D40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F10" w:rsidRDefault="00DC063C">
    <w:pPr>
      <w:pStyle w:val="Footer"/>
      <w:pBdr>
        <w:top w:val="single" w:sz="4" w:space="1" w:color="A5A5A5" w:themeColor="background1" w:themeShade="A5"/>
      </w:pBdr>
      <w:jc w:val="right"/>
      <w:rPr>
        <w:color w:val="7F7F7F" w:themeColor="background1" w:themeShade="7F"/>
      </w:rPr>
    </w:pPr>
    <w:sdt>
      <w:sdtPr>
        <w:rPr>
          <w:noProof/>
          <w:color w:val="7F7F7F" w:themeColor="background1" w:themeShade="7F"/>
        </w:rPr>
        <w:alias w:val="Company"/>
        <w:id w:val="76161118"/>
        <w:placeholder>
          <w:docPart w:val="578440DD70B2438F83EF5C4C9D27EB06"/>
        </w:placeholder>
        <w:dataBinding w:prefixMappings="xmlns:ns0='http://schemas.openxmlformats.org/officeDocument/2006/extended-properties'" w:xpath="/ns0:Properties[1]/ns0:Company[1]" w:storeItemID="{6668398D-A668-4E3E-A5EB-62B293D839F1}"/>
        <w:text/>
      </w:sdtPr>
      <w:sdtContent>
        <w:r w:rsidR="00B96F10">
          <w:rPr>
            <w:noProof/>
            <w:color w:val="7F7F7F" w:themeColor="background1" w:themeShade="7F"/>
          </w:rPr>
          <w:t>Mahdi.Talha</w:t>
        </w:r>
      </w:sdtContent>
    </w:sdt>
    <w:r>
      <w:rPr>
        <w:noProof/>
        <w:color w:val="7F7F7F" w:themeColor="background1" w:themeShade="7F"/>
        <w:lang w:val="en-US" w:eastAsia="zh-TW"/>
      </w:rPr>
      <w:pict>
        <v:group id="_x0000_s3076" style="position:absolute;left:0;text-align:left;margin-left:0;margin-top:-79.4pt;width:57.6pt;height:48.5pt;z-index:251666432;mso-width-percent:800;mso-top-percent:900;mso-position-horizontal:center;mso-position-horizontal-relative:right-margin-area;mso-position-vertical-relative:margin;mso-width-percent:800;mso-top-percent:900;mso-width-relative:left-margin-area" coordorigin="10717,13296" coordsize="1162,970" o:allowincell="f">
          <v:group id="_x0000_s3077" style="position:absolute;left:10717;top:13815;width:1162;height:451;mso-position-horizontal-relative:margin;mso-position-vertical-relative:margin" coordorigin="-6,3399" coordsize="12197,4253">
            <o:lock v:ext="edit" aspectratio="t"/>
            <v:group id="_x0000_s3078" style="position:absolute;left:-6;top:3717;width:12189;height:3550" coordorigin="18,7468" coordsize="12189,3550">
              <o:lock v:ext="edit" aspectratio="t"/>
              <v:shape id="_x0000_s3079" style="position:absolute;left:18;top:7837;width:7132;height:2863;mso-width-relative:page;mso-height-relative:page" coordsize="7132,2863" path="m,l17,2863,7132,2578r,-2378l,xe" fillcolor="#a7bfde [1620]" stroked="f">
                <v:fill opacity=".5"/>
                <v:path arrowok="t"/>
                <o:lock v:ext="edit" aspectratio="t"/>
              </v:shape>
              <v:shape id="_x0000_s3080" style="position:absolute;left:7150;top:7468;width:3466;height:3550;mso-width-relative:page;mso-height-relative:page" coordsize="3466,3550" path="m,569l,2930r3466,620l3466,,,569xe" fillcolor="#d3dfee [820]" stroked="f">
                <v:fill opacity=".5"/>
                <v:path arrowok="t"/>
                <o:lock v:ext="edit" aspectratio="t"/>
              </v:shape>
              <v:shape id="_x0000_s3081" style="position:absolute;left:10616;top:7468;width:1591;height:3550;mso-width-relative:page;mso-height-relative:page" coordsize="1591,3550" path="m,l,3550,1591,2746r,-2009l,xe" fillcolor="#a7bfde [1620]" stroked="f">
                <v:fill opacity=".5"/>
                <v:path arrowok="t"/>
                <o:lock v:ext="edit" aspectratio="t"/>
              </v:shape>
            </v:group>
            <v:shape id="_x0000_s3082" style="position:absolute;left:8071;top:4069;width:4120;height:2913;mso-width-relative:page;mso-height-relative:page" coordsize="4120,2913" path="m1,251l,2662r4120,251l4120,,1,251xe" fillcolor="#d8d8d8 [2732]" stroked="f">
              <v:path arrowok="t"/>
              <o:lock v:ext="edit" aspectratio="t"/>
            </v:shape>
            <v:shape id="_x0000_s3083" style="position:absolute;left:4104;top:3399;width:3985;height:4236;mso-width-relative:page;mso-height-relative:page" coordsize="3985,4236" path="m,l,4236,3985,3349r,-2428l,xe" fillcolor="#bfbfbf [2412]" stroked="f">
              <v:path arrowok="t"/>
              <o:lock v:ext="edit" aspectratio="t"/>
            </v:shape>
            <v:shape id="_x0000_s3084" style="position:absolute;left:18;top:3399;width:4086;height:4253;mso-width-relative:page;mso-height-relative:page" coordsize="4086,4253" path="m4086,r-2,4253l,3198,,1072,4086,xe" fillcolor="#d8d8d8 [2732]" stroked="f">
              <v:path arrowok="t"/>
              <o:lock v:ext="edit" aspectratio="t"/>
            </v:shape>
            <v:shape id="_x0000_s3085" style="position:absolute;left:17;top:3617;width:2076;height:3851;mso-width-relative:page;mso-height-relative:page" coordsize="2076,3851" path="m,921l2060,r16,3851l,2981,,921xe" fillcolor="#d3dfee [820]" stroked="f">
              <v:fill opacity="45875f"/>
              <v:path arrowok="t"/>
              <o:lock v:ext="edit" aspectratio="t"/>
            </v:shape>
            <v:shape id="_x0000_s3086" style="position:absolute;left:2077;top:3617;width:6011;height:3835;mso-width-relative:page;mso-height-relative:page" coordsize="6011,3835" path="m,l17,3835,6011,2629r,-1390l,xe" fillcolor="#a7bfde [1620]" stroked="f">
              <v:fill opacity="45875f"/>
              <v:path arrowok="t"/>
              <o:lock v:ext="edit" aspectratio="t"/>
            </v:shape>
            <v:shape id="_x0000_s3087" style="position:absolute;left:8088;top:3835;width:4102;height:3432;mso-width-relative:page;mso-height-relative:page" coordsize="4102,3432" path="m,1038l,2411,4102,3432,4102,,,1038xe" fillcolor="#d3dfee [820]" stroked="f">
              <v:fill opacity="45875f"/>
              <v:path arrowok="t"/>
              <o:lock v:ext="edit" aspectratio="t"/>
            </v:shape>
          </v:group>
          <v:shapetype id="_x0000_t202" coordsize="21600,21600" o:spt="202" path="m,l,21600r21600,l21600,xe">
            <v:stroke joinstyle="miter"/>
            <v:path gradientshapeok="t" o:connecttype="rect"/>
          </v:shapetype>
          <v:shape id="_x0000_s3088" type="#_x0000_t202" style="position:absolute;left:10821;top:13296;width:1058;height:365" filled="f" stroked="f">
            <v:textbox style="mso-next-textbox:#_x0000_s3088" inset=",0,,0">
              <w:txbxContent>
                <w:p w:rsidR="00B96F10" w:rsidRDefault="00DC063C">
                  <w:pPr>
                    <w:jc w:val="center"/>
                    <w:rPr>
                      <w:color w:val="4F81BD" w:themeColor="accent1"/>
                    </w:rPr>
                  </w:pPr>
                  <w:fldSimple w:instr=" PAGE   \* MERGEFORMAT ">
                    <w:r w:rsidR="00395EAD" w:rsidRPr="00395EAD">
                      <w:rPr>
                        <w:noProof/>
                        <w:color w:val="4F81BD" w:themeColor="accent1"/>
                      </w:rPr>
                      <w:t>1</w:t>
                    </w:r>
                  </w:fldSimple>
                </w:p>
              </w:txbxContent>
            </v:textbox>
          </v:shape>
          <w10:wrap anchorx="page" anchory="margin"/>
        </v:group>
      </w:pict>
    </w:r>
    <w:r w:rsidR="00B96F10">
      <w:rPr>
        <w:color w:val="7F7F7F" w:themeColor="background1" w:themeShade="7F"/>
      </w:rPr>
      <w:t xml:space="preserve"> | </w:t>
    </w:r>
    <w:sdt>
      <w:sdtPr>
        <w:rPr>
          <w:color w:val="7F7F7F" w:themeColor="background1" w:themeShade="7F"/>
        </w:rPr>
        <w:alias w:val="Address"/>
        <w:id w:val="76161122"/>
        <w:placeholder>
          <w:docPart w:val="F4C1065CC0344025AEDAD29A807BBF93"/>
        </w:placeholder>
        <w:dataBinding w:prefixMappings="xmlns:ns0='http://schemas.microsoft.com/office/2006/coverPageProps'" w:xpath="/ns0:CoverPageProperties[1]/ns0:CompanyAddress[1]" w:storeItemID="{55AF091B-3C7A-41E3-B477-F2FDAA23CFDA}"/>
        <w:text w:multiLine="1"/>
      </w:sdtPr>
      <w:sdtContent>
        <w:r w:rsidR="00B96F10">
          <w:rPr>
            <w:color w:val="7F7F7F" w:themeColor="background1" w:themeShade="7F"/>
          </w:rPr>
          <w:t>mahdimuntaseer@gmail.com</w:t>
        </w:r>
      </w:sdtContent>
    </w:sdt>
  </w:p>
  <w:p w:rsidR="009D4069" w:rsidRDefault="009D40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4DE0" w:rsidRDefault="00984DE0" w:rsidP="009D4069">
      <w:pPr>
        <w:spacing w:after="0" w:line="240" w:lineRule="auto"/>
      </w:pPr>
      <w:r>
        <w:separator/>
      </w:r>
    </w:p>
  </w:footnote>
  <w:footnote w:type="continuationSeparator" w:id="1">
    <w:p w:rsidR="00984DE0" w:rsidRDefault="00984DE0" w:rsidP="009D40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069" w:rsidRDefault="00DC063C">
    <w:pPr>
      <w:pStyle w:val="Header"/>
    </w:pPr>
    <w:r w:rsidRPr="00DC063C">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12433" o:spid="_x0000_s3074" type="#_x0000_t136" style="position:absolute;margin-left:0;margin-top:0;width:451.25pt;height:123.05pt;z-index:-251654144;mso-position-horizontal:center;mso-position-horizontal-relative:margin;mso-position-vertical:center;mso-position-vertical-relative:margin" o:allowincell="f" fillcolor="silver" stroked="f">
          <v:fill opacity=".5"/>
          <v:textpath style="font-family:&quot;Calibri&quot;;font-size:1pt" string="Scholars Guide"/>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069" w:rsidRDefault="00DC063C">
    <w:pPr>
      <w:pStyle w:val="Header"/>
    </w:pPr>
    <w:r w:rsidRPr="00DC063C">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12434" o:spid="_x0000_s3075" type="#_x0000_t136" style="position:absolute;margin-left:0;margin-top:0;width:451.25pt;height:123.05pt;z-index:-251652096;mso-position-horizontal:center;mso-position-horizontal-relative:margin;mso-position-vertical:center;mso-position-vertical-relative:margin" o:allowincell="f" fillcolor="silver" stroked="f">
          <v:fill opacity=".5"/>
          <v:textpath style="font-family:&quot;Calibri&quot;;font-size:1pt" string="Scholars Guide"/>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069" w:rsidRDefault="00DC063C">
    <w:pPr>
      <w:pStyle w:val="Header"/>
    </w:pPr>
    <w:r w:rsidRPr="00DC063C">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12432" o:spid="_x0000_s3073" type="#_x0000_t136" style="position:absolute;margin-left:0;margin-top:0;width:451.25pt;height:123.05pt;z-index:-251656192;mso-position-horizontal:center;mso-position-horizontal-relative:margin;mso-position-vertical:center;mso-position-vertical-relative:margin" o:allowincell="f" fillcolor="silver" stroked="f">
          <v:fill opacity=".5"/>
          <v:textpath style="font-family:&quot;Calibri&quot;;font-size:1pt" string="Scholars Guide"/>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o:shapelayout v:ext="edit">
      <o:idmap v:ext="edit" data="3"/>
    </o:shapelayout>
  </w:hdrShapeDefaults>
  <w:footnotePr>
    <w:footnote w:id="0"/>
    <w:footnote w:id="1"/>
  </w:footnotePr>
  <w:endnotePr>
    <w:endnote w:id="0"/>
    <w:endnote w:id="1"/>
  </w:endnotePr>
  <w:compat/>
  <w:rsids>
    <w:rsidRoot w:val="00365ECC"/>
    <w:rsid w:val="00113D2F"/>
    <w:rsid w:val="00131553"/>
    <w:rsid w:val="00262FB4"/>
    <w:rsid w:val="00280641"/>
    <w:rsid w:val="00365ECC"/>
    <w:rsid w:val="00395EAD"/>
    <w:rsid w:val="003A7C9B"/>
    <w:rsid w:val="00775F46"/>
    <w:rsid w:val="00780EA8"/>
    <w:rsid w:val="007A50CE"/>
    <w:rsid w:val="00984DE0"/>
    <w:rsid w:val="009D4069"/>
    <w:rsid w:val="00A14F91"/>
    <w:rsid w:val="00B96F10"/>
    <w:rsid w:val="00BD3915"/>
    <w:rsid w:val="00C35253"/>
    <w:rsid w:val="00DC063C"/>
    <w:rsid w:val="00DF2099"/>
    <w:rsid w:val="00F24ED6"/>
    <w:rsid w:val="00F834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C9B"/>
  </w:style>
  <w:style w:type="paragraph" w:styleId="Heading1">
    <w:name w:val="heading 1"/>
    <w:basedOn w:val="Normal"/>
    <w:link w:val="Heading1Char"/>
    <w:uiPriority w:val="9"/>
    <w:qFormat/>
    <w:rsid w:val="002806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65ECC"/>
  </w:style>
  <w:style w:type="character" w:styleId="Hyperlink">
    <w:name w:val="Hyperlink"/>
    <w:basedOn w:val="DefaultParagraphFont"/>
    <w:uiPriority w:val="99"/>
    <w:semiHidden/>
    <w:unhideWhenUsed/>
    <w:rsid w:val="00365ECC"/>
    <w:rPr>
      <w:color w:val="0000FF"/>
      <w:u w:val="single"/>
    </w:rPr>
  </w:style>
  <w:style w:type="character" w:styleId="Strong">
    <w:name w:val="Strong"/>
    <w:basedOn w:val="DefaultParagraphFont"/>
    <w:uiPriority w:val="22"/>
    <w:qFormat/>
    <w:rsid w:val="00365ECC"/>
    <w:rPr>
      <w:b/>
      <w:bCs/>
    </w:rPr>
  </w:style>
  <w:style w:type="paragraph" w:styleId="NormalWeb">
    <w:name w:val="Normal (Web)"/>
    <w:basedOn w:val="Normal"/>
    <w:uiPriority w:val="99"/>
    <w:unhideWhenUsed/>
    <w:rsid w:val="00365EC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280641"/>
    <w:rPr>
      <w:rFonts w:ascii="Times New Roman" w:eastAsia="Times New Roman" w:hAnsi="Times New Roman" w:cs="Times New Roman"/>
      <w:b/>
      <w:bCs/>
      <w:kern w:val="36"/>
      <w:sz w:val="48"/>
      <w:szCs w:val="48"/>
      <w:lang w:eastAsia="en-GB"/>
    </w:rPr>
  </w:style>
  <w:style w:type="paragraph" w:styleId="Header">
    <w:name w:val="header"/>
    <w:basedOn w:val="Normal"/>
    <w:link w:val="HeaderChar"/>
    <w:uiPriority w:val="99"/>
    <w:semiHidden/>
    <w:unhideWhenUsed/>
    <w:rsid w:val="009D406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D4069"/>
  </w:style>
  <w:style w:type="paragraph" w:styleId="Footer">
    <w:name w:val="footer"/>
    <w:basedOn w:val="Normal"/>
    <w:link w:val="FooterChar"/>
    <w:uiPriority w:val="99"/>
    <w:unhideWhenUsed/>
    <w:rsid w:val="009D40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069"/>
  </w:style>
  <w:style w:type="paragraph" w:styleId="BalloonText">
    <w:name w:val="Balloon Text"/>
    <w:basedOn w:val="Normal"/>
    <w:link w:val="BalloonTextChar"/>
    <w:uiPriority w:val="99"/>
    <w:semiHidden/>
    <w:unhideWhenUsed/>
    <w:rsid w:val="009D4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0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0581434">
      <w:bodyDiv w:val="1"/>
      <w:marLeft w:val="0"/>
      <w:marRight w:val="0"/>
      <w:marTop w:val="0"/>
      <w:marBottom w:val="0"/>
      <w:divBdr>
        <w:top w:val="none" w:sz="0" w:space="0" w:color="auto"/>
        <w:left w:val="none" w:sz="0" w:space="0" w:color="auto"/>
        <w:bottom w:val="none" w:sz="0" w:space="0" w:color="auto"/>
        <w:right w:val="none" w:sz="0" w:space="0" w:color="auto"/>
      </w:divBdr>
    </w:div>
    <w:div w:id="224997389">
      <w:bodyDiv w:val="1"/>
      <w:marLeft w:val="0"/>
      <w:marRight w:val="0"/>
      <w:marTop w:val="0"/>
      <w:marBottom w:val="0"/>
      <w:divBdr>
        <w:top w:val="none" w:sz="0" w:space="0" w:color="auto"/>
        <w:left w:val="none" w:sz="0" w:space="0" w:color="auto"/>
        <w:bottom w:val="none" w:sz="0" w:space="0" w:color="auto"/>
        <w:right w:val="none" w:sz="0" w:space="0" w:color="auto"/>
      </w:divBdr>
      <w:divsChild>
        <w:div w:id="59910901">
          <w:marLeft w:val="0"/>
          <w:marRight w:val="0"/>
          <w:marTop w:val="0"/>
          <w:marBottom w:val="0"/>
          <w:divBdr>
            <w:top w:val="none" w:sz="0" w:space="0" w:color="auto"/>
            <w:left w:val="none" w:sz="0" w:space="0" w:color="auto"/>
            <w:bottom w:val="none" w:sz="0" w:space="0" w:color="auto"/>
            <w:right w:val="none" w:sz="0" w:space="0" w:color="auto"/>
          </w:divBdr>
          <w:divsChild>
            <w:div w:id="10250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1000">
      <w:bodyDiv w:val="1"/>
      <w:marLeft w:val="0"/>
      <w:marRight w:val="0"/>
      <w:marTop w:val="0"/>
      <w:marBottom w:val="0"/>
      <w:divBdr>
        <w:top w:val="none" w:sz="0" w:space="0" w:color="auto"/>
        <w:left w:val="none" w:sz="0" w:space="0" w:color="auto"/>
        <w:bottom w:val="none" w:sz="0" w:space="0" w:color="auto"/>
        <w:right w:val="none" w:sz="0" w:space="0" w:color="auto"/>
      </w:divBdr>
    </w:div>
    <w:div w:id="493449312">
      <w:bodyDiv w:val="1"/>
      <w:marLeft w:val="0"/>
      <w:marRight w:val="0"/>
      <w:marTop w:val="0"/>
      <w:marBottom w:val="0"/>
      <w:divBdr>
        <w:top w:val="none" w:sz="0" w:space="0" w:color="auto"/>
        <w:left w:val="none" w:sz="0" w:space="0" w:color="auto"/>
        <w:bottom w:val="none" w:sz="0" w:space="0" w:color="auto"/>
        <w:right w:val="none" w:sz="0" w:space="0" w:color="auto"/>
      </w:divBdr>
    </w:div>
    <w:div w:id="557857095">
      <w:bodyDiv w:val="1"/>
      <w:marLeft w:val="0"/>
      <w:marRight w:val="0"/>
      <w:marTop w:val="0"/>
      <w:marBottom w:val="0"/>
      <w:divBdr>
        <w:top w:val="none" w:sz="0" w:space="0" w:color="auto"/>
        <w:left w:val="none" w:sz="0" w:space="0" w:color="auto"/>
        <w:bottom w:val="none" w:sz="0" w:space="0" w:color="auto"/>
        <w:right w:val="none" w:sz="0" w:space="0" w:color="auto"/>
      </w:divBdr>
      <w:divsChild>
        <w:div w:id="1473256627">
          <w:marLeft w:val="0"/>
          <w:marRight w:val="0"/>
          <w:marTop w:val="0"/>
          <w:marBottom w:val="0"/>
          <w:divBdr>
            <w:top w:val="none" w:sz="0" w:space="0" w:color="auto"/>
            <w:left w:val="none" w:sz="0" w:space="0" w:color="auto"/>
            <w:bottom w:val="none" w:sz="0" w:space="0" w:color="auto"/>
            <w:right w:val="none" w:sz="0" w:space="0" w:color="auto"/>
          </w:divBdr>
          <w:divsChild>
            <w:div w:id="20346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7131">
      <w:bodyDiv w:val="1"/>
      <w:marLeft w:val="0"/>
      <w:marRight w:val="0"/>
      <w:marTop w:val="0"/>
      <w:marBottom w:val="0"/>
      <w:divBdr>
        <w:top w:val="none" w:sz="0" w:space="0" w:color="auto"/>
        <w:left w:val="none" w:sz="0" w:space="0" w:color="auto"/>
        <w:bottom w:val="none" w:sz="0" w:space="0" w:color="auto"/>
        <w:right w:val="none" w:sz="0" w:space="0" w:color="auto"/>
      </w:divBdr>
      <w:divsChild>
        <w:div w:id="2145082442">
          <w:marLeft w:val="0"/>
          <w:marRight w:val="0"/>
          <w:marTop w:val="0"/>
          <w:marBottom w:val="0"/>
          <w:divBdr>
            <w:top w:val="none" w:sz="0" w:space="0" w:color="auto"/>
            <w:left w:val="none" w:sz="0" w:space="0" w:color="auto"/>
            <w:bottom w:val="none" w:sz="0" w:space="0" w:color="auto"/>
            <w:right w:val="none" w:sz="0" w:space="0" w:color="auto"/>
          </w:divBdr>
          <w:divsChild>
            <w:div w:id="199343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4340">
      <w:bodyDiv w:val="1"/>
      <w:marLeft w:val="0"/>
      <w:marRight w:val="0"/>
      <w:marTop w:val="0"/>
      <w:marBottom w:val="0"/>
      <w:divBdr>
        <w:top w:val="none" w:sz="0" w:space="0" w:color="auto"/>
        <w:left w:val="none" w:sz="0" w:space="0" w:color="auto"/>
        <w:bottom w:val="none" w:sz="0" w:space="0" w:color="auto"/>
        <w:right w:val="none" w:sz="0" w:space="0" w:color="auto"/>
      </w:divBdr>
      <w:divsChild>
        <w:div w:id="1815219469">
          <w:marLeft w:val="0"/>
          <w:marRight w:val="0"/>
          <w:marTop w:val="0"/>
          <w:marBottom w:val="0"/>
          <w:divBdr>
            <w:top w:val="none" w:sz="0" w:space="0" w:color="auto"/>
            <w:left w:val="none" w:sz="0" w:space="0" w:color="auto"/>
            <w:bottom w:val="none" w:sz="0" w:space="0" w:color="auto"/>
            <w:right w:val="none" w:sz="0" w:space="0" w:color="auto"/>
          </w:divBdr>
          <w:divsChild>
            <w:div w:id="1666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7417">
      <w:bodyDiv w:val="1"/>
      <w:marLeft w:val="0"/>
      <w:marRight w:val="0"/>
      <w:marTop w:val="0"/>
      <w:marBottom w:val="0"/>
      <w:divBdr>
        <w:top w:val="none" w:sz="0" w:space="0" w:color="auto"/>
        <w:left w:val="none" w:sz="0" w:space="0" w:color="auto"/>
        <w:bottom w:val="none" w:sz="0" w:space="0" w:color="auto"/>
        <w:right w:val="none" w:sz="0" w:space="0" w:color="auto"/>
      </w:divBdr>
      <w:divsChild>
        <w:div w:id="1005085031">
          <w:marLeft w:val="0"/>
          <w:marRight w:val="0"/>
          <w:marTop w:val="0"/>
          <w:marBottom w:val="0"/>
          <w:divBdr>
            <w:top w:val="none" w:sz="0" w:space="0" w:color="auto"/>
            <w:left w:val="none" w:sz="0" w:space="0" w:color="auto"/>
            <w:bottom w:val="none" w:sz="0" w:space="0" w:color="auto"/>
            <w:right w:val="none" w:sz="0" w:space="0" w:color="auto"/>
          </w:divBdr>
          <w:divsChild>
            <w:div w:id="256140070">
              <w:marLeft w:val="0"/>
              <w:marRight w:val="0"/>
              <w:marTop w:val="0"/>
              <w:marBottom w:val="0"/>
              <w:divBdr>
                <w:top w:val="none" w:sz="0" w:space="0" w:color="auto"/>
                <w:left w:val="none" w:sz="0" w:space="0" w:color="auto"/>
                <w:bottom w:val="none" w:sz="0" w:space="0" w:color="auto"/>
                <w:right w:val="none" w:sz="0" w:space="0" w:color="auto"/>
              </w:divBdr>
              <w:divsChild>
                <w:div w:id="20767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354359">
      <w:bodyDiv w:val="1"/>
      <w:marLeft w:val="0"/>
      <w:marRight w:val="0"/>
      <w:marTop w:val="0"/>
      <w:marBottom w:val="0"/>
      <w:divBdr>
        <w:top w:val="none" w:sz="0" w:space="0" w:color="auto"/>
        <w:left w:val="none" w:sz="0" w:space="0" w:color="auto"/>
        <w:bottom w:val="none" w:sz="0" w:space="0" w:color="auto"/>
        <w:right w:val="none" w:sz="0" w:space="0" w:color="auto"/>
      </w:divBdr>
      <w:divsChild>
        <w:div w:id="273901620">
          <w:marLeft w:val="0"/>
          <w:marRight w:val="0"/>
          <w:marTop w:val="0"/>
          <w:marBottom w:val="0"/>
          <w:divBdr>
            <w:top w:val="none" w:sz="0" w:space="0" w:color="auto"/>
            <w:left w:val="none" w:sz="0" w:space="0" w:color="auto"/>
            <w:bottom w:val="none" w:sz="0" w:space="0" w:color="auto"/>
            <w:right w:val="none" w:sz="0" w:space="0" w:color="auto"/>
          </w:divBdr>
          <w:divsChild>
            <w:div w:id="68262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72405">
      <w:bodyDiv w:val="1"/>
      <w:marLeft w:val="0"/>
      <w:marRight w:val="0"/>
      <w:marTop w:val="0"/>
      <w:marBottom w:val="0"/>
      <w:divBdr>
        <w:top w:val="none" w:sz="0" w:space="0" w:color="auto"/>
        <w:left w:val="none" w:sz="0" w:space="0" w:color="auto"/>
        <w:bottom w:val="none" w:sz="0" w:space="0" w:color="auto"/>
        <w:right w:val="none" w:sz="0" w:space="0" w:color="auto"/>
      </w:divBdr>
    </w:div>
    <w:div w:id="1560164710">
      <w:bodyDiv w:val="1"/>
      <w:marLeft w:val="0"/>
      <w:marRight w:val="0"/>
      <w:marTop w:val="0"/>
      <w:marBottom w:val="0"/>
      <w:divBdr>
        <w:top w:val="none" w:sz="0" w:space="0" w:color="auto"/>
        <w:left w:val="none" w:sz="0" w:space="0" w:color="auto"/>
        <w:bottom w:val="none" w:sz="0" w:space="0" w:color="auto"/>
        <w:right w:val="none" w:sz="0" w:space="0" w:color="auto"/>
      </w:divBdr>
      <w:divsChild>
        <w:div w:id="1875389876">
          <w:marLeft w:val="0"/>
          <w:marRight w:val="0"/>
          <w:marTop w:val="0"/>
          <w:marBottom w:val="0"/>
          <w:divBdr>
            <w:top w:val="none" w:sz="0" w:space="0" w:color="auto"/>
            <w:left w:val="none" w:sz="0" w:space="0" w:color="auto"/>
            <w:bottom w:val="none" w:sz="0" w:space="0" w:color="auto"/>
            <w:right w:val="none" w:sz="0" w:space="0" w:color="auto"/>
          </w:divBdr>
          <w:divsChild>
            <w:div w:id="101406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27721">
      <w:bodyDiv w:val="1"/>
      <w:marLeft w:val="0"/>
      <w:marRight w:val="0"/>
      <w:marTop w:val="0"/>
      <w:marBottom w:val="0"/>
      <w:divBdr>
        <w:top w:val="none" w:sz="0" w:space="0" w:color="auto"/>
        <w:left w:val="none" w:sz="0" w:space="0" w:color="auto"/>
        <w:bottom w:val="none" w:sz="0" w:space="0" w:color="auto"/>
        <w:right w:val="none" w:sz="0" w:space="0" w:color="auto"/>
      </w:divBdr>
      <w:divsChild>
        <w:div w:id="1721052446">
          <w:marLeft w:val="0"/>
          <w:marRight w:val="0"/>
          <w:marTop w:val="0"/>
          <w:marBottom w:val="0"/>
          <w:divBdr>
            <w:top w:val="none" w:sz="0" w:space="0" w:color="auto"/>
            <w:left w:val="none" w:sz="0" w:space="0" w:color="auto"/>
            <w:bottom w:val="none" w:sz="0" w:space="0" w:color="auto"/>
            <w:right w:val="none" w:sz="0" w:space="0" w:color="auto"/>
          </w:divBdr>
          <w:divsChild>
            <w:div w:id="119762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188">
      <w:bodyDiv w:val="1"/>
      <w:marLeft w:val="0"/>
      <w:marRight w:val="0"/>
      <w:marTop w:val="0"/>
      <w:marBottom w:val="0"/>
      <w:divBdr>
        <w:top w:val="none" w:sz="0" w:space="0" w:color="auto"/>
        <w:left w:val="none" w:sz="0" w:space="0" w:color="auto"/>
        <w:bottom w:val="none" w:sz="0" w:space="0" w:color="auto"/>
        <w:right w:val="none" w:sz="0" w:space="0" w:color="auto"/>
      </w:divBdr>
      <w:divsChild>
        <w:div w:id="220865538">
          <w:marLeft w:val="0"/>
          <w:marRight w:val="0"/>
          <w:marTop w:val="0"/>
          <w:marBottom w:val="0"/>
          <w:divBdr>
            <w:top w:val="none" w:sz="0" w:space="0" w:color="auto"/>
            <w:left w:val="none" w:sz="0" w:space="0" w:color="auto"/>
            <w:bottom w:val="none" w:sz="0" w:space="0" w:color="auto"/>
            <w:right w:val="none" w:sz="0" w:space="0" w:color="auto"/>
          </w:divBdr>
          <w:divsChild>
            <w:div w:id="18507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ntaheen.com/scholarship_country/scolarships-in-italy-for-bangladeshi-students/" TargetMode="External"/><Relationship Id="rId13" Type="http://schemas.openxmlformats.org/officeDocument/2006/relationships/hyperlink" Target="http://www.ontaheen.com/scholarship/london-met-scholarships-for-bangladeshi-students/www.londonmet.ac.uk/londonmet/library/t54267_39.doc" TargetMode="External"/><Relationship Id="rId18" Type="http://schemas.openxmlformats.org/officeDocument/2006/relationships/hyperlink" Target="http://www.ontaheen.com/scholarship_country/scolarships-in-canada-for-bangladeshi-students/"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www.ontaheen.com/scholarship_country/scolarships-in-finland-for-bangladeshi-students/" TargetMode="External"/><Relationship Id="rId7" Type="http://schemas.openxmlformats.org/officeDocument/2006/relationships/endnotes" Target="endnotes.xml"/><Relationship Id="rId12" Type="http://schemas.openxmlformats.org/officeDocument/2006/relationships/hyperlink" Target="http://www.ontaheen.com/scholarship_country/scolarships-in-uk-for-bangladeshi-students/" TargetMode="External"/><Relationship Id="rId17" Type="http://schemas.openxmlformats.org/officeDocument/2006/relationships/hyperlink" Target="http://www.ed.ac.uk/schools-departments/student-funding/postgraduate/international/masters"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ed.ac.uk/studying/undergraduate/degrees" TargetMode="External"/><Relationship Id="rId20" Type="http://schemas.openxmlformats.org/officeDocument/2006/relationships/hyperlink" Target="http://umanitoba.ca/faculties/graduate_studies/funding/index.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rdiff.ac.uk/for/prospective/international/funding/international-scholarship-fund.html" TargetMode="External"/><Relationship Id="rId24" Type="http://schemas.openxmlformats.org/officeDocument/2006/relationships/hyperlink" Target="http://eacea.ec.europa.eu/erasmus_mundus/funding/scholarships_students_academics_en.php" TargetMode="External"/><Relationship Id="rId5" Type="http://schemas.openxmlformats.org/officeDocument/2006/relationships/webSettings" Target="webSettings.xml"/><Relationship Id="rId15" Type="http://schemas.openxmlformats.org/officeDocument/2006/relationships/hyperlink" Target="http://www.ontaheen.com/scholarship_country/scolarships-in-uk-for-bangladeshi-students/" TargetMode="External"/><Relationship Id="rId23" Type="http://schemas.openxmlformats.org/officeDocument/2006/relationships/hyperlink" Target="http://www.ontaheen.com/scholarship_country/scolarships-in-europe-for-bangladeshi-students/" TargetMode="External"/><Relationship Id="rId28" Type="http://schemas.openxmlformats.org/officeDocument/2006/relationships/header" Target="header3.xml"/><Relationship Id="rId10" Type="http://schemas.openxmlformats.org/officeDocument/2006/relationships/hyperlink" Target="http://www.ontaheen.com/scholarship_country/scolarships-in-uk-for-bangladeshi-students/" TargetMode="External"/><Relationship Id="rId19" Type="http://schemas.openxmlformats.org/officeDocument/2006/relationships/hyperlink" Target="http://umanitoba.ca/faculties/graduate_studies/admissions/programs/index.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unipv.eu/on-line/en/Home/InternationalRelations/InternationalActivities/FundforCooperationKnowledge.html" TargetMode="External"/><Relationship Id="rId14" Type="http://schemas.openxmlformats.org/officeDocument/2006/relationships/hyperlink" Target="http://www.londonmet.ac.uk/international/howtoapply/scholarships/postgraduate-scholarships/gradschol.cfm" TargetMode="External"/><Relationship Id="rId22" Type="http://schemas.openxmlformats.org/officeDocument/2006/relationships/hyperlink" Target="http://www.oulu.fi/degree/scholarships" TargetMode="External"/><Relationship Id="rId27" Type="http://schemas.openxmlformats.org/officeDocument/2006/relationships/footer" Target="foot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8440DD70B2438F83EF5C4C9D27EB06"/>
        <w:category>
          <w:name w:val="General"/>
          <w:gallery w:val="placeholder"/>
        </w:category>
        <w:types>
          <w:type w:val="bbPlcHdr"/>
        </w:types>
        <w:behaviors>
          <w:behavior w:val="content"/>
        </w:behaviors>
        <w:guid w:val="{EF65B131-8C1A-4D21-97C0-7C6C7455EDD3}"/>
      </w:docPartPr>
      <w:docPartBody>
        <w:p w:rsidR="009C412E" w:rsidRDefault="00591196" w:rsidP="00591196">
          <w:pPr>
            <w:pStyle w:val="578440DD70B2438F83EF5C4C9D27EB06"/>
          </w:pPr>
          <w:r>
            <w:rPr>
              <w:noProof/>
              <w:color w:val="7F7F7F" w:themeColor="background1" w:themeShade="7F"/>
            </w:rPr>
            <w:t>[Type the company name]</w:t>
          </w:r>
        </w:p>
      </w:docPartBody>
    </w:docPart>
    <w:docPart>
      <w:docPartPr>
        <w:name w:val="F4C1065CC0344025AEDAD29A807BBF93"/>
        <w:category>
          <w:name w:val="General"/>
          <w:gallery w:val="placeholder"/>
        </w:category>
        <w:types>
          <w:type w:val="bbPlcHdr"/>
        </w:types>
        <w:behaviors>
          <w:behavior w:val="content"/>
        </w:behaviors>
        <w:guid w:val="{C01E5145-62D8-4280-8876-F158AD8C8B53}"/>
      </w:docPartPr>
      <w:docPartBody>
        <w:p w:rsidR="009C412E" w:rsidRDefault="00591196" w:rsidP="00591196">
          <w:pPr>
            <w:pStyle w:val="F4C1065CC0344025AEDAD29A807BBF93"/>
          </w:pPr>
          <w:r>
            <w:rPr>
              <w:color w:val="7F7F7F" w:themeColor="background1" w:themeShade="7F"/>
            </w:rPr>
            <w:t>[Type the company address]</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91196"/>
    <w:rsid w:val="00591196"/>
    <w:rsid w:val="006773D7"/>
    <w:rsid w:val="009C41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1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8005904562431DABFF44E52350A8A2">
    <w:name w:val="CB8005904562431DABFF44E52350A8A2"/>
    <w:rsid w:val="00591196"/>
  </w:style>
  <w:style w:type="paragraph" w:customStyle="1" w:styleId="578440DD70B2438F83EF5C4C9D27EB06">
    <w:name w:val="578440DD70B2438F83EF5C4C9D27EB06"/>
    <w:rsid w:val="00591196"/>
  </w:style>
  <w:style w:type="paragraph" w:customStyle="1" w:styleId="F4C1065CC0344025AEDAD29A807BBF93">
    <w:name w:val="F4C1065CC0344025AEDAD29A807BBF93"/>
    <w:rsid w:val="0059119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mahdimuntaseer@gmail.com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A49BB2-CAFA-4EB0-9403-7EA01AEDB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9</Pages>
  <Words>3302</Words>
  <Characters>18827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Mahdi.Talha</Company>
  <LinksUpToDate>false</LinksUpToDate>
  <CharactersWithSpaces>22085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wahed chowdhur</dc:creator>
  <cp:lastModifiedBy>Hassan</cp:lastModifiedBy>
  <cp:revision>8</cp:revision>
  <dcterms:created xsi:type="dcterms:W3CDTF">2013-06-13T23:13:00Z</dcterms:created>
  <dcterms:modified xsi:type="dcterms:W3CDTF">2013-06-17T18:09:00Z</dcterms:modified>
</cp:coreProperties>
</file>