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58F" w:rsidRPr="00891CA3" w:rsidRDefault="00305D17" w:rsidP="003B34DA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6"/>
          <w:szCs w:val="26"/>
          <w:u w:val="single"/>
        </w:rPr>
        <w:t>Raportim</w:t>
      </w:r>
      <w:r w:rsidR="003B34DA" w:rsidRPr="00891CA3">
        <w:rPr>
          <w:rFonts w:ascii="Times New Roman" w:hAnsi="Times New Roman" w:cs="Times New Roman"/>
          <w:b/>
          <w:sz w:val="26"/>
          <w:szCs w:val="26"/>
          <w:u w:val="single"/>
        </w:rPr>
        <w:t xml:space="preserve"> mbi detyrimet e prapambetura t</w:t>
      </w:r>
      <w:r w:rsidR="00495622">
        <w:rPr>
          <w:rFonts w:ascii="Times New Roman" w:hAnsi="Times New Roman" w:cs="Times New Roman"/>
          <w:b/>
          <w:sz w:val="26"/>
          <w:szCs w:val="26"/>
          <w:u w:val="single"/>
        </w:rPr>
        <w:t>ë</w:t>
      </w:r>
      <w:r w:rsidR="003B34DA" w:rsidRPr="00891CA3">
        <w:rPr>
          <w:rFonts w:ascii="Times New Roman" w:hAnsi="Times New Roman" w:cs="Times New Roman"/>
          <w:b/>
          <w:sz w:val="26"/>
          <w:szCs w:val="26"/>
          <w:u w:val="single"/>
        </w:rPr>
        <w:t xml:space="preserve"> krijuari rishtaz</w:t>
      </w:r>
      <w:r w:rsidR="00C36275">
        <w:rPr>
          <w:rFonts w:ascii="Times New Roman" w:hAnsi="Times New Roman" w:cs="Times New Roman"/>
          <w:b/>
          <w:sz w:val="26"/>
          <w:szCs w:val="26"/>
          <w:u w:val="single"/>
        </w:rPr>
        <w:t xml:space="preserve"> Janar – </w:t>
      </w:r>
      <w:r w:rsidR="001C0B94">
        <w:rPr>
          <w:rFonts w:ascii="Times New Roman" w:hAnsi="Times New Roman" w:cs="Times New Roman"/>
          <w:b/>
          <w:sz w:val="26"/>
          <w:szCs w:val="26"/>
          <w:u w:val="single"/>
        </w:rPr>
        <w:t>Prill</w:t>
      </w:r>
      <w:r w:rsidR="00C36275">
        <w:rPr>
          <w:rFonts w:ascii="Times New Roman" w:hAnsi="Times New Roman" w:cs="Times New Roman"/>
          <w:b/>
          <w:sz w:val="26"/>
          <w:szCs w:val="26"/>
          <w:u w:val="single"/>
        </w:rPr>
        <w:t xml:space="preserve"> 201</w:t>
      </w:r>
      <w:r w:rsidR="00BF4884">
        <w:rPr>
          <w:rFonts w:ascii="Times New Roman" w:hAnsi="Times New Roman" w:cs="Times New Roman"/>
          <w:b/>
          <w:sz w:val="26"/>
          <w:szCs w:val="26"/>
          <w:u w:val="single"/>
        </w:rPr>
        <w:t>5</w:t>
      </w:r>
    </w:p>
    <w:p w:rsidR="003B34DA" w:rsidRDefault="00BF4884" w:rsidP="000E5CA7">
      <w:pPr>
        <w:jc w:val="both"/>
        <w:rPr>
          <w:rFonts w:ascii="Times New Roman" w:hAnsi="Times New Roman" w:cs="Times New Roman"/>
          <w:sz w:val="24"/>
          <w:szCs w:val="24"/>
        </w:rPr>
      </w:pPr>
      <w:r w:rsidRPr="00145D72">
        <w:rPr>
          <w:rFonts w:ascii="Times New Roman" w:eastAsia="Calibri" w:hAnsi="Times New Roman" w:cs="Times New Roman"/>
          <w:sz w:val="24"/>
          <w:szCs w:val="24"/>
        </w:rPr>
        <w:t xml:space="preserve">Në zbatim të </w:t>
      </w:r>
      <w:r>
        <w:rPr>
          <w:rFonts w:ascii="Times New Roman" w:eastAsia="Calibri" w:hAnsi="Times New Roman" w:cs="Times New Roman"/>
          <w:sz w:val="24"/>
          <w:szCs w:val="24"/>
        </w:rPr>
        <w:t>VKM-së nr.</w:t>
      </w:r>
      <w:r w:rsidRPr="00145D72">
        <w:rPr>
          <w:rFonts w:ascii="Times New Roman" w:eastAsia="Calibri" w:hAnsi="Times New Roman" w:cs="Times New Roman"/>
          <w:sz w:val="24"/>
          <w:szCs w:val="24"/>
        </w:rPr>
        <w:t>50,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45D72">
        <w:rPr>
          <w:rFonts w:ascii="Times New Roman" w:eastAsia="Calibri" w:hAnsi="Times New Roman" w:cs="Times New Roman"/>
          <w:sz w:val="24"/>
          <w:szCs w:val="24"/>
        </w:rPr>
        <w:t xml:space="preserve">datë 05.02.2014 “Për miratimin e Strategjisë për parandalimin dhe shlyerjen e detyrimeve të prapambetura e </w:t>
      </w:r>
      <w:r>
        <w:rPr>
          <w:rFonts w:ascii="Times New Roman" w:eastAsia="Calibri" w:hAnsi="Times New Roman" w:cs="Times New Roman"/>
          <w:sz w:val="24"/>
          <w:szCs w:val="24"/>
        </w:rPr>
        <w:t xml:space="preserve">të </w:t>
      </w:r>
      <w:r w:rsidRPr="00145D72">
        <w:rPr>
          <w:rFonts w:ascii="Times New Roman" w:eastAsia="Calibri" w:hAnsi="Times New Roman" w:cs="Times New Roman"/>
          <w:sz w:val="24"/>
          <w:szCs w:val="24"/>
        </w:rPr>
        <w:t xml:space="preserve">planit të veprimit”, </w:t>
      </w:r>
      <w:r>
        <w:rPr>
          <w:rFonts w:ascii="Times New Roman" w:hAnsi="Times New Roman"/>
          <w:sz w:val="24"/>
          <w:szCs w:val="24"/>
        </w:rPr>
        <w:t xml:space="preserve">si dhe në </w:t>
      </w:r>
      <w:r w:rsidRPr="003B34D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ë</w:t>
      </w:r>
      <w:r w:rsidRPr="003B34DA">
        <w:rPr>
          <w:rFonts w:ascii="Times New Roman" w:hAnsi="Times New Roman" w:cs="Times New Roman"/>
          <w:sz w:val="24"/>
          <w:szCs w:val="24"/>
        </w:rPr>
        <w:t>rgjigje t</w:t>
      </w:r>
      <w:r>
        <w:rPr>
          <w:rFonts w:ascii="Times New Roman" w:hAnsi="Times New Roman" w:cs="Times New Roman"/>
          <w:sz w:val="24"/>
          <w:szCs w:val="24"/>
        </w:rPr>
        <w:t>ë</w:t>
      </w:r>
      <w:r w:rsidRPr="003B34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shkresës nr. </w:t>
      </w:r>
      <w:r w:rsidR="00257512">
        <w:rPr>
          <w:rFonts w:ascii="Times New Roman" w:hAnsi="Times New Roman" w:cs="Times New Roman"/>
          <w:sz w:val="24"/>
          <w:szCs w:val="24"/>
        </w:rPr>
        <w:t>6561</w:t>
      </w:r>
      <w:r>
        <w:rPr>
          <w:rFonts w:ascii="Times New Roman" w:hAnsi="Times New Roman" w:cs="Times New Roman"/>
          <w:sz w:val="24"/>
          <w:szCs w:val="24"/>
        </w:rPr>
        <w:t xml:space="preserve"> dt.</w:t>
      </w:r>
      <w:r w:rsidR="00257512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.</w:t>
      </w:r>
      <w:r w:rsidR="00257512">
        <w:rPr>
          <w:rFonts w:ascii="Times New Roman" w:hAnsi="Times New Roman" w:cs="Times New Roman"/>
          <w:sz w:val="24"/>
          <w:szCs w:val="24"/>
        </w:rPr>
        <w:t>04</w:t>
      </w:r>
      <w:r>
        <w:rPr>
          <w:rFonts w:ascii="Times New Roman" w:hAnsi="Times New Roman" w:cs="Times New Roman"/>
          <w:sz w:val="24"/>
          <w:szCs w:val="24"/>
        </w:rPr>
        <w:t>.201</w:t>
      </w:r>
      <w:r w:rsidR="0025751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ku kërkohet informacion lidhur me detyrimet e prapambetura të krijuara rishtaz për periudhën </w:t>
      </w:r>
      <w:r w:rsidRPr="00495622">
        <w:rPr>
          <w:rFonts w:ascii="Times New Roman" w:hAnsi="Times New Roman" w:cs="Times New Roman"/>
          <w:sz w:val="24"/>
          <w:szCs w:val="24"/>
          <w:u w:val="single"/>
        </w:rPr>
        <w:t>1.01.2015 deri 30.04.201</w:t>
      </w:r>
      <w:r w:rsidR="00857EE1" w:rsidRPr="00495622">
        <w:rPr>
          <w:rFonts w:ascii="Times New Roman" w:hAnsi="Times New Roman" w:cs="Times New Roman"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sz w:val="24"/>
          <w:szCs w:val="24"/>
        </w:rPr>
        <w:t>, nga ministritë të marra n</w:t>
      </w:r>
      <w:r w:rsidR="007D546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monitorim </w:t>
      </w:r>
      <w:r w:rsidR="00857EE1">
        <w:rPr>
          <w:rFonts w:ascii="Times New Roman" w:hAnsi="Times New Roman" w:cs="Times New Roman"/>
          <w:sz w:val="24"/>
          <w:szCs w:val="24"/>
        </w:rPr>
        <w:t xml:space="preserve">për </w:t>
      </w:r>
      <w:r>
        <w:rPr>
          <w:rFonts w:ascii="Times New Roman" w:hAnsi="Times New Roman" w:cs="Times New Roman"/>
          <w:sz w:val="24"/>
          <w:szCs w:val="24"/>
        </w:rPr>
        <w:t xml:space="preserve">detyrimet e krijuar rishtazi </w:t>
      </w:r>
      <w:r w:rsidR="00684323">
        <w:rPr>
          <w:rFonts w:ascii="Times New Roman" w:hAnsi="Times New Roman" w:cs="Times New Roman"/>
          <w:sz w:val="24"/>
          <w:szCs w:val="24"/>
        </w:rPr>
        <w:t xml:space="preserve">konstatohet: </w:t>
      </w:r>
    </w:p>
    <w:p w:rsidR="000805C0" w:rsidRPr="000805C0" w:rsidRDefault="000805C0" w:rsidP="000805C0">
      <w:pPr>
        <w:spacing w:after="6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805C0">
        <w:rPr>
          <w:rFonts w:ascii="Times New Roman" w:hAnsi="Times New Roman" w:cs="Times New Roman"/>
          <w:i/>
          <w:sz w:val="24"/>
          <w:szCs w:val="24"/>
        </w:rPr>
        <w:t>m</w:t>
      </w:r>
      <w:r w:rsidRPr="000805C0">
        <w:rPr>
          <w:rFonts w:ascii="Times New Roman" w:hAnsi="Times New Roman" w:cs="Times New Roman"/>
          <w:i/>
          <w:sz w:val="20"/>
          <w:szCs w:val="20"/>
        </w:rPr>
        <w:t>ilion leke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3091"/>
        <w:gridCol w:w="1333"/>
        <w:gridCol w:w="1562"/>
        <w:gridCol w:w="1726"/>
        <w:gridCol w:w="1296"/>
      </w:tblGrid>
      <w:tr w:rsidR="00DF6694" w:rsidRPr="00B331CF" w:rsidTr="00DF6694">
        <w:tc>
          <w:tcPr>
            <w:tcW w:w="568" w:type="dxa"/>
            <w:shd w:val="clear" w:color="auto" w:fill="FABF8F" w:themeFill="accent6" w:themeFillTint="99"/>
          </w:tcPr>
          <w:p w:rsidR="00DF6694" w:rsidRPr="00355DC8" w:rsidRDefault="00DF6694" w:rsidP="003F755F">
            <w:pPr>
              <w:jc w:val="center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</w:tc>
        <w:tc>
          <w:tcPr>
            <w:tcW w:w="3091" w:type="dxa"/>
            <w:shd w:val="clear" w:color="auto" w:fill="FABF8F" w:themeFill="accent6" w:themeFillTint="99"/>
            <w:vAlign w:val="center"/>
          </w:tcPr>
          <w:p w:rsidR="00DF6694" w:rsidRPr="00355DC8" w:rsidRDefault="00DF6694" w:rsidP="003F755F">
            <w:pPr>
              <w:jc w:val="center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355DC8">
              <w:rPr>
                <w:rFonts w:asciiTheme="majorHAnsi" w:hAnsiTheme="majorHAnsi" w:cs="Times New Roman"/>
                <w:b/>
                <w:sz w:val="20"/>
                <w:szCs w:val="20"/>
              </w:rPr>
              <w:t>MINISTRIA</w:t>
            </w:r>
          </w:p>
        </w:tc>
        <w:tc>
          <w:tcPr>
            <w:tcW w:w="1333" w:type="dxa"/>
            <w:shd w:val="clear" w:color="auto" w:fill="FABF8F" w:themeFill="accent6" w:themeFillTint="99"/>
          </w:tcPr>
          <w:p w:rsidR="00DF6694" w:rsidRPr="00355DC8" w:rsidRDefault="00DF6694" w:rsidP="00DF6694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355DC8">
              <w:rPr>
                <w:rFonts w:asciiTheme="majorHAnsi" w:hAnsiTheme="majorHAnsi" w:cs="Times New Roman"/>
                <w:b/>
                <w:sz w:val="18"/>
                <w:szCs w:val="18"/>
              </w:rPr>
              <w:t xml:space="preserve">Detyrime te lindura </w:t>
            </w:r>
            <w:r>
              <w:rPr>
                <w:rFonts w:asciiTheme="majorHAnsi" w:hAnsiTheme="majorHAnsi" w:cs="Times New Roman"/>
                <w:b/>
                <w:sz w:val="18"/>
                <w:szCs w:val="18"/>
              </w:rPr>
              <w:t>v.2014 (vjetore)</w:t>
            </w:r>
            <w:r w:rsidR="00581382">
              <w:rPr>
                <w:rFonts w:asciiTheme="majorHAnsi" w:hAnsiTheme="majorHAnsi" w:cs="Times New Roman"/>
                <w:b/>
                <w:sz w:val="18"/>
                <w:szCs w:val="18"/>
              </w:rPr>
              <w:t>*</w:t>
            </w:r>
          </w:p>
        </w:tc>
        <w:tc>
          <w:tcPr>
            <w:tcW w:w="1562" w:type="dxa"/>
            <w:shd w:val="clear" w:color="auto" w:fill="FABF8F" w:themeFill="accent6" w:themeFillTint="99"/>
          </w:tcPr>
          <w:p w:rsidR="00DF6694" w:rsidRPr="00355DC8" w:rsidRDefault="00DF6694" w:rsidP="000805C0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355DC8">
              <w:rPr>
                <w:rFonts w:asciiTheme="majorHAnsi" w:hAnsiTheme="majorHAnsi" w:cs="Times New Roman"/>
                <w:b/>
                <w:sz w:val="18"/>
                <w:szCs w:val="18"/>
              </w:rPr>
              <w:t>Detyrime te lindura 4 mujorin I-re  2015</w:t>
            </w:r>
            <w:r>
              <w:rPr>
                <w:rFonts w:asciiTheme="majorHAnsi" w:hAnsiTheme="majorHAnsi" w:cs="Times New Roman"/>
                <w:b/>
                <w:sz w:val="18"/>
                <w:szCs w:val="18"/>
              </w:rPr>
              <w:t xml:space="preserve"> (pa V.Gj)</w:t>
            </w:r>
          </w:p>
        </w:tc>
        <w:tc>
          <w:tcPr>
            <w:tcW w:w="1726" w:type="dxa"/>
            <w:shd w:val="clear" w:color="auto" w:fill="FABF8F" w:themeFill="accent6" w:themeFillTint="99"/>
          </w:tcPr>
          <w:p w:rsidR="00DF6694" w:rsidRPr="00355DC8" w:rsidRDefault="00DF6694" w:rsidP="005E375F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355DC8">
              <w:rPr>
                <w:rFonts w:asciiTheme="majorHAnsi" w:hAnsiTheme="majorHAnsi" w:cs="Times New Roman"/>
                <w:b/>
                <w:sz w:val="18"/>
                <w:szCs w:val="18"/>
              </w:rPr>
              <w:t>Detyrime te lindura 4 mujorin I-re  2015</w:t>
            </w:r>
            <w:r>
              <w:rPr>
                <w:rFonts w:asciiTheme="majorHAnsi" w:hAnsiTheme="majorHAnsi" w:cs="Times New Roman"/>
                <w:b/>
                <w:sz w:val="18"/>
                <w:szCs w:val="18"/>
              </w:rPr>
              <w:t xml:space="preserve"> (Vendime Gjyqesore)</w:t>
            </w:r>
          </w:p>
        </w:tc>
        <w:tc>
          <w:tcPr>
            <w:tcW w:w="1296" w:type="dxa"/>
            <w:shd w:val="clear" w:color="auto" w:fill="FABF8F" w:themeFill="accent6" w:themeFillTint="99"/>
          </w:tcPr>
          <w:p w:rsidR="00DF6694" w:rsidRPr="00355DC8" w:rsidRDefault="00DF6694" w:rsidP="000805C0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sz w:val="18"/>
                <w:szCs w:val="18"/>
              </w:rPr>
              <w:t>Totali detyrimeve 4 M-2015</w:t>
            </w:r>
          </w:p>
        </w:tc>
      </w:tr>
      <w:tr w:rsidR="00DF6694" w:rsidTr="00ED3296">
        <w:trPr>
          <w:trHeight w:val="395"/>
        </w:trPr>
        <w:tc>
          <w:tcPr>
            <w:tcW w:w="568" w:type="dxa"/>
            <w:shd w:val="clear" w:color="auto" w:fill="E36C0A" w:themeFill="accent6" w:themeFillShade="BF"/>
          </w:tcPr>
          <w:p w:rsidR="00DF6694" w:rsidRPr="00355DC8" w:rsidRDefault="00DF6694" w:rsidP="003F755F">
            <w:pPr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  <w:tc>
          <w:tcPr>
            <w:tcW w:w="3091" w:type="dxa"/>
            <w:shd w:val="clear" w:color="auto" w:fill="E36C0A" w:themeFill="accent6" w:themeFillShade="BF"/>
            <w:vAlign w:val="center"/>
          </w:tcPr>
          <w:p w:rsidR="00DF6694" w:rsidRPr="00355DC8" w:rsidRDefault="00DF6694" w:rsidP="003F755F">
            <w:pPr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</w:pPr>
            <w:r w:rsidRPr="00355DC8"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  <w:t>TOTALI DETYRIMEVE RISHTAZI</w:t>
            </w:r>
          </w:p>
        </w:tc>
        <w:tc>
          <w:tcPr>
            <w:tcW w:w="1333" w:type="dxa"/>
            <w:shd w:val="clear" w:color="auto" w:fill="E36C0A" w:themeFill="accent6" w:themeFillShade="BF"/>
            <w:vAlign w:val="center"/>
          </w:tcPr>
          <w:p w:rsidR="00DF6694" w:rsidRDefault="00DF6694" w:rsidP="00ED3296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  <w:t>326</w:t>
            </w:r>
          </w:p>
        </w:tc>
        <w:tc>
          <w:tcPr>
            <w:tcW w:w="1562" w:type="dxa"/>
            <w:shd w:val="clear" w:color="auto" w:fill="E36C0A" w:themeFill="accent6" w:themeFillShade="BF"/>
            <w:vAlign w:val="center"/>
          </w:tcPr>
          <w:p w:rsidR="00DF6694" w:rsidRPr="00257512" w:rsidRDefault="003F101D" w:rsidP="00ED3296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  <w:t>582</w:t>
            </w:r>
            <w:r w:rsidR="00DF6694"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  <w:t>.9</w:t>
            </w:r>
          </w:p>
        </w:tc>
        <w:tc>
          <w:tcPr>
            <w:tcW w:w="1726" w:type="dxa"/>
            <w:shd w:val="clear" w:color="auto" w:fill="E36C0A" w:themeFill="accent6" w:themeFillShade="BF"/>
            <w:vAlign w:val="center"/>
          </w:tcPr>
          <w:p w:rsidR="00DF6694" w:rsidRPr="00257512" w:rsidRDefault="00DF6694" w:rsidP="00ED3296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  <w:t>150.8</w:t>
            </w:r>
          </w:p>
        </w:tc>
        <w:tc>
          <w:tcPr>
            <w:tcW w:w="1296" w:type="dxa"/>
            <w:shd w:val="clear" w:color="auto" w:fill="E36C0A" w:themeFill="accent6" w:themeFillShade="BF"/>
            <w:vAlign w:val="center"/>
          </w:tcPr>
          <w:p w:rsidR="00DF6694" w:rsidRPr="00257512" w:rsidRDefault="00DF6694" w:rsidP="003F101D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  <w:t>7</w:t>
            </w:r>
            <w:r w:rsidR="003F101D"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  <w:t>33</w:t>
            </w:r>
            <w:r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  <w:t>.7</w:t>
            </w:r>
          </w:p>
        </w:tc>
      </w:tr>
      <w:tr w:rsidR="00DF6694" w:rsidTr="00ED3296">
        <w:tc>
          <w:tcPr>
            <w:tcW w:w="568" w:type="dxa"/>
          </w:tcPr>
          <w:p w:rsidR="00DF6694" w:rsidRPr="00355DC8" w:rsidRDefault="00DF6694" w:rsidP="003F755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355DC8">
              <w:rPr>
                <w:rFonts w:asciiTheme="majorHAnsi" w:hAnsiTheme="majorHAnsi" w:cs="Times New Roman"/>
                <w:sz w:val="20"/>
                <w:szCs w:val="20"/>
              </w:rPr>
              <w:t>1.</w:t>
            </w:r>
          </w:p>
        </w:tc>
        <w:tc>
          <w:tcPr>
            <w:tcW w:w="3091" w:type="dxa"/>
            <w:vAlign w:val="center"/>
          </w:tcPr>
          <w:p w:rsidR="00DF6694" w:rsidRPr="00355DC8" w:rsidRDefault="00DF6694" w:rsidP="003F755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355DC8">
              <w:rPr>
                <w:rFonts w:asciiTheme="majorHAnsi" w:hAnsiTheme="majorHAnsi" w:cs="Times New Roman"/>
                <w:sz w:val="20"/>
                <w:szCs w:val="20"/>
              </w:rPr>
              <w:t>MINISTRIA E TRANSPORTIT</w:t>
            </w:r>
          </w:p>
        </w:tc>
        <w:tc>
          <w:tcPr>
            <w:tcW w:w="1333" w:type="dxa"/>
            <w:vAlign w:val="bottom"/>
          </w:tcPr>
          <w:p w:rsidR="00DF6694" w:rsidRPr="00355DC8" w:rsidRDefault="00DF6694" w:rsidP="00ED3296">
            <w:pPr>
              <w:jc w:val="center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sz w:val="20"/>
                <w:szCs w:val="20"/>
              </w:rPr>
              <w:t>205.4</w:t>
            </w:r>
          </w:p>
        </w:tc>
        <w:tc>
          <w:tcPr>
            <w:tcW w:w="1562" w:type="dxa"/>
            <w:vAlign w:val="bottom"/>
          </w:tcPr>
          <w:p w:rsidR="00DF6694" w:rsidRPr="00355DC8" w:rsidRDefault="00DF6694" w:rsidP="00ED3296">
            <w:pPr>
              <w:jc w:val="center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355DC8">
              <w:rPr>
                <w:rFonts w:asciiTheme="majorHAnsi" w:hAnsiTheme="majorHAnsi" w:cs="Times New Roman"/>
                <w:b/>
                <w:sz w:val="20"/>
                <w:szCs w:val="20"/>
              </w:rPr>
              <w:t>3</w:t>
            </w:r>
            <w:r>
              <w:rPr>
                <w:rFonts w:asciiTheme="majorHAnsi" w:hAnsiTheme="majorHAnsi" w:cs="Times New Roman"/>
                <w:b/>
                <w:sz w:val="20"/>
                <w:szCs w:val="20"/>
              </w:rPr>
              <w:t>25.4</w:t>
            </w:r>
          </w:p>
        </w:tc>
        <w:tc>
          <w:tcPr>
            <w:tcW w:w="1726" w:type="dxa"/>
            <w:vAlign w:val="bottom"/>
          </w:tcPr>
          <w:p w:rsidR="00DF6694" w:rsidRPr="00355DC8" w:rsidRDefault="00DF6694" w:rsidP="00ED3296">
            <w:pPr>
              <w:jc w:val="center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sz w:val="20"/>
                <w:szCs w:val="20"/>
              </w:rPr>
              <w:t>58.6</w:t>
            </w:r>
          </w:p>
        </w:tc>
        <w:tc>
          <w:tcPr>
            <w:tcW w:w="1296" w:type="dxa"/>
            <w:vAlign w:val="bottom"/>
          </w:tcPr>
          <w:p w:rsidR="00DF6694" w:rsidRPr="00355DC8" w:rsidRDefault="00DF6694" w:rsidP="00ED3296">
            <w:pPr>
              <w:jc w:val="center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sz w:val="20"/>
                <w:szCs w:val="20"/>
              </w:rPr>
              <w:t>384</w:t>
            </w:r>
          </w:p>
        </w:tc>
      </w:tr>
      <w:tr w:rsidR="00DF6694" w:rsidRPr="00B331CF" w:rsidTr="00ED3296">
        <w:tc>
          <w:tcPr>
            <w:tcW w:w="568" w:type="dxa"/>
          </w:tcPr>
          <w:p w:rsidR="00DF6694" w:rsidRPr="00355DC8" w:rsidRDefault="00DF6694" w:rsidP="003F755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355DC8">
              <w:rPr>
                <w:rFonts w:asciiTheme="majorHAnsi" w:hAnsiTheme="majorHAnsi" w:cs="Times New Roman"/>
                <w:sz w:val="20"/>
                <w:szCs w:val="20"/>
              </w:rPr>
              <w:t>2.</w:t>
            </w:r>
          </w:p>
        </w:tc>
        <w:tc>
          <w:tcPr>
            <w:tcW w:w="3091" w:type="dxa"/>
            <w:vAlign w:val="center"/>
          </w:tcPr>
          <w:p w:rsidR="00DF6694" w:rsidRPr="00355DC8" w:rsidRDefault="00DF6694" w:rsidP="003F755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355DC8">
              <w:rPr>
                <w:rFonts w:asciiTheme="majorHAnsi" w:hAnsiTheme="majorHAnsi" w:cs="Times New Roman"/>
                <w:sz w:val="20"/>
                <w:szCs w:val="20"/>
              </w:rPr>
              <w:t>MINISTRIA E MBROJTJES</w:t>
            </w:r>
          </w:p>
        </w:tc>
        <w:tc>
          <w:tcPr>
            <w:tcW w:w="1333" w:type="dxa"/>
            <w:vAlign w:val="bottom"/>
          </w:tcPr>
          <w:p w:rsidR="00DF6694" w:rsidRPr="00355DC8" w:rsidRDefault="00DF6694" w:rsidP="00ED3296">
            <w:pPr>
              <w:jc w:val="center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sz w:val="20"/>
                <w:szCs w:val="20"/>
              </w:rPr>
              <w:t>9.8</w:t>
            </w:r>
          </w:p>
        </w:tc>
        <w:tc>
          <w:tcPr>
            <w:tcW w:w="1562" w:type="dxa"/>
            <w:vAlign w:val="bottom"/>
          </w:tcPr>
          <w:p w:rsidR="00DF6694" w:rsidRPr="00355DC8" w:rsidRDefault="00DF6694" w:rsidP="00ED3296">
            <w:pPr>
              <w:jc w:val="center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355DC8">
              <w:rPr>
                <w:rFonts w:asciiTheme="majorHAnsi" w:hAnsiTheme="majorHAnsi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1726" w:type="dxa"/>
            <w:vAlign w:val="bottom"/>
          </w:tcPr>
          <w:p w:rsidR="00DF6694" w:rsidRPr="00355DC8" w:rsidRDefault="00DF6694" w:rsidP="00ED3296">
            <w:pPr>
              <w:jc w:val="center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bottom"/>
          </w:tcPr>
          <w:p w:rsidR="00DF6694" w:rsidRPr="00355DC8" w:rsidRDefault="00DF6694" w:rsidP="00ED3296">
            <w:pPr>
              <w:jc w:val="center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sz w:val="20"/>
                <w:szCs w:val="20"/>
              </w:rPr>
              <w:t>-</w:t>
            </w:r>
          </w:p>
        </w:tc>
      </w:tr>
      <w:tr w:rsidR="00DF6694" w:rsidRPr="00B331CF" w:rsidTr="00ED3296">
        <w:tc>
          <w:tcPr>
            <w:tcW w:w="568" w:type="dxa"/>
          </w:tcPr>
          <w:p w:rsidR="00DF6694" w:rsidRPr="00355DC8" w:rsidRDefault="00DF6694" w:rsidP="003F755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355DC8">
              <w:rPr>
                <w:rFonts w:asciiTheme="majorHAnsi" w:hAnsiTheme="majorHAnsi" w:cs="Times New Roman"/>
                <w:sz w:val="20"/>
                <w:szCs w:val="20"/>
              </w:rPr>
              <w:t>3.</w:t>
            </w:r>
          </w:p>
        </w:tc>
        <w:tc>
          <w:tcPr>
            <w:tcW w:w="3091" w:type="dxa"/>
            <w:vAlign w:val="center"/>
          </w:tcPr>
          <w:p w:rsidR="00DF6694" w:rsidRPr="00355DC8" w:rsidRDefault="00DF6694" w:rsidP="003F755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355DC8">
              <w:rPr>
                <w:rFonts w:asciiTheme="majorHAnsi" w:hAnsiTheme="majorHAnsi" w:cs="Times New Roman"/>
                <w:sz w:val="20"/>
                <w:szCs w:val="20"/>
              </w:rPr>
              <w:t>MINISTRIA E ARSIMIT DHE SPORTIT</w:t>
            </w:r>
          </w:p>
        </w:tc>
        <w:tc>
          <w:tcPr>
            <w:tcW w:w="1333" w:type="dxa"/>
            <w:vAlign w:val="bottom"/>
          </w:tcPr>
          <w:p w:rsidR="00DF6694" w:rsidRDefault="00ED3296" w:rsidP="00ED3296">
            <w:pPr>
              <w:jc w:val="center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sz w:val="20"/>
                <w:szCs w:val="20"/>
              </w:rPr>
              <w:t>0.4</w:t>
            </w:r>
          </w:p>
        </w:tc>
        <w:tc>
          <w:tcPr>
            <w:tcW w:w="1562" w:type="dxa"/>
            <w:vAlign w:val="bottom"/>
          </w:tcPr>
          <w:p w:rsidR="00DF6694" w:rsidRPr="00355DC8" w:rsidRDefault="00DF6694" w:rsidP="00ED3296">
            <w:pPr>
              <w:jc w:val="center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1726" w:type="dxa"/>
            <w:vAlign w:val="bottom"/>
          </w:tcPr>
          <w:p w:rsidR="00DF6694" w:rsidRPr="00355DC8" w:rsidRDefault="00DF6694" w:rsidP="00ED3296">
            <w:pPr>
              <w:jc w:val="center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sz w:val="20"/>
                <w:szCs w:val="20"/>
              </w:rPr>
              <w:t>2.3</w:t>
            </w:r>
          </w:p>
        </w:tc>
        <w:tc>
          <w:tcPr>
            <w:tcW w:w="1296" w:type="dxa"/>
            <w:vAlign w:val="bottom"/>
          </w:tcPr>
          <w:p w:rsidR="00DF6694" w:rsidRDefault="00DF6694" w:rsidP="00ED3296">
            <w:pPr>
              <w:jc w:val="center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sz w:val="20"/>
                <w:szCs w:val="20"/>
              </w:rPr>
              <w:t>2.3</w:t>
            </w:r>
          </w:p>
        </w:tc>
      </w:tr>
      <w:tr w:rsidR="00DF6694" w:rsidRPr="00B331CF" w:rsidTr="00ED3296">
        <w:tc>
          <w:tcPr>
            <w:tcW w:w="568" w:type="dxa"/>
          </w:tcPr>
          <w:p w:rsidR="00DF6694" w:rsidRPr="00355DC8" w:rsidRDefault="00DF6694" w:rsidP="003F755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355DC8">
              <w:rPr>
                <w:rFonts w:asciiTheme="majorHAnsi" w:hAnsiTheme="majorHAnsi" w:cs="Times New Roman"/>
                <w:sz w:val="20"/>
                <w:szCs w:val="20"/>
              </w:rPr>
              <w:t>4.</w:t>
            </w:r>
          </w:p>
        </w:tc>
        <w:tc>
          <w:tcPr>
            <w:tcW w:w="3091" w:type="dxa"/>
            <w:vAlign w:val="center"/>
          </w:tcPr>
          <w:p w:rsidR="00DF6694" w:rsidRPr="00355DC8" w:rsidRDefault="00DF6694" w:rsidP="003F755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355DC8">
              <w:rPr>
                <w:rFonts w:asciiTheme="majorHAnsi" w:hAnsiTheme="majorHAnsi" w:cs="Times New Roman"/>
                <w:sz w:val="20"/>
                <w:szCs w:val="20"/>
              </w:rPr>
              <w:t>MINISTRIA E DREJTESISE</w:t>
            </w:r>
          </w:p>
        </w:tc>
        <w:tc>
          <w:tcPr>
            <w:tcW w:w="1333" w:type="dxa"/>
            <w:vAlign w:val="bottom"/>
          </w:tcPr>
          <w:p w:rsidR="00DF6694" w:rsidRDefault="00DF6694" w:rsidP="00ED3296">
            <w:pPr>
              <w:jc w:val="center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</w:tc>
        <w:tc>
          <w:tcPr>
            <w:tcW w:w="1562" w:type="dxa"/>
            <w:vAlign w:val="bottom"/>
          </w:tcPr>
          <w:p w:rsidR="00DF6694" w:rsidRPr="00355DC8" w:rsidRDefault="00DF6694" w:rsidP="00ED3296">
            <w:pPr>
              <w:jc w:val="center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1726" w:type="dxa"/>
            <w:vAlign w:val="bottom"/>
          </w:tcPr>
          <w:p w:rsidR="00DF6694" w:rsidRPr="00355DC8" w:rsidRDefault="00DF6694" w:rsidP="00ED3296">
            <w:pPr>
              <w:jc w:val="center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sz w:val="20"/>
                <w:szCs w:val="20"/>
              </w:rPr>
              <w:t>37</w:t>
            </w:r>
          </w:p>
        </w:tc>
        <w:tc>
          <w:tcPr>
            <w:tcW w:w="1296" w:type="dxa"/>
            <w:vAlign w:val="bottom"/>
          </w:tcPr>
          <w:p w:rsidR="00DF6694" w:rsidRPr="00355DC8" w:rsidRDefault="00DF6694" w:rsidP="00ED3296">
            <w:pPr>
              <w:jc w:val="center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sz w:val="20"/>
                <w:szCs w:val="20"/>
              </w:rPr>
              <w:t>37</w:t>
            </w:r>
          </w:p>
        </w:tc>
      </w:tr>
      <w:tr w:rsidR="00DF6694" w:rsidRPr="00B331CF" w:rsidTr="00ED3296">
        <w:tc>
          <w:tcPr>
            <w:tcW w:w="568" w:type="dxa"/>
          </w:tcPr>
          <w:p w:rsidR="00DF6694" w:rsidRPr="00355DC8" w:rsidRDefault="00DF6694" w:rsidP="003F755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355DC8">
              <w:rPr>
                <w:rFonts w:asciiTheme="majorHAnsi" w:hAnsiTheme="majorHAnsi" w:cs="Times New Roman"/>
                <w:sz w:val="20"/>
                <w:szCs w:val="20"/>
              </w:rPr>
              <w:t>5.</w:t>
            </w:r>
          </w:p>
        </w:tc>
        <w:tc>
          <w:tcPr>
            <w:tcW w:w="3091" w:type="dxa"/>
            <w:vAlign w:val="center"/>
          </w:tcPr>
          <w:p w:rsidR="00DF6694" w:rsidRPr="00355DC8" w:rsidRDefault="00DF6694" w:rsidP="003F755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355DC8">
              <w:rPr>
                <w:rFonts w:asciiTheme="majorHAnsi" w:hAnsiTheme="majorHAnsi" w:cs="Times New Roman"/>
                <w:sz w:val="20"/>
                <w:szCs w:val="20"/>
              </w:rPr>
              <w:t>MINISTRIA E SHENDETESISE</w:t>
            </w:r>
          </w:p>
        </w:tc>
        <w:tc>
          <w:tcPr>
            <w:tcW w:w="1333" w:type="dxa"/>
            <w:vAlign w:val="bottom"/>
          </w:tcPr>
          <w:p w:rsidR="00DF6694" w:rsidRPr="00355DC8" w:rsidRDefault="00DF6694" w:rsidP="00ED3296">
            <w:pPr>
              <w:jc w:val="center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</w:tc>
        <w:tc>
          <w:tcPr>
            <w:tcW w:w="1562" w:type="dxa"/>
            <w:vAlign w:val="bottom"/>
          </w:tcPr>
          <w:p w:rsidR="00DF6694" w:rsidRPr="00355DC8" w:rsidRDefault="00DF6694" w:rsidP="00ED3296">
            <w:pPr>
              <w:jc w:val="center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355DC8">
              <w:rPr>
                <w:rFonts w:asciiTheme="majorHAnsi" w:hAnsiTheme="majorHAnsi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1726" w:type="dxa"/>
            <w:vAlign w:val="bottom"/>
          </w:tcPr>
          <w:p w:rsidR="00DF6694" w:rsidRPr="00355DC8" w:rsidRDefault="00DF6694" w:rsidP="00ED3296">
            <w:pPr>
              <w:jc w:val="center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bottom"/>
          </w:tcPr>
          <w:p w:rsidR="00DF6694" w:rsidRPr="00355DC8" w:rsidRDefault="00DF6694" w:rsidP="00ED3296">
            <w:pPr>
              <w:jc w:val="center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sz w:val="20"/>
                <w:szCs w:val="20"/>
              </w:rPr>
              <w:t>-</w:t>
            </w:r>
          </w:p>
        </w:tc>
      </w:tr>
      <w:tr w:rsidR="00DF6694" w:rsidTr="00ED3296">
        <w:tc>
          <w:tcPr>
            <w:tcW w:w="568" w:type="dxa"/>
            <w:shd w:val="clear" w:color="auto" w:fill="FFFFFF" w:themeFill="background1"/>
          </w:tcPr>
          <w:p w:rsidR="00DF6694" w:rsidRPr="00355DC8" w:rsidRDefault="00DF6694" w:rsidP="003F755F">
            <w:pPr>
              <w:rPr>
                <w:rFonts w:asciiTheme="majorHAnsi" w:hAnsiTheme="majorHAnsi" w:cs="Times New Roman"/>
                <w:color w:val="000000" w:themeColor="text1"/>
                <w:sz w:val="20"/>
                <w:szCs w:val="20"/>
              </w:rPr>
            </w:pPr>
            <w:r w:rsidRPr="00355DC8">
              <w:rPr>
                <w:rFonts w:asciiTheme="majorHAnsi" w:hAnsiTheme="majorHAnsi" w:cs="Times New Roman"/>
                <w:color w:val="000000" w:themeColor="text1"/>
                <w:sz w:val="20"/>
                <w:szCs w:val="20"/>
              </w:rPr>
              <w:t>6.</w:t>
            </w:r>
          </w:p>
        </w:tc>
        <w:tc>
          <w:tcPr>
            <w:tcW w:w="3091" w:type="dxa"/>
            <w:shd w:val="clear" w:color="auto" w:fill="FFFFFF" w:themeFill="background1"/>
            <w:vAlign w:val="center"/>
          </w:tcPr>
          <w:p w:rsidR="00DF6694" w:rsidRPr="00355DC8" w:rsidRDefault="00DF6694" w:rsidP="003F755F">
            <w:pPr>
              <w:rPr>
                <w:rFonts w:asciiTheme="majorHAnsi" w:hAnsiTheme="majorHAnsi" w:cs="Times New Roman"/>
                <w:color w:val="000000" w:themeColor="text1"/>
                <w:sz w:val="20"/>
                <w:szCs w:val="20"/>
              </w:rPr>
            </w:pPr>
            <w:r w:rsidRPr="00355DC8">
              <w:rPr>
                <w:rFonts w:asciiTheme="majorHAnsi" w:hAnsiTheme="majorHAnsi" w:cs="Times New Roman"/>
                <w:color w:val="000000" w:themeColor="text1"/>
                <w:sz w:val="20"/>
                <w:szCs w:val="20"/>
              </w:rPr>
              <w:t>MINISTRIA E BRENDSHME</w:t>
            </w:r>
          </w:p>
        </w:tc>
        <w:tc>
          <w:tcPr>
            <w:tcW w:w="1333" w:type="dxa"/>
            <w:shd w:val="clear" w:color="auto" w:fill="FFFFFF" w:themeFill="background1"/>
            <w:vAlign w:val="bottom"/>
          </w:tcPr>
          <w:p w:rsidR="00DF6694" w:rsidRDefault="00ED3296" w:rsidP="00ED3296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color w:val="000000" w:themeColor="text1"/>
                <w:sz w:val="20"/>
                <w:szCs w:val="20"/>
              </w:rPr>
              <w:t>4.2</w:t>
            </w:r>
          </w:p>
        </w:tc>
        <w:tc>
          <w:tcPr>
            <w:tcW w:w="1562" w:type="dxa"/>
            <w:shd w:val="clear" w:color="auto" w:fill="FFFFFF" w:themeFill="background1"/>
            <w:vAlign w:val="bottom"/>
          </w:tcPr>
          <w:p w:rsidR="00DF6694" w:rsidRPr="00355DC8" w:rsidRDefault="00DF6694" w:rsidP="00ED3296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color w:val="000000" w:themeColor="text1"/>
                <w:sz w:val="20"/>
                <w:szCs w:val="20"/>
              </w:rPr>
              <w:t>8.6</w:t>
            </w:r>
          </w:p>
        </w:tc>
        <w:tc>
          <w:tcPr>
            <w:tcW w:w="1726" w:type="dxa"/>
            <w:shd w:val="clear" w:color="auto" w:fill="FFFFFF" w:themeFill="background1"/>
            <w:vAlign w:val="bottom"/>
          </w:tcPr>
          <w:p w:rsidR="00DF6694" w:rsidRPr="00355DC8" w:rsidRDefault="00DF6694" w:rsidP="00ED3296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color w:val="000000" w:themeColor="text1"/>
                <w:sz w:val="20"/>
                <w:szCs w:val="20"/>
              </w:rPr>
              <w:t>24.9</w:t>
            </w:r>
          </w:p>
        </w:tc>
        <w:tc>
          <w:tcPr>
            <w:tcW w:w="1296" w:type="dxa"/>
            <w:shd w:val="clear" w:color="auto" w:fill="FFFFFF" w:themeFill="background1"/>
            <w:vAlign w:val="bottom"/>
          </w:tcPr>
          <w:p w:rsidR="00DF6694" w:rsidRPr="00355DC8" w:rsidRDefault="00DF6694" w:rsidP="00ED3296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color w:val="000000" w:themeColor="text1"/>
                <w:sz w:val="20"/>
                <w:szCs w:val="20"/>
              </w:rPr>
              <w:t>33.5</w:t>
            </w:r>
          </w:p>
        </w:tc>
      </w:tr>
      <w:tr w:rsidR="00DF6694" w:rsidTr="00ED3296">
        <w:tc>
          <w:tcPr>
            <w:tcW w:w="568" w:type="dxa"/>
            <w:shd w:val="clear" w:color="auto" w:fill="FFFFFF" w:themeFill="background1"/>
          </w:tcPr>
          <w:p w:rsidR="00DF6694" w:rsidRPr="00355DC8" w:rsidRDefault="00DF6694" w:rsidP="003F755F">
            <w:pPr>
              <w:rPr>
                <w:rFonts w:asciiTheme="majorHAnsi" w:hAnsiTheme="majorHAnsi" w:cs="Times New Roman"/>
                <w:color w:val="000000" w:themeColor="text1"/>
                <w:sz w:val="20"/>
                <w:szCs w:val="20"/>
              </w:rPr>
            </w:pPr>
            <w:r w:rsidRPr="00355DC8">
              <w:rPr>
                <w:rFonts w:asciiTheme="majorHAnsi" w:hAnsiTheme="majorHAnsi" w:cs="Times New Roman"/>
                <w:color w:val="000000" w:themeColor="text1"/>
                <w:sz w:val="20"/>
                <w:szCs w:val="20"/>
              </w:rPr>
              <w:t>7.</w:t>
            </w:r>
          </w:p>
        </w:tc>
        <w:tc>
          <w:tcPr>
            <w:tcW w:w="3091" w:type="dxa"/>
            <w:shd w:val="clear" w:color="auto" w:fill="FFFFFF" w:themeFill="background1"/>
            <w:vAlign w:val="center"/>
          </w:tcPr>
          <w:p w:rsidR="00DF6694" w:rsidRPr="00355DC8" w:rsidRDefault="00DF6694" w:rsidP="003F755F">
            <w:pPr>
              <w:rPr>
                <w:rFonts w:asciiTheme="majorHAnsi" w:hAnsiTheme="majorHAnsi" w:cs="Times New Roman"/>
                <w:color w:val="000000" w:themeColor="text1"/>
                <w:sz w:val="20"/>
                <w:szCs w:val="20"/>
              </w:rPr>
            </w:pPr>
            <w:r w:rsidRPr="00355DC8">
              <w:rPr>
                <w:rFonts w:asciiTheme="majorHAnsi" w:hAnsiTheme="majorHAnsi" w:cs="Times New Roman"/>
                <w:color w:val="000000" w:themeColor="text1"/>
                <w:sz w:val="20"/>
                <w:szCs w:val="20"/>
              </w:rPr>
              <w:t>MINISTRIA E BUJQESISE</w:t>
            </w:r>
          </w:p>
        </w:tc>
        <w:tc>
          <w:tcPr>
            <w:tcW w:w="1333" w:type="dxa"/>
            <w:shd w:val="clear" w:color="auto" w:fill="FFFFFF" w:themeFill="background1"/>
            <w:vAlign w:val="bottom"/>
          </w:tcPr>
          <w:p w:rsidR="00DF6694" w:rsidRPr="00355DC8" w:rsidRDefault="00DF6694" w:rsidP="00ED3296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62" w:type="dxa"/>
            <w:shd w:val="clear" w:color="auto" w:fill="FFFFFF" w:themeFill="background1"/>
            <w:vAlign w:val="bottom"/>
          </w:tcPr>
          <w:p w:rsidR="00DF6694" w:rsidRPr="00355DC8" w:rsidRDefault="00DF6694" w:rsidP="00ED3296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20"/>
                <w:szCs w:val="20"/>
              </w:rPr>
            </w:pPr>
            <w:r w:rsidRPr="00355DC8">
              <w:rPr>
                <w:rFonts w:asciiTheme="majorHAnsi" w:hAnsiTheme="majorHAnsi" w:cs="Times New Roman"/>
                <w:b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726" w:type="dxa"/>
            <w:shd w:val="clear" w:color="auto" w:fill="FFFFFF" w:themeFill="background1"/>
            <w:vAlign w:val="bottom"/>
          </w:tcPr>
          <w:p w:rsidR="00DF6694" w:rsidRPr="00355DC8" w:rsidRDefault="00DF6694" w:rsidP="00ED3296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FFFFFF" w:themeFill="background1"/>
            <w:vAlign w:val="bottom"/>
          </w:tcPr>
          <w:p w:rsidR="00DF6694" w:rsidRPr="00355DC8" w:rsidRDefault="00DF6694" w:rsidP="00ED3296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color w:val="000000" w:themeColor="text1"/>
                <w:sz w:val="20"/>
                <w:szCs w:val="20"/>
              </w:rPr>
              <w:t>6.2</w:t>
            </w:r>
          </w:p>
        </w:tc>
      </w:tr>
      <w:tr w:rsidR="00DF6694" w:rsidTr="00ED3296">
        <w:tc>
          <w:tcPr>
            <w:tcW w:w="568" w:type="dxa"/>
            <w:shd w:val="clear" w:color="auto" w:fill="FFFFFF" w:themeFill="background1"/>
          </w:tcPr>
          <w:p w:rsidR="00DF6694" w:rsidRPr="00355DC8" w:rsidRDefault="00DF6694" w:rsidP="003F755F">
            <w:pPr>
              <w:rPr>
                <w:rFonts w:asciiTheme="majorHAnsi" w:hAnsiTheme="majorHAnsi" w:cs="Times New Roman"/>
                <w:color w:val="000000" w:themeColor="text1"/>
                <w:sz w:val="20"/>
                <w:szCs w:val="20"/>
              </w:rPr>
            </w:pPr>
            <w:r w:rsidRPr="00355DC8">
              <w:rPr>
                <w:rFonts w:asciiTheme="majorHAnsi" w:hAnsiTheme="majorHAnsi" w:cs="Times New Roman"/>
                <w:color w:val="000000" w:themeColor="text1"/>
                <w:sz w:val="20"/>
                <w:szCs w:val="20"/>
              </w:rPr>
              <w:t>8.</w:t>
            </w:r>
          </w:p>
        </w:tc>
        <w:tc>
          <w:tcPr>
            <w:tcW w:w="3091" w:type="dxa"/>
            <w:shd w:val="clear" w:color="auto" w:fill="FFFFFF" w:themeFill="background1"/>
            <w:vAlign w:val="center"/>
          </w:tcPr>
          <w:p w:rsidR="00DF6694" w:rsidRPr="00355DC8" w:rsidRDefault="00DF6694" w:rsidP="003F755F">
            <w:pPr>
              <w:rPr>
                <w:rFonts w:asciiTheme="majorHAnsi" w:hAnsiTheme="majorHAnsi" w:cs="Times New Roman"/>
                <w:color w:val="000000" w:themeColor="text1"/>
                <w:sz w:val="20"/>
                <w:szCs w:val="20"/>
              </w:rPr>
            </w:pPr>
            <w:r w:rsidRPr="00355DC8">
              <w:rPr>
                <w:rFonts w:asciiTheme="majorHAnsi" w:hAnsiTheme="majorHAnsi" w:cs="Times New Roman"/>
                <w:color w:val="000000" w:themeColor="text1"/>
                <w:sz w:val="20"/>
                <w:szCs w:val="20"/>
              </w:rPr>
              <w:t>MINISTRIA E EKONOMISE</w:t>
            </w:r>
          </w:p>
        </w:tc>
        <w:tc>
          <w:tcPr>
            <w:tcW w:w="1333" w:type="dxa"/>
            <w:shd w:val="clear" w:color="auto" w:fill="FFFFFF" w:themeFill="background1"/>
            <w:vAlign w:val="bottom"/>
          </w:tcPr>
          <w:p w:rsidR="00DF6694" w:rsidRPr="00355DC8" w:rsidRDefault="00DF6694" w:rsidP="00ED3296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62" w:type="dxa"/>
            <w:shd w:val="clear" w:color="auto" w:fill="FFFFFF" w:themeFill="background1"/>
            <w:vAlign w:val="bottom"/>
          </w:tcPr>
          <w:p w:rsidR="00DF6694" w:rsidRPr="00355DC8" w:rsidRDefault="00DF6694" w:rsidP="00ED3296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20"/>
                <w:szCs w:val="20"/>
              </w:rPr>
            </w:pPr>
            <w:r w:rsidRPr="00355DC8">
              <w:rPr>
                <w:rFonts w:asciiTheme="majorHAnsi" w:hAnsiTheme="majorHAnsi" w:cs="Times New Roman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726" w:type="dxa"/>
            <w:shd w:val="clear" w:color="auto" w:fill="FFFFFF" w:themeFill="background1"/>
            <w:vAlign w:val="bottom"/>
          </w:tcPr>
          <w:p w:rsidR="00DF6694" w:rsidRPr="00355DC8" w:rsidRDefault="00DF6694" w:rsidP="00ED3296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FFFFFF" w:themeFill="background1"/>
            <w:vAlign w:val="bottom"/>
          </w:tcPr>
          <w:p w:rsidR="00DF6694" w:rsidRPr="00355DC8" w:rsidRDefault="00DF6694" w:rsidP="00ED3296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DF6694" w:rsidTr="00ED3296">
        <w:tc>
          <w:tcPr>
            <w:tcW w:w="568" w:type="dxa"/>
            <w:shd w:val="clear" w:color="auto" w:fill="FFFFFF" w:themeFill="background1"/>
          </w:tcPr>
          <w:p w:rsidR="00DF6694" w:rsidRPr="00355DC8" w:rsidRDefault="00DF6694" w:rsidP="003F755F">
            <w:pPr>
              <w:rPr>
                <w:rFonts w:asciiTheme="majorHAnsi" w:hAnsiTheme="majorHAnsi" w:cs="Times New Roman"/>
                <w:color w:val="000000" w:themeColor="text1"/>
                <w:sz w:val="20"/>
                <w:szCs w:val="20"/>
              </w:rPr>
            </w:pPr>
            <w:r w:rsidRPr="00355DC8">
              <w:rPr>
                <w:rFonts w:asciiTheme="majorHAnsi" w:hAnsiTheme="majorHAnsi" w:cs="Times New Roman"/>
                <w:color w:val="000000" w:themeColor="text1"/>
                <w:sz w:val="20"/>
                <w:szCs w:val="20"/>
              </w:rPr>
              <w:t>9.</w:t>
            </w:r>
          </w:p>
        </w:tc>
        <w:tc>
          <w:tcPr>
            <w:tcW w:w="3091" w:type="dxa"/>
            <w:shd w:val="clear" w:color="auto" w:fill="FFFFFF" w:themeFill="background1"/>
            <w:vAlign w:val="center"/>
          </w:tcPr>
          <w:p w:rsidR="00DF6694" w:rsidRPr="00355DC8" w:rsidRDefault="00DF6694" w:rsidP="003F755F">
            <w:pPr>
              <w:rPr>
                <w:rFonts w:asciiTheme="majorHAnsi" w:hAnsiTheme="majorHAnsi" w:cs="Times New Roman"/>
                <w:color w:val="000000" w:themeColor="text1"/>
                <w:sz w:val="20"/>
                <w:szCs w:val="20"/>
              </w:rPr>
            </w:pPr>
            <w:r w:rsidRPr="00355DC8">
              <w:rPr>
                <w:rFonts w:asciiTheme="majorHAnsi" w:hAnsiTheme="majorHAnsi" w:cs="Times New Roman"/>
                <w:color w:val="000000" w:themeColor="text1"/>
                <w:sz w:val="20"/>
                <w:szCs w:val="20"/>
              </w:rPr>
              <w:t>MINISTRIA MIREQENIES SOCIALE</w:t>
            </w:r>
          </w:p>
        </w:tc>
        <w:tc>
          <w:tcPr>
            <w:tcW w:w="1333" w:type="dxa"/>
            <w:shd w:val="clear" w:color="auto" w:fill="FFFFFF" w:themeFill="background1"/>
            <w:vAlign w:val="bottom"/>
          </w:tcPr>
          <w:p w:rsidR="00DF6694" w:rsidRDefault="00ED3296" w:rsidP="00ED3296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color w:val="000000" w:themeColor="text1"/>
                <w:sz w:val="20"/>
                <w:szCs w:val="20"/>
              </w:rPr>
              <w:t>1.2</w:t>
            </w:r>
          </w:p>
        </w:tc>
        <w:tc>
          <w:tcPr>
            <w:tcW w:w="1562" w:type="dxa"/>
            <w:shd w:val="clear" w:color="auto" w:fill="FFFFFF" w:themeFill="background1"/>
            <w:vAlign w:val="bottom"/>
          </w:tcPr>
          <w:p w:rsidR="00DF6694" w:rsidRPr="00355DC8" w:rsidRDefault="00DF6694" w:rsidP="00ED3296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726" w:type="dxa"/>
            <w:shd w:val="clear" w:color="auto" w:fill="FFFFFF" w:themeFill="background1"/>
            <w:vAlign w:val="bottom"/>
          </w:tcPr>
          <w:p w:rsidR="00DF6694" w:rsidRDefault="00DF6694" w:rsidP="00ED3296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1296" w:type="dxa"/>
            <w:shd w:val="clear" w:color="auto" w:fill="FFFFFF" w:themeFill="background1"/>
            <w:vAlign w:val="bottom"/>
          </w:tcPr>
          <w:p w:rsidR="00DF6694" w:rsidRDefault="00DF6694" w:rsidP="00ED3296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color w:val="000000" w:themeColor="text1"/>
                <w:sz w:val="20"/>
                <w:szCs w:val="20"/>
              </w:rPr>
              <w:t>28</w:t>
            </w:r>
          </w:p>
        </w:tc>
      </w:tr>
      <w:tr w:rsidR="00DF6694" w:rsidTr="00DF6694">
        <w:tc>
          <w:tcPr>
            <w:tcW w:w="568" w:type="dxa"/>
            <w:shd w:val="clear" w:color="auto" w:fill="FFFFFF" w:themeFill="background1"/>
          </w:tcPr>
          <w:p w:rsidR="00DF6694" w:rsidRPr="00355DC8" w:rsidRDefault="00DF6694" w:rsidP="005D76BE">
            <w:pPr>
              <w:rPr>
                <w:rFonts w:asciiTheme="majorHAnsi" w:hAnsiTheme="majorHAnsi" w:cs="Times New Roman"/>
                <w:color w:val="000000" w:themeColor="text1"/>
                <w:sz w:val="20"/>
                <w:szCs w:val="20"/>
              </w:rPr>
            </w:pPr>
            <w:r w:rsidRPr="00355DC8">
              <w:rPr>
                <w:rFonts w:asciiTheme="majorHAnsi" w:hAnsiTheme="majorHAnsi" w:cs="Times New Roman"/>
                <w:color w:val="000000" w:themeColor="text1"/>
                <w:sz w:val="20"/>
                <w:szCs w:val="20"/>
              </w:rPr>
              <w:t>10.</w:t>
            </w:r>
          </w:p>
        </w:tc>
        <w:tc>
          <w:tcPr>
            <w:tcW w:w="3091" w:type="dxa"/>
            <w:shd w:val="clear" w:color="auto" w:fill="FFFFFF" w:themeFill="background1"/>
            <w:vAlign w:val="center"/>
          </w:tcPr>
          <w:p w:rsidR="00DF6694" w:rsidRPr="00355DC8" w:rsidRDefault="00DF6694" w:rsidP="003F755F">
            <w:pPr>
              <w:rPr>
                <w:rFonts w:asciiTheme="majorHAnsi" w:hAnsiTheme="majorHAnsi" w:cs="Times New Roman"/>
                <w:color w:val="000000" w:themeColor="text1"/>
                <w:sz w:val="20"/>
                <w:szCs w:val="20"/>
              </w:rPr>
            </w:pPr>
            <w:r w:rsidRPr="00355DC8">
              <w:rPr>
                <w:rFonts w:asciiTheme="majorHAnsi" w:hAnsiTheme="majorHAnsi" w:cs="Times New Roman"/>
                <w:color w:val="000000" w:themeColor="text1"/>
                <w:sz w:val="20"/>
                <w:szCs w:val="20"/>
              </w:rPr>
              <w:t>MINISTRIA E FINANCAVE</w:t>
            </w:r>
          </w:p>
        </w:tc>
        <w:tc>
          <w:tcPr>
            <w:tcW w:w="1333" w:type="dxa"/>
            <w:shd w:val="clear" w:color="auto" w:fill="FFFFFF" w:themeFill="background1"/>
          </w:tcPr>
          <w:p w:rsidR="00DF6694" w:rsidRDefault="00DF6694" w:rsidP="003F755F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62" w:type="dxa"/>
            <w:shd w:val="clear" w:color="auto" w:fill="FFFFFF" w:themeFill="background1"/>
          </w:tcPr>
          <w:p w:rsidR="00DF6694" w:rsidRPr="00355DC8" w:rsidRDefault="00DF6694" w:rsidP="003F755F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color w:val="000000" w:themeColor="text1"/>
                <w:sz w:val="20"/>
                <w:szCs w:val="20"/>
              </w:rPr>
              <w:t>9.7</w:t>
            </w:r>
          </w:p>
        </w:tc>
        <w:tc>
          <w:tcPr>
            <w:tcW w:w="1726" w:type="dxa"/>
            <w:shd w:val="clear" w:color="auto" w:fill="FFFFFF" w:themeFill="background1"/>
          </w:tcPr>
          <w:p w:rsidR="00DF6694" w:rsidRDefault="00DF6694" w:rsidP="003F755F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FFFFFF" w:themeFill="background1"/>
          </w:tcPr>
          <w:p w:rsidR="00DF6694" w:rsidRDefault="00DF6694" w:rsidP="003F755F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color w:val="000000" w:themeColor="text1"/>
                <w:sz w:val="20"/>
                <w:szCs w:val="20"/>
              </w:rPr>
              <w:t>9.7</w:t>
            </w:r>
          </w:p>
        </w:tc>
      </w:tr>
      <w:tr w:rsidR="00DF6694" w:rsidTr="00ED3296">
        <w:tc>
          <w:tcPr>
            <w:tcW w:w="568" w:type="dxa"/>
            <w:shd w:val="clear" w:color="auto" w:fill="FFFFFF" w:themeFill="background1"/>
          </w:tcPr>
          <w:p w:rsidR="00DF6694" w:rsidRPr="00355DC8" w:rsidRDefault="00DF6694" w:rsidP="003F755F">
            <w:pPr>
              <w:rPr>
                <w:rFonts w:asciiTheme="majorHAnsi" w:hAnsiTheme="majorHAnsi" w:cs="Times New Roman"/>
                <w:color w:val="000000" w:themeColor="text1"/>
                <w:sz w:val="20"/>
                <w:szCs w:val="20"/>
              </w:rPr>
            </w:pPr>
            <w:r w:rsidRPr="00355DC8">
              <w:rPr>
                <w:rFonts w:asciiTheme="majorHAnsi" w:hAnsiTheme="majorHAnsi" w:cs="Times New Roman"/>
                <w:color w:val="000000" w:themeColor="text1"/>
                <w:sz w:val="20"/>
                <w:szCs w:val="20"/>
              </w:rPr>
              <w:t>11.</w:t>
            </w:r>
          </w:p>
        </w:tc>
        <w:tc>
          <w:tcPr>
            <w:tcW w:w="3091" w:type="dxa"/>
            <w:shd w:val="clear" w:color="auto" w:fill="FFFFFF" w:themeFill="background1"/>
            <w:vAlign w:val="center"/>
          </w:tcPr>
          <w:p w:rsidR="00DF6694" w:rsidRPr="00355DC8" w:rsidRDefault="00DF6694" w:rsidP="003F755F">
            <w:pPr>
              <w:rPr>
                <w:rFonts w:asciiTheme="majorHAnsi" w:hAnsiTheme="majorHAnsi" w:cs="Times New Roman"/>
                <w:color w:val="000000" w:themeColor="text1"/>
                <w:sz w:val="20"/>
                <w:szCs w:val="20"/>
              </w:rPr>
            </w:pPr>
            <w:r w:rsidRPr="00355DC8">
              <w:rPr>
                <w:rFonts w:asciiTheme="majorHAnsi" w:hAnsiTheme="majorHAnsi" w:cs="Times New Roman"/>
                <w:color w:val="000000" w:themeColor="text1"/>
                <w:sz w:val="20"/>
                <w:szCs w:val="20"/>
              </w:rPr>
              <w:t>D.P.TATIMEVE (rimbursim TVSH)</w:t>
            </w:r>
          </w:p>
        </w:tc>
        <w:tc>
          <w:tcPr>
            <w:tcW w:w="1333" w:type="dxa"/>
            <w:shd w:val="clear" w:color="auto" w:fill="FFFFFF" w:themeFill="background1"/>
            <w:vAlign w:val="bottom"/>
          </w:tcPr>
          <w:p w:rsidR="00DF6694" w:rsidRDefault="00ED3296" w:rsidP="00ED3296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color w:val="000000" w:themeColor="text1"/>
                <w:sz w:val="20"/>
                <w:szCs w:val="20"/>
              </w:rPr>
              <w:t>105</w:t>
            </w:r>
          </w:p>
        </w:tc>
        <w:tc>
          <w:tcPr>
            <w:tcW w:w="1562" w:type="dxa"/>
            <w:shd w:val="clear" w:color="auto" w:fill="FFFFFF" w:themeFill="background1"/>
            <w:vAlign w:val="bottom"/>
          </w:tcPr>
          <w:p w:rsidR="00DF6694" w:rsidRPr="00355DC8" w:rsidRDefault="00DF6694" w:rsidP="003F101D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color w:val="000000" w:themeColor="text1"/>
                <w:sz w:val="20"/>
                <w:szCs w:val="20"/>
              </w:rPr>
              <w:t>2</w:t>
            </w:r>
            <w:r w:rsidR="003F101D">
              <w:rPr>
                <w:rFonts w:asciiTheme="majorHAnsi" w:hAnsiTheme="majorHAnsi" w:cs="Times New Roman"/>
                <w:b/>
                <w:color w:val="000000" w:themeColor="text1"/>
                <w:sz w:val="20"/>
                <w:szCs w:val="20"/>
              </w:rPr>
              <w:t>33</w:t>
            </w:r>
          </w:p>
        </w:tc>
        <w:tc>
          <w:tcPr>
            <w:tcW w:w="1726" w:type="dxa"/>
            <w:shd w:val="clear" w:color="auto" w:fill="FFFFFF" w:themeFill="background1"/>
            <w:vAlign w:val="bottom"/>
          </w:tcPr>
          <w:p w:rsidR="00DF6694" w:rsidRPr="00355DC8" w:rsidRDefault="00DF6694" w:rsidP="00ED3296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FFFFFF" w:themeFill="background1"/>
            <w:vAlign w:val="bottom"/>
          </w:tcPr>
          <w:p w:rsidR="00DF6694" w:rsidRPr="00355DC8" w:rsidRDefault="003F101D" w:rsidP="00ED3296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color w:val="000000" w:themeColor="text1"/>
                <w:sz w:val="20"/>
                <w:szCs w:val="20"/>
              </w:rPr>
              <w:t>233</w:t>
            </w:r>
          </w:p>
        </w:tc>
      </w:tr>
    </w:tbl>
    <w:p w:rsidR="00581382" w:rsidRPr="00F03C9E" w:rsidRDefault="00581382" w:rsidP="00F03C9E">
      <w:pPr>
        <w:spacing w:before="12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581382">
        <w:rPr>
          <w:rFonts w:ascii="Times New Roman" w:hAnsi="Times New Roman" w:cs="Times New Roman"/>
          <w:i/>
          <w:sz w:val="24"/>
          <w:szCs w:val="24"/>
        </w:rPr>
        <w:t>Detyrimet e prapambetura t</w:t>
      </w:r>
      <w:r>
        <w:rPr>
          <w:rFonts w:ascii="Times New Roman" w:hAnsi="Times New Roman" w:cs="Times New Roman"/>
          <w:i/>
          <w:sz w:val="24"/>
          <w:szCs w:val="24"/>
        </w:rPr>
        <w:t>ë</w:t>
      </w:r>
      <w:r w:rsidRPr="00581382">
        <w:rPr>
          <w:rFonts w:ascii="Times New Roman" w:hAnsi="Times New Roman" w:cs="Times New Roman"/>
          <w:i/>
          <w:sz w:val="24"/>
          <w:szCs w:val="24"/>
        </w:rPr>
        <w:t xml:space="preserve"> lindura gjat</w:t>
      </w:r>
      <w:r>
        <w:rPr>
          <w:rFonts w:ascii="Times New Roman" w:hAnsi="Times New Roman" w:cs="Times New Roman"/>
          <w:i/>
          <w:sz w:val="24"/>
          <w:szCs w:val="24"/>
        </w:rPr>
        <w:t>ë</w:t>
      </w:r>
      <w:r w:rsidRPr="00581382">
        <w:rPr>
          <w:rFonts w:ascii="Times New Roman" w:hAnsi="Times New Roman" w:cs="Times New Roman"/>
          <w:i/>
          <w:sz w:val="24"/>
          <w:szCs w:val="24"/>
        </w:rPr>
        <w:t xml:space="preserve"> vitit 2014 (n</w:t>
      </w:r>
      <w:r>
        <w:rPr>
          <w:rFonts w:ascii="Times New Roman" w:hAnsi="Times New Roman" w:cs="Times New Roman"/>
          <w:i/>
          <w:sz w:val="24"/>
          <w:szCs w:val="24"/>
        </w:rPr>
        <w:t>ë</w:t>
      </w:r>
      <w:r w:rsidRPr="00581382">
        <w:rPr>
          <w:rFonts w:ascii="Times New Roman" w:hAnsi="Times New Roman" w:cs="Times New Roman"/>
          <w:i/>
          <w:sz w:val="24"/>
          <w:szCs w:val="24"/>
        </w:rPr>
        <w:t xml:space="preserve"> vlerat sipas kolon</w:t>
      </w:r>
      <w:r>
        <w:rPr>
          <w:rFonts w:ascii="Times New Roman" w:hAnsi="Times New Roman" w:cs="Times New Roman"/>
          <w:i/>
          <w:sz w:val="24"/>
          <w:szCs w:val="24"/>
        </w:rPr>
        <w:t>ë</w:t>
      </w:r>
      <w:r w:rsidRPr="00581382">
        <w:rPr>
          <w:rFonts w:ascii="Times New Roman" w:hAnsi="Times New Roman" w:cs="Times New Roman"/>
          <w:i/>
          <w:sz w:val="24"/>
          <w:szCs w:val="24"/>
        </w:rPr>
        <w:t>s p</w:t>
      </w:r>
      <w:r>
        <w:rPr>
          <w:rFonts w:ascii="Times New Roman" w:hAnsi="Times New Roman" w:cs="Times New Roman"/>
          <w:i/>
          <w:sz w:val="24"/>
          <w:szCs w:val="24"/>
        </w:rPr>
        <w:t>ë</w:t>
      </w:r>
      <w:r w:rsidRPr="00581382">
        <w:rPr>
          <w:rFonts w:ascii="Times New Roman" w:hAnsi="Times New Roman" w:cs="Times New Roman"/>
          <w:i/>
          <w:sz w:val="24"/>
          <w:szCs w:val="24"/>
        </w:rPr>
        <w:t>rkat</w:t>
      </w:r>
      <w:r>
        <w:rPr>
          <w:rFonts w:ascii="Times New Roman" w:hAnsi="Times New Roman" w:cs="Times New Roman"/>
          <w:i/>
          <w:sz w:val="24"/>
          <w:szCs w:val="24"/>
        </w:rPr>
        <w:t>ë</w:t>
      </w:r>
      <w:r w:rsidRPr="00581382">
        <w:rPr>
          <w:rFonts w:ascii="Times New Roman" w:hAnsi="Times New Roman" w:cs="Times New Roman"/>
          <w:i/>
          <w:sz w:val="24"/>
          <w:szCs w:val="24"/>
        </w:rPr>
        <w:t>se), bazuar n</w:t>
      </w:r>
      <w:r>
        <w:rPr>
          <w:rFonts w:ascii="Times New Roman" w:hAnsi="Times New Roman" w:cs="Times New Roman"/>
          <w:i/>
          <w:sz w:val="24"/>
          <w:szCs w:val="24"/>
        </w:rPr>
        <w:t>ë</w:t>
      </w:r>
      <w:r w:rsidRPr="00581382">
        <w:rPr>
          <w:rFonts w:ascii="Times New Roman" w:hAnsi="Times New Roman" w:cs="Times New Roman"/>
          <w:i/>
          <w:sz w:val="24"/>
          <w:szCs w:val="24"/>
        </w:rPr>
        <w:t xml:space="preserve"> raportimet e siguru</w:t>
      </w:r>
      <w:r w:rsidR="00F03C9E">
        <w:rPr>
          <w:rFonts w:ascii="Times New Roman" w:hAnsi="Times New Roman" w:cs="Times New Roman"/>
          <w:i/>
          <w:sz w:val="24"/>
          <w:szCs w:val="24"/>
        </w:rPr>
        <w:t>ara nga institucionet buxhetore</w:t>
      </w:r>
      <w:r w:rsidRPr="00581382">
        <w:rPr>
          <w:rFonts w:ascii="Times New Roman" w:hAnsi="Times New Roman" w:cs="Times New Roman"/>
          <w:i/>
          <w:sz w:val="24"/>
          <w:szCs w:val="24"/>
        </w:rPr>
        <w:t>, jan</w:t>
      </w:r>
      <w:r>
        <w:rPr>
          <w:rFonts w:ascii="Times New Roman" w:hAnsi="Times New Roman" w:cs="Times New Roman"/>
          <w:i/>
          <w:sz w:val="24"/>
          <w:szCs w:val="24"/>
        </w:rPr>
        <w:t>ë</w:t>
      </w:r>
      <w:r w:rsidRPr="00581382">
        <w:rPr>
          <w:rFonts w:ascii="Times New Roman" w:hAnsi="Times New Roman" w:cs="Times New Roman"/>
          <w:i/>
          <w:sz w:val="24"/>
          <w:szCs w:val="24"/>
        </w:rPr>
        <w:t xml:space="preserve"> shlyer gjat</w:t>
      </w:r>
      <w:r w:rsidR="00F03C9E">
        <w:rPr>
          <w:rFonts w:ascii="Times New Roman" w:hAnsi="Times New Roman" w:cs="Times New Roman"/>
          <w:i/>
          <w:sz w:val="24"/>
          <w:szCs w:val="24"/>
        </w:rPr>
        <w:t>ë</w:t>
      </w:r>
      <w:r w:rsidRPr="00581382">
        <w:rPr>
          <w:rFonts w:ascii="Times New Roman" w:hAnsi="Times New Roman" w:cs="Times New Roman"/>
          <w:i/>
          <w:sz w:val="24"/>
          <w:szCs w:val="24"/>
        </w:rPr>
        <w:t xml:space="preserve"> fill</w:t>
      </w:r>
      <w:r w:rsidR="00F03C9E">
        <w:rPr>
          <w:rFonts w:ascii="Times New Roman" w:hAnsi="Times New Roman" w:cs="Times New Roman"/>
          <w:i/>
          <w:sz w:val="24"/>
          <w:szCs w:val="24"/>
        </w:rPr>
        <w:t>i</w:t>
      </w:r>
      <w:r w:rsidRPr="00581382">
        <w:rPr>
          <w:rFonts w:ascii="Times New Roman" w:hAnsi="Times New Roman" w:cs="Times New Roman"/>
          <w:i/>
          <w:sz w:val="24"/>
          <w:szCs w:val="24"/>
        </w:rPr>
        <w:t>mit t</w:t>
      </w:r>
      <w:r>
        <w:rPr>
          <w:rFonts w:ascii="Times New Roman" w:hAnsi="Times New Roman" w:cs="Times New Roman"/>
          <w:i/>
          <w:sz w:val="24"/>
          <w:szCs w:val="24"/>
        </w:rPr>
        <w:t>ë</w:t>
      </w:r>
      <w:r w:rsidRPr="00581382">
        <w:rPr>
          <w:rFonts w:ascii="Times New Roman" w:hAnsi="Times New Roman" w:cs="Times New Roman"/>
          <w:i/>
          <w:sz w:val="24"/>
          <w:szCs w:val="24"/>
        </w:rPr>
        <w:t xml:space="preserve"> vitit 2015</w:t>
      </w:r>
      <w:r w:rsidR="00F03C9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81382">
        <w:rPr>
          <w:rFonts w:ascii="Times New Roman" w:hAnsi="Times New Roman" w:cs="Times New Roman"/>
          <w:i/>
          <w:sz w:val="24"/>
          <w:szCs w:val="24"/>
        </w:rPr>
        <w:t>n</w:t>
      </w:r>
      <w:r w:rsidR="00F03C9E">
        <w:rPr>
          <w:rFonts w:ascii="Times New Roman" w:hAnsi="Times New Roman" w:cs="Times New Roman"/>
          <w:i/>
          <w:sz w:val="24"/>
          <w:szCs w:val="24"/>
        </w:rPr>
        <w:t>ë</w:t>
      </w:r>
      <w:r w:rsidRPr="00581382">
        <w:rPr>
          <w:rFonts w:ascii="Times New Roman" w:hAnsi="Times New Roman" w:cs="Times New Roman"/>
          <w:i/>
          <w:sz w:val="24"/>
          <w:szCs w:val="24"/>
        </w:rPr>
        <w:t>p</w:t>
      </w:r>
      <w:r w:rsidR="00F03C9E">
        <w:rPr>
          <w:rFonts w:ascii="Times New Roman" w:hAnsi="Times New Roman" w:cs="Times New Roman"/>
          <w:i/>
          <w:sz w:val="24"/>
          <w:szCs w:val="24"/>
        </w:rPr>
        <w:t>ë</w:t>
      </w:r>
      <w:r w:rsidRPr="00581382">
        <w:rPr>
          <w:rFonts w:ascii="Times New Roman" w:hAnsi="Times New Roman" w:cs="Times New Roman"/>
          <w:i/>
          <w:sz w:val="24"/>
          <w:szCs w:val="24"/>
        </w:rPr>
        <w:t>rmjet rialokimeve t</w:t>
      </w:r>
      <w:r>
        <w:rPr>
          <w:rFonts w:ascii="Times New Roman" w:hAnsi="Times New Roman" w:cs="Times New Roman"/>
          <w:i/>
          <w:sz w:val="24"/>
          <w:szCs w:val="24"/>
        </w:rPr>
        <w:t>ë</w:t>
      </w:r>
      <w:r w:rsidRPr="00581382">
        <w:rPr>
          <w:rFonts w:ascii="Times New Roman" w:hAnsi="Times New Roman" w:cs="Times New Roman"/>
          <w:i/>
          <w:sz w:val="24"/>
          <w:szCs w:val="24"/>
        </w:rPr>
        <w:t xml:space="preserve"> fondeve</w:t>
      </w:r>
      <w:r w:rsidR="00F03C9E">
        <w:rPr>
          <w:rFonts w:ascii="Times New Roman" w:hAnsi="Times New Roman" w:cs="Times New Roman"/>
          <w:i/>
          <w:sz w:val="24"/>
          <w:szCs w:val="24"/>
        </w:rPr>
        <w:t xml:space="preserve"> (rasti i Ministrisë së Transportit dhe Infrastrukturës),</w:t>
      </w:r>
      <w:r w:rsidRPr="0058138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03C9E">
        <w:rPr>
          <w:rFonts w:ascii="Times New Roman" w:hAnsi="Times New Roman" w:cs="Times New Roman"/>
          <w:i/>
          <w:sz w:val="24"/>
          <w:szCs w:val="24"/>
        </w:rPr>
        <w:t>apo me fondet e alokuara me</w:t>
      </w:r>
      <w:r w:rsidRPr="00581382">
        <w:rPr>
          <w:rFonts w:ascii="Times New Roman" w:hAnsi="Times New Roman" w:cs="Times New Roman"/>
          <w:i/>
          <w:sz w:val="24"/>
          <w:szCs w:val="24"/>
        </w:rPr>
        <w:t xml:space="preserve"> buxhet</w:t>
      </w:r>
      <w:r w:rsidR="00F03C9E">
        <w:rPr>
          <w:rFonts w:ascii="Times New Roman" w:hAnsi="Times New Roman" w:cs="Times New Roman"/>
          <w:i/>
          <w:sz w:val="24"/>
          <w:szCs w:val="24"/>
        </w:rPr>
        <w:t xml:space="preserve">in e </w:t>
      </w:r>
      <w:r w:rsidRPr="00581382">
        <w:rPr>
          <w:rFonts w:ascii="Times New Roman" w:hAnsi="Times New Roman" w:cs="Times New Roman"/>
          <w:i/>
          <w:sz w:val="24"/>
          <w:szCs w:val="24"/>
        </w:rPr>
        <w:t>v</w:t>
      </w:r>
      <w:r w:rsidR="00F03C9E">
        <w:rPr>
          <w:rFonts w:ascii="Times New Roman" w:hAnsi="Times New Roman" w:cs="Times New Roman"/>
          <w:i/>
          <w:sz w:val="24"/>
          <w:szCs w:val="24"/>
        </w:rPr>
        <w:t xml:space="preserve">itit </w:t>
      </w:r>
      <w:r w:rsidRPr="00581382">
        <w:rPr>
          <w:rFonts w:ascii="Times New Roman" w:hAnsi="Times New Roman" w:cs="Times New Roman"/>
          <w:i/>
          <w:sz w:val="24"/>
          <w:szCs w:val="24"/>
        </w:rPr>
        <w:t>2015</w:t>
      </w:r>
      <w:r w:rsidR="00F03C9E">
        <w:rPr>
          <w:rFonts w:ascii="Times New Roman" w:hAnsi="Times New Roman" w:cs="Times New Roman"/>
          <w:i/>
          <w:sz w:val="24"/>
          <w:szCs w:val="24"/>
        </w:rPr>
        <w:t>,</w:t>
      </w:r>
      <w:r w:rsidRPr="00581382">
        <w:rPr>
          <w:rFonts w:ascii="Times New Roman" w:hAnsi="Times New Roman" w:cs="Times New Roman"/>
          <w:i/>
          <w:sz w:val="24"/>
          <w:szCs w:val="24"/>
        </w:rPr>
        <w:t xml:space="preserve"> p</w:t>
      </w:r>
      <w:r>
        <w:rPr>
          <w:rFonts w:ascii="Times New Roman" w:hAnsi="Times New Roman" w:cs="Times New Roman"/>
          <w:i/>
          <w:sz w:val="24"/>
          <w:szCs w:val="24"/>
        </w:rPr>
        <w:t>ë</w:t>
      </w:r>
      <w:r w:rsidRPr="00581382">
        <w:rPr>
          <w:rFonts w:ascii="Times New Roman" w:hAnsi="Times New Roman" w:cs="Times New Roman"/>
          <w:i/>
          <w:sz w:val="24"/>
          <w:szCs w:val="24"/>
        </w:rPr>
        <w:t>r institucionet p</w:t>
      </w:r>
      <w:r>
        <w:rPr>
          <w:rFonts w:ascii="Times New Roman" w:hAnsi="Times New Roman" w:cs="Times New Roman"/>
          <w:i/>
          <w:sz w:val="24"/>
          <w:szCs w:val="24"/>
        </w:rPr>
        <w:t>ë</w:t>
      </w:r>
      <w:r w:rsidRPr="00581382">
        <w:rPr>
          <w:rFonts w:ascii="Times New Roman" w:hAnsi="Times New Roman" w:cs="Times New Roman"/>
          <w:i/>
          <w:sz w:val="24"/>
          <w:szCs w:val="24"/>
        </w:rPr>
        <w:t>rkat</w:t>
      </w:r>
      <w:r>
        <w:rPr>
          <w:rFonts w:ascii="Times New Roman" w:hAnsi="Times New Roman" w:cs="Times New Roman"/>
          <w:i/>
          <w:sz w:val="24"/>
          <w:szCs w:val="24"/>
        </w:rPr>
        <w:t>ë</w:t>
      </w:r>
      <w:r w:rsidRPr="00581382">
        <w:rPr>
          <w:rFonts w:ascii="Times New Roman" w:hAnsi="Times New Roman" w:cs="Times New Roman"/>
          <w:i/>
          <w:sz w:val="24"/>
          <w:szCs w:val="24"/>
        </w:rPr>
        <w:t>se.</w:t>
      </w:r>
    </w:p>
    <w:p w:rsidR="00355DC8" w:rsidRDefault="00355DC8" w:rsidP="00355D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Më poshtë jepet në mënyrë më të detajuar për çdo ministri vlera e këtyre detyrimeve dhe arsyet e lindjes së tyre, bazuar në informacionet zyrtare të ardhura.</w:t>
      </w:r>
    </w:p>
    <w:p w:rsidR="003B34DA" w:rsidRDefault="003B34DA" w:rsidP="00A76A18">
      <w:pPr>
        <w:pStyle w:val="ListParagraph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515F8">
        <w:rPr>
          <w:rFonts w:ascii="Times New Roman" w:hAnsi="Times New Roman" w:cs="Times New Roman"/>
          <w:b/>
          <w:sz w:val="24"/>
          <w:szCs w:val="24"/>
        </w:rPr>
        <w:t>Ministria e Sh</w:t>
      </w:r>
      <w:r w:rsidR="00F80801" w:rsidRPr="006515F8">
        <w:rPr>
          <w:rFonts w:ascii="Times New Roman" w:hAnsi="Times New Roman" w:cs="Times New Roman"/>
          <w:b/>
          <w:sz w:val="24"/>
          <w:szCs w:val="24"/>
        </w:rPr>
        <w:t>ë</w:t>
      </w:r>
      <w:r w:rsidRPr="006515F8">
        <w:rPr>
          <w:rFonts w:ascii="Times New Roman" w:hAnsi="Times New Roman" w:cs="Times New Roman"/>
          <w:b/>
          <w:sz w:val="24"/>
          <w:szCs w:val="24"/>
        </w:rPr>
        <w:t>ndet</w:t>
      </w:r>
      <w:r w:rsidR="00F80801" w:rsidRPr="006515F8">
        <w:rPr>
          <w:rFonts w:ascii="Times New Roman" w:hAnsi="Times New Roman" w:cs="Times New Roman"/>
          <w:b/>
          <w:sz w:val="24"/>
          <w:szCs w:val="24"/>
        </w:rPr>
        <w:t>ë</w:t>
      </w:r>
      <w:r w:rsidRPr="006515F8">
        <w:rPr>
          <w:rFonts w:ascii="Times New Roman" w:hAnsi="Times New Roman" w:cs="Times New Roman"/>
          <w:b/>
          <w:sz w:val="24"/>
          <w:szCs w:val="24"/>
        </w:rPr>
        <w:t>sis</w:t>
      </w:r>
      <w:r w:rsidR="00F80801" w:rsidRPr="006515F8">
        <w:rPr>
          <w:rFonts w:ascii="Times New Roman" w:hAnsi="Times New Roman" w:cs="Times New Roman"/>
          <w:b/>
          <w:sz w:val="24"/>
          <w:szCs w:val="24"/>
        </w:rPr>
        <w:t>ë</w:t>
      </w:r>
      <w:r w:rsidRPr="006515F8">
        <w:rPr>
          <w:rFonts w:ascii="Times New Roman" w:hAnsi="Times New Roman" w:cs="Times New Roman"/>
          <w:sz w:val="24"/>
          <w:szCs w:val="24"/>
        </w:rPr>
        <w:t xml:space="preserve"> -  </w:t>
      </w:r>
      <w:r w:rsidR="006515F8">
        <w:rPr>
          <w:rFonts w:ascii="Times New Roman" w:hAnsi="Times New Roman" w:cs="Times New Roman"/>
          <w:sz w:val="24"/>
          <w:szCs w:val="24"/>
        </w:rPr>
        <w:t>raporton</w:t>
      </w:r>
      <w:r w:rsidR="00684323" w:rsidRPr="006515F8">
        <w:rPr>
          <w:rFonts w:ascii="Times New Roman" w:hAnsi="Times New Roman" w:cs="Times New Roman"/>
          <w:sz w:val="24"/>
          <w:szCs w:val="24"/>
        </w:rPr>
        <w:t xml:space="preserve"> </w:t>
      </w:r>
      <w:r w:rsidR="00060A77" w:rsidRPr="006515F8">
        <w:rPr>
          <w:rFonts w:ascii="Times New Roman" w:hAnsi="Times New Roman" w:cs="Times New Roman"/>
          <w:sz w:val="24"/>
          <w:szCs w:val="24"/>
        </w:rPr>
        <w:t xml:space="preserve">se nuk </w:t>
      </w:r>
      <w:r w:rsidR="00A76A18">
        <w:rPr>
          <w:rFonts w:ascii="Times New Roman" w:hAnsi="Times New Roman" w:cs="Times New Roman"/>
          <w:sz w:val="24"/>
          <w:szCs w:val="24"/>
        </w:rPr>
        <w:t>janë</w:t>
      </w:r>
      <w:r w:rsidR="00060A77" w:rsidRPr="006515F8">
        <w:rPr>
          <w:rFonts w:ascii="Times New Roman" w:hAnsi="Times New Roman" w:cs="Times New Roman"/>
          <w:sz w:val="24"/>
          <w:szCs w:val="24"/>
        </w:rPr>
        <w:t xml:space="preserve"> krijuar </w:t>
      </w:r>
      <w:r w:rsidR="00A76A18">
        <w:rPr>
          <w:rFonts w:ascii="Times New Roman" w:hAnsi="Times New Roman" w:cs="Times New Roman"/>
          <w:sz w:val="24"/>
          <w:szCs w:val="24"/>
        </w:rPr>
        <w:t>detyrime të reja</w:t>
      </w:r>
      <w:r w:rsidR="00060A77" w:rsidRPr="006515F8">
        <w:rPr>
          <w:rFonts w:ascii="Times New Roman" w:hAnsi="Times New Roman" w:cs="Times New Roman"/>
          <w:sz w:val="24"/>
          <w:szCs w:val="24"/>
        </w:rPr>
        <w:t>, kjo edhe p</w:t>
      </w:r>
      <w:r w:rsidR="007D5462" w:rsidRPr="006515F8">
        <w:rPr>
          <w:rFonts w:ascii="Times New Roman" w:hAnsi="Times New Roman" w:cs="Times New Roman"/>
          <w:sz w:val="24"/>
          <w:szCs w:val="24"/>
        </w:rPr>
        <w:t>ë</w:t>
      </w:r>
      <w:r w:rsidR="00060A77" w:rsidRPr="006515F8">
        <w:rPr>
          <w:rFonts w:ascii="Times New Roman" w:hAnsi="Times New Roman" w:cs="Times New Roman"/>
          <w:sz w:val="24"/>
          <w:szCs w:val="24"/>
        </w:rPr>
        <w:t xml:space="preserve">r faktin </w:t>
      </w:r>
      <w:r w:rsidR="00DB2415" w:rsidRPr="006515F8">
        <w:rPr>
          <w:rFonts w:ascii="Times New Roman" w:hAnsi="Times New Roman" w:cs="Times New Roman"/>
          <w:sz w:val="24"/>
          <w:szCs w:val="24"/>
        </w:rPr>
        <w:t xml:space="preserve">se </w:t>
      </w:r>
      <w:r w:rsidR="00060A77" w:rsidRPr="006515F8">
        <w:rPr>
          <w:rFonts w:ascii="Times New Roman" w:hAnsi="Times New Roman" w:cs="Times New Roman"/>
          <w:sz w:val="24"/>
          <w:szCs w:val="24"/>
        </w:rPr>
        <w:t xml:space="preserve">ndryshimi i VKM nr.50 </w:t>
      </w:r>
      <w:r w:rsidR="00DB2415" w:rsidRPr="006515F8">
        <w:rPr>
          <w:rFonts w:ascii="Times New Roman" w:hAnsi="Times New Roman" w:cs="Times New Roman"/>
          <w:sz w:val="24"/>
          <w:szCs w:val="24"/>
        </w:rPr>
        <w:t>mbi</w:t>
      </w:r>
      <w:r w:rsidR="00060A77" w:rsidRPr="006515F8">
        <w:rPr>
          <w:rFonts w:ascii="Times New Roman" w:hAnsi="Times New Roman" w:cs="Times New Roman"/>
          <w:sz w:val="24"/>
          <w:szCs w:val="24"/>
        </w:rPr>
        <w:t xml:space="preserve"> strategji</w:t>
      </w:r>
      <w:r w:rsidR="00DB2415" w:rsidRPr="006515F8">
        <w:rPr>
          <w:rFonts w:ascii="Times New Roman" w:hAnsi="Times New Roman" w:cs="Times New Roman"/>
          <w:sz w:val="24"/>
          <w:szCs w:val="24"/>
        </w:rPr>
        <w:t>n</w:t>
      </w:r>
      <w:r w:rsidR="007D5462" w:rsidRPr="006515F8">
        <w:rPr>
          <w:rFonts w:ascii="Times New Roman" w:hAnsi="Times New Roman" w:cs="Times New Roman"/>
          <w:sz w:val="24"/>
          <w:szCs w:val="24"/>
        </w:rPr>
        <w:t>ë</w:t>
      </w:r>
      <w:r w:rsidR="00060A77" w:rsidRPr="006515F8">
        <w:rPr>
          <w:rFonts w:ascii="Times New Roman" w:hAnsi="Times New Roman" w:cs="Times New Roman"/>
          <w:sz w:val="24"/>
          <w:szCs w:val="24"/>
        </w:rPr>
        <w:t xml:space="preserve"> p</w:t>
      </w:r>
      <w:r w:rsidR="007D5462" w:rsidRPr="006515F8">
        <w:rPr>
          <w:rFonts w:ascii="Times New Roman" w:hAnsi="Times New Roman" w:cs="Times New Roman"/>
          <w:sz w:val="24"/>
          <w:szCs w:val="24"/>
        </w:rPr>
        <w:t>ë</w:t>
      </w:r>
      <w:r w:rsidR="00060A77" w:rsidRPr="006515F8">
        <w:rPr>
          <w:rFonts w:ascii="Times New Roman" w:hAnsi="Times New Roman" w:cs="Times New Roman"/>
          <w:sz w:val="24"/>
          <w:szCs w:val="24"/>
        </w:rPr>
        <w:t>r shlyerjen e detyrimeve t</w:t>
      </w:r>
      <w:r w:rsidR="007D5462" w:rsidRPr="006515F8">
        <w:rPr>
          <w:rFonts w:ascii="Times New Roman" w:hAnsi="Times New Roman" w:cs="Times New Roman"/>
          <w:sz w:val="24"/>
          <w:szCs w:val="24"/>
        </w:rPr>
        <w:t>ë</w:t>
      </w:r>
      <w:r w:rsidR="00060A77" w:rsidRPr="006515F8">
        <w:rPr>
          <w:rFonts w:ascii="Times New Roman" w:hAnsi="Times New Roman" w:cs="Times New Roman"/>
          <w:sz w:val="24"/>
          <w:szCs w:val="24"/>
        </w:rPr>
        <w:t xml:space="preserve"> prapambetura</w:t>
      </w:r>
      <w:r w:rsidR="00DB2415" w:rsidRPr="006515F8">
        <w:rPr>
          <w:rFonts w:ascii="Times New Roman" w:hAnsi="Times New Roman" w:cs="Times New Roman"/>
          <w:sz w:val="24"/>
          <w:szCs w:val="24"/>
        </w:rPr>
        <w:t>,</w:t>
      </w:r>
      <w:r w:rsidR="00060A77" w:rsidRPr="006515F8">
        <w:rPr>
          <w:rFonts w:ascii="Times New Roman" w:hAnsi="Times New Roman" w:cs="Times New Roman"/>
          <w:sz w:val="24"/>
          <w:szCs w:val="24"/>
        </w:rPr>
        <w:t xml:space="preserve"> </w:t>
      </w:r>
      <w:r w:rsidR="00DB2415" w:rsidRPr="006515F8">
        <w:rPr>
          <w:rFonts w:ascii="Times New Roman" w:hAnsi="Times New Roman" w:cs="Times New Roman"/>
          <w:sz w:val="24"/>
          <w:szCs w:val="24"/>
        </w:rPr>
        <w:t>b</w:t>
      </w:r>
      <w:r w:rsidR="007D5462" w:rsidRPr="006515F8">
        <w:rPr>
          <w:rFonts w:ascii="Times New Roman" w:hAnsi="Times New Roman" w:cs="Times New Roman"/>
          <w:sz w:val="24"/>
          <w:szCs w:val="24"/>
        </w:rPr>
        <w:t>ë</w:t>
      </w:r>
      <w:r w:rsidR="00DB2415" w:rsidRPr="006515F8">
        <w:rPr>
          <w:rFonts w:ascii="Times New Roman" w:hAnsi="Times New Roman" w:cs="Times New Roman"/>
          <w:sz w:val="24"/>
          <w:szCs w:val="24"/>
        </w:rPr>
        <w:t>n t</w:t>
      </w:r>
      <w:r w:rsidR="007D5462" w:rsidRPr="006515F8">
        <w:rPr>
          <w:rFonts w:ascii="Times New Roman" w:hAnsi="Times New Roman" w:cs="Times New Roman"/>
          <w:sz w:val="24"/>
          <w:szCs w:val="24"/>
        </w:rPr>
        <w:t>ë</w:t>
      </w:r>
      <w:r w:rsidR="00DB2415" w:rsidRPr="006515F8">
        <w:rPr>
          <w:rFonts w:ascii="Times New Roman" w:hAnsi="Times New Roman" w:cs="Times New Roman"/>
          <w:sz w:val="24"/>
          <w:szCs w:val="24"/>
        </w:rPr>
        <w:t xml:space="preserve"> mundur shlyerjen e detyrimeve p</w:t>
      </w:r>
      <w:r w:rsidR="007D5462" w:rsidRPr="006515F8">
        <w:rPr>
          <w:rFonts w:ascii="Times New Roman" w:hAnsi="Times New Roman" w:cs="Times New Roman"/>
          <w:sz w:val="24"/>
          <w:szCs w:val="24"/>
        </w:rPr>
        <w:t>ë</w:t>
      </w:r>
      <w:r w:rsidR="00DB2415" w:rsidRPr="006515F8">
        <w:rPr>
          <w:rFonts w:ascii="Times New Roman" w:hAnsi="Times New Roman" w:cs="Times New Roman"/>
          <w:sz w:val="24"/>
          <w:szCs w:val="24"/>
        </w:rPr>
        <w:t>r vendime gjyqesore t</w:t>
      </w:r>
      <w:r w:rsidR="007D5462" w:rsidRPr="006515F8">
        <w:rPr>
          <w:rFonts w:ascii="Times New Roman" w:hAnsi="Times New Roman" w:cs="Times New Roman"/>
          <w:sz w:val="24"/>
          <w:szCs w:val="24"/>
        </w:rPr>
        <w:t>ë</w:t>
      </w:r>
      <w:r w:rsidR="00DB2415" w:rsidRPr="006515F8">
        <w:rPr>
          <w:rFonts w:ascii="Times New Roman" w:hAnsi="Times New Roman" w:cs="Times New Roman"/>
          <w:sz w:val="24"/>
          <w:szCs w:val="24"/>
        </w:rPr>
        <w:t xml:space="preserve"> ardhura rishatazi n</w:t>
      </w:r>
      <w:r w:rsidR="00A76A18">
        <w:rPr>
          <w:rFonts w:ascii="Times New Roman" w:hAnsi="Times New Roman" w:cs="Times New Roman"/>
          <w:sz w:val="24"/>
          <w:szCs w:val="24"/>
        </w:rPr>
        <w:t xml:space="preserve">ë </w:t>
      </w:r>
      <w:r w:rsidR="00DB2415" w:rsidRPr="006515F8">
        <w:rPr>
          <w:rFonts w:ascii="Times New Roman" w:hAnsi="Times New Roman" w:cs="Times New Roman"/>
          <w:sz w:val="24"/>
          <w:szCs w:val="24"/>
        </w:rPr>
        <w:t>institucion</w:t>
      </w:r>
      <w:r w:rsidRPr="006515F8">
        <w:rPr>
          <w:rFonts w:ascii="Times New Roman" w:hAnsi="Times New Roman" w:cs="Times New Roman"/>
          <w:sz w:val="24"/>
          <w:szCs w:val="24"/>
        </w:rPr>
        <w:t>.</w:t>
      </w:r>
    </w:p>
    <w:p w:rsidR="005E375F" w:rsidRPr="006515F8" w:rsidRDefault="005E375F" w:rsidP="005E375F">
      <w:pPr>
        <w:pStyle w:val="ListParagraph"/>
        <w:spacing w:after="0" w:line="240" w:lineRule="auto"/>
        <w:ind w:left="634"/>
        <w:jc w:val="both"/>
        <w:rPr>
          <w:rFonts w:ascii="Times New Roman" w:hAnsi="Times New Roman" w:cs="Times New Roman"/>
          <w:sz w:val="24"/>
          <w:szCs w:val="24"/>
        </w:rPr>
      </w:pPr>
    </w:p>
    <w:p w:rsidR="005E375F" w:rsidRDefault="003B34DA" w:rsidP="00A76A18">
      <w:pPr>
        <w:pStyle w:val="ListParagraph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80801">
        <w:rPr>
          <w:rFonts w:ascii="Times New Roman" w:hAnsi="Times New Roman" w:cs="Times New Roman"/>
          <w:b/>
          <w:sz w:val="24"/>
          <w:szCs w:val="24"/>
        </w:rPr>
        <w:t>Ministria e Mbrojtjes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6515F8">
        <w:rPr>
          <w:rFonts w:ascii="Times New Roman" w:hAnsi="Times New Roman" w:cs="Times New Roman"/>
          <w:sz w:val="24"/>
          <w:szCs w:val="24"/>
        </w:rPr>
        <w:t>raporton</w:t>
      </w:r>
      <w:r w:rsidR="00DB2415">
        <w:rPr>
          <w:rFonts w:ascii="Times New Roman" w:hAnsi="Times New Roman" w:cs="Times New Roman"/>
          <w:sz w:val="24"/>
          <w:szCs w:val="24"/>
        </w:rPr>
        <w:t xml:space="preserve"> se nuk ka detyrime financiare t</w:t>
      </w:r>
      <w:r w:rsidR="007D5462">
        <w:rPr>
          <w:rFonts w:ascii="Times New Roman" w:hAnsi="Times New Roman" w:cs="Times New Roman"/>
          <w:sz w:val="24"/>
          <w:szCs w:val="24"/>
        </w:rPr>
        <w:t>ë</w:t>
      </w:r>
      <w:r w:rsidR="00475567">
        <w:rPr>
          <w:rFonts w:ascii="Times New Roman" w:hAnsi="Times New Roman" w:cs="Times New Roman"/>
          <w:sz w:val="24"/>
          <w:szCs w:val="24"/>
        </w:rPr>
        <w:t xml:space="preserve"> krijuar rishtazi</w:t>
      </w:r>
      <w:r w:rsidR="006515F8">
        <w:rPr>
          <w:rFonts w:ascii="Times New Roman" w:hAnsi="Times New Roman" w:cs="Times New Roman"/>
          <w:sz w:val="24"/>
          <w:szCs w:val="24"/>
        </w:rPr>
        <w:t xml:space="preserve"> për periudhën janar – prill 2015. </w:t>
      </w:r>
    </w:p>
    <w:p w:rsidR="005E375F" w:rsidRPr="005E375F" w:rsidRDefault="005E375F" w:rsidP="005E37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375F" w:rsidRDefault="003B34DA" w:rsidP="005E375F">
      <w:pPr>
        <w:pStyle w:val="ListParagraph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76A18">
        <w:rPr>
          <w:rFonts w:ascii="Times New Roman" w:hAnsi="Times New Roman" w:cs="Times New Roman"/>
          <w:b/>
          <w:sz w:val="24"/>
          <w:szCs w:val="24"/>
        </w:rPr>
        <w:t>Ministria e Arsimit dhe Sportit</w:t>
      </w:r>
      <w:r w:rsidRPr="00A76A18">
        <w:rPr>
          <w:rFonts w:ascii="Times New Roman" w:hAnsi="Times New Roman" w:cs="Times New Roman"/>
          <w:sz w:val="24"/>
          <w:szCs w:val="24"/>
        </w:rPr>
        <w:t xml:space="preserve"> – </w:t>
      </w:r>
      <w:r w:rsidR="006B5E13" w:rsidRPr="00A76A18">
        <w:rPr>
          <w:rFonts w:ascii="Times New Roman" w:hAnsi="Times New Roman" w:cs="Times New Roman"/>
          <w:sz w:val="24"/>
          <w:szCs w:val="24"/>
        </w:rPr>
        <w:t>deklaron lindjen e detyrimeve n</w:t>
      </w:r>
      <w:r w:rsidR="007D5462" w:rsidRPr="00A76A18">
        <w:rPr>
          <w:rFonts w:ascii="Times New Roman" w:hAnsi="Times New Roman" w:cs="Times New Roman"/>
          <w:sz w:val="24"/>
          <w:szCs w:val="24"/>
        </w:rPr>
        <w:t>ë</w:t>
      </w:r>
      <w:r w:rsidR="006B5E13" w:rsidRPr="00A76A18">
        <w:rPr>
          <w:rFonts w:ascii="Times New Roman" w:hAnsi="Times New Roman" w:cs="Times New Roman"/>
          <w:sz w:val="24"/>
          <w:szCs w:val="24"/>
        </w:rPr>
        <w:t xml:space="preserve"> vler</w:t>
      </w:r>
      <w:r w:rsidR="007D5462" w:rsidRPr="00A76A18">
        <w:rPr>
          <w:rFonts w:ascii="Times New Roman" w:hAnsi="Times New Roman" w:cs="Times New Roman"/>
          <w:sz w:val="24"/>
          <w:szCs w:val="24"/>
        </w:rPr>
        <w:t>ë</w:t>
      </w:r>
      <w:r w:rsidR="006B5E13" w:rsidRPr="00A76A18">
        <w:rPr>
          <w:rFonts w:ascii="Times New Roman" w:hAnsi="Times New Roman" w:cs="Times New Roman"/>
          <w:sz w:val="24"/>
          <w:szCs w:val="24"/>
        </w:rPr>
        <w:t xml:space="preserve">n </w:t>
      </w:r>
      <w:r w:rsidR="006B5E13" w:rsidRPr="00A76A18">
        <w:rPr>
          <w:rFonts w:ascii="Times New Roman" w:hAnsi="Times New Roman" w:cs="Times New Roman"/>
          <w:b/>
          <w:sz w:val="24"/>
          <w:szCs w:val="24"/>
        </w:rPr>
        <w:t xml:space="preserve">2.3 milion lekë, </w:t>
      </w:r>
      <w:r w:rsidR="006B5E13" w:rsidRPr="00A76A18">
        <w:rPr>
          <w:rFonts w:ascii="Times New Roman" w:hAnsi="Times New Roman" w:cs="Times New Roman"/>
          <w:sz w:val="24"/>
          <w:szCs w:val="24"/>
        </w:rPr>
        <w:t>q</w:t>
      </w:r>
      <w:r w:rsidR="007D5462" w:rsidRPr="00A76A18">
        <w:rPr>
          <w:rFonts w:ascii="Times New Roman" w:hAnsi="Times New Roman" w:cs="Times New Roman"/>
          <w:sz w:val="24"/>
          <w:szCs w:val="24"/>
        </w:rPr>
        <w:t>ë</w:t>
      </w:r>
      <w:r w:rsidR="006B5E13" w:rsidRPr="00A76A18">
        <w:rPr>
          <w:rFonts w:ascii="Times New Roman" w:hAnsi="Times New Roman" w:cs="Times New Roman"/>
          <w:sz w:val="24"/>
          <w:szCs w:val="24"/>
        </w:rPr>
        <w:t xml:space="preserve"> jan</w:t>
      </w:r>
      <w:r w:rsidR="007D5462" w:rsidRPr="00A76A18">
        <w:rPr>
          <w:rFonts w:ascii="Times New Roman" w:hAnsi="Times New Roman" w:cs="Times New Roman"/>
          <w:sz w:val="24"/>
          <w:szCs w:val="24"/>
        </w:rPr>
        <w:t>ë</w:t>
      </w:r>
      <w:r w:rsidR="006B5E13" w:rsidRPr="00A76A18">
        <w:rPr>
          <w:rFonts w:ascii="Times New Roman" w:hAnsi="Times New Roman" w:cs="Times New Roman"/>
          <w:sz w:val="24"/>
          <w:szCs w:val="24"/>
        </w:rPr>
        <w:t xml:space="preserve"> vendime gjyq</w:t>
      </w:r>
      <w:r w:rsidR="007D5462" w:rsidRPr="00A76A18">
        <w:rPr>
          <w:rFonts w:ascii="Times New Roman" w:hAnsi="Times New Roman" w:cs="Times New Roman"/>
          <w:sz w:val="24"/>
          <w:szCs w:val="24"/>
        </w:rPr>
        <w:t>ë</w:t>
      </w:r>
      <w:r w:rsidR="006B5E13" w:rsidRPr="00A76A18">
        <w:rPr>
          <w:rFonts w:ascii="Times New Roman" w:hAnsi="Times New Roman" w:cs="Times New Roman"/>
          <w:sz w:val="24"/>
          <w:szCs w:val="24"/>
        </w:rPr>
        <w:t>sore t</w:t>
      </w:r>
      <w:r w:rsidR="007D5462" w:rsidRPr="00A76A18">
        <w:rPr>
          <w:rFonts w:ascii="Times New Roman" w:hAnsi="Times New Roman" w:cs="Times New Roman"/>
          <w:sz w:val="24"/>
          <w:szCs w:val="24"/>
        </w:rPr>
        <w:t>ë</w:t>
      </w:r>
      <w:r w:rsidR="006B5E13" w:rsidRPr="00A76A18">
        <w:rPr>
          <w:rFonts w:ascii="Times New Roman" w:hAnsi="Times New Roman" w:cs="Times New Roman"/>
          <w:sz w:val="24"/>
          <w:szCs w:val="24"/>
        </w:rPr>
        <w:t xml:space="preserve"> paraqitura n</w:t>
      </w:r>
      <w:r w:rsidR="007D5462" w:rsidRPr="00A76A18">
        <w:rPr>
          <w:rFonts w:ascii="Times New Roman" w:hAnsi="Times New Roman" w:cs="Times New Roman"/>
          <w:sz w:val="24"/>
          <w:szCs w:val="24"/>
        </w:rPr>
        <w:t>ë</w:t>
      </w:r>
      <w:r w:rsidR="006B5E13" w:rsidRPr="00A76A18">
        <w:rPr>
          <w:rFonts w:ascii="Times New Roman" w:hAnsi="Times New Roman" w:cs="Times New Roman"/>
          <w:sz w:val="24"/>
          <w:szCs w:val="24"/>
        </w:rPr>
        <w:t xml:space="preserve"> institucion gjat</w:t>
      </w:r>
      <w:r w:rsidR="007D5462" w:rsidRPr="00A76A18">
        <w:rPr>
          <w:rFonts w:ascii="Times New Roman" w:hAnsi="Times New Roman" w:cs="Times New Roman"/>
          <w:sz w:val="24"/>
          <w:szCs w:val="24"/>
        </w:rPr>
        <w:t>ë</w:t>
      </w:r>
      <w:r w:rsidR="006B5E13" w:rsidRPr="00A76A18">
        <w:rPr>
          <w:rFonts w:ascii="Times New Roman" w:hAnsi="Times New Roman" w:cs="Times New Roman"/>
          <w:sz w:val="24"/>
          <w:szCs w:val="24"/>
        </w:rPr>
        <w:t xml:space="preserve"> 4 mujorit</w:t>
      </w:r>
      <w:r w:rsidR="00212BB2" w:rsidRPr="00A76A18">
        <w:rPr>
          <w:rFonts w:ascii="Times New Roman" w:hAnsi="Times New Roman" w:cs="Times New Roman"/>
          <w:sz w:val="24"/>
          <w:szCs w:val="24"/>
        </w:rPr>
        <w:t xml:space="preserve"> 2015, të cilat do të trajtohen sipas Udhëzimit të Këshillit të Ministrave nr.1 datë 4.06.2014. </w:t>
      </w:r>
    </w:p>
    <w:p w:rsidR="00A76A18" w:rsidRPr="00A76A18" w:rsidRDefault="00A76A18" w:rsidP="00A76A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32D5B" w:rsidRDefault="00D14024" w:rsidP="00A76A18">
      <w:pPr>
        <w:pStyle w:val="ListParagraph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515F8">
        <w:rPr>
          <w:rFonts w:ascii="Times New Roman" w:hAnsi="Times New Roman" w:cs="Times New Roman"/>
          <w:b/>
          <w:sz w:val="24"/>
          <w:szCs w:val="24"/>
        </w:rPr>
        <w:t>Ministria e Drejtesis</w:t>
      </w:r>
      <w:r w:rsidR="00F80801" w:rsidRPr="006515F8">
        <w:rPr>
          <w:rFonts w:ascii="Times New Roman" w:hAnsi="Times New Roman" w:cs="Times New Roman"/>
          <w:b/>
          <w:sz w:val="24"/>
          <w:szCs w:val="24"/>
        </w:rPr>
        <w:t>ë</w:t>
      </w:r>
      <w:r w:rsidRPr="006515F8">
        <w:rPr>
          <w:rFonts w:ascii="Times New Roman" w:hAnsi="Times New Roman" w:cs="Times New Roman"/>
          <w:sz w:val="24"/>
          <w:szCs w:val="24"/>
        </w:rPr>
        <w:t xml:space="preserve"> –</w:t>
      </w:r>
      <w:r w:rsidR="00F777FD" w:rsidRPr="006515F8">
        <w:rPr>
          <w:rFonts w:ascii="Times New Roman" w:hAnsi="Times New Roman" w:cs="Times New Roman"/>
          <w:sz w:val="24"/>
          <w:szCs w:val="24"/>
        </w:rPr>
        <w:t xml:space="preserve"> </w:t>
      </w:r>
      <w:r w:rsidRPr="006515F8">
        <w:rPr>
          <w:rFonts w:ascii="Times New Roman" w:hAnsi="Times New Roman" w:cs="Times New Roman"/>
          <w:sz w:val="24"/>
          <w:szCs w:val="24"/>
        </w:rPr>
        <w:t>deklaron lindjen e detyrimeve n</w:t>
      </w:r>
      <w:r w:rsidR="00B276B0">
        <w:rPr>
          <w:rFonts w:ascii="Times New Roman" w:hAnsi="Times New Roman" w:cs="Times New Roman"/>
          <w:sz w:val="24"/>
          <w:szCs w:val="24"/>
        </w:rPr>
        <w:t>ë</w:t>
      </w:r>
      <w:r w:rsidRPr="006515F8">
        <w:rPr>
          <w:rFonts w:ascii="Times New Roman" w:hAnsi="Times New Roman" w:cs="Times New Roman"/>
          <w:sz w:val="24"/>
          <w:szCs w:val="24"/>
        </w:rPr>
        <w:t xml:space="preserve"> vler</w:t>
      </w:r>
      <w:r w:rsidR="00B276B0">
        <w:rPr>
          <w:rFonts w:ascii="Times New Roman" w:hAnsi="Times New Roman" w:cs="Times New Roman"/>
          <w:sz w:val="24"/>
          <w:szCs w:val="24"/>
        </w:rPr>
        <w:t>ë</w:t>
      </w:r>
      <w:r w:rsidRPr="006515F8">
        <w:rPr>
          <w:rFonts w:ascii="Times New Roman" w:hAnsi="Times New Roman" w:cs="Times New Roman"/>
          <w:sz w:val="24"/>
          <w:szCs w:val="24"/>
        </w:rPr>
        <w:t xml:space="preserve">n totale </w:t>
      </w:r>
      <w:r w:rsidR="00A22155" w:rsidRPr="006515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0E75" w:rsidRPr="006515F8">
        <w:rPr>
          <w:rFonts w:ascii="Times New Roman" w:hAnsi="Times New Roman" w:cs="Times New Roman"/>
          <w:b/>
          <w:sz w:val="24"/>
          <w:szCs w:val="24"/>
        </w:rPr>
        <w:t xml:space="preserve">37 </w:t>
      </w:r>
      <w:r w:rsidR="00A22155" w:rsidRPr="006515F8">
        <w:rPr>
          <w:rFonts w:ascii="Times New Roman" w:hAnsi="Times New Roman" w:cs="Times New Roman"/>
          <w:b/>
          <w:sz w:val="24"/>
          <w:szCs w:val="24"/>
        </w:rPr>
        <w:t>milion</w:t>
      </w:r>
      <w:r w:rsidR="002D3A06" w:rsidRPr="006515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515F8">
        <w:rPr>
          <w:rFonts w:ascii="Times New Roman" w:hAnsi="Times New Roman" w:cs="Times New Roman"/>
          <w:b/>
          <w:sz w:val="24"/>
          <w:szCs w:val="24"/>
        </w:rPr>
        <w:t>leke</w:t>
      </w:r>
      <w:r w:rsidR="00DB12A4" w:rsidRPr="006515F8">
        <w:rPr>
          <w:rFonts w:ascii="Times New Roman" w:hAnsi="Times New Roman" w:cs="Times New Roman"/>
          <w:sz w:val="24"/>
          <w:szCs w:val="24"/>
        </w:rPr>
        <w:t xml:space="preserve"> </w:t>
      </w:r>
      <w:r w:rsidR="00DC0E75" w:rsidRPr="006515F8">
        <w:rPr>
          <w:rFonts w:ascii="Times New Roman" w:hAnsi="Times New Roman" w:cs="Times New Roman"/>
          <w:sz w:val="24"/>
          <w:szCs w:val="24"/>
        </w:rPr>
        <w:t>n</w:t>
      </w:r>
      <w:r w:rsidR="007D5462" w:rsidRPr="006515F8">
        <w:rPr>
          <w:rFonts w:ascii="Times New Roman" w:hAnsi="Times New Roman" w:cs="Times New Roman"/>
          <w:sz w:val="24"/>
          <w:szCs w:val="24"/>
        </w:rPr>
        <w:t>ë</w:t>
      </w:r>
      <w:r w:rsidR="00DC0E75" w:rsidRPr="006515F8">
        <w:rPr>
          <w:rFonts w:ascii="Times New Roman" w:hAnsi="Times New Roman" w:cs="Times New Roman"/>
          <w:sz w:val="24"/>
          <w:szCs w:val="24"/>
        </w:rPr>
        <w:t xml:space="preserve"> Agjensin</w:t>
      </w:r>
      <w:r w:rsidR="007D5462" w:rsidRPr="006515F8">
        <w:rPr>
          <w:rFonts w:ascii="Times New Roman" w:hAnsi="Times New Roman" w:cs="Times New Roman"/>
          <w:sz w:val="24"/>
          <w:szCs w:val="24"/>
        </w:rPr>
        <w:t>ë</w:t>
      </w:r>
      <w:r w:rsidR="00DC0E75" w:rsidRPr="006515F8">
        <w:rPr>
          <w:rFonts w:ascii="Times New Roman" w:hAnsi="Times New Roman" w:cs="Times New Roman"/>
          <w:sz w:val="24"/>
          <w:szCs w:val="24"/>
        </w:rPr>
        <w:t xml:space="preserve"> e Kthimit dhe Kompesimit t</w:t>
      </w:r>
      <w:r w:rsidR="007D5462" w:rsidRPr="006515F8">
        <w:rPr>
          <w:rFonts w:ascii="Times New Roman" w:hAnsi="Times New Roman" w:cs="Times New Roman"/>
          <w:sz w:val="24"/>
          <w:szCs w:val="24"/>
        </w:rPr>
        <w:t>ë</w:t>
      </w:r>
      <w:r w:rsidR="00DC0E75" w:rsidRPr="006515F8">
        <w:rPr>
          <w:rFonts w:ascii="Times New Roman" w:hAnsi="Times New Roman" w:cs="Times New Roman"/>
          <w:sz w:val="24"/>
          <w:szCs w:val="24"/>
        </w:rPr>
        <w:t xml:space="preserve"> Pronave q</w:t>
      </w:r>
      <w:r w:rsidR="007D5462" w:rsidRPr="006515F8">
        <w:rPr>
          <w:rFonts w:ascii="Times New Roman" w:hAnsi="Times New Roman" w:cs="Times New Roman"/>
          <w:sz w:val="24"/>
          <w:szCs w:val="24"/>
        </w:rPr>
        <w:t>ë</w:t>
      </w:r>
      <w:r w:rsidR="00DC0E75" w:rsidRPr="006515F8">
        <w:rPr>
          <w:rFonts w:ascii="Times New Roman" w:hAnsi="Times New Roman" w:cs="Times New Roman"/>
          <w:sz w:val="24"/>
          <w:szCs w:val="24"/>
        </w:rPr>
        <w:t xml:space="preserve"> ka t</w:t>
      </w:r>
      <w:r w:rsidR="007D5462" w:rsidRPr="006515F8">
        <w:rPr>
          <w:rFonts w:ascii="Times New Roman" w:hAnsi="Times New Roman" w:cs="Times New Roman"/>
          <w:sz w:val="24"/>
          <w:szCs w:val="24"/>
        </w:rPr>
        <w:t>ë</w:t>
      </w:r>
      <w:r w:rsidR="00DC0E75" w:rsidRPr="006515F8">
        <w:rPr>
          <w:rFonts w:ascii="Times New Roman" w:hAnsi="Times New Roman" w:cs="Times New Roman"/>
          <w:sz w:val="24"/>
          <w:szCs w:val="24"/>
        </w:rPr>
        <w:t xml:space="preserve"> b</w:t>
      </w:r>
      <w:r w:rsidR="007D5462" w:rsidRPr="006515F8">
        <w:rPr>
          <w:rFonts w:ascii="Times New Roman" w:hAnsi="Times New Roman" w:cs="Times New Roman"/>
          <w:sz w:val="24"/>
          <w:szCs w:val="24"/>
        </w:rPr>
        <w:t>ë</w:t>
      </w:r>
      <w:r w:rsidR="00DC0E75" w:rsidRPr="006515F8">
        <w:rPr>
          <w:rFonts w:ascii="Times New Roman" w:hAnsi="Times New Roman" w:cs="Times New Roman"/>
          <w:sz w:val="24"/>
          <w:szCs w:val="24"/>
        </w:rPr>
        <w:t>j</w:t>
      </w:r>
      <w:r w:rsidR="007D5462" w:rsidRPr="006515F8">
        <w:rPr>
          <w:rFonts w:ascii="Times New Roman" w:hAnsi="Times New Roman" w:cs="Times New Roman"/>
          <w:sz w:val="24"/>
          <w:szCs w:val="24"/>
        </w:rPr>
        <w:t>ë</w:t>
      </w:r>
      <w:r w:rsidR="00DC0E75" w:rsidRPr="006515F8">
        <w:rPr>
          <w:rFonts w:ascii="Times New Roman" w:hAnsi="Times New Roman" w:cs="Times New Roman"/>
          <w:sz w:val="24"/>
          <w:szCs w:val="24"/>
        </w:rPr>
        <w:t xml:space="preserve"> me detyrime p</w:t>
      </w:r>
      <w:r w:rsidR="007D5462" w:rsidRPr="006515F8">
        <w:rPr>
          <w:rFonts w:ascii="Times New Roman" w:hAnsi="Times New Roman" w:cs="Times New Roman"/>
          <w:sz w:val="24"/>
          <w:szCs w:val="24"/>
        </w:rPr>
        <w:t>ë</w:t>
      </w:r>
      <w:r w:rsidR="00DC0E75" w:rsidRPr="006515F8">
        <w:rPr>
          <w:rFonts w:ascii="Times New Roman" w:hAnsi="Times New Roman" w:cs="Times New Roman"/>
          <w:sz w:val="24"/>
          <w:szCs w:val="24"/>
        </w:rPr>
        <w:t>r ekzekutimin e vendimeve gjyq</w:t>
      </w:r>
      <w:r w:rsidR="007D5462" w:rsidRPr="006515F8">
        <w:rPr>
          <w:rFonts w:ascii="Times New Roman" w:hAnsi="Times New Roman" w:cs="Times New Roman"/>
          <w:sz w:val="24"/>
          <w:szCs w:val="24"/>
        </w:rPr>
        <w:t>ë</w:t>
      </w:r>
      <w:r w:rsidR="00DC0E75" w:rsidRPr="006515F8">
        <w:rPr>
          <w:rFonts w:ascii="Times New Roman" w:hAnsi="Times New Roman" w:cs="Times New Roman"/>
          <w:sz w:val="24"/>
          <w:szCs w:val="24"/>
        </w:rPr>
        <w:t xml:space="preserve">sore </w:t>
      </w:r>
      <w:r w:rsidR="00DB12A4" w:rsidRPr="006515F8">
        <w:rPr>
          <w:rFonts w:ascii="Times New Roman" w:hAnsi="Times New Roman" w:cs="Times New Roman"/>
          <w:sz w:val="24"/>
          <w:szCs w:val="24"/>
        </w:rPr>
        <w:t xml:space="preserve">nga te cilat rreth </w:t>
      </w:r>
      <w:r w:rsidR="00DC0E75" w:rsidRPr="005E375F">
        <w:rPr>
          <w:rFonts w:ascii="Times New Roman" w:hAnsi="Times New Roman" w:cs="Times New Roman"/>
          <w:sz w:val="24"/>
          <w:szCs w:val="24"/>
          <w:u w:val="single"/>
        </w:rPr>
        <w:t>9 milion</w:t>
      </w:r>
      <w:r w:rsidR="00DC0E75" w:rsidRPr="006515F8">
        <w:rPr>
          <w:rFonts w:ascii="Times New Roman" w:hAnsi="Times New Roman" w:cs="Times New Roman"/>
          <w:sz w:val="24"/>
          <w:szCs w:val="24"/>
        </w:rPr>
        <w:t xml:space="preserve"> lek</w:t>
      </w:r>
      <w:r w:rsidR="007D5462" w:rsidRPr="006515F8">
        <w:rPr>
          <w:rFonts w:ascii="Times New Roman" w:hAnsi="Times New Roman" w:cs="Times New Roman"/>
          <w:sz w:val="24"/>
          <w:szCs w:val="24"/>
        </w:rPr>
        <w:t>ë</w:t>
      </w:r>
      <w:r w:rsidR="00DC0E75" w:rsidRPr="006515F8">
        <w:rPr>
          <w:rFonts w:ascii="Times New Roman" w:hAnsi="Times New Roman" w:cs="Times New Roman"/>
          <w:sz w:val="24"/>
          <w:szCs w:val="24"/>
        </w:rPr>
        <w:t xml:space="preserve"> duhet t</w:t>
      </w:r>
      <w:r w:rsidR="007D5462" w:rsidRPr="006515F8">
        <w:rPr>
          <w:rFonts w:ascii="Times New Roman" w:hAnsi="Times New Roman" w:cs="Times New Roman"/>
          <w:sz w:val="24"/>
          <w:szCs w:val="24"/>
        </w:rPr>
        <w:t>ë</w:t>
      </w:r>
      <w:r w:rsidR="00DC0E75" w:rsidRPr="006515F8">
        <w:rPr>
          <w:rFonts w:ascii="Times New Roman" w:hAnsi="Times New Roman" w:cs="Times New Roman"/>
          <w:sz w:val="24"/>
          <w:szCs w:val="24"/>
        </w:rPr>
        <w:t xml:space="preserve"> ishin raportuar dhe shlyer n</w:t>
      </w:r>
      <w:r w:rsidR="007D5462" w:rsidRPr="006515F8">
        <w:rPr>
          <w:rFonts w:ascii="Times New Roman" w:hAnsi="Times New Roman" w:cs="Times New Roman"/>
          <w:sz w:val="24"/>
          <w:szCs w:val="24"/>
        </w:rPr>
        <w:t>ë</w:t>
      </w:r>
      <w:r w:rsidR="00DC0E75" w:rsidRPr="006515F8">
        <w:rPr>
          <w:rFonts w:ascii="Times New Roman" w:hAnsi="Times New Roman" w:cs="Times New Roman"/>
          <w:sz w:val="24"/>
          <w:szCs w:val="24"/>
        </w:rPr>
        <w:t xml:space="preserve"> zbatim t</w:t>
      </w:r>
      <w:r w:rsidR="007D5462" w:rsidRPr="006515F8">
        <w:rPr>
          <w:rFonts w:ascii="Times New Roman" w:hAnsi="Times New Roman" w:cs="Times New Roman"/>
          <w:sz w:val="24"/>
          <w:szCs w:val="24"/>
        </w:rPr>
        <w:t>ë</w:t>
      </w:r>
      <w:r w:rsidR="00DC0E75" w:rsidRPr="006515F8">
        <w:rPr>
          <w:rFonts w:ascii="Times New Roman" w:hAnsi="Times New Roman" w:cs="Times New Roman"/>
          <w:sz w:val="24"/>
          <w:szCs w:val="24"/>
        </w:rPr>
        <w:t xml:space="preserve"> VKM nr.405 dat</w:t>
      </w:r>
      <w:r w:rsidR="007D5462" w:rsidRPr="006515F8">
        <w:rPr>
          <w:rFonts w:ascii="Times New Roman" w:hAnsi="Times New Roman" w:cs="Times New Roman"/>
          <w:sz w:val="24"/>
          <w:szCs w:val="24"/>
        </w:rPr>
        <w:t>ë</w:t>
      </w:r>
      <w:r w:rsidR="00DC0E75" w:rsidRPr="006515F8">
        <w:rPr>
          <w:rFonts w:ascii="Times New Roman" w:hAnsi="Times New Roman" w:cs="Times New Roman"/>
          <w:sz w:val="24"/>
          <w:szCs w:val="24"/>
        </w:rPr>
        <w:t xml:space="preserve"> 13.05.2015 (shlyerja e detyrimeve t</w:t>
      </w:r>
      <w:r w:rsidR="007D5462" w:rsidRPr="006515F8">
        <w:rPr>
          <w:rFonts w:ascii="Times New Roman" w:hAnsi="Times New Roman" w:cs="Times New Roman"/>
          <w:sz w:val="24"/>
          <w:szCs w:val="24"/>
        </w:rPr>
        <w:t>ë</w:t>
      </w:r>
      <w:r w:rsidR="00DC0E75" w:rsidRPr="006515F8">
        <w:rPr>
          <w:rFonts w:ascii="Times New Roman" w:hAnsi="Times New Roman" w:cs="Times New Roman"/>
          <w:sz w:val="24"/>
          <w:szCs w:val="24"/>
        </w:rPr>
        <w:t xml:space="preserve"> prapambetura p</w:t>
      </w:r>
      <w:r w:rsidR="007D5462" w:rsidRPr="006515F8">
        <w:rPr>
          <w:rFonts w:ascii="Times New Roman" w:hAnsi="Times New Roman" w:cs="Times New Roman"/>
          <w:sz w:val="24"/>
          <w:szCs w:val="24"/>
        </w:rPr>
        <w:t>ë</w:t>
      </w:r>
      <w:r w:rsidR="00DC0E75" w:rsidRPr="006515F8">
        <w:rPr>
          <w:rFonts w:ascii="Times New Roman" w:hAnsi="Times New Roman" w:cs="Times New Roman"/>
          <w:sz w:val="24"/>
          <w:szCs w:val="24"/>
        </w:rPr>
        <w:t>r vendime gjyqesore). Gjithashtu edhe n</w:t>
      </w:r>
      <w:r w:rsidR="007D5462" w:rsidRPr="006515F8">
        <w:rPr>
          <w:rFonts w:ascii="Times New Roman" w:hAnsi="Times New Roman" w:cs="Times New Roman"/>
          <w:sz w:val="24"/>
          <w:szCs w:val="24"/>
        </w:rPr>
        <w:t>ë</w:t>
      </w:r>
      <w:r w:rsidR="00DC0E75" w:rsidRPr="006515F8">
        <w:rPr>
          <w:rFonts w:ascii="Times New Roman" w:hAnsi="Times New Roman" w:cs="Times New Roman"/>
          <w:sz w:val="24"/>
          <w:szCs w:val="24"/>
        </w:rPr>
        <w:t xml:space="preserve"> </w:t>
      </w:r>
      <w:r w:rsidR="000E5CA7" w:rsidRPr="005E375F">
        <w:rPr>
          <w:rFonts w:ascii="Times New Roman" w:hAnsi="Times New Roman" w:cs="Times New Roman"/>
          <w:sz w:val="24"/>
          <w:szCs w:val="24"/>
        </w:rPr>
        <w:t>Drejtori</w:t>
      </w:r>
      <w:r w:rsidR="00DC0E75" w:rsidRPr="005E375F">
        <w:rPr>
          <w:rFonts w:ascii="Times New Roman" w:hAnsi="Times New Roman" w:cs="Times New Roman"/>
          <w:sz w:val="24"/>
          <w:szCs w:val="24"/>
        </w:rPr>
        <w:t>n</w:t>
      </w:r>
      <w:r w:rsidR="007D5462" w:rsidRPr="005E375F">
        <w:rPr>
          <w:rFonts w:ascii="Times New Roman" w:hAnsi="Times New Roman" w:cs="Times New Roman"/>
          <w:sz w:val="24"/>
          <w:szCs w:val="24"/>
        </w:rPr>
        <w:t>ë</w:t>
      </w:r>
      <w:r w:rsidR="000E5CA7" w:rsidRPr="005E375F">
        <w:rPr>
          <w:rFonts w:ascii="Times New Roman" w:hAnsi="Times New Roman" w:cs="Times New Roman"/>
          <w:sz w:val="24"/>
          <w:szCs w:val="24"/>
        </w:rPr>
        <w:t xml:space="preserve"> e Pergjithshme e Burgjeve </w:t>
      </w:r>
      <w:r w:rsidR="00F777FD" w:rsidRPr="005E375F">
        <w:rPr>
          <w:rFonts w:ascii="Times New Roman" w:hAnsi="Times New Roman" w:cs="Times New Roman"/>
          <w:sz w:val="24"/>
          <w:szCs w:val="24"/>
        </w:rPr>
        <w:t>deklaro</w:t>
      </w:r>
      <w:r w:rsidR="00DC0E75" w:rsidRPr="005E375F">
        <w:rPr>
          <w:rFonts w:ascii="Times New Roman" w:hAnsi="Times New Roman" w:cs="Times New Roman"/>
          <w:sz w:val="24"/>
          <w:szCs w:val="24"/>
        </w:rPr>
        <w:t>het</w:t>
      </w:r>
      <w:r w:rsidR="00F777FD" w:rsidRPr="005E375F">
        <w:rPr>
          <w:rFonts w:ascii="Times New Roman" w:hAnsi="Times New Roman" w:cs="Times New Roman"/>
          <w:sz w:val="24"/>
          <w:szCs w:val="24"/>
        </w:rPr>
        <w:t xml:space="preserve"> lindjen e detyrimeve </w:t>
      </w:r>
      <w:r w:rsidR="00DC0E75" w:rsidRPr="005E375F">
        <w:rPr>
          <w:rFonts w:ascii="Times New Roman" w:hAnsi="Times New Roman" w:cs="Times New Roman"/>
          <w:sz w:val="24"/>
          <w:szCs w:val="24"/>
        </w:rPr>
        <w:t>ndaj sh.a.Ujësjellësa,</w:t>
      </w:r>
      <w:r w:rsidR="002C632D" w:rsidRPr="005E375F">
        <w:rPr>
          <w:rFonts w:ascii="Times New Roman" w:hAnsi="Times New Roman" w:cs="Times New Roman"/>
          <w:sz w:val="24"/>
          <w:szCs w:val="24"/>
        </w:rPr>
        <w:t xml:space="preserve"> </w:t>
      </w:r>
      <w:r w:rsidR="00C11537" w:rsidRPr="005E375F">
        <w:rPr>
          <w:rFonts w:ascii="Times New Roman" w:hAnsi="Times New Roman" w:cs="Times New Roman"/>
          <w:sz w:val="24"/>
          <w:szCs w:val="24"/>
        </w:rPr>
        <w:t>n</w:t>
      </w:r>
      <w:r w:rsidR="007D5462" w:rsidRPr="005E375F">
        <w:rPr>
          <w:rFonts w:ascii="Times New Roman" w:hAnsi="Times New Roman" w:cs="Times New Roman"/>
          <w:sz w:val="24"/>
          <w:szCs w:val="24"/>
        </w:rPr>
        <w:t>ë</w:t>
      </w:r>
      <w:r w:rsidR="00C11537" w:rsidRPr="005E375F">
        <w:rPr>
          <w:rFonts w:ascii="Times New Roman" w:hAnsi="Times New Roman" w:cs="Times New Roman"/>
          <w:sz w:val="24"/>
          <w:szCs w:val="24"/>
        </w:rPr>
        <w:t xml:space="preserve"> vler</w:t>
      </w:r>
      <w:r w:rsidR="007D5462" w:rsidRPr="005E375F">
        <w:rPr>
          <w:rFonts w:ascii="Times New Roman" w:hAnsi="Times New Roman" w:cs="Times New Roman"/>
          <w:sz w:val="24"/>
          <w:szCs w:val="24"/>
        </w:rPr>
        <w:t>ë</w:t>
      </w:r>
      <w:r w:rsidR="00C11537" w:rsidRPr="005E375F">
        <w:rPr>
          <w:rFonts w:ascii="Times New Roman" w:hAnsi="Times New Roman" w:cs="Times New Roman"/>
          <w:sz w:val="24"/>
          <w:szCs w:val="24"/>
        </w:rPr>
        <w:t xml:space="preserve">n </w:t>
      </w:r>
      <w:r w:rsidR="00DC0E75" w:rsidRPr="005E375F">
        <w:rPr>
          <w:rFonts w:ascii="Times New Roman" w:hAnsi="Times New Roman" w:cs="Times New Roman"/>
          <w:sz w:val="24"/>
          <w:szCs w:val="24"/>
        </w:rPr>
        <w:t>1.5</w:t>
      </w:r>
      <w:r w:rsidR="00C11537" w:rsidRPr="005E375F">
        <w:rPr>
          <w:rFonts w:ascii="Times New Roman" w:hAnsi="Times New Roman" w:cs="Times New Roman"/>
          <w:sz w:val="24"/>
          <w:szCs w:val="24"/>
        </w:rPr>
        <w:t xml:space="preserve"> milion lek</w:t>
      </w:r>
      <w:r w:rsidR="007D5462" w:rsidRPr="005E375F">
        <w:rPr>
          <w:rFonts w:ascii="Times New Roman" w:hAnsi="Times New Roman" w:cs="Times New Roman"/>
          <w:sz w:val="24"/>
          <w:szCs w:val="24"/>
        </w:rPr>
        <w:t>ë</w:t>
      </w:r>
      <w:r w:rsidR="00C11537" w:rsidRPr="005E375F">
        <w:rPr>
          <w:rFonts w:ascii="Times New Roman" w:hAnsi="Times New Roman" w:cs="Times New Roman"/>
          <w:sz w:val="24"/>
          <w:szCs w:val="24"/>
        </w:rPr>
        <w:t xml:space="preserve"> </w:t>
      </w:r>
      <w:r w:rsidR="00DC0E75" w:rsidRPr="005E375F">
        <w:rPr>
          <w:rFonts w:ascii="Times New Roman" w:hAnsi="Times New Roman" w:cs="Times New Roman"/>
          <w:sz w:val="24"/>
          <w:szCs w:val="24"/>
        </w:rPr>
        <w:t>t</w:t>
      </w:r>
      <w:r w:rsidR="007D5462" w:rsidRPr="005E375F">
        <w:rPr>
          <w:rFonts w:ascii="Times New Roman" w:hAnsi="Times New Roman" w:cs="Times New Roman"/>
          <w:sz w:val="24"/>
          <w:szCs w:val="24"/>
        </w:rPr>
        <w:t>ë</w:t>
      </w:r>
      <w:r w:rsidR="00DC0E75" w:rsidRPr="005E375F">
        <w:rPr>
          <w:rFonts w:ascii="Times New Roman" w:hAnsi="Times New Roman" w:cs="Times New Roman"/>
          <w:sz w:val="24"/>
          <w:szCs w:val="24"/>
        </w:rPr>
        <w:t xml:space="preserve"> cilat do t</w:t>
      </w:r>
      <w:r w:rsidR="007D5462" w:rsidRPr="005E375F">
        <w:rPr>
          <w:rFonts w:ascii="Times New Roman" w:hAnsi="Times New Roman" w:cs="Times New Roman"/>
          <w:sz w:val="24"/>
          <w:szCs w:val="24"/>
        </w:rPr>
        <w:t>ë</w:t>
      </w:r>
      <w:r w:rsidR="00DC0E75" w:rsidRPr="005E375F">
        <w:rPr>
          <w:rFonts w:ascii="Times New Roman" w:hAnsi="Times New Roman" w:cs="Times New Roman"/>
          <w:sz w:val="24"/>
          <w:szCs w:val="24"/>
        </w:rPr>
        <w:t xml:space="preserve"> akomodohen n</w:t>
      </w:r>
      <w:r w:rsidR="007D5462" w:rsidRPr="005E375F">
        <w:rPr>
          <w:rFonts w:ascii="Times New Roman" w:hAnsi="Times New Roman" w:cs="Times New Roman"/>
          <w:sz w:val="24"/>
          <w:szCs w:val="24"/>
        </w:rPr>
        <w:t>ë</w:t>
      </w:r>
      <w:r w:rsidR="00DC0E75" w:rsidRPr="005E375F">
        <w:rPr>
          <w:rFonts w:ascii="Times New Roman" w:hAnsi="Times New Roman" w:cs="Times New Roman"/>
          <w:sz w:val="24"/>
          <w:szCs w:val="24"/>
        </w:rPr>
        <w:t xml:space="preserve"> muajt n</w:t>
      </w:r>
      <w:r w:rsidR="007D5462" w:rsidRPr="005E375F">
        <w:rPr>
          <w:rFonts w:ascii="Times New Roman" w:hAnsi="Times New Roman" w:cs="Times New Roman"/>
          <w:sz w:val="24"/>
          <w:szCs w:val="24"/>
        </w:rPr>
        <w:t>ë</w:t>
      </w:r>
      <w:r w:rsidR="00DC0E75" w:rsidRPr="005E375F">
        <w:rPr>
          <w:rFonts w:ascii="Times New Roman" w:hAnsi="Times New Roman" w:cs="Times New Roman"/>
          <w:sz w:val="24"/>
          <w:szCs w:val="24"/>
        </w:rPr>
        <w:t xml:space="preserve"> vijim.</w:t>
      </w:r>
    </w:p>
    <w:p w:rsidR="005E375F" w:rsidRPr="005E375F" w:rsidRDefault="005E375F" w:rsidP="005E37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7695" w:rsidRDefault="00DB12A4" w:rsidP="00F808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0801">
        <w:rPr>
          <w:rFonts w:ascii="Times New Roman" w:hAnsi="Times New Roman" w:cs="Times New Roman"/>
          <w:b/>
          <w:sz w:val="24"/>
          <w:szCs w:val="24"/>
        </w:rPr>
        <w:t>Ministria e Transportit dhe Infrastruktures</w:t>
      </w:r>
      <w:r w:rsidRPr="00BA7695">
        <w:rPr>
          <w:rFonts w:ascii="Times New Roman" w:hAnsi="Times New Roman" w:cs="Times New Roman"/>
          <w:sz w:val="24"/>
          <w:szCs w:val="24"/>
        </w:rPr>
        <w:t xml:space="preserve"> </w:t>
      </w:r>
      <w:r w:rsidR="00917D2B" w:rsidRPr="00BA7695">
        <w:rPr>
          <w:rFonts w:ascii="Times New Roman" w:hAnsi="Times New Roman" w:cs="Times New Roman"/>
          <w:sz w:val="24"/>
          <w:szCs w:val="24"/>
        </w:rPr>
        <w:t>–</w:t>
      </w:r>
      <w:r w:rsidR="00EB14C3" w:rsidRPr="00BA7695">
        <w:rPr>
          <w:rFonts w:ascii="Times New Roman" w:hAnsi="Times New Roman" w:cs="Times New Roman"/>
          <w:sz w:val="24"/>
          <w:szCs w:val="24"/>
        </w:rPr>
        <w:t xml:space="preserve"> deklaron  lindjen e detyrimeve n</w:t>
      </w:r>
      <w:r w:rsidR="007D5462">
        <w:rPr>
          <w:rFonts w:ascii="Times New Roman" w:hAnsi="Times New Roman" w:cs="Times New Roman"/>
          <w:sz w:val="24"/>
          <w:szCs w:val="24"/>
        </w:rPr>
        <w:t>ë</w:t>
      </w:r>
      <w:r w:rsidR="00EB14C3" w:rsidRPr="00BA7695">
        <w:rPr>
          <w:rFonts w:ascii="Times New Roman" w:hAnsi="Times New Roman" w:cs="Times New Roman"/>
          <w:sz w:val="24"/>
          <w:szCs w:val="24"/>
        </w:rPr>
        <w:t xml:space="preserve"> vler</w:t>
      </w:r>
      <w:r w:rsidR="007D5462">
        <w:rPr>
          <w:rFonts w:ascii="Times New Roman" w:hAnsi="Times New Roman" w:cs="Times New Roman"/>
          <w:sz w:val="24"/>
          <w:szCs w:val="24"/>
        </w:rPr>
        <w:t>ë</w:t>
      </w:r>
      <w:r w:rsidR="00EB14C3" w:rsidRPr="00BA7695">
        <w:rPr>
          <w:rFonts w:ascii="Times New Roman" w:hAnsi="Times New Roman" w:cs="Times New Roman"/>
          <w:sz w:val="24"/>
          <w:szCs w:val="24"/>
        </w:rPr>
        <w:t xml:space="preserve">n </w:t>
      </w:r>
      <w:r w:rsidR="003653C2">
        <w:rPr>
          <w:rFonts w:ascii="Times New Roman" w:hAnsi="Times New Roman" w:cs="Times New Roman"/>
          <w:sz w:val="24"/>
          <w:szCs w:val="24"/>
        </w:rPr>
        <w:t xml:space="preserve">rreth </w:t>
      </w:r>
      <w:r w:rsidR="003653C2">
        <w:rPr>
          <w:rFonts w:ascii="Times New Roman" w:hAnsi="Times New Roman" w:cs="Times New Roman"/>
          <w:b/>
          <w:sz w:val="24"/>
          <w:szCs w:val="24"/>
        </w:rPr>
        <w:t>384</w:t>
      </w:r>
      <w:r w:rsidR="00EB14C3" w:rsidRPr="00BA7695">
        <w:rPr>
          <w:rFonts w:ascii="Times New Roman" w:hAnsi="Times New Roman" w:cs="Times New Roman"/>
          <w:b/>
          <w:sz w:val="24"/>
          <w:szCs w:val="24"/>
        </w:rPr>
        <w:t xml:space="preserve"> milion leke, </w:t>
      </w:r>
      <w:r w:rsidR="00EB14C3" w:rsidRPr="00BA7695">
        <w:rPr>
          <w:rFonts w:ascii="Times New Roman" w:hAnsi="Times New Roman" w:cs="Times New Roman"/>
          <w:sz w:val="24"/>
          <w:szCs w:val="24"/>
        </w:rPr>
        <w:t>nga A</w:t>
      </w:r>
      <w:r w:rsidR="00BA7695" w:rsidRPr="00BA7695">
        <w:rPr>
          <w:rFonts w:ascii="Times New Roman" w:hAnsi="Times New Roman" w:cs="Times New Roman"/>
          <w:sz w:val="24"/>
          <w:szCs w:val="24"/>
        </w:rPr>
        <w:t>utoriteti Rrugor Shqiptar dhe Drejtoria e P</w:t>
      </w:r>
      <w:r w:rsidR="00F80801">
        <w:rPr>
          <w:rFonts w:ascii="Times New Roman" w:hAnsi="Times New Roman" w:cs="Times New Roman"/>
          <w:sz w:val="24"/>
          <w:szCs w:val="24"/>
        </w:rPr>
        <w:t>ë</w:t>
      </w:r>
      <w:r w:rsidR="00BA7695" w:rsidRPr="00BA7695">
        <w:rPr>
          <w:rFonts w:ascii="Times New Roman" w:hAnsi="Times New Roman" w:cs="Times New Roman"/>
          <w:sz w:val="24"/>
          <w:szCs w:val="24"/>
        </w:rPr>
        <w:t>rgjithshme e Uj</w:t>
      </w:r>
      <w:r w:rsidR="00F80801">
        <w:rPr>
          <w:rFonts w:ascii="Times New Roman" w:hAnsi="Times New Roman" w:cs="Times New Roman"/>
          <w:sz w:val="24"/>
          <w:szCs w:val="24"/>
        </w:rPr>
        <w:t>ë</w:t>
      </w:r>
      <w:r w:rsidR="00BA7695" w:rsidRPr="00BA7695">
        <w:rPr>
          <w:rFonts w:ascii="Times New Roman" w:hAnsi="Times New Roman" w:cs="Times New Roman"/>
          <w:sz w:val="24"/>
          <w:szCs w:val="24"/>
        </w:rPr>
        <w:t>sjell</w:t>
      </w:r>
      <w:r w:rsidR="00F80801">
        <w:rPr>
          <w:rFonts w:ascii="Times New Roman" w:hAnsi="Times New Roman" w:cs="Times New Roman"/>
          <w:sz w:val="24"/>
          <w:szCs w:val="24"/>
        </w:rPr>
        <w:t>ë</w:t>
      </w:r>
      <w:r w:rsidR="00BA7695" w:rsidRPr="00BA7695">
        <w:rPr>
          <w:rFonts w:ascii="Times New Roman" w:hAnsi="Times New Roman" w:cs="Times New Roman"/>
          <w:sz w:val="24"/>
          <w:szCs w:val="24"/>
        </w:rPr>
        <w:t>s Kanalizime</w:t>
      </w:r>
      <w:r w:rsidR="003653C2">
        <w:rPr>
          <w:rFonts w:ascii="Times New Roman" w:hAnsi="Times New Roman" w:cs="Times New Roman"/>
          <w:sz w:val="24"/>
          <w:szCs w:val="24"/>
        </w:rPr>
        <w:t>, t</w:t>
      </w:r>
      <w:r w:rsidR="007D5462">
        <w:rPr>
          <w:rFonts w:ascii="Times New Roman" w:hAnsi="Times New Roman" w:cs="Times New Roman"/>
          <w:sz w:val="24"/>
          <w:szCs w:val="24"/>
        </w:rPr>
        <w:t>ë</w:t>
      </w:r>
      <w:r w:rsidR="003653C2">
        <w:rPr>
          <w:rFonts w:ascii="Times New Roman" w:hAnsi="Times New Roman" w:cs="Times New Roman"/>
          <w:sz w:val="24"/>
          <w:szCs w:val="24"/>
        </w:rPr>
        <w:t xml:space="preserve"> ndar</w:t>
      </w:r>
      <w:r w:rsidR="007D5462">
        <w:rPr>
          <w:rFonts w:ascii="Times New Roman" w:hAnsi="Times New Roman" w:cs="Times New Roman"/>
          <w:sz w:val="24"/>
          <w:szCs w:val="24"/>
        </w:rPr>
        <w:t>ë</w:t>
      </w:r>
      <w:r w:rsidR="003653C2">
        <w:rPr>
          <w:rFonts w:ascii="Times New Roman" w:hAnsi="Times New Roman" w:cs="Times New Roman"/>
          <w:sz w:val="24"/>
          <w:szCs w:val="24"/>
        </w:rPr>
        <w:t xml:space="preserve"> si m</w:t>
      </w:r>
      <w:r w:rsidR="007D5462">
        <w:rPr>
          <w:rFonts w:ascii="Times New Roman" w:hAnsi="Times New Roman" w:cs="Times New Roman"/>
          <w:sz w:val="24"/>
          <w:szCs w:val="24"/>
        </w:rPr>
        <w:t>ë</w:t>
      </w:r>
      <w:r w:rsidR="003653C2">
        <w:rPr>
          <w:rFonts w:ascii="Times New Roman" w:hAnsi="Times New Roman" w:cs="Times New Roman"/>
          <w:sz w:val="24"/>
          <w:szCs w:val="24"/>
        </w:rPr>
        <w:t xml:space="preserve"> posht</w:t>
      </w:r>
      <w:r w:rsidR="007D5462">
        <w:rPr>
          <w:rFonts w:ascii="Times New Roman" w:hAnsi="Times New Roman" w:cs="Times New Roman"/>
          <w:sz w:val="24"/>
          <w:szCs w:val="24"/>
        </w:rPr>
        <w:t>ë</w:t>
      </w:r>
      <w:r w:rsidR="00BA7695" w:rsidRPr="00F80801">
        <w:rPr>
          <w:rFonts w:ascii="Times New Roman" w:hAnsi="Times New Roman" w:cs="Times New Roman"/>
          <w:sz w:val="24"/>
          <w:szCs w:val="24"/>
        </w:rPr>
        <w:t>:</w:t>
      </w:r>
    </w:p>
    <w:p w:rsidR="00812D3E" w:rsidRPr="0073523E" w:rsidRDefault="00812D3E" w:rsidP="00812D3E">
      <w:pPr>
        <w:tabs>
          <w:tab w:val="left" w:pos="540"/>
          <w:tab w:val="left" w:pos="810"/>
          <w:tab w:val="left" w:pos="11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73523E">
        <w:rPr>
          <w:rFonts w:ascii="Times New Roman" w:hAnsi="Times New Roman" w:cs="Times New Roman"/>
          <w:b/>
          <w:sz w:val="24"/>
          <w:szCs w:val="24"/>
        </w:rPr>
        <w:t>Autoriteti Rrugor Shqiptar</w:t>
      </w:r>
      <w:r w:rsidRPr="0073523E">
        <w:rPr>
          <w:rFonts w:ascii="Times New Roman" w:hAnsi="Times New Roman" w:cs="Times New Roman"/>
          <w:sz w:val="24"/>
          <w:szCs w:val="24"/>
        </w:rPr>
        <w:t xml:space="preserve"> (ARRSH), detyrime të krijuara rishtaz për: </w:t>
      </w:r>
    </w:p>
    <w:p w:rsidR="003653C2" w:rsidRPr="003653C2" w:rsidRDefault="00812D3E" w:rsidP="00812D3E">
      <w:pPr>
        <w:pStyle w:val="ListParagraph"/>
        <w:numPr>
          <w:ilvl w:val="0"/>
          <w:numId w:val="7"/>
        </w:numPr>
        <w:tabs>
          <w:tab w:val="left" w:pos="540"/>
          <w:tab w:val="left" w:pos="1080"/>
          <w:tab w:val="left" w:pos="1170"/>
        </w:tabs>
        <w:ind w:hanging="27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653C2">
        <w:rPr>
          <w:rFonts w:ascii="Times New Roman" w:hAnsi="Times New Roman" w:cs="Times New Roman"/>
          <w:b/>
          <w:i/>
          <w:sz w:val="24"/>
          <w:szCs w:val="24"/>
        </w:rPr>
        <w:t>kontrata investimi (ndërtime, rikonstruksione) në vlerën 217.4 milion lekë</w:t>
      </w:r>
      <w:r w:rsidRPr="003653C2">
        <w:rPr>
          <w:rFonts w:ascii="Times New Roman" w:hAnsi="Times New Roman" w:cs="Times New Roman"/>
          <w:sz w:val="24"/>
          <w:szCs w:val="24"/>
        </w:rPr>
        <w:t>, janë kontrata shumëvjecare</w:t>
      </w:r>
      <w:r w:rsidR="003653C2" w:rsidRPr="003653C2">
        <w:rPr>
          <w:rFonts w:ascii="Times New Roman" w:hAnsi="Times New Roman" w:cs="Times New Roman"/>
          <w:sz w:val="24"/>
          <w:szCs w:val="24"/>
        </w:rPr>
        <w:t xml:space="preserve"> dhe </w:t>
      </w:r>
      <w:r w:rsidR="003653C2">
        <w:rPr>
          <w:rFonts w:ascii="Times New Roman" w:hAnsi="Times New Roman" w:cs="Times New Roman"/>
          <w:sz w:val="24"/>
          <w:szCs w:val="24"/>
        </w:rPr>
        <w:t>buxhet</w:t>
      </w:r>
      <w:r w:rsidR="003653C2" w:rsidRPr="003653C2">
        <w:rPr>
          <w:rFonts w:ascii="Times New Roman" w:hAnsi="Times New Roman" w:cs="Times New Roman"/>
          <w:sz w:val="24"/>
          <w:szCs w:val="24"/>
        </w:rPr>
        <w:t xml:space="preserve"> i pamjaftuesh</w:t>
      </w:r>
      <w:r w:rsidR="007D5462">
        <w:rPr>
          <w:rFonts w:ascii="Times New Roman" w:hAnsi="Times New Roman" w:cs="Times New Roman"/>
          <w:sz w:val="24"/>
          <w:szCs w:val="24"/>
        </w:rPr>
        <w:t>ë</w:t>
      </w:r>
      <w:r w:rsidR="003653C2" w:rsidRPr="003653C2">
        <w:rPr>
          <w:rFonts w:ascii="Times New Roman" w:hAnsi="Times New Roman" w:cs="Times New Roman"/>
          <w:sz w:val="24"/>
          <w:szCs w:val="24"/>
        </w:rPr>
        <w:t>m p</w:t>
      </w:r>
      <w:r w:rsidR="007D5462">
        <w:rPr>
          <w:rFonts w:ascii="Times New Roman" w:hAnsi="Times New Roman" w:cs="Times New Roman"/>
          <w:sz w:val="24"/>
          <w:szCs w:val="24"/>
        </w:rPr>
        <w:t>ë</w:t>
      </w:r>
      <w:r w:rsidR="003653C2" w:rsidRPr="003653C2">
        <w:rPr>
          <w:rFonts w:ascii="Times New Roman" w:hAnsi="Times New Roman" w:cs="Times New Roman"/>
          <w:sz w:val="24"/>
          <w:szCs w:val="24"/>
        </w:rPr>
        <w:t>r likujdimin e plot</w:t>
      </w:r>
      <w:r w:rsidR="007D5462">
        <w:rPr>
          <w:rFonts w:ascii="Times New Roman" w:hAnsi="Times New Roman" w:cs="Times New Roman"/>
          <w:sz w:val="24"/>
          <w:szCs w:val="24"/>
        </w:rPr>
        <w:t>ë</w:t>
      </w:r>
      <w:r w:rsidR="003653C2" w:rsidRPr="003653C2">
        <w:rPr>
          <w:rFonts w:ascii="Times New Roman" w:hAnsi="Times New Roman" w:cs="Times New Roman"/>
          <w:sz w:val="24"/>
          <w:szCs w:val="24"/>
        </w:rPr>
        <w:t xml:space="preserve"> t</w:t>
      </w:r>
      <w:r w:rsidR="007D5462">
        <w:rPr>
          <w:rFonts w:ascii="Times New Roman" w:hAnsi="Times New Roman" w:cs="Times New Roman"/>
          <w:sz w:val="24"/>
          <w:szCs w:val="24"/>
        </w:rPr>
        <w:t>ë</w:t>
      </w:r>
      <w:r w:rsidR="003653C2" w:rsidRPr="003653C2">
        <w:rPr>
          <w:rFonts w:ascii="Times New Roman" w:hAnsi="Times New Roman" w:cs="Times New Roman"/>
          <w:sz w:val="24"/>
          <w:szCs w:val="24"/>
        </w:rPr>
        <w:t xml:space="preserve"> faturave</w:t>
      </w:r>
      <w:r w:rsidR="003653C2">
        <w:rPr>
          <w:rFonts w:ascii="Times New Roman" w:hAnsi="Times New Roman" w:cs="Times New Roman"/>
          <w:sz w:val="24"/>
          <w:szCs w:val="24"/>
        </w:rPr>
        <w:t>,</w:t>
      </w:r>
      <w:r w:rsidR="003653C2" w:rsidRPr="003653C2">
        <w:rPr>
          <w:rFonts w:ascii="Times New Roman" w:hAnsi="Times New Roman" w:cs="Times New Roman"/>
          <w:sz w:val="24"/>
          <w:szCs w:val="24"/>
        </w:rPr>
        <w:t xml:space="preserve"> nd</w:t>
      </w:r>
      <w:r w:rsidR="007D5462">
        <w:rPr>
          <w:rFonts w:ascii="Times New Roman" w:hAnsi="Times New Roman" w:cs="Times New Roman"/>
          <w:sz w:val="24"/>
          <w:szCs w:val="24"/>
        </w:rPr>
        <w:t>ë</w:t>
      </w:r>
      <w:r w:rsidR="003653C2" w:rsidRPr="003653C2">
        <w:rPr>
          <w:rFonts w:ascii="Times New Roman" w:hAnsi="Times New Roman" w:cs="Times New Roman"/>
          <w:sz w:val="24"/>
          <w:szCs w:val="24"/>
        </w:rPr>
        <w:t>rkoh</w:t>
      </w:r>
      <w:r w:rsidR="007D5462">
        <w:rPr>
          <w:rFonts w:ascii="Times New Roman" w:hAnsi="Times New Roman" w:cs="Times New Roman"/>
          <w:sz w:val="24"/>
          <w:szCs w:val="24"/>
        </w:rPr>
        <w:t>ë</w:t>
      </w:r>
      <w:r w:rsidR="003653C2" w:rsidRPr="003653C2">
        <w:rPr>
          <w:rFonts w:ascii="Times New Roman" w:hAnsi="Times New Roman" w:cs="Times New Roman"/>
          <w:sz w:val="24"/>
          <w:szCs w:val="24"/>
        </w:rPr>
        <w:t xml:space="preserve"> q</w:t>
      </w:r>
      <w:r w:rsidR="007D5462">
        <w:rPr>
          <w:rFonts w:ascii="Times New Roman" w:hAnsi="Times New Roman" w:cs="Times New Roman"/>
          <w:sz w:val="24"/>
          <w:szCs w:val="24"/>
        </w:rPr>
        <w:t>ë</w:t>
      </w:r>
      <w:r w:rsidR="003653C2" w:rsidRPr="003653C2">
        <w:rPr>
          <w:rFonts w:ascii="Times New Roman" w:hAnsi="Times New Roman" w:cs="Times New Roman"/>
          <w:sz w:val="24"/>
          <w:szCs w:val="24"/>
        </w:rPr>
        <w:t xml:space="preserve"> kontraktor</w:t>
      </w:r>
      <w:r w:rsidR="007D5462">
        <w:rPr>
          <w:rFonts w:ascii="Times New Roman" w:hAnsi="Times New Roman" w:cs="Times New Roman"/>
          <w:sz w:val="24"/>
          <w:szCs w:val="24"/>
        </w:rPr>
        <w:t>ë</w:t>
      </w:r>
      <w:r w:rsidR="003653C2" w:rsidRPr="003653C2">
        <w:rPr>
          <w:rFonts w:ascii="Times New Roman" w:hAnsi="Times New Roman" w:cs="Times New Roman"/>
          <w:sz w:val="24"/>
          <w:szCs w:val="24"/>
        </w:rPr>
        <w:t>t vazhdojn</w:t>
      </w:r>
      <w:r w:rsidR="007D5462">
        <w:rPr>
          <w:rFonts w:ascii="Times New Roman" w:hAnsi="Times New Roman" w:cs="Times New Roman"/>
          <w:sz w:val="24"/>
          <w:szCs w:val="24"/>
        </w:rPr>
        <w:t>ë</w:t>
      </w:r>
      <w:r w:rsidR="003653C2" w:rsidRPr="003653C2">
        <w:rPr>
          <w:rFonts w:ascii="Times New Roman" w:hAnsi="Times New Roman" w:cs="Times New Roman"/>
          <w:sz w:val="24"/>
          <w:szCs w:val="24"/>
        </w:rPr>
        <w:t xml:space="preserve"> me avancimin e punimeve sipas grafikut t</w:t>
      </w:r>
      <w:r w:rsidR="007D5462">
        <w:rPr>
          <w:rFonts w:ascii="Times New Roman" w:hAnsi="Times New Roman" w:cs="Times New Roman"/>
          <w:sz w:val="24"/>
          <w:szCs w:val="24"/>
        </w:rPr>
        <w:t>ë</w:t>
      </w:r>
      <w:r w:rsidR="003653C2" w:rsidRPr="003653C2">
        <w:rPr>
          <w:rFonts w:ascii="Times New Roman" w:hAnsi="Times New Roman" w:cs="Times New Roman"/>
          <w:sz w:val="24"/>
          <w:szCs w:val="24"/>
        </w:rPr>
        <w:t xml:space="preserve"> tyre. </w:t>
      </w:r>
    </w:p>
    <w:p w:rsidR="00812D3E" w:rsidRPr="003653C2" w:rsidRDefault="00812D3E" w:rsidP="00812D3E">
      <w:pPr>
        <w:pStyle w:val="ListParagraph"/>
        <w:numPr>
          <w:ilvl w:val="0"/>
          <w:numId w:val="7"/>
        </w:numPr>
        <w:tabs>
          <w:tab w:val="left" w:pos="540"/>
          <w:tab w:val="left" w:pos="1080"/>
          <w:tab w:val="left" w:pos="1170"/>
        </w:tabs>
        <w:ind w:hanging="27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653C2">
        <w:rPr>
          <w:rFonts w:ascii="Times New Roman" w:hAnsi="Times New Roman" w:cs="Times New Roman"/>
          <w:b/>
          <w:i/>
          <w:sz w:val="24"/>
          <w:szCs w:val="24"/>
        </w:rPr>
        <w:t xml:space="preserve">kontrata supervizioni, në vlerën </w:t>
      </w:r>
      <w:r w:rsidR="00732252" w:rsidRPr="003653C2">
        <w:rPr>
          <w:rFonts w:ascii="Times New Roman" w:hAnsi="Times New Roman" w:cs="Times New Roman"/>
          <w:b/>
          <w:i/>
          <w:sz w:val="24"/>
          <w:szCs w:val="24"/>
        </w:rPr>
        <w:t>1</w:t>
      </w:r>
      <w:r w:rsidRPr="003653C2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732252" w:rsidRPr="003653C2">
        <w:rPr>
          <w:rFonts w:ascii="Times New Roman" w:hAnsi="Times New Roman" w:cs="Times New Roman"/>
          <w:b/>
          <w:i/>
          <w:sz w:val="24"/>
          <w:szCs w:val="24"/>
        </w:rPr>
        <w:t xml:space="preserve">7 </w:t>
      </w:r>
      <w:r w:rsidRPr="003653C2">
        <w:rPr>
          <w:rFonts w:ascii="Times New Roman" w:hAnsi="Times New Roman" w:cs="Times New Roman"/>
          <w:b/>
          <w:i/>
          <w:sz w:val="24"/>
          <w:szCs w:val="24"/>
        </w:rPr>
        <w:t>milion lekë</w:t>
      </w:r>
      <w:r w:rsidRPr="003653C2">
        <w:rPr>
          <w:rFonts w:ascii="Times New Roman" w:hAnsi="Times New Roman" w:cs="Times New Roman"/>
          <w:sz w:val="24"/>
          <w:szCs w:val="24"/>
        </w:rPr>
        <w:t xml:space="preserve"> dhe kanë të bëjnë me punimet e ndërtimit për kontratat të përmëndura më</w:t>
      </w:r>
      <w:r w:rsidRPr="003653C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3653C2">
        <w:rPr>
          <w:rFonts w:ascii="Times New Roman" w:hAnsi="Times New Roman" w:cs="Times New Roman"/>
          <w:sz w:val="24"/>
          <w:szCs w:val="24"/>
        </w:rPr>
        <w:t>lart.</w:t>
      </w:r>
      <w:r w:rsidRPr="003653C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812D3E" w:rsidRDefault="00812D3E" w:rsidP="00812D3E">
      <w:pPr>
        <w:pStyle w:val="ListParagraph"/>
        <w:numPr>
          <w:ilvl w:val="0"/>
          <w:numId w:val="7"/>
        </w:numPr>
        <w:tabs>
          <w:tab w:val="left" w:pos="540"/>
          <w:tab w:val="left" w:pos="1080"/>
          <w:tab w:val="left" w:pos="1170"/>
        </w:tabs>
        <w:ind w:hanging="270"/>
        <w:jc w:val="both"/>
        <w:rPr>
          <w:rFonts w:ascii="Times New Roman" w:hAnsi="Times New Roman" w:cs="Times New Roman"/>
          <w:sz w:val="24"/>
          <w:szCs w:val="24"/>
        </w:rPr>
      </w:pPr>
      <w:r w:rsidRPr="007D1008">
        <w:rPr>
          <w:rFonts w:ascii="Times New Roman" w:hAnsi="Times New Roman" w:cs="Times New Roman"/>
          <w:b/>
          <w:i/>
          <w:sz w:val="24"/>
          <w:szCs w:val="24"/>
        </w:rPr>
        <w:t xml:space="preserve">kontrata studime projektime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dhe </w:t>
      </w:r>
      <w:r w:rsidRPr="007D1008">
        <w:rPr>
          <w:rFonts w:ascii="Times New Roman" w:hAnsi="Times New Roman" w:cs="Times New Roman"/>
          <w:b/>
          <w:i/>
          <w:sz w:val="24"/>
          <w:szCs w:val="24"/>
        </w:rPr>
        <w:t xml:space="preserve">oponencë, në vlerën </w:t>
      </w:r>
      <w:r w:rsidR="00732252">
        <w:rPr>
          <w:rFonts w:ascii="Times New Roman" w:hAnsi="Times New Roman" w:cs="Times New Roman"/>
          <w:b/>
          <w:i/>
          <w:sz w:val="24"/>
          <w:szCs w:val="24"/>
        </w:rPr>
        <w:t>159</w:t>
      </w:r>
      <w:r w:rsidRPr="007D1008">
        <w:rPr>
          <w:rFonts w:ascii="Times New Roman" w:hAnsi="Times New Roman" w:cs="Times New Roman"/>
          <w:b/>
          <w:i/>
          <w:sz w:val="24"/>
          <w:szCs w:val="24"/>
        </w:rPr>
        <w:t xml:space="preserve"> milion lekë</w:t>
      </w:r>
      <w:r w:rsidRPr="007D1008">
        <w:rPr>
          <w:rFonts w:ascii="Times New Roman" w:hAnsi="Times New Roman" w:cs="Times New Roman"/>
          <w:sz w:val="24"/>
          <w:szCs w:val="24"/>
        </w:rPr>
        <w:t>, që kanë ardhur si pasojë e mo</w:t>
      </w:r>
      <w:r w:rsidR="003653C2">
        <w:rPr>
          <w:rFonts w:ascii="Times New Roman" w:hAnsi="Times New Roman" w:cs="Times New Roman"/>
          <w:sz w:val="24"/>
          <w:szCs w:val="24"/>
        </w:rPr>
        <w:t>s planifikimit të tyre në b.2015 nga ARRSH.</w:t>
      </w:r>
    </w:p>
    <w:p w:rsidR="002C2384" w:rsidRDefault="002C2384" w:rsidP="00812D3E">
      <w:pPr>
        <w:pStyle w:val="ListParagraph"/>
        <w:numPr>
          <w:ilvl w:val="0"/>
          <w:numId w:val="7"/>
        </w:numPr>
        <w:tabs>
          <w:tab w:val="left" w:pos="540"/>
          <w:tab w:val="left" w:pos="1080"/>
          <w:tab w:val="left" w:pos="1170"/>
        </w:tabs>
        <w:ind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Vendime gjyq</w:t>
      </w:r>
      <w:r w:rsidR="007D5462">
        <w:rPr>
          <w:rFonts w:ascii="Times New Roman" w:hAnsi="Times New Roman" w:cs="Times New Roman"/>
          <w:b/>
          <w:i/>
          <w:sz w:val="24"/>
          <w:szCs w:val="24"/>
        </w:rPr>
        <w:t>ë</w:t>
      </w:r>
      <w:r>
        <w:rPr>
          <w:rFonts w:ascii="Times New Roman" w:hAnsi="Times New Roman" w:cs="Times New Roman"/>
          <w:b/>
          <w:i/>
          <w:sz w:val="24"/>
          <w:szCs w:val="24"/>
        </w:rPr>
        <w:t>sore, n</w:t>
      </w:r>
      <w:r w:rsidR="007D5462">
        <w:rPr>
          <w:rFonts w:ascii="Times New Roman" w:hAnsi="Times New Roman" w:cs="Times New Roman"/>
          <w:b/>
          <w:i/>
          <w:sz w:val="24"/>
          <w:szCs w:val="24"/>
        </w:rPr>
        <w:t>ë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vler</w:t>
      </w:r>
      <w:r w:rsidR="007D5462">
        <w:rPr>
          <w:rFonts w:ascii="Times New Roman" w:hAnsi="Times New Roman" w:cs="Times New Roman"/>
          <w:b/>
          <w:i/>
          <w:sz w:val="24"/>
          <w:szCs w:val="24"/>
        </w:rPr>
        <w:t>ë</w:t>
      </w:r>
      <w:r>
        <w:rPr>
          <w:rFonts w:ascii="Times New Roman" w:hAnsi="Times New Roman" w:cs="Times New Roman"/>
          <w:b/>
          <w:i/>
          <w:sz w:val="24"/>
          <w:szCs w:val="24"/>
        </w:rPr>
        <w:t>n 58.6 milion lek</w:t>
      </w:r>
      <w:r w:rsidR="007D5462">
        <w:rPr>
          <w:rFonts w:ascii="Times New Roman" w:hAnsi="Times New Roman" w:cs="Times New Roman"/>
          <w:b/>
          <w:i/>
          <w:sz w:val="24"/>
          <w:szCs w:val="24"/>
        </w:rPr>
        <w:t>ë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q</w:t>
      </w:r>
      <w:r w:rsidR="007D546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kan</w:t>
      </w:r>
      <w:r w:rsidR="007D546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7D546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="007D546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jn</w:t>
      </w:r>
      <w:r w:rsidR="007D546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me vendimeve gjyqësore për kundërshtim të vlerave të shpronësimeve. K</w:t>
      </w:r>
      <w:r w:rsidR="007D546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A76A18">
        <w:rPr>
          <w:rFonts w:ascii="Times New Roman" w:hAnsi="Times New Roman" w:cs="Times New Roman"/>
          <w:sz w:val="24"/>
          <w:szCs w:val="24"/>
        </w:rPr>
        <w:t xml:space="preserve">detyrime </w:t>
      </w:r>
      <w:r>
        <w:rPr>
          <w:rFonts w:ascii="Times New Roman" w:hAnsi="Times New Roman" w:cs="Times New Roman"/>
          <w:sz w:val="24"/>
          <w:szCs w:val="24"/>
        </w:rPr>
        <w:t>duhen marr</w:t>
      </w:r>
      <w:r w:rsidR="007D546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="007D546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konsiderat</w:t>
      </w:r>
      <w:r w:rsidR="007D546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dhe trajtuar sipas </w:t>
      </w:r>
      <w:r w:rsidR="002872BA" w:rsidRPr="00EC51F5">
        <w:rPr>
          <w:rFonts w:ascii="Times New Roman" w:hAnsi="Times New Roman" w:cs="Times New Roman"/>
          <w:sz w:val="24"/>
          <w:szCs w:val="24"/>
        </w:rPr>
        <w:t>Udhëzimit të Këshillit të Ministrave nr.1 datë 4.06.2014</w:t>
      </w:r>
      <w:r w:rsidR="002872BA">
        <w:rPr>
          <w:rFonts w:ascii="Times New Roman" w:hAnsi="Times New Roman" w:cs="Times New Roman"/>
          <w:sz w:val="24"/>
          <w:szCs w:val="24"/>
        </w:rPr>
        <w:t>.</w:t>
      </w:r>
    </w:p>
    <w:p w:rsidR="00812D3E" w:rsidRPr="00732252" w:rsidRDefault="00666FA0" w:rsidP="00666FA0">
      <w:pPr>
        <w:tabs>
          <w:tab w:val="left" w:pos="450"/>
          <w:tab w:val="left" w:pos="1080"/>
          <w:tab w:val="left" w:pos="1170"/>
        </w:tabs>
        <w:ind w:left="72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12D3E">
        <w:rPr>
          <w:rFonts w:ascii="Times New Roman" w:hAnsi="Times New Roman" w:cs="Times New Roman"/>
          <w:b/>
          <w:sz w:val="24"/>
          <w:szCs w:val="24"/>
        </w:rPr>
        <w:t>Ujësjëllës Kanalizime</w:t>
      </w:r>
      <w:r w:rsidR="00812D3E">
        <w:rPr>
          <w:rFonts w:ascii="Times New Roman" w:hAnsi="Times New Roman" w:cs="Times New Roman"/>
          <w:sz w:val="24"/>
          <w:szCs w:val="24"/>
        </w:rPr>
        <w:t xml:space="preserve">, </w:t>
      </w:r>
      <w:r w:rsidR="00812D3E" w:rsidRPr="00A478CC">
        <w:rPr>
          <w:rFonts w:ascii="Times New Roman" w:hAnsi="Times New Roman" w:cs="Times New Roman"/>
          <w:sz w:val="24"/>
          <w:szCs w:val="24"/>
        </w:rPr>
        <w:t xml:space="preserve">detyrime të krijuara rishtaz </w:t>
      </w:r>
      <w:r w:rsidR="00812D3E">
        <w:rPr>
          <w:rFonts w:ascii="Times New Roman" w:hAnsi="Times New Roman" w:cs="Times New Roman"/>
          <w:sz w:val="24"/>
          <w:szCs w:val="24"/>
        </w:rPr>
        <w:t xml:space="preserve">në vlerën </w:t>
      </w:r>
      <w:r w:rsidR="003653C2">
        <w:rPr>
          <w:rFonts w:ascii="Times New Roman" w:hAnsi="Times New Roman" w:cs="Times New Roman"/>
          <w:b/>
          <w:sz w:val="24"/>
          <w:szCs w:val="24"/>
        </w:rPr>
        <w:t>5</w:t>
      </w:r>
      <w:r w:rsidR="00812D3E">
        <w:rPr>
          <w:rFonts w:ascii="Times New Roman" w:hAnsi="Times New Roman" w:cs="Times New Roman"/>
          <w:b/>
          <w:sz w:val="24"/>
          <w:szCs w:val="24"/>
        </w:rPr>
        <w:t>.</w:t>
      </w:r>
      <w:r w:rsidR="003653C2">
        <w:rPr>
          <w:rFonts w:ascii="Times New Roman" w:hAnsi="Times New Roman" w:cs="Times New Roman"/>
          <w:b/>
          <w:sz w:val="24"/>
          <w:szCs w:val="24"/>
        </w:rPr>
        <w:t>7</w:t>
      </w:r>
      <w:r w:rsidR="00812D3E" w:rsidRPr="001411AD">
        <w:rPr>
          <w:rFonts w:ascii="Times New Roman" w:hAnsi="Times New Roman" w:cs="Times New Roman"/>
          <w:b/>
          <w:sz w:val="24"/>
          <w:szCs w:val="24"/>
        </w:rPr>
        <w:t xml:space="preserve"> milion</w:t>
      </w:r>
      <w:r w:rsidR="00812D3E">
        <w:rPr>
          <w:rFonts w:ascii="Times New Roman" w:hAnsi="Times New Roman" w:cs="Times New Roman"/>
          <w:sz w:val="24"/>
          <w:szCs w:val="24"/>
        </w:rPr>
        <w:t xml:space="preserve"> lekë</w:t>
      </w:r>
      <w:r w:rsidR="00732252">
        <w:rPr>
          <w:rFonts w:ascii="Times New Roman" w:hAnsi="Times New Roman" w:cs="Times New Roman"/>
          <w:sz w:val="24"/>
          <w:szCs w:val="24"/>
        </w:rPr>
        <w:t xml:space="preserve"> dhe q</w:t>
      </w:r>
      <w:r w:rsidR="007D5462">
        <w:rPr>
          <w:rFonts w:ascii="Times New Roman" w:hAnsi="Times New Roman" w:cs="Times New Roman"/>
          <w:sz w:val="24"/>
          <w:szCs w:val="24"/>
        </w:rPr>
        <w:t>ë</w:t>
      </w:r>
      <w:r w:rsidR="00732252">
        <w:rPr>
          <w:rFonts w:ascii="Times New Roman" w:hAnsi="Times New Roman" w:cs="Times New Roman"/>
          <w:sz w:val="24"/>
          <w:szCs w:val="24"/>
        </w:rPr>
        <w:t xml:space="preserve"> </w:t>
      </w:r>
      <w:r w:rsidR="00812D3E" w:rsidRPr="00732252">
        <w:rPr>
          <w:rFonts w:ascii="Times New Roman" w:hAnsi="Times New Roman" w:cs="Times New Roman"/>
          <w:sz w:val="24"/>
          <w:szCs w:val="24"/>
        </w:rPr>
        <w:t xml:space="preserve">ka të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2D3E" w:rsidRPr="00732252">
        <w:rPr>
          <w:rFonts w:ascii="Times New Roman" w:hAnsi="Times New Roman" w:cs="Times New Roman"/>
          <w:sz w:val="24"/>
          <w:szCs w:val="24"/>
        </w:rPr>
        <w:t>bëjë me pagesat të rimbursimit të TVSH dhe Kosto Lokale për projektet me financim të huaj.</w:t>
      </w:r>
      <w:r w:rsidR="003653C2">
        <w:rPr>
          <w:rFonts w:ascii="Times New Roman" w:hAnsi="Times New Roman" w:cs="Times New Roman"/>
          <w:sz w:val="24"/>
          <w:szCs w:val="24"/>
        </w:rPr>
        <w:t xml:space="preserve"> </w:t>
      </w:r>
      <w:r w:rsidR="00812D3E" w:rsidRPr="007322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6FA0" w:rsidRDefault="001170CF" w:rsidP="005E375F">
      <w:pPr>
        <w:pStyle w:val="ListParagraph"/>
        <w:spacing w:after="0" w:line="240" w:lineRule="auto"/>
        <w:ind w:left="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3653C2">
        <w:rPr>
          <w:rFonts w:ascii="Times New Roman" w:hAnsi="Times New Roman" w:cs="Times New Roman"/>
          <w:sz w:val="24"/>
          <w:szCs w:val="24"/>
        </w:rPr>
        <w:t>ga Ministria e Transportit dhe Infrastruktur</w:t>
      </w:r>
      <w:r w:rsidR="007D5462">
        <w:rPr>
          <w:rFonts w:ascii="Times New Roman" w:hAnsi="Times New Roman" w:cs="Times New Roman"/>
          <w:sz w:val="24"/>
          <w:szCs w:val="24"/>
        </w:rPr>
        <w:t>ë</w:t>
      </w:r>
      <w:r w:rsidR="003308DA">
        <w:rPr>
          <w:rFonts w:ascii="Times New Roman" w:hAnsi="Times New Roman" w:cs="Times New Roman"/>
          <w:sz w:val="24"/>
          <w:szCs w:val="24"/>
        </w:rPr>
        <w:t xml:space="preserve">s, </w:t>
      </w:r>
      <w:r>
        <w:rPr>
          <w:rFonts w:ascii="Times New Roman" w:hAnsi="Times New Roman" w:cs="Times New Roman"/>
          <w:sz w:val="24"/>
          <w:szCs w:val="24"/>
        </w:rPr>
        <w:t>pas d</w:t>
      </w:r>
      <w:r w:rsidR="00E24CAC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rgimit t</w:t>
      </w:r>
      <w:r w:rsidR="00E24CAC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draft raportit/informacionit t</w:t>
      </w:r>
      <w:r w:rsidR="00E24CAC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="00E24CAC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sip</w:t>
      </w:r>
      <w:r w:rsidR="00E24CAC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rm, na k</w:t>
      </w:r>
      <w:r w:rsidR="003308DA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munikua q</w:t>
      </w:r>
      <w:r w:rsidR="00E24CAC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detyrimet e raportuara n</w:t>
      </w:r>
      <w:r w:rsidR="00E24CAC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fund t</w:t>
      </w:r>
      <w:r w:rsidR="00E24CAC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vitit 2014 (n</w:t>
      </w:r>
      <w:r w:rsidR="00E24CAC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vler</w:t>
      </w:r>
      <w:r w:rsidR="00E24CAC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 rreth 205 milionl lek</w:t>
      </w:r>
      <w:r w:rsidR="00E24CAC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), u paguan n</w:t>
      </w:r>
      <w:r w:rsidR="00E24CAC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p</w:t>
      </w:r>
      <w:r w:rsidR="00E24CAC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rmjet rialokimit t</w:t>
      </w:r>
      <w:r w:rsidR="00E24CAC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fondeve t</w:t>
      </w:r>
      <w:r w:rsidR="00E24CAC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="00E24CAC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ra efektive n</w:t>
      </w:r>
      <w:r w:rsidR="00E24CAC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muajin Janar 2015. Detyrimi i pasqyruar n</w:t>
      </w:r>
      <w:r w:rsidR="00E24CAC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4 mujorin e par</w:t>
      </w:r>
      <w:r w:rsidR="00E24CAC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2015 </w:t>
      </w:r>
      <w:r w:rsidR="00E24CAC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E24CAC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detyrim i krijuar rish</w:t>
      </w:r>
      <w:r w:rsidR="00DE0F5F">
        <w:rPr>
          <w:rFonts w:ascii="Times New Roman" w:hAnsi="Times New Roman" w:cs="Times New Roman"/>
          <w:sz w:val="24"/>
          <w:szCs w:val="24"/>
        </w:rPr>
        <w:t>ta</w:t>
      </w:r>
      <w:r>
        <w:rPr>
          <w:rFonts w:ascii="Times New Roman" w:hAnsi="Times New Roman" w:cs="Times New Roman"/>
          <w:sz w:val="24"/>
          <w:szCs w:val="24"/>
        </w:rPr>
        <w:t>zi dhe q</w:t>
      </w:r>
      <w:r w:rsidR="00E24CAC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do t</w:t>
      </w:r>
      <w:r w:rsidR="00E24CAC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="00E24CAC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rren masa</w:t>
      </w:r>
      <w:r w:rsidR="003653C2">
        <w:rPr>
          <w:rFonts w:ascii="Times New Roman" w:hAnsi="Times New Roman" w:cs="Times New Roman"/>
          <w:sz w:val="24"/>
          <w:szCs w:val="24"/>
        </w:rPr>
        <w:t>, p</w:t>
      </w:r>
      <w:r w:rsidR="007D5462">
        <w:rPr>
          <w:rFonts w:ascii="Times New Roman" w:hAnsi="Times New Roman" w:cs="Times New Roman"/>
          <w:sz w:val="24"/>
          <w:szCs w:val="24"/>
        </w:rPr>
        <w:t>ë</w:t>
      </w:r>
      <w:r w:rsidR="003653C2">
        <w:rPr>
          <w:rFonts w:ascii="Times New Roman" w:hAnsi="Times New Roman" w:cs="Times New Roman"/>
          <w:sz w:val="24"/>
          <w:szCs w:val="24"/>
        </w:rPr>
        <w:t>r t</w:t>
      </w:r>
      <w:r w:rsidR="007D5462">
        <w:rPr>
          <w:rFonts w:ascii="Times New Roman" w:hAnsi="Times New Roman" w:cs="Times New Roman"/>
          <w:sz w:val="24"/>
          <w:szCs w:val="24"/>
        </w:rPr>
        <w:t>ë</w:t>
      </w:r>
      <w:r w:rsidR="003653C2">
        <w:rPr>
          <w:rFonts w:ascii="Times New Roman" w:hAnsi="Times New Roman" w:cs="Times New Roman"/>
          <w:sz w:val="24"/>
          <w:szCs w:val="24"/>
        </w:rPr>
        <w:t xml:space="preserve"> b</w:t>
      </w:r>
      <w:r w:rsidR="007D5462">
        <w:rPr>
          <w:rFonts w:ascii="Times New Roman" w:hAnsi="Times New Roman" w:cs="Times New Roman"/>
          <w:sz w:val="24"/>
          <w:szCs w:val="24"/>
        </w:rPr>
        <w:t>ë</w:t>
      </w:r>
      <w:r w:rsidR="003653C2">
        <w:rPr>
          <w:rFonts w:ascii="Times New Roman" w:hAnsi="Times New Roman" w:cs="Times New Roman"/>
          <w:sz w:val="24"/>
          <w:szCs w:val="24"/>
        </w:rPr>
        <w:t>r</w:t>
      </w:r>
      <w:r w:rsidR="007D5462">
        <w:rPr>
          <w:rFonts w:ascii="Times New Roman" w:hAnsi="Times New Roman" w:cs="Times New Roman"/>
          <w:sz w:val="24"/>
          <w:szCs w:val="24"/>
        </w:rPr>
        <w:t>ë</w:t>
      </w:r>
      <w:r w:rsidR="003653C2">
        <w:rPr>
          <w:rFonts w:ascii="Times New Roman" w:hAnsi="Times New Roman" w:cs="Times New Roman"/>
          <w:sz w:val="24"/>
          <w:szCs w:val="24"/>
        </w:rPr>
        <w:t xml:space="preserve"> t</w:t>
      </w:r>
      <w:r w:rsidR="007D5462">
        <w:rPr>
          <w:rFonts w:ascii="Times New Roman" w:hAnsi="Times New Roman" w:cs="Times New Roman"/>
          <w:sz w:val="24"/>
          <w:szCs w:val="24"/>
        </w:rPr>
        <w:t>ë</w:t>
      </w:r>
      <w:r w:rsidR="003653C2">
        <w:rPr>
          <w:rFonts w:ascii="Times New Roman" w:hAnsi="Times New Roman" w:cs="Times New Roman"/>
          <w:sz w:val="24"/>
          <w:szCs w:val="24"/>
        </w:rPr>
        <w:t xml:space="preserve"> mundur q</w:t>
      </w:r>
      <w:r w:rsidR="007D5462">
        <w:rPr>
          <w:rFonts w:ascii="Times New Roman" w:hAnsi="Times New Roman" w:cs="Times New Roman"/>
          <w:sz w:val="24"/>
          <w:szCs w:val="24"/>
        </w:rPr>
        <w:t>ë</w:t>
      </w:r>
      <w:r w:rsidR="003653C2">
        <w:rPr>
          <w:rFonts w:ascii="Times New Roman" w:hAnsi="Times New Roman" w:cs="Times New Roman"/>
          <w:sz w:val="24"/>
          <w:szCs w:val="24"/>
        </w:rPr>
        <w:t xml:space="preserve"> k</w:t>
      </w:r>
      <w:r w:rsidR="007D5462">
        <w:rPr>
          <w:rFonts w:ascii="Times New Roman" w:hAnsi="Times New Roman" w:cs="Times New Roman"/>
          <w:sz w:val="24"/>
          <w:szCs w:val="24"/>
        </w:rPr>
        <w:t>ë</w:t>
      </w:r>
      <w:r w:rsidR="003653C2">
        <w:rPr>
          <w:rFonts w:ascii="Times New Roman" w:hAnsi="Times New Roman" w:cs="Times New Roman"/>
          <w:sz w:val="24"/>
          <w:szCs w:val="24"/>
        </w:rPr>
        <w:t>to detyrime t</w:t>
      </w:r>
      <w:r w:rsidR="007D5462">
        <w:rPr>
          <w:rFonts w:ascii="Times New Roman" w:hAnsi="Times New Roman" w:cs="Times New Roman"/>
          <w:sz w:val="24"/>
          <w:szCs w:val="24"/>
        </w:rPr>
        <w:t>ë</w:t>
      </w:r>
      <w:r w:rsidR="003653C2">
        <w:rPr>
          <w:rFonts w:ascii="Times New Roman" w:hAnsi="Times New Roman" w:cs="Times New Roman"/>
          <w:sz w:val="24"/>
          <w:szCs w:val="24"/>
        </w:rPr>
        <w:t xml:space="preserve"> mos mbart</w:t>
      </w:r>
      <w:r w:rsidR="002402B2">
        <w:rPr>
          <w:rFonts w:ascii="Times New Roman" w:hAnsi="Times New Roman" w:cs="Times New Roman"/>
          <w:sz w:val="24"/>
          <w:szCs w:val="24"/>
        </w:rPr>
        <w:t>e</w:t>
      </w:r>
      <w:r w:rsidR="003653C2">
        <w:rPr>
          <w:rFonts w:ascii="Times New Roman" w:hAnsi="Times New Roman" w:cs="Times New Roman"/>
          <w:sz w:val="24"/>
          <w:szCs w:val="24"/>
        </w:rPr>
        <w:t>n n</w:t>
      </w:r>
      <w:r w:rsidR="007D5462">
        <w:rPr>
          <w:rFonts w:ascii="Times New Roman" w:hAnsi="Times New Roman" w:cs="Times New Roman"/>
          <w:sz w:val="24"/>
          <w:szCs w:val="24"/>
        </w:rPr>
        <w:t>ë</w:t>
      </w:r>
      <w:r w:rsidR="003653C2">
        <w:rPr>
          <w:rFonts w:ascii="Times New Roman" w:hAnsi="Times New Roman" w:cs="Times New Roman"/>
          <w:sz w:val="24"/>
          <w:szCs w:val="24"/>
        </w:rPr>
        <w:t xml:space="preserve"> muajt n</w:t>
      </w:r>
      <w:r w:rsidR="007D5462">
        <w:rPr>
          <w:rFonts w:ascii="Times New Roman" w:hAnsi="Times New Roman" w:cs="Times New Roman"/>
          <w:sz w:val="24"/>
          <w:szCs w:val="24"/>
        </w:rPr>
        <w:t>ë</w:t>
      </w:r>
      <w:r w:rsidR="003653C2">
        <w:rPr>
          <w:rFonts w:ascii="Times New Roman" w:hAnsi="Times New Roman" w:cs="Times New Roman"/>
          <w:sz w:val="24"/>
          <w:szCs w:val="24"/>
        </w:rPr>
        <w:t xml:space="preserve"> vijim</w:t>
      </w:r>
      <w:r w:rsidR="003D15C2">
        <w:rPr>
          <w:rFonts w:ascii="Times New Roman" w:hAnsi="Times New Roman" w:cs="Times New Roman"/>
          <w:sz w:val="24"/>
          <w:szCs w:val="24"/>
        </w:rPr>
        <w:t>.</w:t>
      </w:r>
    </w:p>
    <w:p w:rsidR="003D15C2" w:rsidRPr="00F80801" w:rsidRDefault="003D15C2" w:rsidP="00013981">
      <w:pPr>
        <w:pStyle w:val="ListParagraph"/>
        <w:shd w:val="clear" w:color="auto" w:fill="FFFFFF" w:themeFill="background1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6515F8" w:rsidRPr="00D25A8D" w:rsidRDefault="004945E7" w:rsidP="005E375F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900"/>
          <w:tab w:val="left" w:pos="990"/>
        </w:tabs>
        <w:spacing w:after="0" w:line="240" w:lineRule="auto"/>
        <w:ind w:left="634" w:hanging="6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15F8" w:rsidRPr="00013981">
        <w:rPr>
          <w:rFonts w:ascii="Times New Roman" w:hAnsi="Times New Roman" w:cs="Times New Roman"/>
          <w:b/>
          <w:sz w:val="24"/>
          <w:szCs w:val="24"/>
        </w:rPr>
        <w:t xml:space="preserve">Ministria e Bujqësisë – </w:t>
      </w:r>
      <w:r w:rsidR="006515F8" w:rsidRPr="00013981">
        <w:rPr>
          <w:rFonts w:ascii="Times New Roman" w:hAnsi="Times New Roman" w:cs="Times New Roman"/>
          <w:sz w:val="24"/>
          <w:szCs w:val="24"/>
        </w:rPr>
        <w:t xml:space="preserve">raporton </w:t>
      </w:r>
      <w:r w:rsidR="008636DE" w:rsidRPr="00013981">
        <w:rPr>
          <w:rFonts w:ascii="Times New Roman" w:hAnsi="Times New Roman" w:cs="Times New Roman"/>
          <w:sz w:val="24"/>
          <w:szCs w:val="24"/>
        </w:rPr>
        <w:t>lindjen e detyrimeve financiare p</w:t>
      </w:r>
      <w:r w:rsidR="00D25A8D">
        <w:rPr>
          <w:rFonts w:ascii="Times New Roman" w:hAnsi="Times New Roman" w:cs="Times New Roman"/>
          <w:sz w:val="24"/>
          <w:szCs w:val="24"/>
        </w:rPr>
        <w:t>ë</w:t>
      </w:r>
      <w:r w:rsidR="008636DE" w:rsidRPr="00013981">
        <w:rPr>
          <w:rFonts w:ascii="Times New Roman" w:hAnsi="Times New Roman" w:cs="Times New Roman"/>
          <w:sz w:val="24"/>
          <w:szCs w:val="24"/>
        </w:rPr>
        <w:t xml:space="preserve">r </w:t>
      </w:r>
      <w:r w:rsidR="00013981" w:rsidRPr="00013981">
        <w:rPr>
          <w:rFonts w:ascii="Times New Roman" w:hAnsi="Times New Roman" w:cs="Times New Roman"/>
          <w:sz w:val="24"/>
          <w:szCs w:val="24"/>
        </w:rPr>
        <w:t xml:space="preserve">mos </w:t>
      </w:r>
      <w:r w:rsidR="008636DE" w:rsidRPr="00013981">
        <w:rPr>
          <w:rFonts w:ascii="Times New Roman" w:hAnsi="Times New Roman" w:cs="Times New Roman"/>
          <w:sz w:val="24"/>
          <w:szCs w:val="24"/>
        </w:rPr>
        <w:t>pages</w:t>
      </w:r>
      <w:r w:rsidR="00D25A8D">
        <w:rPr>
          <w:rFonts w:ascii="Times New Roman" w:hAnsi="Times New Roman" w:cs="Times New Roman"/>
          <w:sz w:val="24"/>
          <w:szCs w:val="24"/>
        </w:rPr>
        <w:t>ë</w:t>
      </w:r>
      <w:r w:rsidR="008636DE" w:rsidRPr="00013981">
        <w:rPr>
          <w:rFonts w:ascii="Times New Roman" w:hAnsi="Times New Roman" w:cs="Times New Roman"/>
          <w:sz w:val="24"/>
          <w:szCs w:val="24"/>
        </w:rPr>
        <w:t xml:space="preserve">n e </w:t>
      </w:r>
      <w:r w:rsidR="00013981" w:rsidRPr="00013981">
        <w:rPr>
          <w:rFonts w:ascii="Times New Roman" w:hAnsi="Times New Roman" w:cs="Times New Roman"/>
          <w:sz w:val="24"/>
          <w:szCs w:val="24"/>
        </w:rPr>
        <w:t>faturave t</w:t>
      </w:r>
      <w:r w:rsidR="00D25A8D">
        <w:rPr>
          <w:rFonts w:ascii="Times New Roman" w:hAnsi="Times New Roman" w:cs="Times New Roman"/>
          <w:sz w:val="24"/>
          <w:szCs w:val="24"/>
        </w:rPr>
        <w:t>ë</w:t>
      </w:r>
      <w:r w:rsidR="00013981" w:rsidRPr="00013981">
        <w:rPr>
          <w:rFonts w:ascii="Times New Roman" w:hAnsi="Times New Roman" w:cs="Times New Roman"/>
          <w:sz w:val="24"/>
          <w:szCs w:val="24"/>
        </w:rPr>
        <w:t xml:space="preserve"> </w:t>
      </w:r>
      <w:r w:rsidR="008636DE" w:rsidRPr="00013981">
        <w:rPr>
          <w:rFonts w:ascii="Times New Roman" w:hAnsi="Times New Roman" w:cs="Times New Roman"/>
          <w:sz w:val="24"/>
          <w:szCs w:val="24"/>
        </w:rPr>
        <w:t>en</w:t>
      </w:r>
      <w:r w:rsidR="00013981" w:rsidRPr="00013981">
        <w:rPr>
          <w:rFonts w:ascii="Times New Roman" w:hAnsi="Times New Roman" w:cs="Times New Roman"/>
          <w:sz w:val="24"/>
          <w:szCs w:val="24"/>
        </w:rPr>
        <w:t>e</w:t>
      </w:r>
      <w:r w:rsidR="008636DE" w:rsidRPr="00013981">
        <w:rPr>
          <w:rFonts w:ascii="Times New Roman" w:hAnsi="Times New Roman" w:cs="Times New Roman"/>
          <w:sz w:val="24"/>
          <w:szCs w:val="24"/>
        </w:rPr>
        <w:t>rgjis</w:t>
      </w:r>
      <w:r w:rsidR="00D25A8D">
        <w:rPr>
          <w:rFonts w:ascii="Times New Roman" w:hAnsi="Times New Roman" w:cs="Times New Roman"/>
          <w:sz w:val="24"/>
          <w:szCs w:val="24"/>
        </w:rPr>
        <w:t>ë</w:t>
      </w:r>
      <w:r w:rsidR="008636DE" w:rsidRPr="00013981">
        <w:rPr>
          <w:rFonts w:ascii="Times New Roman" w:hAnsi="Times New Roman" w:cs="Times New Roman"/>
          <w:sz w:val="24"/>
          <w:szCs w:val="24"/>
        </w:rPr>
        <w:t xml:space="preserve"> elektrike </w:t>
      </w:r>
      <w:r w:rsidR="00013981" w:rsidRPr="00013981">
        <w:rPr>
          <w:rFonts w:ascii="Times New Roman" w:hAnsi="Times New Roman" w:cs="Times New Roman"/>
          <w:sz w:val="24"/>
          <w:szCs w:val="24"/>
        </w:rPr>
        <w:t>kryesisht p</w:t>
      </w:r>
      <w:r w:rsidR="00D25A8D">
        <w:rPr>
          <w:rFonts w:ascii="Times New Roman" w:hAnsi="Times New Roman" w:cs="Times New Roman"/>
          <w:sz w:val="24"/>
          <w:szCs w:val="24"/>
        </w:rPr>
        <w:t>ë</w:t>
      </w:r>
      <w:r w:rsidR="00013981" w:rsidRPr="00013981">
        <w:rPr>
          <w:rFonts w:ascii="Times New Roman" w:hAnsi="Times New Roman" w:cs="Times New Roman"/>
          <w:sz w:val="24"/>
          <w:szCs w:val="24"/>
        </w:rPr>
        <w:t>r Bordet e Kullimit Fier, Vlor</w:t>
      </w:r>
      <w:r w:rsidR="00D25A8D">
        <w:rPr>
          <w:rFonts w:ascii="Times New Roman" w:hAnsi="Times New Roman" w:cs="Times New Roman"/>
          <w:sz w:val="24"/>
          <w:szCs w:val="24"/>
        </w:rPr>
        <w:t>ë</w:t>
      </w:r>
      <w:r w:rsidR="00013981" w:rsidRPr="00013981">
        <w:rPr>
          <w:rFonts w:ascii="Times New Roman" w:hAnsi="Times New Roman" w:cs="Times New Roman"/>
          <w:sz w:val="24"/>
          <w:szCs w:val="24"/>
        </w:rPr>
        <w:t xml:space="preserve"> dhe Shkod</w:t>
      </w:r>
      <w:r w:rsidR="00D25A8D">
        <w:rPr>
          <w:rFonts w:ascii="Times New Roman" w:hAnsi="Times New Roman" w:cs="Times New Roman"/>
          <w:sz w:val="24"/>
          <w:szCs w:val="24"/>
        </w:rPr>
        <w:t>ë</w:t>
      </w:r>
      <w:r w:rsidR="00013981" w:rsidRPr="00013981">
        <w:rPr>
          <w:rFonts w:ascii="Times New Roman" w:hAnsi="Times New Roman" w:cs="Times New Roman"/>
          <w:sz w:val="24"/>
          <w:szCs w:val="24"/>
        </w:rPr>
        <w:t>r si rezultat i rreshjeve t</w:t>
      </w:r>
      <w:r w:rsidR="00D25A8D">
        <w:rPr>
          <w:rFonts w:ascii="Times New Roman" w:hAnsi="Times New Roman" w:cs="Times New Roman"/>
          <w:sz w:val="24"/>
          <w:szCs w:val="24"/>
        </w:rPr>
        <w:t>ë</w:t>
      </w:r>
      <w:r w:rsidR="00013981" w:rsidRPr="00013981">
        <w:rPr>
          <w:rFonts w:ascii="Times New Roman" w:hAnsi="Times New Roman" w:cs="Times New Roman"/>
          <w:sz w:val="24"/>
          <w:szCs w:val="24"/>
        </w:rPr>
        <w:t xml:space="preserve"> shumta t</w:t>
      </w:r>
      <w:r w:rsidR="00D25A8D">
        <w:rPr>
          <w:rFonts w:ascii="Times New Roman" w:hAnsi="Times New Roman" w:cs="Times New Roman"/>
          <w:sz w:val="24"/>
          <w:szCs w:val="24"/>
        </w:rPr>
        <w:t>ë</w:t>
      </w:r>
      <w:r w:rsidR="00013981" w:rsidRPr="00013981">
        <w:rPr>
          <w:rFonts w:ascii="Times New Roman" w:hAnsi="Times New Roman" w:cs="Times New Roman"/>
          <w:sz w:val="24"/>
          <w:szCs w:val="24"/>
        </w:rPr>
        <w:t xml:space="preserve"> k</w:t>
      </w:r>
      <w:r w:rsidR="00D25A8D">
        <w:rPr>
          <w:rFonts w:ascii="Times New Roman" w:hAnsi="Times New Roman" w:cs="Times New Roman"/>
          <w:sz w:val="24"/>
          <w:szCs w:val="24"/>
        </w:rPr>
        <w:t>ë</w:t>
      </w:r>
      <w:r w:rsidR="00013981" w:rsidRPr="00013981">
        <w:rPr>
          <w:rFonts w:ascii="Times New Roman" w:hAnsi="Times New Roman" w:cs="Times New Roman"/>
          <w:sz w:val="24"/>
          <w:szCs w:val="24"/>
        </w:rPr>
        <w:t>tij fillim viti dhe konsumit t</w:t>
      </w:r>
      <w:r w:rsidR="00D25A8D">
        <w:rPr>
          <w:rFonts w:ascii="Times New Roman" w:hAnsi="Times New Roman" w:cs="Times New Roman"/>
          <w:sz w:val="24"/>
          <w:szCs w:val="24"/>
        </w:rPr>
        <w:t>ë</w:t>
      </w:r>
      <w:r w:rsidR="00013981" w:rsidRPr="00013981">
        <w:rPr>
          <w:rFonts w:ascii="Times New Roman" w:hAnsi="Times New Roman" w:cs="Times New Roman"/>
          <w:sz w:val="24"/>
          <w:szCs w:val="24"/>
        </w:rPr>
        <w:t xml:space="preserve"> energjis</w:t>
      </w:r>
      <w:r w:rsidR="00D25A8D">
        <w:rPr>
          <w:rFonts w:ascii="Times New Roman" w:hAnsi="Times New Roman" w:cs="Times New Roman"/>
          <w:sz w:val="24"/>
          <w:szCs w:val="24"/>
        </w:rPr>
        <w:t>ë</w:t>
      </w:r>
      <w:r w:rsidR="00013981" w:rsidRPr="00013981">
        <w:rPr>
          <w:rFonts w:ascii="Times New Roman" w:hAnsi="Times New Roman" w:cs="Times New Roman"/>
          <w:sz w:val="24"/>
          <w:szCs w:val="24"/>
        </w:rPr>
        <w:t xml:space="preserve"> elektrike nga hidrovoret. Vler</w:t>
      </w:r>
      <w:r w:rsidR="00D25A8D">
        <w:rPr>
          <w:rFonts w:ascii="Times New Roman" w:hAnsi="Times New Roman" w:cs="Times New Roman"/>
          <w:sz w:val="24"/>
          <w:szCs w:val="24"/>
        </w:rPr>
        <w:t>ë</w:t>
      </w:r>
      <w:r w:rsidR="00013981" w:rsidRPr="00013981">
        <w:rPr>
          <w:rFonts w:ascii="Times New Roman" w:hAnsi="Times New Roman" w:cs="Times New Roman"/>
          <w:sz w:val="24"/>
          <w:szCs w:val="24"/>
        </w:rPr>
        <w:t xml:space="preserve">simi </w:t>
      </w:r>
      <w:r w:rsidR="00013981">
        <w:rPr>
          <w:rFonts w:ascii="Times New Roman" w:hAnsi="Times New Roman" w:cs="Times New Roman"/>
          <w:sz w:val="24"/>
          <w:szCs w:val="24"/>
        </w:rPr>
        <w:t xml:space="preserve">i detyrimeve </w:t>
      </w:r>
      <w:r w:rsidR="00013981" w:rsidRPr="00013981">
        <w:rPr>
          <w:rFonts w:ascii="Times New Roman" w:hAnsi="Times New Roman" w:cs="Times New Roman"/>
          <w:sz w:val="24"/>
          <w:szCs w:val="24"/>
        </w:rPr>
        <w:t>shkon n</w:t>
      </w:r>
      <w:r w:rsidR="00D25A8D">
        <w:rPr>
          <w:rFonts w:ascii="Times New Roman" w:hAnsi="Times New Roman" w:cs="Times New Roman"/>
          <w:sz w:val="24"/>
          <w:szCs w:val="24"/>
        </w:rPr>
        <w:t>ë</w:t>
      </w:r>
      <w:r w:rsidR="00013981" w:rsidRPr="00013981">
        <w:rPr>
          <w:rFonts w:ascii="Times New Roman" w:hAnsi="Times New Roman" w:cs="Times New Roman"/>
          <w:sz w:val="24"/>
          <w:szCs w:val="24"/>
        </w:rPr>
        <w:t xml:space="preserve"> rreth </w:t>
      </w:r>
      <w:r w:rsidR="00013981" w:rsidRPr="005D76BE">
        <w:rPr>
          <w:rFonts w:ascii="Times New Roman" w:hAnsi="Times New Roman" w:cs="Times New Roman"/>
          <w:b/>
          <w:sz w:val="24"/>
          <w:szCs w:val="24"/>
        </w:rPr>
        <w:t>6.2 milion</w:t>
      </w:r>
      <w:r w:rsidR="00013981" w:rsidRPr="00013981">
        <w:rPr>
          <w:rFonts w:ascii="Times New Roman" w:hAnsi="Times New Roman" w:cs="Times New Roman"/>
          <w:sz w:val="24"/>
          <w:szCs w:val="24"/>
        </w:rPr>
        <w:t xml:space="preserve"> lek</w:t>
      </w:r>
      <w:r w:rsidR="00D25A8D">
        <w:rPr>
          <w:rFonts w:ascii="Times New Roman" w:hAnsi="Times New Roman" w:cs="Times New Roman"/>
          <w:sz w:val="24"/>
          <w:szCs w:val="24"/>
        </w:rPr>
        <w:t>ë</w:t>
      </w:r>
      <w:r w:rsidR="00013981" w:rsidRPr="0001398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25A8D" w:rsidRPr="002402B2" w:rsidRDefault="00D25A8D" w:rsidP="00D25A8D">
      <w:pPr>
        <w:pStyle w:val="ListParagraph"/>
        <w:shd w:val="clear" w:color="auto" w:fill="FFFFFF" w:themeFill="background1"/>
        <w:tabs>
          <w:tab w:val="left" w:pos="900"/>
          <w:tab w:val="left" w:pos="990"/>
        </w:tabs>
        <w:ind w:left="630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2402B2" w:rsidRPr="002402B2" w:rsidRDefault="006515F8" w:rsidP="002402B2">
      <w:pPr>
        <w:pStyle w:val="ListParagraph"/>
        <w:numPr>
          <w:ilvl w:val="0"/>
          <w:numId w:val="1"/>
        </w:numPr>
        <w:spacing w:after="0" w:line="240" w:lineRule="auto"/>
        <w:ind w:left="634" w:hanging="6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3981">
        <w:rPr>
          <w:rFonts w:ascii="Times New Roman" w:hAnsi="Times New Roman" w:cs="Times New Roman"/>
          <w:b/>
          <w:sz w:val="24"/>
          <w:szCs w:val="24"/>
        </w:rPr>
        <w:t>Ministria e Ekonomisë –</w:t>
      </w:r>
      <w:r w:rsidRPr="00013981">
        <w:rPr>
          <w:rFonts w:ascii="Times New Roman" w:hAnsi="Times New Roman" w:cs="Times New Roman"/>
          <w:sz w:val="24"/>
          <w:szCs w:val="24"/>
        </w:rPr>
        <w:t xml:space="preserve"> </w:t>
      </w:r>
      <w:r w:rsidR="00475567" w:rsidRPr="00013981">
        <w:rPr>
          <w:rFonts w:ascii="Times New Roman" w:hAnsi="Times New Roman" w:cs="Times New Roman"/>
          <w:sz w:val="24"/>
          <w:szCs w:val="24"/>
        </w:rPr>
        <w:t>raporton se për periudhën janar – prill 2015, nuk janë krijuar detyrime të re</w:t>
      </w:r>
      <w:r w:rsidR="00475567" w:rsidRPr="00D25A8D">
        <w:rPr>
          <w:rFonts w:ascii="Times New Roman" w:hAnsi="Times New Roman" w:cs="Times New Roman"/>
          <w:sz w:val="24"/>
          <w:szCs w:val="24"/>
        </w:rPr>
        <w:t>ja</w:t>
      </w:r>
      <w:r w:rsidR="00D25A8D">
        <w:rPr>
          <w:rFonts w:ascii="Times New Roman" w:hAnsi="Times New Roman" w:cs="Times New Roman"/>
          <w:sz w:val="24"/>
          <w:szCs w:val="24"/>
        </w:rPr>
        <w:t>.</w:t>
      </w:r>
      <w:r w:rsidR="00475567" w:rsidRPr="004945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2B2" w:rsidRPr="002402B2" w:rsidRDefault="002402B2" w:rsidP="002402B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E375F" w:rsidRPr="005E375F" w:rsidRDefault="006515F8" w:rsidP="005E375F">
      <w:pPr>
        <w:pStyle w:val="ListParagraph"/>
        <w:numPr>
          <w:ilvl w:val="0"/>
          <w:numId w:val="1"/>
        </w:numPr>
        <w:ind w:hanging="6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5567">
        <w:rPr>
          <w:rFonts w:ascii="Times New Roman" w:hAnsi="Times New Roman" w:cs="Times New Roman"/>
          <w:b/>
          <w:sz w:val="24"/>
          <w:szCs w:val="24"/>
        </w:rPr>
        <w:lastRenderedPageBreak/>
        <w:t>Ministria e Punëve të Brendshme</w:t>
      </w:r>
      <w:r w:rsidRPr="00475567">
        <w:rPr>
          <w:rFonts w:ascii="Times New Roman" w:hAnsi="Times New Roman" w:cs="Times New Roman"/>
          <w:sz w:val="24"/>
          <w:szCs w:val="24"/>
        </w:rPr>
        <w:t xml:space="preserve"> – raporton se në total është krijuar një detyrim prej </w:t>
      </w:r>
      <w:r w:rsidR="004945E7">
        <w:rPr>
          <w:rFonts w:ascii="Times New Roman" w:hAnsi="Times New Roman" w:cs="Times New Roman"/>
          <w:b/>
          <w:sz w:val="24"/>
          <w:szCs w:val="24"/>
        </w:rPr>
        <w:t>33.5</w:t>
      </w:r>
      <w:r w:rsidRPr="00475567">
        <w:rPr>
          <w:rFonts w:ascii="Times New Roman" w:hAnsi="Times New Roman" w:cs="Times New Roman"/>
          <w:b/>
          <w:sz w:val="24"/>
          <w:szCs w:val="24"/>
        </w:rPr>
        <w:t xml:space="preserve"> milion</w:t>
      </w:r>
      <w:r w:rsidRPr="00475567">
        <w:rPr>
          <w:rFonts w:ascii="Times New Roman" w:hAnsi="Times New Roman" w:cs="Times New Roman"/>
          <w:sz w:val="24"/>
          <w:szCs w:val="24"/>
        </w:rPr>
        <w:t xml:space="preserve"> lekë</w:t>
      </w:r>
      <w:r w:rsidR="004945E7">
        <w:rPr>
          <w:rFonts w:ascii="Times New Roman" w:hAnsi="Times New Roman" w:cs="Times New Roman"/>
          <w:sz w:val="24"/>
          <w:szCs w:val="24"/>
        </w:rPr>
        <w:t>,</w:t>
      </w:r>
      <w:r w:rsidRPr="00475567">
        <w:rPr>
          <w:rFonts w:ascii="Times New Roman" w:hAnsi="Times New Roman" w:cs="Times New Roman"/>
          <w:sz w:val="24"/>
          <w:szCs w:val="24"/>
        </w:rPr>
        <w:t xml:space="preserve"> i cili ndahet si më poshtë: </w:t>
      </w:r>
    </w:p>
    <w:p w:rsidR="006515F8" w:rsidRPr="00AE6471" w:rsidRDefault="00B91926" w:rsidP="005E375F">
      <w:pPr>
        <w:pStyle w:val="ListParagraph"/>
        <w:tabs>
          <w:tab w:val="left" w:pos="1080"/>
        </w:tabs>
        <w:spacing w:before="36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Policia e Shtetit:</w:t>
      </w:r>
    </w:p>
    <w:p w:rsidR="006515F8" w:rsidRDefault="00887FD1" w:rsidP="006515F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6515F8" w:rsidRPr="00AD7DA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6515F8" w:rsidRPr="00AD7DAD">
        <w:rPr>
          <w:rFonts w:ascii="Times New Roman" w:hAnsi="Times New Roman" w:cs="Times New Roman"/>
          <w:b/>
          <w:sz w:val="24"/>
          <w:szCs w:val="24"/>
        </w:rPr>
        <w:t xml:space="preserve"> milion</w:t>
      </w:r>
      <w:r w:rsidR="006515F8">
        <w:rPr>
          <w:rFonts w:ascii="Times New Roman" w:hAnsi="Times New Roman" w:cs="Times New Roman"/>
          <w:sz w:val="24"/>
          <w:szCs w:val="24"/>
        </w:rPr>
        <w:t xml:space="preserve"> lekë </w:t>
      </w:r>
      <w:r w:rsidR="006515F8" w:rsidRPr="00AD7DAD">
        <w:rPr>
          <w:rFonts w:ascii="Times New Roman" w:hAnsi="Times New Roman" w:cs="Times New Roman"/>
          <w:sz w:val="24"/>
          <w:szCs w:val="24"/>
        </w:rPr>
        <w:t xml:space="preserve">detyrime ndaj </w:t>
      </w:r>
      <w:r w:rsidR="006515F8">
        <w:rPr>
          <w:rFonts w:ascii="Times New Roman" w:hAnsi="Times New Roman" w:cs="Times New Roman"/>
          <w:sz w:val="24"/>
          <w:szCs w:val="24"/>
        </w:rPr>
        <w:t>OSHEE</w:t>
      </w:r>
      <w:r w:rsidR="006515F8" w:rsidRPr="00AD7DAD">
        <w:rPr>
          <w:rFonts w:ascii="Times New Roman" w:hAnsi="Times New Roman" w:cs="Times New Roman"/>
          <w:b/>
          <w:sz w:val="24"/>
          <w:szCs w:val="24"/>
        </w:rPr>
        <w:t>,</w:t>
      </w:r>
      <w:r w:rsidR="006515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7FD1">
        <w:rPr>
          <w:rFonts w:ascii="Times New Roman" w:hAnsi="Times New Roman" w:cs="Times New Roman"/>
          <w:sz w:val="24"/>
          <w:szCs w:val="24"/>
        </w:rPr>
        <w:t>nga Komisariatet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Policis</w:t>
      </w:r>
      <w:r w:rsidR="005D76BE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="005D76BE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disa rrethe si Lezh</w:t>
      </w:r>
      <w:r w:rsidR="005D76BE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, Dib</w:t>
      </w:r>
      <w:r w:rsidR="005D76BE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r, Kavaj</w:t>
      </w:r>
      <w:r w:rsidR="005D76BE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, Fier, Gjirokast</w:t>
      </w:r>
      <w:r w:rsidR="005D76BE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r, Kuk</w:t>
      </w:r>
      <w:r w:rsidR="005D76BE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</w:t>
      </w:r>
      <w:r w:rsidR="006515F8">
        <w:rPr>
          <w:rFonts w:ascii="Times New Roman" w:hAnsi="Times New Roman" w:cs="Times New Roman"/>
          <w:sz w:val="24"/>
          <w:szCs w:val="24"/>
        </w:rPr>
        <w:t>.</w:t>
      </w:r>
    </w:p>
    <w:p w:rsidR="00887FD1" w:rsidRPr="00270D39" w:rsidRDefault="00887FD1" w:rsidP="006515F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 milion </w:t>
      </w:r>
      <w:r>
        <w:rPr>
          <w:rFonts w:ascii="Times New Roman" w:hAnsi="Times New Roman" w:cs="Times New Roman"/>
          <w:sz w:val="24"/>
          <w:szCs w:val="24"/>
        </w:rPr>
        <w:t xml:space="preserve">lekë </w:t>
      </w:r>
      <w:r w:rsidRPr="00AD7DAD">
        <w:rPr>
          <w:rFonts w:ascii="Times New Roman" w:hAnsi="Times New Roman" w:cs="Times New Roman"/>
          <w:sz w:val="24"/>
          <w:szCs w:val="24"/>
        </w:rPr>
        <w:t xml:space="preserve">detyrime ndaj </w:t>
      </w:r>
      <w:r>
        <w:rPr>
          <w:rFonts w:ascii="Times New Roman" w:hAnsi="Times New Roman" w:cs="Times New Roman"/>
          <w:sz w:val="24"/>
          <w:szCs w:val="24"/>
        </w:rPr>
        <w:t>Ujësjellës sh.a Tiranë</w:t>
      </w:r>
      <w:r w:rsidRPr="00AD7DAD">
        <w:rPr>
          <w:rFonts w:ascii="Times New Roman" w:hAnsi="Times New Roman" w:cs="Times New Roman"/>
          <w:b/>
          <w:sz w:val="24"/>
          <w:szCs w:val="24"/>
        </w:rPr>
        <w:t>,</w:t>
      </w:r>
    </w:p>
    <w:p w:rsidR="006515F8" w:rsidRPr="00887FD1" w:rsidRDefault="006515F8" w:rsidP="00887FD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0D39">
        <w:rPr>
          <w:rFonts w:ascii="Times New Roman" w:hAnsi="Times New Roman" w:cs="Times New Roman"/>
          <w:b/>
          <w:sz w:val="24"/>
          <w:szCs w:val="24"/>
        </w:rPr>
        <w:t>0.</w:t>
      </w:r>
      <w:r w:rsidR="00887FD1" w:rsidRPr="00887FD1">
        <w:rPr>
          <w:rFonts w:ascii="Times New Roman" w:hAnsi="Times New Roman" w:cs="Times New Roman"/>
          <w:b/>
          <w:sz w:val="24"/>
          <w:szCs w:val="24"/>
        </w:rPr>
        <w:t>3</w:t>
      </w:r>
      <w:r w:rsidR="00887FD1">
        <w:rPr>
          <w:rFonts w:ascii="Times New Roman" w:hAnsi="Times New Roman" w:cs="Times New Roman"/>
          <w:sz w:val="24"/>
          <w:szCs w:val="24"/>
        </w:rPr>
        <w:t xml:space="preserve"> </w:t>
      </w:r>
      <w:r w:rsidRPr="00AD7DAD">
        <w:rPr>
          <w:rFonts w:ascii="Times New Roman" w:hAnsi="Times New Roman" w:cs="Times New Roman"/>
          <w:b/>
          <w:sz w:val="24"/>
          <w:szCs w:val="24"/>
        </w:rPr>
        <w:t>milion</w:t>
      </w:r>
      <w:r>
        <w:rPr>
          <w:rFonts w:ascii="Times New Roman" w:hAnsi="Times New Roman" w:cs="Times New Roman"/>
          <w:sz w:val="24"/>
          <w:szCs w:val="24"/>
        </w:rPr>
        <w:t xml:space="preserve"> lekë </w:t>
      </w:r>
      <w:r w:rsidRPr="00AD7DAD">
        <w:rPr>
          <w:rFonts w:ascii="Times New Roman" w:hAnsi="Times New Roman" w:cs="Times New Roman"/>
          <w:sz w:val="24"/>
          <w:szCs w:val="24"/>
        </w:rPr>
        <w:t xml:space="preserve">detyrime ndaj </w:t>
      </w:r>
      <w:r w:rsidR="00887FD1">
        <w:rPr>
          <w:rFonts w:ascii="Times New Roman" w:hAnsi="Times New Roman" w:cs="Times New Roman"/>
          <w:sz w:val="24"/>
          <w:szCs w:val="24"/>
        </w:rPr>
        <w:t>Post</w:t>
      </w:r>
      <w:r w:rsidR="005D76BE">
        <w:rPr>
          <w:rFonts w:ascii="Times New Roman" w:hAnsi="Times New Roman" w:cs="Times New Roman"/>
          <w:sz w:val="24"/>
          <w:szCs w:val="24"/>
        </w:rPr>
        <w:t>ë</w:t>
      </w:r>
      <w:r w:rsidR="00887FD1">
        <w:rPr>
          <w:rFonts w:ascii="Times New Roman" w:hAnsi="Times New Roman" w:cs="Times New Roman"/>
          <w:sz w:val="24"/>
          <w:szCs w:val="24"/>
        </w:rPr>
        <w:t>s Shqiptare</w:t>
      </w:r>
      <w:r>
        <w:rPr>
          <w:rFonts w:ascii="Times New Roman" w:hAnsi="Times New Roman" w:cs="Times New Roman"/>
          <w:sz w:val="24"/>
          <w:szCs w:val="24"/>
        </w:rPr>
        <w:t xml:space="preserve"> sh.a</w:t>
      </w:r>
      <w:r w:rsidR="00887FD1">
        <w:rPr>
          <w:rFonts w:ascii="Times New Roman" w:hAnsi="Times New Roman" w:cs="Times New Roman"/>
          <w:sz w:val="24"/>
          <w:szCs w:val="24"/>
        </w:rPr>
        <w:t xml:space="preserve">, </w:t>
      </w:r>
      <w:r w:rsidR="00887FD1" w:rsidRPr="00887FD1">
        <w:rPr>
          <w:rFonts w:ascii="Times New Roman" w:hAnsi="Times New Roman" w:cs="Times New Roman"/>
          <w:sz w:val="24"/>
          <w:szCs w:val="24"/>
        </w:rPr>
        <w:t>nga Komisariatet</w:t>
      </w:r>
      <w:r w:rsidR="00887F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87FD1">
        <w:rPr>
          <w:rFonts w:ascii="Times New Roman" w:hAnsi="Times New Roman" w:cs="Times New Roman"/>
          <w:sz w:val="24"/>
          <w:szCs w:val="24"/>
        </w:rPr>
        <w:t>e Policis</w:t>
      </w:r>
      <w:r w:rsidR="005D76BE">
        <w:rPr>
          <w:rFonts w:ascii="Times New Roman" w:hAnsi="Times New Roman" w:cs="Times New Roman"/>
          <w:sz w:val="24"/>
          <w:szCs w:val="24"/>
        </w:rPr>
        <w:t>ë</w:t>
      </w:r>
      <w:r w:rsidR="00887FD1">
        <w:rPr>
          <w:rFonts w:ascii="Times New Roman" w:hAnsi="Times New Roman" w:cs="Times New Roman"/>
          <w:sz w:val="24"/>
          <w:szCs w:val="24"/>
        </w:rPr>
        <w:t xml:space="preserve"> n</w:t>
      </w:r>
      <w:r w:rsidR="005D76BE">
        <w:rPr>
          <w:rFonts w:ascii="Times New Roman" w:hAnsi="Times New Roman" w:cs="Times New Roman"/>
          <w:sz w:val="24"/>
          <w:szCs w:val="24"/>
        </w:rPr>
        <w:t>ë</w:t>
      </w:r>
      <w:r w:rsidR="00887FD1">
        <w:rPr>
          <w:rFonts w:ascii="Times New Roman" w:hAnsi="Times New Roman" w:cs="Times New Roman"/>
          <w:sz w:val="24"/>
          <w:szCs w:val="24"/>
        </w:rPr>
        <w:t xml:space="preserve"> disa rrethe si P</w:t>
      </w:r>
      <w:r w:rsidR="005D76BE">
        <w:rPr>
          <w:rFonts w:ascii="Times New Roman" w:hAnsi="Times New Roman" w:cs="Times New Roman"/>
          <w:sz w:val="24"/>
          <w:szCs w:val="24"/>
        </w:rPr>
        <w:t>ë</w:t>
      </w:r>
      <w:r w:rsidR="00887FD1">
        <w:rPr>
          <w:rFonts w:ascii="Times New Roman" w:hAnsi="Times New Roman" w:cs="Times New Roman"/>
          <w:sz w:val="24"/>
          <w:szCs w:val="24"/>
        </w:rPr>
        <w:t>rmet, Tepelen</w:t>
      </w:r>
      <w:r w:rsidR="005D76BE">
        <w:rPr>
          <w:rFonts w:ascii="Times New Roman" w:hAnsi="Times New Roman" w:cs="Times New Roman"/>
          <w:sz w:val="24"/>
          <w:szCs w:val="24"/>
        </w:rPr>
        <w:t>ë</w:t>
      </w:r>
      <w:r w:rsidR="00887FD1">
        <w:rPr>
          <w:rFonts w:ascii="Times New Roman" w:hAnsi="Times New Roman" w:cs="Times New Roman"/>
          <w:sz w:val="24"/>
          <w:szCs w:val="24"/>
        </w:rPr>
        <w:t>, Kuk</w:t>
      </w:r>
      <w:r w:rsidR="005D76BE">
        <w:rPr>
          <w:rFonts w:ascii="Times New Roman" w:hAnsi="Times New Roman" w:cs="Times New Roman"/>
          <w:sz w:val="24"/>
          <w:szCs w:val="24"/>
        </w:rPr>
        <w:t>ë</w:t>
      </w:r>
      <w:r w:rsidR="00887FD1">
        <w:rPr>
          <w:rFonts w:ascii="Times New Roman" w:hAnsi="Times New Roman" w:cs="Times New Roman"/>
          <w:sz w:val="24"/>
          <w:szCs w:val="24"/>
        </w:rPr>
        <w:t>s, Fier, Gjirokast</w:t>
      </w:r>
      <w:r w:rsidR="005D76BE">
        <w:rPr>
          <w:rFonts w:ascii="Times New Roman" w:hAnsi="Times New Roman" w:cs="Times New Roman"/>
          <w:sz w:val="24"/>
          <w:szCs w:val="24"/>
        </w:rPr>
        <w:t>ë</w:t>
      </w:r>
      <w:r w:rsidR="00887FD1">
        <w:rPr>
          <w:rFonts w:ascii="Times New Roman" w:hAnsi="Times New Roman" w:cs="Times New Roman"/>
          <w:sz w:val="24"/>
          <w:szCs w:val="24"/>
        </w:rPr>
        <w:t>r.</w:t>
      </w:r>
    </w:p>
    <w:p w:rsidR="006515F8" w:rsidRDefault="006515F8" w:rsidP="005E375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7FD1">
        <w:rPr>
          <w:rFonts w:ascii="Times New Roman" w:hAnsi="Times New Roman" w:cs="Times New Roman"/>
          <w:b/>
          <w:sz w:val="24"/>
          <w:szCs w:val="24"/>
        </w:rPr>
        <w:t>24.</w:t>
      </w:r>
      <w:r w:rsidR="00577E3B" w:rsidRPr="00887FD1">
        <w:rPr>
          <w:rFonts w:ascii="Times New Roman" w:hAnsi="Times New Roman" w:cs="Times New Roman"/>
          <w:b/>
          <w:sz w:val="24"/>
          <w:szCs w:val="24"/>
        </w:rPr>
        <w:t>9</w:t>
      </w:r>
      <w:r w:rsidRPr="00887FD1">
        <w:rPr>
          <w:rFonts w:ascii="Times New Roman" w:hAnsi="Times New Roman" w:cs="Times New Roman"/>
          <w:b/>
          <w:sz w:val="24"/>
          <w:szCs w:val="24"/>
        </w:rPr>
        <w:t xml:space="preserve"> milion</w:t>
      </w:r>
      <w:r w:rsidRPr="00887FD1">
        <w:rPr>
          <w:rFonts w:ascii="Times New Roman" w:hAnsi="Times New Roman" w:cs="Times New Roman"/>
          <w:sz w:val="24"/>
          <w:szCs w:val="24"/>
        </w:rPr>
        <w:t xml:space="preserve"> lekë raportohe</w:t>
      </w:r>
      <w:r w:rsidR="002402B2">
        <w:rPr>
          <w:rFonts w:ascii="Times New Roman" w:hAnsi="Times New Roman" w:cs="Times New Roman"/>
          <w:sz w:val="24"/>
          <w:szCs w:val="24"/>
        </w:rPr>
        <w:t>n</w:t>
      </w:r>
      <w:r w:rsidRPr="00887FD1">
        <w:rPr>
          <w:rFonts w:ascii="Times New Roman" w:hAnsi="Times New Roman" w:cs="Times New Roman"/>
          <w:sz w:val="24"/>
          <w:szCs w:val="24"/>
        </w:rPr>
        <w:t xml:space="preserve"> si detyrime për vendime gjyqësore të v.2014</w:t>
      </w:r>
      <w:r w:rsidR="00577E3B" w:rsidRPr="00887FD1">
        <w:rPr>
          <w:rFonts w:ascii="Times New Roman" w:hAnsi="Times New Roman" w:cs="Times New Roman"/>
          <w:sz w:val="24"/>
          <w:szCs w:val="24"/>
        </w:rPr>
        <w:t xml:space="preserve"> dhe t</w:t>
      </w:r>
      <w:r w:rsidR="005D76BE">
        <w:rPr>
          <w:rFonts w:ascii="Times New Roman" w:hAnsi="Times New Roman" w:cs="Times New Roman"/>
          <w:sz w:val="24"/>
          <w:szCs w:val="24"/>
        </w:rPr>
        <w:t>ë</w:t>
      </w:r>
      <w:r w:rsidR="00577E3B" w:rsidRPr="00887FD1">
        <w:rPr>
          <w:rFonts w:ascii="Times New Roman" w:hAnsi="Times New Roman" w:cs="Times New Roman"/>
          <w:sz w:val="24"/>
          <w:szCs w:val="24"/>
        </w:rPr>
        <w:t xml:space="preserve"> raportuara disa prej tyre edhe n</w:t>
      </w:r>
      <w:r w:rsidR="005D76BE">
        <w:rPr>
          <w:rFonts w:ascii="Times New Roman" w:hAnsi="Times New Roman" w:cs="Times New Roman"/>
          <w:sz w:val="24"/>
          <w:szCs w:val="24"/>
        </w:rPr>
        <w:t>ë</w:t>
      </w:r>
      <w:r w:rsidR="00577E3B" w:rsidRPr="00887FD1">
        <w:rPr>
          <w:rFonts w:ascii="Times New Roman" w:hAnsi="Times New Roman" w:cs="Times New Roman"/>
          <w:sz w:val="24"/>
          <w:szCs w:val="24"/>
        </w:rPr>
        <w:t xml:space="preserve"> v.2015</w:t>
      </w:r>
      <w:r w:rsidRPr="00887FD1">
        <w:rPr>
          <w:rFonts w:ascii="Times New Roman" w:hAnsi="Times New Roman" w:cs="Times New Roman"/>
          <w:sz w:val="24"/>
          <w:szCs w:val="24"/>
        </w:rPr>
        <w:t xml:space="preserve">. </w:t>
      </w:r>
      <w:r w:rsidR="00577E3B" w:rsidRPr="00887FD1">
        <w:rPr>
          <w:rFonts w:ascii="Times New Roman" w:hAnsi="Times New Roman" w:cs="Times New Roman"/>
          <w:sz w:val="24"/>
          <w:szCs w:val="24"/>
        </w:rPr>
        <w:t>Nd</w:t>
      </w:r>
      <w:r w:rsidR="005D76BE">
        <w:rPr>
          <w:rFonts w:ascii="Times New Roman" w:hAnsi="Times New Roman" w:cs="Times New Roman"/>
          <w:sz w:val="24"/>
          <w:szCs w:val="24"/>
        </w:rPr>
        <w:t>ë</w:t>
      </w:r>
      <w:r w:rsidR="00577E3B" w:rsidRPr="00887FD1">
        <w:rPr>
          <w:rFonts w:ascii="Times New Roman" w:hAnsi="Times New Roman" w:cs="Times New Roman"/>
          <w:sz w:val="24"/>
          <w:szCs w:val="24"/>
        </w:rPr>
        <w:t>rkoh</w:t>
      </w:r>
      <w:r w:rsidR="005D76BE">
        <w:rPr>
          <w:rFonts w:ascii="Times New Roman" w:hAnsi="Times New Roman" w:cs="Times New Roman"/>
          <w:sz w:val="24"/>
          <w:szCs w:val="24"/>
        </w:rPr>
        <w:t>ë</w:t>
      </w:r>
      <w:r w:rsidR="00577E3B" w:rsidRPr="00887FD1">
        <w:rPr>
          <w:rFonts w:ascii="Times New Roman" w:hAnsi="Times New Roman" w:cs="Times New Roman"/>
          <w:sz w:val="24"/>
          <w:szCs w:val="24"/>
        </w:rPr>
        <w:t xml:space="preserve"> q</w:t>
      </w:r>
      <w:r w:rsidR="005D76BE">
        <w:rPr>
          <w:rFonts w:ascii="Times New Roman" w:hAnsi="Times New Roman" w:cs="Times New Roman"/>
          <w:sz w:val="24"/>
          <w:szCs w:val="24"/>
        </w:rPr>
        <w:t>ë</w:t>
      </w:r>
      <w:r w:rsidR="00577E3B" w:rsidRPr="00887FD1">
        <w:rPr>
          <w:rFonts w:ascii="Times New Roman" w:hAnsi="Times New Roman" w:cs="Times New Roman"/>
          <w:sz w:val="24"/>
          <w:szCs w:val="24"/>
        </w:rPr>
        <w:t xml:space="preserve"> vazhdon depozitimi i vendimeve gjyq</w:t>
      </w:r>
      <w:r w:rsidR="005D76BE">
        <w:rPr>
          <w:rFonts w:ascii="Times New Roman" w:hAnsi="Times New Roman" w:cs="Times New Roman"/>
          <w:sz w:val="24"/>
          <w:szCs w:val="24"/>
        </w:rPr>
        <w:t>ë</w:t>
      </w:r>
      <w:r w:rsidR="00577E3B" w:rsidRPr="00887FD1">
        <w:rPr>
          <w:rFonts w:ascii="Times New Roman" w:hAnsi="Times New Roman" w:cs="Times New Roman"/>
          <w:sz w:val="24"/>
          <w:szCs w:val="24"/>
        </w:rPr>
        <w:t>sore q</w:t>
      </w:r>
      <w:r w:rsidR="005D76BE">
        <w:rPr>
          <w:rFonts w:ascii="Times New Roman" w:hAnsi="Times New Roman" w:cs="Times New Roman"/>
          <w:sz w:val="24"/>
          <w:szCs w:val="24"/>
        </w:rPr>
        <w:t>ë</w:t>
      </w:r>
      <w:r w:rsidR="00577E3B" w:rsidRPr="00887FD1">
        <w:rPr>
          <w:rFonts w:ascii="Times New Roman" w:hAnsi="Times New Roman" w:cs="Times New Roman"/>
          <w:sz w:val="24"/>
          <w:szCs w:val="24"/>
        </w:rPr>
        <w:t xml:space="preserve"> i p</w:t>
      </w:r>
      <w:r w:rsidR="005D76BE">
        <w:rPr>
          <w:rFonts w:ascii="Times New Roman" w:hAnsi="Times New Roman" w:cs="Times New Roman"/>
          <w:sz w:val="24"/>
          <w:szCs w:val="24"/>
        </w:rPr>
        <w:t>ë</w:t>
      </w:r>
      <w:r w:rsidR="00577E3B" w:rsidRPr="00887FD1">
        <w:rPr>
          <w:rFonts w:ascii="Times New Roman" w:hAnsi="Times New Roman" w:cs="Times New Roman"/>
          <w:sz w:val="24"/>
          <w:szCs w:val="24"/>
        </w:rPr>
        <w:t>rkasin v.2015, n</w:t>
      </w:r>
      <w:r w:rsidR="005D76BE">
        <w:rPr>
          <w:rFonts w:ascii="Times New Roman" w:hAnsi="Times New Roman" w:cs="Times New Roman"/>
          <w:sz w:val="24"/>
          <w:szCs w:val="24"/>
        </w:rPr>
        <w:t>ë</w:t>
      </w:r>
      <w:r w:rsidR="00577E3B" w:rsidRPr="00887FD1">
        <w:rPr>
          <w:rFonts w:ascii="Times New Roman" w:hAnsi="Times New Roman" w:cs="Times New Roman"/>
          <w:sz w:val="24"/>
          <w:szCs w:val="24"/>
        </w:rPr>
        <w:t xml:space="preserve"> vler</w:t>
      </w:r>
      <w:r w:rsidR="005D76BE">
        <w:rPr>
          <w:rFonts w:ascii="Times New Roman" w:hAnsi="Times New Roman" w:cs="Times New Roman"/>
          <w:sz w:val="24"/>
          <w:szCs w:val="24"/>
        </w:rPr>
        <w:t>ë</w:t>
      </w:r>
      <w:r w:rsidR="00577E3B" w:rsidRPr="00887FD1">
        <w:rPr>
          <w:rFonts w:ascii="Times New Roman" w:hAnsi="Times New Roman" w:cs="Times New Roman"/>
          <w:sz w:val="24"/>
          <w:szCs w:val="24"/>
        </w:rPr>
        <w:t xml:space="preserve">n rreth </w:t>
      </w:r>
      <w:r w:rsidR="00577E3B" w:rsidRPr="00887FD1">
        <w:rPr>
          <w:rFonts w:ascii="Times New Roman" w:hAnsi="Times New Roman" w:cs="Times New Roman"/>
          <w:b/>
          <w:sz w:val="24"/>
          <w:szCs w:val="24"/>
        </w:rPr>
        <w:t>16 milion</w:t>
      </w:r>
      <w:r w:rsidR="00577E3B" w:rsidRPr="00887FD1">
        <w:rPr>
          <w:rFonts w:ascii="Times New Roman" w:hAnsi="Times New Roman" w:cs="Times New Roman"/>
          <w:sz w:val="24"/>
          <w:szCs w:val="24"/>
        </w:rPr>
        <w:t xml:space="preserve"> lek</w:t>
      </w:r>
      <w:r w:rsidR="005D76BE">
        <w:rPr>
          <w:rFonts w:ascii="Times New Roman" w:hAnsi="Times New Roman" w:cs="Times New Roman"/>
          <w:sz w:val="24"/>
          <w:szCs w:val="24"/>
        </w:rPr>
        <w:t>ë</w:t>
      </w:r>
      <w:r w:rsidR="00577E3B" w:rsidRPr="00887FD1">
        <w:rPr>
          <w:rFonts w:ascii="Times New Roman" w:hAnsi="Times New Roman" w:cs="Times New Roman"/>
          <w:sz w:val="24"/>
          <w:szCs w:val="24"/>
        </w:rPr>
        <w:t>, t</w:t>
      </w:r>
      <w:r w:rsidR="005D76BE">
        <w:rPr>
          <w:rFonts w:ascii="Times New Roman" w:hAnsi="Times New Roman" w:cs="Times New Roman"/>
          <w:sz w:val="24"/>
          <w:szCs w:val="24"/>
        </w:rPr>
        <w:t>ë</w:t>
      </w:r>
      <w:r w:rsidR="00577E3B" w:rsidRPr="00887FD1">
        <w:rPr>
          <w:rFonts w:ascii="Times New Roman" w:hAnsi="Times New Roman" w:cs="Times New Roman"/>
          <w:sz w:val="24"/>
          <w:szCs w:val="24"/>
        </w:rPr>
        <w:t xml:space="preserve"> cilat duhet t</w:t>
      </w:r>
      <w:r w:rsidR="005D76BE">
        <w:rPr>
          <w:rFonts w:ascii="Times New Roman" w:hAnsi="Times New Roman" w:cs="Times New Roman"/>
          <w:sz w:val="24"/>
          <w:szCs w:val="24"/>
        </w:rPr>
        <w:t>ë</w:t>
      </w:r>
      <w:r w:rsidR="00577E3B" w:rsidRPr="00887FD1">
        <w:rPr>
          <w:rFonts w:ascii="Times New Roman" w:hAnsi="Times New Roman" w:cs="Times New Roman"/>
          <w:sz w:val="24"/>
          <w:szCs w:val="24"/>
        </w:rPr>
        <w:t xml:space="preserve"> </w:t>
      </w:r>
      <w:r w:rsidRPr="00887FD1">
        <w:rPr>
          <w:rFonts w:ascii="Times New Roman" w:hAnsi="Times New Roman" w:cs="Times New Roman"/>
          <w:sz w:val="24"/>
          <w:szCs w:val="24"/>
        </w:rPr>
        <w:t>trajtohen sipas Udhëzimit të Këshillit të Ministrave nr.1 datë 4.06.2014 dhe nuk konsideron sipas konceptit të detyrimeve të krijuara rishtazi.</w:t>
      </w:r>
    </w:p>
    <w:p w:rsidR="00550A13" w:rsidRDefault="00550A13" w:rsidP="00550A1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D75740" w:rsidRPr="00CA1DF4" w:rsidRDefault="00550A13" w:rsidP="005E375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5740">
        <w:rPr>
          <w:rFonts w:ascii="Times New Roman" w:hAnsi="Times New Roman" w:cs="Times New Roman"/>
          <w:sz w:val="24"/>
          <w:szCs w:val="24"/>
        </w:rPr>
        <w:t xml:space="preserve">    </w:t>
      </w:r>
      <w:r w:rsidRPr="00D75740">
        <w:rPr>
          <w:rFonts w:ascii="Times New Roman" w:hAnsi="Times New Roman" w:cs="Times New Roman"/>
          <w:b/>
          <w:sz w:val="24"/>
          <w:szCs w:val="24"/>
        </w:rPr>
        <w:t xml:space="preserve">Ministria e Financave – </w:t>
      </w:r>
      <w:r w:rsidR="00355DC8" w:rsidRPr="00D75740">
        <w:rPr>
          <w:rFonts w:ascii="Times New Roman" w:hAnsi="Times New Roman" w:cs="Times New Roman"/>
          <w:sz w:val="24"/>
          <w:szCs w:val="24"/>
        </w:rPr>
        <w:t>raporton se nuk ka të krijuar detyrime të reja për 4 mujorin e I-re t</w:t>
      </w:r>
      <w:r w:rsidR="00257512">
        <w:rPr>
          <w:rFonts w:ascii="Times New Roman" w:hAnsi="Times New Roman" w:cs="Times New Roman"/>
          <w:sz w:val="24"/>
          <w:szCs w:val="24"/>
        </w:rPr>
        <w:t>ë</w:t>
      </w:r>
      <w:r w:rsidR="00355DC8" w:rsidRPr="00D75740">
        <w:rPr>
          <w:rFonts w:ascii="Times New Roman" w:hAnsi="Times New Roman" w:cs="Times New Roman"/>
          <w:sz w:val="24"/>
          <w:szCs w:val="24"/>
        </w:rPr>
        <w:t xml:space="preserve"> vitit 2015 me përjashtim të Drejtorisë së Përgjithshme të Tatimeve, </w:t>
      </w:r>
      <w:r w:rsidR="00D75740" w:rsidRPr="00D75740">
        <w:rPr>
          <w:rFonts w:ascii="Times New Roman" w:hAnsi="Times New Roman" w:cs="Times New Roman"/>
          <w:sz w:val="24"/>
          <w:szCs w:val="24"/>
        </w:rPr>
        <w:t>n</w:t>
      </w:r>
      <w:r w:rsidR="00257512">
        <w:rPr>
          <w:rFonts w:ascii="Times New Roman" w:hAnsi="Times New Roman" w:cs="Times New Roman"/>
          <w:sz w:val="24"/>
          <w:szCs w:val="24"/>
        </w:rPr>
        <w:t>ë</w:t>
      </w:r>
      <w:r w:rsidR="00D75740" w:rsidRPr="00D75740">
        <w:rPr>
          <w:rFonts w:ascii="Times New Roman" w:hAnsi="Times New Roman" w:cs="Times New Roman"/>
          <w:sz w:val="24"/>
          <w:szCs w:val="24"/>
        </w:rPr>
        <w:t xml:space="preserve"> vler</w:t>
      </w:r>
      <w:r w:rsidR="00257512">
        <w:rPr>
          <w:rFonts w:ascii="Times New Roman" w:hAnsi="Times New Roman" w:cs="Times New Roman"/>
          <w:sz w:val="24"/>
          <w:szCs w:val="24"/>
        </w:rPr>
        <w:t>ë</w:t>
      </w:r>
      <w:r w:rsidR="00D75740" w:rsidRPr="00D75740">
        <w:rPr>
          <w:rFonts w:ascii="Times New Roman" w:hAnsi="Times New Roman" w:cs="Times New Roman"/>
          <w:sz w:val="24"/>
          <w:szCs w:val="24"/>
        </w:rPr>
        <w:t xml:space="preserve">n rreth </w:t>
      </w:r>
      <w:r w:rsidR="00D75740" w:rsidRPr="00D75740">
        <w:rPr>
          <w:rFonts w:ascii="Times New Roman" w:hAnsi="Times New Roman" w:cs="Times New Roman"/>
          <w:b/>
          <w:sz w:val="24"/>
          <w:szCs w:val="24"/>
        </w:rPr>
        <w:t>9.7 milion</w:t>
      </w:r>
      <w:r w:rsidR="00D75740" w:rsidRPr="00D75740">
        <w:rPr>
          <w:rFonts w:ascii="Times New Roman" w:hAnsi="Times New Roman" w:cs="Times New Roman"/>
          <w:sz w:val="24"/>
          <w:szCs w:val="24"/>
        </w:rPr>
        <w:t xml:space="preserve"> lek</w:t>
      </w:r>
      <w:r w:rsidR="00257512">
        <w:rPr>
          <w:rFonts w:ascii="Times New Roman" w:hAnsi="Times New Roman" w:cs="Times New Roman"/>
          <w:sz w:val="24"/>
          <w:szCs w:val="24"/>
        </w:rPr>
        <w:t>ë</w:t>
      </w:r>
      <w:r w:rsidR="00D75740" w:rsidRPr="00D75740">
        <w:rPr>
          <w:rFonts w:ascii="Times New Roman" w:hAnsi="Times New Roman" w:cs="Times New Roman"/>
          <w:sz w:val="24"/>
          <w:szCs w:val="24"/>
        </w:rPr>
        <w:t xml:space="preserve"> q</w:t>
      </w:r>
      <w:r w:rsidR="00257512">
        <w:rPr>
          <w:rFonts w:ascii="Times New Roman" w:hAnsi="Times New Roman" w:cs="Times New Roman"/>
          <w:sz w:val="24"/>
          <w:szCs w:val="24"/>
        </w:rPr>
        <w:t>ë</w:t>
      </w:r>
      <w:r w:rsidR="00D75740" w:rsidRPr="00D75740">
        <w:rPr>
          <w:rFonts w:ascii="Times New Roman" w:hAnsi="Times New Roman" w:cs="Times New Roman"/>
          <w:sz w:val="24"/>
          <w:szCs w:val="24"/>
        </w:rPr>
        <w:t xml:space="preserve"> ka t</w:t>
      </w:r>
      <w:r w:rsidR="00257512">
        <w:rPr>
          <w:rFonts w:ascii="Times New Roman" w:hAnsi="Times New Roman" w:cs="Times New Roman"/>
          <w:sz w:val="24"/>
          <w:szCs w:val="24"/>
        </w:rPr>
        <w:t>ë</w:t>
      </w:r>
      <w:r w:rsidR="00D75740" w:rsidRPr="00D75740">
        <w:rPr>
          <w:rFonts w:ascii="Times New Roman" w:hAnsi="Times New Roman" w:cs="Times New Roman"/>
          <w:sz w:val="24"/>
          <w:szCs w:val="24"/>
        </w:rPr>
        <w:t xml:space="preserve"> b</w:t>
      </w:r>
      <w:r w:rsidR="00257512">
        <w:rPr>
          <w:rFonts w:ascii="Times New Roman" w:hAnsi="Times New Roman" w:cs="Times New Roman"/>
          <w:sz w:val="24"/>
          <w:szCs w:val="24"/>
        </w:rPr>
        <w:t>ë</w:t>
      </w:r>
      <w:r w:rsidR="00D75740" w:rsidRPr="00D75740">
        <w:rPr>
          <w:rFonts w:ascii="Times New Roman" w:hAnsi="Times New Roman" w:cs="Times New Roman"/>
          <w:sz w:val="24"/>
          <w:szCs w:val="24"/>
        </w:rPr>
        <w:t>j</w:t>
      </w:r>
      <w:r w:rsidR="00257512">
        <w:rPr>
          <w:rFonts w:ascii="Times New Roman" w:hAnsi="Times New Roman" w:cs="Times New Roman"/>
          <w:sz w:val="24"/>
          <w:szCs w:val="24"/>
        </w:rPr>
        <w:t>ë</w:t>
      </w:r>
      <w:r w:rsidR="00D75740" w:rsidRPr="00D75740">
        <w:rPr>
          <w:rFonts w:ascii="Times New Roman" w:hAnsi="Times New Roman" w:cs="Times New Roman"/>
          <w:sz w:val="24"/>
          <w:szCs w:val="24"/>
        </w:rPr>
        <w:t xml:space="preserve"> me 2 kontrata p</w:t>
      </w:r>
      <w:r w:rsidR="00257512">
        <w:rPr>
          <w:rFonts w:ascii="Times New Roman" w:hAnsi="Times New Roman" w:cs="Times New Roman"/>
          <w:sz w:val="24"/>
          <w:szCs w:val="24"/>
        </w:rPr>
        <w:t>ë</w:t>
      </w:r>
      <w:r w:rsidR="00D75740" w:rsidRPr="00D75740">
        <w:rPr>
          <w:rFonts w:ascii="Times New Roman" w:hAnsi="Times New Roman" w:cs="Times New Roman"/>
          <w:sz w:val="24"/>
          <w:szCs w:val="24"/>
        </w:rPr>
        <w:t>r prodhimin e dokumentacionit tatimor dhe biletave t</w:t>
      </w:r>
      <w:r w:rsidR="00257512">
        <w:rPr>
          <w:rFonts w:ascii="Times New Roman" w:hAnsi="Times New Roman" w:cs="Times New Roman"/>
          <w:sz w:val="24"/>
          <w:szCs w:val="24"/>
        </w:rPr>
        <w:t>ë</w:t>
      </w:r>
      <w:r w:rsidR="00D75740" w:rsidRPr="00D75740">
        <w:rPr>
          <w:rFonts w:ascii="Times New Roman" w:hAnsi="Times New Roman" w:cs="Times New Roman"/>
          <w:sz w:val="24"/>
          <w:szCs w:val="24"/>
        </w:rPr>
        <w:t xml:space="preserve"> transporti rrugor. Detyrimi lind si rezultat i diferences n</w:t>
      </w:r>
      <w:r w:rsidR="00257512">
        <w:rPr>
          <w:rFonts w:ascii="Times New Roman" w:hAnsi="Times New Roman" w:cs="Times New Roman"/>
          <w:sz w:val="24"/>
          <w:szCs w:val="24"/>
        </w:rPr>
        <w:t>ë</w:t>
      </w:r>
      <w:r w:rsidR="00D75740" w:rsidRPr="00D75740">
        <w:rPr>
          <w:rFonts w:ascii="Times New Roman" w:hAnsi="Times New Roman" w:cs="Times New Roman"/>
          <w:sz w:val="24"/>
          <w:szCs w:val="24"/>
        </w:rPr>
        <w:t xml:space="preserve"> koh</w:t>
      </w:r>
      <w:r w:rsidR="00257512">
        <w:rPr>
          <w:rFonts w:ascii="Times New Roman" w:hAnsi="Times New Roman" w:cs="Times New Roman"/>
          <w:sz w:val="24"/>
          <w:szCs w:val="24"/>
        </w:rPr>
        <w:t>ë</w:t>
      </w:r>
      <w:r w:rsidR="00D75740" w:rsidRPr="00D75740">
        <w:rPr>
          <w:rFonts w:ascii="Times New Roman" w:hAnsi="Times New Roman" w:cs="Times New Roman"/>
          <w:sz w:val="24"/>
          <w:szCs w:val="24"/>
        </w:rPr>
        <w:t xml:space="preserve"> i furnizimit nga kontraktori dhe pagesave nga shitja q</w:t>
      </w:r>
      <w:r w:rsidR="00257512">
        <w:rPr>
          <w:rFonts w:ascii="Times New Roman" w:hAnsi="Times New Roman" w:cs="Times New Roman"/>
          <w:sz w:val="24"/>
          <w:szCs w:val="24"/>
        </w:rPr>
        <w:t>ë</w:t>
      </w:r>
      <w:r w:rsidR="00D75740" w:rsidRPr="00D75740">
        <w:rPr>
          <w:rFonts w:ascii="Times New Roman" w:hAnsi="Times New Roman" w:cs="Times New Roman"/>
          <w:sz w:val="24"/>
          <w:szCs w:val="24"/>
        </w:rPr>
        <w:t xml:space="preserve"> varion 45 – 70 dit</w:t>
      </w:r>
      <w:r w:rsidR="00257512">
        <w:rPr>
          <w:rFonts w:ascii="Times New Roman" w:hAnsi="Times New Roman" w:cs="Times New Roman"/>
          <w:sz w:val="24"/>
          <w:szCs w:val="24"/>
        </w:rPr>
        <w:t>ë</w:t>
      </w:r>
      <w:r w:rsidR="00D75740" w:rsidRPr="00D75740">
        <w:rPr>
          <w:rFonts w:ascii="Times New Roman" w:hAnsi="Times New Roman" w:cs="Times New Roman"/>
          <w:sz w:val="24"/>
          <w:szCs w:val="24"/>
        </w:rPr>
        <w:t>. Megjithat</w:t>
      </w:r>
      <w:r w:rsidR="00257512">
        <w:rPr>
          <w:rFonts w:ascii="Times New Roman" w:hAnsi="Times New Roman" w:cs="Times New Roman"/>
          <w:sz w:val="24"/>
          <w:szCs w:val="24"/>
        </w:rPr>
        <w:t>ë</w:t>
      </w:r>
      <w:r w:rsidR="00D75740" w:rsidRPr="00D75740">
        <w:rPr>
          <w:rFonts w:ascii="Times New Roman" w:hAnsi="Times New Roman" w:cs="Times New Roman"/>
          <w:sz w:val="24"/>
          <w:szCs w:val="24"/>
        </w:rPr>
        <w:t xml:space="preserve"> ky </w:t>
      </w:r>
      <w:r w:rsidR="00257512">
        <w:rPr>
          <w:rFonts w:ascii="Times New Roman" w:hAnsi="Times New Roman" w:cs="Times New Roman"/>
          <w:sz w:val="24"/>
          <w:szCs w:val="24"/>
        </w:rPr>
        <w:t>ë</w:t>
      </w:r>
      <w:r w:rsidR="00D75740" w:rsidRPr="00D75740">
        <w:rPr>
          <w:rFonts w:ascii="Times New Roman" w:hAnsi="Times New Roman" w:cs="Times New Roman"/>
          <w:sz w:val="24"/>
          <w:szCs w:val="24"/>
        </w:rPr>
        <w:t>sht</w:t>
      </w:r>
      <w:r w:rsidR="00257512">
        <w:rPr>
          <w:rFonts w:ascii="Times New Roman" w:hAnsi="Times New Roman" w:cs="Times New Roman"/>
          <w:sz w:val="24"/>
          <w:szCs w:val="24"/>
        </w:rPr>
        <w:t>ë</w:t>
      </w:r>
      <w:r w:rsidR="00D75740" w:rsidRPr="00D75740">
        <w:rPr>
          <w:rFonts w:ascii="Times New Roman" w:hAnsi="Times New Roman" w:cs="Times New Roman"/>
          <w:sz w:val="24"/>
          <w:szCs w:val="24"/>
        </w:rPr>
        <w:t xml:space="preserve"> nj</w:t>
      </w:r>
      <w:r w:rsidR="00257512">
        <w:rPr>
          <w:rFonts w:ascii="Times New Roman" w:hAnsi="Times New Roman" w:cs="Times New Roman"/>
          <w:sz w:val="24"/>
          <w:szCs w:val="24"/>
        </w:rPr>
        <w:t>ë</w:t>
      </w:r>
      <w:r w:rsidR="00D75740" w:rsidRPr="00D75740">
        <w:rPr>
          <w:rFonts w:ascii="Times New Roman" w:hAnsi="Times New Roman" w:cs="Times New Roman"/>
          <w:sz w:val="24"/>
          <w:szCs w:val="24"/>
        </w:rPr>
        <w:t xml:space="preserve"> problem i lindur n</w:t>
      </w:r>
      <w:r w:rsidR="00257512">
        <w:rPr>
          <w:rFonts w:ascii="Times New Roman" w:hAnsi="Times New Roman" w:cs="Times New Roman"/>
          <w:sz w:val="24"/>
          <w:szCs w:val="24"/>
        </w:rPr>
        <w:t>ë</w:t>
      </w:r>
      <w:r w:rsidR="00D75740" w:rsidRPr="00D75740">
        <w:rPr>
          <w:rFonts w:ascii="Times New Roman" w:hAnsi="Times New Roman" w:cs="Times New Roman"/>
          <w:sz w:val="24"/>
          <w:szCs w:val="24"/>
        </w:rPr>
        <w:t xml:space="preserve"> tr</w:t>
      </w:r>
      <w:r w:rsidR="0083250C">
        <w:rPr>
          <w:rFonts w:ascii="Times New Roman" w:hAnsi="Times New Roman" w:cs="Times New Roman"/>
          <w:sz w:val="24"/>
          <w:szCs w:val="24"/>
        </w:rPr>
        <w:t>e</w:t>
      </w:r>
      <w:r w:rsidR="00D75740" w:rsidRPr="00D75740">
        <w:rPr>
          <w:rFonts w:ascii="Times New Roman" w:hAnsi="Times New Roman" w:cs="Times New Roman"/>
          <w:sz w:val="24"/>
          <w:szCs w:val="24"/>
        </w:rPr>
        <w:t xml:space="preserve"> vitet e fundit dhe nga administrata tatimore jan</w:t>
      </w:r>
      <w:r w:rsidR="00257512">
        <w:rPr>
          <w:rFonts w:ascii="Times New Roman" w:hAnsi="Times New Roman" w:cs="Times New Roman"/>
          <w:sz w:val="24"/>
          <w:szCs w:val="24"/>
        </w:rPr>
        <w:t>ë</w:t>
      </w:r>
      <w:r w:rsidR="00D75740" w:rsidRPr="00D75740">
        <w:rPr>
          <w:rFonts w:ascii="Times New Roman" w:hAnsi="Times New Roman" w:cs="Times New Roman"/>
          <w:sz w:val="24"/>
          <w:szCs w:val="24"/>
        </w:rPr>
        <w:t xml:space="preserve"> marr</w:t>
      </w:r>
      <w:r w:rsidR="00257512">
        <w:rPr>
          <w:rFonts w:ascii="Times New Roman" w:hAnsi="Times New Roman" w:cs="Times New Roman"/>
          <w:sz w:val="24"/>
          <w:szCs w:val="24"/>
        </w:rPr>
        <w:t>ë</w:t>
      </w:r>
      <w:r w:rsidR="00D75740" w:rsidRPr="00D75740">
        <w:rPr>
          <w:rFonts w:ascii="Times New Roman" w:hAnsi="Times New Roman" w:cs="Times New Roman"/>
          <w:sz w:val="24"/>
          <w:szCs w:val="24"/>
        </w:rPr>
        <w:t xml:space="preserve"> masat n</w:t>
      </w:r>
      <w:r w:rsidR="00257512">
        <w:rPr>
          <w:rFonts w:ascii="Times New Roman" w:hAnsi="Times New Roman" w:cs="Times New Roman"/>
          <w:sz w:val="24"/>
          <w:szCs w:val="24"/>
        </w:rPr>
        <w:t>ë</w:t>
      </w:r>
      <w:r w:rsidR="00D75740" w:rsidRPr="00D75740">
        <w:rPr>
          <w:rFonts w:ascii="Times New Roman" w:hAnsi="Times New Roman" w:cs="Times New Roman"/>
          <w:sz w:val="24"/>
          <w:szCs w:val="24"/>
        </w:rPr>
        <w:t>p</w:t>
      </w:r>
      <w:r w:rsidR="00257512">
        <w:rPr>
          <w:rFonts w:ascii="Times New Roman" w:hAnsi="Times New Roman" w:cs="Times New Roman"/>
          <w:sz w:val="24"/>
          <w:szCs w:val="24"/>
        </w:rPr>
        <w:t>ë</w:t>
      </w:r>
      <w:r w:rsidR="00D75740" w:rsidRPr="00D75740">
        <w:rPr>
          <w:rFonts w:ascii="Times New Roman" w:hAnsi="Times New Roman" w:cs="Times New Roman"/>
          <w:sz w:val="24"/>
          <w:szCs w:val="24"/>
        </w:rPr>
        <w:t>rmjet rialokimeve p</w:t>
      </w:r>
      <w:r w:rsidR="00257512">
        <w:rPr>
          <w:rFonts w:ascii="Times New Roman" w:hAnsi="Times New Roman" w:cs="Times New Roman"/>
          <w:sz w:val="24"/>
          <w:szCs w:val="24"/>
        </w:rPr>
        <w:t>ë</w:t>
      </w:r>
      <w:r w:rsidR="00D75740" w:rsidRPr="00D75740">
        <w:rPr>
          <w:rFonts w:ascii="Times New Roman" w:hAnsi="Times New Roman" w:cs="Times New Roman"/>
          <w:sz w:val="24"/>
          <w:szCs w:val="24"/>
        </w:rPr>
        <w:t>r t</w:t>
      </w:r>
      <w:r w:rsidR="00257512">
        <w:rPr>
          <w:rFonts w:ascii="Times New Roman" w:hAnsi="Times New Roman" w:cs="Times New Roman"/>
          <w:sz w:val="24"/>
          <w:szCs w:val="24"/>
        </w:rPr>
        <w:t>ë</w:t>
      </w:r>
      <w:r w:rsidR="00D75740" w:rsidRPr="00D75740">
        <w:rPr>
          <w:rFonts w:ascii="Times New Roman" w:hAnsi="Times New Roman" w:cs="Times New Roman"/>
          <w:sz w:val="24"/>
          <w:szCs w:val="24"/>
        </w:rPr>
        <w:t xml:space="preserve"> b</w:t>
      </w:r>
      <w:r w:rsidR="00257512">
        <w:rPr>
          <w:rFonts w:ascii="Times New Roman" w:hAnsi="Times New Roman" w:cs="Times New Roman"/>
          <w:sz w:val="24"/>
          <w:szCs w:val="24"/>
        </w:rPr>
        <w:t>ë</w:t>
      </w:r>
      <w:r w:rsidR="00D75740" w:rsidRPr="00D75740">
        <w:rPr>
          <w:rFonts w:ascii="Times New Roman" w:hAnsi="Times New Roman" w:cs="Times New Roman"/>
          <w:sz w:val="24"/>
          <w:szCs w:val="24"/>
        </w:rPr>
        <w:t>r</w:t>
      </w:r>
      <w:r w:rsidR="00257512">
        <w:rPr>
          <w:rFonts w:ascii="Times New Roman" w:hAnsi="Times New Roman" w:cs="Times New Roman"/>
          <w:sz w:val="24"/>
          <w:szCs w:val="24"/>
        </w:rPr>
        <w:t>ë</w:t>
      </w:r>
      <w:r w:rsidR="00D75740" w:rsidRPr="00D75740">
        <w:rPr>
          <w:rFonts w:ascii="Times New Roman" w:hAnsi="Times New Roman" w:cs="Times New Roman"/>
          <w:sz w:val="24"/>
          <w:szCs w:val="24"/>
        </w:rPr>
        <w:t xml:space="preserve"> t</w:t>
      </w:r>
      <w:r w:rsidR="00257512">
        <w:rPr>
          <w:rFonts w:ascii="Times New Roman" w:hAnsi="Times New Roman" w:cs="Times New Roman"/>
          <w:sz w:val="24"/>
          <w:szCs w:val="24"/>
        </w:rPr>
        <w:t>ë</w:t>
      </w:r>
      <w:r w:rsidR="00D75740" w:rsidRPr="00D75740">
        <w:rPr>
          <w:rFonts w:ascii="Times New Roman" w:hAnsi="Times New Roman" w:cs="Times New Roman"/>
          <w:sz w:val="24"/>
          <w:szCs w:val="24"/>
        </w:rPr>
        <w:t xml:space="preserve"> mundur likujdimin e faturave t</w:t>
      </w:r>
      <w:r w:rsidR="00257512">
        <w:rPr>
          <w:rFonts w:ascii="Times New Roman" w:hAnsi="Times New Roman" w:cs="Times New Roman"/>
          <w:sz w:val="24"/>
          <w:szCs w:val="24"/>
        </w:rPr>
        <w:t>ë</w:t>
      </w:r>
      <w:r w:rsidR="00D75740" w:rsidRPr="00D75740">
        <w:rPr>
          <w:rFonts w:ascii="Times New Roman" w:hAnsi="Times New Roman" w:cs="Times New Roman"/>
          <w:sz w:val="24"/>
          <w:szCs w:val="24"/>
        </w:rPr>
        <w:t xml:space="preserve"> prapambetura.  </w:t>
      </w:r>
    </w:p>
    <w:p w:rsidR="00CA1DF4" w:rsidRPr="00CA1DF4" w:rsidRDefault="00CA1DF4" w:rsidP="005E375F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5740" w:rsidRPr="00B276B0" w:rsidRDefault="00CA1DF4" w:rsidP="005E375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76B0">
        <w:rPr>
          <w:rFonts w:ascii="Times New Roman" w:hAnsi="Times New Roman" w:cs="Times New Roman"/>
          <w:b/>
          <w:sz w:val="24"/>
          <w:szCs w:val="24"/>
        </w:rPr>
        <w:t>Ministria e Mirëqënies Sociale</w:t>
      </w:r>
      <w:r w:rsidRPr="00B276B0">
        <w:rPr>
          <w:rFonts w:ascii="Times New Roman" w:hAnsi="Times New Roman" w:cs="Times New Roman"/>
          <w:sz w:val="24"/>
          <w:szCs w:val="24"/>
        </w:rPr>
        <w:t xml:space="preserve"> – raporton një vlerë prej</w:t>
      </w:r>
      <w:r w:rsidRPr="00B276B0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B276B0" w:rsidRPr="00B276B0">
        <w:rPr>
          <w:rFonts w:ascii="Times New Roman" w:hAnsi="Times New Roman" w:cs="Times New Roman"/>
          <w:b/>
          <w:sz w:val="24"/>
          <w:szCs w:val="24"/>
        </w:rPr>
        <w:t>8</w:t>
      </w:r>
      <w:r w:rsidRPr="00B276B0">
        <w:rPr>
          <w:rFonts w:ascii="Times New Roman" w:hAnsi="Times New Roman" w:cs="Times New Roman"/>
          <w:b/>
          <w:sz w:val="24"/>
          <w:szCs w:val="24"/>
        </w:rPr>
        <w:t xml:space="preserve"> milion</w:t>
      </w:r>
      <w:r w:rsidRPr="00B276B0">
        <w:rPr>
          <w:rFonts w:ascii="Times New Roman" w:hAnsi="Times New Roman" w:cs="Times New Roman"/>
          <w:sz w:val="24"/>
          <w:szCs w:val="24"/>
        </w:rPr>
        <w:t xml:space="preserve"> lekë si detyrime për vendime gjyqësore të krijuara në v.2014. Këto detyrime duhet të trajtohen sipas Udhëzimit të Këshillit të Ministrave nr.1 datë 4.06.2014 dhe likujdimi i </w:t>
      </w:r>
      <w:r w:rsidR="00B276B0" w:rsidRPr="00B276B0">
        <w:rPr>
          <w:rFonts w:ascii="Times New Roman" w:hAnsi="Times New Roman" w:cs="Times New Roman"/>
          <w:sz w:val="24"/>
          <w:szCs w:val="24"/>
        </w:rPr>
        <w:t>tyre duhet t</w:t>
      </w:r>
      <w:r w:rsidR="002402B2">
        <w:rPr>
          <w:rFonts w:ascii="Times New Roman" w:hAnsi="Times New Roman" w:cs="Times New Roman"/>
          <w:sz w:val="24"/>
          <w:szCs w:val="24"/>
        </w:rPr>
        <w:t>ë</w:t>
      </w:r>
      <w:r w:rsidR="00B276B0" w:rsidRPr="00B276B0">
        <w:rPr>
          <w:rFonts w:ascii="Times New Roman" w:hAnsi="Times New Roman" w:cs="Times New Roman"/>
          <w:sz w:val="24"/>
          <w:szCs w:val="24"/>
        </w:rPr>
        <w:t xml:space="preserve"> isht</w:t>
      </w:r>
      <w:r w:rsidR="002402B2">
        <w:rPr>
          <w:rFonts w:ascii="Times New Roman" w:hAnsi="Times New Roman" w:cs="Times New Roman"/>
          <w:sz w:val="24"/>
          <w:szCs w:val="24"/>
        </w:rPr>
        <w:t>ë</w:t>
      </w:r>
      <w:r w:rsidR="00B276B0" w:rsidRPr="00B276B0">
        <w:rPr>
          <w:rFonts w:ascii="Times New Roman" w:hAnsi="Times New Roman" w:cs="Times New Roman"/>
          <w:sz w:val="24"/>
          <w:szCs w:val="24"/>
        </w:rPr>
        <w:t xml:space="preserve"> parashikuar n</w:t>
      </w:r>
      <w:r w:rsidR="002402B2">
        <w:rPr>
          <w:rFonts w:ascii="Times New Roman" w:hAnsi="Times New Roman" w:cs="Times New Roman"/>
          <w:sz w:val="24"/>
          <w:szCs w:val="24"/>
        </w:rPr>
        <w:t>ë</w:t>
      </w:r>
      <w:r w:rsidR="00B276B0" w:rsidRPr="00B276B0">
        <w:rPr>
          <w:rFonts w:ascii="Times New Roman" w:hAnsi="Times New Roman" w:cs="Times New Roman"/>
          <w:sz w:val="24"/>
          <w:szCs w:val="24"/>
        </w:rPr>
        <w:t xml:space="preserve"> buxhetin e vitit 2015.</w:t>
      </w:r>
      <w:r w:rsidRPr="00B276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76B0" w:rsidRPr="00B276B0" w:rsidRDefault="00B276B0" w:rsidP="005E375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50A13" w:rsidRPr="00550A13" w:rsidRDefault="00550A13" w:rsidP="005E375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0A13">
        <w:rPr>
          <w:rFonts w:ascii="Times New Roman" w:hAnsi="Times New Roman" w:cs="Times New Roman"/>
          <w:b/>
          <w:sz w:val="24"/>
          <w:szCs w:val="24"/>
        </w:rPr>
        <w:t>Drejtori</w:t>
      </w:r>
      <w:r w:rsidR="00DE0F5F">
        <w:rPr>
          <w:rFonts w:ascii="Times New Roman" w:hAnsi="Times New Roman" w:cs="Times New Roman"/>
          <w:b/>
          <w:sz w:val="24"/>
          <w:szCs w:val="24"/>
        </w:rPr>
        <w:t>a</w:t>
      </w:r>
      <w:r w:rsidRPr="00550A13">
        <w:rPr>
          <w:rFonts w:ascii="Times New Roman" w:hAnsi="Times New Roman" w:cs="Times New Roman"/>
          <w:b/>
          <w:sz w:val="24"/>
          <w:szCs w:val="24"/>
        </w:rPr>
        <w:t xml:space="preserve"> e Përgjithshme të Tatimeve</w:t>
      </w:r>
      <w:r w:rsidRPr="00550A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në lidhje më detyrimet e krijuar rishtazi për rimbursimin e TVSH-së, </w:t>
      </w:r>
      <w:r w:rsidRPr="00550A13">
        <w:rPr>
          <w:rFonts w:ascii="Times New Roman" w:hAnsi="Times New Roman" w:cs="Times New Roman"/>
          <w:sz w:val="24"/>
          <w:szCs w:val="24"/>
        </w:rPr>
        <w:t>raporto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550A13">
        <w:rPr>
          <w:rFonts w:ascii="Times New Roman" w:hAnsi="Times New Roman" w:cs="Times New Roman"/>
          <w:sz w:val="24"/>
          <w:szCs w:val="24"/>
        </w:rPr>
        <w:t xml:space="preserve"> se për </w:t>
      </w:r>
      <w:r>
        <w:rPr>
          <w:rFonts w:ascii="Times New Roman" w:hAnsi="Times New Roman" w:cs="Times New Roman"/>
          <w:sz w:val="24"/>
          <w:szCs w:val="24"/>
        </w:rPr>
        <w:t>periudhën janar – prill 2015</w:t>
      </w:r>
      <w:r w:rsidRPr="00550A13">
        <w:rPr>
          <w:rFonts w:ascii="Times New Roman" w:hAnsi="Times New Roman" w:cs="Times New Roman"/>
          <w:sz w:val="24"/>
          <w:szCs w:val="24"/>
        </w:rPr>
        <w:t xml:space="preserve">, është krijuar një detyrim rreth </w:t>
      </w:r>
      <w:r w:rsidR="00B276B0">
        <w:rPr>
          <w:rFonts w:ascii="Times New Roman" w:hAnsi="Times New Roman" w:cs="Times New Roman"/>
          <w:b/>
          <w:sz w:val="24"/>
          <w:szCs w:val="24"/>
        </w:rPr>
        <w:t>2</w:t>
      </w:r>
      <w:r w:rsidR="003F101D">
        <w:rPr>
          <w:rFonts w:ascii="Times New Roman" w:hAnsi="Times New Roman" w:cs="Times New Roman"/>
          <w:b/>
          <w:sz w:val="24"/>
          <w:szCs w:val="24"/>
        </w:rPr>
        <w:t>33</w:t>
      </w:r>
      <w:r w:rsidRPr="00550A13">
        <w:rPr>
          <w:rFonts w:ascii="Times New Roman" w:hAnsi="Times New Roman" w:cs="Times New Roman"/>
          <w:b/>
          <w:sz w:val="24"/>
          <w:szCs w:val="24"/>
        </w:rPr>
        <w:t xml:space="preserve"> milion lekë, </w:t>
      </w:r>
      <w:r w:rsidRPr="00550A13">
        <w:rPr>
          <w:rFonts w:ascii="Times New Roman" w:hAnsi="Times New Roman" w:cs="Times New Roman"/>
          <w:sz w:val="24"/>
          <w:szCs w:val="24"/>
        </w:rPr>
        <w:t xml:space="preserve"> i cili ka të bëjë me vonesa në rimbursimin e TVSH-së së kërkuar nga subjektet dhe që vijnë për arsye të procedurave të verifikimit/kontro</w:t>
      </w:r>
      <w:r w:rsidR="00DE0F5F">
        <w:rPr>
          <w:rFonts w:ascii="Times New Roman" w:hAnsi="Times New Roman" w:cs="Times New Roman"/>
          <w:sz w:val="24"/>
          <w:szCs w:val="24"/>
        </w:rPr>
        <w:t>llit nga administrata tatimore. S</w:t>
      </w:r>
      <w:r w:rsidRPr="00550A13">
        <w:rPr>
          <w:rFonts w:ascii="Times New Roman" w:hAnsi="Times New Roman" w:cs="Times New Roman"/>
          <w:sz w:val="24"/>
          <w:szCs w:val="24"/>
        </w:rPr>
        <w:t>ipas DPT</w:t>
      </w:r>
      <w:r w:rsidR="00DE0F5F">
        <w:rPr>
          <w:rFonts w:ascii="Times New Roman" w:hAnsi="Times New Roman" w:cs="Times New Roman"/>
          <w:sz w:val="24"/>
          <w:szCs w:val="24"/>
        </w:rPr>
        <w:t>, detyrimet e krijuara dhe raportuara n</w:t>
      </w:r>
      <w:r w:rsidR="00E24CAC">
        <w:rPr>
          <w:rFonts w:ascii="Times New Roman" w:hAnsi="Times New Roman" w:cs="Times New Roman"/>
          <w:sz w:val="24"/>
          <w:szCs w:val="24"/>
        </w:rPr>
        <w:t>ë</w:t>
      </w:r>
      <w:r w:rsidR="00DE0F5F">
        <w:rPr>
          <w:rFonts w:ascii="Times New Roman" w:hAnsi="Times New Roman" w:cs="Times New Roman"/>
          <w:sz w:val="24"/>
          <w:szCs w:val="24"/>
        </w:rPr>
        <w:t xml:space="preserve"> fund t</w:t>
      </w:r>
      <w:r w:rsidR="00E24CAC">
        <w:rPr>
          <w:rFonts w:ascii="Times New Roman" w:hAnsi="Times New Roman" w:cs="Times New Roman"/>
          <w:sz w:val="24"/>
          <w:szCs w:val="24"/>
        </w:rPr>
        <w:t>ë</w:t>
      </w:r>
      <w:r w:rsidR="00DE0F5F">
        <w:rPr>
          <w:rFonts w:ascii="Times New Roman" w:hAnsi="Times New Roman" w:cs="Times New Roman"/>
          <w:sz w:val="24"/>
          <w:szCs w:val="24"/>
        </w:rPr>
        <w:t xml:space="preserve"> v.2014 (n</w:t>
      </w:r>
      <w:r w:rsidR="00E24CAC">
        <w:rPr>
          <w:rFonts w:ascii="Times New Roman" w:hAnsi="Times New Roman" w:cs="Times New Roman"/>
          <w:sz w:val="24"/>
          <w:szCs w:val="24"/>
        </w:rPr>
        <w:t>ë</w:t>
      </w:r>
      <w:r w:rsidR="00DE0F5F">
        <w:rPr>
          <w:rFonts w:ascii="Times New Roman" w:hAnsi="Times New Roman" w:cs="Times New Roman"/>
          <w:sz w:val="24"/>
          <w:szCs w:val="24"/>
        </w:rPr>
        <w:t xml:space="preserve"> vler</w:t>
      </w:r>
      <w:r w:rsidR="00E24CAC">
        <w:rPr>
          <w:rFonts w:ascii="Times New Roman" w:hAnsi="Times New Roman" w:cs="Times New Roman"/>
          <w:sz w:val="24"/>
          <w:szCs w:val="24"/>
        </w:rPr>
        <w:t>ë</w:t>
      </w:r>
      <w:r w:rsidR="00DE0F5F">
        <w:rPr>
          <w:rFonts w:ascii="Times New Roman" w:hAnsi="Times New Roman" w:cs="Times New Roman"/>
          <w:sz w:val="24"/>
          <w:szCs w:val="24"/>
        </w:rPr>
        <w:t>n 105 milion lek</w:t>
      </w:r>
      <w:r w:rsidR="00E24CAC">
        <w:rPr>
          <w:rFonts w:ascii="Times New Roman" w:hAnsi="Times New Roman" w:cs="Times New Roman"/>
          <w:sz w:val="24"/>
          <w:szCs w:val="24"/>
        </w:rPr>
        <w:t>ë</w:t>
      </w:r>
      <w:r w:rsidR="00DE0F5F">
        <w:rPr>
          <w:rFonts w:ascii="Times New Roman" w:hAnsi="Times New Roman" w:cs="Times New Roman"/>
          <w:sz w:val="24"/>
          <w:szCs w:val="24"/>
        </w:rPr>
        <w:t>) jan</w:t>
      </w:r>
      <w:r w:rsidR="00E24CAC">
        <w:rPr>
          <w:rFonts w:ascii="Times New Roman" w:hAnsi="Times New Roman" w:cs="Times New Roman"/>
          <w:sz w:val="24"/>
          <w:szCs w:val="24"/>
        </w:rPr>
        <w:t>ë</w:t>
      </w:r>
      <w:r w:rsidR="00DE0F5F">
        <w:rPr>
          <w:rFonts w:ascii="Times New Roman" w:hAnsi="Times New Roman" w:cs="Times New Roman"/>
          <w:sz w:val="24"/>
          <w:szCs w:val="24"/>
        </w:rPr>
        <w:t xml:space="preserve"> shlyer, nd</w:t>
      </w:r>
      <w:r w:rsidR="00E24CAC">
        <w:rPr>
          <w:rFonts w:ascii="Times New Roman" w:hAnsi="Times New Roman" w:cs="Times New Roman"/>
          <w:sz w:val="24"/>
          <w:szCs w:val="24"/>
        </w:rPr>
        <w:t>ë</w:t>
      </w:r>
      <w:r w:rsidR="00DE0F5F">
        <w:rPr>
          <w:rFonts w:ascii="Times New Roman" w:hAnsi="Times New Roman" w:cs="Times New Roman"/>
          <w:sz w:val="24"/>
          <w:szCs w:val="24"/>
        </w:rPr>
        <w:t>rkoh</w:t>
      </w:r>
      <w:r w:rsidR="00E24CAC">
        <w:rPr>
          <w:rFonts w:ascii="Times New Roman" w:hAnsi="Times New Roman" w:cs="Times New Roman"/>
          <w:sz w:val="24"/>
          <w:szCs w:val="24"/>
        </w:rPr>
        <w:t>ë</w:t>
      </w:r>
      <w:r w:rsidR="00DE0F5F">
        <w:rPr>
          <w:rFonts w:ascii="Times New Roman" w:hAnsi="Times New Roman" w:cs="Times New Roman"/>
          <w:sz w:val="24"/>
          <w:szCs w:val="24"/>
        </w:rPr>
        <w:t xml:space="preserve"> q</w:t>
      </w:r>
      <w:r w:rsidR="00E24CAC">
        <w:rPr>
          <w:rFonts w:ascii="Times New Roman" w:hAnsi="Times New Roman" w:cs="Times New Roman"/>
          <w:sz w:val="24"/>
          <w:szCs w:val="24"/>
        </w:rPr>
        <w:t>ë</w:t>
      </w:r>
      <w:r w:rsidR="00DE0F5F">
        <w:rPr>
          <w:rFonts w:ascii="Times New Roman" w:hAnsi="Times New Roman" w:cs="Times New Roman"/>
          <w:sz w:val="24"/>
          <w:szCs w:val="24"/>
        </w:rPr>
        <w:t xml:space="preserve"> p</w:t>
      </w:r>
      <w:r w:rsidR="00E24CAC">
        <w:rPr>
          <w:rFonts w:ascii="Times New Roman" w:hAnsi="Times New Roman" w:cs="Times New Roman"/>
          <w:sz w:val="24"/>
          <w:szCs w:val="24"/>
        </w:rPr>
        <w:t>ë</w:t>
      </w:r>
      <w:r w:rsidR="00DE0F5F">
        <w:rPr>
          <w:rFonts w:ascii="Times New Roman" w:hAnsi="Times New Roman" w:cs="Times New Roman"/>
          <w:sz w:val="24"/>
          <w:szCs w:val="24"/>
        </w:rPr>
        <w:t>r detyrimin i krijuar n</w:t>
      </w:r>
      <w:r w:rsidR="00E24CAC">
        <w:rPr>
          <w:rFonts w:ascii="Times New Roman" w:hAnsi="Times New Roman" w:cs="Times New Roman"/>
          <w:sz w:val="24"/>
          <w:szCs w:val="24"/>
        </w:rPr>
        <w:t>ë</w:t>
      </w:r>
      <w:r w:rsidR="00DE0F5F">
        <w:rPr>
          <w:rFonts w:ascii="Times New Roman" w:hAnsi="Times New Roman" w:cs="Times New Roman"/>
          <w:sz w:val="24"/>
          <w:szCs w:val="24"/>
        </w:rPr>
        <w:t xml:space="preserve"> 4 mujorin e par</w:t>
      </w:r>
      <w:r w:rsidR="00E24CAC">
        <w:rPr>
          <w:rFonts w:ascii="Times New Roman" w:hAnsi="Times New Roman" w:cs="Times New Roman"/>
          <w:sz w:val="24"/>
          <w:szCs w:val="24"/>
        </w:rPr>
        <w:t>ë</w:t>
      </w:r>
      <w:r w:rsidR="00DE0F5F">
        <w:rPr>
          <w:rFonts w:ascii="Times New Roman" w:hAnsi="Times New Roman" w:cs="Times New Roman"/>
          <w:sz w:val="24"/>
          <w:szCs w:val="24"/>
        </w:rPr>
        <w:t xml:space="preserve"> t</w:t>
      </w:r>
      <w:r w:rsidR="00E24CAC">
        <w:rPr>
          <w:rFonts w:ascii="Times New Roman" w:hAnsi="Times New Roman" w:cs="Times New Roman"/>
          <w:sz w:val="24"/>
          <w:szCs w:val="24"/>
        </w:rPr>
        <w:t>ë</w:t>
      </w:r>
      <w:r w:rsidR="00DE0F5F">
        <w:rPr>
          <w:rFonts w:ascii="Times New Roman" w:hAnsi="Times New Roman" w:cs="Times New Roman"/>
          <w:sz w:val="24"/>
          <w:szCs w:val="24"/>
        </w:rPr>
        <w:t xml:space="preserve"> vitit 2015 do t</w:t>
      </w:r>
      <w:r w:rsidR="00E24CAC">
        <w:rPr>
          <w:rFonts w:ascii="Times New Roman" w:hAnsi="Times New Roman" w:cs="Times New Roman"/>
          <w:sz w:val="24"/>
          <w:szCs w:val="24"/>
        </w:rPr>
        <w:t>ë</w:t>
      </w:r>
      <w:r w:rsidR="00DE0F5F">
        <w:rPr>
          <w:rFonts w:ascii="Times New Roman" w:hAnsi="Times New Roman" w:cs="Times New Roman"/>
          <w:sz w:val="24"/>
          <w:szCs w:val="24"/>
        </w:rPr>
        <w:t xml:space="preserve"> shikohet m</w:t>
      </w:r>
      <w:r w:rsidR="00E24CAC">
        <w:rPr>
          <w:rFonts w:ascii="Times New Roman" w:hAnsi="Times New Roman" w:cs="Times New Roman"/>
          <w:sz w:val="24"/>
          <w:szCs w:val="24"/>
        </w:rPr>
        <w:t>ë</w:t>
      </w:r>
      <w:r w:rsidR="00DE0F5F">
        <w:rPr>
          <w:rFonts w:ascii="Times New Roman" w:hAnsi="Times New Roman" w:cs="Times New Roman"/>
          <w:sz w:val="24"/>
          <w:szCs w:val="24"/>
        </w:rPr>
        <w:t xml:space="preserve"> p</w:t>
      </w:r>
      <w:r w:rsidR="00E24CAC">
        <w:rPr>
          <w:rFonts w:ascii="Times New Roman" w:hAnsi="Times New Roman" w:cs="Times New Roman"/>
          <w:sz w:val="24"/>
          <w:szCs w:val="24"/>
        </w:rPr>
        <w:t>ë</w:t>
      </w:r>
      <w:r w:rsidR="00DE0F5F">
        <w:rPr>
          <w:rFonts w:ascii="Times New Roman" w:hAnsi="Times New Roman" w:cs="Times New Roman"/>
          <w:sz w:val="24"/>
          <w:szCs w:val="24"/>
        </w:rPr>
        <w:t>rpar</w:t>
      </w:r>
      <w:r w:rsidR="00E24CAC">
        <w:rPr>
          <w:rFonts w:ascii="Times New Roman" w:hAnsi="Times New Roman" w:cs="Times New Roman"/>
          <w:sz w:val="24"/>
          <w:szCs w:val="24"/>
        </w:rPr>
        <w:t>ë</w:t>
      </w:r>
      <w:r w:rsidR="00DE0F5F">
        <w:rPr>
          <w:rFonts w:ascii="Times New Roman" w:hAnsi="Times New Roman" w:cs="Times New Roman"/>
          <w:sz w:val="24"/>
          <w:szCs w:val="24"/>
        </w:rPr>
        <w:t>si shlyerja e tyre p</w:t>
      </w:r>
      <w:r w:rsidR="00E24CAC">
        <w:rPr>
          <w:rFonts w:ascii="Times New Roman" w:hAnsi="Times New Roman" w:cs="Times New Roman"/>
          <w:sz w:val="24"/>
          <w:szCs w:val="24"/>
        </w:rPr>
        <w:t>ë</w:t>
      </w:r>
      <w:r w:rsidR="00DE0F5F">
        <w:rPr>
          <w:rFonts w:ascii="Times New Roman" w:hAnsi="Times New Roman" w:cs="Times New Roman"/>
          <w:sz w:val="24"/>
          <w:szCs w:val="24"/>
        </w:rPr>
        <w:t>r mos akumulimin e tij n</w:t>
      </w:r>
      <w:r w:rsidR="00E24CAC">
        <w:rPr>
          <w:rFonts w:ascii="Times New Roman" w:hAnsi="Times New Roman" w:cs="Times New Roman"/>
          <w:sz w:val="24"/>
          <w:szCs w:val="24"/>
        </w:rPr>
        <w:t>ë</w:t>
      </w:r>
      <w:r w:rsidR="00DE0F5F">
        <w:rPr>
          <w:rFonts w:ascii="Times New Roman" w:hAnsi="Times New Roman" w:cs="Times New Roman"/>
          <w:sz w:val="24"/>
          <w:szCs w:val="24"/>
        </w:rPr>
        <w:t xml:space="preserve"> muajt n</w:t>
      </w:r>
      <w:r w:rsidR="00E24CAC">
        <w:rPr>
          <w:rFonts w:ascii="Times New Roman" w:hAnsi="Times New Roman" w:cs="Times New Roman"/>
          <w:sz w:val="24"/>
          <w:szCs w:val="24"/>
        </w:rPr>
        <w:t>ë</w:t>
      </w:r>
      <w:r w:rsidR="00DE0F5F">
        <w:rPr>
          <w:rFonts w:ascii="Times New Roman" w:hAnsi="Times New Roman" w:cs="Times New Roman"/>
          <w:sz w:val="24"/>
          <w:szCs w:val="24"/>
        </w:rPr>
        <w:t xml:space="preserve"> vijim. </w:t>
      </w:r>
    </w:p>
    <w:p w:rsidR="006515F8" w:rsidRDefault="006515F8" w:rsidP="005E375F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</w:p>
    <w:p w:rsidR="00BA7695" w:rsidRDefault="00BA7695" w:rsidP="005E37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DA6" w:rsidRPr="00BA7695" w:rsidRDefault="00244DA6" w:rsidP="005E37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44DA6" w:rsidRPr="00BA7695" w:rsidSect="00AD5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76805"/>
    <w:multiLevelType w:val="hybridMultilevel"/>
    <w:tmpl w:val="F4C258AC"/>
    <w:lvl w:ilvl="0" w:tplc="6E286ADC">
      <w:start w:val="1"/>
      <w:numFmt w:val="upperRoman"/>
      <w:lvlText w:val="%1."/>
      <w:lvlJc w:val="left"/>
      <w:pPr>
        <w:ind w:left="135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267341C7"/>
    <w:multiLevelType w:val="hybridMultilevel"/>
    <w:tmpl w:val="F3908BC0"/>
    <w:lvl w:ilvl="0" w:tplc="CEF0754C">
      <w:start w:val="1"/>
      <w:numFmt w:val="upperRoman"/>
      <w:lvlText w:val="%1."/>
      <w:lvlJc w:val="left"/>
      <w:pPr>
        <w:ind w:left="630" w:hanging="360"/>
      </w:pPr>
      <w:rPr>
        <w:rFonts w:ascii="Times New Roman" w:eastAsiaTheme="minorHAns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DE651D"/>
    <w:multiLevelType w:val="hybridMultilevel"/>
    <w:tmpl w:val="C49C19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A41934"/>
    <w:multiLevelType w:val="hybridMultilevel"/>
    <w:tmpl w:val="08C27F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CB37AB7"/>
    <w:multiLevelType w:val="hybridMultilevel"/>
    <w:tmpl w:val="00F411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17B6741"/>
    <w:multiLevelType w:val="hybridMultilevel"/>
    <w:tmpl w:val="B7F4B76E"/>
    <w:lvl w:ilvl="0" w:tplc="844C0152">
      <w:start w:val="8"/>
      <w:numFmt w:val="upperRoman"/>
      <w:lvlText w:val="%1."/>
      <w:lvlJc w:val="left"/>
      <w:pPr>
        <w:ind w:left="117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65B806AC"/>
    <w:multiLevelType w:val="hybridMultilevel"/>
    <w:tmpl w:val="AC468816"/>
    <w:lvl w:ilvl="0" w:tplc="8280DD7E">
      <w:start w:val="20"/>
      <w:numFmt w:val="bullet"/>
      <w:lvlText w:val="-"/>
      <w:lvlJc w:val="left"/>
      <w:pPr>
        <w:ind w:left="19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7">
    <w:nsid w:val="69720214"/>
    <w:multiLevelType w:val="hybridMultilevel"/>
    <w:tmpl w:val="868E9F5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774BA0"/>
    <w:multiLevelType w:val="hybridMultilevel"/>
    <w:tmpl w:val="0A107320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F9310D"/>
    <w:multiLevelType w:val="hybridMultilevel"/>
    <w:tmpl w:val="0B2CFD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6817219"/>
    <w:multiLevelType w:val="hybridMultilevel"/>
    <w:tmpl w:val="BDCA89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4DA"/>
    <w:rsid w:val="00013981"/>
    <w:rsid w:val="00060A77"/>
    <w:rsid w:val="00075CD4"/>
    <w:rsid w:val="000805C0"/>
    <w:rsid w:val="000825D8"/>
    <w:rsid w:val="000B4117"/>
    <w:rsid w:val="000E5CA7"/>
    <w:rsid w:val="001170CF"/>
    <w:rsid w:val="00121545"/>
    <w:rsid w:val="001637D7"/>
    <w:rsid w:val="001A55B3"/>
    <w:rsid w:val="001C04F3"/>
    <w:rsid w:val="001C0B94"/>
    <w:rsid w:val="00212BB2"/>
    <w:rsid w:val="00227568"/>
    <w:rsid w:val="00232768"/>
    <w:rsid w:val="002402B2"/>
    <w:rsid w:val="00244DA6"/>
    <w:rsid w:val="00257512"/>
    <w:rsid w:val="00261308"/>
    <w:rsid w:val="002872BA"/>
    <w:rsid w:val="002A441C"/>
    <w:rsid w:val="002C2384"/>
    <w:rsid w:val="002C632D"/>
    <w:rsid w:val="002D3A06"/>
    <w:rsid w:val="002E5388"/>
    <w:rsid w:val="00302930"/>
    <w:rsid w:val="00305D17"/>
    <w:rsid w:val="0032720A"/>
    <w:rsid w:val="003308DA"/>
    <w:rsid w:val="003405BD"/>
    <w:rsid w:val="00355DC8"/>
    <w:rsid w:val="003653C2"/>
    <w:rsid w:val="003B34DA"/>
    <w:rsid w:val="003D15C2"/>
    <w:rsid w:val="003E0A2B"/>
    <w:rsid w:val="003F101D"/>
    <w:rsid w:val="003F1DB1"/>
    <w:rsid w:val="00415696"/>
    <w:rsid w:val="00432D5B"/>
    <w:rsid w:val="00475567"/>
    <w:rsid w:val="004945E7"/>
    <w:rsid w:val="00495622"/>
    <w:rsid w:val="00520108"/>
    <w:rsid w:val="0054724B"/>
    <w:rsid w:val="00550A13"/>
    <w:rsid w:val="00577E3B"/>
    <w:rsid w:val="00581382"/>
    <w:rsid w:val="005D4B10"/>
    <w:rsid w:val="005D76BE"/>
    <w:rsid w:val="005E375F"/>
    <w:rsid w:val="00627680"/>
    <w:rsid w:val="0063522B"/>
    <w:rsid w:val="00647469"/>
    <w:rsid w:val="006515F8"/>
    <w:rsid w:val="00654045"/>
    <w:rsid w:val="00666FA0"/>
    <w:rsid w:val="006736CE"/>
    <w:rsid w:val="00684323"/>
    <w:rsid w:val="006B5E13"/>
    <w:rsid w:val="006D481E"/>
    <w:rsid w:val="006E3365"/>
    <w:rsid w:val="007210F2"/>
    <w:rsid w:val="00732252"/>
    <w:rsid w:val="00772A19"/>
    <w:rsid w:val="00793B96"/>
    <w:rsid w:val="007A0D82"/>
    <w:rsid w:val="007A3143"/>
    <w:rsid w:val="007D13A1"/>
    <w:rsid w:val="007D5462"/>
    <w:rsid w:val="008046C4"/>
    <w:rsid w:val="00812D3E"/>
    <w:rsid w:val="0083250C"/>
    <w:rsid w:val="008503A5"/>
    <w:rsid w:val="00857EE1"/>
    <w:rsid w:val="008636DE"/>
    <w:rsid w:val="00865B96"/>
    <w:rsid w:val="00887FD1"/>
    <w:rsid w:val="00891CA3"/>
    <w:rsid w:val="008C1960"/>
    <w:rsid w:val="008D4F05"/>
    <w:rsid w:val="008D50F0"/>
    <w:rsid w:val="008F3524"/>
    <w:rsid w:val="00917D2B"/>
    <w:rsid w:val="00A20A06"/>
    <w:rsid w:val="00A22155"/>
    <w:rsid w:val="00A76A18"/>
    <w:rsid w:val="00AD558F"/>
    <w:rsid w:val="00AE3B58"/>
    <w:rsid w:val="00B24DE3"/>
    <w:rsid w:val="00B276B0"/>
    <w:rsid w:val="00B66A75"/>
    <w:rsid w:val="00B91926"/>
    <w:rsid w:val="00BA7695"/>
    <w:rsid w:val="00BF4884"/>
    <w:rsid w:val="00C04D06"/>
    <w:rsid w:val="00C11537"/>
    <w:rsid w:val="00C36275"/>
    <w:rsid w:val="00CA1DF4"/>
    <w:rsid w:val="00D0004C"/>
    <w:rsid w:val="00D14024"/>
    <w:rsid w:val="00D25A8D"/>
    <w:rsid w:val="00D40704"/>
    <w:rsid w:val="00D5648B"/>
    <w:rsid w:val="00D75740"/>
    <w:rsid w:val="00DB12A4"/>
    <w:rsid w:val="00DB2415"/>
    <w:rsid w:val="00DB3086"/>
    <w:rsid w:val="00DC0E75"/>
    <w:rsid w:val="00DC554C"/>
    <w:rsid w:val="00DE0F5F"/>
    <w:rsid w:val="00DE799C"/>
    <w:rsid w:val="00DF6694"/>
    <w:rsid w:val="00E24CAC"/>
    <w:rsid w:val="00E4723D"/>
    <w:rsid w:val="00E63A29"/>
    <w:rsid w:val="00E828ED"/>
    <w:rsid w:val="00EB0CE0"/>
    <w:rsid w:val="00EB14C3"/>
    <w:rsid w:val="00ED3296"/>
    <w:rsid w:val="00F01F89"/>
    <w:rsid w:val="00F03C9E"/>
    <w:rsid w:val="00F07662"/>
    <w:rsid w:val="00F777FD"/>
    <w:rsid w:val="00F80801"/>
    <w:rsid w:val="00F84A6C"/>
    <w:rsid w:val="00FE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4DA"/>
    <w:pPr>
      <w:ind w:left="720"/>
      <w:contextualSpacing/>
    </w:pPr>
  </w:style>
  <w:style w:type="table" w:styleId="TableGrid">
    <w:name w:val="Table Grid"/>
    <w:basedOn w:val="TableNormal"/>
    <w:uiPriority w:val="59"/>
    <w:rsid w:val="000805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4DA"/>
    <w:pPr>
      <w:ind w:left="720"/>
      <w:contextualSpacing/>
    </w:pPr>
  </w:style>
  <w:style w:type="table" w:styleId="TableGrid">
    <w:name w:val="Table Grid"/>
    <w:basedOn w:val="TableNormal"/>
    <w:uiPriority w:val="59"/>
    <w:rsid w:val="000805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2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B00D5-F163-468A-8E83-4E7A36EA9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Veronika.Rusi</dc:creator>
  <cp:lastModifiedBy>aida.malaj</cp:lastModifiedBy>
  <cp:revision>2</cp:revision>
  <cp:lastPrinted>2015-06-23T10:27:00Z</cp:lastPrinted>
  <dcterms:created xsi:type="dcterms:W3CDTF">2015-07-15T11:44:00Z</dcterms:created>
  <dcterms:modified xsi:type="dcterms:W3CDTF">2015-07-15T11:44:00Z</dcterms:modified>
</cp:coreProperties>
</file>