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748" w:rsidRPr="00874748" w:rsidRDefault="00874748" w:rsidP="00874748">
      <w:pPr>
        <w:pStyle w:val="NoSpacing"/>
        <w:jc w:val="center"/>
        <w:rPr>
          <w:rFonts w:ascii="Times New Roman" w:hAnsi="Times New Roman"/>
          <w:b/>
          <w:sz w:val="28"/>
          <w:szCs w:val="28"/>
        </w:rPr>
      </w:pPr>
      <w:r w:rsidRPr="00874748">
        <w:rPr>
          <w:rFonts w:ascii="Times New Roman" w:hAnsi="Times New Roman"/>
          <w:b/>
          <w:noProof/>
          <w:sz w:val="28"/>
          <w:szCs w:val="28"/>
        </w:rPr>
        <w:drawing>
          <wp:inline distT="0" distB="0" distL="0" distR="0">
            <wp:extent cx="495300" cy="571500"/>
            <wp:effectExtent l="0" t="0" r="0" b="0"/>
            <wp:docPr id="1" name="Picture 1" descr="stem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ma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571500"/>
                    </a:xfrm>
                    <a:prstGeom prst="rect">
                      <a:avLst/>
                    </a:prstGeom>
                    <a:noFill/>
                    <a:ln>
                      <a:noFill/>
                    </a:ln>
                  </pic:spPr>
                </pic:pic>
              </a:graphicData>
            </a:graphic>
          </wp:inline>
        </w:drawing>
      </w:r>
    </w:p>
    <w:p w:rsidR="00874748" w:rsidRPr="00874748" w:rsidRDefault="00874748" w:rsidP="00874748">
      <w:pPr>
        <w:pStyle w:val="NoSpacing"/>
        <w:jc w:val="center"/>
        <w:rPr>
          <w:rFonts w:ascii="Times New Roman" w:hAnsi="Times New Roman"/>
          <w:b/>
          <w:iCs/>
          <w:sz w:val="28"/>
          <w:szCs w:val="28"/>
        </w:rPr>
      </w:pPr>
      <w:r w:rsidRPr="00874748">
        <w:rPr>
          <w:rFonts w:ascii="Times New Roman" w:hAnsi="Times New Roman"/>
          <w:b/>
          <w:iCs/>
          <w:sz w:val="28"/>
          <w:szCs w:val="28"/>
        </w:rPr>
        <w:t>REPUBLIKA E SHQIPËRISË</w:t>
      </w:r>
    </w:p>
    <w:p w:rsidR="00874748" w:rsidRPr="00874748" w:rsidRDefault="00874748" w:rsidP="00874748">
      <w:pPr>
        <w:tabs>
          <w:tab w:val="left" w:pos="11199"/>
        </w:tabs>
        <w:jc w:val="center"/>
        <w:rPr>
          <w:b/>
          <w:sz w:val="28"/>
          <w:szCs w:val="28"/>
        </w:rPr>
      </w:pPr>
      <w:r w:rsidRPr="00874748">
        <w:rPr>
          <w:b/>
          <w:sz w:val="28"/>
          <w:szCs w:val="28"/>
        </w:rPr>
        <w:t>Kuvendi</w:t>
      </w:r>
    </w:p>
    <w:p w:rsidR="00874748" w:rsidRDefault="00874748" w:rsidP="00874748">
      <w:pPr>
        <w:tabs>
          <w:tab w:val="left" w:pos="11199"/>
        </w:tabs>
        <w:jc w:val="center"/>
        <w:rPr>
          <w:b/>
          <w:sz w:val="28"/>
          <w:szCs w:val="28"/>
        </w:rPr>
      </w:pPr>
    </w:p>
    <w:p w:rsidR="00874748" w:rsidRPr="00874748" w:rsidRDefault="00874748" w:rsidP="00874748">
      <w:pPr>
        <w:tabs>
          <w:tab w:val="left" w:pos="11199"/>
        </w:tabs>
        <w:jc w:val="center"/>
        <w:rPr>
          <w:b/>
          <w:sz w:val="28"/>
          <w:szCs w:val="28"/>
        </w:rPr>
      </w:pPr>
    </w:p>
    <w:p w:rsidR="00874748" w:rsidRPr="00874748" w:rsidRDefault="00874748" w:rsidP="00874748">
      <w:pPr>
        <w:pStyle w:val="Heading2"/>
        <w:tabs>
          <w:tab w:val="left" w:pos="11199"/>
        </w:tabs>
        <w:spacing w:before="0" w:after="0"/>
        <w:jc w:val="center"/>
        <w:rPr>
          <w:rFonts w:ascii="Times New Roman" w:hAnsi="Times New Roman" w:cs="Times New Roman"/>
          <w:i w:val="0"/>
        </w:rPr>
      </w:pPr>
      <w:r w:rsidRPr="00874748">
        <w:rPr>
          <w:rFonts w:ascii="Times New Roman" w:hAnsi="Times New Roman" w:cs="Times New Roman"/>
          <w:i w:val="0"/>
        </w:rPr>
        <w:t>L I GJ</w:t>
      </w:r>
    </w:p>
    <w:p w:rsidR="00874748" w:rsidRPr="00874748" w:rsidRDefault="00874748" w:rsidP="00874748">
      <w:pPr>
        <w:rPr>
          <w:sz w:val="28"/>
          <w:szCs w:val="28"/>
        </w:rPr>
      </w:pPr>
    </w:p>
    <w:p w:rsidR="00874748" w:rsidRPr="00874748" w:rsidRDefault="00874748" w:rsidP="00874748">
      <w:pPr>
        <w:rPr>
          <w:sz w:val="28"/>
          <w:szCs w:val="28"/>
        </w:rPr>
      </w:pPr>
    </w:p>
    <w:p w:rsidR="00874748" w:rsidRDefault="00874748" w:rsidP="00874748">
      <w:pPr>
        <w:pStyle w:val="Heading1"/>
        <w:rPr>
          <w:sz w:val="28"/>
          <w:szCs w:val="28"/>
        </w:rPr>
      </w:pPr>
      <w:r w:rsidRPr="00874748">
        <w:rPr>
          <w:sz w:val="28"/>
          <w:szCs w:val="28"/>
        </w:rPr>
        <w:t>Nr.</w:t>
      </w:r>
      <w:r w:rsidR="009B2C32">
        <w:rPr>
          <w:sz w:val="28"/>
          <w:szCs w:val="28"/>
        </w:rPr>
        <w:t>142</w:t>
      </w:r>
      <w:r w:rsidRPr="00874748">
        <w:rPr>
          <w:sz w:val="28"/>
          <w:szCs w:val="28"/>
        </w:rPr>
        <w:t xml:space="preserve">, datë </w:t>
      </w:r>
      <w:r w:rsidR="009B2C32">
        <w:rPr>
          <w:sz w:val="28"/>
          <w:szCs w:val="28"/>
        </w:rPr>
        <w:t>23.10.2014</w:t>
      </w:r>
    </w:p>
    <w:p w:rsidR="00345999" w:rsidRPr="00345999" w:rsidRDefault="00345999" w:rsidP="00345999">
      <w:pPr>
        <w:rPr>
          <w:lang w:val="en-GB"/>
        </w:rPr>
      </w:pPr>
    </w:p>
    <w:p w:rsidR="00874748" w:rsidRPr="00874748" w:rsidRDefault="00874748" w:rsidP="00874748">
      <w:pPr>
        <w:rPr>
          <w:sz w:val="28"/>
          <w:szCs w:val="28"/>
          <w:lang w:val="en-GB"/>
        </w:rPr>
      </w:pPr>
    </w:p>
    <w:p w:rsidR="00BE38ED" w:rsidRDefault="00874748" w:rsidP="00874748">
      <w:pPr>
        <w:pStyle w:val="BodyTextIndent3"/>
        <w:spacing w:after="0"/>
        <w:ind w:left="0"/>
        <w:jc w:val="center"/>
        <w:rPr>
          <w:b/>
          <w:sz w:val="28"/>
          <w:szCs w:val="28"/>
          <w:lang w:val="sq-AL"/>
        </w:rPr>
      </w:pPr>
      <w:r>
        <w:rPr>
          <w:b/>
          <w:sz w:val="28"/>
          <w:szCs w:val="28"/>
          <w:lang w:val="sq-AL"/>
        </w:rPr>
        <w:t>P</w:t>
      </w:r>
      <w:r w:rsidR="00345999">
        <w:rPr>
          <w:b/>
          <w:sz w:val="28"/>
          <w:szCs w:val="28"/>
          <w:lang w:val="sq-AL"/>
        </w:rPr>
        <w:t>Ë</w:t>
      </w:r>
      <w:r>
        <w:rPr>
          <w:b/>
          <w:sz w:val="28"/>
          <w:szCs w:val="28"/>
          <w:lang w:val="sq-AL"/>
        </w:rPr>
        <w:t xml:space="preserve">R </w:t>
      </w:r>
    </w:p>
    <w:p w:rsidR="00874748" w:rsidRPr="00874748" w:rsidRDefault="00874748" w:rsidP="00874748">
      <w:pPr>
        <w:pStyle w:val="BodyTextIndent3"/>
        <w:spacing w:after="0"/>
        <w:ind w:left="0"/>
        <w:jc w:val="center"/>
        <w:rPr>
          <w:b/>
          <w:sz w:val="28"/>
          <w:szCs w:val="28"/>
          <w:lang w:val="sq-AL"/>
        </w:rPr>
      </w:pPr>
    </w:p>
    <w:p w:rsidR="00D235D2" w:rsidRPr="00874748" w:rsidRDefault="002849DE" w:rsidP="00874748">
      <w:pPr>
        <w:pStyle w:val="BodyTextIndent3"/>
        <w:spacing w:after="0"/>
        <w:ind w:left="0"/>
        <w:jc w:val="center"/>
        <w:rPr>
          <w:b/>
          <w:sz w:val="28"/>
          <w:szCs w:val="28"/>
          <w:u w:val="single"/>
          <w:lang w:val="sq-AL"/>
        </w:rPr>
      </w:pPr>
      <w:r w:rsidRPr="00874748">
        <w:rPr>
          <w:b/>
          <w:sz w:val="28"/>
          <w:szCs w:val="28"/>
          <w:u w:val="single"/>
          <w:lang w:val="sq-AL"/>
        </w:rPr>
        <w:t xml:space="preserve">DISA </w:t>
      </w:r>
      <w:r w:rsidR="007F4ED0" w:rsidRPr="00874748">
        <w:rPr>
          <w:b/>
          <w:sz w:val="28"/>
          <w:szCs w:val="28"/>
          <w:u w:val="single"/>
          <w:lang w:val="sq-AL"/>
        </w:rPr>
        <w:t>NDRYSHIM</w:t>
      </w:r>
      <w:r w:rsidRPr="00874748">
        <w:rPr>
          <w:b/>
          <w:sz w:val="28"/>
          <w:szCs w:val="28"/>
          <w:u w:val="single"/>
          <w:lang w:val="sq-AL"/>
        </w:rPr>
        <w:t>E</w:t>
      </w:r>
      <w:r w:rsidR="00A507A9" w:rsidRPr="00874748">
        <w:rPr>
          <w:b/>
          <w:sz w:val="28"/>
          <w:szCs w:val="28"/>
          <w:u w:val="single"/>
          <w:lang w:val="sq-AL"/>
        </w:rPr>
        <w:t xml:space="preserve"> N</w:t>
      </w:r>
      <w:r w:rsidR="0022097A" w:rsidRPr="00874748">
        <w:rPr>
          <w:b/>
          <w:sz w:val="28"/>
          <w:szCs w:val="28"/>
          <w:u w:val="single"/>
          <w:lang w:val="sq-AL"/>
        </w:rPr>
        <w:t>Ë</w:t>
      </w:r>
      <w:r w:rsidR="00874748">
        <w:rPr>
          <w:b/>
          <w:sz w:val="28"/>
          <w:szCs w:val="28"/>
          <w:u w:val="single"/>
          <w:lang w:val="sq-AL"/>
        </w:rPr>
        <w:t xml:space="preserve"> LIGJIN NR.</w:t>
      </w:r>
      <w:r w:rsidR="00A507A9" w:rsidRPr="00874748">
        <w:rPr>
          <w:b/>
          <w:sz w:val="28"/>
          <w:szCs w:val="28"/>
          <w:u w:val="single"/>
          <w:lang w:val="sq-AL"/>
        </w:rPr>
        <w:t>61/2012</w:t>
      </w:r>
      <w:r w:rsidR="00874748">
        <w:rPr>
          <w:b/>
          <w:sz w:val="28"/>
          <w:szCs w:val="28"/>
          <w:u w:val="single"/>
          <w:lang w:val="sq-AL"/>
        </w:rPr>
        <w:t>,</w:t>
      </w:r>
      <w:r w:rsidR="00A507A9" w:rsidRPr="00874748">
        <w:rPr>
          <w:b/>
          <w:sz w:val="28"/>
          <w:szCs w:val="28"/>
          <w:u w:val="single"/>
          <w:lang w:val="sq-AL"/>
        </w:rPr>
        <w:t xml:space="preserve"> “P</w:t>
      </w:r>
      <w:r w:rsidR="0022097A" w:rsidRPr="00874748">
        <w:rPr>
          <w:b/>
          <w:sz w:val="28"/>
          <w:szCs w:val="28"/>
          <w:u w:val="single"/>
          <w:lang w:val="sq-AL"/>
        </w:rPr>
        <w:t>Ë</w:t>
      </w:r>
      <w:r w:rsidR="00A507A9" w:rsidRPr="00874748">
        <w:rPr>
          <w:b/>
          <w:sz w:val="28"/>
          <w:szCs w:val="28"/>
          <w:u w:val="single"/>
          <w:lang w:val="sq-AL"/>
        </w:rPr>
        <w:t>R AKCIZAT N</w:t>
      </w:r>
      <w:r w:rsidR="0022097A" w:rsidRPr="00874748">
        <w:rPr>
          <w:b/>
          <w:sz w:val="28"/>
          <w:szCs w:val="28"/>
          <w:u w:val="single"/>
          <w:lang w:val="sq-AL"/>
        </w:rPr>
        <w:t>Ë</w:t>
      </w:r>
      <w:r w:rsidR="00A507A9" w:rsidRPr="00874748">
        <w:rPr>
          <w:b/>
          <w:sz w:val="28"/>
          <w:szCs w:val="28"/>
          <w:u w:val="single"/>
          <w:lang w:val="sq-AL"/>
        </w:rPr>
        <w:t xml:space="preserve"> REPUBLIK</w:t>
      </w:r>
      <w:r w:rsidR="0022097A" w:rsidRPr="00874748">
        <w:rPr>
          <w:b/>
          <w:sz w:val="28"/>
          <w:szCs w:val="28"/>
          <w:u w:val="single"/>
          <w:lang w:val="sq-AL"/>
        </w:rPr>
        <w:t>Ë</w:t>
      </w:r>
      <w:r w:rsidR="00A507A9" w:rsidRPr="00874748">
        <w:rPr>
          <w:b/>
          <w:sz w:val="28"/>
          <w:szCs w:val="28"/>
          <w:u w:val="single"/>
          <w:lang w:val="sq-AL"/>
        </w:rPr>
        <w:t>N E SHQIP</w:t>
      </w:r>
      <w:r w:rsidR="0022097A" w:rsidRPr="00874748">
        <w:rPr>
          <w:b/>
          <w:sz w:val="28"/>
          <w:szCs w:val="28"/>
          <w:u w:val="single"/>
          <w:lang w:val="sq-AL"/>
        </w:rPr>
        <w:t>Ë</w:t>
      </w:r>
      <w:r w:rsidR="00A507A9" w:rsidRPr="00874748">
        <w:rPr>
          <w:b/>
          <w:sz w:val="28"/>
          <w:szCs w:val="28"/>
          <w:u w:val="single"/>
          <w:lang w:val="sq-AL"/>
        </w:rPr>
        <w:t>RIS</w:t>
      </w:r>
      <w:r w:rsidR="0022097A" w:rsidRPr="00874748">
        <w:rPr>
          <w:b/>
          <w:sz w:val="28"/>
          <w:szCs w:val="28"/>
          <w:u w:val="single"/>
          <w:lang w:val="sq-AL"/>
        </w:rPr>
        <w:t>Ë</w:t>
      </w:r>
      <w:r w:rsidR="00A507A9" w:rsidRPr="00874748">
        <w:rPr>
          <w:b/>
          <w:sz w:val="28"/>
          <w:szCs w:val="28"/>
          <w:u w:val="single"/>
          <w:lang w:val="sq-AL"/>
        </w:rPr>
        <w:t>”, T</w:t>
      </w:r>
      <w:r w:rsidR="0022097A" w:rsidRPr="00874748">
        <w:rPr>
          <w:b/>
          <w:sz w:val="28"/>
          <w:szCs w:val="28"/>
          <w:u w:val="single"/>
          <w:lang w:val="sq-AL"/>
        </w:rPr>
        <w:t>Ë</w:t>
      </w:r>
      <w:r w:rsidR="00874748">
        <w:rPr>
          <w:b/>
          <w:sz w:val="28"/>
          <w:szCs w:val="28"/>
          <w:u w:val="single"/>
          <w:lang w:val="sq-AL"/>
        </w:rPr>
        <w:t xml:space="preserve"> NDRYSHUAR</w:t>
      </w:r>
    </w:p>
    <w:p w:rsidR="00A507A9" w:rsidRPr="00874748" w:rsidRDefault="00A507A9" w:rsidP="00874748">
      <w:pPr>
        <w:pStyle w:val="BodyTextIndent3"/>
        <w:spacing w:after="0"/>
        <w:ind w:left="0"/>
        <w:jc w:val="center"/>
        <w:rPr>
          <w:b/>
          <w:sz w:val="28"/>
          <w:szCs w:val="28"/>
          <w:u w:val="single"/>
          <w:lang w:val="sq-AL"/>
        </w:rPr>
      </w:pPr>
    </w:p>
    <w:p w:rsidR="00A507A9" w:rsidRPr="00874748" w:rsidRDefault="00A507A9" w:rsidP="00874748">
      <w:pPr>
        <w:pStyle w:val="BodyTextIndent3"/>
        <w:spacing w:after="0"/>
        <w:ind w:left="0"/>
        <w:jc w:val="center"/>
        <w:rPr>
          <w:sz w:val="28"/>
          <w:szCs w:val="28"/>
          <w:lang w:val="sq-AL"/>
        </w:rPr>
      </w:pPr>
    </w:p>
    <w:p w:rsidR="0052442C" w:rsidRPr="00874748" w:rsidRDefault="0052442C" w:rsidP="00874748">
      <w:pPr>
        <w:jc w:val="both"/>
        <w:rPr>
          <w:sz w:val="28"/>
          <w:szCs w:val="28"/>
          <w:lang w:val="sq-AL"/>
        </w:rPr>
      </w:pPr>
      <w:r w:rsidRPr="00874748">
        <w:rPr>
          <w:sz w:val="28"/>
          <w:szCs w:val="28"/>
          <w:lang w:val="sq-AL"/>
        </w:rPr>
        <w:t>Në  mbështetje të neneve 78, 83</w:t>
      </w:r>
      <w:r w:rsidR="00874748">
        <w:rPr>
          <w:sz w:val="28"/>
          <w:szCs w:val="28"/>
          <w:lang w:val="sq-AL"/>
        </w:rPr>
        <w:t>,</w:t>
      </w:r>
      <w:r w:rsidRPr="00874748">
        <w:rPr>
          <w:sz w:val="28"/>
          <w:szCs w:val="28"/>
          <w:lang w:val="sq-AL"/>
        </w:rPr>
        <w:t>pika 1</w:t>
      </w:r>
      <w:r w:rsidR="00874748">
        <w:rPr>
          <w:sz w:val="28"/>
          <w:szCs w:val="28"/>
          <w:lang w:val="sq-AL"/>
        </w:rPr>
        <w:t>,</w:t>
      </w:r>
      <w:r w:rsidR="00AE5C53">
        <w:rPr>
          <w:sz w:val="28"/>
          <w:szCs w:val="28"/>
          <w:lang w:val="sq-AL"/>
        </w:rPr>
        <w:t xml:space="preserve">84, pika 4, </w:t>
      </w:r>
      <w:r w:rsidRPr="00874748">
        <w:rPr>
          <w:sz w:val="28"/>
          <w:szCs w:val="28"/>
          <w:lang w:val="sq-AL"/>
        </w:rPr>
        <w:t>dhe 155</w:t>
      </w:r>
      <w:r w:rsidR="00874748">
        <w:rPr>
          <w:sz w:val="28"/>
          <w:szCs w:val="28"/>
          <w:lang w:val="sq-AL"/>
        </w:rPr>
        <w:t>,</w:t>
      </w:r>
      <w:r w:rsidRPr="00874748">
        <w:rPr>
          <w:sz w:val="28"/>
          <w:szCs w:val="28"/>
          <w:lang w:val="sq-AL"/>
        </w:rPr>
        <w:t xml:space="preserve"> të Kushtetutës, me propozimin e Këshillit të Ministrave, Kuvendi i Republikës së Shqipërisë </w:t>
      </w:r>
    </w:p>
    <w:p w:rsidR="00D235D2" w:rsidRPr="00874748" w:rsidRDefault="00D235D2" w:rsidP="00874748">
      <w:pPr>
        <w:tabs>
          <w:tab w:val="left" w:pos="11199"/>
        </w:tabs>
        <w:ind w:firstLine="567"/>
        <w:jc w:val="center"/>
        <w:rPr>
          <w:b/>
          <w:bCs/>
          <w:sz w:val="28"/>
          <w:szCs w:val="28"/>
          <w:lang w:val="sq-AL"/>
        </w:rPr>
      </w:pPr>
    </w:p>
    <w:p w:rsidR="0052442C" w:rsidRPr="00874748" w:rsidRDefault="0052442C" w:rsidP="00874748">
      <w:pPr>
        <w:tabs>
          <w:tab w:val="left" w:pos="11199"/>
        </w:tabs>
        <w:jc w:val="center"/>
        <w:rPr>
          <w:b/>
          <w:sz w:val="28"/>
          <w:szCs w:val="28"/>
          <w:lang w:val="sq-AL"/>
        </w:rPr>
      </w:pPr>
    </w:p>
    <w:p w:rsidR="00D235D2" w:rsidRDefault="00D235D2" w:rsidP="00874748">
      <w:pPr>
        <w:tabs>
          <w:tab w:val="left" w:pos="11199"/>
        </w:tabs>
        <w:jc w:val="center"/>
        <w:rPr>
          <w:b/>
          <w:sz w:val="28"/>
          <w:szCs w:val="28"/>
          <w:lang w:val="sq-AL"/>
        </w:rPr>
      </w:pPr>
      <w:r w:rsidRPr="00874748">
        <w:rPr>
          <w:b/>
          <w:sz w:val="28"/>
          <w:szCs w:val="28"/>
          <w:lang w:val="sq-AL"/>
        </w:rPr>
        <w:t>V E N D O S I:</w:t>
      </w:r>
    </w:p>
    <w:p w:rsidR="00EB7B91" w:rsidRPr="00874748" w:rsidRDefault="00EB7B91" w:rsidP="00874748">
      <w:pPr>
        <w:tabs>
          <w:tab w:val="left" w:pos="11199"/>
        </w:tabs>
        <w:jc w:val="center"/>
        <w:rPr>
          <w:b/>
          <w:sz w:val="28"/>
          <w:szCs w:val="28"/>
          <w:lang w:val="sq-AL"/>
        </w:rPr>
      </w:pP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Në ligjin nr. 61/2012 “Për akcizat nëRepublikën e Shqipërisë”, të ndryshuar, bëhen këtondryshime:</w:t>
      </w:r>
    </w:p>
    <w:p w:rsidR="009B2C32" w:rsidRDefault="009B2C32" w:rsidP="009B2C32">
      <w:pPr>
        <w:jc w:val="both"/>
        <w:rPr>
          <w:rFonts w:eastAsiaTheme="minorHAnsi"/>
          <w:color w:val="000000"/>
          <w:sz w:val="28"/>
          <w:szCs w:val="28"/>
          <w:lang w:val="sq-AL"/>
        </w:rPr>
      </w:pPr>
    </w:p>
    <w:p w:rsidR="009B2C32" w:rsidRPr="009B2C32" w:rsidRDefault="009B2C32" w:rsidP="009B2C32">
      <w:pPr>
        <w:jc w:val="both"/>
        <w:rPr>
          <w:rFonts w:eastAsiaTheme="minorHAnsi"/>
          <w:b/>
          <w:color w:val="000000"/>
          <w:sz w:val="28"/>
          <w:szCs w:val="28"/>
          <w:lang w:val="sq-AL"/>
        </w:rPr>
      </w:pPr>
      <w:r w:rsidRPr="009B2C32">
        <w:rPr>
          <w:rFonts w:eastAsiaTheme="minorHAnsi"/>
          <w:b/>
          <w:color w:val="000000"/>
          <w:sz w:val="28"/>
          <w:szCs w:val="28"/>
          <w:lang w:val="sq-AL"/>
        </w:rPr>
        <w:t>Neni 1</w:t>
      </w:r>
    </w:p>
    <w:p w:rsidR="009B2C32" w:rsidRDefault="009B2C32" w:rsidP="009B2C32">
      <w:pPr>
        <w:jc w:val="both"/>
        <w:rPr>
          <w:rFonts w:eastAsiaTheme="minorHAnsi"/>
          <w:color w:val="000000"/>
          <w:sz w:val="28"/>
          <w:szCs w:val="28"/>
          <w:lang w:val="sq-AL"/>
        </w:rPr>
      </w:pP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Në nenin 5, pika 2 ndryshohet si më poshtë:</w:t>
      </w: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“2. Në rast të iniciativave për ndryshime ligjore,që kanë për qëllim rritjen e nivelit të taksimit tëakcizës, sasia e importit të mallrave të akcizës ngaçasti i vendimit të Këshillit të Ministrave përpropozimin për rritjen e saj deri në hyrjen në fuqitë ligjit për këtë nivel të akcizës, nuk mund të jetëmë e lartë se 5 për qind më shumë se mesatarjamujore e vitit paraardhës, e importuar nga çdo</w:t>
      </w: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operator i regjistruar në Republikën e Shqipërisë.”.</w:t>
      </w:r>
    </w:p>
    <w:p w:rsidR="009B2C32" w:rsidRDefault="009B2C32" w:rsidP="009B2C32">
      <w:pPr>
        <w:jc w:val="both"/>
        <w:rPr>
          <w:rFonts w:eastAsiaTheme="minorHAnsi"/>
          <w:color w:val="000000"/>
          <w:sz w:val="28"/>
          <w:szCs w:val="28"/>
          <w:lang w:val="sq-AL"/>
        </w:rPr>
      </w:pPr>
    </w:p>
    <w:p w:rsidR="009B2C32" w:rsidRPr="009B2C32" w:rsidRDefault="009B2C32" w:rsidP="009B2C32">
      <w:pPr>
        <w:jc w:val="center"/>
        <w:rPr>
          <w:rFonts w:eastAsiaTheme="minorHAnsi"/>
          <w:b/>
          <w:color w:val="000000"/>
          <w:sz w:val="28"/>
          <w:szCs w:val="28"/>
          <w:lang w:val="sq-AL"/>
        </w:rPr>
      </w:pPr>
      <w:r w:rsidRPr="009B2C32">
        <w:rPr>
          <w:rFonts w:eastAsiaTheme="minorHAnsi"/>
          <w:b/>
          <w:color w:val="000000"/>
          <w:sz w:val="28"/>
          <w:szCs w:val="28"/>
          <w:lang w:val="sq-AL"/>
        </w:rPr>
        <w:t>Neni 2</w:t>
      </w: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Në nenin 14, pika 1, shkronja “dh” ndryshohetsi më poshtë:</w:t>
      </w: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 xml:space="preserve">“dh) Kur rimbursohet vlera e akcizës së paguarpër biokarburantet që përdoren në sektorin etransportit, që prodhohen në Republikën eShqipërisë nga njësitë për prodhimin e biokarburanteve,sipas përcaktimit të nenit 5 të ligjit nr.9876, </w:t>
      </w:r>
      <w:r w:rsidRPr="009B2C32">
        <w:rPr>
          <w:rFonts w:eastAsiaTheme="minorHAnsi"/>
          <w:color w:val="000000"/>
          <w:sz w:val="28"/>
          <w:szCs w:val="28"/>
          <w:lang w:val="sq-AL"/>
        </w:rPr>
        <w:lastRenderedPageBreak/>
        <w:t>datë 14.2.2008, “Për prodhimin, transportimindhe tregtimin e biokarburanteve dhe lëndëvetë tjera djegëse, të rinovueshme, për transport”, tëndryshuar, në masën e përcaktuar në ligjin esipërpërcaktuar, për vlerën e detyrimit të paguar qëi korrespondon sasisë së produktit bio që gjendetnë produktin e deklaruar për konsum, paskonfirmimit nga Laboratori Kimik Doganor.”.</w:t>
      </w:r>
    </w:p>
    <w:p w:rsidR="009B2C32" w:rsidRDefault="009B2C32" w:rsidP="009B2C32">
      <w:pPr>
        <w:jc w:val="center"/>
        <w:rPr>
          <w:rFonts w:eastAsiaTheme="minorHAnsi"/>
          <w:b/>
          <w:color w:val="000000"/>
          <w:sz w:val="28"/>
          <w:szCs w:val="28"/>
          <w:lang w:val="sq-AL"/>
        </w:rPr>
      </w:pPr>
    </w:p>
    <w:p w:rsidR="009B2C32" w:rsidRDefault="009B2C32" w:rsidP="009B2C32">
      <w:pPr>
        <w:jc w:val="center"/>
        <w:rPr>
          <w:rFonts w:eastAsiaTheme="minorHAnsi"/>
          <w:b/>
          <w:color w:val="000000"/>
          <w:sz w:val="28"/>
          <w:szCs w:val="28"/>
          <w:lang w:val="sq-AL"/>
        </w:rPr>
      </w:pPr>
    </w:p>
    <w:p w:rsidR="009B2C32" w:rsidRDefault="009B2C32" w:rsidP="009B2C32">
      <w:pPr>
        <w:jc w:val="center"/>
        <w:rPr>
          <w:rFonts w:eastAsiaTheme="minorHAnsi"/>
          <w:b/>
          <w:color w:val="000000"/>
          <w:sz w:val="28"/>
          <w:szCs w:val="28"/>
          <w:lang w:val="sq-AL"/>
        </w:rPr>
      </w:pPr>
      <w:r w:rsidRPr="009B2C32">
        <w:rPr>
          <w:rFonts w:eastAsiaTheme="minorHAnsi"/>
          <w:b/>
          <w:color w:val="000000"/>
          <w:sz w:val="28"/>
          <w:szCs w:val="28"/>
          <w:lang w:val="sq-AL"/>
        </w:rPr>
        <w:t>Neni 3</w:t>
      </w:r>
    </w:p>
    <w:p w:rsidR="009B2C32" w:rsidRPr="009B2C32" w:rsidRDefault="009B2C32" w:rsidP="009B2C32">
      <w:pPr>
        <w:jc w:val="center"/>
        <w:rPr>
          <w:rFonts w:eastAsiaTheme="minorHAnsi"/>
          <w:b/>
          <w:color w:val="000000"/>
          <w:sz w:val="28"/>
          <w:szCs w:val="28"/>
          <w:lang w:val="sq-AL"/>
        </w:rPr>
      </w:pP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Në nenin 87, pika 1, në nënpikat 1.1, 1.2 dhe1.3 hiqen fjalët “por, për çdo rast, jo më pak se1 000 000 lekë”.</w:t>
      </w:r>
    </w:p>
    <w:p w:rsidR="009B2C32" w:rsidRDefault="009B2C32" w:rsidP="009B2C32">
      <w:pPr>
        <w:jc w:val="center"/>
        <w:rPr>
          <w:rFonts w:eastAsiaTheme="minorHAnsi"/>
          <w:b/>
          <w:color w:val="000000"/>
          <w:sz w:val="28"/>
          <w:szCs w:val="28"/>
          <w:lang w:val="sq-AL"/>
        </w:rPr>
      </w:pPr>
    </w:p>
    <w:p w:rsidR="009B2C32" w:rsidRDefault="009B2C32" w:rsidP="009B2C32">
      <w:pPr>
        <w:jc w:val="center"/>
        <w:rPr>
          <w:rFonts w:eastAsiaTheme="minorHAnsi"/>
          <w:b/>
          <w:color w:val="000000"/>
          <w:sz w:val="28"/>
          <w:szCs w:val="28"/>
          <w:lang w:val="sq-AL"/>
        </w:rPr>
      </w:pPr>
    </w:p>
    <w:p w:rsidR="009B2C32" w:rsidRDefault="009B2C32" w:rsidP="009B2C32">
      <w:pPr>
        <w:jc w:val="center"/>
        <w:rPr>
          <w:rFonts w:eastAsiaTheme="minorHAnsi"/>
          <w:b/>
          <w:color w:val="000000"/>
          <w:sz w:val="28"/>
          <w:szCs w:val="28"/>
          <w:lang w:val="sq-AL"/>
        </w:rPr>
      </w:pPr>
      <w:r w:rsidRPr="009B2C32">
        <w:rPr>
          <w:rFonts w:eastAsiaTheme="minorHAnsi"/>
          <w:b/>
          <w:color w:val="000000"/>
          <w:sz w:val="28"/>
          <w:szCs w:val="28"/>
          <w:lang w:val="sq-AL"/>
        </w:rPr>
        <w:t>Neni 4</w:t>
      </w:r>
    </w:p>
    <w:p w:rsidR="009B2C32" w:rsidRPr="009B2C32" w:rsidRDefault="009B2C32" w:rsidP="009B2C32">
      <w:pPr>
        <w:jc w:val="center"/>
        <w:rPr>
          <w:rFonts w:eastAsiaTheme="minorHAnsi"/>
          <w:b/>
          <w:color w:val="000000"/>
          <w:sz w:val="28"/>
          <w:szCs w:val="28"/>
          <w:lang w:val="sq-AL"/>
        </w:rPr>
      </w:pP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Në nenin 88, pika 1, shkronja “a” ndryshohet simë poshtë:</w:t>
      </w: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“a) sa 5-fishi i detyrimeve fiskale që duheshinpaguar për këto mallra të akcizës, të prodhuara nëmënyrë të padeklaruar dhe të paautorizuar(klandestine). Gjoba, përveç produkteve tërësisht tëpërfunduara, aplikohet edhe për produktet që</w:t>
      </w: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mund të përftoheshin nga lëndët e para nëpërpunim ose në pritje për t’u përpunuar apo qëgjenden në mjediset, në fabrikë a në lokalet ku</w:t>
      </w:r>
      <w:r>
        <w:rPr>
          <w:rFonts w:eastAsiaTheme="minorHAnsi"/>
          <w:color w:val="000000"/>
          <w:sz w:val="28"/>
          <w:szCs w:val="28"/>
          <w:lang w:val="sq-AL"/>
        </w:rPr>
        <w:t xml:space="preserve"> ë</w:t>
      </w:r>
      <w:r w:rsidRPr="009B2C32">
        <w:rPr>
          <w:rFonts w:eastAsiaTheme="minorHAnsi"/>
          <w:color w:val="000000"/>
          <w:sz w:val="28"/>
          <w:szCs w:val="28"/>
          <w:lang w:val="sq-AL"/>
        </w:rPr>
        <w:t>shtë kryer shkelja.”.</w:t>
      </w:r>
    </w:p>
    <w:p w:rsidR="009B2C32" w:rsidRDefault="009B2C32" w:rsidP="009B2C32">
      <w:pPr>
        <w:jc w:val="both"/>
        <w:rPr>
          <w:rFonts w:eastAsiaTheme="minorHAnsi"/>
          <w:color w:val="000000"/>
          <w:sz w:val="28"/>
          <w:szCs w:val="28"/>
          <w:lang w:val="sq-AL"/>
        </w:rPr>
      </w:pPr>
    </w:p>
    <w:p w:rsidR="009B2C32" w:rsidRDefault="009B2C32" w:rsidP="009B2C32">
      <w:pPr>
        <w:jc w:val="center"/>
        <w:rPr>
          <w:rFonts w:eastAsiaTheme="minorHAnsi"/>
          <w:b/>
          <w:color w:val="000000"/>
          <w:sz w:val="28"/>
          <w:szCs w:val="28"/>
          <w:lang w:val="sq-AL"/>
        </w:rPr>
      </w:pPr>
      <w:r w:rsidRPr="009B2C32">
        <w:rPr>
          <w:rFonts w:eastAsiaTheme="minorHAnsi"/>
          <w:b/>
          <w:color w:val="000000"/>
          <w:sz w:val="28"/>
          <w:szCs w:val="28"/>
          <w:lang w:val="sq-AL"/>
        </w:rPr>
        <w:t>Neni 5</w:t>
      </w:r>
    </w:p>
    <w:p w:rsidR="009B2C32" w:rsidRPr="009B2C32" w:rsidRDefault="009B2C32" w:rsidP="009B2C32">
      <w:pPr>
        <w:jc w:val="center"/>
        <w:rPr>
          <w:rFonts w:eastAsiaTheme="minorHAnsi"/>
          <w:b/>
          <w:color w:val="000000"/>
          <w:sz w:val="28"/>
          <w:szCs w:val="28"/>
          <w:lang w:val="sq-AL"/>
        </w:rPr>
      </w:pP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Në nenin 88/1, pika 1, shkronja “a” ndryshohetsi më poshtë:</w:t>
      </w: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“a) gjobë sa 5-fishi i detyrimeve fiskale qëduheshin paguar për këto mallra të akcizës, tëprodhuara në mënyrë të padeklaruar dhe tëpaautorizuar (klandestine). Gjoba, përveçse përproduktet tërësisht të përfunduara, zbatohet edhepër produktet që mund të përftoheshin nga lëndëte para në përpunim ose në pritje për t’u përpunuarapo që gjenden në mjediset, në fabrikë a në lokalet</w:t>
      </w: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ku është kryer shkelja.”.</w:t>
      </w:r>
    </w:p>
    <w:p w:rsidR="009B2C32" w:rsidRDefault="009B2C32" w:rsidP="009B2C32">
      <w:pPr>
        <w:jc w:val="both"/>
        <w:rPr>
          <w:rFonts w:eastAsiaTheme="minorHAnsi"/>
          <w:color w:val="000000"/>
          <w:sz w:val="28"/>
          <w:szCs w:val="28"/>
          <w:lang w:val="sq-AL"/>
        </w:rPr>
      </w:pPr>
    </w:p>
    <w:p w:rsidR="009B2C32" w:rsidRDefault="009B2C32" w:rsidP="009B2C32">
      <w:pPr>
        <w:jc w:val="center"/>
        <w:rPr>
          <w:rFonts w:eastAsiaTheme="minorHAnsi"/>
          <w:b/>
          <w:color w:val="000000"/>
          <w:sz w:val="28"/>
          <w:szCs w:val="28"/>
          <w:lang w:val="sq-AL"/>
        </w:rPr>
      </w:pPr>
      <w:r w:rsidRPr="009B2C32">
        <w:rPr>
          <w:rFonts w:eastAsiaTheme="minorHAnsi"/>
          <w:b/>
          <w:color w:val="000000"/>
          <w:sz w:val="28"/>
          <w:szCs w:val="28"/>
          <w:lang w:val="sq-AL"/>
        </w:rPr>
        <w:t>Neni 6</w:t>
      </w:r>
    </w:p>
    <w:p w:rsidR="009B2C32" w:rsidRPr="009B2C32" w:rsidRDefault="009B2C32" w:rsidP="009B2C32">
      <w:pPr>
        <w:jc w:val="center"/>
        <w:rPr>
          <w:rFonts w:eastAsiaTheme="minorHAnsi"/>
          <w:b/>
          <w:color w:val="000000"/>
          <w:sz w:val="28"/>
          <w:szCs w:val="28"/>
          <w:lang w:val="sq-AL"/>
        </w:rPr>
      </w:pPr>
    </w:p>
    <w:p w:rsid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Në nenin 89, pika 1, hiqet fjalët “por, për çdorast, jo më pak se 1 000 000 lekë”.</w:t>
      </w:r>
    </w:p>
    <w:p w:rsidR="009B2C32" w:rsidRPr="009B2C32" w:rsidRDefault="009B2C32" w:rsidP="009B2C32">
      <w:pPr>
        <w:jc w:val="both"/>
        <w:rPr>
          <w:rFonts w:eastAsiaTheme="minorHAnsi"/>
          <w:color w:val="000000"/>
          <w:sz w:val="28"/>
          <w:szCs w:val="28"/>
          <w:lang w:val="sq-AL"/>
        </w:rPr>
      </w:pPr>
    </w:p>
    <w:p w:rsidR="009B2C32" w:rsidRDefault="009B2C32" w:rsidP="009B2C32">
      <w:pPr>
        <w:jc w:val="center"/>
        <w:rPr>
          <w:rFonts w:eastAsiaTheme="minorHAnsi"/>
          <w:b/>
          <w:color w:val="000000"/>
          <w:sz w:val="28"/>
          <w:szCs w:val="28"/>
          <w:lang w:val="sq-AL"/>
        </w:rPr>
      </w:pPr>
      <w:r w:rsidRPr="009B2C32">
        <w:rPr>
          <w:rFonts w:eastAsiaTheme="minorHAnsi"/>
          <w:b/>
          <w:color w:val="000000"/>
          <w:sz w:val="28"/>
          <w:szCs w:val="28"/>
          <w:lang w:val="sq-AL"/>
        </w:rPr>
        <w:t>Neni 7</w:t>
      </w:r>
    </w:p>
    <w:p w:rsidR="009B2C32" w:rsidRPr="009B2C32" w:rsidRDefault="009B2C32" w:rsidP="009B2C32">
      <w:pPr>
        <w:jc w:val="center"/>
        <w:rPr>
          <w:rFonts w:eastAsiaTheme="minorHAnsi"/>
          <w:b/>
          <w:color w:val="000000"/>
          <w:sz w:val="28"/>
          <w:szCs w:val="28"/>
          <w:lang w:val="sq-AL"/>
        </w:rPr>
      </w:pPr>
    </w:p>
    <w:p w:rsid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Në nenin 89/1, pika 1, hiqen fjalët “por, përçdo rast, jo më pak se 1 000 000 lekë”.</w:t>
      </w:r>
    </w:p>
    <w:p w:rsidR="009B2C32" w:rsidRPr="009B2C32" w:rsidRDefault="009B2C32" w:rsidP="009B2C32">
      <w:pPr>
        <w:jc w:val="both"/>
        <w:rPr>
          <w:rFonts w:eastAsiaTheme="minorHAnsi"/>
          <w:color w:val="000000"/>
          <w:sz w:val="28"/>
          <w:szCs w:val="28"/>
          <w:lang w:val="sq-AL"/>
        </w:rPr>
      </w:pPr>
    </w:p>
    <w:p w:rsidR="009B2C32" w:rsidRDefault="009B2C32" w:rsidP="009B2C32">
      <w:pPr>
        <w:jc w:val="center"/>
        <w:rPr>
          <w:rFonts w:eastAsiaTheme="minorHAnsi"/>
          <w:b/>
          <w:color w:val="000000"/>
          <w:sz w:val="28"/>
          <w:szCs w:val="28"/>
          <w:lang w:val="sq-AL"/>
        </w:rPr>
      </w:pPr>
      <w:r w:rsidRPr="009B2C32">
        <w:rPr>
          <w:rFonts w:eastAsiaTheme="minorHAnsi"/>
          <w:b/>
          <w:color w:val="000000"/>
          <w:sz w:val="28"/>
          <w:szCs w:val="28"/>
          <w:lang w:val="sq-AL"/>
        </w:rPr>
        <w:t>Neni 8</w:t>
      </w:r>
    </w:p>
    <w:p w:rsidR="009B2C32" w:rsidRPr="009B2C32" w:rsidRDefault="009B2C32" w:rsidP="009B2C32">
      <w:pPr>
        <w:jc w:val="center"/>
        <w:rPr>
          <w:rFonts w:eastAsiaTheme="minorHAnsi"/>
          <w:b/>
          <w:color w:val="000000"/>
          <w:sz w:val="28"/>
          <w:szCs w:val="28"/>
          <w:lang w:val="sq-AL"/>
        </w:rPr>
      </w:pPr>
    </w:p>
    <w:p w:rsid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Në nenin 90, pika 1, hiqen fjalët “por, për çdorast, jo më pak se 1 000 000 lekë”.</w:t>
      </w:r>
    </w:p>
    <w:p w:rsidR="009B2C32" w:rsidRPr="009B2C32" w:rsidRDefault="009B2C32" w:rsidP="009B2C32">
      <w:pPr>
        <w:jc w:val="both"/>
        <w:rPr>
          <w:rFonts w:eastAsiaTheme="minorHAnsi"/>
          <w:color w:val="000000"/>
          <w:sz w:val="28"/>
          <w:szCs w:val="28"/>
          <w:lang w:val="sq-AL"/>
        </w:rPr>
      </w:pPr>
    </w:p>
    <w:p w:rsidR="009B2C32" w:rsidRDefault="009B2C32" w:rsidP="009B2C32">
      <w:pPr>
        <w:jc w:val="center"/>
        <w:rPr>
          <w:rFonts w:eastAsiaTheme="minorHAnsi"/>
          <w:b/>
          <w:color w:val="000000"/>
          <w:sz w:val="28"/>
          <w:szCs w:val="28"/>
          <w:lang w:val="sq-AL"/>
        </w:rPr>
      </w:pPr>
      <w:r w:rsidRPr="009B2C32">
        <w:rPr>
          <w:rFonts w:eastAsiaTheme="minorHAnsi"/>
          <w:b/>
          <w:color w:val="000000"/>
          <w:sz w:val="28"/>
          <w:szCs w:val="28"/>
          <w:lang w:val="sq-AL"/>
        </w:rPr>
        <w:t>Neni 9</w:t>
      </w:r>
    </w:p>
    <w:p w:rsidR="009B2C32" w:rsidRPr="009B2C32" w:rsidRDefault="009B2C32" w:rsidP="009B2C32">
      <w:pPr>
        <w:jc w:val="center"/>
        <w:rPr>
          <w:rFonts w:eastAsiaTheme="minorHAnsi"/>
          <w:b/>
          <w:color w:val="000000"/>
          <w:sz w:val="28"/>
          <w:szCs w:val="28"/>
          <w:lang w:val="sq-AL"/>
        </w:rPr>
      </w:pP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Në nenin 91, në pikat 4, 5, 6 dhe 8 hiqen fjalët“por jo më pak se 1 000 000 lekë”.</w:t>
      </w:r>
    </w:p>
    <w:p w:rsidR="009B2C32" w:rsidRDefault="009B2C32" w:rsidP="009B2C32">
      <w:pPr>
        <w:jc w:val="both"/>
        <w:rPr>
          <w:rFonts w:eastAsiaTheme="minorHAnsi"/>
          <w:color w:val="000000"/>
          <w:sz w:val="28"/>
          <w:szCs w:val="28"/>
          <w:lang w:val="sq-AL"/>
        </w:rPr>
      </w:pPr>
    </w:p>
    <w:p w:rsidR="009B2C32" w:rsidRDefault="009B2C32" w:rsidP="009B2C32">
      <w:pPr>
        <w:jc w:val="center"/>
        <w:rPr>
          <w:rFonts w:eastAsiaTheme="minorHAnsi"/>
          <w:b/>
          <w:color w:val="000000"/>
          <w:sz w:val="28"/>
          <w:szCs w:val="28"/>
          <w:lang w:val="sq-AL"/>
        </w:rPr>
      </w:pPr>
      <w:r w:rsidRPr="009B2C32">
        <w:rPr>
          <w:rFonts w:eastAsiaTheme="minorHAnsi"/>
          <w:b/>
          <w:color w:val="000000"/>
          <w:sz w:val="28"/>
          <w:szCs w:val="28"/>
          <w:lang w:val="sq-AL"/>
        </w:rPr>
        <w:t>Neni 10</w:t>
      </w:r>
    </w:p>
    <w:p w:rsidR="009B2C32" w:rsidRPr="009B2C32" w:rsidRDefault="009B2C32" w:rsidP="009B2C32">
      <w:pPr>
        <w:jc w:val="center"/>
        <w:rPr>
          <w:rFonts w:eastAsiaTheme="minorHAnsi"/>
          <w:b/>
          <w:color w:val="000000"/>
          <w:sz w:val="28"/>
          <w:szCs w:val="28"/>
          <w:lang w:val="sq-AL"/>
        </w:rPr>
      </w:pP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Në nenin 91/1, pika 3, hiqen fjalët “por, përçdo rast, jo më pak se 200 000 (dyqind mijë) lekë”.</w:t>
      </w:r>
    </w:p>
    <w:p w:rsidR="009B2C32" w:rsidRDefault="009B2C32" w:rsidP="009B2C32">
      <w:pPr>
        <w:jc w:val="both"/>
        <w:rPr>
          <w:rFonts w:eastAsiaTheme="minorHAnsi"/>
          <w:color w:val="000000"/>
          <w:sz w:val="28"/>
          <w:szCs w:val="28"/>
          <w:lang w:val="sq-AL"/>
        </w:rPr>
      </w:pPr>
    </w:p>
    <w:p w:rsidR="009B2C32" w:rsidRDefault="009B2C32" w:rsidP="009B2C32">
      <w:pPr>
        <w:jc w:val="center"/>
        <w:rPr>
          <w:rFonts w:eastAsiaTheme="minorHAnsi"/>
          <w:b/>
          <w:color w:val="000000"/>
          <w:sz w:val="28"/>
          <w:szCs w:val="28"/>
          <w:lang w:val="sq-AL"/>
        </w:rPr>
      </w:pPr>
      <w:r w:rsidRPr="009B2C32">
        <w:rPr>
          <w:rFonts w:eastAsiaTheme="minorHAnsi"/>
          <w:b/>
          <w:color w:val="000000"/>
          <w:sz w:val="28"/>
          <w:szCs w:val="28"/>
          <w:lang w:val="sq-AL"/>
        </w:rPr>
        <w:t>Neni 11</w:t>
      </w:r>
    </w:p>
    <w:p w:rsidR="009B2C32" w:rsidRPr="009B2C32" w:rsidRDefault="009B2C32" w:rsidP="009B2C32">
      <w:pPr>
        <w:jc w:val="center"/>
        <w:rPr>
          <w:rFonts w:eastAsiaTheme="minorHAnsi"/>
          <w:b/>
          <w:color w:val="000000"/>
          <w:sz w:val="28"/>
          <w:szCs w:val="28"/>
          <w:lang w:val="sq-AL"/>
        </w:rPr>
      </w:pP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Në nenin 96/1 hiqen fjalët “por, për çdo rast, jomë pak se 1 000 000 lekë”.</w:t>
      </w:r>
    </w:p>
    <w:p w:rsidR="009B2C32" w:rsidRDefault="009B2C32" w:rsidP="009B2C32">
      <w:pPr>
        <w:jc w:val="both"/>
        <w:rPr>
          <w:rFonts w:eastAsiaTheme="minorHAnsi"/>
          <w:color w:val="000000"/>
          <w:sz w:val="28"/>
          <w:szCs w:val="28"/>
          <w:lang w:val="sq-AL"/>
        </w:rPr>
      </w:pPr>
    </w:p>
    <w:p w:rsidR="009B2C32" w:rsidRPr="009B2C32" w:rsidRDefault="009B2C32" w:rsidP="009B2C32">
      <w:pPr>
        <w:jc w:val="center"/>
        <w:rPr>
          <w:rFonts w:eastAsiaTheme="minorHAnsi"/>
          <w:b/>
          <w:color w:val="000000"/>
          <w:sz w:val="28"/>
          <w:szCs w:val="28"/>
          <w:lang w:val="sq-AL"/>
        </w:rPr>
      </w:pPr>
      <w:r w:rsidRPr="009B2C32">
        <w:rPr>
          <w:rFonts w:eastAsiaTheme="minorHAnsi"/>
          <w:b/>
          <w:color w:val="000000"/>
          <w:sz w:val="28"/>
          <w:szCs w:val="28"/>
          <w:lang w:val="sq-AL"/>
        </w:rPr>
        <w:t>Neni 12</w:t>
      </w:r>
    </w:p>
    <w:p w:rsidR="009B2C32" w:rsidRPr="009B2C32" w:rsidRDefault="009B2C32" w:rsidP="009B2C32">
      <w:pPr>
        <w:jc w:val="both"/>
        <w:rPr>
          <w:rFonts w:eastAsiaTheme="minorHAnsi"/>
          <w:color w:val="000000"/>
          <w:sz w:val="28"/>
          <w:szCs w:val="28"/>
          <w:lang w:val="sq-AL"/>
        </w:rPr>
      </w:pP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Shtojca 1, që i bashkëlidhet ligjit nr. 61/2012“Për akcizat në Republikën e Shqipërisë”, tëndryshuar, zëvendësohet me shtojcën me të njëjtin</w:t>
      </w: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numër, që i bashkëlidhet këtij ligji.</w:t>
      </w:r>
    </w:p>
    <w:p w:rsidR="009B2C32" w:rsidRDefault="009B2C32" w:rsidP="009B2C32">
      <w:pPr>
        <w:jc w:val="both"/>
        <w:rPr>
          <w:rFonts w:eastAsiaTheme="minorHAnsi"/>
          <w:color w:val="000000"/>
          <w:sz w:val="28"/>
          <w:szCs w:val="28"/>
          <w:lang w:val="sq-AL"/>
        </w:rPr>
      </w:pPr>
    </w:p>
    <w:p w:rsidR="009B2C32" w:rsidRPr="009B2C32" w:rsidRDefault="009B2C32" w:rsidP="009B2C32">
      <w:pPr>
        <w:jc w:val="center"/>
        <w:rPr>
          <w:rFonts w:eastAsiaTheme="minorHAnsi"/>
          <w:b/>
          <w:color w:val="000000"/>
          <w:sz w:val="28"/>
          <w:szCs w:val="28"/>
          <w:lang w:val="sq-AL"/>
        </w:rPr>
      </w:pPr>
      <w:r w:rsidRPr="009B2C32">
        <w:rPr>
          <w:rFonts w:eastAsiaTheme="minorHAnsi"/>
          <w:b/>
          <w:color w:val="000000"/>
          <w:sz w:val="28"/>
          <w:szCs w:val="28"/>
          <w:lang w:val="sq-AL"/>
        </w:rPr>
        <w:t>Neni 13</w:t>
      </w:r>
    </w:p>
    <w:p w:rsidR="009B2C32" w:rsidRDefault="009B2C32" w:rsidP="009B2C32">
      <w:pPr>
        <w:jc w:val="both"/>
        <w:rPr>
          <w:rFonts w:eastAsiaTheme="minorHAnsi"/>
          <w:color w:val="000000"/>
          <w:sz w:val="28"/>
          <w:szCs w:val="28"/>
          <w:lang w:val="sq-AL"/>
        </w:rPr>
      </w:pPr>
    </w:p>
    <w:p w:rsidR="009B2C32" w:rsidRPr="009B2C32" w:rsidRDefault="009B2C32" w:rsidP="009B2C32">
      <w:pPr>
        <w:jc w:val="both"/>
        <w:rPr>
          <w:rFonts w:eastAsiaTheme="minorHAnsi"/>
          <w:color w:val="000000"/>
          <w:sz w:val="28"/>
          <w:szCs w:val="28"/>
          <w:lang w:val="sq-AL"/>
        </w:rPr>
      </w:pPr>
      <w:r w:rsidRPr="009B2C32">
        <w:rPr>
          <w:rFonts w:eastAsiaTheme="minorHAnsi"/>
          <w:color w:val="000000"/>
          <w:sz w:val="28"/>
          <w:szCs w:val="28"/>
          <w:lang w:val="sq-AL"/>
        </w:rPr>
        <w:t>Ky ligj hyn në fuqi menjëherë.</w:t>
      </w:r>
    </w:p>
    <w:p w:rsidR="009B2C32" w:rsidRDefault="009B2C32" w:rsidP="009B2C32">
      <w:pPr>
        <w:jc w:val="both"/>
        <w:rPr>
          <w:rFonts w:eastAsiaTheme="minorHAnsi"/>
          <w:color w:val="000000"/>
          <w:sz w:val="28"/>
          <w:szCs w:val="28"/>
          <w:lang w:val="sq-AL"/>
        </w:rPr>
      </w:pPr>
    </w:p>
    <w:p w:rsidR="00D235D2" w:rsidRPr="009B2C32" w:rsidRDefault="009B2C32" w:rsidP="009B2C32">
      <w:pPr>
        <w:jc w:val="both"/>
        <w:rPr>
          <w:b/>
          <w:sz w:val="28"/>
          <w:szCs w:val="28"/>
          <w:lang w:val="sq-AL"/>
        </w:rPr>
      </w:pPr>
      <w:r w:rsidRPr="009B2C32">
        <w:rPr>
          <w:rFonts w:eastAsiaTheme="minorHAnsi"/>
          <w:b/>
          <w:color w:val="000000"/>
          <w:sz w:val="28"/>
          <w:szCs w:val="28"/>
          <w:lang w:val="sq-AL"/>
        </w:rPr>
        <w:t>Miratuar në datën 23.10.2014</w:t>
      </w:r>
    </w:p>
    <w:p w:rsidR="00D235D2" w:rsidRPr="00874748" w:rsidRDefault="00D235D2" w:rsidP="00874748">
      <w:pPr>
        <w:pStyle w:val="ListParagraph"/>
        <w:ind w:left="0"/>
        <w:jc w:val="both"/>
        <w:rPr>
          <w:sz w:val="28"/>
          <w:szCs w:val="28"/>
          <w:lang w:val="sq-AL"/>
        </w:rPr>
      </w:pPr>
    </w:p>
    <w:p w:rsidR="00D235D2" w:rsidRPr="00874748" w:rsidRDefault="00D235D2" w:rsidP="00874748">
      <w:pPr>
        <w:pStyle w:val="ListParagraph"/>
        <w:ind w:left="0"/>
        <w:jc w:val="both"/>
        <w:rPr>
          <w:sz w:val="28"/>
          <w:szCs w:val="28"/>
          <w:lang w:val="sq-AL"/>
        </w:rPr>
      </w:pPr>
    </w:p>
    <w:p w:rsidR="00BD12DD" w:rsidRPr="00874748" w:rsidRDefault="00BD12DD" w:rsidP="00874748">
      <w:pPr>
        <w:pStyle w:val="ListParagraph"/>
        <w:ind w:left="0"/>
        <w:jc w:val="both"/>
        <w:rPr>
          <w:sz w:val="28"/>
          <w:szCs w:val="28"/>
          <w:lang w:val="sq-AL"/>
        </w:rPr>
      </w:pPr>
    </w:p>
    <w:p w:rsidR="003366F7" w:rsidRPr="00874748" w:rsidRDefault="003366F7" w:rsidP="00874748">
      <w:pPr>
        <w:pStyle w:val="ListParagraph"/>
        <w:ind w:left="0"/>
        <w:jc w:val="both"/>
        <w:rPr>
          <w:sz w:val="28"/>
          <w:szCs w:val="28"/>
          <w:lang w:val="sq-AL"/>
        </w:rPr>
      </w:pPr>
    </w:p>
    <w:p w:rsidR="003366F7" w:rsidRPr="00874748" w:rsidRDefault="003366F7" w:rsidP="00874748">
      <w:pPr>
        <w:pStyle w:val="ListParagraph"/>
        <w:ind w:left="0"/>
        <w:jc w:val="both"/>
        <w:rPr>
          <w:sz w:val="28"/>
          <w:szCs w:val="28"/>
          <w:lang w:val="sq-AL"/>
        </w:rPr>
      </w:pPr>
    </w:p>
    <w:p w:rsidR="003366F7" w:rsidRPr="00874748" w:rsidRDefault="003366F7" w:rsidP="00874748">
      <w:pPr>
        <w:pStyle w:val="ListParagraph"/>
        <w:ind w:left="0"/>
        <w:jc w:val="both"/>
        <w:rPr>
          <w:sz w:val="28"/>
          <w:szCs w:val="28"/>
          <w:lang w:val="sq-AL"/>
        </w:rPr>
      </w:pPr>
    </w:p>
    <w:p w:rsidR="009513CE" w:rsidRPr="00874748" w:rsidRDefault="009513CE" w:rsidP="00874748">
      <w:pPr>
        <w:rPr>
          <w:rFonts w:eastAsia="MS Mincho"/>
          <w:b/>
          <w:bCs/>
          <w:sz w:val="28"/>
          <w:szCs w:val="28"/>
          <w:lang w:val="sq-AL"/>
        </w:rPr>
      </w:pPr>
      <w:r w:rsidRPr="00874748">
        <w:rPr>
          <w:rFonts w:eastAsia="MS Mincho"/>
          <w:b/>
          <w:bCs/>
          <w:sz w:val="28"/>
          <w:szCs w:val="28"/>
          <w:lang w:val="sq-AL"/>
        </w:rPr>
        <w:br w:type="page"/>
      </w:r>
    </w:p>
    <w:p w:rsidR="00D235D2" w:rsidRDefault="00C2280C" w:rsidP="009B2C32">
      <w:pPr>
        <w:rPr>
          <w:rFonts w:eastAsia="MS Mincho"/>
          <w:b/>
          <w:bCs/>
          <w:sz w:val="28"/>
          <w:szCs w:val="28"/>
          <w:lang w:val="sq-AL"/>
        </w:rPr>
      </w:pPr>
      <w:r>
        <w:rPr>
          <w:rFonts w:eastAsia="MS Mincho"/>
          <w:b/>
          <w:bCs/>
          <w:sz w:val="28"/>
          <w:szCs w:val="28"/>
          <w:lang w:val="sq-AL"/>
        </w:rPr>
        <w:lastRenderedPageBreak/>
        <w:t xml:space="preserve">                                                 </w:t>
      </w:r>
      <w:r w:rsidR="004A3C32" w:rsidRPr="00874748">
        <w:rPr>
          <w:rFonts w:eastAsia="MS Mincho"/>
          <w:b/>
          <w:bCs/>
          <w:sz w:val="28"/>
          <w:szCs w:val="28"/>
          <w:lang w:val="sq-AL"/>
        </w:rPr>
        <w:t xml:space="preserve">SHTOJCA Nr 1: </w:t>
      </w:r>
      <w:bookmarkStart w:id="0" w:name="_GoBack"/>
      <w:bookmarkEnd w:id="0"/>
    </w:p>
    <w:p w:rsidR="00C2280C" w:rsidRDefault="00C2280C" w:rsidP="009B2C32">
      <w:pPr>
        <w:rPr>
          <w:rFonts w:eastAsia="MS Mincho"/>
          <w:b/>
          <w:bCs/>
          <w:sz w:val="28"/>
          <w:szCs w:val="28"/>
          <w:lang w:val="sq-AL"/>
        </w:rPr>
      </w:pPr>
    </w:p>
    <w:p w:rsidR="00C2280C" w:rsidRDefault="00C2280C" w:rsidP="00C2280C">
      <w:pPr>
        <w:jc w:val="center"/>
        <w:rPr>
          <w:rFonts w:eastAsia="MS Mincho"/>
          <w:b/>
          <w:bCs/>
          <w:sz w:val="28"/>
          <w:szCs w:val="28"/>
          <w:lang w:val="sq-AL"/>
        </w:rPr>
      </w:pPr>
      <w:r>
        <w:rPr>
          <w:rFonts w:eastAsia="MS Mincho"/>
          <w:b/>
          <w:bCs/>
          <w:sz w:val="28"/>
          <w:szCs w:val="28"/>
          <w:lang w:val="sq-AL"/>
        </w:rPr>
        <w:t>MALLRAT E TATUESHME ME AKCIZE NE REPUBLIKEN E SHQIPERISE</w:t>
      </w:r>
    </w:p>
    <w:p w:rsidR="00C2280C" w:rsidRDefault="00C2280C" w:rsidP="00C2280C">
      <w:pPr>
        <w:jc w:val="center"/>
        <w:rPr>
          <w:rFonts w:eastAsia="MS Mincho"/>
          <w:b/>
          <w:bCs/>
          <w:sz w:val="28"/>
          <w:szCs w:val="28"/>
          <w:lang w:val="sq-AL"/>
        </w:rPr>
      </w:pPr>
    </w:p>
    <w:p w:rsidR="002729E3" w:rsidRDefault="002729E3" w:rsidP="009B2C32">
      <w:pPr>
        <w:rPr>
          <w:sz w:val="28"/>
          <w:szCs w:val="28"/>
          <w:lang w:val="sq-AL"/>
        </w:rPr>
      </w:pPr>
    </w:p>
    <w:p w:rsidR="00C2280C" w:rsidRDefault="00C2280C" w:rsidP="009B2C32">
      <w:pPr>
        <w:rPr>
          <w:sz w:val="28"/>
          <w:szCs w:val="28"/>
          <w:lang w:val="sq-AL"/>
        </w:rPr>
      </w:pPr>
    </w:p>
    <w:p w:rsidR="00124093" w:rsidRDefault="00124093" w:rsidP="009B2C32">
      <w:pPr>
        <w:rPr>
          <w:sz w:val="28"/>
          <w:szCs w:val="28"/>
          <w:lang w:val="sq-AL"/>
        </w:rPr>
      </w:pPr>
    </w:p>
    <w:p w:rsidR="00124093" w:rsidRPr="00874748" w:rsidRDefault="00124093" w:rsidP="009B2C32">
      <w:pPr>
        <w:rPr>
          <w:sz w:val="28"/>
          <w:szCs w:val="28"/>
          <w:lang w:val="sq-AL"/>
        </w:rPr>
      </w:pPr>
    </w:p>
    <w:p w:rsidR="00DD7DA7" w:rsidRDefault="00DD7DA7" w:rsidP="00874748">
      <w:pPr>
        <w:rPr>
          <w:sz w:val="28"/>
          <w:szCs w:val="28"/>
          <w:lang w:val="sq-AL"/>
        </w:rPr>
      </w:pPr>
    </w:p>
    <w:p w:rsidR="00C2280C" w:rsidRDefault="00124093" w:rsidP="00124093">
      <w:pPr>
        <w:jc w:val="center"/>
        <w:rPr>
          <w:sz w:val="28"/>
          <w:szCs w:val="28"/>
          <w:lang w:val="sq-AL"/>
        </w:rPr>
      </w:pPr>
      <w:r>
        <w:rPr>
          <w:noProof/>
          <w:sz w:val="28"/>
          <w:szCs w:val="28"/>
        </w:rPr>
        <w:drawing>
          <wp:inline distT="0" distB="0" distL="0" distR="0">
            <wp:extent cx="4600575" cy="4533900"/>
            <wp:effectExtent l="19050" t="0" r="9525" b="0"/>
            <wp:docPr id="12" name="Picture 10" descr="C:\Users\it.flash\Desktop\tab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t.flash\Desktop\tabela.jpg"/>
                    <pic:cNvPicPr>
                      <a:picLocks noChangeAspect="1" noChangeArrowheads="1"/>
                    </pic:cNvPicPr>
                  </pic:nvPicPr>
                  <pic:blipFill>
                    <a:blip r:embed="rId11"/>
                    <a:srcRect/>
                    <a:stretch>
                      <a:fillRect/>
                    </a:stretch>
                  </pic:blipFill>
                  <pic:spPr bwMode="auto">
                    <a:xfrm>
                      <a:off x="0" y="0"/>
                      <a:ext cx="4600575" cy="4533900"/>
                    </a:xfrm>
                    <a:prstGeom prst="rect">
                      <a:avLst/>
                    </a:prstGeom>
                    <a:noFill/>
                    <a:ln w="9525">
                      <a:noFill/>
                      <a:miter lim="800000"/>
                      <a:headEnd/>
                      <a:tailEnd/>
                    </a:ln>
                  </pic:spPr>
                </pic:pic>
              </a:graphicData>
            </a:graphic>
          </wp:inline>
        </w:drawing>
      </w:r>
    </w:p>
    <w:p w:rsidR="00C2280C" w:rsidRPr="00C2280C" w:rsidRDefault="00C2280C" w:rsidP="00C2280C">
      <w:pPr>
        <w:rPr>
          <w:sz w:val="28"/>
          <w:szCs w:val="28"/>
          <w:lang w:val="sq-AL"/>
        </w:rPr>
      </w:pPr>
    </w:p>
    <w:p w:rsidR="00C2280C" w:rsidRDefault="00C2280C" w:rsidP="00C2280C">
      <w:pPr>
        <w:rPr>
          <w:sz w:val="28"/>
          <w:szCs w:val="28"/>
          <w:lang w:val="sq-AL"/>
        </w:rPr>
      </w:pPr>
    </w:p>
    <w:p w:rsidR="002729E3" w:rsidRDefault="00C2280C" w:rsidP="00C2280C">
      <w:pPr>
        <w:tabs>
          <w:tab w:val="left" w:pos="3330"/>
        </w:tabs>
        <w:rPr>
          <w:sz w:val="28"/>
          <w:szCs w:val="28"/>
          <w:lang w:val="sq-AL"/>
        </w:rPr>
      </w:pPr>
      <w:r>
        <w:rPr>
          <w:sz w:val="28"/>
          <w:szCs w:val="28"/>
          <w:lang w:val="sq-AL"/>
        </w:rPr>
        <w:tab/>
      </w:r>
    </w:p>
    <w:p w:rsidR="00C2280C" w:rsidRDefault="00C2280C" w:rsidP="00C2280C">
      <w:pPr>
        <w:tabs>
          <w:tab w:val="left" w:pos="3330"/>
        </w:tabs>
        <w:rPr>
          <w:sz w:val="28"/>
          <w:szCs w:val="28"/>
          <w:lang w:val="sq-AL"/>
        </w:rPr>
      </w:pPr>
    </w:p>
    <w:p w:rsidR="00C2280C" w:rsidRDefault="00C2280C" w:rsidP="00C2280C">
      <w:pPr>
        <w:tabs>
          <w:tab w:val="left" w:pos="3330"/>
        </w:tabs>
        <w:rPr>
          <w:sz w:val="28"/>
          <w:szCs w:val="28"/>
          <w:lang w:val="sq-AL"/>
        </w:rPr>
      </w:pPr>
    </w:p>
    <w:p w:rsidR="00C2280C" w:rsidRDefault="00C2280C" w:rsidP="00C2280C">
      <w:pPr>
        <w:tabs>
          <w:tab w:val="left" w:pos="3330"/>
        </w:tabs>
        <w:rPr>
          <w:sz w:val="28"/>
          <w:szCs w:val="28"/>
          <w:lang w:val="sq-AL"/>
        </w:rPr>
      </w:pPr>
    </w:p>
    <w:p w:rsidR="00C2280C" w:rsidRDefault="00C2280C" w:rsidP="00C2280C">
      <w:pPr>
        <w:tabs>
          <w:tab w:val="left" w:pos="3330"/>
        </w:tabs>
        <w:rPr>
          <w:sz w:val="28"/>
          <w:szCs w:val="28"/>
          <w:lang w:val="sq-AL"/>
        </w:rPr>
      </w:pPr>
    </w:p>
    <w:p w:rsidR="00C2280C" w:rsidRDefault="00C2280C" w:rsidP="00C2280C">
      <w:pPr>
        <w:tabs>
          <w:tab w:val="left" w:pos="3330"/>
        </w:tabs>
        <w:rPr>
          <w:sz w:val="28"/>
          <w:szCs w:val="28"/>
          <w:lang w:val="sq-AL"/>
        </w:rPr>
      </w:pPr>
    </w:p>
    <w:p w:rsidR="00124093" w:rsidRDefault="00124093" w:rsidP="00C2280C">
      <w:pPr>
        <w:tabs>
          <w:tab w:val="left" w:pos="3330"/>
        </w:tabs>
        <w:rPr>
          <w:sz w:val="28"/>
          <w:szCs w:val="28"/>
          <w:lang w:val="sq-AL"/>
        </w:rPr>
      </w:pPr>
    </w:p>
    <w:p w:rsidR="00124093" w:rsidRDefault="00124093" w:rsidP="00C2280C">
      <w:pPr>
        <w:tabs>
          <w:tab w:val="left" w:pos="3330"/>
        </w:tabs>
        <w:rPr>
          <w:sz w:val="28"/>
          <w:szCs w:val="28"/>
          <w:lang w:val="sq-AL"/>
        </w:rPr>
      </w:pPr>
    </w:p>
    <w:p w:rsidR="00124093" w:rsidRDefault="00124093" w:rsidP="00C2280C">
      <w:pPr>
        <w:tabs>
          <w:tab w:val="left" w:pos="3330"/>
        </w:tabs>
        <w:rPr>
          <w:sz w:val="28"/>
          <w:szCs w:val="28"/>
          <w:lang w:val="sq-AL"/>
        </w:rPr>
      </w:pPr>
    </w:p>
    <w:p w:rsidR="00C2280C" w:rsidRDefault="00C2280C" w:rsidP="00C2280C">
      <w:pPr>
        <w:tabs>
          <w:tab w:val="left" w:pos="3330"/>
        </w:tabs>
        <w:rPr>
          <w:sz w:val="28"/>
          <w:szCs w:val="28"/>
          <w:lang w:val="sq-AL"/>
        </w:rPr>
      </w:pPr>
    </w:p>
    <w:p w:rsidR="00C2280C" w:rsidRDefault="00C2280C" w:rsidP="00C2280C">
      <w:pPr>
        <w:tabs>
          <w:tab w:val="left" w:pos="3330"/>
        </w:tabs>
        <w:jc w:val="center"/>
        <w:rPr>
          <w:sz w:val="28"/>
          <w:szCs w:val="28"/>
          <w:lang w:val="sq-AL"/>
        </w:rPr>
      </w:pPr>
      <w:r>
        <w:rPr>
          <w:noProof/>
          <w:sz w:val="28"/>
          <w:szCs w:val="28"/>
        </w:rPr>
        <w:drawing>
          <wp:inline distT="0" distB="0" distL="0" distR="0">
            <wp:extent cx="4591050" cy="5962650"/>
            <wp:effectExtent l="19050" t="0" r="0" b="0"/>
            <wp:docPr id="9" name="Picture 7" descr="C:\Users\it.flash\Desktop\tabela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it.flash\Desktop\tabela1.jpg"/>
                    <pic:cNvPicPr>
                      <a:picLocks noChangeAspect="1" noChangeArrowheads="1"/>
                    </pic:cNvPicPr>
                  </pic:nvPicPr>
                  <pic:blipFill>
                    <a:blip r:embed="rId12"/>
                    <a:srcRect/>
                    <a:stretch>
                      <a:fillRect/>
                    </a:stretch>
                  </pic:blipFill>
                  <pic:spPr bwMode="auto">
                    <a:xfrm>
                      <a:off x="0" y="0"/>
                      <a:ext cx="4591050" cy="5962650"/>
                    </a:xfrm>
                    <a:prstGeom prst="rect">
                      <a:avLst/>
                    </a:prstGeom>
                    <a:noFill/>
                    <a:ln w="9525">
                      <a:noFill/>
                      <a:miter lim="800000"/>
                      <a:headEnd/>
                      <a:tailEnd/>
                    </a:ln>
                  </pic:spPr>
                </pic:pic>
              </a:graphicData>
            </a:graphic>
          </wp:inline>
        </w:drawing>
      </w:r>
    </w:p>
    <w:p w:rsidR="00C2280C" w:rsidRDefault="00C2280C" w:rsidP="00C2280C">
      <w:pPr>
        <w:tabs>
          <w:tab w:val="left" w:pos="3330"/>
        </w:tabs>
        <w:rPr>
          <w:sz w:val="28"/>
          <w:szCs w:val="28"/>
          <w:lang w:val="sq-AL"/>
        </w:rPr>
      </w:pPr>
    </w:p>
    <w:p w:rsidR="00C2280C" w:rsidRPr="00C2280C" w:rsidRDefault="00C2280C" w:rsidP="00C2280C">
      <w:pPr>
        <w:rPr>
          <w:sz w:val="28"/>
          <w:szCs w:val="28"/>
          <w:lang w:val="sq-AL"/>
        </w:rPr>
      </w:pPr>
    </w:p>
    <w:p w:rsidR="00C2280C" w:rsidRPr="00C2280C" w:rsidRDefault="00C2280C" w:rsidP="00C2280C">
      <w:pPr>
        <w:rPr>
          <w:sz w:val="28"/>
          <w:szCs w:val="28"/>
          <w:lang w:val="sq-AL"/>
        </w:rPr>
      </w:pPr>
    </w:p>
    <w:p w:rsidR="00C2280C" w:rsidRPr="00C2280C" w:rsidRDefault="00C2280C" w:rsidP="00C2280C">
      <w:pPr>
        <w:rPr>
          <w:sz w:val="28"/>
          <w:szCs w:val="28"/>
          <w:lang w:val="sq-AL"/>
        </w:rPr>
      </w:pPr>
    </w:p>
    <w:p w:rsidR="00C2280C" w:rsidRPr="00C2280C" w:rsidRDefault="00C2280C" w:rsidP="00C2280C">
      <w:pPr>
        <w:rPr>
          <w:sz w:val="28"/>
          <w:szCs w:val="28"/>
          <w:lang w:val="sq-AL"/>
        </w:rPr>
      </w:pPr>
    </w:p>
    <w:p w:rsidR="00C2280C" w:rsidRDefault="00C2280C" w:rsidP="00C2280C">
      <w:pPr>
        <w:rPr>
          <w:sz w:val="28"/>
          <w:szCs w:val="28"/>
          <w:lang w:val="sq-AL"/>
        </w:rPr>
      </w:pPr>
    </w:p>
    <w:p w:rsidR="00C2280C" w:rsidRDefault="00C2280C" w:rsidP="00C2280C">
      <w:pPr>
        <w:tabs>
          <w:tab w:val="left" w:pos="5730"/>
        </w:tabs>
        <w:rPr>
          <w:sz w:val="28"/>
          <w:szCs w:val="28"/>
          <w:lang w:val="sq-AL"/>
        </w:rPr>
      </w:pPr>
      <w:r>
        <w:rPr>
          <w:sz w:val="28"/>
          <w:szCs w:val="28"/>
          <w:lang w:val="sq-AL"/>
        </w:rPr>
        <w:tab/>
      </w:r>
    </w:p>
    <w:p w:rsidR="00C2280C" w:rsidRDefault="00C2280C" w:rsidP="00C2280C">
      <w:pPr>
        <w:tabs>
          <w:tab w:val="left" w:pos="5730"/>
        </w:tabs>
        <w:rPr>
          <w:sz w:val="28"/>
          <w:szCs w:val="28"/>
          <w:lang w:val="sq-AL"/>
        </w:rPr>
      </w:pPr>
    </w:p>
    <w:p w:rsidR="00C2280C" w:rsidRDefault="00C2280C" w:rsidP="00C2280C">
      <w:pPr>
        <w:tabs>
          <w:tab w:val="left" w:pos="5730"/>
        </w:tabs>
        <w:rPr>
          <w:sz w:val="28"/>
          <w:szCs w:val="28"/>
          <w:lang w:val="sq-AL"/>
        </w:rPr>
      </w:pPr>
    </w:p>
    <w:p w:rsidR="00C2280C" w:rsidRDefault="00C2280C" w:rsidP="00C2280C">
      <w:pPr>
        <w:tabs>
          <w:tab w:val="left" w:pos="5730"/>
        </w:tabs>
        <w:rPr>
          <w:sz w:val="28"/>
          <w:szCs w:val="28"/>
          <w:lang w:val="sq-AL"/>
        </w:rPr>
      </w:pPr>
    </w:p>
    <w:p w:rsidR="00C2280C" w:rsidRDefault="00C2280C" w:rsidP="00C2280C">
      <w:pPr>
        <w:tabs>
          <w:tab w:val="left" w:pos="5730"/>
        </w:tabs>
        <w:rPr>
          <w:sz w:val="28"/>
          <w:szCs w:val="28"/>
          <w:lang w:val="sq-AL"/>
        </w:rPr>
      </w:pPr>
    </w:p>
    <w:p w:rsidR="00C2280C" w:rsidRDefault="00C2280C" w:rsidP="00C2280C">
      <w:pPr>
        <w:tabs>
          <w:tab w:val="left" w:pos="5730"/>
        </w:tabs>
        <w:rPr>
          <w:sz w:val="28"/>
          <w:szCs w:val="28"/>
          <w:lang w:val="sq-AL"/>
        </w:rPr>
      </w:pPr>
    </w:p>
    <w:p w:rsidR="00C2280C" w:rsidRDefault="00C2280C" w:rsidP="00C2280C">
      <w:pPr>
        <w:tabs>
          <w:tab w:val="left" w:pos="5730"/>
        </w:tabs>
        <w:rPr>
          <w:sz w:val="28"/>
          <w:szCs w:val="28"/>
          <w:lang w:val="sq-AL"/>
        </w:rPr>
      </w:pPr>
    </w:p>
    <w:p w:rsidR="00124093" w:rsidRDefault="00124093" w:rsidP="00C2280C">
      <w:pPr>
        <w:tabs>
          <w:tab w:val="left" w:pos="5730"/>
        </w:tabs>
        <w:rPr>
          <w:sz w:val="28"/>
          <w:szCs w:val="28"/>
          <w:lang w:val="sq-AL"/>
        </w:rPr>
      </w:pPr>
    </w:p>
    <w:p w:rsidR="00124093" w:rsidRDefault="00124093" w:rsidP="00C2280C">
      <w:pPr>
        <w:tabs>
          <w:tab w:val="left" w:pos="5730"/>
        </w:tabs>
        <w:rPr>
          <w:sz w:val="28"/>
          <w:szCs w:val="28"/>
          <w:lang w:val="sq-AL"/>
        </w:rPr>
      </w:pPr>
    </w:p>
    <w:p w:rsidR="00124093" w:rsidRDefault="00124093" w:rsidP="00C2280C">
      <w:pPr>
        <w:tabs>
          <w:tab w:val="left" w:pos="5730"/>
        </w:tabs>
        <w:rPr>
          <w:sz w:val="28"/>
          <w:szCs w:val="28"/>
          <w:lang w:val="sq-AL"/>
        </w:rPr>
      </w:pPr>
    </w:p>
    <w:p w:rsidR="00124093" w:rsidRDefault="00124093" w:rsidP="00C2280C">
      <w:pPr>
        <w:tabs>
          <w:tab w:val="left" w:pos="5730"/>
        </w:tabs>
        <w:rPr>
          <w:sz w:val="28"/>
          <w:szCs w:val="28"/>
          <w:lang w:val="sq-AL"/>
        </w:rPr>
      </w:pPr>
    </w:p>
    <w:p w:rsidR="00C2280C" w:rsidRDefault="00124093" w:rsidP="00124093">
      <w:pPr>
        <w:tabs>
          <w:tab w:val="left" w:pos="5730"/>
        </w:tabs>
        <w:jc w:val="center"/>
        <w:rPr>
          <w:sz w:val="28"/>
          <w:szCs w:val="28"/>
          <w:lang w:val="sq-AL"/>
        </w:rPr>
      </w:pPr>
      <w:r>
        <w:rPr>
          <w:noProof/>
          <w:sz w:val="28"/>
          <w:szCs w:val="28"/>
        </w:rPr>
        <w:drawing>
          <wp:inline distT="0" distB="0" distL="0" distR="0">
            <wp:extent cx="4591050" cy="6029325"/>
            <wp:effectExtent l="19050" t="0" r="0" b="0"/>
            <wp:docPr id="10" name="Picture 8" descr="C:\Users\it.flash\Desktop\tabe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t.flash\Desktop\tabela2.jpg"/>
                    <pic:cNvPicPr>
                      <a:picLocks noChangeAspect="1" noChangeArrowheads="1"/>
                    </pic:cNvPicPr>
                  </pic:nvPicPr>
                  <pic:blipFill>
                    <a:blip r:embed="rId13"/>
                    <a:srcRect/>
                    <a:stretch>
                      <a:fillRect/>
                    </a:stretch>
                  </pic:blipFill>
                  <pic:spPr bwMode="auto">
                    <a:xfrm>
                      <a:off x="0" y="0"/>
                      <a:ext cx="4591050" cy="6029325"/>
                    </a:xfrm>
                    <a:prstGeom prst="rect">
                      <a:avLst/>
                    </a:prstGeom>
                    <a:noFill/>
                    <a:ln w="9525">
                      <a:noFill/>
                      <a:miter lim="800000"/>
                      <a:headEnd/>
                      <a:tailEnd/>
                    </a:ln>
                  </pic:spPr>
                </pic:pic>
              </a:graphicData>
            </a:graphic>
          </wp:inline>
        </w:drawing>
      </w:r>
    </w:p>
    <w:p w:rsidR="00C2280C" w:rsidRDefault="00C2280C" w:rsidP="00C2280C">
      <w:pPr>
        <w:rPr>
          <w:sz w:val="28"/>
          <w:szCs w:val="28"/>
          <w:lang w:val="sq-AL"/>
        </w:rPr>
      </w:pPr>
    </w:p>
    <w:p w:rsidR="00C2280C" w:rsidRDefault="00C2280C" w:rsidP="00C2280C">
      <w:pPr>
        <w:tabs>
          <w:tab w:val="left" w:pos="3570"/>
        </w:tabs>
        <w:rPr>
          <w:sz w:val="28"/>
          <w:szCs w:val="28"/>
          <w:lang w:val="sq-AL"/>
        </w:rPr>
      </w:pPr>
      <w:r>
        <w:rPr>
          <w:sz w:val="28"/>
          <w:szCs w:val="28"/>
          <w:lang w:val="sq-AL"/>
        </w:rPr>
        <w:tab/>
      </w:r>
    </w:p>
    <w:p w:rsidR="00C2280C" w:rsidRDefault="00C2280C" w:rsidP="00C2280C">
      <w:pPr>
        <w:tabs>
          <w:tab w:val="left" w:pos="3570"/>
        </w:tabs>
        <w:rPr>
          <w:sz w:val="28"/>
          <w:szCs w:val="28"/>
          <w:lang w:val="sq-AL"/>
        </w:rPr>
      </w:pPr>
    </w:p>
    <w:p w:rsidR="00C2280C" w:rsidRDefault="00C2280C" w:rsidP="00C2280C">
      <w:pPr>
        <w:tabs>
          <w:tab w:val="left" w:pos="3570"/>
        </w:tabs>
        <w:rPr>
          <w:sz w:val="28"/>
          <w:szCs w:val="28"/>
          <w:lang w:val="sq-AL"/>
        </w:rPr>
      </w:pPr>
    </w:p>
    <w:p w:rsidR="00C2280C" w:rsidRDefault="00C2280C" w:rsidP="00C2280C">
      <w:pPr>
        <w:tabs>
          <w:tab w:val="left" w:pos="3570"/>
        </w:tabs>
        <w:rPr>
          <w:sz w:val="28"/>
          <w:szCs w:val="28"/>
          <w:lang w:val="sq-AL"/>
        </w:rPr>
      </w:pPr>
    </w:p>
    <w:p w:rsidR="00C2280C" w:rsidRDefault="00C2280C" w:rsidP="00C2280C">
      <w:pPr>
        <w:tabs>
          <w:tab w:val="left" w:pos="3570"/>
        </w:tabs>
        <w:rPr>
          <w:sz w:val="28"/>
          <w:szCs w:val="28"/>
          <w:lang w:val="sq-AL"/>
        </w:rPr>
      </w:pPr>
    </w:p>
    <w:p w:rsidR="00C2280C" w:rsidRDefault="00C2280C" w:rsidP="00C2280C">
      <w:pPr>
        <w:tabs>
          <w:tab w:val="left" w:pos="3570"/>
        </w:tabs>
        <w:rPr>
          <w:sz w:val="28"/>
          <w:szCs w:val="28"/>
          <w:lang w:val="sq-AL"/>
        </w:rPr>
      </w:pPr>
    </w:p>
    <w:p w:rsidR="00124093" w:rsidRDefault="00124093" w:rsidP="00C2280C">
      <w:pPr>
        <w:tabs>
          <w:tab w:val="left" w:pos="3570"/>
        </w:tabs>
        <w:rPr>
          <w:sz w:val="28"/>
          <w:szCs w:val="28"/>
          <w:lang w:val="sq-AL"/>
        </w:rPr>
      </w:pPr>
    </w:p>
    <w:p w:rsidR="00124093" w:rsidRDefault="00124093" w:rsidP="00C2280C">
      <w:pPr>
        <w:tabs>
          <w:tab w:val="left" w:pos="3570"/>
        </w:tabs>
        <w:rPr>
          <w:sz w:val="28"/>
          <w:szCs w:val="28"/>
          <w:lang w:val="sq-AL"/>
        </w:rPr>
      </w:pPr>
    </w:p>
    <w:p w:rsidR="00C2280C" w:rsidRDefault="00C2280C" w:rsidP="00C2280C">
      <w:pPr>
        <w:tabs>
          <w:tab w:val="left" w:pos="3570"/>
        </w:tabs>
        <w:rPr>
          <w:sz w:val="28"/>
          <w:szCs w:val="28"/>
          <w:lang w:val="sq-AL"/>
        </w:rPr>
      </w:pPr>
    </w:p>
    <w:p w:rsidR="00C2280C" w:rsidRPr="00C2280C" w:rsidRDefault="00124093" w:rsidP="00124093">
      <w:pPr>
        <w:jc w:val="center"/>
        <w:rPr>
          <w:sz w:val="28"/>
          <w:szCs w:val="28"/>
          <w:lang w:val="sq-AL"/>
        </w:rPr>
      </w:pPr>
      <w:r>
        <w:rPr>
          <w:noProof/>
          <w:sz w:val="28"/>
          <w:szCs w:val="28"/>
        </w:rPr>
        <w:drawing>
          <wp:inline distT="0" distB="0" distL="0" distR="0">
            <wp:extent cx="4600575" cy="6019800"/>
            <wp:effectExtent l="19050" t="0" r="9525" b="0"/>
            <wp:docPr id="11" name="Picture 9" descr="C:\Users\it.flash\Desktop\tabel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t.flash\Desktop\tabela3.jpg"/>
                    <pic:cNvPicPr>
                      <a:picLocks noChangeAspect="1" noChangeArrowheads="1"/>
                    </pic:cNvPicPr>
                  </pic:nvPicPr>
                  <pic:blipFill>
                    <a:blip r:embed="rId14"/>
                    <a:srcRect/>
                    <a:stretch>
                      <a:fillRect/>
                    </a:stretch>
                  </pic:blipFill>
                  <pic:spPr bwMode="auto">
                    <a:xfrm>
                      <a:off x="0" y="0"/>
                      <a:ext cx="4600575" cy="6019800"/>
                    </a:xfrm>
                    <a:prstGeom prst="rect">
                      <a:avLst/>
                    </a:prstGeom>
                    <a:noFill/>
                    <a:ln w="9525">
                      <a:noFill/>
                      <a:miter lim="800000"/>
                      <a:headEnd/>
                      <a:tailEnd/>
                    </a:ln>
                  </pic:spPr>
                </pic:pic>
              </a:graphicData>
            </a:graphic>
          </wp:inline>
        </w:drawing>
      </w:r>
    </w:p>
    <w:p w:rsidR="00C2280C" w:rsidRPr="00C2280C" w:rsidRDefault="00C2280C" w:rsidP="00C2280C">
      <w:pPr>
        <w:rPr>
          <w:sz w:val="28"/>
          <w:szCs w:val="28"/>
          <w:lang w:val="sq-AL"/>
        </w:rPr>
      </w:pPr>
    </w:p>
    <w:p w:rsidR="00C2280C" w:rsidRPr="00C2280C" w:rsidRDefault="00C2280C" w:rsidP="00C2280C">
      <w:pPr>
        <w:rPr>
          <w:sz w:val="28"/>
          <w:szCs w:val="28"/>
          <w:lang w:val="sq-AL"/>
        </w:rPr>
      </w:pPr>
    </w:p>
    <w:p w:rsidR="00C2280C" w:rsidRPr="00C2280C" w:rsidRDefault="00C2280C" w:rsidP="00C2280C">
      <w:pPr>
        <w:rPr>
          <w:sz w:val="28"/>
          <w:szCs w:val="28"/>
          <w:lang w:val="sq-AL"/>
        </w:rPr>
      </w:pPr>
    </w:p>
    <w:p w:rsidR="00C2280C" w:rsidRDefault="00C2280C" w:rsidP="00C2280C">
      <w:pPr>
        <w:rPr>
          <w:sz w:val="28"/>
          <w:szCs w:val="28"/>
          <w:lang w:val="sq-AL"/>
        </w:rPr>
      </w:pPr>
    </w:p>
    <w:p w:rsidR="00C2280C" w:rsidRDefault="00C2280C" w:rsidP="00C2280C">
      <w:pPr>
        <w:tabs>
          <w:tab w:val="left" w:pos="5670"/>
        </w:tabs>
        <w:rPr>
          <w:sz w:val="28"/>
          <w:szCs w:val="28"/>
          <w:lang w:val="sq-AL"/>
        </w:rPr>
      </w:pPr>
      <w:r>
        <w:rPr>
          <w:sz w:val="28"/>
          <w:szCs w:val="28"/>
          <w:lang w:val="sq-AL"/>
        </w:rPr>
        <w:tab/>
      </w:r>
    </w:p>
    <w:p w:rsidR="00C2280C" w:rsidRDefault="00C2280C" w:rsidP="00C2280C">
      <w:pPr>
        <w:tabs>
          <w:tab w:val="left" w:pos="5670"/>
        </w:tabs>
        <w:rPr>
          <w:sz w:val="28"/>
          <w:szCs w:val="28"/>
          <w:lang w:val="sq-AL"/>
        </w:rPr>
      </w:pPr>
    </w:p>
    <w:p w:rsidR="00C2280C" w:rsidRDefault="00C2280C" w:rsidP="00C2280C">
      <w:pPr>
        <w:tabs>
          <w:tab w:val="left" w:pos="5670"/>
        </w:tabs>
        <w:rPr>
          <w:sz w:val="28"/>
          <w:szCs w:val="28"/>
          <w:lang w:val="sq-AL"/>
        </w:rPr>
      </w:pPr>
    </w:p>
    <w:p w:rsidR="00C2280C" w:rsidRDefault="00C2280C" w:rsidP="00C2280C">
      <w:pPr>
        <w:tabs>
          <w:tab w:val="left" w:pos="5670"/>
        </w:tabs>
        <w:rPr>
          <w:sz w:val="28"/>
          <w:szCs w:val="28"/>
          <w:lang w:val="sq-AL"/>
        </w:rPr>
      </w:pPr>
    </w:p>
    <w:p w:rsidR="00C2280C" w:rsidRDefault="00C2280C" w:rsidP="00C2280C">
      <w:pPr>
        <w:tabs>
          <w:tab w:val="left" w:pos="5670"/>
        </w:tabs>
        <w:rPr>
          <w:sz w:val="28"/>
          <w:szCs w:val="28"/>
          <w:lang w:val="sq-AL"/>
        </w:rPr>
      </w:pPr>
    </w:p>
    <w:p w:rsidR="00C2280C" w:rsidRDefault="00C2280C" w:rsidP="00C2280C">
      <w:pPr>
        <w:tabs>
          <w:tab w:val="left" w:pos="5670"/>
        </w:tabs>
        <w:rPr>
          <w:sz w:val="28"/>
          <w:szCs w:val="28"/>
          <w:lang w:val="sq-AL"/>
        </w:rPr>
      </w:pPr>
    </w:p>
    <w:p w:rsidR="00124093" w:rsidRDefault="00124093" w:rsidP="00C2280C">
      <w:pPr>
        <w:tabs>
          <w:tab w:val="left" w:pos="5670"/>
        </w:tabs>
        <w:rPr>
          <w:sz w:val="28"/>
          <w:szCs w:val="28"/>
          <w:lang w:val="sq-AL"/>
        </w:rPr>
      </w:pPr>
    </w:p>
    <w:p w:rsidR="00124093" w:rsidRDefault="00124093" w:rsidP="00C2280C">
      <w:pPr>
        <w:tabs>
          <w:tab w:val="left" w:pos="5670"/>
        </w:tabs>
        <w:rPr>
          <w:sz w:val="28"/>
          <w:szCs w:val="28"/>
          <w:lang w:val="sq-AL"/>
        </w:rPr>
      </w:pPr>
    </w:p>
    <w:p w:rsidR="00124093" w:rsidRDefault="00124093" w:rsidP="00C2280C">
      <w:pPr>
        <w:tabs>
          <w:tab w:val="left" w:pos="5670"/>
        </w:tabs>
        <w:rPr>
          <w:sz w:val="28"/>
          <w:szCs w:val="28"/>
          <w:lang w:val="sq-AL"/>
        </w:rPr>
      </w:pPr>
    </w:p>
    <w:p w:rsidR="00C2280C" w:rsidRDefault="00C2280C" w:rsidP="00124093">
      <w:pPr>
        <w:tabs>
          <w:tab w:val="left" w:pos="5670"/>
        </w:tabs>
        <w:jc w:val="center"/>
        <w:rPr>
          <w:sz w:val="28"/>
          <w:szCs w:val="28"/>
          <w:lang w:val="sq-AL"/>
        </w:rPr>
      </w:pPr>
      <w:r>
        <w:rPr>
          <w:noProof/>
          <w:sz w:val="28"/>
          <w:szCs w:val="28"/>
        </w:rPr>
        <w:drawing>
          <wp:inline distT="0" distB="0" distL="0" distR="0">
            <wp:extent cx="4591050" cy="5895975"/>
            <wp:effectExtent l="19050" t="0" r="0" b="0"/>
            <wp:docPr id="6" name="Picture 4" descr="C:\Users\it.flash\Desktop\tabel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flash\Desktop\tabela4.jpg"/>
                    <pic:cNvPicPr>
                      <a:picLocks noChangeAspect="1" noChangeArrowheads="1"/>
                    </pic:cNvPicPr>
                  </pic:nvPicPr>
                  <pic:blipFill>
                    <a:blip r:embed="rId15"/>
                    <a:srcRect/>
                    <a:stretch>
                      <a:fillRect/>
                    </a:stretch>
                  </pic:blipFill>
                  <pic:spPr bwMode="auto">
                    <a:xfrm>
                      <a:off x="0" y="0"/>
                      <a:ext cx="4591050" cy="5895975"/>
                    </a:xfrm>
                    <a:prstGeom prst="rect">
                      <a:avLst/>
                    </a:prstGeom>
                    <a:noFill/>
                    <a:ln w="9525">
                      <a:noFill/>
                      <a:miter lim="800000"/>
                      <a:headEnd/>
                      <a:tailEnd/>
                    </a:ln>
                  </pic:spPr>
                </pic:pic>
              </a:graphicData>
            </a:graphic>
          </wp:inline>
        </w:drawing>
      </w:r>
    </w:p>
    <w:p w:rsidR="00C2280C" w:rsidRPr="00C2280C" w:rsidRDefault="00C2280C" w:rsidP="00C2280C">
      <w:pPr>
        <w:rPr>
          <w:sz w:val="28"/>
          <w:szCs w:val="28"/>
          <w:lang w:val="sq-AL"/>
        </w:rPr>
      </w:pPr>
    </w:p>
    <w:p w:rsidR="00C2280C" w:rsidRPr="00C2280C" w:rsidRDefault="00C2280C" w:rsidP="00C2280C">
      <w:pPr>
        <w:rPr>
          <w:sz w:val="28"/>
          <w:szCs w:val="28"/>
          <w:lang w:val="sq-AL"/>
        </w:rPr>
      </w:pPr>
    </w:p>
    <w:p w:rsidR="00C2280C" w:rsidRDefault="00C2280C" w:rsidP="00C2280C">
      <w:pPr>
        <w:rPr>
          <w:sz w:val="28"/>
          <w:szCs w:val="28"/>
          <w:lang w:val="sq-AL"/>
        </w:rPr>
      </w:pPr>
    </w:p>
    <w:p w:rsidR="00C2280C" w:rsidRDefault="00C2280C" w:rsidP="00C2280C">
      <w:pPr>
        <w:tabs>
          <w:tab w:val="left" w:pos="3525"/>
        </w:tabs>
        <w:rPr>
          <w:sz w:val="28"/>
          <w:szCs w:val="28"/>
          <w:lang w:val="sq-AL"/>
        </w:rPr>
      </w:pPr>
      <w:r>
        <w:rPr>
          <w:sz w:val="28"/>
          <w:szCs w:val="28"/>
          <w:lang w:val="sq-AL"/>
        </w:rPr>
        <w:tab/>
      </w:r>
    </w:p>
    <w:p w:rsidR="00C2280C" w:rsidRDefault="00C2280C" w:rsidP="00C2280C">
      <w:pPr>
        <w:tabs>
          <w:tab w:val="left" w:pos="3525"/>
        </w:tabs>
        <w:rPr>
          <w:sz w:val="28"/>
          <w:szCs w:val="28"/>
          <w:lang w:val="sq-AL"/>
        </w:rPr>
      </w:pPr>
    </w:p>
    <w:p w:rsidR="00C2280C" w:rsidRDefault="00C2280C" w:rsidP="00C2280C">
      <w:pPr>
        <w:tabs>
          <w:tab w:val="left" w:pos="3525"/>
        </w:tabs>
        <w:rPr>
          <w:sz w:val="28"/>
          <w:szCs w:val="28"/>
          <w:lang w:val="sq-AL"/>
        </w:rPr>
      </w:pPr>
    </w:p>
    <w:p w:rsidR="00C2280C" w:rsidRDefault="00C2280C" w:rsidP="00C2280C">
      <w:pPr>
        <w:tabs>
          <w:tab w:val="left" w:pos="3525"/>
        </w:tabs>
        <w:rPr>
          <w:sz w:val="28"/>
          <w:szCs w:val="28"/>
          <w:lang w:val="sq-AL"/>
        </w:rPr>
      </w:pPr>
    </w:p>
    <w:p w:rsidR="00C2280C" w:rsidRDefault="00C2280C" w:rsidP="00C2280C">
      <w:pPr>
        <w:tabs>
          <w:tab w:val="left" w:pos="3525"/>
        </w:tabs>
        <w:rPr>
          <w:sz w:val="28"/>
          <w:szCs w:val="28"/>
          <w:lang w:val="sq-AL"/>
        </w:rPr>
      </w:pPr>
    </w:p>
    <w:p w:rsidR="00C2280C" w:rsidRDefault="00C2280C" w:rsidP="00C2280C">
      <w:pPr>
        <w:tabs>
          <w:tab w:val="left" w:pos="3525"/>
        </w:tabs>
        <w:rPr>
          <w:sz w:val="28"/>
          <w:szCs w:val="28"/>
          <w:lang w:val="sq-AL"/>
        </w:rPr>
      </w:pPr>
    </w:p>
    <w:p w:rsidR="00C2280C" w:rsidRDefault="00C2280C" w:rsidP="00C2280C">
      <w:pPr>
        <w:tabs>
          <w:tab w:val="left" w:pos="3525"/>
        </w:tabs>
        <w:rPr>
          <w:sz w:val="28"/>
          <w:szCs w:val="28"/>
          <w:lang w:val="sq-AL"/>
        </w:rPr>
      </w:pPr>
    </w:p>
    <w:p w:rsidR="00C2280C" w:rsidRDefault="00C2280C" w:rsidP="00C2280C">
      <w:pPr>
        <w:tabs>
          <w:tab w:val="left" w:pos="3525"/>
        </w:tabs>
        <w:rPr>
          <w:sz w:val="28"/>
          <w:szCs w:val="28"/>
          <w:lang w:val="sq-AL"/>
        </w:rPr>
      </w:pPr>
    </w:p>
    <w:p w:rsidR="00124093" w:rsidRDefault="00124093" w:rsidP="00C2280C">
      <w:pPr>
        <w:tabs>
          <w:tab w:val="left" w:pos="3525"/>
        </w:tabs>
        <w:rPr>
          <w:sz w:val="28"/>
          <w:szCs w:val="28"/>
          <w:lang w:val="sq-AL"/>
        </w:rPr>
      </w:pPr>
    </w:p>
    <w:p w:rsidR="00124093" w:rsidRDefault="00124093" w:rsidP="00C2280C">
      <w:pPr>
        <w:tabs>
          <w:tab w:val="left" w:pos="3525"/>
        </w:tabs>
        <w:rPr>
          <w:sz w:val="28"/>
          <w:szCs w:val="28"/>
          <w:lang w:val="sq-AL"/>
        </w:rPr>
      </w:pPr>
    </w:p>
    <w:p w:rsidR="00124093" w:rsidRDefault="00124093" w:rsidP="00C2280C">
      <w:pPr>
        <w:tabs>
          <w:tab w:val="left" w:pos="3525"/>
        </w:tabs>
        <w:rPr>
          <w:sz w:val="28"/>
          <w:szCs w:val="28"/>
          <w:lang w:val="sq-AL"/>
        </w:rPr>
      </w:pPr>
    </w:p>
    <w:p w:rsidR="00C2280C" w:rsidRDefault="00C2280C" w:rsidP="00C2280C">
      <w:pPr>
        <w:tabs>
          <w:tab w:val="left" w:pos="3525"/>
        </w:tabs>
        <w:rPr>
          <w:sz w:val="28"/>
          <w:szCs w:val="28"/>
          <w:lang w:val="sq-AL"/>
        </w:rPr>
      </w:pPr>
    </w:p>
    <w:p w:rsidR="00C2280C" w:rsidRDefault="00C2280C" w:rsidP="00124093">
      <w:pPr>
        <w:tabs>
          <w:tab w:val="left" w:pos="3525"/>
        </w:tabs>
        <w:jc w:val="center"/>
        <w:rPr>
          <w:sz w:val="28"/>
          <w:szCs w:val="28"/>
          <w:lang w:val="sq-AL"/>
        </w:rPr>
      </w:pPr>
      <w:r>
        <w:rPr>
          <w:noProof/>
          <w:sz w:val="28"/>
          <w:szCs w:val="28"/>
        </w:rPr>
        <w:drawing>
          <wp:inline distT="0" distB="0" distL="0" distR="0">
            <wp:extent cx="4600575" cy="5991225"/>
            <wp:effectExtent l="19050" t="0" r="9525" b="0"/>
            <wp:docPr id="7" name="Picture 5" descr="C:\Users\it.flash\Desktop\tabel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t.flash\Desktop\tabela5.jpg"/>
                    <pic:cNvPicPr>
                      <a:picLocks noChangeAspect="1" noChangeArrowheads="1"/>
                    </pic:cNvPicPr>
                  </pic:nvPicPr>
                  <pic:blipFill>
                    <a:blip r:embed="rId16"/>
                    <a:srcRect/>
                    <a:stretch>
                      <a:fillRect/>
                    </a:stretch>
                  </pic:blipFill>
                  <pic:spPr bwMode="auto">
                    <a:xfrm>
                      <a:off x="0" y="0"/>
                      <a:ext cx="4600575" cy="5991225"/>
                    </a:xfrm>
                    <a:prstGeom prst="rect">
                      <a:avLst/>
                    </a:prstGeom>
                    <a:noFill/>
                    <a:ln w="9525">
                      <a:noFill/>
                      <a:miter lim="800000"/>
                      <a:headEnd/>
                      <a:tailEnd/>
                    </a:ln>
                  </pic:spPr>
                </pic:pic>
              </a:graphicData>
            </a:graphic>
          </wp:inline>
        </w:drawing>
      </w:r>
    </w:p>
    <w:p w:rsidR="00C2280C" w:rsidRPr="00C2280C" w:rsidRDefault="00C2280C" w:rsidP="00C2280C">
      <w:pPr>
        <w:rPr>
          <w:sz w:val="28"/>
          <w:szCs w:val="28"/>
          <w:lang w:val="sq-AL"/>
        </w:rPr>
      </w:pPr>
    </w:p>
    <w:p w:rsidR="00C2280C" w:rsidRDefault="00C2280C" w:rsidP="00C2280C">
      <w:pPr>
        <w:rPr>
          <w:sz w:val="28"/>
          <w:szCs w:val="28"/>
          <w:lang w:val="sq-AL"/>
        </w:rPr>
      </w:pPr>
    </w:p>
    <w:p w:rsidR="00C2280C" w:rsidRDefault="00C2280C" w:rsidP="00C2280C">
      <w:pPr>
        <w:jc w:val="center"/>
        <w:rPr>
          <w:sz w:val="28"/>
          <w:szCs w:val="28"/>
          <w:lang w:val="sq-AL"/>
        </w:rPr>
      </w:pPr>
    </w:p>
    <w:p w:rsidR="00C2280C" w:rsidRDefault="00C2280C" w:rsidP="00C2280C">
      <w:pPr>
        <w:jc w:val="center"/>
        <w:rPr>
          <w:sz w:val="28"/>
          <w:szCs w:val="28"/>
          <w:lang w:val="sq-AL"/>
        </w:rPr>
      </w:pPr>
    </w:p>
    <w:p w:rsidR="00C2280C" w:rsidRDefault="00C2280C" w:rsidP="00C2280C">
      <w:pPr>
        <w:jc w:val="center"/>
        <w:rPr>
          <w:sz w:val="28"/>
          <w:szCs w:val="28"/>
          <w:lang w:val="sq-AL"/>
        </w:rPr>
      </w:pPr>
    </w:p>
    <w:p w:rsidR="00C2280C" w:rsidRDefault="00C2280C" w:rsidP="00C2280C">
      <w:pPr>
        <w:jc w:val="center"/>
        <w:rPr>
          <w:sz w:val="28"/>
          <w:szCs w:val="28"/>
          <w:lang w:val="sq-AL"/>
        </w:rPr>
      </w:pPr>
    </w:p>
    <w:p w:rsidR="00C2280C" w:rsidRDefault="00C2280C" w:rsidP="00C2280C">
      <w:pPr>
        <w:jc w:val="center"/>
        <w:rPr>
          <w:sz w:val="28"/>
          <w:szCs w:val="28"/>
          <w:lang w:val="sq-AL"/>
        </w:rPr>
      </w:pPr>
    </w:p>
    <w:p w:rsidR="00C2280C" w:rsidRDefault="00C2280C" w:rsidP="00C2280C">
      <w:pPr>
        <w:jc w:val="center"/>
        <w:rPr>
          <w:sz w:val="28"/>
          <w:szCs w:val="28"/>
          <w:lang w:val="sq-AL"/>
        </w:rPr>
      </w:pPr>
    </w:p>
    <w:p w:rsidR="00C2280C" w:rsidRDefault="00C2280C" w:rsidP="00C2280C">
      <w:pPr>
        <w:jc w:val="center"/>
        <w:rPr>
          <w:sz w:val="28"/>
          <w:szCs w:val="28"/>
          <w:lang w:val="sq-AL"/>
        </w:rPr>
      </w:pPr>
    </w:p>
    <w:p w:rsidR="00C2280C" w:rsidRDefault="00C2280C" w:rsidP="00C2280C">
      <w:pPr>
        <w:jc w:val="center"/>
        <w:rPr>
          <w:sz w:val="28"/>
          <w:szCs w:val="28"/>
          <w:lang w:val="sq-AL"/>
        </w:rPr>
      </w:pPr>
    </w:p>
    <w:p w:rsidR="00C2280C" w:rsidRDefault="00C2280C" w:rsidP="00C2280C">
      <w:pPr>
        <w:jc w:val="center"/>
        <w:rPr>
          <w:sz w:val="28"/>
          <w:szCs w:val="28"/>
          <w:lang w:val="sq-AL"/>
        </w:rPr>
      </w:pPr>
    </w:p>
    <w:p w:rsidR="00C2280C" w:rsidRDefault="00C2280C" w:rsidP="00C2280C">
      <w:pPr>
        <w:jc w:val="center"/>
        <w:rPr>
          <w:sz w:val="28"/>
          <w:szCs w:val="28"/>
          <w:lang w:val="sq-AL"/>
        </w:rPr>
      </w:pPr>
    </w:p>
    <w:p w:rsidR="00C2280C" w:rsidRPr="00C2280C" w:rsidRDefault="00C2280C" w:rsidP="00C2280C">
      <w:pPr>
        <w:jc w:val="center"/>
        <w:rPr>
          <w:sz w:val="28"/>
          <w:szCs w:val="28"/>
          <w:lang w:val="sq-AL"/>
        </w:rPr>
      </w:pPr>
      <w:r>
        <w:rPr>
          <w:noProof/>
          <w:sz w:val="28"/>
          <w:szCs w:val="28"/>
        </w:rPr>
        <w:lastRenderedPageBreak/>
        <w:drawing>
          <wp:inline distT="0" distB="0" distL="0" distR="0">
            <wp:extent cx="4581525" cy="3133725"/>
            <wp:effectExtent l="19050" t="0" r="9525" b="0"/>
            <wp:docPr id="8" name="Picture 6" descr="C:\Users\it.flash\Desktop\tabel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t.flash\Desktop\tabela6.jpg"/>
                    <pic:cNvPicPr>
                      <a:picLocks noChangeAspect="1" noChangeArrowheads="1"/>
                    </pic:cNvPicPr>
                  </pic:nvPicPr>
                  <pic:blipFill>
                    <a:blip r:embed="rId17"/>
                    <a:srcRect/>
                    <a:stretch>
                      <a:fillRect/>
                    </a:stretch>
                  </pic:blipFill>
                  <pic:spPr bwMode="auto">
                    <a:xfrm>
                      <a:off x="0" y="0"/>
                      <a:ext cx="4581525" cy="3133725"/>
                    </a:xfrm>
                    <a:prstGeom prst="rect">
                      <a:avLst/>
                    </a:prstGeom>
                    <a:noFill/>
                    <a:ln w="9525">
                      <a:noFill/>
                      <a:miter lim="800000"/>
                      <a:headEnd/>
                      <a:tailEnd/>
                    </a:ln>
                  </pic:spPr>
                </pic:pic>
              </a:graphicData>
            </a:graphic>
          </wp:inline>
        </w:drawing>
      </w:r>
    </w:p>
    <w:sectPr w:rsidR="00C2280C" w:rsidRPr="00C2280C" w:rsidSect="00874748">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6E9A" w:rsidRDefault="00CC6E9A" w:rsidP="00345999">
      <w:r>
        <w:separator/>
      </w:r>
    </w:p>
  </w:endnote>
  <w:endnote w:type="continuationSeparator" w:id="1">
    <w:p w:rsidR="00CC6E9A" w:rsidRDefault="00CC6E9A" w:rsidP="003459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ariant Round Bold DB">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3656643"/>
      <w:docPartObj>
        <w:docPartGallery w:val="Page Numbers (Bottom of Page)"/>
        <w:docPartUnique/>
      </w:docPartObj>
    </w:sdtPr>
    <w:sdtEndPr>
      <w:rPr>
        <w:noProof/>
      </w:rPr>
    </w:sdtEndPr>
    <w:sdtContent>
      <w:p w:rsidR="00345999" w:rsidRDefault="006D4961">
        <w:pPr>
          <w:pStyle w:val="Footer"/>
          <w:jc w:val="right"/>
        </w:pPr>
        <w:r>
          <w:fldChar w:fldCharType="begin"/>
        </w:r>
        <w:r w:rsidR="00345999">
          <w:instrText xml:space="preserve"> PAGE   \* MERGEFORMAT </w:instrText>
        </w:r>
        <w:r>
          <w:fldChar w:fldCharType="separate"/>
        </w:r>
        <w:r w:rsidR="00124093">
          <w:rPr>
            <w:noProof/>
          </w:rPr>
          <w:t>9</w:t>
        </w:r>
        <w:r>
          <w:rPr>
            <w:noProof/>
          </w:rPr>
          <w:fldChar w:fldCharType="end"/>
        </w:r>
      </w:p>
    </w:sdtContent>
  </w:sdt>
  <w:p w:rsidR="00345999" w:rsidRDefault="003459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6E9A" w:rsidRDefault="00CC6E9A" w:rsidP="00345999">
      <w:r>
        <w:separator/>
      </w:r>
    </w:p>
  </w:footnote>
  <w:footnote w:type="continuationSeparator" w:id="1">
    <w:p w:rsidR="00CC6E9A" w:rsidRDefault="00CC6E9A" w:rsidP="003459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05ABE"/>
    <w:multiLevelType w:val="hybridMultilevel"/>
    <w:tmpl w:val="00F86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433A1A"/>
    <w:multiLevelType w:val="hybridMultilevel"/>
    <w:tmpl w:val="F34A106C"/>
    <w:lvl w:ilvl="0" w:tplc="7C822126">
      <w:start w:val="1"/>
      <w:numFmt w:val="lowerLetter"/>
      <w:lvlText w:val="%1."/>
      <w:lvlJc w:val="left"/>
      <w:pPr>
        <w:ind w:left="720" w:hanging="360"/>
      </w:pPr>
      <w:rPr>
        <w:rFonts w:hint="default"/>
        <w:color w:val="0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326C8"/>
    <w:multiLevelType w:val="hybridMultilevel"/>
    <w:tmpl w:val="4F968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72B24"/>
    <w:multiLevelType w:val="hybridMultilevel"/>
    <w:tmpl w:val="6A2EEEB6"/>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1035BF8"/>
    <w:multiLevelType w:val="hybridMultilevel"/>
    <w:tmpl w:val="62D4BB12"/>
    <w:lvl w:ilvl="0" w:tplc="CC5A16A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602744"/>
    <w:multiLevelType w:val="hybridMultilevel"/>
    <w:tmpl w:val="46522818"/>
    <w:lvl w:ilvl="0" w:tplc="8EE4352C">
      <w:start w:val="1"/>
      <w:numFmt w:val="lowerLetter"/>
      <w:lvlText w:val="%1."/>
      <w:lvlJc w:val="left"/>
      <w:pPr>
        <w:ind w:left="1080" w:hanging="360"/>
      </w:pPr>
      <w:rPr>
        <w:rFonts w:ascii="Times New Roman" w:eastAsia="Calibri" w:hAnsi="Times New Roman" w:cs="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56479F"/>
    <w:multiLevelType w:val="hybridMultilevel"/>
    <w:tmpl w:val="A7B66B88"/>
    <w:lvl w:ilvl="0" w:tplc="041C001B">
      <w:start w:val="1"/>
      <w:numFmt w:val="lowerRoman"/>
      <w:lvlText w:val="%1."/>
      <w:lvlJc w:val="right"/>
      <w:pPr>
        <w:ind w:left="1080" w:hanging="360"/>
      </w:pPr>
      <w:rPr>
        <w:rFonts w:hint="default"/>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7">
    <w:nsid w:val="1CEB0F43"/>
    <w:multiLevelType w:val="hybridMultilevel"/>
    <w:tmpl w:val="686EAB4A"/>
    <w:lvl w:ilvl="0" w:tplc="0A04B2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2C6A6F"/>
    <w:multiLevelType w:val="hybridMultilevel"/>
    <w:tmpl w:val="ACA6F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92047"/>
    <w:multiLevelType w:val="hybridMultilevel"/>
    <w:tmpl w:val="102E082A"/>
    <w:lvl w:ilvl="0" w:tplc="9C389EFE">
      <w:start w:val="1"/>
      <w:numFmt w:val="decimal"/>
      <w:lvlText w:val="%1."/>
      <w:lvlJc w:val="left"/>
      <w:pPr>
        <w:ind w:left="360" w:hanging="360"/>
      </w:pPr>
      <w:rPr>
        <w:rFonts w:ascii="Times New Roman" w:eastAsia="MS Mincho"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5525FE"/>
    <w:multiLevelType w:val="hybridMultilevel"/>
    <w:tmpl w:val="D21612B4"/>
    <w:lvl w:ilvl="0" w:tplc="DC38E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EE6E28"/>
    <w:multiLevelType w:val="hybridMultilevel"/>
    <w:tmpl w:val="DDEAF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2B36D9F"/>
    <w:multiLevelType w:val="singleLevel"/>
    <w:tmpl w:val="040C0017"/>
    <w:lvl w:ilvl="0">
      <w:start w:val="1"/>
      <w:numFmt w:val="lowerLetter"/>
      <w:lvlText w:val="%1)"/>
      <w:lvlJc w:val="left"/>
      <w:pPr>
        <w:tabs>
          <w:tab w:val="num" w:pos="360"/>
        </w:tabs>
        <w:ind w:left="360" w:hanging="360"/>
      </w:pPr>
      <w:rPr>
        <w:rFonts w:hint="default"/>
      </w:rPr>
    </w:lvl>
  </w:abstractNum>
  <w:abstractNum w:abstractNumId="13">
    <w:nsid w:val="2F2F4C98"/>
    <w:multiLevelType w:val="hybridMultilevel"/>
    <w:tmpl w:val="3098A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F5C6B"/>
    <w:multiLevelType w:val="hybridMultilevel"/>
    <w:tmpl w:val="078CF7B0"/>
    <w:lvl w:ilvl="0" w:tplc="C4129B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0237AF3"/>
    <w:multiLevelType w:val="hybridMultilevel"/>
    <w:tmpl w:val="A5788CB6"/>
    <w:lvl w:ilvl="0" w:tplc="B9BC16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81959F0"/>
    <w:multiLevelType w:val="hybridMultilevel"/>
    <w:tmpl w:val="1C60E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DD4A4D"/>
    <w:multiLevelType w:val="hybridMultilevel"/>
    <w:tmpl w:val="01043802"/>
    <w:lvl w:ilvl="0" w:tplc="E77653BC">
      <w:start w:val="1"/>
      <w:numFmt w:val="decimal"/>
      <w:lvlText w:val="%1."/>
      <w:lvlJc w:val="left"/>
      <w:pPr>
        <w:ind w:left="1080" w:hanging="360"/>
      </w:pPr>
      <w:rPr>
        <w:rFonts w:hint="default"/>
        <w:color w:val="auto"/>
      </w:rPr>
    </w:lvl>
    <w:lvl w:ilvl="1" w:tplc="2A566FA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D4C3E16"/>
    <w:multiLevelType w:val="hybridMultilevel"/>
    <w:tmpl w:val="4D402740"/>
    <w:lvl w:ilvl="0" w:tplc="FFFFFFFF">
      <w:start w:val="1"/>
      <w:numFmt w:val="upperLetter"/>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9">
    <w:nsid w:val="3EE776C0"/>
    <w:multiLevelType w:val="hybridMultilevel"/>
    <w:tmpl w:val="017A25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2C71529"/>
    <w:multiLevelType w:val="hybridMultilevel"/>
    <w:tmpl w:val="5870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0D79D7"/>
    <w:multiLevelType w:val="hybridMultilevel"/>
    <w:tmpl w:val="3E5C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105988"/>
    <w:multiLevelType w:val="hybridMultilevel"/>
    <w:tmpl w:val="7734A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354C90"/>
    <w:multiLevelType w:val="hybridMultilevel"/>
    <w:tmpl w:val="6938FECC"/>
    <w:lvl w:ilvl="0" w:tplc="89BA267C">
      <w:start w:val="1"/>
      <w:numFmt w:val="lowerLetter"/>
      <w:lvlText w:val="%1."/>
      <w:lvlJc w:val="left"/>
      <w:pPr>
        <w:ind w:left="1080" w:hanging="360"/>
      </w:pPr>
      <w:rPr>
        <w:rFonts w:hint="default"/>
        <w:strike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152202"/>
    <w:multiLevelType w:val="hybridMultilevel"/>
    <w:tmpl w:val="A8729FBE"/>
    <w:lvl w:ilvl="0" w:tplc="041C001B">
      <w:start w:val="1"/>
      <w:numFmt w:val="lowerRoman"/>
      <w:lvlText w:val="%1."/>
      <w:lvlJc w:val="right"/>
      <w:pPr>
        <w:ind w:left="1080" w:hanging="360"/>
      </w:pPr>
    </w:lvl>
    <w:lvl w:ilvl="1" w:tplc="041C0019" w:tentative="1">
      <w:start w:val="1"/>
      <w:numFmt w:val="lowerLetter"/>
      <w:lvlText w:val="%2."/>
      <w:lvlJc w:val="left"/>
      <w:pPr>
        <w:ind w:left="1800" w:hanging="360"/>
      </w:p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abstractNum w:abstractNumId="25">
    <w:nsid w:val="48E365A5"/>
    <w:multiLevelType w:val="hybridMultilevel"/>
    <w:tmpl w:val="5E10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A863C3"/>
    <w:multiLevelType w:val="hybridMultilevel"/>
    <w:tmpl w:val="3D96EEE2"/>
    <w:lvl w:ilvl="0" w:tplc="A1FE107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B611FDC"/>
    <w:multiLevelType w:val="hybridMultilevel"/>
    <w:tmpl w:val="F22C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223708"/>
    <w:multiLevelType w:val="hybridMultilevel"/>
    <w:tmpl w:val="A9BE5F32"/>
    <w:lvl w:ilvl="0" w:tplc="DA86F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D346A0"/>
    <w:multiLevelType w:val="hybridMultilevel"/>
    <w:tmpl w:val="4788B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EED2157"/>
    <w:multiLevelType w:val="hybridMultilevel"/>
    <w:tmpl w:val="E9A2A85C"/>
    <w:lvl w:ilvl="0" w:tplc="06962A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F8C6D38"/>
    <w:multiLevelType w:val="hybridMultilevel"/>
    <w:tmpl w:val="73947756"/>
    <w:lvl w:ilvl="0" w:tplc="A1E426E6">
      <w:start w:val="1"/>
      <w:numFmt w:val="lowerLetter"/>
      <w:lvlText w:val="%1)"/>
      <w:lvlJc w:val="left"/>
      <w:pPr>
        <w:ind w:left="900" w:hanging="360"/>
      </w:pPr>
      <w:rPr>
        <w:rFonts w:hint="default"/>
        <w:i w:val="0"/>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2">
    <w:nsid w:val="4FA0779A"/>
    <w:multiLevelType w:val="hybridMultilevel"/>
    <w:tmpl w:val="63063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19088C"/>
    <w:multiLevelType w:val="hybridMultilevel"/>
    <w:tmpl w:val="CE8EB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DB562C"/>
    <w:multiLevelType w:val="hybridMultilevel"/>
    <w:tmpl w:val="0942A978"/>
    <w:lvl w:ilvl="0" w:tplc="6902F344">
      <w:start w:val="1"/>
      <w:numFmt w:val="decimal"/>
      <w:lvlText w:val="%1."/>
      <w:lvlJc w:val="left"/>
      <w:pPr>
        <w:ind w:left="360" w:hanging="360"/>
      </w:pPr>
      <w:rPr>
        <w:rFonts w:hint="default"/>
      </w:rPr>
    </w:lvl>
    <w:lvl w:ilvl="1" w:tplc="041C0019" w:tentative="1">
      <w:start w:val="1"/>
      <w:numFmt w:val="lowerLetter"/>
      <w:lvlText w:val="%2."/>
      <w:lvlJc w:val="left"/>
      <w:pPr>
        <w:ind w:left="1080" w:hanging="360"/>
      </w:pPr>
    </w:lvl>
    <w:lvl w:ilvl="2" w:tplc="041C001B" w:tentative="1">
      <w:start w:val="1"/>
      <w:numFmt w:val="lowerRoman"/>
      <w:lvlText w:val="%3."/>
      <w:lvlJc w:val="right"/>
      <w:pPr>
        <w:ind w:left="1800" w:hanging="180"/>
      </w:pPr>
    </w:lvl>
    <w:lvl w:ilvl="3" w:tplc="041C000F" w:tentative="1">
      <w:start w:val="1"/>
      <w:numFmt w:val="decimal"/>
      <w:lvlText w:val="%4."/>
      <w:lvlJc w:val="left"/>
      <w:pPr>
        <w:ind w:left="2520" w:hanging="360"/>
      </w:pPr>
    </w:lvl>
    <w:lvl w:ilvl="4" w:tplc="041C0019" w:tentative="1">
      <w:start w:val="1"/>
      <w:numFmt w:val="lowerLetter"/>
      <w:lvlText w:val="%5."/>
      <w:lvlJc w:val="left"/>
      <w:pPr>
        <w:ind w:left="3240" w:hanging="360"/>
      </w:pPr>
    </w:lvl>
    <w:lvl w:ilvl="5" w:tplc="041C001B" w:tentative="1">
      <w:start w:val="1"/>
      <w:numFmt w:val="lowerRoman"/>
      <w:lvlText w:val="%6."/>
      <w:lvlJc w:val="right"/>
      <w:pPr>
        <w:ind w:left="3960" w:hanging="180"/>
      </w:pPr>
    </w:lvl>
    <w:lvl w:ilvl="6" w:tplc="041C000F" w:tentative="1">
      <w:start w:val="1"/>
      <w:numFmt w:val="decimal"/>
      <w:lvlText w:val="%7."/>
      <w:lvlJc w:val="left"/>
      <w:pPr>
        <w:ind w:left="4680" w:hanging="360"/>
      </w:pPr>
    </w:lvl>
    <w:lvl w:ilvl="7" w:tplc="041C0019" w:tentative="1">
      <w:start w:val="1"/>
      <w:numFmt w:val="lowerLetter"/>
      <w:lvlText w:val="%8."/>
      <w:lvlJc w:val="left"/>
      <w:pPr>
        <w:ind w:left="5400" w:hanging="360"/>
      </w:pPr>
    </w:lvl>
    <w:lvl w:ilvl="8" w:tplc="041C001B" w:tentative="1">
      <w:start w:val="1"/>
      <w:numFmt w:val="lowerRoman"/>
      <w:lvlText w:val="%9."/>
      <w:lvlJc w:val="right"/>
      <w:pPr>
        <w:ind w:left="6120" w:hanging="180"/>
      </w:pPr>
    </w:lvl>
  </w:abstractNum>
  <w:abstractNum w:abstractNumId="35">
    <w:nsid w:val="52E55507"/>
    <w:multiLevelType w:val="hybridMultilevel"/>
    <w:tmpl w:val="5380EF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55927AEC"/>
    <w:multiLevelType w:val="hybridMultilevel"/>
    <w:tmpl w:val="4D402740"/>
    <w:lvl w:ilvl="0" w:tplc="EA66E338">
      <w:start w:val="1"/>
      <w:numFmt w:val="upperLetter"/>
      <w:lvlText w:val="%1."/>
      <w:lvlJc w:val="left"/>
      <w:pPr>
        <w:ind w:left="1211" w:hanging="360"/>
      </w:pPr>
      <w:rPr>
        <w:rFonts w:hint="default"/>
      </w:rPr>
    </w:lvl>
    <w:lvl w:ilvl="1" w:tplc="6B9A93D0" w:tentative="1">
      <w:start w:val="1"/>
      <w:numFmt w:val="lowerLetter"/>
      <w:lvlText w:val="%2."/>
      <w:lvlJc w:val="left"/>
      <w:pPr>
        <w:ind w:left="1931" w:hanging="360"/>
      </w:pPr>
    </w:lvl>
    <w:lvl w:ilvl="2" w:tplc="26ACF478" w:tentative="1">
      <w:start w:val="1"/>
      <w:numFmt w:val="lowerRoman"/>
      <w:lvlText w:val="%3."/>
      <w:lvlJc w:val="right"/>
      <w:pPr>
        <w:ind w:left="2651" w:hanging="180"/>
      </w:pPr>
    </w:lvl>
    <w:lvl w:ilvl="3" w:tplc="66FE7D4C" w:tentative="1">
      <w:start w:val="1"/>
      <w:numFmt w:val="decimal"/>
      <w:lvlText w:val="%4."/>
      <w:lvlJc w:val="left"/>
      <w:pPr>
        <w:ind w:left="3371" w:hanging="360"/>
      </w:pPr>
    </w:lvl>
    <w:lvl w:ilvl="4" w:tplc="298EAD86" w:tentative="1">
      <w:start w:val="1"/>
      <w:numFmt w:val="lowerLetter"/>
      <w:lvlText w:val="%5."/>
      <w:lvlJc w:val="left"/>
      <w:pPr>
        <w:ind w:left="4091" w:hanging="360"/>
      </w:pPr>
    </w:lvl>
    <w:lvl w:ilvl="5" w:tplc="694264BA" w:tentative="1">
      <w:start w:val="1"/>
      <w:numFmt w:val="lowerRoman"/>
      <w:lvlText w:val="%6."/>
      <w:lvlJc w:val="right"/>
      <w:pPr>
        <w:ind w:left="4811" w:hanging="180"/>
      </w:pPr>
    </w:lvl>
    <w:lvl w:ilvl="6" w:tplc="ABFEB5E2" w:tentative="1">
      <w:start w:val="1"/>
      <w:numFmt w:val="decimal"/>
      <w:lvlText w:val="%7."/>
      <w:lvlJc w:val="left"/>
      <w:pPr>
        <w:ind w:left="5531" w:hanging="360"/>
      </w:pPr>
    </w:lvl>
    <w:lvl w:ilvl="7" w:tplc="1E46D9C2" w:tentative="1">
      <w:start w:val="1"/>
      <w:numFmt w:val="lowerLetter"/>
      <w:lvlText w:val="%8."/>
      <w:lvlJc w:val="left"/>
      <w:pPr>
        <w:ind w:left="6251" w:hanging="360"/>
      </w:pPr>
    </w:lvl>
    <w:lvl w:ilvl="8" w:tplc="A856747E" w:tentative="1">
      <w:start w:val="1"/>
      <w:numFmt w:val="lowerRoman"/>
      <w:lvlText w:val="%9."/>
      <w:lvlJc w:val="right"/>
      <w:pPr>
        <w:ind w:left="6971" w:hanging="180"/>
      </w:pPr>
    </w:lvl>
  </w:abstractNum>
  <w:abstractNum w:abstractNumId="37">
    <w:nsid w:val="5AE01CD8"/>
    <w:multiLevelType w:val="hybridMultilevel"/>
    <w:tmpl w:val="27402546"/>
    <w:lvl w:ilvl="0" w:tplc="0D6648EE">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E826D26"/>
    <w:multiLevelType w:val="hybridMultilevel"/>
    <w:tmpl w:val="27C2B126"/>
    <w:lvl w:ilvl="0" w:tplc="ADB0D488">
      <w:start w:val="2"/>
      <w:numFmt w:val="upp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nsid w:val="5F620965"/>
    <w:multiLevelType w:val="hybridMultilevel"/>
    <w:tmpl w:val="186674AE"/>
    <w:lvl w:ilvl="0" w:tplc="3A3C7B18">
      <w:start w:val="1"/>
      <w:numFmt w:val="decimal"/>
      <w:lvlText w:val="%1."/>
      <w:lvlJc w:val="left"/>
      <w:pPr>
        <w:ind w:left="720" w:hanging="360"/>
      </w:pPr>
      <w:rPr>
        <w:rFonts w:cs="Times New Roman" w:hint="default"/>
        <w:b/>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3312A0D"/>
    <w:multiLevelType w:val="hybridMultilevel"/>
    <w:tmpl w:val="A12A6814"/>
    <w:lvl w:ilvl="0" w:tplc="5BB2440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59725F5"/>
    <w:multiLevelType w:val="hybridMultilevel"/>
    <w:tmpl w:val="01B492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66B739DE"/>
    <w:multiLevelType w:val="multilevel"/>
    <w:tmpl w:val="C3565B7A"/>
    <w:lvl w:ilvl="0">
      <w:start w:val="3"/>
      <w:numFmt w:val="decimal"/>
      <w:lvlText w:val="%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nsid w:val="689859FF"/>
    <w:multiLevelType w:val="hybridMultilevel"/>
    <w:tmpl w:val="5ACCDB1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nsid w:val="690D76F0"/>
    <w:multiLevelType w:val="hybridMultilevel"/>
    <w:tmpl w:val="E43C8060"/>
    <w:lvl w:ilvl="0" w:tplc="C218C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0054906"/>
    <w:multiLevelType w:val="hybridMultilevel"/>
    <w:tmpl w:val="B854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A7030C"/>
    <w:multiLevelType w:val="hybridMultilevel"/>
    <w:tmpl w:val="31FCDD88"/>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7">
    <w:nsid w:val="7EA84DEE"/>
    <w:multiLevelType w:val="hybridMultilevel"/>
    <w:tmpl w:val="F51CF0E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8">
    <w:nsid w:val="7F6B0010"/>
    <w:multiLevelType w:val="hybridMultilevel"/>
    <w:tmpl w:val="C3565B7A"/>
    <w:lvl w:ilvl="0" w:tplc="C1ECF2A8">
      <w:start w:val="3"/>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8"/>
  </w:num>
  <w:num w:numId="3">
    <w:abstractNumId w:val="32"/>
  </w:num>
  <w:num w:numId="4">
    <w:abstractNumId w:val="30"/>
  </w:num>
  <w:num w:numId="5">
    <w:abstractNumId w:val="14"/>
  </w:num>
  <w:num w:numId="6">
    <w:abstractNumId w:val="33"/>
  </w:num>
  <w:num w:numId="7">
    <w:abstractNumId w:val="20"/>
  </w:num>
  <w:num w:numId="8">
    <w:abstractNumId w:val="15"/>
  </w:num>
  <w:num w:numId="9">
    <w:abstractNumId w:val="13"/>
  </w:num>
  <w:num w:numId="10">
    <w:abstractNumId w:val="44"/>
  </w:num>
  <w:num w:numId="11">
    <w:abstractNumId w:val="4"/>
  </w:num>
  <w:num w:numId="12">
    <w:abstractNumId w:val="28"/>
  </w:num>
  <w:num w:numId="13">
    <w:abstractNumId w:val="45"/>
  </w:num>
  <w:num w:numId="14">
    <w:abstractNumId w:val="10"/>
  </w:num>
  <w:num w:numId="15">
    <w:abstractNumId w:val="7"/>
  </w:num>
  <w:num w:numId="16">
    <w:abstractNumId w:val="22"/>
  </w:num>
  <w:num w:numId="17">
    <w:abstractNumId w:val="21"/>
  </w:num>
  <w:num w:numId="18">
    <w:abstractNumId w:val="31"/>
  </w:num>
  <w:num w:numId="19">
    <w:abstractNumId w:val="18"/>
  </w:num>
  <w:num w:numId="20">
    <w:abstractNumId w:val="41"/>
  </w:num>
  <w:num w:numId="21">
    <w:abstractNumId w:val="43"/>
  </w:num>
  <w:num w:numId="22">
    <w:abstractNumId w:val="19"/>
  </w:num>
  <w:num w:numId="23">
    <w:abstractNumId w:val="12"/>
  </w:num>
  <w:num w:numId="24">
    <w:abstractNumId w:val="36"/>
  </w:num>
  <w:num w:numId="25">
    <w:abstractNumId w:val="38"/>
  </w:num>
  <w:num w:numId="26">
    <w:abstractNumId w:val="2"/>
  </w:num>
  <w:num w:numId="27">
    <w:abstractNumId w:val="17"/>
  </w:num>
  <w:num w:numId="28">
    <w:abstractNumId w:val="48"/>
  </w:num>
  <w:num w:numId="29">
    <w:abstractNumId w:val="1"/>
  </w:num>
  <w:num w:numId="30">
    <w:abstractNumId w:val="5"/>
  </w:num>
  <w:num w:numId="31">
    <w:abstractNumId w:val="23"/>
  </w:num>
  <w:num w:numId="32">
    <w:abstractNumId w:val="40"/>
  </w:num>
  <w:num w:numId="33">
    <w:abstractNumId w:val="42"/>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24"/>
  </w:num>
  <w:num w:numId="37">
    <w:abstractNumId w:val="6"/>
  </w:num>
  <w:num w:numId="38">
    <w:abstractNumId w:val="34"/>
  </w:num>
  <w:num w:numId="39">
    <w:abstractNumId w:val="11"/>
  </w:num>
  <w:num w:numId="40">
    <w:abstractNumId w:val="46"/>
  </w:num>
  <w:num w:numId="41">
    <w:abstractNumId w:val="37"/>
  </w:num>
  <w:num w:numId="42">
    <w:abstractNumId w:val="47"/>
  </w:num>
  <w:num w:numId="43">
    <w:abstractNumId w:val="29"/>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 w:numId="4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num>
  <w:num w:numId="48">
    <w:abstractNumId w:val="27"/>
  </w:num>
  <w:num w:numId="49">
    <w:abstractNumId w:val="26"/>
  </w:num>
  <w:num w:numId="5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D235D2"/>
    <w:rsid w:val="00005B28"/>
    <w:rsid w:val="00011BFC"/>
    <w:rsid w:val="00014F84"/>
    <w:rsid w:val="0002149A"/>
    <w:rsid w:val="00021D94"/>
    <w:rsid w:val="0002312B"/>
    <w:rsid w:val="00037964"/>
    <w:rsid w:val="000412A1"/>
    <w:rsid w:val="00061844"/>
    <w:rsid w:val="00061BCB"/>
    <w:rsid w:val="000762BC"/>
    <w:rsid w:val="00076F01"/>
    <w:rsid w:val="00082EF1"/>
    <w:rsid w:val="000948AA"/>
    <w:rsid w:val="000A4709"/>
    <w:rsid w:val="000A5A9D"/>
    <w:rsid w:val="000B5388"/>
    <w:rsid w:val="000C6404"/>
    <w:rsid w:val="000D36D6"/>
    <w:rsid w:val="000E10EB"/>
    <w:rsid w:val="000F1516"/>
    <w:rsid w:val="00101D0B"/>
    <w:rsid w:val="0010294A"/>
    <w:rsid w:val="0012186F"/>
    <w:rsid w:val="00124093"/>
    <w:rsid w:val="001252E4"/>
    <w:rsid w:val="00137734"/>
    <w:rsid w:val="00137BEE"/>
    <w:rsid w:val="00140FD4"/>
    <w:rsid w:val="00142C05"/>
    <w:rsid w:val="001521D8"/>
    <w:rsid w:val="0016081B"/>
    <w:rsid w:val="00165843"/>
    <w:rsid w:val="00185B5F"/>
    <w:rsid w:val="00191CE0"/>
    <w:rsid w:val="00192B16"/>
    <w:rsid w:val="00196137"/>
    <w:rsid w:val="001D19E3"/>
    <w:rsid w:val="001D2FC5"/>
    <w:rsid w:val="001D3A8C"/>
    <w:rsid w:val="001E600D"/>
    <w:rsid w:val="00204BE5"/>
    <w:rsid w:val="00205FD1"/>
    <w:rsid w:val="00211F21"/>
    <w:rsid w:val="00212549"/>
    <w:rsid w:val="00215051"/>
    <w:rsid w:val="0022097A"/>
    <w:rsid w:val="00223E38"/>
    <w:rsid w:val="00227444"/>
    <w:rsid w:val="00233C92"/>
    <w:rsid w:val="00255F3C"/>
    <w:rsid w:val="0025687C"/>
    <w:rsid w:val="002711AB"/>
    <w:rsid w:val="002729E3"/>
    <w:rsid w:val="00277B71"/>
    <w:rsid w:val="002849DE"/>
    <w:rsid w:val="0028548A"/>
    <w:rsid w:val="00287D1B"/>
    <w:rsid w:val="00291657"/>
    <w:rsid w:val="00294C98"/>
    <w:rsid w:val="00296D21"/>
    <w:rsid w:val="002A4C18"/>
    <w:rsid w:val="002A5F80"/>
    <w:rsid w:val="002B7B0B"/>
    <w:rsid w:val="002D6844"/>
    <w:rsid w:val="002D71DC"/>
    <w:rsid w:val="002F4072"/>
    <w:rsid w:val="00306DA8"/>
    <w:rsid w:val="003138EB"/>
    <w:rsid w:val="00317BDE"/>
    <w:rsid w:val="00335375"/>
    <w:rsid w:val="003366F7"/>
    <w:rsid w:val="00345999"/>
    <w:rsid w:val="00360A68"/>
    <w:rsid w:val="003616B6"/>
    <w:rsid w:val="003666D1"/>
    <w:rsid w:val="00371C73"/>
    <w:rsid w:val="00376FCD"/>
    <w:rsid w:val="003904F3"/>
    <w:rsid w:val="0039294A"/>
    <w:rsid w:val="003946E8"/>
    <w:rsid w:val="00395361"/>
    <w:rsid w:val="00396512"/>
    <w:rsid w:val="003A1924"/>
    <w:rsid w:val="003A4106"/>
    <w:rsid w:val="003B41D1"/>
    <w:rsid w:val="003B4B29"/>
    <w:rsid w:val="003C338C"/>
    <w:rsid w:val="003D2227"/>
    <w:rsid w:val="003D6450"/>
    <w:rsid w:val="003E0FEB"/>
    <w:rsid w:val="003F6649"/>
    <w:rsid w:val="00402903"/>
    <w:rsid w:val="0041086F"/>
    <w:rsid w:val="00411114"/>
    <w:rsid w:val="00437E20"/>
    <w:rsid w:val="004428AC"/>
    <w:rsid w:val="00443387"/>
    <w:rsid w:val="00447898"/>
    <w:rsid w:val="00456F88"/>
    <w:rsid w:val="004611C8"/>
    <w:rsid w:val="00465A80"/>
    <w:rsid w:val="00475198"/>
    <w:rsid w:val="004901FE"/>
    <w:rsid w:val="004A2493"/>
    <w:rsid w:val="004A3C32"/>
    <w:rsid w:val="004B6FD5"/>
    <w:rsid w:val="004C7124"/>
    <w:rsid w:val="004E0DFD"/>
    <w:rsid w:val="004E7919"/>
    <w:rsid w:val="004F1514"/>
    <w:rsid w:val="00500429"/>
    <w:rsid w:val="0052442C"/>
    <w:rsid w:val="0052747B"/>
    <w:rsid w:val="00530778"/>
    <w:rsid w:val="00536D4C"/>
    <w:rsid w:val="0054092B"/>
    <w:rsid w:val="005463F5"/>
    <w:rsid w:val="005475E8"/>
    <w:rsid w:val="00553392"/>
    <w:rsid w:val="00561D2C"/>
    <w:rsid w:val="00561FFE"/>
    <w:rsid w:val="00562E30"/>
    <w:rsid w:val="00564FA0"/>
    <w:rsid w:val="00581B80"/>
    <w:rsid w:val="005A2206"/>
    <w:rsid w:val="005A439D"/>
    <w:rsid w:val="005A4C66"/>
    <w:rsid w:val="005B763A"/>
    <w:rsid w:val="005C14F7"/>
    <w:rsid w:val="005F30E9"/>
    <w:rsid w:val="005F6AB7"/>
    <w:rsid w:val="005F7987"/>
    <w:rsid w:val="006009E3"/>
    <w:rsid w:val="00601864"/>
    <w:rsid w:val="00601C87"/>
    <w:rsid w:val="00606E4D"/>
    <w:rsid w:val="00607AE3"/>
    <w:rsid w:val="00621362"/>
    <w:rsid w:val="00631FE6"/>
    <w:rsid w:val="00634127"/>
    <w:rsid w:val="00635392"/>
    <w:rsid w:val="0064145F"/>
    <w:rsid w:val="006421AC"/>
    <w:rsid w:val="00667976"/>
    <w:rsid w:val="00670D4A"/>
    <w:rsid w:val="0068028D"/>
    <w:rsid w:val="00692EEA"/>
    <w:rsid w:val="00693132"/>
    <w:rsid w:val="00696D5B"/>
    <w:rsid w:val="006A741B"/>
    <w:rsid w:val="006B4609"/>
    <w:rsid w:val="006D4961"/>
    <w:rsid w:val="006D4C5E"/>
    <w:rsid w:val="006E1239"/>
    <w:rsid w:val="006E13F2"/>
    <w:rsid w:val="006F1807"/>
    <w:rsid w:val="00707B54"/>
    <w:rsid w:val="00711BAE"/>
    <w:rsid w:val="0071570E"/>
    <w:rsid w:val="0071675C"/>
    <w:rsid w:val="00732D6E"/>
    <w:rsid w:val="007350F3"/>
    <w:rsid w:val="00736341"/>
    <w:rsid w:val="007477D7"/>
    <w:rsid w:val="0075578B"/>
    <w:rsid w:val="007608E0"/>
    <w:rsid w:val="00765C3C"/>
    <w:rsid w:val="007662A3"/>
    <w:rsid w:val="00777299"/>
    <w:rsid w:val="007829FA"/>
    <w:rsid w:val="007935B9"/>
    <w:rsid w:val="007954A4"/>
    <w:rsid w:val="007A339C"/>
    <w:rsid w:val="007B6C12"/>
    <w:rsid w:val="007B7854"/>
    <w:rsid w:val="007D00C0"/>
    <w:rsid w:val="007D3DA6"/>
    <w:rsid w:val="007D7643"/>
    <w:rsid w:val="007D7E0A"/>
    <w:rsid w:val="007F4ED0"/>
    <w:rsid w:val="007F79A8"/>
    <w:rsid w:val="00810EC8"/>
    <w:rsid w:val="008270AB"/>
    <w:rsid w:val="0083531B"/>
    <w:rsid w:val="00841CFC"/>
    <w:rsid w:val="008455A3"/>
    <w:rsid w:val="008463BC"/>
    <w:rsid w:val="00846611"/>
    <w:rsid w:val="008508C2"/>
    <w:rsid w:val="0087027F"/>
    <w:rsid w:val="00871E4E"/>
    <w:rsid w:val="00872590"/>
    <w:rsid w:val="00872A9E"/>
    <w:rsid w:val="008746CE"/>
    <w:rsid w:val="00874748"/>
    <w:rsid w:val="008907C3"/>
    <w:rsid w:val="00897B87"/>
    <w:rsid w:val="008B2ADE"/>
    <w:rsid w:val="008C1115"/>
    <w:rsid w:val="008C5EA9"/>
    <w:rsid w:val="008C7179"/>
    <w:rsid w:val="008D5C25"/>
    <w:rsid w:val="008E440D"/>
    <w:rsid w:val="008E56D2"/>
    <w:rsid w:val="008F0B06"/>
    <w:rsid w:val="009201D8"/>
    <w:rsid w:val="00921A5C"/>
    <w:rsid w:val="00923CC3"/>
    <w:rsid w:val="00933686"/>
    <w:rsid w:val="009448C4"/>
    <w:rsid w:val="009513CE"/>
    <w:rsid w:val="00955322"/>
    <w:rsid w:val="009576C0"/>
    <w:rsid w:val="00967FD3"/>
    <w:rsid w:val="00975480"/>
    <w:rsid w:val="00977327"/>
    <w:rsid w:val="00995A70"/>
    <w:rsid w:val="009A5A5B"/>
    <w:rsid w:val="009A5AFB"/>
    <w:rsid w:val="009B2C32"/>
    <w:rsid w:val="009B5400"/>
    <w:rsid w:val="009C3A47"/>
    <w:rsid w:val="009E189E"/>
    <w:rsid w:val="009F49AD"/>
    <w:rsid w:val="00A020AC"/>
    <w:rsid w:val="00A071DF"/>
    <w:rsid w:val="00A136A4"/>
    <w:rsid w:val="00A15346"/>
    <w:rsid w:val="00A16E30"/>
    <w:rsid w:val="00A17300"/>
    <w:rsid w:val="00A20B34"/>
    <w:rsid w:val="00A244F1"/>
    <w:rsid w:val="00A2764C"/>
    <w:rsid w:val="00A31293"/>
    <w:rsid w:val="00A416AE"/>
    <w:rsid w:val="00A507A9"/>
    <w:rsid w:val="00A60E0F"/>
    <w:rsid w:val="00A640F3"/>
    <w:rsid w:val="00A84F66"/>
    <w:rsid w:val="00A85B8E"/>
    <w:rsid w:val="00A8653A"/>
    <w:rsid w:val="00AA3DCF"/>
    <w:rsid w:val="00AA5C63"/>
    <w:rsid w:val="00AB28D3"/>
    <w:rsid w:val="00AC768C"/>
    <w:rsid w:val="00AD0944"/>
    <w:rsid w:val="00AE587F"/>
    <w:rsid w:val="00AE5C53"/>
    <w:rsid w:val="00AF5134"/>
    <w:rsid w:val="00AF57E0"/>
    <w:rsid w:val="00B069C6"/>
    <w:rsid w:val="00B12563"/>
    <w:rsid w:val="00B12DC8"/>
    <w:rsid w:val="00B23668"/>
    <w:rsid w:val="00B31AB5"/>
    <w:rsid w:val="00B3389B"/>
    <w:rsid w:val="00B57604"/>
    <w:rsid w:val="00B61496"/>
    <w:rsid w:val="00BA2798"/>
    <w:rsid w:val="00BA6D8F"/>
    <w:rsid w:val="00BD020A"/>
    <w:rsid w:val="00BD08DE"/>
    <w:rsid w:val="00BD12DD"/>
    <w:rsid w:val="00BD170F"/>
    <w:rsid w:val="00BE38ED"/>
    <w:rsid w:val="00BF54E5"/>
    <w:rsid w:val="00C040E4"/>
    <w:rsid w:val="00C07628"/>
    <w:rsid w:val="00C0765A"/>
    <w:rsid w:val="00C103A2"/>
    <w:rsid w:val="00C10915"/>
    <w:rsid w:val="00C20DF0"/>
    <w:rsid w:val="00C21E2B"/>
    <w:rsid w:val="00C2280C"/>
    <w:rsid w:val="00C25FCB"/>
    <w:rsid w:val="00C30219"/>
    <w:rsid w:val="00C37FD8"/>
    <w:rsid w:val="00C419A1"/>
    <w:rsid w:val="00C4292E"/>
    <w:rsid w:val="00C435BA"/>
    <w:rsid w:val="00C55565"/>
    <w:rsid w:val="00C56455"/>
    <w:rsid w:val="00C57BD0"/>
    <w:rsid w:val="00C66252"/>
    <w:rsid w:val="00C81AA5"/>
    <w:rsid w:val="00C9033D"/>
    <w:rsid w:val="00C90BFB"/>
    <w:rsid w:val="00C95339"/>
    <w:rsid w:val="00CB1A63"/>
    <w:rsid w:val="00CC6E9A"/>
    <w:rsid w:val="00CE7ECE"/>
    <w:rsid w:val="00CF31B4"/>
    <w:rsid w:val="00CF7298"/>
    <w:rsid w:val="00CF7DC6"/>
    <w:rsid w:val="00D05DB1"/>
    <w:rsid w:val="00D05E50"/>
    <w:rsid w:val="00D05ECA"/>
    <w:rsid w:val="00D07F02"/>
    <w:rsid w:val="00D13242"/>
    <w:rsid w:val="00D17BC9"/>
    <w:rsid w:val="00D235D2"/>
    <w:rsid w:val="00D2775B"/>
    <w:rsid w:val="00D32B4E"/>
    <w:rsid w:val="00D32D88"/>
    <w:rsid w:val="00D334B5"/>
    <w:rsid w:val="00D33513"/>
    <w:rsid w:val="00D46E26"/>
    <w:rsid w:val="00D510B4"/>
    <w:rsid w:val="00D5163F"/>
    <w:rsid w:val="00D55B1F"/>
    <w:rsid w:val="00D5698E"/>
    <w:rsid w:val="00D65F2F"/>
    <w:rsid w:val="00D6629D"/>
    <w:rsid w:val="00D67B19"/>
    <w:rsid w:val="00D7066E"/>
    <w:rsid w:val="00D72E75"/>
    <w:rsid w:val="00D80EDE"/>
    <w:rsid w:val="00D96421"/>
    <w:rsid w:val="00DA0620"/>
    <w:rsid w:val="00DA5738"/>
    <w:rsid w:val="00DB27A8"/>
    <w:rsid w:val="00DB2C14"/>
    <w:rsid w:val="00DC5B3A"/>
    <w:rsid w:val="00DC790C"/>
    <w:rsid w:val="00DD5A96"/>
    <w:rsid w:val="00DD7DA7"/>
    <w:rsid w:val="00DF3263"/>
    <w:rsid w:val="00E03FB7"/>
    <w:rsid w:val="00E14837"/>
    <w:rsid w:val="00E20179"/>
    <w:rsid w:val="00E22252"/>
    <w:rsid w:val="00E22A1A"/>
    <w:rsid w:val="00E328E2"/>
    <w:rsid w:val="00E35EA6"/>
    <w:rsid w:val="00E63835"/>
    <w:rsid w:val="00E840B9"/>
    <w:rsid w:val="00E85D31"/>
    <w:rsid w:val="00E871EA"/>
    <w:rsid w:val="00E90A9C"/>
    <w:rsid w:val="00E90F84"/>
    <w:rsid w:val="00E96961"/>
    <w:rsid w:val="00EA47A7"/>
    <w:rsid w:val="00EA5F8F"/>
    <w:rsid w:val="00EA7BB0"/>
    <w:rsid w:val="00EB7B91"/>
    <w:rsid w:val="00EB7C16"/>
    <w:rsid w:val="00EC1E52"/>
    <w:rsid w:val="00EC3647"/>
    <w:rsid w:val="00ED49D6"/>
    <w:rsid w:val="00ED585D"/>
    <w:rsid w:val="00EE5ABD"/>
    <w:rsid w:val="00EE7891"/>
    <w:rsid w:val="00EF328B"/>
    <w:rsid w:val="00F16072"/>
    <w:rsid w:val="00F36F4B"/>
    <w:rsid w:val="00F42482"/>
    <w:rsid w:val="00F706CC"/>
    <w:rsid w:val="00F93EB5"/>
    <w:rsid w:val="00F95A7F"/>
    <w:rsid w:val="00F97FF3"/>
    <w:rsid w:val="00FA3B5C"/>
    <w:rsid w:val="00FA6458"/>
    <w:rsid w:val="00FA64E1"/>
    <w:rsid w:val="00FC48F7"/>
    <w:rsid w:val="00FC7F21"/>
    <w:rsid w:val="00FD54F6"/>
    <w:rsid w:val="00FE0E41"/>
    <w:rsid w:val="00FF1AFD"/>
    <w:rsid w:val="00FF47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0"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5D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235D2"/>
    <w:pPr>
      <w:keepNext/>
      <w:jc w:val="center"/>
      <w:outlineLvl w:val="0"/>
    </w:pPr>
    <w:rPr>
      <w:b/>
      <w:szCs w:val="20"/>
      <w:lang w:val="en-GB"/>
    </w:rPr>
  </w:style>
  <w:style w:type="paragraph" w:styleId="Heading2">
    <w:name w:val="heading 2"/>
    <w:basedOn w:val="Normal"/>
    <w:next w:val="Normal"/>
    <w:link w:val="Heading2Char"/>
    <w:qFormat/>
    <w:rsid w:val="00D235D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235D2"/>
    <w:pPr>
      <w:keepNext/>
      <w:ind w:right="-1170"/>
      <w:jc w:val="center"/>
      <w:outlineLvl w:val="2"/>
    </w:pPr>
    <w:rPr>
      <w:rFonts w:ascii="Arial" w:hAnsi="Arial"/>
      <w:b/>
      <w:sz w:val="20"/>
      <w:szCs w:val="20"/>
      <w:lang w:val="en-GB"/>
    </w:rPr>
  </w:style>
  <w:style w:type="paragraph" w:styleId="Heading8">
    <w:name w:val="heading 8"/>
    <w:basedOn w:val="Normal"/>
    <w:next w:val="Normal"/>
    <w:link w:val="Heading8Char"/>
    <w:qFormat/>
    <w:rsid w:val="00D235D2"/>
    <w:pPr>
      <w:spacing w:before="240" w:after="60"/>
      <w:outlineLvl w:val="7"/>
    </w:pPr>
    <w:rPr>
      <w:i/>
      <w:iCs/>
    </w:rPr>
  </w:style>
  <w:style w:type="paragraph" w:styleId="Heading9">
    <w:name w:val="heading 9"/>
    <w:basedOn w:val="Normal"/>
    <w:next w:val="Normal"/>
    <w:link w:val="Heading9Char"/>
    <w:qFormat/>
    <w:rsid w:val="00D235D2"/>
    <w:pPr>
      <w:spacing w:before="240" w:after="60"/>
      <w:outlineLvl w:val="8"/>
    </w:pPr>
    <w:rPr>
      <w:rFonts w:ascii="Arial" w:eastAsia="MS Mincho"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35D2"/>
    <w:rPr>
      <w:rFonts w:ascii="Times New Roman" w:eastAsia="Times New Roman" w:hAnsi="Times New Roman" w:cs="Times New Roman"/>
      <w:b/>
      <w:sz w:val="24"/>
      <w:szCs w:val="20"/>
      <w:lang w:val="en-GB"/>
    </w:rPr>
  </w:style>
  <w:style w:type="character" w:customStyle="1" w:styleId="Heading2Char">
    <w:name w:val="Heading 2 Char"/>
    <w:basedOn w:val="DefaultParagraphFont"/>
    <w:link w:val="Heading2"/>
    <w:rsid w:val="00D235D2"/>
    <w:rPr>
      <w:rFonts w:ascii="Arial" w:eastAsia="Times New Roman" w:hAnsi="Arial" w:cs="Arial"/>
      <w:b/>
      <w:bCs/>
      <w:i/>
      <w:iCs/>
      <w:sz w:val="28"/>
      <w:szCs w:val="28"/>
    </w:rPr>
  </w:style>
  <w:style w:type="character" w:customStyle="1" w:styleId="Heading3Char">
    <w:name w:val="Heading 3 Char"/>
    <w:basedOn w:val="DefaultParagraphFont"/>
    <w:link w:val="Heading3"/>
    <w:rsid w:val="00D235D2"/>
    <w:rPr>
      <w:rFonts w:ascii="Arial" w:eastAsia="Times New Roman" w:hAnsi="Arial" w:cs="Times New Roman"/>
      <w:b/>
      <w:sz w:val="20"/>
      <w:szCs w:val="20"/>
      <w:lang w:val="en-GB"/>
    </w:rPr>
  </w:style>
  <w:style w:type="character" w:customStyle="1" w:styleId="Heading8Char">
    <w:name w:val="Heading 8 Char"/>
    <w:basedOn w:val="DefaultParagraphFont"/>
    <w:link w:val="Heading8"/>
    <w:rsid w:val="00D235D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235D2"/>
    <w:rPr>
      <w:rFonts w:ascii="Arial" w:eastAsia="MS Mincho" w:hAnsi="Arial" w:cs="Arial"/>
    </w:rPr>
  </w:style>
  <w:style w:type="paragraph" w:styleId="Title">
    <w:name w:val="Title"/>
    <w:basedOn w:val="Normal"/>
    <w:link w:val="TitleChar"/>
    <w:qFormat/>
    <w:rsid w:val="00D235D2"/>
    <w:pPr>
      <w:jc w:val="center"/>
    </w:pPr>
    <w:rPr>
      <w:sz w:val="28"/>
      <w:szCs w:val="28"/>
    </w:rPr>
  </w:style>
  <w:style w:type="character" w:customStyle="1" w:styleId="TitleChar">
    <w:name w:val="Title Char"/>
    <w:basedOn w:val="DefaultParagraphFont"/>
    <w:link w:val="Title"/>
    <w:rsid w:val="00D235D2"/>
    <w:rPr>
      <w:rFonts w:ascii="Times New Roman" w:eastAsia="Times New Roman" w:hAnsi="Times New Roman" w:cs="Times New Roman"/>
      <w:sz w:val="28"/>
      <w:szCs w:val="28"/>
    </w:rPr>
  </w:style>
  <w:style w:type="paragraph" w:styleId="BodyText">
    <w:name w:val="Body Text"/>
    <w:basedOn w:val="Normal"/>
    <w:link w:val="BodyTextChar"/>
    <w:rsid w:val="00D235D2"/>
    <w:pPr>
      <w:jc w:val="both"/>
    </w:pPr>
    <w:rPr>
      <w:szCs w:val="20"/>
      <w:lang w:val="en-GB"/>
    </w:rPr>
  </w:style>
  <w:style w:type="character" w:customStyle="1" w:styleId="BodyTextChar">
    <w:name w:val="Body Text Char"/>
    <w:basedOn w:val="DefaultParagraphFont"/>
    <w:link w:val="BodyText"/>
    <w:rsid w:val="00D235D2"/>
    <w:rPr>
      <w:rFonts w:ascii="Times New Roman" w:eastAsia="Times New Roman" w:hAnsi="Times New Roman" w:cs="Times New Roman"/>
      <w:sz w:val="24"/>
      <w:szCs w:val="20"/>
      <w:lang w:val="en-GB"/>
    </w:rPr>
  </w:style>
  <w:style w:type="paragraph" w:styleId="BodyTextIndent3">
    <w:name w:val="Body Text Indent 3"/>
    <w:basedOn w:val="Normal"/>
    <w:link w:val="BodyTextIndent3Char"/>
    <w:rsid w:val="00D235D2"/>
    <w:pPr>
      <w:spacing w:after="120"/>
      <w:ind w:left="283"/>
    </w:pPr>
    <w:rPr>
      <w:sz w:val="16"/>
      <w:szCs w:val="16"/>
      <w:lang w:val="en-GB"/>
    </w:rPr>
  </w:style>
  <w:style w:type="character" w:customStyle="1" w:styleId="BodyTextIndent3Char">
    <w:name w:val="Body Text Indent 3 Char"/>
    <w:basedOn w:val="DefaultParagraphFont"/>
    <w:link w:val="BodyTextIndent3"/>
    <w:rsid w:val="00D235D2"/>
    <w:rPr>
      <w:rFonts w:ascii="Times New Roman" w:eastAsia="Times New Roman" w:hAnsi="Times New Roman" w:cs="Times New Roman"/>
      <w:sz w:val="16"/>
      <w:szCs w:val="16"/>
      <w:lang w:val="en-GB"/>
    </w:rPr>
  </w:style>
  <w:style w:type="paragraph" w:styleId="BalloonText">
    <w:name w:val="Balloon Text"/>
    <w:basedOn w:val="Normal"/>
    <w:link w:val="BalloonTextChar"/>
    <w:semiHidden/>
    <w:unhideWhenUsed/>
    <w:rsid w:val="00D235D2"/>
    <w:rPr>
      <w:rFonts w:ascii="Tahoma" w:hAnsi="Tahoma" w:cs="Tahoma"/>
      <w:sz w:val="16"/>
      <w:szCs w:val="16"/>
    </w:rPr>
  </w:style>
  <w:style w:type="character" w:customStyle="1" w:styleId="BalloonTextChar">
    <w:name w:val="Balloon Text Char"/>
    <w:basedOn w:val="DefaultParagraphFont"/>
    <w:link w:val="BalloonText"/>
    <w:semiHidden/>
    <w:rsid w:val="00D235D2"/>
    <w:rPr>
      <w:rFonts w:ascii="Tahoma" w:eastAsia="Times New Roman" w:hAnsi="Tahoma" w:cs="Tahoma"/>
      <w:sz w:val="16"/>
      <w:szCs w:val="16"/>
    </w:rPr>
  </w:style>
  <w:style w:type="paragraph" w:styleId="ListParagraph">
    <w:name w:val="List Paragraph"/>
    <w:basedOn w:val="Normal"/>
    <w:link w:val="ListParagraphChar"/>
    <w:uiPriority w:val="34"/>
    <w:qFormat/>
    <w:rsid w:val="00D235D2"/>
    <w:pPr>
      <w:ind w:left="720"/>
      <w:contextualSpacing/>
    </w:pPr>
  </w:style>
  <w:style w:type="paragraph" w:styleId="Caption">
    <w:name w:val="caption"/>
    <w:basedOn w:val="Normal"/>
    <w:next w:val="Normal"/>
    <w:qFormat/>
    <w:rsid w:val="00D235D2"/>
    <w:pPr>
      <w:jc w:val="center"/>
    </w:pPr>
    <w:rPr>
      <w:rFonts w:eastAsia="MS Mincho"/>
      <w:b/>
      <w:bCs/>
      <w:sz w:val="26"/>
      <w:lang w:val="en-GB"/>
    </w:rPr>
  </w:style>
  <w:style w:type="paragraph" w:styleId="BodyText3">
    <w:name w:val="Body Text 3"/>
    <w:basedOn w:val="Normal"/>
    <w:link w:val="BodyText3Char"/>
    <w:rsid w:val="00D235D2"/>
    <w:pPr>
      <w:spacing w:after="120"/>
    </w:pPr>
    <w:rPr>
      <w:rFonts w:eastAsia="MS Mincho"/>
      <w:sz w:val="16"/>
      <w:szCs w:val="16"/>
    </w:rPr>
  </w:style>
  <w:style w:type="character" w:customStyle="1" w:styleId="BodyText3Char">
    <w:name w:val="Body Text 3 Char"/>
    <w:basedOn w:val="DefaultParagraphFont"/>
    <w:link w:val="BodyText3"/>
    <w:rsid w:val="00D235D2"/>
    <w:rPr>
      <w:rFonts w:ascii="Times New Roman" w:eastAsia="MS Mincho" w:hAnsi="Times New Roman" w:cs="Times New Roman"/>
      <w:sz w:val="16"/>
      <w:szCs w:val="16"/>
    </w:rPr>
  </w:style>
  <w:style w:type="character" w:styleId="Strong">
    <w:name w:val="Strong"/>
    <w:qFormat/>
    <w:rsid w:val="00D235D2"/>
    <w:rPr>
      <w:b/>
      <w:bCs/>
    </w:rPr>
  </w:style>
  <w:style w:type="paragraph" w:styleId="NormalWeb">
    <w:name w:val="Normal (Web)"/>
    <w:basedOn w:val="Normal"/>
    <w:uiPriority w:val="99"/>
    <w:unhideWhenUsed/>
    <w:rsid w:val="00D235D2"/>
    <w:pPr>
      <w:spacing w:before="100" w:beforeAutospacing="1" w:after="100" w:afterAutospacing="1"/>
    </w:pPr>
  </w:style>
  <w:style w:type="paragraph" w:styleId="Header">
    <w:name w:val="header"/>
    <w:basedOn w:val="Normal"/>
    <w:link w:val="HeaderChar"/>
    <w:unhideWhenUsed/>
    <w:rsid w:val="00D235D2"/>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rsid w:val="00D235D2"/>
    <w:rPr>
      <w:rFonts w:ascii="Calibri" w:eastAsia="Calibri" w:hAnsi="Calibri" w:cs="Times New Roman"/>
    </w:rPr>
  </w:style>
  <w:style w:type="character" w:customStyle="1" w:styleId="hps">
    <w:name w:val="hps"/>
    <w:basedOn w:val="DefaultParagraphFont"/>
    <w:rsid w:val="00D235D2"/>
  </w:style>
  <w:style w:type="paragraph" w:styleId="PlainText">
    <w:name w:val="Plain Text"/>
    <w:basedOn w:val="Normal"/>
    <w:link w:val="PlainTextChar"/>
    <w:semiHidden/>
    <w:rsid w:val="00D235D2"/>
    <w:rPr>
      <w:rFonts w:ascii="Courier New" w:hAnsi="Courier New"/>
      <w:sz w:val="20"/>
      <w:szCs w:val="22"/>
      <w:lang w:val="fr-FR"/>
    </w:rPr>
  </w:style>
  <w:style w:type="character" w:customStyle="1" w:styleId="PlainTextChar">
    <w:name w:val="Plain Text Char"/>
    <w:basedOn w:val="DefaultParagraphFont"/>
    <w:link w:val="PlainText"/>
    <w:semiHidden/>
    <w:rsid w:val="00D235D2"/>
    <w:rPr>
      <w:rFonts w:ascii="Courier New" w:eastAsia="Times New Roman" w:hAnsi="Courier New" w:cs="Times New Roman"/>
      <w:sz w:val="20"/>
      <w:lang w:val="fr-FR"/>
    </w:rPr>
  </w:style>
  <w:style w:type="paragraph" w:customStyle="1" w:styleId="DefaultText">
    <w:name w:val="Default Text"/>
    <w:basedOn w:val="Normal"/>
    <w:rsid w:val="00D235D2"/>
    <w:rPr>
      <w:rFonts w:ascii="Variant Round Bold DB" w:hAnsi="Variant Round Bold DB"/>
      <w:szCs w:val="22"/>
    </w:rPr>
  </w:style>
  <w:style w:type="paragraph" w:styleId="BodyText2">
    <w:name w:val="Body Text 2"/>
    <w:basedOn w:val="Normal"/>
    <w:link w:val="BodyText2Char"/>
    <w:semiHidden/>
    <w:rsid w:val="00D235D2"/>
    <w:rPr>
      <w:sz w:val="18"/>
      <w:szCs w:val="22"/>
      <w:lang w:val="fr-FR"/>
    </w:rPr>
  </w:style>
  <w:style w:type="character" w:customStyle="1" w:styleId="BodyText2Char">
    <w:name w:val="Body Text 2 Char"/>
    <w:basedOn w:val="DefaultParagraphFont"/>
    <w:link w:val="BodyText2"/>
    <w:semiHidden/>
    <w:rsid w:val="00D235D2"/>
    <w:rPr>
      <w:rFonts w:ascii="Times New Roman" w:eastAsia="Times New Roman" w:hAnsi="Times New Roman" w:cs="Times New Roman"/>
      <w:sz w:val="18"/>
      <w:lang w:val="fr-FR"/>
    </w:rPr>
  </w:style>
  <w:style w:type="character" w:styleId="CommentReference">
    <w:name w:val="annotation reference"/>
    <w:semiHidden/>
    <w:rsid w:val="00D235D2"/>
    <w:rPr>
      <w:sz w:val="16"/>
      <w:szCs w:val="16"/>
    </w:rPr>
  </w:style>
  <w:style w:type="paragraph" w:styleId="CommentText">
    <w:name w:val="annotation text"/>
    <w:basedOn w:val="Normal"/>
    <w:link w:val="CommentTextChar"/>
    <w:semiHidden/>
    <w:rsid w:val="00D235D2"/>
    <w:rPr>
      <w:sz w:val="20"/>
      <w:szCs w:val="20"/>
      <w:lang w:val="en-GB"/>
    </w:rPr>
  </w:style>
  <w:style w:type="character" w:customStyle="1" w:styleId="CommentTextChar">
    <w:name w:val="Comment Text Char"/>
    <w:basedOn w:val="DefaultParagraphFont"/>
    <w:link w:val="CommentText"/>
    <w:semiHidden/>
    <w:rsid w:val="00D235D2"/>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D235D2"/>
    <w:rPr>
      <w:b/>
      <w:bCs/>
    </w:rPr>
  </w:style>
  <w:style w:type="character" w:customStyle="1" w:styleId="CommentSubjectChar">
    <w:name w:val="Comment Subject Char"/>
    <w:basedOn w:val="CommentTextChar"/>
    <w:link w:val="CommentSubject"/>
    <w:semiHidden/>
    <w:rsid w:val="00D235D2"/>
    <w:rPr>
      <w:rFonts w:ascii="Times New Roman" w:eastAsia="Times New Roman" w:hAnsi="Times New Roman" w:cs="Times New Roman"/>
      <w:b/>
      <w:bCs/>
      <w:sz w:val="20"/>
      <w:szCs w:val="20"/>
      <w:lang w:val="en-GB"/>
    </w:rPr>
  </w:style>
  <w:style w:type="character" w:customStyle="1" w:styleId="st">
    <w:name w:val="st"/>
    <w:rsid w:val="00D235D2"/>
  </w:style>
  <w:style w:type="character" w:styleId="Emphasis">
    <w:name w:val="Emphasis"/>
    <w:uiPriority w:val="20"/>
    <w:qFormat/>
    <w:rsid w:val="00D235D2"/>
    <w:rPr>
      <w:i/>
      <w:iCs/>
    </w:rPr>
  </w:style>
  <w:style w:type="character" w:customStyle="1" w:styleId="ListParagraphChar">
    <w:name w:val="List Paragraph Char"/>
    <w:basedOn w:val="DefaultParagraphFont"/>
    <w:link w:val="ListParagraph"/>
    <w:locked/>
    <w:rsid w:val="003366F7"/>
    <w:rPr>
      <w:rFonts w:ascii="Times New Roman" w:eastAsia="Times New Roman" w:hAnsi="Times New Roman" w:cs="Times New Roman"/>
      <w:sz w:val="24"/>
      <w:szCs w:val="24"/>
    </w:rPr>
  </w:style>
  <w:style w:type="paragraph" w:customStyle="1" w:styleId="Default">
    <w:name w:val="Default"/>
    <w:rsid w:val="005F798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6B4609"/>
    <w:rPr>
      <w:color w:val="0000FF"/>
      <w:u w:val="single"/>
    </w:rPr>
  </w:style>
  <w:style w:type="paragraph" w:styleId="NoSpacing">
    <w:name w:val="No Spacing"/>
    <w:uiPriority w:val="1"/>
    <w:qFormat/>
    <w:rsid w:val="00874748"/>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345999"/>
    <w:pPr>
      <w:tabs>
        <w:tab w:val="center" w:pos="4680"/>
        <w:tab w:val="right" w:pos="9360"/>
      </w:tabs>
    </w:pPr>
  </w:style>
  <w:style w:type="character" w:customStyle="1" w:styleId="FooterChar">
    <w:name w:val="Footer Char"/>
    <w:basedOn w:val="DefaultParagraphFont"/>
    <w:link w:val="Footer"/>
    <w:uiPriority w:val="99"/>
    <w:rsid w:val="0034599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0"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5D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235D2"/>
    <w:pPr>
      <w:keepNext/>
      <w:jc w:val="center"/>
      <w:outlineLvl w:val="0"/>
    </w:pPr>
    <w:rPr>
      <w:b/>
      <w:szCs w:val="20"/>
      <w:lang w:val="en-GB"/>
    </w:rPr>
  </w:style>
  <w:style w:type="paragraph" w:styleId="Heading2">
    <w:name w:val="heading 2"/>
    <w:basedOn w:val="Normal"/>
    <w:next w:val="Normal"/>
    <w:link w:val="Heading2Char"/>
    <w:qFormat/>
    <w:rsid w:val="00D235D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235D2"/>
    <w:pPr>
      <w:keepNext/>
      <w:ind w:right="-1170"/>
      <w:jc w:val="center"/>
      <w:outlineLvl w:val="2"/>
    </w:pPr>
    <w:rPr>
      <w:rFonts w:ascii="Arial" w:hAnsi="Arial"/>
      <w:b/>
      <w:sz w:val="20"/>
      <w:szCs w:val="20"/>
      <w:lang w:val="en-GB"/>
    </w:rPr>
  </w:style>
  <w:style w:type="paragraph" w:styleId="Heading8">
    <w:name w:val="heading 8"/>
    <w:basedOn w:val="Normal"/>
    <w:next w:val="Normal"/>
    <w:link w:val="Heading8Char"/>
    <w:qFormat/>
    <w:rsid w:val="00D235D2"/>
    <w:pPr>
      <w:spacing w:before="240" w:after="60"/>
      <w:outlineLvl w:val="7"/>
    </w:pPr>
    <w:rPr>
      <w:i/>
      <w:iCs/>
    </w:rPr>
  </w:style>
  <w:style w:type="paragraph" w:styleId="Heading9">
    <w:name w:val="heading 9"/>
    <w:basedOn w:val="Normal"/>
    <w:next w:val="Normal"/>
    <w:link w:val="Heading9Char"/>
    <w:qFormat/>
    <w:rsid w:val="00D235D2"/>
    <w:pPr>
      <w:spacing w:before="240" w:after="60"/>
      <w:outlineLvl w:val="8"/>
    </w:pPr>
    <w:rPr>
      <w:rFonts w:ascii="Arial" w:eastAsia="MS Mincho"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35D2"/>
    <w:rPr>
      <w:rFonts w:ascii="Times New Roman" w:eastAsia="Times New Roman" w:hAnsi="Times New Roman" w:cs="Times New Roman"/>
      <w:b/>
      <w:sz w:val="24"/>
      <w:szCs w:val="20"/>
      <w:lang w:val="en-GB"/>
    </w:rPr>
  </w:style>
  <w:style w:type="character" w:customStyle="1" w:styleId="Heading2Char">
    <w:name w:val="Heading 2 Char"/>
    <w:basedOn w:val="DefaultParagraphFont"/>
    <w:link w:val="Heading2"/>
    <w:rsid w:val="00D235D2"/>
    <w:rPr>
      <w:rFonts w:ascii="Arial" w:eastAsia="Times New Roman" w:hAnsi="Arial" w:cs="Arial"/>
      <w:b/>
      <w:bCs/>
      <w:i/>
      <w:iCs/>
      <w:sz w:val="28"/>
      <w:szCs w:val="28"/>
    </w:rPr>
  </w:style>
  <w:style w:type="character" w:customStyle="1" w:styleId="Heading3Char">
    <w:name w:val="Heading 3 Char"/>
    <w:basedOn w:val="DefaultParagraphFont"/>
    <w:link w:val="Heading3"/>
    <w:rsid w:val="00D235D2"/>
    <w:rPr>
      <w:rFonts w:ascii="Arial" w:eastAsia="Times New Roman" w:hAnsi="Arial" w:cs="Times New Roman"/>
      <w:b/>
      <w:sz w:val="20"/>
      <w:szCs w:val="20"/>
      <w:lang w:val="en-GB"/>
    </w:rPr>
  </w:style>
  <w:style w:type="character" w:customStyle="1" w:styleId="Heading8Char">
    <w:name w:val="Heading 8 Char"/>
    <w:basedOn w:val="DefaultParagraphFont"/>
    <w:link w:val="Heading8"/>
    <w:rsid w:val="00D235D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235D2"/>
    <w:rPr>
      <w:rFonts w:ascii="Arial" w:eastAsia="MS Mincho" w:hAnsi="Arial" w:cs="Arial"/>
    </w:rPr>
  </w:style>
  <w:style w:type="paragraph" w:styleId="Title">
    <w:name w:val="Title"/>
    <w:basedOn w:val="Normal"/>
    <w:link w:val="TitleChar"/>
    <w:qFormat/>
    <w:rsid w:val="00D235D2"/>
    <w:pPr>
      <w:jc w:val="center"/>
    </w:pPr>
    <w:rPr>
      <w:sz w:val="28"/>
      <w:szCs w:val="28"/>
    </w:rPr>
  </w:style>
  <w:style w:type="character" w:customStyle="1" w:styleId="TitleChar">
    <w:name w:val="Title Char"/>
    <w:basedOn w:val="DefaultParagraphFont"/>
    <w:link w:val="Title"/>
    <w:rsid w:val="00D235D2"/>
    <w:rPr>
      <w:rFonts w:ascii="Times New Roman" w:eastAsia="Times New Roman" w:hAnsi="Times New Roman" w:cs="Times New Roman"/>
      <w:sz w:val="28"/>
      <w:szCs w:val="28"/>
    </w:rPr>
  </w:style>
  <w:style w:type="paragraph" w:styleId="BodyText">
    <w:name w:val="Body Text"/>
    <w:basedOn w:val="Normal"/>
    <w:link w:val="BodyTextChar"/>
    <w:rsid w:val="00D235D2"/>
    <w:pPr>
      <w:jc w:val="both"/>
    </w:pPr>
    <w:rPr>
      <w:szCs w:val="20"/>
      <w:lang w:val="en-GB"/>
    </w:rPr>
  </w:style>
  <w:style w:type="character" w:customStyle="1" w:styleId="BodyTextChar">
    <w:name w:val="Body Text Char"/>
    <w:basedOn w:val="DefaultParagraphFont"/>
    <w:link w:val="BodyText"/>
    <w:rsid w:val="00D235D2"/>
    <w:rPr>
      <w:rFonts w:ascii="Times New Roman" w:eastAsia="Times New Roman" w:hAnsi="Times New Roman" w:cs="Times New Roman"/>
      <w:sz w:val="24"/>
      <w:szCs w:val="20"/>
      <w:lang w:val="en-GB"/>
    </w:rPr>
  </w:style>
  <w:style w:type="paragraph" w:styleId="BodyTextIndent3">
    <w:name w:val="Body Text Indent 3"/>
    <w:basedOn w:val="Normal"/>
    <w:link w:val="BodyTextIndent3Char"/>
    <w:rsid w:val="00D235D2"/>
    <w:pPr>
      <w:spacing w:after="120"/>
      <w:ind w:left="283"/>
    </w:pPr>
    <w:rPr>
      <w:sz w:val="16"/>
      <w:szCs w:val="16"/>
      <w:lang w:val="en-GB"/>
    </w:rPr>
  </w:style>
  <w:style w:type="character" w:customStyle="1" w:styleId="BodyTextIndent3Char">
    <w:name w:val="Body Text Indent 3 Char"/>
    <w:basedOn w:val="DefaultParagraphFont"/>
    <w:link w:val="BodyTextIndent3"/>
    <w:rsid w:val="00D235D2"/>
    <w:rPr>
      <w:rFonts w:ascii="Times New Roman" w:eastAsia="Times New Roman" w:hAnsi="Times New Roman" w:cs="Times New Roman"/>
      <w:sz w:val="16"/>
      <w:szCs w:val="16"/>
      <w:lang w:val="en-GB"/>
    </w:rPr>
  </w:style>
  <w:style w:type="paragraph" w:styleId="BalloonText">
    <w:name w:val="Balloon Text"/>
    <w:basedOn w:val="Normal"/>
    <w:link w:val="BalloonTextChar"/>
    <w:semiHidden/>
    <w:unhideWhenUsed/>
    <w:rsid w:val="00D235D2"/>
    <w:rPr>
      <w:rFonts w:ascii="Tahoma" w:hAnsi="Tahoma" w:cs="Tahoma"/>
      <w:sz w:val="16"/>
      <w:szCs w:val="16"/>
    </w:rPr>
  </w:style>
  <w:style w:type="character" w:customStyle="1" w:styleId="BalloonTextChar">
    <w:name w:val="Balloon Text Char"/>
    <w:basedOn w:val="DefaultParagraphFont"/>
    <w:link w:val="BalloonText"/>
    <w:semiHidden/>
    <w:rsid w:val="00D235D2"/>
    <w:rPr>
      <w:rFonts w:ascii="Tahoma" w:eastAsia="Times New Roman" w:hAnsi="Tahoma" w:cs="Tahoma"/>
      <w:sz w:val="16"/>
      <w:szCs w:val="16"/>
    </w:rPr>
  </w:style>
  <w:style w:type="paragraph" w:styleId="ListParagraph">
    <w:name w:val="List Paragraph"/>
    <w:basedOn w:val="Normal"/>
    <w:link w:val="ListParagraphChar"/>
    <w:uiPriority w:val="34"/>
    <w:qFormat/>
    <w:rsid w:val="00D235D2"/>
    <w:pPr>
      <w:ind w:left="720"/>
      <w:contextualSpacing/>
    </w:pPr>
  </w:style>
  <w:style w:type="paragraph" w:styleId="Caption">
    <w:name w:val="caption"/>
    <w:basedOn w:val="Normal"/>
    <w:next w:val="Normal"/>
    <w:qFormat/>
    <w:rsid w:val="00D235D2"/>
    <w:pPr>
      <w:jc w:val="center"/>
    </w:pPr>
    <w:rPr>
      <w:rFonts w:eastAsia="MS Mincho"/>
      <w:b/>
      <w:bCs/>
      <w:sz w:val="26"/>
      <w:lang w:val="en-GB"/>
    </w:rPr>
  </w:style>
  <w:style w:type="paragraph" w:styleId="BodyText3">
    <w:name w:val="Body Text 3"/>
    <w:basedOn w:val="Normal"/>
    <w:link w:val="BodyText3Char"/>
    <w:rsid w:val="00D235D2"/>
    <w:pPr>
      <w:spacing w:after="120"/>
    </w:pPr>
    <w:rPr>
      <w:rFonts w:eastAsia="MS Mincho"/>
      <w:sz w:val="16"/>
      <w:szCs w:val="16"/>
    </w:rPr>
  </w:style>
  <w:style w:type="character" w:customStyle="1" w:styleId="BodyText3Char">
    <w:name w:val="Body Text 3 Char"/>
    <w:basedOn w:val="DefaultParagraphFont"/>
    <w:link w:val="BodyText3"/>
    <w:rsid w:val="00D235D2"/>
    <w:rPr>
      <w:rFonts w:ascii="Times New Roman" w:eastAsia="MS Mincho" w:hAnsi="Times New Roman" w:cs="Times New Roman"/>
      <w:sz w:val="16"/>
      <w:szCs w:val="16"/>
    </w:rPr>
  </w:style>
  <w:style w:type="character" w:styleId="Strong">
    <w:name w:val="Strong"/>
    <w:qFormat/>
    <w:rsid w:val="00D235D2"/>
    <w:rPr>
      <w:b/>
      <w:bCs/>
    </w:rPr>
  </w:style>
  <w:style w:type="paragraph" w:styleId="NormalWeb">
    <w:name w:val="Normal (Web)"/>
    <w:basedOn w:val="Normal"/>
    <w:uiPriority w:val="99"/>
    <w:unhideWhenUsed/>
    <w:rsid w:val="00D235D2"/>
    <w:pPr>
      <w:spacing w:before="100" w:beforeAutospacing="1" w:after="100" w:afterAutospacing="1"/>
    </w:pPr>
  </w:style>
  <w:style w:type="paragraph" w:styleId="Header">
    <w:name w:val="header"/>
    <w:basedOn w:val="Normal"/>
    <w:link w:val="HeaderChar"/>
    <w:unhideWhenUsed/>
    <w:rsid w:val="00D235D2"/>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rsid w:val="00D235D2"/>
    <w:rPr>
      <w:rFonts w:ascii="Calibri" w:eastAsia="Calibri" w:hAnsi="Calibri" w:cs="Times New Roman"/>
    </w:rPr>
  </w:style>
  <w:style w:type="character" w:customStyle="1" w:styleId="hps">
    <w:name w:val="hps"/>
    <w:basedOn w:val="DefaultParagraphFont"/>
    <w:rsid w:val="00D235D2"/>
  </w:style>
  <w:style w:type="paragraph" w:styleId="PlainText">
    <w:name w:val="Plain Text"/>
    <w:basedOn w:val="Normal"/>
    <w:link w:val="PlainTextChar"/>
    <w:semiHidden/>
    <w:rsid w:val="00D235D2"/>
    <w:rPr>
      <w:rFonts w:ascii="Courier New" w:hAnsi="Courier New"/>
      <w:sz w:val="20"/>
      <w:szCs w:val="22"/>
      <w:lang w:val="fr-FR"/>
    </w:rPr>
  </w:style>
  <w:style w:type="character" w:customStyle="1" w:styleId="PlainTextChar">
    <w:name w:val="Plain Text Char"/>
    <w:basedOn w:val="DefaultParagraphFont"/>
    <w:link w:val="PlainText"/>
    <w:semiHidden/>
    <w:rsid w:val="00D235D2"/>
    <w:rPr>
      <w:rFonts w:ascii="Courier New" w:eastAsia="Times New Roman" w:hAnsi="Courier New" w:cs="Times New Roman"/>
      <w:sz w:val="20"/>
      <w:lang w:val="fr-FR"/>
    </w:rPr>
  </w:style>
  <w:style w:type="paragraph" w:customStyle="1" w:styleId="DefaultText">
    <w:name w:val="Default Text"/>
    <w:basedOn w:val="Normal"/>
    <w:rsid w:val="00D235D2"/>
    <w:rPr>
      <w:rFonts w:ascii="Variant Round Bold DB" w:hAnsi="Variant Round Bold DB"/>
      <w:szCs w:val="22"/>
    </w:rPr>
  </w:style>
  <w:style w:type="paragraph" w:styleId="BodyText2">
    <w:name w:val="Body Text 2"/>
    <w:basedOn w:val="Normal"/>
    <w:link w:val="BodyText2Char"/>
    <w:semiHidden/>
    <w:rsid w:val="00D235D2"/>
    <w:rPr>
      <w:sz w:val="18"/>
      <w:szCs w:val="22"/>
      <w:lang w:val="fr-FR"/>
    </w:rPr>
  </w:style>
  <w:style w:type="character" w:customStyle="1" w:styleId="BodyText2Char">
    <w:name w:val="Body Text 2 Char"/>
    <w:basedOn w:val="DefaultParagraphFont"/>
    <w:link w:val="BodyText2"/>
    <w:semiHidden/>
    <w:rsid w:val="00D235D2"/>
    <w:rPr>
      <w:rFonts w:ascii="Times New Roman" w:eastAsia="Times New Roman" w:hAnsi="Times New Roman" w:cs="Times New Roman"/>
      <w:sz w:val="18"/>
      <w:lang w:val="fr-FR"/>
    </w:rPr>
  </w:style>
  <w:style w:type="character" w:styleId="CommentReference">
    <w:name w:val="annotation reference"/>
    <w:semiHidden/>
    <w:rsid w:val="00D235D2"/>
    <w:rPr>
      <w:sz w:val="16"/>
      <w:szCs w:val="16"/>
    </w:rPr>
  </w:style>
  <w:style w:type="paragraph" w:styleId="CommentText">
    <w:name w:val="annotation text"/>
    <w:basedOn w:val="Normal"/>
    <w:link w:val="CommentTextChar"/>
    <w:semiHidden/>
    <w:rsid w:val="00D235D2"/>
    <w:rPr>
      <w:sz w:val="20"/>
      <w:szCs w:val="20"/>
      <w:lang w:val="en-GB"/>
    </w:rPr>
  </w:style>
  <w:style w:type="character" w:customStyle="1" w:styleId="CommentTextChar">
    <w:name w:val="Comment Text Char"/>
    <w:basedOn w:val="DefaultParagraphFont"/>
    <w:link w:val="CommentText"/>
    <w:semiHidden/>
    <w:rsid w:val="00D235D2"/>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D235D2"/>
    <w:rPr>
      <w:b/>
      <w:bCs/>
    </w:rPr>
  </w:style>
  <w:style w:type="character" w:customStyle="1" w:styleId="CommentSubjectChar">
    <w:name w:val="Comment Subject Char"/>
    <w:basedOn w:val="CommentTextChar"/>
    <w:link w:val="CommentSubject"/>
    <w:semiHidden/>
    <w:rsid w:val="00D235D2"/>
    <w:rPr>
      <w:rFonts w:ascii="Times New Roman" w:eastAsia="Times New Roman" w:hAnsi="Times New Roman" w:cs="Times New Roman"/>
      <w:b/>
      <w:bCs/>
      <w:sz w:val="20"/>
      <w:szCs w:val="20"/>
      <w:lang w:val="en-GB"/>
    </w:rPr>
  </w:style>
  <w:style w:type="character" w:customStyle="1" w:styleId="st">
    <w:name w:val="st"/>
    <w:rsid w:val="00D235D2"/>
  </w:style>
  <w:style w:type="character" w:styleId="Emphasis">
    <w:name w:val="Emphasis"/>
    <w:uiPriority w:val="20"/>
    <w:qFormat/>
    <w:rsid w:val="00D235D2"/>
    <w:rPr>
      <w:i/>
      <w:iCs/>
    </w:rPr>
  </w:style>
  <w:style w:type="character" w:customStyle="1" w:styleId="ListParagraphChar">
    <w:name w:val="List Paragraph Char"/>
    <w:basedOn w:val="DefaultParagraphFont"/>
    <w:link w:val="ListParagraph"/>
    <w:locked/>
    <w:rsid w:val="003366F7"/>
    <w:rPr>
      <w:rFonts w:ascii="Times New Roman" w:eastAsia="Times New Roman" w:hAnsi="Times New Roman" w:cs="Times New Roman"/>
      <w:sz w:val="24"/>
      <w:szCs w:val="24"/>
    </w:rPr>
  </w:style>
  <w:style w:type="paragraph" w:customStyle="1" w:styleId="Default">
    <w:name w:val="Default"/>
    <w:rsid w:val="005F798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6B4609"/>
    <w:rPr>
      <w:color w:val="0000FF"/>
      <w:u w:val="single"/>
    </w:rPr>
  </w:style>
  <w:style w:type="paragraph" w:styleId="NoSpacing">
    <w:name w:val="No Spacing"/>
    <w:uiPriority w:val="1"/>
    <w:qFormat/>
    <w:rsid w:val="00874748"/>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345999"/>
    <w:pPr>
      <w:tabs>
        <w:tab w:val="center" w:pos="4680"/>
        <w:tab w:val="right" w:pos="9360"/>
      </w:tabs>
    </w:pPr>
  </w:style>
  <w:style w:type="character" w:customStyle="1" w:styleId="FooterChar">
    <w:name w:val="Footer Char"/>
    <w:basedOn w:val="DefaultParagraphFont"/>
    <w:link w:val="Footer"/>
    <w:uiPriority w:val="99"/>
    <w:rsid w:val="0034599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442442">
      <w:bodyDiv w:val="1"/>
      <w:marLeft w:val="0"/>
      <w:marRight w:val="0"/>
      <w:marTop w:val="0"/>
      <w:marBottom w:val="0"/>
      <w:divBdr>
        <w:top w:val="none" w:sz="0" w:space="0" w:color="auto"/>
        <w:left w:val="none" w:sz="0" w:space="0" w:color="auto"/>
        <w:bottom w:val="none" w:sz="0" w:space="0" w:color="auto"/>
        <w:right w:val="none" w:sz="0" w:space="0" w:color="auto"/>
      </w:divBdr>
    </w:div>
    <w:div w:id="611254450">
      <w:bodyDiv w:val="1"/>
      <w:marLeft w:val="0"/>
      <w:marRight w:val="0"/>
      <w:marTop w:val="0"/>
      <w:marBottom w:val="0"/>
      <w:divBdr>
        <w:top w:val="none" w:sz="0" w:space="0" w:color="auto"/>
        <w:left w:val="none" w:sz="0" w:space="0" w:color="auto"/>
        <w:bottom w:val="none" w:sz="0" w:space="0" w:color="auto"/>
        <w:right w:val="none" w:sz="0" w:space="0" w:color="auto"/>
      </w:divBdr>
    </w:div>
    <w:div w:id="1107122739">
      <w:bodyDiv w:val="1"/>
      <w:marLeft w:val="0"/>
      <w:marRight w:val="0"/>
      <w:marTop w:val="0"/>
      <w:marBottom w:val="0"/>
      <w:divBdr>
        <w:top w:val="none" w:sz="0" w:space="0" w:color="auto"/>
        <w:left w:val="none" w:sz="0" w:space="0" w:color="auto"/>
        <w:bottom w:val="none" w:sz="0" w:space="0" w:color="auto"/>
        <w:right w:val="none" w:sz="0" w:space="0" w:color="auto"/>
      </w:divBdr>
    </w:div>
    <w:div w:id="1130825743">
      <w:bodyDiv w:val="1"/>
      <w:marLeft w:val="0"/>
      <w:marRight w:val="0"/>
      <w:marTop w:val="0"/>
      <w:marBottom w:val="0"/>
      <w:divBdr>
        <w:top w:val="none" w:sz="0" w:space="0" w:color="auto"/>
        <w:left w:val="none" w:sz="0" w:space="0" w:color="auto"/>
        <w:bottom w:val="none" w:sz="0" w:space="0" w:color="auto"/>
        <w:right w:val="none" w:sz="0" w:space="0" w:color="auto"/>
      </w:divBdr>
    </w:div>
    <w:div w:id="1279530263">
      <w:bodyDiv w:val="1"/>
      <w:marLeft w:val="0"/>
      <w:marRight w:val="0"/>
      <w:marTop w:val="0"/>
      <w:marBottom w:val="0"/>
      <w:divBdr>
        <w:top w:val="none" w:sz="0" w:space="0" w:color="auto"/>
        <w:left w:val="none" w:sz="0" w:space="0" w:color="auto"/>
        <w:bottom w:val="none" w:sz="0" w:space="0" w:color="auto"/>
        <w:right w:val="none" w:sz="0" w:space="0" w:color="auto"/>
      </w:divBdr>
    </w:div>
    <w:div w:id="21375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s" ma:contentTypeID="0x00CD92A7CF5ADAFD4EB4C9118904A454D7" ma:contentTypeVersion="" ma:contentTypeDescription="" ma:contentTypeScope="" ma:versionID="1f793bb43fc2a8934b47c07ef25b4a27">
  <xsd:schema xmlns:xsd="http://www.w3.org/2001/XMLSchema" xmlns:xs="http://www.w3.org/2001/XMLSchema" xmlns:p="http://schemas.microsoft.com/office/2006/metadata/properties" xmlns:ns1="http://schemas.microsoft.com/sharepoint/v3" targetNamespace="http://schemas.microsoft.com/office/2006/metadata/properties" ma:root="true" ma:fieldsID="88b2cf56787c63537583ebf0465db89b"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element ref="ns1:TemplateUrl" minOccurs="0"/>
                <xsd:element ref="ns1:xd_ProgID" minOccurs="0"/>
                <xsd:element ref="ns1:xd_Signature" minOccurs="0"/>
                <xsd:element ref="ns1:DocumentTypeId" minOccurs="0"/>
                <xsd:element ref="ns1:ProtocolNumberIn" minOccurs="0"/>
                <xsd:element ref="ns1:ProtocolNumberOu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SortBehavior" ma:index="17" nillable="true" ma:displayName="Sort Type" ma:hidden="true" ma:list="Docs" ma:internalName="SortBehavior" ma:readOnly="true" ma:showField="SortBehavior">
      <xsd:simpleType>
        <xsd:restriction base="dms:Lookup"/>
      </xsd:simpleType>
    </xsd:element>
    <xsd:element name="CheckedOutUserId" ma:index="19" nillable="true" ma:displayName="ID of the User who has the item Checked Out" ma:hidden="true" ma:list="Docs" ma:internalName="CheckedOutUserId" ma:readOnly="true" ma:showField="CheckoutUserId">
      <xsd:simpleType>
        <xsd:restriction base="dms:Lookup"/>
      </xsd:simpleType>
    </xsd:element>
    <xsd:element name="IsCheckedoutToLocal" ma:index="20" nillable="true" ma:displayName="Is Checked out to local" ma:hidden="true" ma:list="Docs" ma:internalName="IsCheckedoutToLocal" ma:readOnly="true" ma:showField="IsCheckoutToLocal">
      <xsd:simpleType>
        <xsd:restriction base="dms:Lookup"/>
      </xsd:simpleType>
    </xsd:element>
    <xsd:element name="CheckoutUser" ma:index="2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3" nillable="true" ma:displayName="Unique Id" ma:hidden="true" ma:list="Docs" ma:internalName="UniqueId" ma:readOnly="true" ma:showField="UniqueId">
      <xsd:simpleType>
        <xsd:restriction base="dms:Lookup"/>
      </xsd:simpleType>
    </xsd:element>
    <xsd:element name="SyncClientId" ma:index="24" nillable="true" ma:displayName="Client Id" ma:hidden="true" ma:list="Docs" ma:internalName="SyncClientId" ma:readOnly="true" ma:showField="SyncClientId">
      <xsd:simpleType>
        <xsd:restriction base="dms:Lookup"/>
      </xsd:simpleType>
    </xsd:element>
    <xsd:element name="ProgId" ma:index="25" nillable="true" ma:displayName="ProgId" ma:hidden="true" ma:list="Docs" ma:internalName="ProgId" ma:readOnly="true" ma:showField="ProgId">
      <xsd:simpleType>
        <xsd:restriction base="dms:Lookup"/>
      </xsd:simpleType>
    </xsd:element>
    <xsd:element name="ScopeId" ma:index="26" nillable="true" ma:displayName="ScopeId" ma:hidden="true" ma:list="Docs" ma:internalName="ScopeId" ma:readOnly="true" ma:showField="ScopeId">
      <xsd:simpleType>
        <xsd:restriction base="dms:Lookup"/>
      </xsd:simpleType>
    </xsd:element>
    <xsd:element name="VirusStatus" ma:index="27" nillable="true" ma:displayName="Virus Status" ma:format="TRUE" ma:hidden="true" ma:list="Docs" ma:internalName="VirusStatus" ma:readOnly="true" ma:showField="Size">
      <xsd:simpleType>
        <xsd:restriction base="dms:Lookup"/>
      </xsd:simpleType>
    </xsd:element>
    <xsd:element name="CheckedOutTitle" ma:index="28" nillable="true" ma:displayName="Checked Out To" ma:format="TRUE" ma:hidden="true" ma:list="Docs" ma:internalName="CheckedOutTitle" ma:readOnly="true" ma:showField="CheckedOutTitle">
      <xsd:simpleType>
        <xsd:restriction base="dms:Lookup"/>
      </xsd:simpleType>
    </xsd:element>
    <xsd:element name="_CheckinComment" ma:index="29" nillable="true" ma:displayName="Check In Comment" ma:format="TRUE" ma:list="Docs" ma:internalName="_CheckinComment" ma:readOnly="true" ma:showField="CheckinComment">
      <xsd:simpleType>
        <xsd:restriction base="dms:Lookup"/>
      </xsd:simpleType>
    </xsd:element>
    <xsd:element name="File_x0020_Type" ma:index="33" nillable="true" ma:displayName="File Type" ma:hidden="true" ma:internalName="File_x0020_Type" ma:readOnly="true">
      <xsd:simpleType>
        <xsd:restriction base="dms:Text"/>
      </xsd:simpleType>
    </xsd:element>
    <xsd:element name="HTML_x0020_File_x0020_Type" ma:index="34" nillable="true" ma:displayName="HTML File Type" ma:hidden="true" ma:internalName="HTML_x0020_File_x0020_Type" ma:readOnly="true">
      <xsd:simpleType>
        <xsd:restriction base="dms:Text"/>
      </xsd:simpleType>
    </xsd:element>
    <xsd:element name="_SourceUrl" ma:index="35" nillable="true" ma:displayName="Source URL" ma:hidden="true" ma:internalName="_SourceUrl">
      <xsd:simpleType>
        <xsd:restriction base="dms:Text"/>
      </xsd:simpleType>
    </xsd:element>
    <xsd:element name="_SharedFileIndex" ma:index="36" nillable="true" ma:displayName="Shared File Index" ma:hidden="true" ma:internalName="_SharedFileIndex">
      <xsd:simpleType>
        <xsd:restriction base="dms:Text"/>
      </xsd:simpleType>
    </xsd:element>
    <xsd:element name="MetaInfo" ma:index="48" nillable="true" ma:displayName="Property Bag" ma:hidden="true" ma:list="Docs" ma:internalName="MetaInfo" ma:showField="MetaInfo">
      <xsd:simpleType>
        <xsd:restriction base="dms:Lookup"/>
      </xsd:simpleType>
    </xsd:element>
    <xsd:element name="_Level" ma:index="49" nillable="true" ma:displayName="Level" ma:hidden="true" ma:internalName="_Level" ma:readOnly="true">
      <xsd:simpleType>
        <xsd:restriction base="dms:Unknown"/>
      </xsd:simpleType>
    </xsd:element>
    <xsd:element name="_IsCurrentVersion" ma:index="50" nillable="true" ma:displayName="Is Current Version" ma:hidden="true" ma:internalName="_IsCurrentVersion" ma:readOnly="true">
      <xsd:simpleType>
        <xsd:restriction base="dms:Boolean"/>
      </xsd:simpleType>
    </xsd:element>
    <xsd:element name="ItemChildCount" ma:index="51" nillable="true" ma:displayName="Item Child Count" ma:hidden="true" ma:list="Docs" ma:internalName="ItemChildCount" ma:readOnly="true" ma:showField="ItemChildCount">
      <xsd:simpleType>
        <xsd:restriction base="dms:Lookup"/>
      </xsd:simpleType>
    </xsd:element>
    <xsd:element name="FolderChildCount" ma:index="52" nillable="true" ma:displayName="Folder Child Count" ma:hidden="true" ma:list="Docs" ma:internalName="FolderChildCount" ma:readOnly="true" ma:showField="FolderChildCount">
      <xsd:simpleType>
        <xsd:restriction base="dms:Lookup"/>
      </xsd:simpleType>
    </xsd:element>
    <xsd:element name="owshiddenversion" ma:index="56" nillable="true" ma:displayName="owshiddenversion" ma:hidden="true" ma:internalName="owshiddenversion" ma:readOnly="true">
      <xsd:simpleType>
        <xsd:restriction base="dms:Unknown"/>
      </xsd:simpleType>
    </xsd:element>
    <xsd:element name="_UIVersion" ma:index="57" nillable="true" ma:displayName="UI Version" ma:hidden="true" ma:internalName="_UIVersion" ma:readOnly="true">
      <xsd:simpleType>
        <xsd:restriction base="dms:Unknown"/>
      </xsd:simpleType>
    </xsd:element>
    <xsd:element name="_UIVersionString" ma:index="58" nillable="true" ma:displayName="Version" ma:internalName="_UIVersionString" ma:readOnly="true">
      <xsd:simpleType>
        <xsd:restriction base="dms:Text"/>
      </xsd:simpleType>
    </xsd:element>
    <xsd:element name="InstanceID" ma:index="59" nillable="true" ma:displayName="Instance ID" ma:hidden="true" ma:internalName="InstanceID" ma:readOnly="true">
      <xsd:simpleType>
        <xsd:restriction base="dms:Unknown"/>
      </xsd:simpleType>
    </xsd:element>
    <xsd:element name="Order" ma:index="60" nillable="true" ma:displayName="Order" ma:hidden="true" ma:internalName="Order">
      <xsd:simpleType>
        <xsd:restriction base="dms:Number"/>
      </xsd:simpleType>
    </xsd:element>
    <xsd:element name="GUID" ma:index="61" nillable="true" ma:displayName="GUID" ma:hidden="true" ma:internalName="GUID" ma:readOnly="true">
      <xsd:simpleType>
        <xsd:restriction base="dms:Unknown"/>
      </xsd:simpleType>
    </xsd:element>
    <xsd:element name="WorkflowVersion" ma:index="62" nillable="true" ma:displayName="Workflow Version" ma:hidden="true" ma:internalName="WorkflowVersion" ma:readOnly="true">
      <xsd:simpleType>
        <xsd:restriction base="dms:Unknown"/>
      </xsd:simpleType>
    </xsd:element>
    <xsd:element name="WorkflowInstanceID" ma:index="63" nillable="true" ma:displayName="Workflow Instance ID" ma:hidden="true" ma:internalName="WorkflowInstanceID" ma:readOnly="true">
      <xsd:simpleType>
        <xsd:restriction base="dms:Unknown"/>
      </xsd:simpleType>
    </xsd:element>
    <xsd:element name="ParentVersionString" ma:index="64" nillable="true" ma:displayName="Source Version (Converted Document)" ma:hidden="true" ma:list="Docs" ma:internalName="ParentVersionString" ma:readOnly="true" ma:showField="ParentVersionString">
      <xsd:simpleType>
        <xsd:restriction base="dms:Lookup"/>
      </xsd:simpleType>
    </xsd:element>
    <xsd:element name="ParentLeafName" ma:index="65" nillable="true" ma:displayName="Source Name (Converted Document)" ma:hidden="true" ma:list="Docs" ma:internalName="ParentLeafName" ma:readOnly="true" ma:showField="ParentLeafName">
      <xsd:simpleType>
        <xsd:restriction base="dms:Lookup"/>
      </xsd:simpleType>
    </xsd:element>
    <xsd:element name="DocConcurrencyNumber" ma:index="66" nillable="true" ma:displayName="Document Concurrency Number" ma:hidden="true" ma:list="Docs" ma:internalName="DocConcurrencyNumber" ma:readOnly="true" ma:showField="DocConcurrencyNumber">
      <xsd:simpleType>
        <xsd:restriction base="dms:Lookup"/>
      </xsd:simpleType>
    </xsd:element>
    <xsd:element name="TemplateUrl" ma:index="68" nillable="true" ma:displayName="Template Link" ma:hidden="true" ma:internalName="TemplateUrl">
      <xsd:simpleType>
        <xsd:restriction base="dms:Text"/>
      </xsd:simpleType>
    </xsd:element>
    <xsd:element name="xd_ProgID" ma:index="69" nillable="true" ma:displayName="HTML File Link" ma:hidden="true" ma:internalName="xd_ProgID">
      <xsd:simpleType>
        <xsd:restriction base="dms:Text"/>
      </xsd:simpleType>
    </xsd:element>
    <xsd:element name="xd_Signature" ma:index="70" nillable="true" ma:displayName="Is Signed" ma:hidden="true" ma:internalName="xd_Signature" ma:readOnly="true">
      <xsd:simpleType>
        <xsd:restriction base="dms:Boolean"/>
      </xsd:simpleType>
    </xsd:element>
    <xsd:element name="DocumentTypeId" ma:index="73" nillable="true" ma:displayName="DocumentTypeId" ma:hidden="true" ma:internalName="DocumentTypeId">
      <xsd:simpleType>
        <xsd:restriction base="dms:Text">
          <xsd:maxLength value="255"/>
        </xsd:restriction>
      </xsd:simpleType>
    </xsd:element>
    <xsd:element name="ProtocolNumberIn" ma:index="74" nillable="true" ma:displayName="ProtocolNumberIn" ma:hidden="true" ma:internalName="ProtocolNumberIn">
      <xsd:simpleType>
        <xsd:restriction base="dms:Text">
          <xsd:maxLength value="255"/>
        </xsd:restriction>
      </xsd:simpleType>
    </xsd:element>
    <xsd:element name="ProtocolNumberOut" ma:index="75" nillable="true" ma:displayName="ProtocolNumberOut" ma:hidden="true" ma:internalName="ProtocolNumberOu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6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0x00CD92A7CF5ADAFD4EB4C9118904A454D7</ContentTypeId>
    <TemplateUrl xmlns="http://schemas.microsoft.com/sharepoint/v3" xsi:nil="true"/>
    <ProtocolNumberIn xmlns="http://schemas.microsoft.com/sharepoint/v3" xsi:nil="true"/>
    <DocumentTypeId xmlns="http://schemas.microsoft.com/sharepoint/v3">1</DocumentTypeId>
    <ProtocolNumberOut xmlns="http://schemas.microsoft.com/sharepoint/v3">13182/5</ProtocolNumberOut>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5A77B-E13A-4C3B-8330-AA133C322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3139A5-592A-4EED-BA4B-BEF25A97F9A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AE698FE-BED1-4461-96E9-E66F2768A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PROJEKTLIGJI “PËR DISA SHTESA DHE NDRYSHIME NË LIGJIN NR. 61/2012 “PËR AKCIZAT NË REPUBLIKËN E SHQIPËRISË”, TË NDRYSHUAR”</vt:lpstr>
    </vt:vector>
  </TitlesOfParts>
  <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PROJEKTLIGJI “PËR DISA SHTESA DHE NDRYSHIME NË LIGJIN NR. 61/2012 “PËR AKCIZAT NË REPUBLIKËN E SHQIPËRISË”, TË NDRYSHUAR”</dc:title>
  <dc:creator>arminda.murrizi</dc:creator>
  <cp:lastModifiedBy>it.flash</cp:lastModifiedBy>
  <cp:revision>4</cp:revision>
  <cp:lastPrinted>2014-09-29T12:13:00Z</cp:lastPrinted>
  <dcterms:created xsi:type="dcterms:W3CDTF">2014-11-21T10:32:00Z</dcterms:created>
  <dcterms:modified xsi:type="dcterms:W3CDTF">2014-11-21T12:07:00Z</dcterms:modified>
</cp:coreProperties>
</file>