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1820B" w14:textId="77777777" w:rsidR="00253003" w:rsidRDefault="00D05CEF" w:rsidP="00253003">
      <w:pPr>
        <w:spacing w:before="1080"/>
        <w:jc w:val="center"/>
        <w:rPr>
          <w:b/>
          <w:sz w:val="44"/>
        </w:rPr>
      </w:pPr>
      <w:bookmarkStart w:id="0" w:name="_GoBack"/>
      <w:bookmarkEnd w:id="0"/>
      <w:r>
        <w:rPr>
          <w:b/>
          <w:noProof/>
          <w:sz w:val="44"/>
        </w:rPr>
        <w:drawing>
          <wp:inline distT="0" distB="0" distL="0" distR="0" wp14:anchorId="3E0AE590" wp14:editId="431593B0">
            <wp:extent cx="1609347" cy="1328931"/>
            <wp:effectExtent l="19050" t="0" r="0" b="0"/>
            <wp:docPr id="2" name="Picture 0" descr="AFL_BH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L_BH_CMYK.png"/>
                    <pic:cNvPicPr/>
                  </pic:nvPicPr>
                  <pic:blipFill>
                    <a:blip r:embed="rId8" cstate="print"/>
                    <a:stretch>
                      <a:fillRect/>
                    </a:stretch>
                  </pic:blipFill>
                  <pic:spPr>
                    <a:xfrm>
                      <a:off x="0" y="0"/>
                      <a:ext cx="1609347" cy="1328931"/>
                    </a:xfrm>
                    <a:prstGeom prst="rect">
                      <a:avLst/>
                    </a:prstGeom>
                  </pic:spPr>
                </pic:pic>
              </a:graphicData>
            </a:graphic>
          </wp:inline>
        </w:drawing>
      </w:r>
    </w:p>
    <w:p w14:paraId="1306962C" w14:textId="77777777" w:rsidR="00253003" w:rsidRDefault="00D91478" w:rsidP="00D05CEF">
      <w:pPr>
        <w:spacing w:before="1080"/>
        <w:ind w:left="0" w:firstLine="0"/>
        <w:jc w:val="center"/>
        <w:rPr>
          <w:b/>
          <w:sz w:val="44"/>
        </w:rPr>
      </w:pPr>
      <w:r>
        <w:rPr>
          <w:b/>
          <w:sz w:val="44"/>
        </w:rPr>
        <w:t>AFL</w:t>
      </w:r>
      <w:r w:rsidR="009B7855">
        <w:rPr>
          <w:b/>
          <w:sz w:val="44"/>
        </w:rPr>
        <w:t xml:space="preserve"> BROKEN HILL</w:t>
      </w:r>
    </w:p>
    <w:p w14:paraId="7EBBD5F8" w14:textId="77777777" w:rsidR="00D05CEF" w:rsidRPr="00253003" w:rsidRDefault="00D05CEF" w:rsidP="00D05CEF">
      <w:pPr>
        <w:spacing w:before="1080"/>
        <w:jc w:val="center"/>
        <w:rPr>
          <w:b/>
          <w:sz w:val="44"/>
        </w:rPr>
      </w:pPr>
      <w:r>
        <w:rPr>
          <w:b/>
          <w:sz w:val="44"/>
        </w:rPr>
        <w:t>CONSTITUTION</w:t>
      </w:r>
    </w:p>
    <w:p w14:paraId="070C8FF2" w14:textId="77777777" w:rsidR="00253003" w:rsidRDefault="00253003">
      <w:pPr>
        <w:autoSpaceDE/>
        <w:autoSpaceDN/>
        <w:adjustRightInd/>
        <w:spacing w:after="200" w:line="276" w:lineRule="auto"/>
        <w:ind w:left="0" w:firstLine="0"/>
        <w:jc w:val="left"/>
        <w:rPr>
          <w:b/>
          <w:lang w:val="en-AU"/>
        </w:rPr>
      </w:pPr>
      <w:r>
        <w:rPr>
          <w:b/>
          <w:lang w:val="en-AU"/>
        </w:rPr>
        <w:br w:type="page"/>
      </w:r>
    </w:p>
    <w:p w14:paraId="07FAEC57" w14:textId="77777777" w:rsidR="00400934" w:rsidRPr="00400934" w:rsidRDefault="00400934" w:rsidP="008F1DA6">
      <w:pPr>
        <w:widowControl w:val="0"/>
        <w:autoSpaceDE/>
        <w:autoSpaceDN/>
        <w:adjustRightInd/>
        <w:spacing w:before="120" w:after="120" w:line="300" w:lineRule="auto"/>
        <w:ind w:left="0" w:firstLine="0"/>
        <w:contextualSpacing/>
        <w:jc w:val="left"/>
        <w:rPr>
          <w:rFonts w:ascii="Arial" w:hAnsi="Arial"/>
          <w:b/>
          <w:sz w:val="32"/>
          <w:lang w:val="en-AU"/>
        </w:rPr>
      </w:pPr>
      <w:r w:rsidRPr="00400934">
        <w:rPr>
          <w:b/>
          <w:lang w:val="en-AU"/>
        </w:rPr>
        <w:lastRenderedPageBreak/>
        <w:t>CONTENTS</w:t>
      </w:r>
      <w:r w:rsidR="008F1DA6">
        <w:rPr>
          <w:b/>
          <w:lang w:val="en-AU"/>
        </w:rPr>
        <w:tab/>
      </w:r>
      <w:r w:rsidR="008F1DA6">
        <w:rPr>
          <w:b/>
          <w:lang w:val="en-AU"/>
        </w:rPr>
        <w:tab/>
      </w:r>
      <w:r w:rsidR="008F1DA6">
        <w:rPr>
          <w:b/>
          <w:lang w:val="en-AU"/>
        </w:rPr>
        <w:tab/>
      </w:r>
      <w:r w:rsidR="008F1DA6">
        <w:rPr>
          <w:b/>
          <w:lang w:val="en-AU"/>
        </w:rPr>
        <w:tab/>
      </w:r>
      <w:r w:rsidR="008F1DA6">
        <w:rPr>
          <w:b/>
          <w:lang w:val="en-AU"/>
        </w:rPr>
        <w:tab/>
      </w:r>
      <w:r w:rsidR="008F1DA6">
        <w:rPr>
          <w:b/>
          <w:lang w:val="en-AU"/>
        </w:rPr>
        <w:tab/>
      </w:r>
      <w:r w:rsidR="008F1DA6">
        <w:rPr>
          <w:b/>
          <w:lang w:val="en-AU"/>
        </w:rPr>
        <w:tab/>
      </w:r>
      <w:r w:rsidR="008F1DA6">
        <w:rPr>
          <w:b/>
          <w:lang w:val="en-AU"/>
        </w:rPr>
        <w:tab/>
      </w:r>
      <w:r w:rsidR="008F1DA6">
        <w:rPr>
          <w:b/>
          <w:lang w:val="en-AU"/>
        </w:rPr>
        <w:tab/>
      </w:r>
      <w:r w:rsidR="008F1DA6">
        <w:rPr>
          <w:b/>
          <w:lang w:val="en-AU"/>
        </w:rPr>
        <w:tab/>
      </w:r>
      <w:r w:rsidRPr="00400934">
        <w:rPr>
          <w:b/>
          <w:lang w:val="en-AU"/>
        </w:rPr>
        <w:t>Page No.</w:t>
      </w:r>
    </w:p>
    <w:p w14:paraId="40498CA3" w14:textId="77777777" w:rsidR="00AB3568" w:rsidRDefault="0052285A">
      <w:pPr>
        <w:pStyle w:val="TOC1"/>
        <w:tabs>
          <w:tab w:val="right" w:leader="dot" w:pos="9016"/>
        </w:tabs>
        <w:rPr>
          <w:rFonts w:asciiTheme="minorHAnsi" w:eastAsiaTheme="minorEastAsia" w:hAnsiTheme="minorHAnsi" w:cstheme="minorBidi"/>
          <w:b w:val="0"/>
          <w:bCs w:val="0"/>
          <w:caps w:val="0"/>
          <w:noProof/>
          <w:sz w:val="22"/>
          <w:szCs w:val="22"/>
          <w:lang w:val="en-AU" w:eastAsia="en-AU"/>
        </w:rPr>
      </w:pPr>
      <w:r w:rsidRPr="00400934">
        <w:rPr>
          <w:bCs w:val="0"/>
          <w:caps w:val="0"/>
          <w:lang w:val="en-AU"/>
        </w:rPr>
        <w:fldChar w:fldCharType="begin"/>
      </w:r>
      <w:r w:rsidR="00400934" w:rsidRPr="00400934">
        <w:rPr>
          <w:bCs w:val="0"/>
          <w:caps w:val="0"/>
          <w:lang w:val="en-AU"/>
        </w:rPr>
        <w:instrText xml:space="preserve"> TOC \h \z \t "Heading 1,1,Heading1,1" </w:instrText>
      </w:r>
      <w:r w:rsidRPr="00400934">
        <w:rPr>
          <w:bCs w:val="0"/>
          <w:caps w:val="0"/>
          <w:lang w:val="en-AU"/>
        </w:rPr>
        <w:fldChar w:fldCharType="separate"/>
      </w:r>
      <w:hyperlink w:anchor="_Toc308616875" w:history="1">
        <w:r w:rsidR="00AB3568" w:rsidRPr="00884FAF">
          <w:rPr>
            <w:rStyle w:val="Hyperlink"/>
            <w:noProof/>
            <w:lang w:val="en-AU"/>
          </w:rPr>
          <w:t>1.</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NAME</w:t>
        </w:r>
        <w:r w:rsidR="00AB3568">
          <w:rPr>
            <w:noProof/>
            <w:webHidden/>
          </w:rPr>
          <w:tab/>
        </w:r>
        <w:r>
          <w:rPr>
            <w:noProof/>
            <w:webHidden/>
          </w:rPr>
          <w:fldChar w:fldCharType="begin"/>
        </w:r>
        <w:r w:rsidR="00AB3568">
          <w:rPr>
            <w:noProof/>
            <w:webHidden/>
          </w:rPr>
          <w:instrText xml:space="preserve"> PAGEREF _Toc308616875 \h </w:instrText>
        </w:r>
        <w:r>
          <w:rPr>
            <w:noProof/>
            <w:webHidden/>
          </w:rPr>
        </w:r>
        <w:r>
          <w:rPr>
            <w:noProof/>
            <w:webHidden/>
          </w:rPr>
          <w:fldChar w:fldCharType="separate"/>
        </w:r>
        <w:r w:rsidR="00AB7EA0">
          <w:rPr>
            <w:noProof/>
            <w:webHidden/>
          </w:rPr>
          <w:t>3</w:t>
        </w:r>
        <w:r>
          <w:rPr>
            <w:noProof/>
            <w:webHidden/>
          </w:rPr>
          <w:fldChar w:fldCharType="end"/>
        </w:r>
      </w:hyperlink>
    </w:p>
    <w:p w14:paraId="60A52A8C"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76" w:history="1">
        <w:r w:rsidR="00AB3568" w:rsidRPr="00884FAF">
          <w:rPr>
            <w:rStyle w:val="Hyperlink"/>
            <w:noProof/>
            <w:lang w:val="en-AU"/>
          </w:rPr>
          <w:t>2.</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DEFINITION AND INTERPRETATION</w:t>
        </w:r>
        <w:r w:rsidR="00AB3568">
          <w:rPr>
            <w:noProof/>
            <w:webHidden/>
          </w:rPr>
          <w:tab/>
        </w:r>
        <w:r w:rsidR="0052285A">
          <w:rPr>
            <w:noProof/>
            <w:webHidden/>
          </w:rPr>
          <w:fldChar w:fldCharType="begin"/>
        </w:r>
        <w:r w:rsidR="00AB3568">
          <w:rPr>
            <w:noProof/>
            <w:webHidden/>
          </w:rPr>
          <w:instrText xml:space="preserve"> PAGEREF _Toc308616876 \h </w:instrText>
        </w:r>
        <w:r w:rsidR="0052285A">
          <w:rPr>
            <w:noProof/>
            <w:webHidden/>
          </w:rPr>
        </w:r>
        <w:r w:rsidR="0052285A">
          <w:rPr>
            <w:noProof/>
            <w:webHidden/>
          </w:rPr>
          <w:fldChar w:fldCharType="separate"/>
        </w:r>
        <w:r w:rsidR="00AB7EA0">
          <w:rPr>
            <w:noProof/>
            <w:webHidden/>
          </w:rPr>
          <w:t>3</w:t>
        </w:r>
        <w:r w:rsidR="0052285A">
          <w:rPr>
            <w:noProof/>
            <w:webHidden/>
          </w:rPr>
          <w:fldChar w:fldCharType="end"/>
        </w:r>
      </w:hyperlink>
    </w:p>
    <w:p w14:paraId="3B5E14D3"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77" w:history="1">
        <w:r w:rsidR="00AB3568" w:rsidRPr="00884FAF">
          <w:rPr>
            <w:rStyle w:val="Hyperlink"/>
            <w:noProof/>
            <w:lang w:val="en-AU"/>
          </w:rPr>
          <w:t>3.</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BACKGROUND</w:t>
        </w:r>
        <w:r w:rsidR="00AB3568">
          <w:rPr>
            <w:noProof/>
            <w:webHidden/>
          </w:rPr>
          <w:tab/>
        </w:r>
        <w:r w:rsidR="0052285A">
          <w:rPr>
            <w:noProof/>
            <w:webHidden/>
          </w:rPr>
          <w:fldChar w:fldCharType="begin"/>
        </w:r>
        <w:r w:rsidR="00AB3568">
          <w:rPr>
            <w:noProof/>
            <w:webHidden/>
          </w:rPr>
          <w:instrText xml:space="preserve"> PAGEREF _Toc308616877 \h </w:instrText>
        </w:r>
        <w:r w:rsidR="0052285A">
          <w:rPr>
            <w:noProof/>
            <w:webHidden/>
          </w:rPr>
        </w:r>
        <w:r w:rsidR="0052285A">
          <w:rPr>
            <w:noProof/>
            <w:webHidden/>
          </w:rPr>
          <w:fldChar w:fldCharType="separate"/>
        </w:r>
        <w:r w:rsidR="00AB7EA0">
          <w:rPr>
            <w:noProof/>
            <w:webHidden/>
          </w:rPr>
          <w:t>4</w:t>
        </w:r>
        <w:r w:rsidR="0052285A">
          <w:rPr>
            <w:noProof/>
            <w:webHidden/>
          </w:rPr>
          <w:fldChar w:fldCharType="end"/>
        </w:r>
      </w:hyperlink>
    </w:p>
    <w:p w14:paraId="2351C5EF"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78" w:history="1">
        <w:r w:rsidR="00AB3568" w:rsidRPr="00884FAF">
          <w:rPr>
            <w:rStyle w:val="Hyperlink"/>
            <w:noProof/>
            <w:lang w:val="en-AU"/>
          </w:rPr>
          <w:t>4.</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COMPANY PURPOSES</w:t>
        </w:r>
        <w:r w:rsidR="00AB3568">
          <w:rPr>
            <w:noProof/>
            <w:webHidden/>
          </w:rPr>
          <w:tab/>
        </w:r>
        <w:r w:rsidR="0052285A">
          <w:rPr>
            <w:noProof/>
            <w:webHidden/>
          </w:rPr>
          <w:fldChar w:fldCharType="begin"/>
        </w:r>
        <w:r w:rsidR="00AB3568">
          <w:rPr>
            <w:noProof/>
            <w:webHidden/>
          </w:rPr>
          <w:instrText xml:space="preserve"> PAGEREF _Toc308616878 \h </w:instrText>
        </w:r>
        <w:r w:rsidR="0052285A">
          <w:rPr>
            <w:noProof/>
            <w:webHidden/>
          </w:rPr>
        </w:r>
        <w:r w:rsidR="0052285A">
          <w:rPr>
            <w:noProof/>
            <w:webHidden/>
          </w:rPr>
          <w:fldChar w:fldCharType="separate"/>
        </w:r>
        <w:r w:rsidR="00AB7EA0">
          <w:rPr>
            <w:noProof/>
            <w:webHidden/>
          </w:rPr>
          <w:t>4</w:t>
        </w:r>
        <w:r w:rsidR="0052285A">
          <w:rPr>
            <w:noProof/>
            <w:webHidden/>
          </w:rPr>
          <w:fldChar w:fldCharType="end"/>
        </w:r>
      </w:hyperlink>
    </w:p>
    <w:p w14:paraId="13232F27"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79" w:history="1">
        <w:r w:rsidR="00AB3568" w:rsidRPr="00884FAF">
          <w:rPr>
            <w:rStyle w:val="Hyperlink"/>
            <w:noProof/>
            <w:lang w:val="en-AU"/>
          </w:rPr>
          <w:t>5.</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COMPANY POWER</w:t>
        </w:r>
        <w:r w:rsidR="00AB3568">
          <w:rPr>
            <w:noProof/>
            <w:webHidden/>
          </w:rPr>
          <w:tab/>
        </w:r>
        <w:r w:rsidR="0052285A">
          <w:rPr>
            <w:noProof/>
            <w:webHidden/>
          </w:rPr>
          <w:fldChar w:fldCharType="begin"/>
        </w:r>
        <w:r w:rsidR="00AB3568">
          <w:rPr>
            <w:noProof/>
            <w:webHidden/>
          </w:rPr>
          <w:instrText xml:space="preserve"> PAGEREF _Toc308616879 \h </w:instrText>
        </w:r>
        <w:r w:rsidR="0052285A">
          <w:rPr>
            <w:noProof/>
            <w:webHidden/>
          </w:rPr>
        </w:r>
        <w:r w:rsidR="0052285A">
          <w:rPr>
            <w:noProof/>
            <w:webHidden/>
          </w:rPr>
          <w:fldChar w:fldCharType="separate"/>
        </w:r>
        <w:r w:rsidR="00AB7EA0">
          <w:rPr>
            <w:noProof/>
            <w:webHidden/>
          </w:rPr>
          <w:t>4</w:t>
        </w:r>
        <w:r w:rsidR="0052285A">
          <w:rPr>
            <w:noProof/>
            <w:webHidden/>
          </w:rPr>
          <w:fldChar w:fldCharType="end"/>
        </w:r>
      </w:hyperlink>
    </w:p>
    <w:p w14:paraId="47D4B007"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0" w:history="1">
        <w:r w:rsidR="00AB3568" w:rsidRPr="00884FAF">
          <w:rPr>
            <w:rStyle w:val="Hyperlink"/>
            <w:noProof/>
            <w:lang w:val="en-AU"/>
          </w:rPr>
          <w:t>6.</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MEMBERSHIP</w:t>
        </w:r>
        <w:r w:rsidR="00AB3568">
          <w:rPr>
            <w:noProof/>
            <w:webHidden/>
          </w:rPr>
          <w:tab/>
        </w:r>
        <w:r w:rsidR="0052285A">
          <w:rPr>
            <w:noProof/>
            <w:webHidden/>
          </w:rPr>
          <w:fldChar w:fldCharType="begin"/>
        </w:r>
        <w:r w:rsidR="00AB3568">
          <w:rPr>
            <w:noProof/>
            <w:webHidden/>
          </w:rPr>
          <w:instrText xml:space="preserve"> PAGEREF _Toc308616880 \h </w:instrText>
        </w:r>
        <w:r w:rsidR="0052285A">
          <w:rPr>
            <w:noProof/>
            <w:webHidden/>
          </w:rPr>
        </w:r>
        <w:r w:rsidR="0052285A">
          <w:rPr>
            <w:noProof/>
            <w:webHidden/>
          </w:rPr>
          <w:fldChar w:fldCharType="separate"/>
        </w:r>
        <w:r w:rsidR="00AB7EA0">
          <w:rPr>
            <w:noProof/>
            <w:webHidden/>
          </w:rPr>
          <w:t>5</w:t>
        </w:r>
        <w:r w:rsidR="0052285A">
          <w:rPr>
            <w:noProof/>
            <w:webHidden/>
          </w:rPr>
          <w:fldChar w:fldCharType="end"/>
        </w:r>
      </w:hyperlink>
    </w:p>
    <w:p w14:paraId="4571D39C"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1" w:history="1">
        <w:r w:rsidR="00AB3568" w:rsidRPr="00884FAF">
          <w:rPr>
            <w:rStyle w:val="Hyperlink"/>
            <w:noProof/>
            <w:lang w:val="en-AU"/>
          </w:rPr>
          <w:t>7.</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CLUB MEMBERS AND LIFE MEMBERS</w:t>
        </w:r>
        <w:r w:rsidR="00AB3568">
          <w:rPr>
            <w:noProof/>
            <w:webHidden/>
          </w:rPr>
          <w:tab/>
        </w:r>
        <w:r w:rsidR="0052285A">
          <w:rPr>
            <w:noProof/>
            <w:webHidden/>
          </w:rPr>
          <w:fldChar w:fldCharType="begin"/>
        </w:r>
        <w:r w:rsidR="00AB3568">
          <w:rPr>
            <w:noProof/>
            <w:webHidden/>
          </w:rPr>
          <w:instrText xml:space="preserve"> PAGEREF _Toc308616881 \h </w:instrText>
        </w:r>
        <w:r w:rsidR="0052285A">
          <w:rPr>
            <w:noProof/>
            <w:webHidden/>
          </w:rPr>
        </w:r>
        <w:r w:rsidR="0052285A">
          <w:rPr>
            <w:noProof/>
            <w:webHidden/>
          </w:rPr>
          <w:fldChar w:fldCharType="separate"/>
        </w:r>
        <w:r w:rsidR="00AB7EA0">
          <w:rPr>
            <w:noProof/>
            <w:webHidden/>
          </w:rPr>
          <w:t>6</w:t>
        </w:r>
        <w:r w:rsidR="0052285A">
          <w:rPr>
            <w:noProof/>
            <w:webHidden/>
          </w:rPr>
          <w:fldChar w:fldCharType="end"/>
        </w:r>
      </w:hyperlink>
    </w:p>
    <w:p w14:paraId="3ACFE40F"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2" w:history="1">
        <w:r w:rsidR="00AB3568" w:rsidRPr="00884FAF">
          <w:rPr>
            <w:rStyle w:val="Hyperlink"/>
            <w:noProof/>
            <w:lang w:val="en-AU"/>
          </w:rPr>
          <w:t>8.</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REGISTER OF MEMBERS</w:t>
        </w:r>
        <w:r w:rsidR="00AB3568">
          <w:rPr>
            <w:noProof/>
            <w:webHidden/>
          </w:rPr>
          <w:tab/>
        </w:r>
        <w:r w:rsidR="0052285A">
          <w:rPr>
            <w:noProof/>
            <w:webHidden/>
          </w:rPr>
          <w:fldChar w:fldCharType="begin"/>
        </w:r>
        <w:r w:rsidR="00AB3568">
          <w:rPr>
            <w:noProof/>
            <w:webHidden/>
          </w:rPr>
          <w:instrText xml:space="preserve"> PAGEREF _Toc308616882 \h </w:instrText>
        </w:r>
        <w:r w:rsidR="0052285A">
          <w:rPr>
            <w:noProof/>
            <w:webHidden/>
          </w:rPr>
        </w:r>
        <w:r w:rsidR="0052285A">
          <w:rPr>
            <w:noProof/>
            <w:webHidden/>
          </w:rPr>
          <w:fldChar w:fldCharType="separate"/>
        </w:r>
        <w:r w:rsidR="00AB7EA0">
          <w:rPr>
            <w:noProof/>
            <w:webHidden/>
          </w:rPr>
          <w:t>7</w:t>
        </w:r>
        <w:r w:rsidR="0052285A">
          <w:rPr>
            <w:noProof/>
            <w:webHidden/>
          </w:rPr>
          <w:fldChar w:fldCharType="end"/>
        </w:r>
      </w:hyperlink>
    </w:p>
    <w:p w14:paraId="546CEBDD"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3" w:history="1">
        <w:r w:rsidR="00AB3568" w:rsidRPr="00884FAF">
          <w:rPr>
            <w:rStyle w:val="Hyperlink"/>
            <w:noProof/>
            <w:lang w:val="en-AU"/>
          </w:rPr>
          <w:t>9.</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AFFILIATION FEE</w:t>
        </w:r>
        <w:r w:rsidR="00AB3568">
          <w:rPr>
            <w:noProof/>
            <w:webHidden/>
          </w:rPr>
          <w:tab/>
        </w:r>
        <w:r w:rsidR="0052285A">
          <w:rPr>
            <w:noProof/>
            <w:webHidden/>
          </w:rPr>
          <w:fldChar w:fldCharType="begin"/>
        </w:r>
        <w:r w:rsidR="00AB3568">
          <w:rPr>
            <w:noProof/>
            <w:webHidden/>
          </w:rPr>
          <w:instrText xml:space="preserve"> PAGEREF _Toc308616883 \h </w:instrText>
        </w:r>
        <w:r w:rsidR="0052285A">
          <w:rPr>
            <w:noProof/>
            <w:webHidden/>
          </w:rPr>
        </w:r>
        <w:r w:rsidR="0052285A">
          <w:rPr>
            <w:noProof/>
            <w:webHidden/>
          </w:rPr>
          <w:fldChar w:fldCharType="separate"/>
        </w:r>
        <w:r w:rsidR="00AB7EA0">
          <w:rPr>
            <w:noProof/>
            <w:webHidden/>
          </w:rPr>
          <w:t>7</w:t>
        </w:r>
        <w:r w:rsidR="0052285A">
          <w:rPr>
            <w:noProof/>
            <w:webHidden/>
          </w:rPr>
          <w:fldChar w:fldCharType="end"/>
        </w:r>
      </w:hyperlink>
    </w:p>
    <w:p w14:paraId="71A16402"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4" w:history="1">
        <w:r w:rsidR="00AB3568" w:rsidRPr="00884FAF">
          <w:rPr>
            <w:rStyle w:val="Hyperlink"/>
            <w:noProof/>
            <w:lang w:val="en-AU"/>
          </w:rPr>
          <w:t>10.</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DISCIPLINE, SUSPENSION AND EXPULSION OF MEMBERS</w:t>
        </w:r>
        <w:r w:rsidR="00AB3568">
          <w:rPr>
            <w:noProof/>
            <w:webHidden/>
          </w:rPr>
          <w:tab/>
        </w:r>
        <w:r w:rsidR="0052285A">
          <w:rPr>
            <w:noProof/>
            <w:webHidden/>
          </w:rPr>
          <w:fldChar w:fldCharType="begin"/>
        </w:r>
        <w:r w:rsidR="00AB3568">
          <w:rPr>
            <w:noProof/>
            <w:webHidden/>
          </w:rPr>
          <w:instrText xml:space="preserve"> PAGEREF _Toc308616884 \h </w:instrText>
        </w:r>
        <w:r w:rsidR="0052285A">
          <w:rPr>
            <w:noProof/>
            <w:webHidden/>
          </w:rPr>
        </w:r>
        <w:r w:rsidR="0052285A">
          <w:rPr>
            <w:noProof/>
            <w:webHidden/>
          </w:rPr>
          <w:fldChar w:fldCharType="separate"/>
        </w:r>
        <w:r w:rsidR="00AB7EA0">
          <w:rPr>
            <w:noProof/>
            <w:webHidden/>
          </w:rPr>
          <w:t>7</w:t>
        </w:r>
        <w:r w:rsidR="0052285A">
          <w:rPr>
            <w:noProof/>
            <w:webHidden/>
          </w:rPr>
          <w:fldChar w:fldCharType="end"/>
        </w:r>
      </w:hyperlink>
    </w:p>
    <w:p w14:paraId="5786A20D"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5" w:history="1">
        <w:r w:rsidR="00AB3568" w:rsidRPr="00884FAF">
          <w:rPr>
            <w:rStyle w:val="Hyperlink"/>
            <w:noProof/>
            <w:lang w:val="en-AU"/>
          </w:rPr>
          <w:t>11.</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DELEGATES</w:t>
        </w:r>
        <w:r w:rsidR="00AB3568">
          <w:rPr>
            <w:noProof/>
            <w:webHidden/>
          </w:rPr>
          <w:tab/>
        </w:r>
        <w:r w:rsidR="0052285A">
          <w:rPr>
            <w:noProof/>
            <w:webHidden/>
          </w:rPr>
          <w:fldChar w:fldCharType="begin"/>
        </w:r>
        <w:r w:rsidR="00AB3568">
          <w:rPr>
            <w:noProof/>
            <w:webHidden/>
          </w:rPr>
          <w:instrText xml:space="preserve"> PAGEREF _Toc308616885 \h </w:instrText>
        </w:r>
        <w:r w:rsidR="0052285A">
          <w:rPr>
            <w:noProof/>
            <w:webHidden/>
          </w:rPr>
        </w:r>
        <w:r w:rsidR="0052285A">
          <w:rPr>
            <w:noProof/>
            <w:webHidden/>
          </w:rPr>
          <w:fldChar w:fldCharType="separate"/>
        </w:r>
        <w:r w:rsidR="00AB7EA0">
          <w:rPr>
            <w:noProof/>
            <w:webHidden/>
          </w:rPr>
          <w:t>8</w:t>
        </w:r>
        <w:r w:rsidR="0052285A">
          <w:rPr>
            <w:noProof/>
            <w:webHidden/>
          </w:rPr>
          <w:fldChar w:fldCharType="end"/>
        </w:r>
      </w:hyperlink>
    </w:p>
    <w:p w14:paraId="6303BA57"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6" w:history="1">
        <w:r w:rsidR="00AB3568" w:rsidRPr="00884FAF">
          <w:rPr>
            <w:rStyle w:val="Hyperlink"/>
            <w:noProof/>
            <w:lang w:val="en-AU"/>
          </w:rPr>
          <w:t>12.</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GENERAL MEETINGS</w:t>
        </w:r>
        <w:r w:rsidR="00AB3568">
          <w:rPr>
            <w:noProof/>
            <w:webHidden/>
          </w:rPr>
          <w:tab/>
        </w:r>
        <w:r w:rsidR="0052285A">
          <w:rPr>
            <w:noProof/>
            <w:webHidden/>
          </w:rPr>
          <w:fldChar w:fldCharType="begin"/>
        </w:r>
        <w:r w:rsidR="00AB3568">
          <w:rPr>
            <w:noProof/>
            <w:webHidden/>
          </w:rPr>
          <w:instrText xml:space="preserve"> PAGEREF _Toc308616886 \h </w:instrText>
        </w:r>
        <w:r w:rsidR="0052285A">
          <w:rPr>
            <w:noProof/>
            <w:webHidden/>
          </w:rPr>
        </w:r>
        <w:r w:rsidR="0052285A">
          <w:rPr>
            <w:noProof/>
            <w:webHidden/>
          </w:rPr>
          <w:fldChar w:fldCharType="separate"/>
        </w:r>
        <w:r w:rsidR="00AB7EA0">
          <w:rPr>
            <w:noProof/>
            <w:webHidden/>
          </w:rPr>
          <w:t>8</w:t>
        </w:r>
        <w:r w:rsidR="0052285A">
          <w:rPr>
            <w:noProof/>
            <w:webHidden/>
          </w:rPr>
          <w:fldChar w:fldCharType="end"/>
        </w:r>
      </w:hyperlink>
    </w:p>
    <w:p w14:paraId="211091D8"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7" w:history="1">
        <w:r w:rsidR="00AB3568" w:rsidRPr="00884FAF">
          <w:rPr>
            <w:rStyle w:val="Hyperlink"/>
            <w:noProof/>
            <w:lang w:val="en-AU"/>
          </w:rPr>
          <w:t>13.</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NOTICE OF GENERAL MEETING</w:t>
        </w:r>
        <w:r w:rsidR="00AB3568">
          <w:rPr>
            <w:noProof/>
            <w:webHidden/>
          </w:rPr>
          <w:tab/>
        </w:r>
        <w:r w:rsidR="0052285A">
          <w:rPr>
            <w:noProof/>
            <w:webHidden/>
          </w:rPr>
          <w:fldChar w:fldCharType="begin"/>
        </w:r>
        <w:r w:rsidR="00AB3568">
          <w:rPr>
            <w:noProof/>
            <w:webHidden/>
          </w:rPr>
          <w:instrText xml:space="preserve"> PAGEREF _Toc308616887 \h </w:instrText>
        </w:r>
        <w:r w:rsidR="0052285A">
          <w:rPr>
            <w:noProof/>
            <w:webHidden/>
          </w:rPr>
        </w:r>
        <w:r w:rsidR="0052285A">
          <w:rPr>
            <w:noProof/>
            <w:webHidden/>
          </w:rPr>
          <w:fldChar w:fldCharType="separate"/>
        </w:r>
        <w:r w:rsidR="00AB7EA0">
          <w:rPr>
            <w:noProof/>
            <w:webHidden/>
          </w:rPr>
          <w:t>8</w:t>
        </w:r>
        <w:r w:rsidR="0052285A">
          <w:rPr>
            <w:noProof/>
            <w:webHidden/>
          </w:rPr>
          <w:fldChar w:fldCharType="end"/>
        </w:r>
      </w:hyperlink>
    </w:p>
    <w:p w14:paraId="13B7D713"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8" w:history="1">
        <w:r w:rsidR="00AB3568" w:rsidRPr="00884FAF">
          <w:rPr>
            <w:rStyle w:val="Hyperlink"/>
            <w:noProof/>
            <w:lang w:val="en-AU"/>
          </w:rPr>
          <w:t>14.</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BUSINESS</w:t>
        </w:r>
        <w:r w:rsidR="00AB3568">
          <w:rPr>
            <w:noProof/>
            <w:webHidden/>
          </w:rPr>
          <w:tab/>
        </w:r>
        <w:r w:rsidR="0052285A">
          <w:rPr>
            <w:noProof/>
            <w:webHidden/>
          </w:rPr>
          <w:fldChar w:fldCharType="begin"/>
        </w:r>
        <w:r w:rsidR="00AB3568">
          <w:rPr>
            <w:noProof/>
            <w:webHidden/>
          </w:rPr>
          <w:instrText xml:space="preserve"> PAGEREF _Toc308616888 \h </w:instrText>
        </w:r>
        <w:r w:rsidR="0052285A">
          <w:rPr>
            <w:noProof/>
            <w:webHidden/>
          </w:rPr>
        </w:r>
        <w:r w:rsidR="0052285A">
          <w:rPr>
            <w:noProof/>
            <w:webHidden/>
          </w:rPr>
          <w:fldChar w:fldCharType="separate"/>
        </w:r>
        <w:r w:rsidR="00AB7EA0">
          <w:rPr>
            <w:noProof/>
            <w:webHidden/>
          </w:rPr>
          <w:t>9</w:t>
        </w:r>
        <w:r w:rsidR="0052285A">
          <w:rPr>
            <w:noProof/>
            <w:webHidden/>
          </w:rPr>
          <w:fldChar w:fldCharType="end"/>
        </w:r>
      </w:hyperlink>
    </w:p>
    <w:p w14:paraId="0EC2B1F2"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89" w:history="1">
        <w:r w:rsidR="00AB3568" w:rsidRPr="00884FAF">
          <w:rPr>
            <w:rStyle w:val="Hyperlink"/>
            <w:noProof/>
            <w:lang w:val="en-AU"/>
          </w:rPr>
          <w:t>15.</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NOTICES OF MOTION</w:t>
        </w:r>
        <w:r w:rsidR="00AB3568">
          <w:rPr>
            <w:noProof/>
            <w:webHidden/>
          </w:rPr>
          <w:tab/>
        </w:r>
        <w:r w:rsidR="0052285A">
          <w:rPr>
            <w:noProof/>
            <w:webHidden/>
          </w:rPr>
          <w:fldChar w:fldCharType="begin"/>
        </w:r>
        <w:r w:rsidR="00AB3568">
          <w:rPr>
            <w:noProof/>
            <w:webHidden/>
          </w:rPr>
          <w:instrText xml:space="preserve"> PAGEREF _Toc308616889 \h </w:instrText>
        </w:r>
        <w:r w:rsidR="0052285A">
          <w:rPr>
            <w:noProof/>
            <w:webHidden/>
          </w:rPr>
        </w:r>
        <w:r w:rsidR="0052285A">
          <w:rPr>
            <w:noProof/>
            <w:webHidden/>
          </w:rPr>
          <w:fldChar w:fldCharType="separate"/>
        </w:r>
        <w:r w:rsidR="00AB7EA0">
          <w:rPr>
            <w:noProof/>
            <w:webHidden/>
          </w:rPr>
          <w:t>9</w:t>
        </w:r>
        <w:r w:rsidR="0052285A">
          <w:rPr>
            <w:noProof/>
            <w:webHidden/>
          </w:rPr>
          <w:fldChar w:fldCharType="end"/>
        </w:r>
      </w:hyperlink>
    </w:p>
    <w:p w14:paraId="5E3153AC"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0" w:history="1">
        <w:r w:rsidR="00AB3568" w:rsidRPr="00884FAF">
          <w:rPr>
            <w:rStyle w:val="Hyperlink"/>
            <w:noProof/>
            <w:lang w:val="en-AU"/>
          </w:rPr>
          <w:t>16.</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SPECIAL GENERAL MEETINGS</w:t>
        </w:r>
        <w:r w:rsidR="00AB3568">
          <w:rPr>
            <w:noProof/>
            <w:webHidden/>
          </w:rPr>
          <w:tab/>
        </w:r>
        <w:r w:rsidR="0052285A">
          <w:rPr>
            <w:noProof/>
            <w:webHidden/>
          </w:rPr>
          <w:fldChar w:fldCharType="begin"/>
        </w:r>
        <w:r w:rsidR="00AB3568">
          <w:rPr>
            <w:noProof/>
            <w:webHidden/>
          </w:rPr>
          <w:instrText xml:space="preserve"> PAGEREF _Toc308616890 \h </w:instrText>
        </w:r>
        <w:r w:rsidR="0052285A">
          <w:rPr>
            <w:noProof/>
            <w:webHidden/>
          </w:rPr>
        </w:r>
        <w:r w:rsidR="0052285A">
          <w:rPr>
            <w:noProof/>
            <w:webHidden/>
          </w:rPr>
          <w:fldChar w:fldCharType="separate"/>
        </w:r>
        <w:r w:rsidR="00AB7EA0">
          <w:rPr>
            <w:noProof/>
            <w:webHidden/>
          </w:rPr>
          <w:t>9</w:t>
        </w:r>
        <w:r w:rsidR="0052285A">
          <w:rPr>
            <w:noProof/>
            <w:webHidden/>
          </w:rPr>
          <w:fldChar w:fldCharType="end"/>
        </w:r>
      </w:hyperlink>
    </w:p>
    <w:p w14:paraId="2563E79F"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1" w:history="1">
        <w:r w:rsidR="00AB3568" w:rsidRPr="00884FAF">
          <w:rPr>
            <w:rStyle w:val="Hyperlink"/>
            <w:noProof/>
            <w:lang w:val="en-AU"/>
          </w:rPr>
          <w:t>17.</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PROCEEDINGS AT GENERAL MEETINGS</w:t>
        </w:r>
        <w:r w:rsidR="00AB3568">
          <w:rPr>
            <w:noProof/>
            <w:webHidden/>
          </w:rPr>
          <w:tab/>
        </w:r>
        <w:r w:rsidR="0052285A">
          <w:rPr>
            <w:noProof/>
            <w:webHidden/>
          </w:rPr>
          <w:fldChar w:fldCharType="begin"/>
        </w:r>
        <w:r w:rsidR="00AB3568">
          <w:rPr>
            <w:noProof/>
            <w:webHidden/>
          </w:rPr>
          <w:instrText xml:space="preserve"> PAGEREF _Toc308616891 \h </w:instrText>
        </w:r>
        <w:r w:rsidR="0052285A">
          <w:rPr>
            <w:noProof/>
            <w:webHidden/>
          </w:rPr>
        </w:r>
        <w:r w:rsidR="0052285A">
          <w:rPr>
            <w:noProof/>
            <w:webHidden/>
          </w:rPr>
          <w:fldChar w:fldCharType="separate"/>
        </w:r>
        <w:r w:rsidR="00AB7EA0">
          <w:rPr>
            <w:noProof/>
            <w:webHidden/>
          </w:rPr>
          <w:t>10</w:t>
        </w:r>
        <w:r w:rsidR="0052285A">
          <w:rPr>
            <w:noProof/>
            <w:webHidden/>
          </w:rPr>
          <w:fldChar w:fldCharType="end"/>
        </w:r>
      </w:hyperlink>
    </w:p>
    <w:p w14:paraId="04B97517"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2" w:history="1">
        <w:r w:rsidR="00AB3568" w:rsidRPr="00884FAF">
          <w:rPr>
            <w:rStyle w:val="Hyperlink"/>
            <w:noProof/>
            <w:lang w:val="en-AU"/>
          </w:rPr>
          <w:t>18.</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VOTING AT GENERAL MEETINGS</w:t>
        </w:r>
        <w:r w:rsidR="00AB3568">
          <w:rPr>
            <w:noProof/>
            <w:webHidden/>
          </w:rPr>
          <w:tab/>
        </w:r>
        <w:r w:rsidR="0052285A">
          <w:rPr>
            <w:noProof/>
            <w:webHidden/>
          </w:rPr>
          <w:fldChar w:fldCharType="begin"/>
        </w:r>
        <w:r w:rsidR="00AB3568">
          <w:rPr>
            <w:noProof/>
            <w:webHidden/>
          </w:rPr>
          <w:instrText xml:space="preserve"> PAGEREF _Toc308616892 \h </w:instrText>
        </w:r>
        <w:r w:rsidR="0052285A">
          <w:rPr>
            <w:noProof/>
            <w:webHidden/>
          </w:rPr>
        </w:r>
        <w:r w:rsidR="0052285A">
          <w:rPr>
            <w:noProof/>
            <w:webHidden/>
          </w:rPr>
          <w:fldChar w:fldCharType="separate"/>
        </w:r>
        <w:r w:rsidR="00AB7EA0">
          <w:rPr>
            <w:noProof/>
            <w:webHidden/>
          </w:rPr>
          <w:t>11</w:t>
        </w:r>
        <w:r w:rsidR="0052285A">
          <w:rPr>
            <w:noProof/>
            <w:webHidden/>
          </w:rPr>
          <w:fldChar w:fldCharType="end"/>
        </w:r>
      </w:hyperlink>
    </w:p>
    <w:p w14:paraId="59CD9AEB"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3" w:history="1">
        <w:r w:rsidR="00AB3568" w:rsidRPr="00884FAF">
          <w:rPr>
            <w:rStyle w:val="Hyperlink"/>
            <w:noProof/>
            <w:lang w:val="en-AU"/>
          </w:rPr>
          <w:t>19.</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POWERS OF THE BOARD</w:t>
        </w:r>
        <w:r w:rsidR="00AB3568">
          <w:rPr>
            <w:noProof/>
            <w:webHidden/>
          </w:rPr>
          <w:tab/>
        </w:r>
        <w:r w:rsidR="0052285A">
          <w:rPr>
            <w:noProof/>
            <w:webHidden/>
          </w:rPr>
          <w:fldChar w:fldCharType="begin"/>
        </w:r>
        <w:r w:rsidR="00AB3568">
          <w:rPr>
            <w:noProof/>
            <w:webHidden/>
          </w:rPr>
          <w:instrText xml:space="preserve"> PAGEREF _Toc308616893 \h </w:instrText>
        </w:r>
        <w:r w:rsidR="0052285A">
          <w:rPr>
            <w:noProof/>
            <w:webHidden/>
          </w:rPr>
        </w:r>
        <w:r w:rsidR="0052285A">
          <w:rPr>
            <w:noProof/>
            <w:webHidden/>
          </w:rPr>
          <w:fldChar w:fldCharType="separate"/>
        </w:r>
        <w:r w:rsidR="00AB7EA0">
          <w:rPr>
            <w:noProof/>
            <w:webHidden/>
          </w:rPr>
          <w:t>11</w:t>
        </w:r>
        <w:r w:rsidR="0052285A">
          <w:rPr>
            <w:noProof/>
            <w:webHidden/>
          </w:rPr>
          <w:fldChar w:fldCharType="end"/>
        </w:r>
      </w:hyperlink>
    </w:p>
    <w:p w14:paraId="3FBCFF9D"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4" w:history="1">
        <w:r w:rsidR="00AB3568" w:rsidRPr="00884FAF">
          <w:rPr>
            <w:rStyle w:val="Hyperlink"/>
            <w:noProof/>
            <w:lang w:val="en-AU"/>
          </w:rPr>
          <w:t>20.</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COMPOSITION OF THE BOARD</w:t>
        </w:r>
        <w:r w:rsidR="00AB3568">
          <w:rPr>
            <w:noProof/>
            <w:webHidden/>
          </w:rPr>
          <w:tab/>
        </w:r>
        <w:r w:rsidR="0052285A">
          <w:rPr>
            <w:noProof/>
            <w:webHidden/>
          </w:rPr>
          <w:fldChar w:fldCharType="begin"/>
        </w:r>
        <w:r w:rsidR="00AB3568">
          <w:rPr>
            <w:noProof/>
            <w:webHidden/>
          </w:rPr>
          <w:instrText xml:space="preserve"> PAGEREF _Toc308616894 \h </w:instrText>
        </w:r>
        <w:r w:rsidR="0052285A">
          <w:rPr>
            <w:noProof/>
            <w:webHidden/>
          </w:rPr>
        </w:r>
        <w:r w:rsidR="0052285A">
          <w:rPr>
            <w:noProof/>
            <w:webHidden/>
          </w:rPr>
          <w:fldChar w:fldCharType="separate"/>
        </w:r>
        <w:r w:rsidR="00AB7EA0">
          <w:rPr>
            <w:noProof/>
            <w:webHidden/>
          </w:rPr>
          <w:t>11</w:t>
        </w:r>
        <w:r w:rsidR="0052285A">
          <w:rPr>
            <w:noProof/>
            <w:webHidden/>
          </w:rPr>
          <w:fldChar w:fldCharType="end"/>
        </w:r>
      </w:hyperlink>
    </w:p>
    <w:p w14:paraId="50A7067F"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5" w:history="1">
        <w:r w:rsidR="00AB3568" w:rsidRPr="00884FAF">
          <w:rPr>
            <w:rStyle w:val="Hyperlink"/>
            <w:noProof/>
            <w:lang w:val="en-AU"/>
          </w:rPr>
          <w:t>21.</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ELECTION OF ELECTED BOARD MEMBERS</w:t>
        </w:r>
        <w:r w:rsidR="00AB3568">
          <w:rPr>
            <w:noProof/>
            <w:webHidden/>
          </w:rPr>
          <w:tab/>
        </w:r>
        <w:r w:rsidR="0052285A">
          <w:rPr>
            <w:noProof/>
            <w:webHidden/>
          </w:rPr>
          <w:fldChar w:fldCharType="begin"/>
        </w:r>
        <w:r w:rsidR="00AB3568">
          <w:rPr>
            <w:noProof/>
            <w:webHidden/>
          </w:rPr>
          <w:instrText xml:space="preserve"> PAGEREF _Toc308616895 \h </w:instrText>
        </w:r>
        <w:r w:rsidR="0052285A">
          <w:rPr>
            <w:noProof/>
            <w:webHidden/>
          </w:rPr>
        </w:r>
        <w:r w:rsidR="0052285A">
          <w:rPr>
            <w:noProof/>
            <w:webHidden/>
          </w:rPr>
          <w:fldChar w:fldCharType="separate"/>
        </w:r>
        <w:r w:rsidR="00AB7EA0">
          <w:rPr>
            <w:noProof/>
            <w:webHidden/>
          </w:rPr>
          <w:t>11</w:t>
        </w:r>
        <w:r w:rsidR="0052285A">
          <w:rPr>
            <w:noProof/>
            <w:webHidden/>
          </w:rPr>
          <w:fldChar w:fldCharType="end"/>
        </w:r>
      </w:hyperlink>
    </w:p>
    <w:p w14:paraId="32B11586"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6" w:history="1">
        <w:r w:rsidR="00AB3568" w:rsidRPr="00884FAF">
          <w:rPr>
            <w:rStyle w:val="Hyperlink"/>
            <w:noProof/>
            <w:lang w:val="en-AU"/>
          </w:rPr>
          <w:t>22.</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VACANCIES OF BOARD MEMBERS</w:t>
        </w:r>
        <w:r w:rsidR="00AB3568">
          <w:rPr>
            <w:noProof/>
            <w:webHidden/>
          </w:rPr>
          <w:tab/>
        </w:r>
        <w:r w:rsidR="0052285A">
          <w:rPr>
            <w:noProof/>
            <w:webHidden/>
          </w:rPr>
          <w:fldChar w:fldCharType="begin"/>
        </w:r>
        <w:r w:rsidR="00AB3568">
          <w:rPr>
            <w:noProof/>
            <w:webHidden/>
          </w:rPr>
          <w:instrText xml:space="preserve"> PAGEREF _Toc308616896 \h </w:instrText>
        </w:r>
        <w:r w:rsidR="0052285A">
          <w:rPr>
            <w:noProof/>
            <w:webHidden/>
          </w:rPr>
        </w:r>
        <w:r w:rsidR="0052285A">
          <w:rPr>
            <w:noProof/>
            <w:webHidden/>
          </w:rPr>
          <w:fldChar w:fldCharType="separate"/>
        </w:r>
        <w:r w:rsidR="00AB7EA0">
          <w:rPr>
            <w:noProof/>
            <w:webHidden/>
          </w:rPr>
          <w:t>12</w:t>
        </w:r>
        <w:r w:rsidR="0052285A">
          <w:rPr>
            <w:noProof/>
            <w:webHidden/>
          </w:rPr>
          <w:fldChar w:fldCharType="end"/>
        </w:r>
      </w:hyperlink>
    </w:p>
    <w:p w14:paraId="4E9371EC"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7" w:history="1">
        <w:r w:rsidR="00AB3568" w:rsidRPr="00884FAF">
          <w:rPr>
            <w:rStyle w:val="Hyperlink"/>
            <w:noProof/>
            <w:lang w:val="en-AU"/>
          </w:rPr>
          <w:t>23.</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MEETINGS OF THE BOARD</w:t>
        </w:r>
        <w:r w:rsidR="00AB3568">
          <w:rPr>
            <w:noProof/>
            <w:webHidden/>
          </w:rPr>
          <w:tab/>
        </w:r>
        <w:r w:rsidR="0052285A">
          <w:rPr>
            <w:noProof/>
            <w:webHidden/>
          </w:rPr>
          <w:fldChar w:fldCharType="begin"/>
        </w:r>
        <w:r w:rsidR="00AB3568">
          <w:rPr>
            <w:noProof/>
            <w:webHidden/>
          </w:rPr>
          <w:instrText xml:space="preserve"> PAGEREF _Toc308616897 \h </w:instrText>
        </w:r>
        <w:r w:rsidR="0052285A">
          <w:rPr>
            <w:noProof/>
            <w:webHidden/>
          </w:rPr>
        </w:r>
        <w:r w:rsidR="0052285A">
          <w:rPr>
            <w:noProof/>
            <w:webHidden/>
          </w:rPr>
          <w:fldChar w:fldCharType="separate"/>
        </w:r>
        <w:r w:rsidR="00AB7EA0">
          <w:rPr>
            <w:noProof/>
            <w:webHidden/>
          </w:rPr>
          <w:t>13</w:t>
        </w:r>
        <w:r w:rsidR="0052285A">
          <w:rPr>
            <w:noProof/>
            <w:webHidden/>
          </w:rPr>
          <w:fldChar w:fldCharType="end"/>
        </w:r>
      </w:hyperlink>
    </w:p>
    <w:p w14:paraId="09864613"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8" w:history="1">
        <w:r w:rsidR="00AB3568" w:rsidRPr="00884FAF">
          <w:rPr>
            <w:rStyle w:val="Hyperlink"/>
            <w:noProof/>
            <w:lang w:val="en-AU"/>
          </w:rPr>
          <w:t>24.</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CONFLICTS</w:t>
        </w:r>
        <w:r w:rsidR="00AB3568">
          <w:rPr>
            <w:noProof/>
            <w:webHidden/>
          </w:rPr>
          <w:tab/>
        </w:r>
        <w:r w:rsidR="0052285A">
          <w:rPr>
            <w:noProof/>
            <w:webHidden/>
          </w:rPr>
          <w:fldChar w:fldCharType="begin"/>
        </w:r>
        <w:r w:rsidR="00AB3568">
          <w:rPr>
            <w:noProof/>
            <w:webHidden/>
          </w:rPr>
          <w:instrText xml:space="preserve"> PAGEREF _Toc308616898 \h </w:instrText>
        </w:r>
        <w:r w:rsidR="0052285A">
          <w:rPr>
            <w:noProof/>
            <w:webHidden/>
          </w:rPr>
        </w:r>
        <w:r w:rsidR="0052285A">
          <w:rPr>
            <w:noProof/>
            <w:webHidden/>
          </w:rPr>
          <w:fldChar w:fldCharType="separate"/>
        </w:r>
        <w:r w:rsidR="00AB7EA0">
          <w:rPr>
            <w:noProof/>
            <w:webHidden/>
          </w:rPr>
          <w:t>15</w:t>
        </w:r>
        <w:r w:rsidR="0052285A">
          <w:rPr>
            <w:noProof/>
            <w:webHidden/>
          </w:rPr>
          <w:fldChar w:fldCharType="end"/>
        </w:r>
      </w:hyperlink>
    </w:p>
    <w:p w14:paraId="7F3B0A7C"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899" w:history="1">
        <w:r w:rsidR="00AB3568" w:rsidRPr="00884FAF">
          <w:rPr>
            <w:rStyle w:val="Hyperlink"/>
            <w:noProof/>
            <w:lang w:val="en-AU"/>
          </w:rPr>
          <w:t>25.</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OPERATIONS MANAGER</w:t>
        </w:r>
        <w:r w:rsidR="00AB3568">
          <w:rPr>
            <w:noProof/>
            <w:webHidden/>
          </w:rPr>
          <w:tab/>
        </w:r>
        <w:r w:rsidR="0052285A">
          <w:rPr>
            <w:noProof/>
            <w:webHidden/>
          </w:rPr>
          <w:fldChar w:fldCharType="begin"/>
        </w:r>
        <w:r w:rsidR="00AB3568">
          <w:rPr>
            <w:noProof/>
            <w:webHidden/>
          </w:rPr>
          <w:instrText xml:space="preserve"> PAGEREF _Toc308616899 \h </w:instrText>
        </w:r>
        <w:r w:rsidR="0052285A">
          <w:rPr>
            <w:noProof/>
            <w:webHidden/>
          </w:rPr>
        </w:r>
        <w:r w:rsidR="0052285A">
          <w:rPr>
            <w:noProof/>
            <w:webHidden/>
          </w:rPr>
          <w:fldChar w:fldCharType="separate"/>
        </w:r>
        <w:r w:rsidR="00AB7EA0">
          <w:rPr>
            <w:noProof/>
            <w:webHidden/>
          </w:rPr>
          <w:t>16</w:t>
        </w:r>
        <w:r w:rsidR="0052285A">
          <w:rPr>
            <w:noProof/>
            <w:webHidden/>
          </w:rPr>
          <w:fldChar w:fldCharType="end"/>
        </w:r>
      </w:hyperlink>
    </w:p>
    <w:p w14:paraId="170E311C"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0" w:history="1">
        <w:r w:rsidR="00AB3568" w:rsidRPr="00884FAF">
          <w:rPr>
            <w:rStyle w:val="Hyperlink"/>
            <w:noProof/>
            <w:lang w:val="en-AU"/>
          </w:rPr>
          <w:t>26.</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REMUNERATION</w:t>
        </w:r>
        <w:r w:rsidR="00AB3568">
          <w:rPr>
            <w:noProof/>
            <w:webHidden/>
          </w:rPr>
          <w:tab/>
        </w:r>
        <w:r w:rsidR="0052285A">
          <w:rPr>
            <w:noProof/>
            <w:webHidden/>
          </w:rPr>
          <w:fldChar w:fldCharType="begin"/>
        </w:r>
        <w:r w:rsidR="00AB3568">
          <w:rPr>
            <w:noProof/>
            <w:webHidden/>
          </w:rPr>
          <w:instrText xml:space="preserve"> PAGEREF _Toc308616900 \h </w:instrText>
        </w:r>
        <w:r w:rsidR="0052285A">
          <w:rPr>
            <w:noProof/>
            <w:webHidden/>
          </w:rPr>
        </w:r>
        <w:r w:rsidR="0052285A">
          <w:rPr>
            <w:noProof/>
            <w:webHidden/>
          </w:rPr>
          <w:fldChar w:fldCharType="separate"/>
        </w:r>
        <w:r w:rsidR="00AB7EA0">
          <w:rPr>
            <w:noProof/>
            <w:webHidden/>
          </w:rPr>
          <w:t>16</w:t>
        </w:r>
        <w:r w:rsidR="0052285A">
          <w:rPr>
            <w:noProof/>
            <w:webHidden/>
          </w:rPr>
          <w:fldChar w:fldCharType="end"/>
        </w:r>
      </w:hyperlink>
    </w:p>
    <w:p w14:paraId="167EAE9B"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1" w:history="1">
        <w:r w:rsidR="00AB3568" w:rsidRPr="00884FAF">
          <w:rPr>
            <w:rStyle w:val="Hyperlink"/>
            <w:noProof/>
            <w:lang w:val="en-AU"/>
          </w:rPr>
          <w:t>27.</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SECRETARY</w:t>
        </w:r>
        <w:r w:rsidR="00AB3568">
          <w:rPr>
            <w:noProof/>
            <w:webHidden/>
          </w:rPr>
          <w:tab/>
        </w:r>
        <w:r w:rsidR="0052285A">
          <w:rPr>
            <w:noProof/>
            <w:webHidden/>
          </w:rPr>
          <w:fldChar w:fldCharType="begin"/>
        </w:r>
        <w:r w:rsidR="00AB3568">
          <w:rPr>
            <w:noProof/>
            <w:webHidden/>
          </w:rPr>
          <w:instrText xml:space="preserve"> PAGEREF _Toc308616901 \h </w:instrText>
        </w:r>
        <w:r w:rsidR="0052285A">
          <w:rPr>
            <w:noProof/>
            <w:webHidden/>
          </w:rPr>
        </w:r>
        <w:r w:rsidR="0052285A">
          <w:rPr>
            <w:noProof/>
            <w:webHidden/>
          </w:rPr>
          <w:fldChar w:fldCharType="separate"/>
        </w:r>
        <w:r w:rsidR="00AB7EA0">
          <w:rPr>
            <w:noProof/>
            <w:webHidden/>
          </w:rPr>
          <w:t>16</w:t>
        </w:r>
        <w:r w:rsidR="0052285A">
          <w:rPr>
            <w:noProof/>
            <w:webHidden/>
          </w:rPr>
          <w:fldChar w:fldCharType="end"/>
        </w:r>
      </w:hyperlink>
    </w:p>
    <w:p w14:paraId="14FD22F7"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2" w:history="1">
        <w:r w:rsidR="00AB3568" w:rsidRPr="00884FAF">
          <w:rPr>
            <w:rStyle w:val="Hyperlink"/>
            <w:noProof/>
            <w:lang w:val="en-AU"/>
          </w:rPr>
          <w:t>28.</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DELEGATIONS</w:t>
        </w:r>
        <w:r w:rsidR="00AB3568">
          <w:rPr>
            <w:noProof/>
            <w:webHidden/>
          </w:rPr>
          <w:tab/>
        </w:r>
        <w:r w:rsidR="0052285A">
          <w:rPr>
            <w:noProof/>
            <w:webHidden/>
          </w:rPr>
          <w:fldChar w:fldCharType="begin"/>
        </w:r>
        <w:r w:rsidR="00AB3568">
          <w:rPr>
            <w:noProof/>
            <w:webHidden/>
          </w:rPr>
          <w:instrText xml:space="preserve"> PAGEREF _Toc308616902 \h </w:instrText>
        </w:r>
        <w:r w:rsidR="0052285A">
          <w:rPr>
            <w:noProof/>
            <w:webHidden/>
          </w:rPr>
        </w:r>
        <w:r w:rsidR="0052285A">
          <w:rPr>
            <w:noProof/>
            <w:webHidden/>
          </w:rPr>
          <w:fldChar w:fldCharType="separate"/>
        </w:r>
        <w:r w:rsidR="00AB7EA0">
          <w:rPr>
            <w:noProof/>
            <w:webHidden/>
          </w:rPr>
          <w:t>16</w:t>
        </w:r>
        <w:r w:rsidR="0052285A">
          <w:rPr>
            <w:noProof/>
            <w:webHidden/>
          </w:rPr>
          <w:fldChar w:fldCharType="end"/>
        </w:r>
      </w:hyperlink>
    </w:p>
    <w:p w14:paraId="4E33091D"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3" w:history="1">
        <w:r w:rsidR="00AB3568" w:rsidRPr="00884FAF">
          <w:rPr>
            <w:rStyle w:val="Hyperlink"/>
            <w:noProof/>
            <w:lang w:val="en-AU"/>
          </w:rPr>
          <w:t>29.</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BY-LAWS</w:t>
        </w:r>
        <w:r w:rsidR="00AB3568">
          <w:rPr>
            <w:noProof/>
            <w:webHidden/>
          </w:rPr>
          <w:tab/>
        </w:r>
        <w:r w:rsidR="0052285A">
          <w:rPr>
            <w:noProof/>
            <w:webHidden/>
          </w:rPr>
          <w:fldChar w:fldCharType="begin"/>
        </w:r>
        <w:r w:rsidR="00AB3568">
          <w:rPr>
            <w:noProof/>
            <w:webHidden/>
          </w:rPr>
          <w:instrText xml:space="preserve"> PAGEREF _Toc308616903 \h </w:instrText>
        </w:r>
        <w:r w:rsidR="0052285A">
          <w:rPr>
            <w:noProof/>
            <w:webHidden/>
          </w:rPr>
        </w:r>
        <w:r w:rsidR="0052285A">
          <w:rPr>
            <w:noProof/>
            <w:webHidden/>
          </w:rPr>
          <w:fldChar w:fldCharType="separate"/>
        </w:r>
        <w:r w:rsidR="00AB7EA0">
          <w:rPr>
            <w:noProof/>
            <w:webHidden/>
          </w:rPr>
          <w:t>17</w:t>
        </w:r>
        <w:r w:rsidR="0052285A">
          <w:rPr>
            <w:noProof/>
            <w:webHidden/>
          </w:rPr>
          <w:fldChar w:fldCharType="end"/>
        </w:r>
      </w:hyperlink>
    </w:p>
    <w:p w14:paraId="16F17DE5"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4" w:history="1">
        <w:r w:rsidR="00AB3568" w:rsidRPr="00884FAF">
          <w:rPr>
            <w:rStyle w:val="Hyperlink"/>
            <w:noProof/>
            <w:lang w:val="en-AU"/>
          </w:rPr>
          <w:t>30.</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APPLICATION OF INCOME</w:t>
        </w:r>
        <w:r w:rsidR="00AB3568">
          <w:rPr>
            <w:noProof/>
            <w:webHidden/>
          </w:rPr>
          <w:tab/>
        </w:r>
        <w:r w:rsidR="0052285A">
          <w:rPr>
            <w:noProof/>
            <w:webHidden/>
          </w:rPr>
          <w:fldChar w:fldCharType="begin"/>
        </w:r>
        <w:r w:rsidR="00AB3568">
          <w:rPr>
            <w:noProof/>
            <w:webHidden/>
          </w:rPr>
          <w:instrText xml:space="preserve"> PAGEREF _Toc308616904 \h </w:instrText>
        </w:r>
        <w:r w:rsidR="0052285A">
          <w:rPr>
            <w:noProof/>
            <w:webHidden/>
          </w:rPr>
        </w:r>
        <w:r w:rsidR="0052285A">
          <w:rPr>
            <w:noProof/>
            <w:webHidden/>
          </w:rPr>
          <w:fldChar w:fldCharType="separate"/>
        </w:r>
        <w:r w:rsidR="00AB7EA0">
          <w:rPr>
            <w:noProof/>
            <w:webHidden/>
          </w:rPr>
          <w:t>18</w:t>
        </w:r>
        <w:r w:rsidR="0052285A">
          <w:rPr>
            <w:noProof/>
            <w:webHidden/>
          </w:rPr>
          <w:fldChar w:fldCharType="end"/>
        </w:r>
      </w:hyperlink>
    </w:p>
    <w:p w14:paraId="4977844C"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5" w:history="1">
        <w:r w:rsidR="00AB3568" w:rsidRPr="00884FAF">
          <w:rPr>
            <w:rStyle w:val="Hyperlink"/>
            <w:noProof/>
            <w:lang w:val="en-AU"/>
          </w:rPr>
          <w:t>31.</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RECORDS AND ACCOUNTS</w:t>
        </w:r>
        <w:r w:rsidR="00AB3568">
          <w:rPr>
            <w:noProof/>
            <w:webHidden/>
          </w:rPr>
          <w:tab/>
        </w:r>
        <w:r w:rsidR="0052285A">
          <w:rPr>
            <w:noProof/>
            <w:webHidden/>
          </w:rPr>
          <w:fldChar w:fldCharType="begin"/>
        </w:r>
        <w:r w:rsidR="00AB3568">
          <w:rPr>
            <w:noProof/>
            <w:webHidden/>
          </w:rPr>
          <w:instrText xml:space="preserve"> PAGEREF _Toc308616905 \h </w:instrText>
        </w:r>
        <w:r w:rsidR="0052285A">
          <w:rPr>
            <w:noProof/>
            <w:webHidden/>
          </w:rPr>
        </w:r>
        <w:r w:rsidR="0052285A">
          <w:rPr>
            <w:noProof/>
            <w:webHidden/>
          </w:rPr>
          <w:fldChar w:fldCharType="separate"/>
        </w:r>
        <w:r w:rsidR="00AB7EA0">
          <w:rPr>
            <w:noProof/>
            <w:webHidden/>
          </w:rPr>
          <w:t>18</w:t>
        </w:r>
        <w:r w:rsidR="0052285A">
          <w:rPr>
            <w:noProof/>
            <w:webHidden/>
          </w:rPr>
          <w:fldChar w:fldCharType="end"/>
        </w:r>
      </w:hyperlink>
    </w:p>
    <w:p w14:paraId="091B23BD"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6" w:history="1">
        <w:r w:rsidR="00AB3568" w:rsidRPr="00884FAF">
          <w:rPr>
            <w:rStyle w:val="Hyperlink"/>
            <w:noProof/>
            <w:lang w:val="en-AU"/>
          </w:rPr>
          <w:t>32.</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AUDITOR</w:t>
        </w:r>
        <w:r w:rsidR="00AB3568">
          <w:rPr>
            <w:noProof/>
            <w:webHidden/>
          </w:rPr>
          <w:tab/>
        </w:r>
        <w:r w:rsidR="0052285A">
          <w:rPr>
            <w:noProof/>
            <w:webHidden/>
          </w:rPr>
          <w:fldChar w:fldCharType="begin"/>
        </w:r>
        <w:r w:rsidR="00AB3568">
          <w:rPr>
            <w:noProof/>
            <w:webHidden/>
          </w:rPr>
          <w:instrText xml:space="preserve"> PAGEREF _Toc308616906 \h </w:instrText>
        </w:r>
        <w:r w:rsidR="0052285A">
          <w:rPr>
            <w:noProof/>
            <w:webHidden/>
          </w:rPr>
        </w:r>
        <w:r w:rsidR="0052285A">
          <w:rPr>
            <w:noProof/>
            <w:webHidden/>
          </w:rPr>
          <w:fldChar w:fldCharType="separate"/>
        </w:r>
        <w:r w:rsidR="00AB7EA0">
          <w:rPr>
            <w:noProof/>
            <w:webHidden/>
          </w:rPr>
          <w:t>18</w:t>
        </w:r>
        <w:r w:rsidR="0052285A">
          <w:rPr>
            <w:noProof/>
            <w:webHidden/>
          </w:rPr>
          <w:fldChar w:fldCharType="end"/>
        </w:r>
      </w:hyperlink>
    </w:p>
    <w:p w14:paraId="7136D21D"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7" w:history="1">
        <w:r w:rsidR="00AB3568" w:rsidRPr="00884FAF">
          <w:rPr>
            <w:rStyle w:val="Hyperlink"/>
            <w:noProof/>
            <w:lang w:val="en-AU"/>
          </w:rPr>
          <w:t>33.</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NOTICE</w:t>
        </w:r>
        <w:r w:rsidR="00AB3568">
          <w:rPr>
            <w:noProof/>
            <w:webHidden/>
          </w:rPr>
          <w:tab/>
        </w:r>
        <w:r w:rsidR="0052285A">
          <w:rPr>
            <w:noProof/>
            <w:webHidden/>
          </w:rPr>
          <w:fldChar w:fldCharType="begin"/>
        </w:r>
        <w:r w:rsidR="00AB3568">
          <w:rPr>
            <w:noProof/>
            <w:webHidden/>
          </w:rPr>
          <w:instrText xml:space="preserve"> PAGEREF _Toc308616907 \h </w:instrText>
        </w:r>
        <w:r w:rsidR="0052285A">
          <w:rPr>
            <w:noProof/>
            <w:webHidden/>
          </w:rPr>
        </w:r>
        <w:r w:rsidR="0052285A">
          <w:rPr>
            <w:noProof/>
            <w:webHidden/>
          </w:rPr>
          <w:fldChar w:fldCharType="separate"/>
        </w:r>
        <w:r w:rsidR="00AB7EA0">
          <w:rPr>
            <w:noProof/>
            <w:webHidden/>
          </w:rPr>
          <w:t>19</w:t>
        </w:r>
        <w:r w:rsidR="0052285A">
          <w:rPr>
            <w:noProof/>
            <w:webHidden/>
          </w:rPr>
          <w:fldChar w:fldCharType="end"/>
        </w:r>
      </w:hyperlink>
    </w:p>
    <w:p w14:paraId="5F27952D"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8" w:history="1">
        <w:r w:rsidR="00AB3568" w:rsidRPr="00884FAF">
          <w:rPr>
            <w:rStyle w:val="Hyperlink"/>
            <w:noProof/>
            <w:lang w:val="en-AU"/>
          </w:rPr>
          <w:t>34.</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COMMON SEAL</w:t>
        </w:r>
        <w:r w:rsidR="00AB3568">
          <w:rPr>
            <w:noProof/>
            <w:webHidden/>
          </w:rPr>
          <w:tab/>
        </w:r>
        <w:r w:rsidR="0052285A">
          <w:rPr>
            <w:noProof/>
            <w:webHidden/>
          </w:rPr>
          <w:fldChar w:fldCharType="begin"/>
        </w:r>
        <w:r w:rsidR="00AB3568">
          <w:rPr>
            <w:noProof/>
            <w:webHidden/>
          </w:rPr>
          <w:instrText xml:space="preserve"> PAGEREF _Toc308616908 \h </w:instrText>
        </w:r>
        <w:r w:rsidR="0052285A">
          <w:rPr>
            <w:noProof/>
            <w:webHidden/>
          </w:rPr>
        </w:r>
        <w:r w:rsidR="0052285A">
          <w:rPr>
            <w:noProof/>
            <w:webHidden/>
          </w:rPr>
          <w:fldChar w:fldCharType="separate"/>
        </w:r>
        <w:r w:rsidR="00AB7EA0">
          <w:rPr>
            <w:noProof/>
            <w:webHidden/>
          </w:rPr>
          <w:t>19</w:t>
        </w:r>
        <w:r w:rsidR="0052285A">
          <w:rPr>
            <w:noProof/>
            <w:webHidden/>
          </w:rPr>
          <w:fldChar w:fldCharType="end"/>
        </w:r>
      </w:hyperlink>
    </w:p>
    <w:p w14:paraId="0C92B5E5"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09" w:history="1">
        <w:r w:rsidR="00AB3568" w:rsidRPr="00884FAF">
          <w:rPr>
            <w:rStyle w:val="Hyperlink"/>
            <w:noProof/>
            <w:lang w:val="en-AU"/>
          </w:rPr>
          <w:t>35.</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WINDING UP</w:t>
        </w:r>
        <w:r w:rsidR="00AB3568">
          <w:rPr>
            <w:noProof/>
            <w:webHidden/>
          </w:rPr>
          <w:tab/>
        </w:r>
        <w:r w:rsidR="0052285A">
          <w:rPr>
            <w:noProof/>
            <w:webHidden/>
          </w:rPr>
          <w:fldChar w:fldCharType="begin"/>
        </w:r>
        <w:r w:rsidR="00AB3568">
          <w:rPr>
            <w:noProof/>
            <w:webHidden/>
          </w:rPr>
          <w:instrText xml:space="preserve"> PAGEREF _Toc308616909 \h </w:instrText>
        </w:r>
        <w:r w:rsidR="0052285A">
          <w:rPr>
            <w:noProof/>
            <w:webHidden/>
          </w:rPr>
        </w:r>
        <w:r w:rsidR="0052285A">
          <w:rPr>
            <w:noProof/>
            <w:webHidden/>
          </w:rPr>
          <w:fldChar w:fldCharType="separate"/>
        </w:r>
        <w:r w:rsidR="00AB7EA0">
          <w:rPr>
            <w:noProof/>
            <w:webHidden/>
          </w:rPr>
          <w:t>19</w:t>
        </w:r>
        <w:r w:rsidR="0052285A">
          <w:rPr>
            <w:noProof/>
            <w:webHidden/>
          </w:rPr>
          <w:fldChar w:fldCharType="end"/>
        </w:r>
      </w:hyperlink>
    </w:p>
    <w:p w14:paraId="7358BDCC"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10" w:history="1">
        <w:r w:rsidR="00AB3568" w:rsidRPr="00884FAF">
          <w:rPr>
            <w:rStyle w:val="Hyperlink"/>
            <w:noProof/>
            <w:lang w:val="en-AU"/>
          </w:rPr>
          <w:t>36.</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ALTERATION OF RULES</w:t>
        </w:r>
        <w:r w:rsidR="00AB3568">
          <w:rPr>
            <w:noProof/>
            <w:webHidden/>
          </w:rPr>
          <w:tab/>
        </w:r>
        <w:r w:rsidR="0052285A">
          <w:rPr>
            <w:noProof/>
            <w:webHidden/>
          </w:rPr>
          <w:fldChar w:fldCharType="begin"/>
        </w:r>
        <w:r w:rsidR="00AB3568">
          <w:rPr>
            <w:noProof/>
            <w:webHidden/>
          </w:rPr>
          <w:instrText xml:space="preserve"> PAGEREF _Toc308616910 \h </w:instrText>
        </w:r>
        <w:r w:rsidR="0052285A">
          <w:rPr>
            <w:noProof/>
            <w:webHidden/>
          </w:rPr>
        </w:r>
        <w:r w:rsidR="0052285A">
          <w:rPr>
            <w:noProof/>
            <w:webHidden/>
          </w:rPr>
          <w:fldChar w:fldCharType="separate"/>
        </w:r>
        <w:r w:rsidR="00AB7EA0">
          <w:rPr>
            <w:noProof/>
            <w:webHidden/>
          </w:rPr>
          <w:t>20</w:t>
        </w:r>
        <w:r w:rsidR="0052285A">
          <w:rPr>
            <w:noProof/>
            <w:webHidden/>
          </w:rPr>
          <w:fldChar w:fldCharType="end"/>
        </w:r>
      </w:hyperlink>
    </w:p>
    <w:p w14:paraId="2E763060" w14:textId="77777777" w:rsidR="00AB3568" w:rsidRDefault="00D329D6">
      <w:pPr>
        <w:pStyle w:val="TOC1"/>
        <w:tabs>
          <w:tab w:val="right" w:leader="dot" w:pos="9016"/>
        </w:tabs>
        <w:rPr>
          <w:rFonts w:asciiTheme="minorHAnsi" w:eastAsiaTheme="minorEastAsia" w:hAnsiTheme="minorHAnsi" w:cstheme="minorBidi"/>
          <w:b w:val="0"/>
          <w:bCs w:val="0"/>
          <w:caps w:val="0"/>
          <w:noProof/>
          <w:sz w:val="22"/>
          <w:szCs w:val="22"/>
          <w:lang w:val="en-AU" w:eastAsia="en-AU"/>
        </w:rPr>
      </w:pPr>
      <w:hyperlink w:anchor="_Toc308616911" w:history="1">
        <w:r w:rsidR="00AB3568" w:rsidRPr="00884FAF">
          <w:rPr>
            <w:rStyle w:val="Hyperlink"/>
            <w:noProof/>
            <w:lang w:val="en-AU"/>
          </w:rPr>
          <w:t>37.</w:t>
        </w:r>
        <w:r w:rsidR="00AB3568">
          <w:rPr>
            <w:rFonts w:asciiTheme="minorHAnsi" w:eastAsiaTheme="minorEastAsia" w:hAnsiTheme="minorHAnsi" w:cstheme="minorBidi"/>
            <w:b w:val="0"/>
            <w:bCs w:val="0"/>
            <w:caps w:val="0"/>
            <w:noProof/>
            <w:sz w:val="22"/>
            <w:szCs w:val="22"/>
            <w:lang w:val="en-AU" w:eastAsia="en-AU"/>
          </w:rPr>
          <w:tab/>
        </w:r>
        <w:r w:rsidR="00AB3568" w:rsidRPr="00884FAF">
          <w:rPr>
            <w:rStyle w:val="Hyperlink"/>
            <w:noProof/>
            <w:lang w:val="en-AU"/>
          </w:rPr>
          <w:t>PLAYER TRANSFERS</w:t>
        </w:r>
        <w:r w:rsidR="00AB3568">
          <w:rPr>
            <w:noProof/>
            <w:webHidden/>
          </w:rPr>
          <w:tab/>
        </w:r>
        <w:r w:rsidR="0052285A">
          <w:rPr>
            <w:noProof/>
            <w:webHidden/>
          </w:rPr>
          <w:fldChar w:fldCharType="begin"/>
        </w:r>
        <w:r w:rsidR="00AB3568">
          <w:rPr>
            <w:noProof/>
            <w:webHidden/>
          </w:rPr>
          <w:instrText xml:space="preserve"> PAGEREF _Toc308616911 \h </w:instrText>
        </w:r>
        <w:r w:rsidR="0052285A">
          <w:rPr>
            <w:noProof/>
            <w:webHidden/>
          </w:rPr>
        </w:r>
        <w:r w:rsidR="0052285A">
          <w:rPr>
            <w:noProof/>
            <w:webHidden/>
          </w:rPr>
          <w:fldChar w:fldCharType="separate"/>
        </w:r>
        <w:r w:rsidR="00AB7EA0">
          <w:rPr>
            <w:noProof/>
            <w:webHidden/>
          </w:rPr>
          <w:t>20</w:t>
        </w:r>
        <w:r w:rsidR="0052285A">
          <w:rPr>
            <w:noProof/>
            <w:webHidden/>
          </w:rPr>
          <w:fldChar w:fldCharType="end"/>
        </w:r>
      </w:hyperlink>
    </w:p>
    <w:p w14:paraId="072A90B2" w14:textId="77777777" w:rsidR="00400934" w:rsidRPr="00400934" w:rsidRDefault="0052285A" w:rsidP="00400934">
      <w:pPr>
        <w:pStyle w:val="Heading40"/>
        <w:widowControl w:val="0"/>
        <w:spacing w:before="120" w:after="120" w:line="300" w:lineRule="auto"/>
        <w:ind w:left="0" w:firstLine="0"/>
        <w:contextualSpacing/>
        <w:rPr>
          <w:sz w:val="23"/>
          <w:szCs w:val="23"/>
          <w:lang w:val="en-AU"/>
        </w:rPr>
      </w:pPr>
      <w:r w:rsidRPr="00400934">
        <w:rPr>
          <w:rFonts w:ascii="Calibri" w:hAnsi="Calibri"/>
          <w:bCs/>
          <w:caps/>
          <w:sz w:val="20"/>
          <w:lang w:val="en-AU"/>
        </w:rPr>
        <w:lastRenderedPageBreak/>
        <w:fldChar w:fldCharType="end"/>
      </w:r>
      <w:r w:rsidR="00400934" w:rsidRPr="00400934">
        <w:rPr>
          <w:lang w:val="en-AU"/>
        </w:rPr>
        <w:t>Statement of Rules</w:t>
      </w:r>
    </w:p>
    <w:p w14:paraId="06FDAA86" w14:textId="77777777" w:rsidR="00400934" w:rsidRPr="00400934" w:rsidRDefault="00400934" w:rsidP="00400934">
      <w:pPr>
        <w:pStyle w:val="Heading1"/>
        <w:keepNext w:val="0"/>
        <w:widowControl w:val="0"/>
        <w:rPr>
          <w:lang w:val="en-AU"/>
        </w:rPr>
      </w:pPr>
      <w:bookmarkStart w:id="1" w:name="_Toc308616875"/>
      <w:r w:rsidRPr="00400934">
        <w:rPr>
          <w:lang w:val="en-AU"/>
        </w:rPr>
        <w:t>NAME</w:t>
      </w:r>
      <w:bookmarkEnd w:id="1"/>
    </w:p>
    <w:p w14:paraId="4C839073" w14:textId="77777777" w:rsidR="00400934" w:rsidRPr="00400934" w:rsidRDefault="00400934" w:rsidP="00400934">
      <w:pPr>
        <w:pStyle w:val="Default"/>
        <w:widowControl w:val="0"/>
        <w:rPr>
          <w:lang w:val="en-AU"/>
        </w:rPr>
      </w:pPr>
      <w:r w:rsidRPr="00400934">
        <w:rPr>
          <w:lang w:val="en-AU"/>
        </w:rPr>
        <w:t xml:space="preserve">The name of the </w:t>
      </w:r>
      <w:r w:rsidR="00AB3568">
        <w:rPr>
          <w:lang w:val="en-AU"/>
        </w:rPr>
        <w:t>Company</w:t>
      </w:r>
      <w:r w:rsidRPr="00400934">
        <w:rPr>
          <w:lang w:val="en-AU"/>
        </w:rPr>
        <w:t xml:space="preserve"> is </w:t>
      </w:r>
      <w:r w:rsidR="006D5286">
        <w:rPr>
          <w:lang w:val="en-AU"/>
        </w:rPr>
        <w:t>AFL</w:t>
      </w:r>
      <w:r w:rsidR="009B7855">
        <w:rPr>
          <w:lang w:val="en-AU"/>
        </w:rPr>
        <w:t xml:space="preserve"> Broken Hill</w:t>
      </w:r>
      <w:r w:rsidRPr="00400934">
        <w:rPr>
          <w:lang w:val="en-AU"/>
        </w:rPr>
        <w:t>.</w:t>
      </w:r>
    </w:p>
    <w:p w14:paraId="6E496756" w14:textId="77777777" w:rsidR="00400934" w:rsidRPr="00400934" w:rsidRDefault="00400934" w:rsidP="00400934">
      <w:pPr>
        <w:pStyle w:val="Heading1"/>
        <w:keepNext w:val="0"/>
        <w:widowControl w:val="0"/>
        <w:rPr>
          <w:lang w:val="en-AU"/>
        </w:rPr>
      </w:pPr>
      <w:bookmarkStart w:id="2" w:name="_Toc308616876"/>
      <w:r w:rsidRPr="00400934">
        <w:rPr>
          <w:lang w:val="en-AU"/>
        </w:rPr>
        <w:t>DEFINITION AND INTERPRETATION</w:t>
      </w:r>
      <w:bookmarkEnd w:id="2"/>
    </w:p>
    <w:p w14:paraId="110E4D19" w14:textId="77777777" w:rsidR="00400934" w:rsidRPr="00400934" w:rsidRDefault="00400934" w:rsidP="00427D2E">
      <w:pPr>
        <w:pStyle w:val="Heading2"/>
        <w:keepNext w:val="0"/>
        <w:widowControl w:val="0"/>
        <w:ind w:hanging="716"/>
        <w:rPr>
          <w:lang w:val="en-AU"/>
        </w:rPr>
      </w:pPr>
      <w:r w:rsidRPr="00400934">
        <w:rPr>
          <w:lang w:val="en-AU"/>
        </w:rPr>
        <w:t xml:space="preserve">In </w:t>
      </w:r>
      <w:r w:rsidRPr="00400934">
        <w:rPr>
          <w:szCs w:val="23"/>
          <w:lang w:val="en-AU"/>
        </w:rPr>
        <w:t>these</w:t>
      </w:r>
      <w:r w:rsidRPr="00400934">
        <w:rPr>
          <w:lang w:val="en-AU"/>
        </w:rPr>
        <w:t xml:space="preserve"> Rules, unless the contrary intention appears:</w:t>
      </w:r>
    </w:p>
    <w:tbl>
      <w:tblPr>
        <w:tblW w:w="90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9"/>
        <w:gridCol w:w="6570"/>
      </w:tblGrid>
      <w:tr w:rsidR="00400934" w:rsidRPr="00400934" w14:paraId="0B9C9A12" w14:textId="77777777" w:rsidTr="00D2572E">
        <w:tc>
          <w:tcPr>
            <w:tcW w:w="1386" w:type="pct"/>
            <w:shd w:val="clear" w:color="auto" w:fill="auto"/>
          </w:tcPr>
          <w:p w14:paraId="6CB07F7C" w14:textId="77777777" w:rsidR="00400934" w:rsidRPr="00400934" w:rsidRDefault="00400934" w:rsidP="00D2572E">
            <w:pPr>
              <w:pStyle w:val="TableHeaderText"/>
              <w:widowControl w:val="0"/>
              <w:spacing w:before="60" w:after="60"/>
              <w:contextualSpacing/>
              <w:jc w:val="left"/>
              <w:rPr>
                <w:rFonts w:ascii="Arial" w:hAnsi="Arial"/>
                <w:sz w:val="23"/>
                <w:szCs w:val="23"/>
                <w:lang w:val="en-AU"/>
              </w:rPr>
            </w:pPr>
            <w:r w:rsidRPr="00400934">
              <w:rPr>
                <w:rFonts w:ascii="Arial" w:hAnsi="Arial"/>
                <w:sz w:val="23"/>
                <w:szCs w:val="23"/>
                <w:lang w:val="en-AU"/>
              </w:rPr>
              <w:t>The term...</w:t>
            </w:r>
          </w:p>
        </w:tc>
        <w:tc>
          <w:tcPr>
            <w:tcW w:w="3614" w:type="pct"/>
            <w:shd w:val="clear" w:color="auto" w:fill="auto"/>
          </w:tcPr>
          <w:p w14:paraId="4A17BC38" w14:textId="77777777" w:rsidR="00400934" w:rsidRPr="00400934" w:rsidRDefault="00400934" w:rsidP="00D2572E">
            <w:pPr>
              <w:pStyle w:val="TableHeaderText"/>
              <w:widowControl w:val="0"/>
              <w:spacing w:before="60" w:after="60"/>
              <w:contextualSpacing/>
              <w:jc w:val="left"/>
              <w:rPr>
                <w:rFonts w:ascii="Arial" w:hAnsi="Arial"/>
                <w:sz w:val="23"/>
                <w:szCs w:val="23"/>
                <w:lang w:val="en-AU"/>
              </w:rPr>
            </w:pPr>
            <w:r w:rsidRPr="00400934">
              <w:rPr>
                <w:rFonts w:ascii="Arial" w:hAnsi="Arial"/>
                <w:sz w:val="23"/>
                <w:szCs w:val="23"/>
                <w:lang w:val="en-AU"/>
              </w:rPr>
              <w:t>Means...</w:t>
            </w:r>
          </w:p>
        </w:tc>
      </w:tr>
      <w:tr w:rsidR="00400934" w:rsidRPr="00400934" w14:paraId="30201182" w14:textId="77777777" w:rsidTr="00D2572E">
        <w:tc>
          <w:tcPr>
            <w:tcW w:w="1386" w:type="pct"/>
            <w:shd w:val="clear" w:color="auto" w:fill="auto"/>
          </w:tcPr>
          <w:p w14:paraId="11CF6355"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Act</w:t>
            </w:r>
          </w:p>
        </w:tc>
        <w:tc>
          <w:tcPr>
            <w:tcW w:w="3614" w:type="pct"/>
            <w:shd w:val="clear" w:color="auto" w:fill="auto"/>
          </w:tcPr>
          <w:p w14:paraId="5C226F98" w14:textId="77777777" w:rsidR="00400934" w:rsidRPr="00400934" w:rsidRDefault="00400934" w:rsidP="00AB3568">
            <w:pPr>
              <w:pStyle w:val="TableText"/>
              <w:widowControl w:val="0"/>
              <w:spacing w:before="60" w:after="60"/>
              <w:ind w:left="0" w:firstLine="0"/>
              <w:contextualSpacing/>
              <w:jc w:val="left"/>
              <w:rPr>
                <w:rFonts w:ascii="Arial" w:hAnsi="Arial"/>
                <w:sz w:val="23"/>
                <w:szCs w:val="23"/>
                <w:lang w:val="en-AU"/>
              </w:rPr>
            </w:pPr>
            <w:r w:rsidRPr="00400934">
              <w:rPr>
                <w:rFonts w:ascii="Arial" w:hAnsi="Arial"/>
                <w:sz w:val="23"/>
                <w:szCs w:val="23"/>
                <w:lang w:val="en-AU"/>
              </w:rPr>
              <w:t xml:space="preserve">the </w:t>
            </w:r>
            <w:r w:rsidR="00AB3568">
              <w:rPr>
                <w:rFonts w:ascii="Arial" w:hAnsi="Arial"/>
                <w:sz w:val="23"/>
                <w:szCs w:val="23"/>
                <w:lang w:val="en-AU"/>
              </w:rPr>
              <w:t xml:space="preserve">Corporations </w:t>
            </w:r>
            <w:r w:rsidR="00FB3501">
              <w:rPr>
                <w:rFonts w:ascii="Arial" w:hAnsi="Arial"/>
                <w:sz w:val="23"/>
                <w:szCs w:val="23"/>
                <w:lang w:val="en-AU"/>
              </w:rPr>
              <w:t xml:space="preserve">Act </w:t>
            </w:r>
            <w:r w:rsidR="00AB3568">
              <w:rPr>
                <w:rFonts w:ascii="Arial" w:hAnsi="Arial"/>
                <w:sz w:val="23"/>
                <w:szCs w:val="23"/>
                <w:lang w:val="en-AU"/>
              </w:rPr>
              <w:t>2001</w:t>
            </w:r>
            <w:r w:rsidR="00FB3501">
              <w:rPr>
                <w:rFonts w:ascii="Arial" w:hAnsi="Arial"/>
                <w:sz w:val="23"/>
                <w:szCs w:val="23"/>
                <w:lang w:val="en-AU"/>
              </w:rPr>
              <w:t xml:space="preserve"> (</w:t>
            </w:r>
            <w:r w:rsidR="00AB3568">
              <w:rPr>
                <w:rFonts w:ascii="Arial" w:hAnsi="Arial"/>
                <w:sz w:val="23"/>
                <w:szCs w:val="23"/>
                <w:lang w:val="en-AU"/>
              </w:rPr>
              <w:t>Cth</w:t>
            </w:r>
            <w:r w:rsidRPr="00400934">
              <w:rPr>
                <w:rFonts w:ascii="Arial" w:hAnsi="Arial"/>
                <w:sz w:val="23"/>
                <w:szCs w:val="23"/>
                <w:lang w:val="en-AU"/>
              </w:rPr>
              <w:t>), the Regulations and all amendments from time to time.</w:t>
            </w:r>
          </w:p>
        </w:tc>
      </w:tr>
      <w:tr w:rsidR="00400934" w:rsidRPr="00400934" w14:paraId="29FCD795" w14:textId="77777777" w:rsidTr="00D2572E">
        <w:tc>
          <w:tcPr>
            <w:tcW w:w="1386" w:type="pct"/>
            <w:shd w:val="clear" w:color="auto" w:fill="auto"/>
          </w:tcPr>
          <w:p w14:paraId="594C624B" w14:textId="77777777" w:rsidR="00400934" w:rsidRPr="00400934" w:rsidRDefault="00400934" w:rsidP="00AB3568">
            <w:pPr>
              <w:pStyle w:val="TableText"/>
              <w:widowControl w:val="0"/>
              <w:spacing w:before="60" w:after="60"/>
              <w:jc w:val="left"/>
              <w:rPr>
                <w:rFonts w:ascii="Arial" w:hAnsi="Arial"/>
                <w:sz w:val="23"/>
                <w:szCs w:val="23"/>
                <w:lang w:val="en-AU"/>
              </w:rPr>
            </w:pPr>
            <w:r w:rsidRPr="00400934">
              <w:rPr>
                <w:rFonts w:ascii="Arial" w:hAnsi="Arial"/>
                <w:sz w:val="23"/>
                <w:szCs w:val="23"/>
                <w:lang w:val="en-AU"/>
              </w:rPr>
              <w:t xml:space="preserve">AFL </w:t>
            </w:r>
            <w:r w:rsidR="00FB3501">
              <w:rPr>
                <w:rFonts w:ascii="Arial" w:hAnsi="Arial"/>
                <w:sz w:val="23"/>
                <w:szCs w:val="23"/>
                <w:lang w:val="en-AU"/>
              </w:rPr>
              <w:t>(NSW/ACT)</w:t>
            </w:r>
          </w:p>
        </w:tc>
        <w:tc>
          <w:tcPr>
            <w:tcW w:w="3614" w:type="pct"/>
            <w:shd w:val="clear" w:color="auto" w:fill="auto"/>
          </w:tcPr>
          <w:p w14:paraId="6263CEAE" w14:textId="77777777" w:rsidR="00400934" w:rsidRPr="00AB3568" w:rsidRDefault="00FB3501" w:rsidP="00AB3568">
            <w:pPr>
              <w:pStyle w:val="TableText"/>
              <w:widowControl w:val="0"/>
              <w:spacing w:before="60" w:after="60"/>
              <w:ind w:left="0" w:firstLine="0"/>
              <w:jc w:val="left"/>
              <w:rPr>
                <w:rFonts w:ascii="Arial" w:hAnsi="Arial"/>
                <w:sz w:val="22"/>
                <w:szCs w:val="22"/>
                <w:lang w:val="en-AU"/>
              </w:rPr>
            </w:pPr>
            <w:r w:rsidRPr="00AB3568">
              <w:rPr>
                <w:rFonts w:ascii="Arial" w:hAnsi="Arial"/>
                <w:sz w:val="22"/>
                <w:szCs w:val="22"/>
                <w:lang w:val="en-AU"/>
              </w:rPr>
              <w:t>AFL (NSW/ACT) Commission</w:t>
            </w:r>
            <w:r w:rsidR="00400934" w:rsidRPr="00AB3568">
              <w:rPr>
                <w:rFonts w:ascii="Arial" w:hAnsi="Arial"/>
                <w:sz w:val="22"/>
                <w:szCs w:val="22"/>
                <w:lang w:val="en-AU"/>
              </w:rPr>
              <w:t xml:space="preserve"> Limited.</w:t>
            </w:r>
          </w:p>
        </w:tc>
      </w:tr>
      <w:tr w:rsidR="00400934" w:rsidRPr="00400934" w14:paraId="07E40A6A" w14:textId="77777777" w:rsidTr="00D2572E">
        <w:tc>
          <w:tcPr>
            <w:tcW w:w="1386" w:type="pct"/>
            <w:shd w:val="clear" w:color="auto" w:fill="auto"/>
          </w:tcPr>
          <w:p w14:paraId="63E737F5"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Auditor</w:t>
            </w:r>
          </w:p>
        </w:tc>
        <w:tc>
          <w:tcPr>
            <w:tcW w:w="3614" w:type="pct"/>
            <w:shd w:val="clear" w:color="auto" w:fill="auto"/>
          </w:tcPr>
          <w:p w14:paraId="385AA120" w14:textId="77777777" w:rsidR="00400934" w:rsidRPr="00AB3568" w:rsidRDefault="00400934" w:rsidP="00AB3568">
            <w:pPr>
              <w:pStyle w:val="TableText"/>
              <w:widowControl w:val="0"/>
              <w:spacing w:before="60" w:after="60"/>
              <w:ind w:left="0" w:firstLine="0"/>
              <w:jc w:val="left"/>
              <w:rPr>
                <w:rFonts w:ascii="Arial" w:hAnsi="Arial"/>
                <w:sz w:val="22"/>
                <w:szCs w:val="22"/>
                <w:lang w:val="en-AU"/>
              </w:rPr>
            </w:pPr>
            <w:r w:rsidRPr="00AB3568">
              <w:rPr>
                <w:rFonts w:ascii="Arial" w:hAnsi="Arial"/>
                <w:sz w:val="22"/>
                <w:szCs w:val="22"/>
                <w:lang w:val="en-AU"/>
              </w:rPr>
              <w:t xml:space="preserve">the auditor appointed by the </w:t>
            </w:r>
            <w:r w:rsidR="00AB3568">
              <w:rPr>
                <w:rFonts w:ascii="Arial" w:hAnsi="Arial"/>
                <w:sz w:val="22"/>
                <w:szCs w:val="22"/>
                <w:lang w:val="en-AU"/>
              </w:rPr>
              <w:t>Company</w:t>
            </w:r>
            <w:r w:rsidRPr="00AB3568">
              <w:rPr>
                <w:rFonts w:ascii="Arial" w:hAnsi="Arial"/>
                <w:sz w:val="22"/>
                <w:szCs w:val="22"/>
                <w:lang w:val="en-AU"/>
              </w:rPr>
              <w:t xml:space="preserve"> to audit the </w:t>
            </w:r>
            <w:r w:rsidR="00AB3568">
              <w:rPr>
                <w:rFonts w:ascii="Arial" w:hAnsi="Arial"/>
                <w:sz w:val="22"/>
                <w:szCs w:val="22"/>
                <w:lang w:val="en-AU"/>
              </w:rPr>
              <w:t>Company</w:t>
            </w:r>
            <w:r w:rsidRPr="00AB3568">
              <w:rPr>
                <w:rFonts w:ascii="Arial" w:hAnsi="Arial"/>
                <w:sz w:val="22"/>
                <w:szCs w:val="22"/>
                <w:lang w:val="en-AU"/>
              </w:rPr>
              <w:t>’s accounts.</w:t>
            </w:r>
          </w:p>
        </w:tc>
      </w:tr>
      <w:tr w:rsidR="00400934" w:rsidRPr="00400934" w14:paraId="11F34ED7" w14:textId="77777777" w:rsidTr="00D2572E">
        <w:tc>
          <w:tcPr>
            <w:tcW w:w="1386" w:type="pct"/>
            <w:shd w:val="clear" w:color="auto" w:fill="auto"/>
          </w:tcPr>
          <w:p w14:paraId="52704A6A"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Board</w:t>
            </w:r>
          </w:p>
        </w:tc>
        <w:tc>
          <w:tcPr>
            <w:tcW w:w="3614" w:type="pct"/>
            <w:shd w:val="clear" w:color="auto" w:fill="auto"/>
          </w:tcPr>
          <w:p w14:paraId="38E3B068" w14:textId="77777777" w:rsidR="00400934" w:rsidRPr="00400934" w:rsidRDefault="00400934" w:rsidP="00FB3501">
            <w:pPr>
              <w:pStyle w:val="Default"/>
              <w:widowControl w:val="0"/>
              <w:spacing w:before="60" w:after="60" w:line="240" w:lineRule="auto"/>
              <w:rPr>
                <w:lang w:val="en-AU"/>
              </w:rPr>
            </w:pPr>
            <w:r w:rsidRPr="00400934">
              <w:rPr>
                <w:lang w:val="en-AU"/>
              </w:rPr>
              <w:t xml:space="preserve">the Board of the </w:t>
            </w:r>
            <w:r w:rsidR="00AB3568">
              <w:rPr>
                <w:lang w:val="en-AU"/>
              </w:rPr>
              <w:t>Company</w:t>
            </w:r>
            <w:r w:rsidR="006F4459">
              <w:rPr>
                <w:lang w:val="en-AU"/>
              </w:rPr>
              <w:t xml:space="preserve"> referred to in Rule 20</w:t>
            </w:r>
            <w:r w:rsidRPr="00400934">
              <w:rPr>
                <w:lang w:val="en-AU"/>
              </w:rPr>
              <w:t>.</w:t>
            </w:r>
          </w:p>
        </w:tc>
      </w:tr>
      <w:tr w:rsidR="00400934" w:rsidRPr="00400934" w14:paraId="33E92449" w14:textId="77777777" w:rsidTr="00D2572E">
        <w:tc>
          <w:tcPr>
            <w:tcW w:w="1386" w:type="pct"/>
            <w:shd w:val="clear" w:color="auto" w:fill="auto"/>
          </w:tcPr>
          <w:p w14:paraId="3E244567"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Club Member</w:t>
            </w:r>
          </w:p>
        </w:tc>
        <w:tc>
          <w:tcPr>
            <w:tcW w:w="3614" w:type="pct"/>
            <w:shd w:val="clear" w:color="auto" w:fill="auto"/>
          </w:tcPr>
          <w:p w14:paraId="10875C35" w14:textId="77777777" w:rsidR="00400934" w:rsidRPr="00400934" w:rsidRDefault="00400934" w:rsidP="00FB3501">
            <w:pPr>
              <w:pStyle w:val="Default"/>
              <w:widowControl w:val="0"/>
              <w:spacing w:before="60" w:after="60" w:line="240" w:lineRule="auto"/>
              <w:rPr>
                <w:lang w:val="en-AU"/>
              </w:rPr>
            </w:pPr>
            <w:r w:rsidRPr="00400934">
              <w:rPr>
                <w:lang w:val="en-AU"/>
              </w:rPr>
              <w:t>those organisations as may be granted Club Member status from time to time.</w:t>
            </w:r>
          </w:p>
        </w:tc>
      </w:tr>
      <w:tr w:rsidR="00AB3568" w:rsidRPr="00400934" w14:paraId="59BB6C2C" w14:textId="77777777" w:rsidTr="00AB3568">
        <w:tc>
          <w:tcPr>
            <w:tcW w:w="1386" w:type="pct"/>
            <w:shd w:val="clear" w:color="auto" w:fill="auto"/>
          </w:tcPr>
          <w:p w14:paraId="1221E5DB" w14:textId="77777777" w:rsidR="00AB3568" w:rsidRPr="000567A7" w:rsidRDefault="00AB3568" w:rsidP="00AB3568">
            <w:pPr>
              <w:pStyle w:val="TableText"/>
              <w:widowControl w:val="0"/>
              <w:spacing w:before="60" w:after="60"/>
              <w:ind w:left="0" w:firstLine="0"/>
              <w:jc w:val="left"/>
              <w:rPr>
                <w:rFonts w:ascii="Arial" w:hAnsi="Arial"/>
                <w:sz w:val="23"/>
                <w:szCs w:val="23"/>
                <w:lang w:val="en-AU"/>
              </w:rPr>
            </w:pPr>
            <w:r>
              <w:rPr>
                <w:rFonts w:ascii="Arial" w:hAnsi="Arial"/>
                <w:sz w:val="23"/>
                <w:szCs w:val="23"/>
                <w:lang w:val="en-AU"/>
              </w:rPr>
              <w:t>Company</w:t>
            </w:r>
          </w:p>
        </w:tc>
        <w:tc>
          <w:tcPr>
            <w:tcW w:w="3614" w:type="pct"/>
            <w:shd w:val="clear" w:color="auto" w:fill="auto"/>
          </w:tcPr>
          <w:p w14:paraId="397BB429" w14:textId="77777777" w:rsidR="00AB3568" w:rsidRPr="00AB3568" w:rsidRDefault="00EB75B9" w:rsidP="00AB3568">
            <w:pPr>
              <w:pStyle w:val="TableText"/>
              <w:widowControl w:val="0"/>
              <w:spacing w:before="60" w:after="60"/>
              <w:ind w:left="0" w:firstLine="0"/>
              <w:jc w:val="left"/>
              <w:rPr>
                <w:rFonts w:ascii="Arial" w:hAnsi="Arial"/>
                <w:sz w:val="22"/>
                <w:szCs w:val="22"/>
                <w:lang w:val="en-AU"/>
              </w:rPr>
            </w:pPr>
            <w:r>
              <w:rPr>
                <w:rFonts w:ascii="Arial" w:hAnsi="Arial"/>
                <w:color w:val="000000"/>
                <w:sz w:val="22"/>
                <w:szCs w:val="22"/>
                <w:lang w:val="en-AU"/>
              </w:rPr>
              <w:t>AFL Broken Hill</w:t>
            </w:r>
          </w:p>
        </w:tc>
      </w:tr>
      <w:tr w:rsidR="00400934" w:rsidRPr="00400934" w14:paraId="4C7C82D2" w14:textId="77777777" w:rsidTr="00D2572E">
        <w:tc>
          <w:tcPr>
            <w:tcW w:w="1386" w:type="pct"/>
            <w:shd w:val="clear" w:color="auto" w:fill="auto"/>
          </w:tcPr>
          <w:p w14:paraId="0631C7AD"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Board Member</w:t>
            </w:r>
          </w:p>
        </w:tc>
        <w:tc>
          <w:tcPr>
            <w:tcW w:w="3614" w:type="pct"/>
            <w:shd w:val="clear" w:color="auto" w:fill="auto"/>
          </w:tcPr>
          <w:p w14:paraId="3EC5FCB5" w14:textId="77777777" w:rsidR="00400934" w:rsidRPr="00400934" w:rsidRDefault="00400934" w:rsidP="00D2572E">
            <w:pPr>
              <w:pStyle w:val="Default"/>
              <w:widowControl w:val="0"/>
              <w:spacing w:before="60" w:after="60" w:line="240" w:lineRule="auto"/>
              <w:rPr>
                <w:lang w:val="en-AU"/>
              </w:rPr>
            </w:pPr>
            <w:r w:rsidRPr="00400934">
              <w:rPr>
                <w:lang w:val="en-AU"/>
              </w:rPr>
              <w:t>member of the Board.</w:t>
            </w:r>
          </w:p>
        </w:tc>
      </w:tr>
      <w:tr w:rsidR="00400934" w:rsidRPr="00400934" w14:paraId="5F3B0011" w14:textId="77777777" w:rsidTr="00D2572E">
        <w:tc>
          <w:tcPr>
            <w:tcW w:w="1386" w:type="pct"/>
            <w:shd w:val="clear" w:color="auto" w:fill="auto"/>
          </w:tcPr>
          <w:p w14:paraId="5FB38EAD"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By-Laws</w:t>
            </w:r>
          </w:p>
        </w:tc>
        <w:tc>
          <w:tcPr>
            <w:tcW w:w="3614" w:type="pct"/>
            <w:shd w:val="clear" w:color="auto" w:fill="auto"/>
          </w:tcPr>
          <w:p w14:paraId="06755B44" w14:textId="77777777" w:rsidR="00400934" w:rsidRPr="00400934" w:rsidRDefault="00400934" w:rsidP="00D2572E">
            <w:pPr>
              <w:pStyle w:val="Default"/>
              <w:widowControl w:val="0"/>
              <w:spacing w:before="60" w:after="60" w:line="240" w:lineRule="auto"/>
              <w:rPr>
                <w:lang w:val="en-AU"/>
              </w:rPr>
            </w:pPr>
            <w:r w:rsidRPr="00400934">
              <w:rPr>
                <w:lang w:val="en-AU"/>
              </w:rPr>
              <w:t xml:space="preserve">the By-Laws of the </w:t>
            </w:r>
            <w:r w:rsidR="00AB3568">
              <w:rPr>
                <w:lang w:val="en-AU"/>
              </w:rPr>
              <w:t>Company</w:t>
            </w:r>
            <w:r w:rsidRPr="00400934">
              <w:rPr>
                <w:lang w:val="en-AU"/>
              </w:rPr>
              <w:t>.</w:t>
            </w:r>
          </w:p>
        </w:tc>
      </w:tr>
      <w:tr w:rsidR="00400934" w:rsidRPr="00400934" w14:paraId="0E7FCE74" w14:textId="77777777" w:rsidTr="00D2572E">
        <w:tc>
          <w:tcPr>
            <w:tcW w:w="1386" w:type="pct"/>
            <w:shd w:val="clear" w:color="auto" w:fill="auto"/>
          </w:tcPr>
          <w:p w14:paraId="757E6723"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Delegate</w:t>
            </w:r>
          </w:p>
        </w:tc>
        <w:tc>
          <w:tcPr>
            <w:tcW w:w="3614" w:type="pct"/>
            <w:shd w:val="clear" w:color="auto" w:fill="auto"/>
          </w:tcPr>
          <w:p w14:paraId="0D479730" w14:textId="77777777" w:rsidR="00400934" w:rsidRPr="00400934" w:rsidRDefault="00400934" w:rsidP="00FB3501">
            <w:pPr>
              <w:pStyle w:val="Default"/>
              <w:widowControl w:val="0"/>
              <w:spacing w:before="60" w:after="60" w:line="240" w:lineRule="auto"/>
              <w:rPr>
                <w:lang w:val="en-AU"/>
              </w:rPr>
            </w:pPr>
            <w:r w:rsidRPr="00400934">
              <w:rPr>
                <w:lang w:val="en-AU"/>
              </w:rPr>
              <w:t xml:space="preserve">the persons elected or appointed from time to time by AFL </w:t>
            </w:r>
            <w:r w:rsidR="00FB3501">
              <w:rPr>
                <w:lang w:val="en-AU"/>
              </w:rPr>
              <w:t>(NSW/ACT)</w:t>
            </w:r>
            <w:r w:rsidRPr="00400934">
              <w:rPr>
                <w:lang w:val="en-AU"/>
              </w:rPr>
              <w:t xml:space="preserve"> or a Club Member to act for and on behalf of AFL </w:t>
            </w:r>
            <w:r w:rsidR="00FB3501">
              <w:rPr>
                <w:lang w:val="en-AU"/>
              </w:rPr>
              <w:t>(NSW/ACT)</w:t>
            </w:r>
            <w:r w:rsidRPr="00400934">
              <w:rPr>
                <w:lang w:val="en-AU"/>
              </w:rPr>
              <w:t xml:space="preserve"> or that Club Member and represent AFL </w:t>
            </w:r>
            <w:r w:rsidR="00FB3501">
              <w:rPr>
                <w:lang w:val="en-AU"/>
              </w:rPr>
              <w:t>(NSW/ACT)</w:t>
            </w:r>
            <w:r w:rsidRPr="00400934">
              <w:rPr>
                <w:lang w:val="en-AU"/>
              </w:rPr>
              <w:t xml:space="preserve"> and the Club Member at General Meetings or otherwise.</w:t>
            </w:r>
          </w:p>
        </w:tc>
      </w:tr>
      <w:tr w:rsidR="00400934" w:rsidRPr="00400934" w14:paraId="124D9283" w14:textId="77777777" w:rsidTr="00D2572E">
        <w:tc>
          <w:tcPr>
            <w:tcW w:w="1386" w:type="pct"/>
            <w:shd w:val="clear" w:color="auto" w:fill="auto"/>
          </w:tcPr>
          <w:p w14:paraId="581FEC97"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Financial Year</w:t>
            </w:r>
          </w:p>
        </w:tc>
        <w:tc>
          <w:tcPr>
            <w:tcW w:w="3614" w:type="pct"/>
            <w:shd w:val="clear" w:color="auto" w:fill="auto"/>
          </w:tcPr>
          <w:p w14:paraId="5BC43C63" w14:textId="77777777" w:rsidR="00400934" w:rsidRPr="00400934" w:rsidRDefault="00400934" w:rsidP="00D2572E">
            <w:pPr>
              <w:pStyle w:val="Default"/>
              <w:widowControl w:val="0"/>
              <w:spacing w:before="60" w:after="60" w:line="240" w:lineRule="auto"/>
              <w:rPr>
                <w:lang w:val="en-AU"/>
              </w:rPr>
            </w:pPr>
            <w:r w:rsidRPr="00400934">
              <w:rPr>
                <w:lang w:val="en-AU"/>
              </w:rPr>
              <w:t>the year ending on 31 October.</w:t>
            </w:r>
          </w:p>
        </w:tc>
      </w:tr>
      <w:tr w:rsidR="00400934" w:rsidRPr="00400934" w14:paraId="54868410" w14:textId="77777777" w:rsidTr="00D2572E">
        <w:tc>
          <w:tcPr>
            <w:tcW w:w="1386" w:type="pct"/>
            <w:shd w:val="clear" w:color="auto" w:fill="auto"/>
          </w:tcPr>
          <w:p w14:paraId="44FA5852" w14:textId="77777777" w:rsidR="00400934" w:rsidRPr="00400934" w:rsidRDefault="005E58A9" w:rsidP="00D2572E">
            <w:pPr>
              <w:pStyle w:val="TableText"/>
              <w:widowControl w:val="0"/>
              <w:spacing w:before="60" w:after="60"/>
              <w:contextualSpacing/>
              <w:jc w:val="left"/>
              <w:rPr>
                <w:rFonts w:ascii="Arial" w:hAnsi="Arial"/>
                <w:sz w:val="23"/>
                <w:szCs w:val="23"/>
                <w:lang w:val="en-AU"/>
              </w:rPr>
            </w:pPr>
            <w:r>
              <w:rPr>
                <w:rFonts w:ascii="Arial" w:hAnsi="Arial"/>
                <w:sz w:val="23"/>
                <w:szCs w:val="23"/>
                <w:lang w:val="en-AU"/>
              </w:rPr>
              <w:t>Operations</w:t>
            </w:r>
            <w:r w:rsidR="00400934" w:rsidRPr="00400934">
              <w:rPr>
                <w:rFonts w:ascii="Arial" w:hAnsi="Arial"/>
                <w:sz w:val="23"/>
                <w:szCs w:val="23"/>
                <w:lang w:val="en-AU"/>
              </w:rPr>
              <w:t xml:space="preserve"> Manager</w:t>
            </w:r>
          </w:p>
        </w:tc>
        <w:tc>
          <w:tcPr>
            <w:tcW w:w="3614" w:type="pct"/>
            <w:shd w:val="clear" w:color="auto" w:fill="auto"/>
          </w:tcPr>
          <w:p w14:paraId="531B2C7C" w14:textId="77777777" w:rsidR="00400934" w:rsidRPr="00400934" w:rsidRDefault="00400934" w:rsidP="005E58A9">
            <w:pPr>
              <w:pStyle w:val="Default"/>
              <w:widowControl w:val="0"/>
              <w:spacing w:before="60" w:after="60" w:line="240" w:lineRule="auto"/>
              <w:rPr>
                <w:lang w:val="en-AU"/>
              </w:rPr>
            </w:pPr>
            <w:r w:rsidRPr="00400934">
              <w:rPr>
                <w:lang w:val="en-AU"/>
              </w:rPr>
              <w:t xml:space="preserve">the </w:t>
            </w:r>
            <w:r w:rsidR="005E58A9">
              <w:rPr>
                <w:lang w:val="en-AU"/>
              </w:rPr>
              <w:t>Operations</w:t>
            </w:r>
            <w:r w:rsidRPr="00400934">
              <w:rPr>
                <w:lang w:val="en-AU"/>
              </w:rPr>
              <w:t xml:space="preserve"> Manager of the </w:t>
            </w:r>
            <w:r w:rsidR="00AB3568">
              <w:rPr>
                <w:lang w:val="en-AU"/>
              </w:rPr>
              <w:t>Company</w:t>
            </w:r>
            <w:r w:rsidRPr="00400934">
              <w:rPr>
                <w:lang w:val="en-AU"/>
              </w:rPr>
              <w:t xml:space="preserve"> appointed in accordance with Rule 2</w:t>
            </w:r>
            <w:r w:rsidR="006F4459">
              <w:rPr>
                <w:lang w:val="en-AU"/>
              </w:rPr>
              <w:t>5</w:t>
            </w:r>
            <w:r w:rsidRPr="00400934">
              <w:rPr>
                <w:lang w:val="en-AU"/>
              </w:rPr>
              <w:t>.</w:t>
            </w:r>
          </w:p>
        </w:tc>
      </w:tr>
      <w:tr w:rsidR="00400934" w:rsidRPr="00400934" w14:paraId="1190EE2B" w14:textId="77777777" w:rsidTr="00D2572E">
        <w:tc>
          <w:tcPr>
            <w:tcW w:w="1386" w:type="pct"/>
            <w:shd w:val="clear" w:color="auto" w:fill="auto"/>
          </w:tcPr>
          <w:p w14:paraId="47852CAF"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General Meeting</w:t>
            </w:r>
          </w:p>
        </w:tc>
        <w:tc>
          <w:tcPr>
            <w:tcW w:w="3614" w:type="pct"/>
            <w:shd w:val="clear" w:color="auto" w:fill="auto"/>
          </w:tcPr>
          <w:p w14:paraId="5B100B5E" w14:textId="77777777" w:rsidR="00400934" w:rsidRPr="00400934" w:rsidRDefault="00400934" w:rsidP="00D2572E">
            <w:pPr>
              <w:pStyle w:val="Default"/>
              <w:widowControl w:val="0"/>
              <w:spacing w:before="60" w:after="60" w:line="240" w:lineRule="auto"/>
              <w:rPr>
                <w:lang w:val="en-AU"/>
              </w:rPr>
            </w:pPr>
            <w:r w:rsidRPr="00400934">
              <w:rPr>
                <w:lang w:val="en-AU"/>
              </w:rPr>
              <w:t xml:space="preserve">the annual general meeting or any special general meeting of the </w:t>
            </w:r>
            <w:r w:rsidR="00AB3568">
              <w:rPr>
                <w:lang w:val="en-AU"/>
              </w:rPr>
              <w:t>Company</w:t>
            </w:r>
            <w:r w:rsidRPr="00400934">
              <w:rPr>
                <w:lang w:val="en-AU"/>
              </w:rPr>
              <w:t>.</w:t>
            </w:r>
          </w:p>
        </w:tc>
      </w:tr>
      <w:tr w:rsidR="00400934" w:rsidRPr="00400934" w14:paraId="1AF71C51" w14:textId="77777777" w:rsidTr="00D2572E">
        <w:tc>
          <w:tcPr>
            <w:tcW w:w="1386" w:type="pct"/>
            <w:shd w:val="clear" w:color="auto" w:fill="auto"/>
          </w:tcPr>
          <w:p w14:paraId="000D9302"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Member</w:t>
            </w:r>
          </w:p>
        </w:tc>
        <w:tc>
          <w:tcPr>
            <w:tcW w:w="3614" w:type="pct"/>
            <w:shd w:val="clear" w:color="auto" w:fill="auto"/>
          </w:tcPr>
          <w:p w14:paraId="23CD6DB9" w14:textId="77777777" w:rsidR="00400934" w:rsidRPr="00400934" w:rsidRDefault="00400934" w:rsidP="00D2572E">
            <w:pPr>
              <w:pStyle w:val="Default"/>
              <w:widowControl w:val="0"/>
              <w:spacing w:before="60" w:after="60" w:line="240" w:lineRule="auto"/>
              <w:rPr>
                <w:lang w:val="en-AU"/>
              </w:rPr>
            </w:pPr>
            <w:r w:rsidRPr="00400934">
              <w:rPr>
                <w:lang w:val="en-AU"/>
              </w:rPr>
              <w:t>a member of</w:t>
            </w:r>
            <w:r w:rsidR="00FB3501">
              <w:rPr>
                <w:lang w:val="en-AU"/>
              </w:rPr>
              <w:t xml:space="preserve"> the </w:t>
            </w:r>
            <w:r w:rsidR="00AB3568">
              <w:rPr>
                <w:lang w:val="en-AU"/>
              </w:rPr>
              <w:t>Company</w:t>
            </w:r>
            <w:r w:rsidR="006F4459">
              <w:rPr>
                <w:lang w:val="en-AU"/>
              </w:rPr>
              <w:t xml:space="preserve"> as set out in Rule 6</w:t>
            </w:r>
            <w:r w:rsidRPr="00400934">
              <w:rPr>
                <w:lang w:val="en-AU"/>
              </w:rPr>
              <w:t>.</w:t>
            </w:r>
          </w:p>
        </w:tc>
      </w:tr>
      <w:tr w:rsidR="00400934" w:rsidRPr="00400934" w14:paraId="06C3F55C" w14:textId="77777777" w:rsidTr="00D2572E">
        <w:tc>
          <w:tcPr>
            <w:tcW w:w="1386" w:type="pct"/>
            <w:shd w:val="clear" w:color="auto" w:fill="auto"/>
          </w:tcPr>
          <w:p w14:paraId="150602D4"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Official</w:t>
            </w:r>
          </w:p>
        </w:tc>
        <w:tc>
          <w:tcPr>
            <w:tcW w:w="3614" w:type="pct"/>
            <w:shd w:val="clear" w:color="auto" w:fill="auto"/>
          </w:tcPr>
          <w:p w14:paraId="22A749B9" w14:textId="77777777" w:rsidR="00400934" w:rsidRPr="00400934" w:rsidRDefault="00400934" w:rsidP="00D2572E">
            <w:pPr>
              <w:pStyle w:val="Default"/>
              <w:widowControl w:val="0"/>
              <w:spacing w:before="60" w:after="60" w:line="240" w:lineRule="auto"/>
              <w:rPr>
                <w:lang w:val="en-AU"/>
              </w:rPr>
            </w:pPr>
            <w:r w:rsidRPr="00400934">
              <w:rPr>
                <w:lang w:val="en-AU"/>
              </w:rPr>
              <w:t xml:space="preserve">any person acting on behalf of a Club Member in relation to any match approved or controlled by the </w:t>
            </w:r>
            <w:r w:rsidR="00AB3568">
              <w:rPr>
                <w:lang w:val="en-AU"/>
              </w:rPr>
              <w:t>Company</w:t>
            </w:r>
            <w:r w:rsidRPr="00400934">
              <w:rPr>
                <w:lang w:val="en-AU"/>
              </w:rPr>
              <w:t xml:space="preserve"> or any elected office bearer of a Club Member.</w:t>
            </w:r>
          </w:p>
        </w:tc>
      </w:tr>
      <w:tr w:rsidR="00400934" w:rsidRPr="00400934" w14:paraId="15AA05F5" w14:textId="77777777" w:rsidTr="00D2572E">
        <w:tc>
          <w:tcPr>
            <w:tcW w:w="1386" w:type="pct"/>
            <w:shd w:val="clear" w:color="auto" w:fill="auto"/>
          </w:tcPr>
          <w:p w14:paraId="26A871E9"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Registered Player</w:t>
            </w:r>
          </w:p>
        </w:tc>
        <w:tc>
          <w:tcPr>
            <w:tcW w:w="3614" w:type="pct"/>
            <w:shd w:val="clear" w:color="auto" w:fill="auto"/>
          </w:tcPr>
          <w:p w14:paraId="2726C6EC" w14:textId="77777777" w:rsidR="00400934" w:rsidRPr="00400934" w:rsidRDefault="00400934" w:rsidP="00D2572E">
            <w:pPr>
              <w:pStyle w:val="Default"/>
              <w:widowControl w:val="0"/>
              <w:spacing w:before="60" w:after="60" w:line="240" w:lineRule="auto"/>
              <w:rPr>
                <w:lang w:val="en-AU"/>
              </w:rPr>
            </w:pPr>
            <w:r w:rsidRPr="00400934">
              <w:rPr>
                <w:lang w:val="en-AU"/>
              </w:rPr>
              <w:t xml:space="preserve">a person registered by the </w:t>
            </w:r>
            <w:r w:rsidR="00AB3568">
              <w:rPr>
                <w:lang w:val="en-AU"/>
              </w:rPr>
              <w:t>Company</w:t>
            </w:r>
            <w:r w:rsidR="006F4459">
              <w:rPr>
                <w:lang w:val="en-AU"/>
              </w:rPr>
              <w:t xml:space="preserve"> or a Member Club</w:t>
            </w:r>
            <w:r w:rsidRPr="00400934">
              <w:rPr>
                <w:lang w:val="en-AU"/>
              </w:rPr>
              <w:t xml:space="preserve"> to play in the competitions conducted by it.</w:t>
            </w:r>
          </w:p>
        </w:tc>
      </w:tr>
      <w:tr w:rsidR="00400934" w:rsidRPr="00400934" w14:paraId="1C3799E8" w14:textId="77777777" w:rsidTr="00D2572E">
        <w:tc>
          <w:tcPr>
            <w:tcW w:w="1386" w:type="pct"/>
            <w:shd w:val="clear" w:color="auto" w:fill="auto"/>
          </w:tcPr>
          <w:p w14:paraId="36B340A7" w14:textId="77777777" w:rsidR="00400934" w:rsidRPr="00400934" w:rsidRDefault="00400934" w:rsidP="00D2572E">
            <w:pPr>
              <w:pStyle w:val="TableText"/>
              <w:widowControl w:val="0"/>
              <w:spacing w:before="60" w:after="60"/>
              <w:contextualSpacing/>
              <w:jc w:val="left"/>
              <w:rPr>
                <w:rFonts w:ascii="Arial" w:hAnsi="Arial"/>
                <w:sz w:val="23"/>
                <w:szCs w:val="23"/>
                <w:lang w:val="en-AU"/>
              </w:rPr>
            </w:pPr>
            <w:r w:rsidRPr="00400934">
              <w:rPr>
                <w:rFonts w:ascii="Arial" w:hAnsi="Arial"/>
                <w:sz w:val="23"/>
                <w:szCs w:val="23"/>
                <w:lang w:val="en-AU"/>
              </w:rPr>
              <w:t>Regulations</w:t>
            </w:r>
          </w:p>
        </w:tc>
        <w:tc>
          <w:tcPr>
            <w:tcW w:w="3614" w:type="pct"/>
            <w:shd w:val="clear" w:color="auto" w:fill="auto"/>
          </w:tcPr>
          <w:p w14:paraId="15C4066F" w14:textId="77777777" w:rsidR="00400934" w:rsidRPr="00400934" w:rsidRDefault="00400934" w:rsidP="00D2572E">
            <w:pPr>
              <w:pStyle w:val="Default"/>
              <w:widowControl w:val="0"/>
              <w:spacing w:before="60" w:after="60" w:line="240" w:lineRule="auto"/>
              <w:rPr>
                <w:lang w:val="en-AU"/>
              </w:rPr>
            </w:pPr>
            <w:r w:rsidRPr="00400934">
              <w:rPr>
                <w:lang w:val="en-AU"/>
              </w:rPr>
              <w:t>regulations under the Act.</w:t>
            </w:r>
          </w:p>
        </w:tc>
      </w:tr>
      <w:tr w:rsidR="00400934" w:rsidRPr="00400934" w14:paraId="4D22626B" w14:textId="77777777" w:rsidTr="00D2572E">
        <w:tc>
          <w:tcPr>
            <w:tcW w:w="1386" w:type="pct"/>
            <w:shd w:val="clear" w:color="auto" w:fill="auto"/>
          </w:tcPr>
          <w:p w14:paraId="1C181AFF" w14:textId="77777777" w:rsidR="00400934" w:rsidRPr="00400934" w:rsidRDefault="00400934" w:rsidP="00D2572E">
            <w:pPr>
              <w:pStyle w:val="TableText"/>
              <w:widowControl w:val="0"/>
              <w:spacing w:before="60" w:after="60"/>
              <w:ind w:left="0" w:firstLine="0"/>
              <w:contextualSpacing/>
              <w:jc w:val="left"/>
              <w:rPr>
                <w:rFonts w:ascii="Arial" w:hAnsi="Arial"/>
                <w:sz w:val="23"/>
                <w:szCs w:val="23"/>
                <w:lang w:val="en-AU"/>
              </w:rPr>
            </w:pPr>
            <w:r w:rsidRPr="00400934">
              <w:rPr>
                <w:rFonts w:ascii="Arial" w:hAnsi="Arial"/>
                <w:sz w:val="23"/>
                <w:szCs w:val="23"/>
                <w:lang w:val="en-AU"/>
              </w:rPr>
              <w:t>Purposes</w:t>
            </w:r>
          </w:p>
        </w:tc>
        <w:tc>
          <w:tcPr>
            <w:tcW w:w="3614" w:type="pct"/>
            <w:shd w:val="clear" w:color="auto" w:fill="auto"/>
          </w:tcPr>
          <w:p w14:paraId="63D06793" w14:textId="77777777" w:rsidR="00400934" w:rsidRPr="00400934" w:rsidRDefault="00400934" w:rsidP="00FB3501">
            <w:pPr>
              <w:pStyle w:val="Default"/>
              <w:widowControl w:val="0"/>
              <w:spacing w:before="60" w:after="60" w:line="240" w:lineRule="auto"/>
              <w:rPr>
                <w:lang w:val="en-AU"/>
              </w:rPr>
            </w:pPr>
            <w:r w:rsidRPr="00400934">
              <w:rPr>
                <w:lang w:val="en-AU"/>
              </w:rPr>
              <w:t xml:space="preserve">the Purposes of the </w:t>
            </w:r>
            <w:r w:rsidR="00AB3568">
              <w:rPr>
                <w:lang w:val="en-AU"/>
              </w:rPr>
              <w:t>Company</w:t>
            </w:r>
            <w:r w:rsidR="006F4459">
              <w:rPr>
                <w:lang w:val="en-AU"/>
              </w:rPr>
              <w:t xml:space="preserve"> as set out in Rule 4</w:t>
            </w:r>
            <w:r w:rsidR="00FB3501">
              <w:rPr>
                <w:lang w:val="en-AU"/>
              </w:rPr>
              <w:t>.</w:t>
            </w:r>
          </w:p>
        </w:tc>
      </w:tr>
    </w:tbl>
    <w:p w14:paraId="3B2691EA" w14:textId="77777777" w:rsidR="00FB3501" w:rsidRDefault="00FB3501" w:rsidP="00FB3501">
      <w:pPr>
        <w:pStyle w:val="Heading2"/>
        <w:keepNext w:val="0"/>
        <w:widowControl w:val="0"/>
        <w:numPr>
          <w:ilvl w:val="0"/>
          <w:numId w:val="0"/>
        </w:numPr>
        <w:ind w:left="716"/>
        <w:rPr>
          <w:lang w:val="en-AU"/>
        </w:rPr>
      </w:pPr>
    </w:p>
    <w:p w14:paraId="51B89F30" w14:textId="77777777" w:rsidR="00400934" w:rsidRPr="00400934" w:rsidRDefault="00400934" w:rsidP="00427D2E">
      <w:pPr>
        <w:pStyle w:val="Heading2"/>
        <w:keepNext w:val="0"/>
        <w:widowControl w:val="0"/>
        <w:ind w:hanging="716"/>
        <w:rPr>
          <w:lang w:val="en-AU"/>
        </w:rPr>
      </w:pPr>
      <w:r w:rsidRPr="00400934">
        <w:rPr>
          <w:lang w:val="en-AU"/>
        </w:rPr>
        <w:t xml:space="preserve">Words and expressions contained in </w:t>
      </w:r>
      <w:r w:rsidR="00AB3568">
        <w:rPr>
          <w:lang w:val="en-AU"/>
        </w:rPr>
        <w:t>this Constitution</w:t>
      </w:r>
      <w:r w:rsidRPr="00400934">
        <w:rPr>
          <w:lang w:val="en-AU"/>
        </w:rPr>
        <w:t xml:space="preserve"> will be interpreted in accordance with the provisions of the </w:t>
      </w:r>
      <w:r w:rsidR="00FB3501">
        <w:rPr>
          <w:i/>
          <w:lang w:val="en-AU"/>
        </w:rPr>
        <w:t xml:space="preserve">Interpretation </w:t>
      </w:r>
      <w:r w:rsidRPr="00400934">
        <w:rPr>
          <w:i/>
          <w:lang w:val="en-AU"/>
        </w:rPr>
        <w:t>Act 198</w:t>
      </w:r>
      <w:r w:rsidR="00FB3501">
        <w:rPr>
          <w:i/>
          <w:lang w:val="en-AU"/>
        </w:rPr>
        <w:t>7</w:t>
      </w:r>
      <w:r w:rsidR="00FB3501">
        <w:rPr>
          <w:lang w:val="en-AU"/>
        </w:rPr>
        <w:t xml:space="preserve"> (NSW</w:t>
      </w:r>
      <w:r w:rsidRPr="00400934">
        <w:rPr>
          <w:lang w:val="en-AU"/>
        </w:rPr>
        <w:t>) and the Act as in force from time to time.</w:t>
      </w:r>
    </w:p>
    <w:p w14:paraId="32BFE4D5" w14:textId="77777777" w:rsidR="00427D2E" w:rsidRPr="00427D2E" w:rsidRDefault="00886F98" w:rsidP="00427D2E">
      <w:pPr>
        <w:pStyle w:val="Heading1"/>
        <w:keepNext w:val="0"/>
        <w:widowControl w:val="0"/>
        <w:rPr>
          <w:lang w:val="en-AU"/>
        </w:rPr>
      </w:pPr>
      <w:bookmarkStart w:id="3" w:name="_Toc308616877"/>
      <w:r w:rsidRPr="00427D2E">
        <w:rPr>
          <w:lang w:val="en-AU"/>
        </w:rPr>
        <w:lastRenderedPageBreak/>
        <w:t>BACKGROUND</w:t>
      </w:r>
      <w:bookmarkEnd w:id="3"/>
    </w:p>
    <w:p w14:paraId="06BA848B" w14:textId="77777777" w:rsidR="00F56A28" w:rsidRPr="00427D2E" w:rsidRDefault="004E4BCF" w:rsidP="00F56A28">
      <w:pPr>
        <w:ind w:left="0" w:firstLine="0"/>
        <w:rPr>
          <w:rFonts w:ascii="Arial" w:hAnsi="Arial"/>
          <w:sz w:val="22"/>
          <w:szCs w:val="22"/>
          <w:lang w:val="en-AU"/>
        </w:rPr>
      </w:pPr>
      <w:r>
        <w:rPr>
          <w:rFonts w:ascii="Arial" w:hAnsi="Arial"/>
          <w:sz w:val="22"/>
          <w:szCs w:val="22"/>
          <w:lang w:val="en-AU"/>
        </w:rPr>
        <w:t xml:space="preserve">The following leagues </w:t>
      </w:r>
      <w:r w:rsidR="00F56A28" w:rsidRPr="00427D2E">
        <w:rPr>
          <w:rFonts w:ascii="Arial" w:hAnsi="Arial"/>
          <w:sz w:val="22"/>
          <w:szCs w:val="22"/>
          <w:lang w:val="en-AU"/>
        </w:rPr>
        <w:t>merged into one governance str</w:t>
      </w:r>
      <w:r w:rsidR="00F56A28">
        <w:rPr>
          <w:rFonts w:ascii="Arial" w:hAnsi="Arial"/>
          <w:sz w:val="22"/>
          <w:szCs w:val="22"/>
          <w:lang w:val="en-AU"/>
        </w:rPr>
        <w:t xml:space="preserve">ucture to become the </w:t>
      </w:r>
      <w:r w:rsidR="00AB3568">
        <w:rPr>
          <w:rFonts w:ascii="Arial" w:hAnsi="Arial"/>
          <w:sz w:val="22"/>
          <w:szCs w:val="22"/>
          <w:lang w:val="en-AU"/>
        </w:rPr>
        <w:t>Company</w:t>
      </w:r>
      <w:r w:rsidR="00F56A28" w:rsidRPr="00427D2E">
        <w:rPr>
          <w:rFonts w:ascii="Arial" w:hAnsi="Arial"/>
          <w:sz w:val="22"/>
          <w:szCs w:val="22"/>
          <w:lang w:val="en-AU"/>
        </w:rPr>
        <w:t>:</w:t>
      </w:r>
    </w:p>
    <w:p w14:paraId="3C7B6EB6" w14:textId="77777777" w:rsidR="00F56A28" w:rsidRPr="00427D2E" w:rsidRDefault="005E123D" w:rsidP="00F56A28">
      <w:pPr>
        <w:pStyle w:val="Heading2"/>
        <w:keepNext w:val="0"/>
        <w:widowControl w:val="0"/>
        <w:ind w:left="720" w:hanging="720"/>
        <w:rPr>
          <w:color w:val="000000"/>
          <w:lang w:val="en-AU"/>
        </w:rPr>
      </w:pPr>
      <w:r>
        <w:rPr>
          <w:color w:val="000000"/>
          <w:lang w:val="en-AU"/>
        </w:rPr>
        <w:t xml:space="preserve">The </w:t>
      </w:r>
      <w:r w:rsidR="003D4638">
        <w:rPr>
          <w:color w:val="000000"/>
          <w:lang w:val="en-AU"/>
        </w:rPr>
        <w:t>Broken Hill Football League</w:t>
      </w:r>
      <w:r>
        <w:rPr>
          <w:color w:val="000000"/>
          <w:lang w:val="en-AU"/>
        </w:rPr>
        <w:t xml:space="preserve"> Limited</w:t>
      </w:r>
      <w:r w:rsidR="003D4638">
        <w:rPr>
          <w:color w:val="000000"/>
          <w:lang w:val="en-AU"/>
        </w:rPr>
        <w:t xml:space="preserve"> – ACN 000 019 447</w:t>
      </w:r>
    </w:p>
    <w:p w14:paraId="66530804" w14:textId="77777777" w:rsidR="00F56A28" w:rsidRPr="00427D2E" w:rsidRDefault="003D4638" w:rsidP="00F56A28">
      <w:pPr>
        <w:pStyle w:val="Heading2"/>
        <w:keepNext w:val="0"/>
        <w:widowControl w:val="0"/>
        <w:ind w:left="720" w:hanging="720"/>
        <w:rPr>
          <w:color w:val="000000"/>
          <w:lang w:val="en-AU"/>
        </w:rPr>
      </w:pPr>
      <w:r>
        <w:rPr>
          <w:color w:val="000000"/>
          <w:lang w:val="en-AU"/>
        </w:rPr>
        <w:t xml:space="preserve">Broken Hill Junior Football </w:t>
      </w:r>
      <w:r w:rsidR="00AB3568">
        <w:rPr>
          <w:color w:val="000000"/>
          <w:lang w:val="en-AU"/>
        </w:rPr>
        <w:t>Company</w:t>
      </w:r>
      <w:r w:rsidR="005E123D">
        <w:rPr>
          <w:color w:val="000000"/>
          <w:lang w:val="en-AU"/>
        </w:rPr>
        <w:t xml:space="preserve"> Inc</w:t>
      </w:r>
      <w:r>
        <w:rPr>
          <w:color w:val="000000"/>
          <w:lang w:val="en-AU"/>
        </w:rPr>
        <w:t xml:space="preserve"> – NSW Y0519236</w:t>
      </w:r>
    </w:p>
    <w:p w14:paraId="1A6781BC" w14:textId="77777777" w:rsidR="00400934" w:rsidRPr="00400934" w:rsidRDefault="00AB3568" w:rsidP="00400934">
      <w:pPr>
        <w:pStyle w:val="Heading1"/>
        <w:keepNext w:val="0"/>
        <w:widowControl w:val="0"/>
        <w:rPr>
          <w:lang w:val="en-AU"/>
        </w:rPr>
      </w:pPr>
      <w:bookmarkStart w:id="4" w:name="_Toc308616878"/>
      <w:r>
        <w:rPr>
          <w:lang w:val="en-AU"/>
        </w:rPr>
        <w:t>COMPANY</w:t>
      </w:r>
      <w:r w:rsidR="00400934" w:rsidRPr="00400934">
        <w:rPr>
          <w:bCs w:val="0"/>
          <w:lang w:val="en-AU"/>
        </w:rPr>
        <w:t xml:space="preserve"> PURPOSES</w:t>
      </w:r>
      <w:bookmarkEnd w:id="4"/>
    </w:p>
    <w:p w14:paraId="0FE8BB94" w14:textId="77777777" w:rsidR="00400934" w:rsidRPr="00FB3501" w:rsidRDefault="00400934" w:rsidP="00400934">
      <w:pPr>
        <w:ind w:left="0" w:firstLine="0"/>
        <w:rPr>
          <w:rFonts w:ascii="Arial" w:hAnsi="Arial"/>
          <w:sz w:val="22"/>
          <w:szCs w:val="22"/>
          <w:lang w:val="en-AU"/>
        </w:rPr>
      </w:pPr>
      <w:r w:rsidRPr="00FB3501">
        <w:rPr>
          <w:rFonts w:ascii="Arial" w:hAnsi="Arial"/>
          <w:sz w:val="22"/>
          <w:szCs w:val="22"/>
          <w:lang w:val="en-AU"/>
        </w:rPr>
        <w:t xml:space="preserve">The purposes of the </w:t>
      </w:r>
      <w:r w:rsidR="00AB3568">
        <w:rPr>
          <w:rFonts w:ascii="Arial" w:hAnsi="Arial"/>
          <w:sz w:val="22"/>
          <w:szCs w:val="22"/>
          <w:lang w:val="en-AU"/>
        </w:rPr>
        <w:t>Company</w:t>
      </w:r>
      <w:r w:rsidRPr="00FB3501">
        <w:rPr>
          <w:rFonts w:ascii="Arial" w:hAnsi="Arial"/>
          <w:sz w:val="22"/>
          <w:szCs w:val="22"/>
          <w:lang w:val="en-AU"/>
        </w:rPr>
        <w:t xml:space="preserve"> are to encourage, promote, manage, arrange and develop the playing of Australian Football by and between its Members and their registered players.</w:t>
      </w:r>
    </w:p>
    <w:p w14:paraId="6E70CBAB" w14:textId="77777777" w:rsidR="00400934" w:rsidRPr="00400934" w:rsidRDefault="00AB3568" w:rsidP="00400934">
      <w:pPr>
        <w:pStyle w:val="Heading1"/>
        <w:keepNext w:val="0"/>
        <w:widowControl w:val="0"/>
        <w:rPr>
          <w:lang w:val="en-AU"/>
        </w:rPr>
      </w:pPr>
      <w:bookmarkStart w:id="5" w:name="_Toc308616879"/>
      <w:r>
        <w:rPr>
          <w:lang w:val="en-AU"/>
        </w:rPr>
        <w:t>COMPANY</w:t>
      </w:r>
      <w:r w:rsidR="00400934" w:rsidRPr="00400934">
        <w:rPr>
          <w:lang w:val="en-AU"/>
        </w:rPr>
        <w:t xml:space="preserve"> POWER</w:t>
      </w:r>
      <w:bookmarkEnd w:id="5"/>
    </w:p>
    <w:p w14:paraId="78425415" w14:textId="77777777" w:rsidR="00400934" w:rsidRPr="00FB3501" w:rsidRDefault="00400934" w:rsidP="00400934">
      <w:pPr>
        <w:ind w:left="0" w:firstLine="0"/>
        <w:rPr>
          <w:rFonts w:ascii="Arial" w:hAnsi="Arial"/>
          <w:sz w:val="22"/>
          <w:szCs w:val="22"/>
          <w:lang w:val="en-AU"/>
        </w:rPr>
      </w:pPr>
      <w:r w:rsidRPr="00FB3501">
        <w:rPr>
          <w:rFonts w:ascii="Arial" w:hAnsi="Arial"/>
          <w:sz w:val="22"/>
          <w:szCs w:val="22"/>
          <w:lang w:val="en-AU"/>
        </w:rPr>
        <w:t>Solely for the purpose of furthering the above</w:t>
      </w:r>
      <w:r w:rsidR="00FB3501">
        <w:rPr>
          <w:rFonts w:ascii="Arial" w:hAnsi="Arial"/>
          <w:sz w:val="22"/>
          <w:szCs w:val="22"/>
          <w:lang w:val="en-AU"/>
        </w:rPr>
        <w:t xml:space="preserve"> P</w:t>
      </w:r>
      <w:r w:rsidRPr="00FB3501">
        <w:rPr>
          <w:rFonts w:ascii="Arial" w:hAnsi="Arial"/>
          <w:sz w:val="22"/>
          <w:szCs w:val="22"/>
          <w:lang w:val="en-AU"/>
        </w:rPr>
        <w:t xml:space="preserve">urposes, the </w:t>
      </w:r>
      <w:r w:rsidR="00AB3568">
        <w:rPr>
          <w:rFonts w:ascii="Arial" w:hAnsi="Arial"/>
          <w:sz w:val="22"/>
          <w:szCs w:val="22"/>
          <w:lang w:val="en-AU"/>
        </w:rPr>
        <w:t>Company</w:t>
      </w:r>
      <w:r w:rsidRPr="00FB3501">
        <w:rPr>
          <w:rFonts w:ascii="Arial" w:hAnsi="Arial"/>
          <w:sz w:val="22"/>
          <w:szCs w:val="22"/>
          <w:lang w:val="en-AU"/>
        </w:rPr>
        <w:t xml:space="preserve"> shall have power to:</w:t>
      </w:r>
    </w:p>
    <w:p w14:paraId="23A0984D"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provide and maintain premises from which the activities of the </w:t>
      </w:r>
      <w:r w:rsidR="00AB3568">
        <w:rPr>
          <w:color w:val="000000"/>
          <w:lang w:val="en-AU"/>
        </w:rPr>
        <w:t>Company</w:t>
      </w:r>
      <w:r w:rsidRPr="00400934">
        <w:rPr>
          <w:color w:val="000000"/>
          <w:lang w:val="en-AU"/>
        </w:rPr>
        <w:t xml:space="preserve"> will be conducted;</w:t>
      </w:r>
    </w:p>
    <w:p w14:paraId="62FF8063"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affiliate any club the </w:t>
      </w:r>
      <w:r w:rsidR="00AB3568">
        <w:rPr>
          <w:color w:val="000000"/>
          <w:lang w:val="en-AU"/>
        </w:rPr>
        <w:t>Company</w:t>
      </w:r>
      <w:r w:rsidRPr="00400934">
        <w:rPr>
          <w:color w:val="000000"/>
          <w:lang w:val="en-AU"/>
        </w:rPr>
        <w:t xml:space="preserve"> may deem appropriate to affiliate;</w:t>
      </w:r>
    </w:p>
    <w:p w14:paraId="7EED3B90"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establish and maintain uniform rules under which all affiliated clubs participate in matches under the control of the </w:t>
      </w:r>
      <w:r w:rsidR="00AB3568">
        <w:rPr>
          <w:color w:val="000000"/>
          <w:lang w:val="en-AU"/>
        </w:rPr>
        <w:t>Company</w:t>
      </w:r>
      <w:r w:rsidRPr="00400934">
        <w:rPr>
          <w:color w:val="000000"/>
          <w:lang w:val="en-AU"/>
        </w:rPr>
        <w:t>;</w:t>
      </w:r>
    </w:p>
    <w:p w14:paraId="6E130F33"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become affiliated or act in conjunction with any other body having as its objects the encouragement, development, fostering and promotion or regulation of Australian Football;</w:t>
      </w:r>
    </w:p>
    <w:p w14:paraId="6C3B1C86"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determine complaints between </w:t>
      </w:r>
      <w:r w:rsidR="006F4459">
        <w:rPr>
          <w:color w:val="000000"/>
          <w:lang w:val="en-AU"/>
        </w:rPr>
        <w:t>Members</w:t>
      </w:r>
      <w:r w:rsidRPr="00400934">
        <w:rPr>
          <w:color w:val="000000"/>
          <w:lang w:val="en-AU"/>
        </w:rPr>
        <w:t>;</w:t>
      </w:r>
    </w:p>
    <w:p w14:paraId="32C22A68"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make selection and be responsible for representative players or teams to participate in matches with a team or competitions of or with other bodies having as their purposes the encouragement, development, fostering, promotion or regulation of Australian Football;</w:t>
      </w:r>
    </w:p>
    <w:p w14:paraId="5DE196A5"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control the selection and appointment of any representative player, official or </w:t>
      </w:r>
      <w:r w:rsidR="00AB3568">
        <w:rPr>
          <w:color w:val="000000"/>
          <w:lang w:val="en-AU"/>
        </w:rPr>
        <w:t>Company</w:t>
      </w:r>
      <w:r w:rsidRPr="00400934">
        <w:rPr>
          <w:color w:val="000000"/>
          <w:lang w:val="en-AU"/>
        </w:rPr>
        <w:t xml:space="preserve"> teams;</w:t>
      </w:r>
    </w:p>
    <w:p w14:paraId="325D20FE"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control and discipline any player and official of any team participating in a competition organised or sanctioned by the </w:t>
      </w:r>
      <w:r w:rsidR="00AB3568">
        <w:rPr>
          <w:color w:val="000000"/>
          <w:lang w:val="en-AU"/>
        </w:rPr>
        <w:t>Company</w:t>
      </w:r>
      <w:r w:rsidRPr="00400934">
        <w:rPr>
          <w:color w:val="000000"/>
          <w:lang w:val="en-AU"/>
        </w:rPr>
        <w:t xml:space="preserve"> in relation to conduct occurring before, during or after the playing of the match;</w:t>
      </w:r>
    </w:p>
    <w:p w14:paraId="39C77D13"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undertake and execute any trusts and to hold upon trust real and personal property;</w:t>
      </w:r>
    </w:p>
    <w:p w14:paraId="351622B6"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purchase, take on lease or exchange, hire and otherwise acquire any land, buildings or personal property of any nature whatsoever;</w:t>
      </w:r>
    </w:p>
    <w:p w14:paraId="2D3E6DAB"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enter into arrangements with a Federal, State or Local Government body;</w:t>
      </w:r>
    </w:p>
    <w:p w14:paraId="4F0212E2"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select, employ, remove or suspend such employees as is appropriate;</w:t>
      </w:r>
    </w:p>
    <w:p w14:paraId="1D9B592C"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expend any monies necessary to construct, improve, maintain, and develop any buildings, grounds or conveniences;</w:t>
      </w:r>
    </w:p>
    <w:p w14:paraId="6BB8A421"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invest and deal with the real and personal property of the </w:t>
      </w:r>
      <w:r w:rsidR="00AB3568">
        <w:rPr>
          <w:color w:val="000000"/>
          <w:lang w:val="en-AU"/>
        </w:rPr>
        <w:t>Company</w:t>
      </w:r>
      <w:r w:rsidRPr="00400934">
        <w:rPr>
          <w:color w:val="000000"/>
          <w:lang w:val="en-AU"/>
        </w:rPr>
        <w:t xml:space="preserve"> not immediately required or used by the </w:t>
      </w:r>
      <w:r w:rsidR="00AB3568">
        <w:rPr>
          <w:color w:val="000000"/>
          <w:lang w:val="en-AU"/>
        </w:rPr>
        <w:t>Company</w:t>
      </w:r>
      <w:r w:rsidRPr="00400934">
        <w:rPr>
          <w:color w:val="000000"/>
          <w:lang w:val="en-AU"/>
        </w:rPr>
        <w:t>;</w:t>
      </w:r>
    </w:p>
    <w:p w14:paraId="257D7A34"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lastRenderedPageBreak/>
        <w:t>take or otherwise acquire shares or other securities in any other company or body corporate;</w:t>
      </w:r>
    </w:p>
    <w:p w14:paraId="59C5EC3D"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enter into any commercial arrangements for the supply of goods and services to the </w:t>
      </w:r>
      <w:r w:rsidR="00AB3568">
        <w:rPr>
          <w:color w:val="000000"/>
          <w:lang w:val="en-AU"/>
        </w:rPr>
        <w:t>Company</w:t>
      </w:r>
      <w:r w:rsidRPr="00400934">
        <w:rPr>
          <w:color w:val="000000"/>
          <w:lang w:val="en-AU"/>
        </w:rPr>
        <w:t>, affiliated clubs and other persons;</w:t>
      </w:r>
    </w:p>
    <w:p w14:paraId="1904C7B7"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give credit to any affiliated clubs or person or body corporate;</w:t>
      </w:r>
    </w:p>
    <w:p w14:paraId="676E6C01"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borrow or raise money, either alone or jointly with any other person or persons whether upon fluctuating advance account or overdraft facility or on secured debentures, mortgages or charges;</w:t>
      </w:r>
    </w:p>
    <w:p w14:paraId="123248DE"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purchase, draw, make, accept, endorse, discount, execute and issue promissory notes, bills of exchange, cheques or other negotiable or transferable instruments of whatsoever kind and whether alone or jointly and severally with any other person or persons, corporation or corporations or firm or firms;</w:t>
      </w:r>
    </w:p>
    <w:p w14:paraId="2E2232B5"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sell, improve, manage, develop, exchange, lease, licence, dispose of, turn to account or otherwise deal with all or any of the property or proprietary rights of the </w:t>
      </w:r>
      <w:r w:rsidR="00AB3568">
        <w:rPr>
          <w:color w:val="000000"/>
          <w:lang w:val="en-AU"/>
        </w:rPr>
        <w:t>Company</w:t>
      </w:r>
      <w:r w:rsidRPr="00400934">
        <w:rPr>
          <w:color w:val="000000"/>
          <w:lang w:val="en-AU"/>
        </w:rPr>
        <w:t>;</w:t>
      </w:r>
    </w:p>
    <w:p w14:paraId="71001D39"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take or hold mortgages, loans or charges to secure payment of the purchase price or any unpaid balance of the purchase price or any part of the </w:t>
      </w:r>
      <w:r w:rsidR="00AB3568">
        <w:rPr>
          <w:color w:val="000000"/>
          <w:lang w:val="en-AU"/>
        </w:rPr>
        <w:t>Company</w:t>
      </w:r>
      <w:r w:rsidRPr="00400934">
        <w:rPr>
          <w:color w:val="000000"/>
          <w:lang w:val="en-AU"/>
        </w:rPr>
        <w:t>'s real or personal property or proprietary rights of whatsoever kind as may be sold from time to time;</w:t>
      </w:r>
    </w:p>
    <w:p w14:paraId="2C6DFAE3"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take any gift of property, whether subject to any special trusts or not for any one or more of the purposes of the </w:t>
      </w:r>
      <w:r w:rsidR="00AB3568">
        <w:rPr>
          <w:color w:val="000000"/>
          <w:lang w:val="en-AU"/>
        </w:rPr>
        <w:t>Company</w:t>
      </w:r>
      <w:r w:rsidRPr="00400934">
        <w:rPr>
          <w:color w:val="000000"/>
          <w:lang w:val="en-AU"/>
        </w:rPr>
        <w:t>;</w:t>
      </w:r>
    </w:p>
    <w:p w14:paraId="123E8E97"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print and publish any newspaper, letter, circular periodical, booklet or leaflet;</w:t>
      </w:r>
    </w:p>
    <w:p w14:paraId="04F0EC35"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amalgamate with any incorporated </w:t>
      </w:r>
      <w:r w:rsidR="00AB3568">
        <w:rPr>
          <w:color w:val="000000"/>
          <w:lang w:val="en-AU"/>
        </w:rPr>
        <w:t>Company</w:t>
      </w:r>
      <w:r w:rsidRPr="00400934">
        <w:rPr>
          <w:color w:val="000000"/>
          <w:lang w:val="en-AU"/>
        </w:rPr>
        <w:t xml:space="preserve">, companies, institutions or societies or unincorporated bodies having purposes similar to the </w:t>
      </w:r>
      <w:r w:rsidR="00AB3568">
        <w:rPr>
          <w:color w:val="000000"/>
          <w:lang w:val="en-AU"/>
        </w:rPr>
        <w:t>Company</w:t>
      </w:r>
      <w:r w:rsidRPr="00400934">
        <w:rPr>
          <w:color w:val="000000"/>
          <w:lang w:val="en-AU"/>
        </w:rPr>
        <w:t xml:space="preserve"> and whose Statement of Purposes or Memorandum of </w:t>
      </w:r>
      <w:r w:rsidR="00AB3568">
        <w:rPr>
          <w:color w:val="000000"/>
          <w:lang w:val="en-AU"/>
        </w:rPr>
        <w:t>Company</w:t>
      </w:r>
      <w:r w:rsidRPr="00400934">
        <w:rPr>
          <w:color w:val="000000"/>
          <w:lang w:val="en-AU"/>
        </w:rPr>
        <w:t xml:space="preserve"> prohibits the division of its income and property amongst members;</w:t>
      </w:r>
    </w:p>
    <w:p w14:paraId="29A26D52"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purchase or otherwise acquire all or any of the property assets or liabilities of any incorporated </w:t>
      </w:r>
      <w:r w:rsidR="00AB3568">
        <w:rPr>
          <w:color w:val="000000"/>
          <w:lang w:val="en-AU"/>
        </w:rPr>
        <w:t>Company</w:t>
      </w:r>
      <w:r w:rsidRPr="00400934">
        <w:rPr>
          <w:color w:val="000000"/>
          <w:lang w:val="en-AU"/>
        </w:rPr>
        <w:t>, company, institution, society or unincorporated body;</w:t>
      </w:r>
    </w:p>
    <w:p w14:paraId="5748A1E1"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obtain all licenses, permits, clearances and authorities required from time to time;</w:t>
      </w:r>
    </w:p>
    <w:p w14:paraId="18770C55"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establish and maintain any insurance arrangements in relation to all property of the </w:t>
      </w:r>
      <w:r w:rsidR="00AB3568">
        <w:rPr>
          <w:color w:val="000000"/>
          <w:lang w:val="en-AU"/>
        </w:rPr>
        <w:t>Company</w:t>
      </w:r>
      <w:r w:rsidRPr="00400934">
        <w:rPr>
          <w:color w:val="000000"/>
          <w:lang w:val="en-AU"/>
        </w:rPr>
        <w:t xml:space="preserve">, players and employees within the control of the </w:t>
      </w:r>
      <w:r w:rsidR="00AB3568">
        <w:rPr>
          <w:color w:val="000000"/>
          <w:lang w:val="en-AU"/>
        </w:rPr>
        <w:t>Company</w:t>
      </w:r>
      <w:r w:rsidRPr="00400934">
        <w:rPr>
          <w:color w:val="000000"/>
          <w:lang w:val="en-AU"/>
        </w:rPr>
        <w:t>;</w:t>
      </w:r>
    </w:p>
    <w:p w14:paraId="2A20D952"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make charitable donations from time to time;</w:t>
      </w:r>
    </w:p>
    <w:p w14:paraId="493DDA5B"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pursue any other objects which are considered to directly or indirectly advance the interests of the </w:t>
      </w:r>
      <w:r w:rsidR="00AB3568">
        <w:rPr>
          <w:color w:val="000000"/>
          <w:lang w:val="en-AU"/>
        </w:rPr>
        <w:t>Company</w:t>
      </w:r>
      <w:r w:rsidRPr="00400934">
        <w:rPr>
          <w:color w:val="000000"/>
          <w:lang w:val="en-AU"/>
        </w:rPr>
        <w:t>, the Members and/or the game</w:t>
      </w:r>
      <w:r w:rsidR="006846B1">
        <w:rPr>
          <w:color w:val="000000"/>
          <w:lang w:val="en-AU"/>
        </w:rPr>
        <w:t>s</w:t>
      </w:r>
      <w:r w:rsidRPr="00400934">
        <w:rPr>
          <w:color w:val="000000"/>
          <w:lang w:val="en-AU"/>
        </w:rPr>
        <w:t xml:space="preserve"> of Australian Football; and</w:t>
      </w:r>
    </w:p>
    <w:p w14:paraId="64EEBE68" w14:textId="77777777" w:rsidR="00400934" w:rsidRPr="00400934" w:rsidRDefault="00400934" w:rsidP="00400934">
      <w:pPr>
        <w:pStyle w:val="Heading2"/>
        <w:keepNext w:val="0"/>
        <w:widowControl w:val="0"/>
        <w:ind w:left="720" w:hanging="720"/>
        <w:rPr>
          <w:lang w:val="en-AU"/>
        </w:rPr>
      </w:pPr>
      <w:r w:rsidRPr="00400934">
        <w:rPr>
          <w:lang w:val="en-AU"/>
        </w:rPr>
        <w:t xml:space="preserve">do other lawful things as are incidental or conducive to the attainment of the </w:t>
      </w:r>
      <w:r w:rsidRPr="00400934">
        <w:rPr>
          <w:color w:val="000000"/>
          <w:lang w:val="en-AU"/>
        </w:rPr>
        <w:t>purposes</w:t>
      </w:r>
      <w:r w:rsidRPr="00400934">
        <w:rPr>
          <w:lang w:val="en-AU"/>
        </w:rPr>
        <w:t xml:space="preserve"> described in th</w:t>
      </w:r>
      <w:r w:rsidR="006F4459">
        <w:rPr>
          <w:lang w:val="en-AU"/>
        </w:rPr>
        <w:t xml:space="preserve">e </w:t>
      </w:r>
      <w:r w:rsidRPr="00400934">
        <w:rPr>
          <w:lang w:val="en-AU"/>
        </w:rPr>
        <w:t>Purposes.</w:t>
      </w:r>
    </w:p>
    <w:p w14:paraId="360B8475" w14:textId="77777777" w:rsidR="00400934" w:rsidRPr="00400934" w:rsidRDefault="00400934" w:rsidP="00400934">
      <w:pPr>
        <w:pStyle w:val="Heading1"/>
        <w:keepNext w:val="0"/>
        <w:widowControl w:val="0"/>
        <w:rPr>
          <w:lang w:val="en-AU"/>
        </w:rPr>
      </w:pPr>
      <w:bookmarkStart w:id="6" w:name="_Toc308616880"/>
      <w:r w:rsidRPr="00400934">
        <w:rPr>
          <w:lang w:val="en-AU"/>
        </w:rPr>
        <w:t>MEMBERSHIP</w:t>
      </w:r>
      <w:bookmarkEnd w:id="6"/>
    </w:p>
    <w:p w14:paraId="72E54CD3" w14:textId="77777777" w:rsidR="00400934" w:rsidRPr="00400934" w:rsidRDefault="00400934" w:rsidP="00400934">
      <w:pPr>
        <w:pStyle w:val="Heading2"/>
        <w:keepNext w:val="0"/>
        <w:widowControl w:val="0"/>
        <w:ind w:left="720" w:hanging="720"/>
        <w:rPr>
          <w:color w:val="000000"/>
          <w:lang w:val="en-AU"/>
        </w:rPr>
      </w:pPr>
      <w:bookmarkStart w:id="7" w:name="_Ref129746684"/>
      <w:r w:rsidRPr="00400934">
        <w:rPr>
          <w:color w:val="000000"/>
          <w:lang w:val="en-AU"/>
        </w:rPr>
        <w:t>Categories of Members</w:t>
      </w:r>
      <w:bookmarkEnd w:id="7"/>
    </w:p>
    <w:p w14:paraId="61C13010" w14:textId="77777777" w:rsidR="00400934" w:rsidRPr="00400934" w:rsidRDefault="00400934" w:rsidP="00400934">
      <w:pPr>
        <w:pStyle w:val="Para"/>
        <w:widowControl w:val="0"/>
        <w:ind w:left="709"/>
        <w:jc w:val="left"/>
      </w:pPr>
      <w:r w:rsidRPr="00400934">
        <w:lastRenderedPageBreak/>
        <w:t xml:space="preserve">The Members of the </w:t>
      </w:r>
      <w:r w:rsidR="00AB3568">
        <w:t>Company</w:t>
      </w:r>
      <w:r w:rsidRPr="00400934">
        <w:t xml:space="preserve"> shall consist of:</w:t>
      </w:r>
    </w:p>
    <w:p w14:paraId="4B5DC7EE" w14:textId="77777777" w:rsidR="00400934" w:rsidRPr="00400934" w:rsidRDefault="00400934" w:rsidP="00400934">
      <w:pPr>
        <w:pStyle w:val="Heading3"/>
        <w:keepNext w:val="0"/>
        <w:widowControl w:val="0"/>
        <w:ind w:left="1710" w:hanging="990"/>
        <w:rPr>
          <w:lang w:val="en-AU"/>
        </w:rPr>
      </w:pPr>
      <w:r w:rsidRPr="00400934">
        <w:rPr>
          <w:lang w:val="en-AU"/>
        </w:rPr>
        <w:t xml:space="preserve">Club Members, which subject to these Rules, will be represented by their Delegate(s) </w:t>
      </w:r>
      <w:r w:rsidR="00804CCE">
        <w:rPr>
          <w:lang w:val="en-AU"/>
        </w:rPr>
        <w:t xml:space="preserve">will have </w:t>
      </w:r>
      <w:r w:rsidRPr="00400934">
        <w:rPr>
          <w:lang w:val="en-AU"/>
        </w:rPr>
        <w:t>the right to attend,</w:t>
      </w:r>
      <w:r w:rsidR="00FB3501">
        <w:rPr>
          <w:lang w:val="en-AU"/>
        </w:rPr>
        <w:t xml:space="preserve"> debate </w:t>
      </w:r>
      <w:r w:rsidR="007B2440">
        <w:rPr>
          <w:lang w:val="en-AU"/>
        </w:rPr>
        <w:t xml:space="preserve"> </w:t>
      </w:r>
      <w:r w:rsidR="00804CCE">
        <w:rPr>
          <w:lang w:val="en-AU"/>
        </w:rPr>
        <w:t>and vote</w:t>
      </w:r>
      <w:r w:rsidRPr="00400934">
        <w:rPr>
          <w:lang w:val="en-AU"/>
        </w:rPr>
        <w:t xml:space="preserve"> at General Meetings for and on behalf of the Club Members;</w:t>
      </w:r>
    </w:p>
    <w:p w14:paraId="67CBC170" w14:textId="77777777" w:rsidR="00400934" w:rsidRPr="00400934" w:rsidRDefault="00400934" w:rsidP="00400934">
      <w:pPr>
        <w:pStyle w:val="Heading3"/>
        <w:keepNext w:val="0"/>
        <w:widowControl w:val="0"/>
        <w:ind w:left="1710" w:hanging="990"/>
        <w:rPr>
          <w:lang w:val="en-AU"/>
        </w:rPr>
      </w:pPr>
      <w:r w:rsidRPr="00400934">
        <w:rPr>
          <w:lang w:val="en-AU"/>
        </w:rPr>
        <w:t xml:space="preserve">Board Members, who subject to these Rules, </w:t>
      </w:r>
      <w:r w:rsidR="00D01355">
        <w:rPr>
          <w:lang w:val="en-AU"/>
        </w:rPr>
        <w:t xml:space="preserve"> will</w:t>
      </w:r>
      <w:r w:rsidR="00D01355" w:rsidRPr="00400934">
        <w:rPr>
          <w:lang w:val="en-AU"/>
        </w:rPr>
        <w:t xml:space="preserve"> have</w:t>
      </w:r>
      <w:r w:rsidR="006F4459">
        <w:rPr>
          <w:lang w:val="en-AU"/>
        </w:rPr>
        <w:t xml:space="preserve"> the right to attend, debate </w:t>
      </w:r>
      <w:r w:rsidR="00804CCE">
        <w:rPr>
          <w:lang w:val="en-AU"/>
        </w:rPr>
        <w:t>but not</w:t>
      </w:r>
      <w:r w:rsidR="007B2440">
        <w:rPr>
          <w:lang w:val="en-AU"/>
        </w:rPr>
        <w:t xml:space="preserve"> </w:t>
      </w:r>
      <w:r w:rsidRPr="00400934">
        <w:rPr>
          <w:lang w:val="en-AU"/>
        </w:rPr>
        <w:t>vote at General Meetings;</w:t>
      </w:r>
    </w:p>
    <w:p w14:paraId="0EC8C693" w14:textId="77777777" w:rsidR="00FA138E" w:rsidRDefault="00400934" w:rsidP="00400934">
      <w:pPr>
        <w:pStyle w:val="Heading3"/>
        <w:keepNext w:val="0"/>
        <w:widowControl w:val="0"/>
        <w:ind w:left="1710" w:hanging="990"/>
        <w:rPr>
          <w:lang w:val="en-AU"/>
        </w:rPr>
      </w:pPr>
      <w:r w:rsidRPr="00400934">
        <w:rPr>
          <w:lang w:val="en-AU"/>
        </w:rPr>
        <w:t>Life Members, who subject to these Rules, will have the right to attend, debate but not vote at General Meetings;</w:t>
      </w:r>
    </w:p>
    <w:p w14:paraId="4776A38F" w14:textId="77777777" w:rsidR="00400934" w:rsidRPr="00400934" w:rsidRDefault="00FA138E" w:rsidP="00400934">
      <w:pPr>
        <w:pStyle w:val="Heading3"/>
        <w:keepNext w:val="0"/>
        <w:widowControl w:val="0"/>
        <w:ind w:left="1710" w:hanging="990"/>
        <w:rPr>
          <w:lang w:val="en-AU"/>
        </w:rPr>
      </w:pPr>
      <w:r>
        <w:rPr>
          <w:lang w:val="en-AU"/>
        </w:rPr>
        <w:t xml:space="preserve">AFL (NSW/ACT) </w:t>
      </w:r>
      <w:r w:rsidR="00400934" w:rsidRPr="00400934">
        <w:rPr>
          <w:lang w:val="en-AU"/>
        </w:rPr>
        <w:t xml:space="preserve"> </w:t>
      </w:r>
      <w:r w:rsidRPr="00400934">
        <w:rPr>
          <w:lang w:val="en-AU"/>
        </w:rPr>
        <w:t>who subject to these Rules, will have the right to attend, debate but not vote at General Meetings</w:t>
      </w:r>
      <w:r>
        <w:rPr>
          <w:lang w:val="en-AU"/>
        </w:rPr>
        <w:t xml:space="preserve">; </w:t>
      </w:r>
      <w:r w:rsidR="00400934" w:rsidRPr="00400934">
        <w:rPr>
          <w:lang w:val="en-AU"/>
        </w:rPr>
        <w:t>and</w:t>
      </w:r>
    </w:p>
    <w:p w14:paraId="2D6D7A98" w14:textId="77777777" w:rsidR="00400934" w:rsidRPr="00400934" w:rsidRDefault="00400934" w:rsidP="00400934">
      <w:pPr>
        <w:pStyle w:val="Heading3"/>
        <w:keepNext w:val="0"/>
        <w:widowControl w:val="0"/>
        <w:ind w:left="1710" w:hanging="990"/>
        <w:rPr>
          <w:lang w:val="en-AU"/>
        </w:rPr>
      </w:pPr>
      <w:r w:rsidRPr="00400934">
        <w:rPr>
          <w:lang w:val="en-AU"/>
        </w:rPr>
        <w:t>such new categories of Members as may be c</w:t>
      </w:r>
      <w:r w:rsidR="006F4459">
        <w:rPr>
          <w:lang w:val="en-AU"/>
        </w:rPr>
        <w:t>reated in accordance with Rule 6</w:t>
      </w:r>
      <w:r w:rsidRPr="00400934">
        <w:rPr>
          <w:lang w:val="en-AU"/>
        </w:rPr>
        <w:t>.2.</w:t>
      </w:r>
    </w:p>
    <w:p w14:paraId="5C04E44C" w14:textId="77777777" w:rsidR="002418DF" w:rsidRDefault="00400934" w:rsidP="00AB7EA0">
      <w:pPr>
        <w:pStyle w:val="Heading2"/>
        <w:keepNext w:val="0"/>
        <w:widowControl w:val="0"/>
        <w:spacing w:beforeLines="120" w:before="288" w:afterLines="120" w:after="288"/>
        <w:ind w:left="720" w:hanging="720"/>
        <w:rPr>
          <w:color w:val="000000"/>
          <w:lang w:val="en-AU"/>
        </w:rPr>
      </w:pPr>
      <w:bookmarkStart w:id="8" w:name="_Ref129745984"/>
      <w:r w:rsidRPr="00400934">
        <w:rPr>
          <w:color w:val="000000"/>
          <w:lang w:val="en-AU"/>
        </w:rPr>
        <w:t>Creation of New Categories</w:t>
      </w:r>
      <w:bookmarkEnd w:id="8"/>
    </w:p>
    <w:p w14:paraId="42B71199" w14:textId="77777777" w:rsidR="002418DF" w:rsidRDefault="00400934" w:rsidP="00AB7EA0">
      <w:pPr>
        <w:pStyle w:val="Para"/>
        <w:widowControl w:val="0"/>
        <w:spacing w:beforeLines="120" w:before="288" w:afterLines="120" w:after="288" w:line="300" w:lineRule="auto"/>
        <w:ind w:left="709"/>
        <w:jc w:val="left"/>
      </w:pPr>
      <w:r w:rsidRPr="00400934">
        <w:t>The Board has the right and power from time to time to create new categories of membership with such rights, privileges and obligations a</w:t>
      </w:r>
      <w:r w:rsidR="006F4459">
        <w:t xml:space="preserve">s are determined </w:t>
      </w:r>
      <w:r w:rsidR="009B793A">
        <w:t>applicable even</w:t>
      </w:r>
      <w:r w:rsidRPr="00400934">
        <w:t xml:space="preserve"> if the effect of creating a new category is to alter rights, privileges or obligations of an existing category of Members</w:t>
      </w:r>
      <w:r w:rsidR="006F4459">
        <w:t>.</w:t>
      </w:r>
      <w:r w:rsidR="00804CCE">
        <w:t xml:space="preserve"> </w:t>
      </w:r>
    </w:p>
    <w:p w14:paraId="042AFA32" w14:textId="77777777" w:rsidR="00400934" w:rsidRPr="00400934" w:rsidRDefault="00400934" w:rsidP="00400934">
      <w:pPr>
        <w:pStyle w:val="Heading1"/>
        <w:keepNext w:val="0"/>
        <w:widowControl w:val="0"/>
        <w:ind w:left="720" w:hanging="720"/>
        <w:rPr>
          <w:lang w:val="en-AU"/>
        </w:rPr>
      </w:pPr>
      <w:bookmarkStart w:id="9" w:name="_Toc308616881"/>
      <w:r w:rsidRPr="00400934">
        <w:rPr>
          <w:lang w:val="en-AU"/>
        </w:rPr>
        <w:t>CLUB MEMBERS AND LIFE MEMBERS</w:t>
      </w:r>
      <w:bookmarkEnd w:id="9"/>
    </w:p>
    <w:p w14:paraId="7FCCFAF2" w14:textId="77777777" w:rsidR="00400934" w:rsidRPr="00400934" w:rsidRDefault="00400934" w:rsidP="00400934">
      <w:pPr>
        <w:pStyle w:val="Heading2"/>
        <w:keepNext w:val="0"/>
        <w:widowControl w:val="0"/>
        <w:ind w:left="720" w:hanging="720"/>
        <w:rPr>
          <w:color w:val="000000"/>
          <w:lang w:val="en-AU"/>
        </w:rPr>
      </w:pPr>
      <w:r w:rsidRPr="00400934">
        <w:rPr>
          <w:color w:val="000000"/>
          <w:lang w:val="en-AU"/>
        </w:rPr>
        <w:t xml:space="preserve">Club Members </w:t>
      </w:r>
    </w:p>
    <w:p w14:paraId="75C40B40" w14:textId="77777777" w:rsidR="00400934" w:rsidRPr="00400934" w:rsidRDefault="00400934" w:rsidP="00400934">
      <w:pPr>
        <w:pStyle w:val="Heading3"/>
        <w:keepNext w:val="0"/>
        <w:widowControl w:val="0"/>
        <w:ind w:left="1710" w:hanging="990"/>
        <w:rPr>
          <w:lang w:val="en-AU"/>
        </w:rPr>
      </w:pPr>
      <w:r w:rsidRPr="00400934">
        <w:rPr>
          <w:lang w:val="en-AU"/>
        </w:rPr>
        <w:t xml:space="preserve">Each Club Member, in order to maintain its entitlement to membership, must make due </w:t>
      </w:r>
      <w:r w:rsidRPr="00400934">
        <w:rPr>
          <w:color w:val="000000"/>
          <w:lang w:val="en-AU"/>
        </w:rPr>
        <w:t>and</w:t>
      </w:r>
      <w:r w:rsidRPr="00400934">
        <w:rPr>
          <w:lang w:val="en-AU"/>
        </w:rPr>
        <w:t xml:space="preserve"> punctual payment of all affiliation fees payable under these Rules or enter into and comply with a financial arrangement as approved by the Board from time to time.</w:t>
      </w:r>
    </w:p>
    <w:p w14:paraId="7CF08178" w14:textId="77777777" w:rsidR="00400934" w:rsidRPr="00400934" w:rsidRDefault="00400934" w:rsidP="00400934">
      <w:pPr>
        <w:pStyle w:val="Heading3"/>
        <w:keepNext w:val="0"/>
        <w:widowControl w:val="0"/>
        <w:ind w:left="1712" w:hanging="992"/>
        <w:rPr>
          <w:lang w:val="en-AU"/>
        </w:rPr>
      </w:pPr>
      <w:r w:rsidRPr="00400934">
        <w:rPr>
          <w:lang w:val="en-AU"/>
        </w:rPr>
        <w:t xml:space="preserve">Any other club seeking to participate in the competitions conducted by the </w:t>
      </w:r>
      <w:r w:rsidR="00AB3568">
        <w:rPr>
          <w:lang w:val="en-AU"/>
        </w:rPr>
        <w:t>Company</w:t>
      </w:r>
      <w:r w:rsidRPr="00400934">
        <w:rPr>
          <w:lang w:val="en-AU"/>
        </w:rPr>
        <w:t xml:space="preserve"> may do so provided the club satisfies the Board of the following, namely that:</w:t>
      </w:r>
    </w:p>
    <w:p w14:paraId="31A3D61A" w14:textId="77777777" w:rsidR="00400934" w:rsidRPr="00400934" w:rsidRDefault="00400934" w:rsidP="00400934">
      <w:pPr>
        <w:pStyle w:val="Sub-para"/>
        <w:numPr>
          <w:ilvl w:val="3"/>
          <w:numId w:val="1"/>
        </w:numPr>
        <w:tabs>
          <w:tab w:val="clear" w:pos="2880"/>
          <w:tab w:val="num" w:pos="2410"/>
        </w:tabs>
        <w:ind w:left="2410" w:hanging="709"/>
        <w:jc w:val="left"/>
        <w:rPr>
          <w:b/>
          <w:color w:val="000000"/>
        </w:rPr>
      </w:pPr>
      <w:r w:rsidRPr="00400934">
        <w:t xml:space="preserve">It is incorporated pursuant to the </w:t>
      </w:r>
      <w:r w:rsidR="004E4BCF" w:rsidRPr="004E4BCF">
        <w:rPr>
          <w:i/>
          <w:sz w:val="23"/>
          <w:szCs w:val="23"/>
        </w:rPr>
        <w:t>Associations Incorporation</w:t>
      </w:r>
      <w:r w:rsidR="004E4BCF">
        <w:rPr>
          <w:i/>
          <w:sz w:val="23"/>
          <w:szCs w:val="23"/>
        </w:rPr>
        <w:t xml:space="preserve"> </w:t>
      </w:r>
      <w:r w:rsidR="004E4BCF" w:rsidRPr="004E4BCF">
        <w:rPr>
          <w:i/>
          <w:sz w:val="23"/>
          <w:szCs w:val="23"/>
        </w:rPr>
        <w:t>Act 2009</w:t>
      </w:r>
      <w:r w:rsidR="004E4BCF">
        <w:rPr>
          <w:sz w:val="23"/>
          <w:szCs w:val="23"/>
        </w:rPr>
        <w:t xml:space="preserve"> (NSW</w:t>
      </w:r>
      <w:r w:rsidR="004E4BCF" w:rsidRPr="00400934">
        <w:rPr>
          <w:sz w:val="23"/>
          <w:szCs w:val="23"/>
        </w:rPr>
        <w:t>)</w:t>
      </w:r>
      <w:r w:rsidR="004E4BCF">
        <w:rPr>
          <w:sz w:val="23"/>
          <w:szCs w:val="23"/>
        </w:rPr>
        <w:t xml:space="preserve"> </w:t>
      </w:r>
      <w:r w:rsidRPr="00400934">
        <w:t xml:space="preserve">or it is a company incorporated pursuant to the </w:t>
      </w:r>
      <w:r w:rsidRPr="004E4BCF">
        <w:t>Act</w:t>
      </w:r>
      <w:r w:rsidRPr="00400934">
        <w:rPr>
          <w:i/>
        </w:rPr>
        <w:t>;</w:t>
      </w:r>
    </w:p>
    <w:p w14:paraId="75596082" w14:textId="77777777" w:rsidR="00400934" w:rsidRPr="00400934" w:rsidRDefault="00400934" w:rsidP="00400934">
      <w:pPr>
        <w:pStyle w:val="Sub-para"/>
        <w:numPr>
          <w:ilvl w:val="3"/>
          <w:numId w:val="1"/>
        </w:numPr>
        <w:tabs>
          <w:tab w:val="clear" w:pos="2880"/>
          <w:tab w:val="num" w:pos="2410"/>
        </w:tabs>
        <w:ind w:left="2410" w:hanging="709"/>
        <w:jc w:val="left"/>
        <w:rPr>
          <w:b/>
          <w:color w:val="000000"/>
        </w:rPr>
      </w:pPr>
      <w:r w:rsidRPr="00400934">
        <w:t xml:space="preserve">Its application will comply with and satisfy </w:t>
      </w:r>
      <w:r w:rsidR="00FB3501">
        <w:t>AFL (NSW/ACT)</w:t>
      </w:r>
      <w:r w:rsidRPr="00400934">
        <w:t xml:space="preserve"> requirements for transfer of clubs;</w:t>
      </w:r>
    </w:p>
    <w:p w14:paraId="00D85CDB" w14:textId="77777777" w:rsidR="00400934" w:rsidRPr="00400934" w:rsidRDefault="00400934" w:rsidP="00400934">
      <w:pPr>
        <w:pStyle w:val="Sub-para"/>
        <w:numPr>
          <w:ilvl w:val="3"/>
          <w:numId w:val="1"/>
        </w:numPr>
        <w:tabs>
          <w:tab w:val="clear" w:pos="2880"/>
          <w:tab w:val="num" w:pos="2410"/>
        </w:tabs>
        <w:ind w:left="2410" w:hanging="709"/>
        <w:jc w:val="left"/>
        <w:rPr>
          <w:b/>
          <w:color w:val="000000"/>
        </w:rPr>
      </w:pPr>
      <w:r w:rsidRPr="00400934">
        <w:t>Its facilities and financial circumstances are of a standard acceptable to the Board;</w:t>
      </w:r>
    </w:p>
    <w:p w14:paraId="076EFA54" w14:textId="77777777" w:rsidR="00400934" w:rsidRPr="00400934" w:rsidRDefault="00400934" w:rsidP="00400934">
      <w:pPr>
        <w:pStyle w:val="Sub-para"/>
        <w:numPr>
          <w:ilvl w:val="3"/>
          <w:numId w:val="1"/>
        </w:numPr>
        <w:tabs>
          <w:tab w:val="clear" w:pos="2880"/>
          <w:tab w:val="num" w:pos="2410"/>
        </w:tabs>
        <w:ind w:left="2410" w:hanging="709"/>
        <w:jc w:val="left"/>
        <w:rPr>
          <w:b/>
        </w:rPr>
      </w:pPr>
      <w:r w:rsidRPr="00400934">
        <w:t>Its name and uniform are acceptable to the Board or will be altered to a uniform acceptable to the Board;</w:t>
      </w:r>
    </w:p>
    <w:p w14:paraId="478627E8" w14:textId="77777777" w:rsidR="00400934" w:rsidRPr="00400934" w:rsidRDefault="00400934" w:rsidP="00400934">
      <w:pPr>
        <w:pStyle w:val="Sub-para"/>
        <w:numPr>
          <w:ilvl w:val="3"/>
          <w:numId w:val="1"/>
        </w:numPr>
        <w:tabs>
          <w:tab w:val="clear" w:pos="2880"/>
          <w:tab w:val="num" w:pos="2410"/>
        </w:tabs>
        <w:ind w:left="2410" w:hanging="709"/>
        <w:jc w:val="left"/>
        <w:rPr>
          <w:b/>
        </w:rPr>
      </w:pPr>
      <w:r w:rsidRPr="00400934">
        <w:t xml:space="preserve">It was a financial member for the previous season of the previous </w:t>
      </w:r>
      <w:r w:rsidR="006F4459">
        <w:t>league</w:t>
      </w:r>
      <w:r w:rsidRPr="00400934">
        <w:t xml:space="preserve"> or </w:t>
      </w:r>
      <w:r w:rsidR="00AB3568">
        <w:t>Company</w:t>
      </w:r>
      <w:r w:rsidRPr="00400934">
        <w:t xml:space="preserve"> with which it was affiliated (if applicable);</w:t>
      </w:r>
    </w:p>
    <w:p w14:paraId="00B5C7E3" w14:textId="77777777" w:rsidR="00400934" w:rsidRPr="00400934" w:rsidRDefault="00400934" w:rsidP="00400934">
      <w:pPr>
        <w:pStyle w:val="Sub-para"/>
        <w:numPr>
          <w:ilvl w:val="3"/>
          <w:numId w:val="1"/>
        </w:numPr>
        <w:tabs>
          <w:tab w:val="clear" w:pos="2880"/>
          <w:tab w:val="num" w:pos="2410"/>
        </w:tabs>
        <w:ind w:left="2410" w:hanging="709"/>
        <w:jc w:val="left"/>
        <w:rPr>
          <w:b/>
        </w:rPr>
      </w:pPr>
      <w:r w:rsidRPr="00400934">
        <w:lastRenderedPageBreak/>
        <w:t>It is willing to pay a security bond as determined by the Board</w:t>
      </w:r>
      <w:r w:rsidRPr="00400934">
        <w:rPr>
          <w:b/>
        </w:rPr>
        <w:t xml:space="preserve"> </w:t>
      </w:r>
      <w:r w:rsidRPr="00400934">
        <w:t xml:space="preserve">upon being accepted into the </w:t>
      </w:r>
      <w:r w:rsidR="00AB3568">
        <w:t>Company</w:t>
      </w:r>
      <w:r w:rsidRPr="00400934">
        <w:t>;</w:t>
      </w:r>
    </w:p>
    <w:p w14:paraId="58C20E1B" w14:textId="77777777" w:rsidR="00400934" w:rsidRPr="00400934" w:rsidRDefault="00400934" w:rsidP="00400934">
      <w:pPr>
        <w:pStyle w:val="Sub-para"/>
        <w:numPr>
          <w:ilvl w:val="3"/>
          <w:numId w:val="1"/>
        </w:numPr>
        <w:tabs>
          <w:tab w:val="clear" w:pos="2880"/>
          <w:tab w:val="num" w:pos="2410"/>
        </w:tabs>
        <w:ind w:left="2410" w:hanging="709"/>
        <w:jc w:val="left"/>
        <w:rPr>
          <w:b/>
        </w:rPr>
      </w:pPr>
      <w:r w:rsidRPr="00400934">
        <w:t>It is willing to pay an acceptance fee as determined by the Board;</w:t>
      </w:r>
    </w:p>
    <w:p w14:paraId="27A3F5F5" w14:textId="77777777" w:rsidR="00400934" w:rsidRPr="00400934" w:rsidRDefault="00400934" w:rsidP="00400934">
      <w:pPr>
        <w:pStyle w:val="Sub-para"/>
        <w:numPr>
          <w:ilvl w:val="3"/>
          <w:numId w:val="1"/>
        </w:numPr>
        <w:tabs>
          <w:tab w:val="clear" w:pos="2880"/>
          <w:tab w:val="num" w:pos="2410"/>
        </w:tabs>
        <w:ind w:left="2410" w:hanging="709"/>
        <w:jc w:val="left"/>
        <w:rPr>
          <w:b/>
        </w:rPr>
      </w:pPr>
      <w:r w:rsidRPr="00400934">
        <w:t xml:space="preserve">It makes a written application to the </w:t>
      </w:r>
      <w:r w:rsidR="00AB3568">
        <w:t>Company</w:t>
      </w:r>
      <w:r w:rsidRPr="00400934">
        <w:t xml:space="preserve"> for Membership as a Club Member by 15 September in any given year; and</w:t>
      </w:r>
    </w:p>
    <w:p w14:paraId="581F7645" w14:textId="77777777" w:rsidR="00400934" w:rsidRPr="00400934" w:rsidRDefault="00400934" w:rsidP="00400934">
      <w:pPr>
        <w:pStyle w:val="Sub-para"/>
        <w:numPr>
          <w:ilvl w:val="3"/>
          <w:numId w:val="1"/>
        </w:numPr>
        <w:tabs>
          <w:tab w:val="clear" w:pos="2880"/>
          <w:tab w:val="num" w:pos="2410"/>
        </w:tabs>
        <w:ind w:left="2410" w:hanging="709"/>
        <w:jc w:val="left"/>
        <w:rPr>
          <w:b/>
        </w:rPr>
      </w:pPr>
      <w:r w:rsidRPr="00400934">
        <w:t>It can demonstrate that it has access to and approval to use a facility suitable for the use of Australian Football during the period 1 April to 30 September each year.</w:t>
      </w:r>
    </w:p>
    <w:p w14:paraId="4A090CBB" w14:textId="77777777" w:rsidR="00400934" w:rsidRPr="00400934" w:rsidRDefault="00400934" w:rsidP="00400934">
      <w:pPr>
        <w:pStyle w:val="Heading3"/>
        <w:keepNext w:val="0"/>
        <w:widowControl w:val="0"/>
        <w:ind w:left="1712" w:hanging="992"/>
        <w:rPr>
          <w:color w:val="000000"/>
          <w:sz w:val="23"/>
          <w:szCs w:val="23"/>
          <w:lang w:val="en-AU"/>
        </w:rPr>
      </w:pPr>
      <w:r w:rsidRPr="00400934">
        <w:rPr>
          <w:lang w:val="en-AU"/>
        </w:rPr>
        <w:t>All applications by clubs wishing to become a Club Member will be voted on at any following General Meeting.</w:t>
      </w:r>
    </w:p>
    <w:p w14:paraId="583A4FB4" w14:textId="77777777" w:rsidR="00400934" w:rsidRPr="00400934" w:rsidRDefault="00400934" w:rsidP="00400934">
      <w:pPr>
        <w:pStyle w:val="Heading3"/>
        <w:keepNext w:val="0"/>
        <w:widowControl w:val="0"/>
        <w:ind w:left="1712" w:hanging="992"/>
        <w:rPr>
          <w:color w:val="000000"/>
          <w:sz w:val="23"/>
          <w:szCs w:val="23"/>
          <w:lang w:val="en-AU"/>
        </w:rPr>
      </w:pPr>
      <w:r w:rsidRPr="00400934">
        <w:rPr>
          <w:lang w:val="en-AU"/>
        </w:rPr>
        <w:t xml:space="preserve">Each Club Member agrees to be bound by the Rules, By-Laws, determinations and decisions of the </w:t>
      </w:r>
      <w:r w:rsidR="00AB3568">
        <w:rPr>
          <w:lang w:val="en-AU"/>
        </w:rPr>
        <w:t>Company</w:t>
      </w:r>
      <w:r w:rsidRPr="00400934">
        <w:rPr>
          <w:lang w:val="en-AU"/>
        </w:rPr>
        <w:t>, for itself, its Officials and Registered Players.</w:t>
      </w:r>
    </w:p>
    <w:p w14:paraId="50108A33" w14:textId="77777777" w:rsidR="00400934" w:rsidRPr="00400934" w:rsidRDefault="00400934" w:rsidP="00400934">
      <w:pPr>
        <w:pStyle w:val="Heading2"/>
        <w:keepNext w:val="0"/>
        <w:widowControl w:val="0"/>
        <w:ind w:hanging="716"/>
        <w:rPr>
          <w:color w:val="000000"/>
          <w:lang w:val="en-AU"/>
        </w:rPr>
      </w:pPr>
      <w:r w:rsidRPr="00400934">
        <w:rPr>
          <w:lang w:val="en-AU"/>
        </w:rPr>
        <w:t>Life Members</w:t>
      </w:r>
    </w:p>
    <w:p w14:paraId="2592B041" w14:textId="77777777" w:rsidR="009950DE" w:rsidRPr="009950DE" w:rsidRDefault="00400934" w:rsidP="009950DE">
      <w:pPr>
        <w:pStyle w:val="Heading3"/>
        <w:keepNext w:val="0"/>
        <w:widowControl w:val="0"/>
        <w:ind w:left="1712" w:hanging="992"/>
        <w:rPr>
          <w:color w:val="000000"/>
          <w:lang w:val="en-AU"/>
        </w:rPr>
      </w:pPr>
      <w:r w:rsidRPr="00400934">
        <w:rPr>
          <w:lang w:val="en-AU"/>
        </w:rPr>
        <w:t xml:space="preserve">The Board may in each financial year appoint for Life Membership of the </w:t>
      </w:r>
      <w:r w:rsidR="00AB3568">
        <w:rPr>
          <w:lang w:val="en-AU"/>
        </w:rPr>
        <w:t>Company</w:t>
      </w:r>
      <w:r w:rsidRPr="00400934">
        <w:rPr>
          <w:lang w:val="en-AU"/>
        </w:rPr>
        <w:t xml:space="preserve"> up to 3 persons who have served a minimum of 10 years in the promotion of the </w:t>
      </w:r>
      <w:r w:rsidR="00AB3568">
        <w:rPr>
          <w:lang w:val="en-AU"/>
        </w:rPr>
        <w:t>Company</w:t>
      </w:r>
      <w:r w:rsidRPr="00400934">
        <w:rPr>
          <w:lang w:val="en-AU"/>
        </w:rPr>
        <w:t>’s objects.</w:t>
      </w:r>
    </w:p>
    <w:p w14:paraId="07806C68" w14:textId="77777777" w:rsidR="009950DE" w:rsidRPr="009950DE" w:rsidRDefault="009950DE" w:rsidP="009950DE">
      <w:pPr>
        <w:pStyle w:val="Heading3"/>
        <w:keepNext w:val="0"/>
        <w:widowControl w:val="0"/>
        <w:ind w:left="1712" w:hanging="992"/>
        <w:rPr>
          <w:color w:val="000000"/>
          <w:lang w:val="en-AU"/>
        </w:rPr>
      </w:pPr>
      <w:r w:rsidRPr="009950DE">
        <w:rPr>
          <w:lang w:val="en-AU"/>
        </w:rPr>
        <w:t xml:space="preserve">The </w:t>
      </w:r>
      <w:r>
        <w:rPr>
          <w:lang w:val="en-AU"/>
        </w:rPr>
        <w:t xml:space="preserve">Life Members of the former incorporated </w:t>
      </w:r>
      <w:r w:rsidR="004E4BCF">
        <w:rPr>
          <w:lang w:val="en-AU"/>
        </w:rPr>
        <w:t>Association</w:t>
      </w:r>
      <w:r>
        <w:rPr>
          <w:lang w:val="en-AU"/>
        </w:rPr>
        <w:t xml:space="preserve"> listed in Rule 3 will automatically become Life Members of the </w:t>
      </w:r>
      <w:r w:rsidR="00AB3568">
        <w:rPr>
          <w:lang w:val="en-AU"/>
        </w:rPr>
        <w:t>Company</w:t>
      </w:r>
      <w:r>
        <w:rPr>
          <w:lang w:val="en-AU"/>
        </w:rPr>
        <w:t xml:space="preserve">. </w:t>
      </w:r>
    </w:p>
    <w:p w14:paraId="64CB8D7F" w14:textId="77777777" w:rsidR="00400934" w:rsidRPr="00400934" w:rsidRDefault="00400934" w:rsidP="00400934">
      <w:pPr>
        <w:pStyle w:val="Heading1"/>
        <w:keepNext w:val="0"/>
        <w:widowControl w:val="0"/>
        <w:ind w:left="720" w:hanging="720"/>
        <w:rPr>
          <w:lang w:val="en-AU"/>
        </w:rPr>
      </w:pPr>
      <w:bookmarkStart w:id="10" w:name="_Toc240862150"/>
      <w:bookmarkStart w:id="11" w:name="_Toc240862405"/>
      <w:bookmarkStart w:id="12" w:name="_Toc240862151"/>
      <w:bookmarkStart w:id="13" w:name="_Toc240862406"/>
      <w:bookmarkStart w:id="14" w:name="_Toc240862152"/>
      <w:bookmarkStart w:id="15" w:name="_Toc240862407"/>
      <w:bookmarkStart w:id="16" w:name="_Toc240862153"/>
      <w:bookmarkStart w:id="17" w:name="_Toc240862408"/>
      <w:bookmarkStart w:id="18" w:name="_Toc308616882"/>
      <w:bookmarkEnd w:id="10"/>
      <w:bookmarkEnd w:id="11"/>
      <w:bookmarkEnd w:id="12"/>
      <w:bookmarkEnd w:id="13"/>
      <w:bookmarkEnd w:id="14"/>
      <w:bookmarkEnd w:id="15"/>
      <w:bookmarkEnd w:id="16"/>
      <w:bookmarkEnd w:id="17"/>
      <w:r w:rsidRPr="00400934">
        <w:rPr>
          <w:lang w:val="en-AU"/>
        </w:rPr>
        <w:t>REGISTER OF MEMBERS</w:t>
      </w:r>
      <w:bookmarkEnd w:id="18"/>
    </w:p>
    <w:p w14:paraId="7000386C" w14:textId="77777777" w:rsidR="00400934" w:rsidRPr="00400934" w:rsidRDefault="00400934" w:rsidP="00400934">
      <w:pPr>
        <w:pStyle w:val="Heading2"/>
        <w:keepNext w:val="0"/>
        <w:widowControl w:val="0"/>
        <w:ind w:hanging="716"/>
        <w:rPr>
          <w:color w:val="000000"/>
          <w:lang w:val="en-AU"/>
        </w:rPr>
      </w:pPr>
      <w:r w:rsidRPr="00400934">
        <w:rPr>
          <w:lang w:val="en-AU"/>
        </w:rPr>
        <w:t xml:space="preserve">The </w:t>
      </w:r>
      <w:r w:rsidR="005D75E5">
        <w:rPr>
          <w:lang w:val="en-AU"/>
        </w:rPr>
        <w:t>Operations Manager</w:t>
      </w:r>
      <w:r w:rsidR="00C86EDA">
        <w:rPr>
          <w:lang w:val="en-AU"/>
        </w:rPr>
        <w:t xml:space="preserve"> </w:t>
      </w:r>
      <w:r w:rsidRPr="00400934">
        <w:rPr>
          <w:lang w:val="en-AU"/>
        </w:rPr>
        <w:t xml:space="preserve">shall keep and maintain a register of Members in which shall be entered the name and address of each Member of the </w:t>
      </w:r>
      <w:r w:rsidR="00AB3568">
        <w:rPr>
          <w:lang w:val="en-AU"/>
        </w:rPr>
        <w:t>Company</w:t>
      </w:r>
      <w:r w:rsidRPr="00400934">
        <w:rPr>
          <w:lang w:val="en-AU"/>
        </w:rPr>
        <w:t xml:space="preserve">, and each Member’s Delegate. The register shall be available for inspection by all Members upon request to the </w:t>
      </w:r>
      <w:r w:rsidR="005D75E5">
        <w:rPr>
          <w:lang w:val="en-AU"/>
        </w:rPr>
        <w:t>Operations Manager</w:t>
      </w:r>
      <w:r w:rsidR="00FA138E">
        <w:rPr>
          <w:lang w:val="en-AU"/>
        </w:rPr>
        <w:t>.</w:t>
      </w:r>
    </w:p>
    <w:p w14:paraId="538167AB" w14:textId="77777777" w:rsidR="00400934" w:rsidRPr="00400934" w:rsidRDefault="00400934" w:rsidP="00400934">
      <w:pPr>
        <w:pStyle w:val="Heading2"/>
        <w:keepNext w:val="0"/>
        <w:widowControl w:val="0"/>
        <w:ind w:hanging="716"/>
        <w:rPr>
          <w:color w:val="000000"/>
          <w:lang w:val="en-AU"/>
        </w:rPr>
      </w:pPr>
      <w:r w:rsidRPr="00400934">
        <w:rPr>
          <w:lang w:val="en-AU"/>
        </w:rPr>
        <w:t xml:space="preserve">Each Club Member shall within 14 days of a change of its executive committee or Delegate taking place notify the </w:t>
      </w:r>
      <w:r w:rsidR="005D75E5">
        <w:rPr>
          <w:lang w:val="en-AU"/>
        </w:rPr>
        <w:t>Operations Manager</w:t>
      </w:r>
      <w:r w:rsidRPr="00400934">
        <w:rPr>
          <w:lang w:val="en-AU"/>
        </w:rPr>
        <w:t xml:space="preserve"> of any such change.</w:t>
      </w:r>
    </w:p>
    <w:p w14:paraId="2672DC45" w14:textId="77777777" w:rsidR="00400934" w:rsidRPr="00400934" w:rsidRDefault="00400934" w:rsidP="00400934">
      <w:pPr>
        <w:pStyle w:val="Heading1"/>
        <w:keepNext w:val="0"/>
        <w:widowControl w:val="0"/>
        <w:ind w:left="720" w:hanging="720"/>
        <w:rPr>
          <w:lang w:val="en-AU"/>
        </w:rPr>
      </w:pPr>
      <w:bookmarkStart w:id="19" w:name="_Toc240862410"/>
      <w:bookmarkStart w:id="20" w:name="_Toc240862411"/>
      <w:bookmarkStart w:id="21" w:name="_Toc240862412"/>
      <w:bookmarkStart w:id="22" w:name="_Toc240862413"/>
      <w:bookmarkStart w:id="23" w:name="_Toc308616883"/>
      <w:bookmarkEnd w:id="19"/>
      <w:bookmarkEnd w:id="20"/>
      <w:bookmarkEnd w:id="21"/>
      <w:bookmarkEnd w:id="22"/>
      <w:r w:rsidRPr="00400934">
        <w:rPr>
          <w:lang w:val="en-AU"/>
        </w:rPr>
        <w:t>AFFILIATION FEE</w:t>
      </w:r>
      <w:bookmarkEnd w:id="23"/>
    </w:p>
    <w:p w14:paraId="1F79120B" w14:textId="77777777" w:rsidR="00400934" w:rsidRPr="00400934" w:rsidRDefault="00400934" w:rsidP="00400934">
      <w:pPr>
        <w:pStyle w:val="Heading2"/>
        <w:keepNext w:val="0"/>
        <w:widowControl w:val="0"/>
        <w:ind w:hanging="716"/>
        <w:rPr>
          <w:lang w:val="en-AU"/>
        </w:rPr>
      </w:pPr>
      <w:r w:rsidRPr="00400934">
        <w:rPr>
          <w:lang w:val="en-AU"/>
        </w:rPr>
        <w:t xml:space="preserve">The annual affiliation fee payable by Club Members to the </w:t>
      </w:r>
      <w:r w:rsidR="00AB3568">
        <w:rPr>
          <w:lang w:val="en-AU"/>
        </w:rPr>
        <w:t>Company</w:t>
      </w:r>
      <w:r w:rsidRPr="00400934">
        <w:rPr>
          <w:lang w:val="en-AU"/>
        </w:rPr>
        <w:t xml:space="preserve"> shall be determined by the Board from time to time, and be payable in instalments notified by the Board.</w:t>
      </w:r>
    </w:p>
    <w:p w14:paraId="02B5F4B6" w14:textId="77777777" w:rsidR="00400934" w:rsidRPr="00400934" w:rsidRDefault="00400934" w:rsidP="00400934">
      <w:pPr>
        <w:pStyle w:val="Heading2"/>
        <w:keepNext w:val="0"/>
        <w:widowControl w:val="0"/>
        <w:ind w:hanging="716"/>
        <w:rPr>
          <w:lang w:val="en-AU"/>
        </w:rPr>
      </w:pPr>
      <w:r w:rsidRPr="00400934">
        <w:rPr>
          <w:lang w:val="en-AU"/>
        </w:rPr>
        <w:t xml:space="preserve">Any Club Member that has not paid all monies due and payable by that Club Member to the </w:t>
      </w:r>
      <w:r w:rsidR="00AB3568">
        <w:rPr>
          <w:lang w:val="en-AU"/>
        </w:rPr>
        <w:t>Company</w:t>
      </w:r>
      <w:r w:rsidRPr="00400934">
        <w:rPr>
          <w:lang w:val="en-AU"/>
        </w:rPr>
        <w:t xml:space="preserve"> shall, subject to the Board’s discretion, have all rights under these Rules immediately suspended from the expiry of the time prescribed for payment of those monies.  Such rights will be suspended until such time as the monies are fully paid or otherwise in the Board’s discretion.  </w:t>
      </w:r>
    </w:p>
    <w:p w14:paraId="19798CE3" w14:textId="77777777" w:rsidR="00400934" w:rsidRPr="00400934" w:rsidRDefault="00400934" w:rsidP="00400934">
      <w:pPr>
        <w:pStyle w:val="Heading1"/>
        <w:keepNext w:val="0"/>
        <w:widowControl w:val="0"/>
        <w:ind w:left="720" w:hanging="720"/>
        <w:rPr>
          <w:lang w:val="en-AU"/>
        </w:rPr>
      </w:pPr>
      <w:bookmarkStart w:id="24" w:name="_Toc308616884"/>
      <w:r w:rsidRPr="00400934">
        <w:rPr>
          <w:lang w:val="en-AU"/>
        </w:rPr>
        <w:t>DISCIPLINE, SUSPENSION AND EXPULSION OF MEMBERS</w:t>
      </w:r>
      <w:bookmarkEnd w:id="24"/>
    </w:p>
    <w:p w14:paraId="671E9EBB" w14:textId="77777777" w:rsidR="00400934" w:rsidRPr="00400934" w:rsidRDefault="00400934" w:rsidP="00400934">
      <w:pPr>
        <w:pStyle w:val="Heading2"/>
        <w:keepNext w:val="0"/>
        <w:widowControl w:val="0"/>
        <w:numPr>
          <w:ilvl w:val="0"/>
          <w:numId w:val="0"/>
        </w:numPr>
        <w:ind w:left="716"/>
        <w:rPr>
          <w:lang w:val="en-AU"/>
        </w:rPr>
      </w:pPr>
      <w:r w:rsidRPr="00400934">
        <w:rPr>
          <w:lang w:val="en-AU"/>
        </w:rPr>
        <w:t>Where the Board is advised or considers that a Member has allegedly:</w:t>
      </w:r>
    </w:p>
    <w:p w14:paraId="1CBC5A9B" w14:textId="77777777" w:rsidR="00400934" w:rsidRPr="00400934" w:rsidRDefault="00400934" w:rsidP="00400934">
      <w:pPr>
        <w:pStyle w:val="Heading3"/>
        <w:keepNext w:val="0"/>
        <w:widowControl w:val="0"/>
        <w:ind w:left="1712" w:hanging="992"/>
        <w:rPr>
          <w:lang w:val="en-AU"/>
        </w:rPr>
      </w:pPr>
      <w:r w:rsidRPr="00400934">
        <w:rPr>
          <w:lang w:val="en-AU"/>
        </w:rPr>
        <w:lastRenderedPageBreak/>
        <w:t>breached, failed, refused or neglected to comply with a provision of these Rules, the By-Laws or any resolution or determination of the Board; or</w:t>
      </w:r>
    </w:p>
    <w:p w14:paraId="00ECAAA7" w14:textId="77777777" w:rsidR="00400934" w:rsidRPr="00400934" w:rsidRDefault="00400934" w:rsidP="00400934">
      <w:pPr>
        <w:pStyle w:val="Heading3"/>
        <w:keepNext w:val="0"/>
        <w:widowControl w:val="0"/>
        <w:ind w:left="1712" w:hanging="992"/>
        <w:rPr>
          <w:lang w:val="en-AU"/>
        </w:rPr>
      </w:pPr>
      <w:r w:rsidRPr="00400934">
        <w:rPr>
          <w:lang w:val="en-AU"/>
        </w:rPr>
        <w:tab/>
        <w:t xml:space="preserve">acted in a manner unbecoming of a Member or prejudicial to the Purposes or interests of the </w:t>
      </w:r>
      <w:r w:rsidR="00AB3568">
        <w:rPr>
          <w:lang w:val="en-AU"/>
        </w:rPr>
        <w:t>Company</w:t>
      </w:r>
      <w:r w:rsidRPr="00400934">
        <w:rPr>
          <w:lang w:val="en-AU"/>
        </w:rPr>
        <w:t xml:space="preserve"> and/or Australian Football</w:t>
      </w:r>
      <w:r w:rsidR="00FA138E">
        <w:rPr>
          <w:lang w:val="en-AU"/>
        </w:rPr>
        <w:t xml:space="preserve">; </w:t>
      </w:r>
      <w:r w:rsidRPr="00400934">
        <w:rPr>
          <w:lang w:val="en-AU"/>
        </w:rPr>
        <w:t>or</w:t>
      </w:r>
    </w:p>
    <w:p w14:paraId="125B80F1" w14:textId="77777777" w:rsidR="00400934" w:rsidRPr="00400934" w:rsidRDefault="00400934" w:rsidP="00400934">
      <w:pPr>
        <w:pStyle w:val="Heading3"/>
        <w:keepNext w:val="0"/>
        <w:widowControl w:val="0"/>
        <w:ind w:left="1712" w:hanging="992"/>
        <w:rPr>
          <w:lang w:val="en-AU"/>
        </w:rPr>
      </w:pPr>
      <w:r w:rsidRPr="00400934">
        <w:rPr>
          <w:lang w:val="en-AU"/>
        </w:rPr>
        <w:tab/>
        <w:t xml:space="preserve">brought themselves, the </w:t>
      </w:r>
      <w:r w:rsidR="00AB3568">
        <w:rPr>
          <w:lang w:val="en-AU"/>
        </w:rPr>
        <w:t>Company</w:t>
      </w:r>
      <w:r w:rsidRPr="00400934">
        <w:rPr>
          <w:lang w:val="en-AU"/>
        </w:rPr>
        <w:t xml:space="preserve"> or Australian Football into disrepute;</w:t>
      </w:r>
    </w:p>
    <w:p w14:paraId="5B6E60D6" w14:textId="77777777" w:rsidR="00400934" w:rsidRPr="00400934" w:rsidRDefault="00400934" w:rsidP="00400934">
      <w:pPr>
        <w:pStyle w:val="Heading2"/>
        <w:keepNext w:val="0"/>
        <w:widowControl w:val="0"/>
        <w:numPr>
          <w:ilvl w:val="0"/>
          <w:numId w:val="0"/>
        </w:numPr>
        <w:ind w:left="716"/>
        <w:rPr>
          <w:lang w:val="en-AU"/>
        </w:rPr>
      </w:pPr>
      <w:r w:rsidRPr="00400934">
        <w:rPr>
          <w:lang w:val="en-AU"/>
        </w:rPr>
        <w:t xml:space="preserve">the Board may commence or cause to be commenced disciplinary proceedings against that Member, and that Member will be subject to, and submits unreservedly to the jurisdiction, procedures, penalties and appeal mechanisms (if any) of the </w:t>
      </w:r>
      <w:r w:rsidR="00AB3568">
        <w:rPr>
          <w:lang w:val="en-AU"/>
        </w:rPr>
        <w:t>Company</w:t>
      </w:r>
      <w:r w:rsidRPr="00400934">
        <w:rPr>
          <w:lang w:val="en-AU"/>
        </w:rPr>
        <w:t xml:space="preserve"> set out in the By-Laws. </w:t>
      </w:r>
    </w:p>
    <w:p w14:paraId="3485DB6E" w14:textId="77777777" w:rsidR="00400934" w:rsidRPr="00400934" w:rsidRDefault="00400934" w:rsidP="00400934">
      <w:pPr>
        <w:pStyle w:val="Heading1"/>
        <w:keepNext w:val="0"/>
        <w:widowControl w:val="0"/>
        <w:ind w:left="720" w:hanging="720"/>
        <w:rPr>
          <w:lang w:val="en-AU"/>
        </w:rPr>
      </w:pPr>
      <w:bookmarkStart w:id="25" w:name="_Toc308616885"/>
      <w:r w:rsidRPr="00400934">
        <w:rPr>
          <w:lang w:val="en-AU"/>
        </w:rPr>
        <w:t>DELEGATES</w:t>
      </w:r>
      <w:bookmarkEnd w:id="25"/>
      <w:r w:rsidRPr="00400934">
        <w:rPr>
          <w:lang w:val="en-AU"/>
        </w:rPr>
        <w:t xml:space="preserve"> </w:t>
      </w:r>
    </w:p>
    <w:p w14:paraId="0E3FD97D" w14:textId="77777777" w:rsidR="00400934" w:rsidRPr="00400934" w:rsidRDefault="00400934" w:rsidP="00400934">
      <w:pPr>
        <w:pStyle w:val="Heading2"/>
        <w:keepNext w:val="0"/>
        <w:widowControl w:val="0"/>
        <w:numPr>
          <w:ilvl w:val="0"/>
          <w:numId w:val="0"/>
        </w:numPr>
        <w:ind w:left="716"/>
        <w:rPr>
          <w:lang w:val="en-AU"/>
        </w:rPr>
      </w:pPr>
      <w:r w:rsidRPr="00400934">
        <w:rPr>
          <w:lang w:val="en-AU"/>
        </w:rPr>
        <w:t xml:space="preserve">Each Club Member shall appoint a Delegate for such term as is deemed appropriate by the Club Member. </w:t>
      </w:r>
    </w:p>
    <w:p w14:paraId="428751AC" w14:textId="77777777" w:rsidR="00400934" w:rsidRPr="00400934" w:rsidRDefault="00400934" w:rsidP="00400934">
      <w:pPr>
        <w:pStyle w:val="Heading1"/>
        <w:keepNext w:val="0"/>
        <w:widowControl w:val="0"/>
        <w:ind w:left="720" w:hanging="720"/>
        <w:rPr>
          <w:lang w:val="en-AU"/>
        </w:rPr>
      </w:pPr>
      <w:bookmarkStart w:id="26" w:name="_Toc308616886"/>
      <w:r w:rsidRPr="00400934">
        <w:rPr>
          <w:lang w:val="en-AU"/>
        </w:rPr>
        <w:t>GENERAL MEETINGS</w:t>
      </w:r>
      <w:bookmarkEnd w:id="26"/>
      <w:r w:rsidRPr="00400934">
        <w:rPr>
          <w:lang w:val="en-AU"/>
        </w:rPr>
        <w:t xml:space="preserve"> </w:t>
      </w:r>
    </w:p>
    <w:p w14:paraId="5C551557" w14:textId="77777777" w:rsidR="00400934" w:rsidRPr="00400934" w:rsidRDefault="00400934" w:rsidP="00400934">
      <w:pPr>
        <w:pStyle w:val="Heading2"/>
        <w:keepNext w:val="0"/>
        <w:widowControl w:val="0"/>
        <w:ind w:hanging="716"/>
        <w:rPr>
          <w:lang w:val="en-AU"/>
        </w:rPr>
      </w:pPr>
      <w:r w:rsidRPr="00400934">
        <w:rPr>
          <w:lang w:val="en-AU"/>
        </w:rPr>
        <w:t xml:space="preserve">Annual General Meeting </w:t>
      </w:r>
    </w:p>
    <w:p w14:paraId="47208CFC" w14:textId="77777777" w:rsidR="00400934" w:rsidRPr="00400934" w:rsidRDefault="00400934" w:rsidP="00400934">
      <w:pPr>
        <w:pStyle w:val="Heading2"/>
        <w:keepNext w:val="0"/>
        <w:widowControl w:val="0"/>
        <w:numPr>
          <w:ilvl w:val="0"/>
          <w:numId w:val="0"/>
        </w:numPr>
        <w:ind w:left="716"/>
        <w:rPr>
          <w:lang w:val="en-AU"/>
        </w:rPr>
      </w:pPr>
      <w:r w:rsidRPr="00400934">
        <w:rPr>
          <w:lang w:val="en-AU"/>
        </w:rPr>
        <w:t xml:space="preserve">An Annual General Meeting of the </w:t>
      </w:r>
      <w:r w:rsidR="00AB3568">
        <w:rPr>
          <w:lang w:val="en-AU"/>
        </w:rPr>
        <w:t>Company</w:t>
      </w:r>
      <w:r w:rsidRPr="00400934">
        <w:rPr>
          <w:lang w:val="en-AU"/>
        </w:rPr>
        <w:t xml:space="preserve"> shall be held in accordance with the Act and these Rules and on a date and at a venue to be determined by the Board.</w:t>
      </w:r>
    </w:p>
    <w:p w14:paraId="46CD8C58" w14:textId="77777777" w:rsidR="00400934" w:rsidRPr="00400934" w:rsidRDefault="00400934" w:rsidP="00400934">
      <w:pPr>
        <w:pStyle w:val="Heading2"/>
        <w:keepNext w:val="0"/>
        <w:widowControl w:val="0"/>
        <w:ind w:hanging="716"/>
        <w:rPr>
          <w:lang w:val="en-AU"/>
        </w:rPr>
      </w:pPr>
      <w:r w:rsidRPr="00400934">
        <w:rPr>
          <w:lang w:val="en-AU"/>
        </w:rPr>
        <w:t>Special General Meetings</w:t>
      </w:r>
    </w:p>
    <w:p w14:paraId="568DDBEB" w14:textId="77777777" w:rsidR="00400934" w:rsidRPr="00400934" w:rsidRDefault="00400934" w:rsidP="00400934">
      <w:pPr>
        <w:pStyle w:val="Heading2"/>
        <w:keepNext w:val="0"/>
        <w:widowControl w:val="0"/>
        <w:numPr>
          <w:ilvl w:val="0"/>
          <w:numId w:val="0"/>
        </w:numPr>
        <w:ind w:left="716"/>
        <w:rPr>
          <w:lang w:val="en-AU"/>
        </w:rPr>
      </w:pPr>
      <w:r w:rsidRPr="00400934">
        <w:rPr>
          <w:lang w:val="en-AU"/>
        </w:rPr>
        <w:t>All General Meetings other than the Annual General Meeting shall be Special General Meetings and shall be held in accordance with these Rules.</w:t>
      </w:r>
    </w:p>
    <w:p w14:paraId="1B3A98F2" w14:textId="77777777" w:rsidR="00400934" w:rsidRPr="00400934" w:rsidRDefault="00400934" w:rsidP="00400934">
      <w:pPr>
        <w:pStyle w:val="Heading1"/>
        <w:keepNext w:val="0"/>
        <w:widowControl w:val="0"/>
        <w:ind w:left="720" w:hanging="720"/>
        <w:rPr>
          <w:lang w:val="en-AU"/>
        </w:rPr>
      </w:pPr>
      <w:bookmarkStart w:id="27" w:name="_Toc110665948"/>
      <w:bookmarkStart w:id="28" w:name="_Toc222651234"/>
      <w:bookmarkStart w:id="29" w:name="_Toc308616887"/>
      <w:r w:rsidRPr="00400934">
        <w:rPr>
          <w:lang w:val="en-AU"/>
        </w:rPr>
        <w:t>NOTICE OF GENERAL MEETING</w:t>
      </w:r>
      <w:bookmarkEnd w:id="27"/>
      <w:bookmarkEnd w:id="28"/>
      <w:bookmarkEnd w:id="29"/>
    </w:p>
    <w:p w14:paraId="320A35D6" w14:textId="77777777" w:rsidR="00400934" w:rsidRPr="00400934" w:rsidRDefault="00400934" w:rsidP="00400934">
      <w:pPr>
        <w:pStyle w:val="Heading2"/>
        <w:keepNext w:val="0"/>
        <w:widowControl w:val="0"/>
        <w:ind w:hanging="716"/>
        <w:rPr>
          <w:lang w:val="en-AU"/>
        </w:rPr>
      </w:pPr>
      <w:r w:rsidRPr="00400934">
        <w:rPr>
          <w:lang w:val="en-AU"/>
        </w:rPr>
        <w:t>Notice of General Meetings</w:t>
      </w:r>
    </w:p>
    <w:p w14:paraId="4CC015E1" w14:textId="77777777" w:rsidR="00400934" w:rsidRPr="00400934" w:rsidRDefault="00400934" w:rsidP="00400934">
      <w:pPr>
        <w:pStyle w:val="Heading3"/>
        <w:keepNext w:val="0"/>
        <w:widowControl w:val="0"/>
        <w:ind w:left="1712" w:hanging="992"/>
        <w:rPr>
          <w:lang w:val="en-AU"/>
        </w:rPr>
      </w:pPr>
      <w:r w:rsidRPr="00400934">
        <w:rPr>
          <w:lang w:val="en-AU"/>
        </w:rPr>
        <w:t xml:space="preserve">Notice of every General Meeting shall be given to </w:t>
      </w:r>
      <w:r w:rsidR="00FB3501">
        <w:rPr>
          <w:lang w:val="en-AU"/>
        </w:rPr>
        <w:t>AFL (NSW/ACT)</w:t>
      </w:r>
      <w:r w:rsidRPr="00400934">
        <w:rPr>
          <w:lang w:val="en-AU"/>
        </w:rPr>
        <w:t xml:space="preserve">, Club Members, Life Members and the Board Members at the address appearing in the register kept by the </w:t>
      </w:r>
      <w:r w:rsidR="00AB3568">
        <w:rPr>
          <w:lang w:val="en-AU"/>
        </w:rPr>
        <w:t>Company</w:t>
      </w:r>
      <w:r w:rsidRPr="00400934">
        <w:rPr>
          <w:lang w:val="en-AU"/>
        </w:rPr>
        <w:t>.  No other person (except the auditor) is entitled to receive notices of General Meetings.</w:t>
      </w:r>
    </w:p>
    <w:p w14:paraId="001428FE" w14:textId="77777777" w:rsidR="00400934" w:rsidRPr="00400934" w:rsidRDefault="00400934" w:rsidP="00400934">
      <w:pPr>
        <w:pStyle w:val="Heading3"/>
        <w:keepNext w:val="0"/>
        <w:widowControl w:val="0"/>
        <w:ind w:left="1712" w:hanging="992"/>
        <w:rPr>
          <w:lang w:val="en-AU"/>
        </w:rPr>
      </w:pPr>
      <w:r w:rsidRPr="00400934">
        <w:rPr>
          <w:lang w:val="en-AU"/>
        </w:rPr>
        <w:t>Notice of General Meeting shall be given at least 21 days prior to the General Meeting and shall specify the place and day and hour of the General Meeting.</w:t>
      </w:r>
    </w:p>
    <w:p w14:paraId="207539FE" w14:textId="77777777" w:rsidR="00400934" w:rsidRPr="00400934" w:rsidRDefault="00400934" w:rsidP="00400934">
      <w:pPr>
        <w:pStyle w:val="Heading3"/>
        <w:keepNext w:val="0"/>
        <w:widowControl w:val="0"/>
        <w:ind w:left="1712" w:hanging="992"/>
        <w:rPr>
          <w:lang w:val="en-AU"/>
        </w:rPr>
      </w:pPr>
      <w:r w:rsidRPr="00400934">
        <w:rPr>
          <w:lang w:val="en-AU"/>
        </w:rPr>
        <w:t>The agenda for the General Meeting stating the business to be transacted at the General Meeting shall be given at least 14 days prior to the General Meeting, together with:</w:t>
      </w:r>
    </w:p>
    <w:p w14:paraId="4C3E9513" w14:textId="77777777" w:rsidR="00400934" w:rsidRPr="00400934" w:rsidRDefault="00400934" w:rsidP="00400934">
      <w:pPr>
        <w:pStyle w:val="Sub-para"/>
        <w:numPr>
          <w:ilvl w:val="0"/>
          <w:numId w:val="6"/>
        </w:numPr>
        <w:tabs>
          <w:tab w:val="clear" w:pos="2880"/>
          <w:tab w:val="num" w:pos="2410"/>
        </w:tabs>
        <w:ind w:left="2410" w:hanging="709"/>
        <w:jc w:val="left"/>
      </w:pPr>
      <w:r w:rsidRPr="00400934">
        <w:t xml:space="preserve">any notice of motion received by the </w:t>
      </w:r>
      <w:r w:rsidR="00AB3568">
        <w:t>Company</w:t>
      </w:r>
      <w:r w:rsidRPr="00400934">
        <w:t xml:space="preserve"> under these Rules; and</w:t>
      </w:r>
    </w:p>
    <w:p w14:paraId="17E9CC2D" w14:textId="77777777" w:rsidR="00400934" w:rsidRPr="00400934" w:rsidRDefault="00400934" w:rsidP="00400934">
      <w:pPr>
        <w:pStyle w:val="Sub-para"/>
        <w:numPr>
          <w:ilvl w:val="0"/>
          <w:numId w:val="6"/>
        </w:numPr>
        <w:tabs>
          <w:tab w:val="clear" w:pos="2880"/>
          <w:tab w:val="num" w:pos="2410"/>
        </w:tabs>
        <w:ind w:left="2410" w:hanging="709"/>
        <w:jc w:val="left"/>
      </w:pPr>
      <w:r w:rsidRPr="00400934">
        <w:t>details of those persons (including resumes) who have nominated for consideration for election as an E</w:t>
      </w:r>
      <w:r w:rsidR="006F4459">
        <w:t>lected Board Member under Rule 21</w:t>
      </w:r>
      <w:r w:rsidRPr="00400934">
        <w:t>.</w:t>
      </w:r>
    </w:p>
    <w:p w14:paraId="7F4A9EC1" w14:textId="77777777" w:rsidR="00400934" w:rsidRPr="00400934" w:rsidRDefault="00400934" w:rsidP="00400934">
      <w:pPr>
        <w:pStyle w:val="Heading2"/>
        <w:keepNext w:val="0"/>
        <w:widowControl w:val="0"/>
        <w:ind w:hanging="716"/>
        <w:rPr>
          <w:lang w:val="en-AU"/>
        </w:rPr>
      </w:pPr>
      <w:r w:rsidRPr="00400934">
        <w:rPr>
          <w:lang w:val="en-AU"/>
        </w:rPr>
        <w:lastRenderedPageBreak/>
        <w:t>Entitlement to Attend General Meeting</w:t>
      </w:r>
    </w:p>
    <w:p w14:paraId="6CB94C18" w14:textId="77777777" w:rsidR="00400934" w:rsidRPr="00400934" w:rsidRDefault="00400934" w:rsidP="00400934">
      <w:pPr>
        <w:pStyle w:val="Para"/>
        <w:ind w:left="709"/>
        <w:jc w:val="left"/>
      </w:pPr>
      <w:r w:rsidRPr="00400934">
        <w:t xml:space="preserve">Unless determined otherwise by the Board, no Member shall be represented at, or take part in a General Meeting, unless all monies then due and payable to the </w:t>
      </w:r>
      <w:r w:rsidR="00AB3568">
        <w:t>Company</w:t>
      </w:r>
      <w:r w:rsidRPr="00400934">
        <w:t xml:space="preserve"> are paid.</w:t>
      </w:r>
    </w:p>
    <w:p w14:paraId="1BA929D6" w14:textId="77777777" w:rsidR="00400934" w:rsidRPr="00400934" w:rsidRDefault="00400934" w:rsidP="00400934">
      <w:pPr>
        <w:pStyle w:val="Heading1"/>
        <w:keepNext w:val="0"/>
        <w:widowControl w:val="0"/>
        <w:ind w:left="720" w:hanging="720"/>
        <w:rPr>
          <w:lang w:val="en-AU"/>
        </w:rPr>
      </w:pPr>
      <w:bookmarkStart w:id="30" w:name="_Toc110665949"/>
      <w:bookmarkStart w:id="31" w:name="_Toc222651235"/>
      <w:bookmarkStart w:id="32" w:name="_Toc308616888"/>
      <w:r w:rsidRPr="00400934">
        <w:rPr>
          <w:lang w:val="en-AU"/>
        </w:rPr>
        <w:t>BUSINESS</w:t>
      </w:r>
      <w:bookmarkEnd w:id="30"/>
      <w:bookmarkEnd w:id="31"/>
      <w:bookmarkEnd w:id="32"/>
    </w:p>
    <w:p w14:paraId="43B6A69F" w14:textId="77777777" w:rsidR="00400934" w:rsidRPr="00400934" w:rsidRDefault="00400934" w:rsidP="00400934">
      <w:pPr>
        <w:pStyle w:val="Heading2"/>
        <w:keepNext w:val="0"/>
        <w:widowControl w:val="0"/>
        <w:ind w:hanging="716"/>
        <w:rPr>
          <w:lang w:val="en-AU"/>
        </w:rPr>
      </w:pPr>
      <w:bookmarkStart w:id="33" w:name="_Ref129746589"/>
      <w:r w:rsidRPr="00400934">
        <w:rPr>
          <w:lang w:val="en-AU"/>
        </w:rPr>
        <w:t>Business of General Meetings</w:t>
      </w:r>
      <w:bookmarkEnd w:id="33"/>
    </w:p>
    <w:p w14:paraId="5122FE39" w14:textId="77777777" w:rsidR="00400934" w:rsidRPr="00400934" w:rsidRDefault="00400934" w:rsidP="00400934">
      <w:pPr>
        <w:pStyle w:val="Heading3"/>
        <w:keepNext w:val="0"/>
        <w:widowControl w:val="0"/>
        <w:ind w:left="1712" w:hanging="992"/>
        <w:rPr>
          <w:lang w:val="en-AU"/>
        </w:rPr>
      </w:pPr>
      <w:bookmarkStart w:id="34" w:name="_Ref129746587"/>
      <w:r w:rsidRPr="00400934">
        <w:rPr>
          <w:lang w:val="en-AU"/>
        </w:rPr>
        <w:t>The business to be transacted at the Annual General Meeting includes the consideration of accounts, reports of the Board and auditors and the election of Board Members.</w:t>
      </w:r>
      <w:bookmarkEnd w:id="34"/>
    </w:p>
    <w:p w14:paraId="467FB017" w14:textId="77777777" w:rsidR="00400934" w:rsidRPr="00400934" w:rsidRDefault="00400934" w:rsidP="00400934">
      <w:pPr>
        <w:pStyle w:val="Heading3"/>
        <w:keepNext w:val="0"/>
        <w:widowControl w:val="0"/>
        <w:ind w:left="1712" w:hanging="992"/>
        <w:rPr>
          <w:lang w:val="en-AU"/>
        </w:rPr>
      </w:pPr>
      <w:r w:rsidRPr="00400934">
        <w:rPr>
          <w:lang w:val="en-AU"/>
        </w:rPr>
        <w:t>All business that is transacted at a General Meeting, and also all that is transacted at the Annual General Meeting, with the exception of those matters set out in Rule 1</w:t>
      </w:r>
      <w:r w:rsidR="006F4459">
        <w:rPr>
          <w:lang w:val="en-AU"/>
        </w:rPr>
        <w:t>4</w:t>
      </w:r>
      <w:r w:rsidRPr="00400934">
        <w:rPr>
          <w:lang w:val="en-AU"/>
        </w:rPr>
        <w:t>.1.1 shall be special business.  “Special business” includes business of which a notice of motion has been subm</w:t>
      </w:r>
      <w:r w:rsidR="006F4459">
        <w:rPr>
          <w:lang w:val="en-AU"/>
        </w:rPr>
        <w:t>itted in accordance with Rule 15</w:t>
      </w:r>
      <w:r w:rsidRPr="00400934">
        <w:rPr>
          <w:lang w:val="en-AU"/>
        </w:rPr>
        <w:t xml:space="preserve">. </w:t>
      </w:r>
    </w:p>
    <w:p w14:paraId="2B9344F6" w14:textId="77777777" w:rsidR="00400934" w:rsidRPr="00400934" w:rsidRDefault="00400934" w:rsidP="00400934">
      <w:pPr>
        <w:pStyle w:val="Heading2"/>
        <w:keepNext w:val="0"/>
        <w:widowControl w:val="0"/>
        <w:ind w:hanging="716"/>
        <w:rPr>
          <w:lang w:val="en-AU"/>
        </w:rPr>
      </w:pPr>
      <w:r w:rsidRPr="00400934">
        <w:rPr>
          <w:lang w:val="en-AU"/>
        </w:rPr>
        <w:t>Business Transacted</w:t>
      </w:r>
    </w:p>
    <w:p w14:paraId="4BC96CB4" w14:textId="77777777" w:rsidR="00400934" w:rsidRPr="00400934" w:rsidRDefault="00400934" w:rsidP="00400934">
      <w:pPr>
        <w:pStyle w:val="Para"/>
        <w:ind w:left="709"/>
        <w:jc w:val="left"/>
      </w:pPr>
      <w:r w:rsidRPr="00400934">
        <w:t>No business other than that stated on the notice shall be transacted at that meeting.</w:t>
      </w:r>
    </w:p>
    <w:p w14:paraId="095C1F58" w14:textId="77777777" w:rsidR="00400934" w:rsidRPr="00400934" w:rsidRDefault="00400934" w:rsidP="00400934">
      <w:pPr>
        <w:pStyle w:val="Heading1"/>
        <w:keepNext w:val="0"/>
        <w:widowControl w:val="0"/>
        <w:ind w:left="720" w:hanging="720"/>
        <w:rPr>
          <w:lang w:val="en-AU"/>
        </w:rPr>
      </w:pPr>
      <w:bookmarkStart w:id="35" w:name="_Toc110665950"/>
      <w:bookmarkStart w:id="36" w:name="_Ref129746611"/>
      <w:bookmarkStart w:id="37" w:name="_Toc222651236"/>
      <w:bookmarkStart w:id="38" w:name="_Toc308616889"/>
      <w:r w:rsidRPr="00400934">
        <w:rPr>
          <w:lang w:val="en-AU"/>
        </w:rPr>
        <w:t>NOTICES OF MOTION</w:t>
      </w:r>
      <w:bookmarkEnd w:id="35"/>
      <w:bookmarkEnd w:id="36"/>
      <w:bookmarkEnd w:id="37"/>
      <w:bookmarkEnd w:id="38"/>
    </w:p>
    <w:p w14:paraId="2E2B204D" w14:textId="77777777" w:rsidR="00FA138E" w:rsidRDefault="00400934">
      <w:pPr>
        <w:pStyle w:val="Para"/>
        <w:spacing w:before="120" w:after="120" w:line="300" w:lineRule="auto"/>
        <w:ind w:left="709"/>
        <w:jc w:val="left"/>
      </w:pPr>
      <w:r w:rsidRPr="00400934">
        <w:t>A notice of motion may be submitted in accordance with the Act.  All notices of motion for inclusion as special business at a General Meeting</w:t>
      </w:r>
      <w:r w:rsidR="00B60782">
        <w:t xml:space="preserve">, or if no </w:t>
      </w:r>
      <w:r w:rsidR="005D75E5">
        <w:t>Operations Manager</w:t>
      </w:r>
      <w:r w:rsidR="00B60782">
        <w:t>, the Secretary,</w:t>
      </w:r>
      <w:r w:rsidRPr="00400934">
        <w:t xml:space="preserve"> must be submitted in writing to the </w:t>
      </w:r>
      <w:r w:rsidR="005D75E5">
        <w:t>Operations Manager</w:t>
      </w:r>
      <w:r w:rsidR="006F4459">
        <w:t xml:space="preserve"> not less than 28</w:t>
      </w:r>
      <w:r w:rsidRPr="00400934">
        <w:t xml:space="preserve"> days (excluding receiving date and meeting date) prior to the General Meeting.</w:t>
      </w:r>
    </w:p>
    <w:p w14:paraId="4782FFB1" w14:textId="77777777" w:rsidR="00400934" w:rsidRPr="00400934" w:rsidRDefault="00400934" w:rsidP="00400934">
      <w:pPr>
        <w:pStyle w:val="Heading1"/>
        <w:keepNext w:val="0"/>
        <w:widowControl w:val="0"/>
        <w:ind w:left="720" w:hanging="720"/>
        <w:rPr>
          <w:lang w:val="en-AU"/>
        </w:rPr>
      </w:pPr>
      <w:bookmarkStart w:id="39" w:name="_Toc110665951"/>
      <w:bookmarkStart w:id="40" w:name="_Toc222651237"/>
      <w:bookmarkStart w:id="41" w:name="_Toc308616890"/>
      <w:r w:rsidRPr="00400934">
        <w:rPr>
          <w:lang w:val="en-AU"/>
        </w:rPr>
        <w:t>SPECIAL GENERAL MEETINGS</w:t>
      </w:r>
      <w:bookmarkEnd w:id="39"/>
      <w:bookmarkEnd w:id="40"/>
      <w:bookmarkEnd w:id="41"/>
    </w:p>
    <w:p w14:paraId="0797FB5A" w14:textId="77777777" w:rsidR="00FA138E" w:rsidRDefault="00400934" w:rsidP="00AB7EA0">
      <w:pPr>
        <w:pStyle w:val="Heading2"/>
        <w:keepNext w:val="0"/>
        <w:widowControl w:val="0"/>
        <w:spacing w:beforeLines="120" w:before="288" w:afterLines="120" w:after="288"/>
        <w:ind w:hanging="716"/>
        <w:rPr>
          <w:lang w:val="en-AU"/>
        </w:rPr>
      </w:pPr>
      <w:r w:rsidRPr="00400934">
        <w:rPr>
          <w:lang w:val="en-AU"/>
        </w:rPr>
        <w:t>Special General Meetings May be Held</w:t>
      </w:r>
    </w:p>
    <w:p w14:paraId="6C925B33" w14:textId="77777777" w:rsidR="00FA138E" w:rsidRDefault="00400934" w:rsidP="00AB7EA0">
      <w:pPr>
        <w:pStyle w:val="Para"/>
        <w:keepNext/>
        <w:keepLines/>
        <w:spacing w:beforeLines="120" w:before="288" w:afterLines="120" w:after="288" w:line="300" w:lineRule="auto"/>
        <w:ind w:left="709"/>
        <w:jc w:val="left"/>
      </w:pPr>
      <w:r w:rsidRPr="00400934">
        <w:t xml:space="preserve">The Board may, whenever it thinks fit, convene a Special General Meeting of the </w:t>
      </w:r>
      <w:r w:rsidR="00AB3568">
        <w:t>Company</w:t>
      </w:r>
      <w:r w:rsidRPr="00400934">
        <w:t xml:space="preserve"> and, where, but for this Rule more than 15 months would elapse between Annual General Meetings, shall convene a Special General Meeting before the expiration of that period.</w:t>
      </w:r>
    </w:p>
    <w:p w14:paraId="45C19383" w14:textId="77777777" w:rsidR="00400934" w:rsidRPr="00400934" w:rsidRDefault="00400934" w:rsidP="00400934">
      <w:pPr>
        <w:pStyle w:val="Heading2"/>
        <w:keepNext w:val="0"/>
        <w:widowControl w:val="0"/>
        <w:ind w:hanging="716"/>
        <w:rPr>
          <w:lang w:val="en-AU"/>
        </w:rPr>
      </w:pPr>
      <w:r w:rsidRPr="00400934">
        <w:rPr>
          <w:lang w:val="en-AU"/>
        </w:rPr>
        <w:t>Requisition of Special General Meetings</w:t>
      </w:r>
    </w:p>
    <w:p w14:paraId="2E44D64B" w14:textId="77777777" w:rsidR="00400934" w:rsidRPr="00400934" w:rsidRDefault="00400934" w:rsidP="00400934">
      <w:pPr>
        <w:pStyle w:val="Heading3"/>
        <w:keepNext w:val="0"/>
        <w:widowControl w:val="0"/>
        <w:ind w:left="1712" w:hanging="992"/>
        <w:rPr>
          <w:lang w:val="en-AU"/>
        </w:rPr>
      </w:pPr>
      <w:r w:rsidRPr="00400934">
        <w:rPr>
          <w:lang w:val="en-AU"/>
        </w:rPr>
        <w:t>The Board shall on the written requisition of:</w:t>
      </w:r>
    </w:p>
    <w:p w14:paraId="21DDBC96" w14:textId="77777777" w:rsidR="00400934" w:rsidRPr="00400934" w:rsidRDefault="00FB3501" w:rsidP="00400934">
      <w:pPr>
        <w:pStyle w:val="Heading4"/>
        <w:tabs>
          <w:tab w:val="clear" w:pos="2880"/>
          <w:tab w:val="left" w:pos="2268"/>
        </w:tabs>
        <w:ind w:left="2268" w:hanging="567"/>
        <w:rPr>
          <w:lang w:val="en-AU"/>
        </w:rPr>
      </w:pPr>
      <w:r>
        <w:rPr>
          <w:lang w:val="en-AU"/>
        </w:rPr>
        <w:t>AFL (NSW/ACT)</w:t>
      </w:r>
      <w:r w:rsidR="00400934" w:rsidRPr="00400934">
        <w:rPr>
          <w:lang w:val="en-AU"/>
        </w:rPr>
        <w:t>; or</w:t>
      </w:r>
    </w:p>
    <w:p w14:paraId="529888F4" w14:textId="77777777" w:rsidR="00400934" w:rsidRPr="00400934" w:rsidRDefault="00280FF3" w:rsidP="00400934">
      <w:pPr>
        <w:pStyle w:val="Heading4"/>
        <w:tabs>
          <w:tab w:val="clear" w:pos="2880"/>
          <w:tab w:val="left" w:pos="2268"/>
        </w:tabs>
        <w:ind w:left="2268" w:hanging="567"/>
        <w:rPr>
          <w:lang w:val="en-AU"/>
        </w:rPr>
      </w:pPr>
      <w:r>
        <w:rPr>
          <w:lang w:val="en-AU"/>
        </w:rPr>
        <w:t>Greater than 50% of</w:t>
      </w:r>
      <w:r w:rsidR="00400934" w:rsidRPr="00400934">
        <w:rPr>
          <w:lang w:val="en-AU"/>
        </w:rPr>
        <w:t xml:space="preserve"> Club Members;</w:t>
      </w:r>
      <w:r w:rsidR="00076DD9">
        <w:rPr>
          <w:lang w:val="en-AU"/>
        </w:rPr>
        <w:t xml:space="preserve"> </w:t>
      </w:r>
    </w:p>
    <w:p w14:paraId="40CAD6E7" w14:textId="77777777" w:rsidR="00400934" w:rsidRPr="00400934" w:rsidRDefault="00400934" w:rsidP="00400934">
      <w:pPr>
        <w:pStyle w:val="Sub-para"/>
        <w:tabs>
          <w:tab w:val="clear" w:pos="1701"/>
        </w:tabs>
        <w:ind w:firstLine="0"/>
        <w:jc w:val="left"/>
      </w:pPr>
      <w:r w:rsidRPr="00400934">
        <w:t>convene a Special General Meeting.</w:t>
      </w:r>
    </w:p>
    <w:p w14:paraId="40A322BA" w14:textId="77777777" w:rsidR="00400934" w:rsidRPr="00400934" w:rsidRDefault="00400934" w:rsidP="00400934">
      <w:pPr>
        <w:pStyle w:val="Heading3"/>
        <w:keepNext w:val="0"/>
        <w:widowControl w:val="0"/>
        <w:ind w:left="1712" w:hanging="992"/>
        <w:rPr>
          <w:lang w:val="en-AU"/>
        </w:rPr>
      </w:pPr>
      <w:r w:rsidRPr="00400934">
        <w:rPr>
          <w:lang w:val="en-AU"/>
        </w:rPr>
        <w:t xml:space="preserve">The requisition for a Special General Meeting shall state the object(s) of the meeting, be signed by the party or parties making the requisition and </w:t>
      </w:r>
      <w:r w:rsidRPr="00400934">
        <w:rPr>
          <w:lang w:val="en-AU"/>
        </w:rPr>
        <w:lastRenderedPageBreak/>
        <w:t xml:space="preserve">be sent to the </w:t>
      </w:r>
      <w:r w:rsidR="00AB3568">
        <w:rPr>
          <w:lang w:val="en-AU"/>
        </w:rPr>
        <w:t>Company</w:t>
      </w:r>
      <w:r w:rsidRPr="00400934">
        <w:rPr>
          <w:lang w:val="en-AU"/>
        </w:rPr>
        <w:t>.</w:t>
      </w:r>
    </w:p>
    <w:p w14:paraId="4D7805FF" w14:textId="77777777" w:rsidR="00400934" w:rsidRPr="00400934" w:rsidRDefault="00400934" w:rsidP="00400934">
      <w:pPr>
        <w:pStyle w:val="Heading3"/>
        <w:keepNext w:val="0"/>
        <w:widowControl w:val="0"/>
        <w:ind w:left="1712" w:hanging="992"/>
        <w:rPr>
          <w:lang w:val="en-AU"/>
        </w:rPr>
      </w:pPr>
      <w:r w:rsidRPr="00400934">
        <w:rPr>
          <w:lang w:val="en-AU"/>
        </w:rPr>
        <w:t xml:space="preserve">If the Board does not hold a Special General Meeting within sixty days after the date on which the requisition is sent to the </w:t>
      </w:r>
      <w:r w:rsidR="00AB3568">
        <w:rPr>
          <w:lang w:val="en-AU"/>
        </w:rPr>
        <w:t>Company</w:t>
      </w:r>
      <w:r w:rsidRPr="00400934">
        <w:rPr>
          <w:lang w:val="en-AU"/>
        </w:rPr>
        <w:t xml:space="preserve">, the party or parties making the requisition may convene a Special General Meeting to be held not later than three months after that date. </w:t>
      </w:r>
    </w:p>
    <w:p w14:paraId="108AEBF8" w14:textId="77777777" w:rsidR="00400934" w:rsidRPr="00400934" w:rsidRDefault="00400934" w:rsidP="00400934">
      <w:pPr>
        <w:pStyle w:val="Heading3"/>
        <w:keepNext w:val="0"/>
        <w:widowControl w:val="0"/>
        <w:ind w:left="1712" w:hanging="992"/>
        <w:rPr>
          <w:lang w:val="en-AU"/>
        </w:rPr>
      </w:pPr>
      <w:r w:rsidRPr="00400934">
        <w:rPr>
          <w:lang w:val="en-AU"/>
        </w:rPr>
        <w:tab/>
        <w:t xml:space="preserve">A Special General Meeting convened under this Rule shall be convened in the same manner, or as nearly as possible as that, in which meetings are convened by the Board. </w:t>
      </w:r>
    </w:p>
    <w:p w14:paraId="3C8B44E3" w14:textId="77777777" w:rsidR="00400934" w:rsidRPr="00400934" w:rsidRDefault="00400934" w:rsidP="00400934">
      <w:pPr>
        <w:pStyle w:val="Heading1"/>
        <w:keepNext w:val="0"/>
        <w:widowControl w:val="0"/>
        <w:ind w:left="720" w:hanging="720"/>
        <w:rPr>
          <w:lang w:val="en-AU"/>
        </w:rPr>
      </w:pPr>
      <w:bookmarkStart w:id="42" w:name="_Toc110665952"/>
      <w:bookmarkStart w:id="43" w:name="_Toc222651238"/>
      <w:bookmarkStart w:id="44" w:name="_Toc308616891"/>
      <w:r w:rsidRPr="00400934">
        <w:rPr>
          <w:lang w:val="en-AU"/>
        </w:rPr>
        <w:t>PROCEEDINGS AT GENERAL MEETINGS</w:t>
      </w:r>
      <w:bookmarkEnd w:id="42"/>
      <w:bookmarkEnd w:id="43"/>
      <w:bookmarkEnd w:id="44"/>
    </w:p>
    <w:p w14:paraId="45DE905B" w14:textId="77777777" w:rsidR="00400934" w:rsidRPr="00400934" w:rsidRDefault="00400934" w:rsidP="00400934">
      <w:pPr>
        <w:pStyle w:val="Heading2"/>
        <w:keepNext w:val="0"/>
        <w:widowControl w:val="0"/>
        <w:ind w:hanging="716"/>
        <w:rPr>
          <w:lang w:val="en-AU"/>
        </w:rPr>
      </w:pPr>
      <w:r w:rsidRPr="00400934">
        <w:rPr>
          <w:lang w:val="en-AU"/>
        </w:rPr>
        <w:t>Quorum</w:t>
      </w:r>
    </w:p>
    <w:p w14:paraId="0654CF60" w14:textId="77777777" w:rsidR="00400934" w:rsidRPr="00400934" w:rsidRDefault="00400934" w:rsidP="00400934">
      <w:pPr>
        <w:pStyle w:val="Para"/>
        <w:keepNext/>
        <w:keepLines/>
        <w:ind w:left="709"/>
        <w:jc w:val="left"/>
      </w:pPr>
      <w:r w:rsidRPr="00400934">
        <w:t xml:space="preserve">No business shall be transacted at any General Meeting unless a quorum is present at the time when the meeting proceeds to business.  A quorum for General Meetings of the </w:t>
      </w:r>
      <w:r w:rsidR="00AB3568">
        <w:t>Company</w:t>
      </w:r>
      <w:r w:rsidRPr="00400934">
        <w:t xml:space="preserve"> shall exist when </w:t>
      </w:r>
      <w:r w:rsidR="00280FF3">
        <w:t>greater than 50% of</w:t>
      </w:r>
      <w:r w:rsidR="00191B43">
        <w:t xml:space="preserve"> </w:t>
      </w:r>
      <w:r w:rsidR="00611642">
        <w:t>Club</w:t>
      </w:r>
      <w:r w:rsidR="00191B43" w:rsidRPr="00400934">
        <w:t xml:space="preserve"> Members</w:t>
      </w:r>
      <w:r w:rsidRPr="00400934">
        <w:t xml:space="preserve"> are present.</w:t>
      </w:r>
    </w:p>
    <w:p w14:paraId="7EA440F5" w14:textId="77777777" w:rsidR="00400934" w:rsidRPr="00400934" w:rsidRDefault="00400934" w:rsidP="00400934">
      <w:pPr>
        <w:pStyle w:val="Heading2"/>
        <w:keepNext w:val="0"/>
        <w:widowControl w:val="0"/>
        <w:ind w:hanging="716"/>
        <w:rPr>
          <w:lang w:val="en-AU"/>
        </w:rPr>
      </w:pPr>
      <w:r w:rsidRPr="00400934">
        <w:rPr>
          <w:lang w:val="en-AU"/>
        </w:rPr>
        <w:t>Chairman to Preside</w:t>
      </w:r>
    </w:p>
    <w:p w14:paraId="7E5CE1D9" w14:textId="77777777" w:rsidR="00400934" w:rsidRPr="00400934" w:rsidRDefault="00400934" w:rsidP="00400934">
      <w:pPr>
        <w:pStyle w:val="Para"/>
        <w:keepNext/>
        <w:keepLines/>
        <w:ind w:left="709"/>
        <w:jc w:val="left"/>
      </w:pPr>
      <w:r w:rsidRPr="00400934">
        <w:t xml:space="preserve">The chairman of the Board shall, subject to these Rules, preside as chair at every General Meeting.  If the chairman of the Board is not present, or is unwilling or unable to preside, </w:t>
      </w:r>
      <w:r w:rsidR="00FA138E" w:rsidRPr="00400934">
        <w:t>the Board Members shall choose one of their number to preside as chairman for that meeting only</w:t>
      </w:r>
      <w:r w:rsidR="00C7164B">
        <w:t xml:space="preserve"> </w:t>
      </w:r>
      <w:r w:rsidRPr="00400934">
        <w:t>subject to these Rules</w:t>
      </w:r>
      <w:r w:rsidR="00C7164B">
        <w:t>.</w:t>
      </w:r>
    </w:p>
    <w:p w14:paraId="4C5142EF" w14:textId="77777777" w:rsidR="00400934" w:rsidRPr="00400934" w:rsidRDefault="00400934" w:rsidP="00400934">
      <w:pPr>
        <w:pStyle w:val="Heading2"/>
        <w:keepNext w:val="0"/>
        <w:widowControl w:val="0"/>
        <w:ind w:hanging="716"/>
        <w:rPr>
          <w:lang w:val="en-AU"/>
        </w:rPr>
      </w:pPr>
      <w:bookmarkStart w:id="45" w:name="_Ref129746630"/>
      <w:r w:rsidRPr="00400934">
        <w:rPr>
          <w:lang w:val="en-AU"/>
        </w:rPr>
        <w:t>Adjournment of Meeting</w:t>
      </w:r>
      <w:bookmarkEnd w:id="45"/>
    </w:p>
    <w:p w14:paraId="6481A376" w14:textId="77777777" w:rsidR="00400934" w:rsidRPr="00400934" w:rsidRDefault="00400934" w:rsidP="00400934">
      <w:pPr>
        <w:pStyle w:val="Heading3"/>
        <w:keepNext w:val="0"/>
        <w:widowControl w:val="0"/>
        <w:ind w:left="1712" w:hanging="992"/>
        <w:rPr>
          <w:lang w:val="en-AU"/>
        </w:rPr>
      </w:pPr>
      <w:r w:rsidRPr="00400934">
        <w:rPr>
          <w:lang w:val="en-AU"/>
        </w:rPr>
        <w:t>If within half an hour from the time appointed for the General Meeting a quorum is not present the meeting shall be adjourned to such other day and at such other time and place as the chair may determine.  If at the adjourned meeting a quorum is not present within half an hour from the time appointed for the meeting the meeting will lapse.</w:t>
      </w:r>
    </w:p>
    <w:p w14:paraId="5C68E17F" w14:textId="77777777" w:rsidR="00400934" w:rsidRPr="00400934" w:rsidRDefault="00400934" w:rsidP="00400934">
      <w:pPr>
        <w:pStyle w:val="Heading3"/>
        <w:keepNext w:val="0"/>
        <w:widowControl w:val="0"/>
        <w:ind w:left="1712" w:hanging="992"/>
        <w:rPr>
          <w:lang w:val="en-AU"/>
        </w:rPr>
      </w:pPr>
      <w:r w:rsidRPr="00400934">
        <w:rPr>
          <w:lang w:val="en-AU"/>
        </w:rPr>
        <w:t>The chair may, with the consent of any General Meeting at which a quorum is present, and shall, if so directed by the meeting, adjourn the meeting from time to time and from place to place but no business shall be transacted at any adjourned meeting other than the business left unfinished at the meeting from which the adjournment took place.</w:t>
      </w:r>
    </w:p>
    <w:p w14:paraId="3E9FBA1A" w14:textId="77777777" w:rsidR="00400934" w:rsidRPr="00400934" w:rsidRDefault="00400934" w:rsidP="00400934">
      <w:pPr>
        <w:pStyle w:val="Heading3"/>
        <w:keepNext w:val="0"/>
        <w:widowControl w:val="0"/>
        <w:ind w:left="1712" w:hanging="992"/>
        <w:rPr>
          <w:lang w:val="en-AU"/>
        </w:rPr>
      </w:pPr>
      <w:bookmarkStart w:id="46" w:name="_Ref129746632"/>
      <w:r w:rsidRPr="00400934">
        <w:rPr>
          <w:lang w:val="en-AU"/>
        </w:rPr>
        <w:t>When a General Meeting is adjourned for 30 days or more, notice of the adjourned meeting shall be given as in the case of an original meeting.</w:t>
      </w:r>
      <w:bookmarkEnd w:id="46"/>
    </w:p>
    <w:p w14:paraId="10B33FAE" w14:textId="77777777" w:rsidR="00400934" w:rsidRPr="00400934" w:rsidRDefault="00D4502F" w:rsidP="00400934">
      <w:pPr>
        <w:pStyle w:val="Heading3"/>
        <w:keepNext w:val="0"/>
        <w:widowControl w:val="0"/>
        <w:ind w:left="1712" w:hanging="992"/>
        <w:rPr>
          <w:lang w:val="en-AU"/>
        </w:rPr>
      </w:pPr>
      <w:r>
        <w:rPr>
          <w:lang w:val="en-AU"/>
        </w:rPr>
        <w:t>Except as provided in Rule 17</w:t>
      </w:r>
      <w:r w:rsidR="00400934" w:rsidRPr="00400934">
        <w:rPr>
          <w:lang w:val="en-AU"/>
        </w:rPr>
        <w:t>.3.3 it shall not be necessary to give any notice of an adjournment or the business to be transacted at any adjourned meeting.</w:t>
      </w:r>
    </w:p>
    <w:p w14:paraId="479EAD95" w14:textId="77777777" w:rsidR="00400934" w:rsidRPr="00400934" w:rsidRDefault="00400934" w:rsidP="00400934">
      <w:pPr>
        <w:pStyle w:val="Heading2"/>
        <w:keepNext w:val="0"/>
        <w:widowControl w:val="0"/>
        <w:ind w:hanging="716"/>
        <w:rPr>
          <w:lang w:val="en-AU"/>
        </w:rPr>
      </w:pPr>
      <w:bookmarkStart w:id="47" w:name="_Ref129746646"/>
      <w:r w:rsidRPr="00400934">
        <w:rPr>
          <w:lang w:val="en-AU"/>
        </w:rPr>
        <w:t>Voting Procedure</w:t>
      </w:r>
      <w:bookmarkEnd w:id="47"/>
    </w:p>
    <w:p w14:paraId="2D760FE3" w14:textId="77777777" w:rsidR="00400934" w:rsidRPr="00400934" w:rsidRDefault="00400934" w:rsidP="00400934">
      <w:pPr>
        <w:pStyle w:val="Para"/>
        <w:keepNext/>
        <w:keepLines/>
        <w:ind w:left="709"/>
        <w:jc w:val="left"/>
      </w:pPr>
      <w:r w:rsidRPr="00400934">
        <w:t>Subject to these Rules, at any General Meeting a motion put to the vote of the meeting shall be decided on a show of hands.</w:t>
      </w:r>
    </w:p>
    <w:p w14:paraId="254C3A61" w14:textId="77777777" w:rsidR="00400934" w:rsidRPr="00400934" w:rsidRDefault="00400934" w:rsidP="00400934">
      <w:pPr>
        <w:pStyle w:val="Heading2"/>
        <w:keepNext w:val="0"/>
        <w:widowControl w:val="0"/>
        <w:ind w:hanging="716"/>
        <w:rPr>
          <w:lang w:val="en-AU"/>
        </w:rPr>
      </w:pPr>
      <w:r w:rsidRPr="00400934">
        <w:rPr>
          <w:lang w:val="en-AU"/>
        </w:rPr>
        <w:t>Recording of Determinations</w:t>
      </w:r>
    </w:p>
    <w:p w14:paraId="78685694" w14:textId="77777777" w:rsidR="00400934" w:rsidRPr="00400934" w:rsidRDefault="00400934" w:rsidP="00400934">
      <w:pPr>
        <w:pStyle w:val="Para"/>
        <w:keepNext/>
        <w:keepLines/>
        <w:ind w:left="709"/>
        <w:jc w:val="left"/>
      </w:pPr>
      <w:r w:rsidRPr="00400934">
        <w:lastRenderedPageBreak/>
        <w:t xml:space="preserve">A declaration by the chairman that a resolution has on a show of hands been carried or carried unanimously or by a particular majority or lost an entry to that effect in the book containing the minutes of the proceedings of the </w:t>
      </w:r>
      <w:r w:rsidR="00AB3568">
        <w:t>Company</w:t>
      </w:r>
      <w:r w:rsidRPr="00400934">
        <w:t xml:space="preserve"> shall be conclusive evidence of the fact without proof of the number of the votes recorded in favour of or against the motion.</w:t>
      </w:r>
    </w:p>
    <w:p w14:paraId="55CE6692" w14:textId="77777777" w:rsidR="00400934" w:rsidRPr="00400934" w:rsidRDefault="00400934" w:rsidP="00400934">
      <w:pPr>
        <w:pStyle w:val="Heading2"/>
        <w:keepNext w:val="0"/>
        <w:widowControl w:val="0"/>
        <w:ind w:hanging="716"/>
        <w:rPr>
          <w:lang w:val="en-AU"/>
        </w:rPr>
      </w:pPr>
      <w:r w:rsidRPr="00400934">
        <w:rPr>
          <w:lang w:val="en-AU"/>
        </w:rPr>
        <w:t>Motions at General Meetings</w:t>
      </w:r>
    </w:p>
    <w:p w14:paraId="6A41E426" w14:textId="77777777" w:rsidR="00400934" w:rsidRPr="00400934" w:rsidRDefault="00400934" w:rsidP="00400934">
      <w:pPr>
        <w:pStyle w:val="Para"/>
        <w:keepNext/>
        <w:keepLines/>
        <w:ind w:left="709"/>
        <w:jc w:val="left"/>
      </w:pPr>
      <w:r w:rsidRPr="00400934">
        <w:t>Except where a Special Resolution is required, all motions at General Meetings shall be determined by the majority of votes.</w:t>
      </w:r>
    </w:p>
    <w:p w14:paraId="7CDA8255" w14:textId="77777777" w:rsidR="00400934" w:rsidRPr="00400934" w:rsidRDefault="00400934" w:rsidP="00400934">
      <w:pPr>
        <w:pStyle w:val="Heading2"/>
        <w:keepNext w:val="0"/>
        <w:widowControl w:val="0"/>
        <w:ind w:hanging="716"/>
        <w:rPr>
          <w:lang w:val="en-AU"/>
        </w:rPr>
      </w:pPr>
      <w:r w:rsidRPr="00400934">
        <w:rPr>
          <w:lang w:val="en-AU"/>
        </w:rPr>
        <w:t>Minutes</w:t>
      </w:r>
    </w:p>
    <w:p w14:paraId="65C6F2BC" w14:textId="77777777" w:rsidR="00400934" w:rsidRPr="00400934" w:rsidRDefault="00400934" w:rsidP="00400934">
      <w:pPr>
        <w:pStyle w:val="Para"/>
        <w:keepNext/>
        <w:keepLines/>
        <w:ind w:left="709"/>
        <w:jc w:val="left"/>
      </w:pPr>
      <w:r w:rsidRPr="00400934">
        <w:t xml:space="preserve">The </w:t>
      </w:r>
      <w:r w:rsidR="005D75E5">
        <w:t>Operations Manager</w:t>
      </w:r>
      <w:r w:rsidRPr="00400934">
        <w:t xml:space="preserve"> shall ensure that minutes of the resolutions and proceedings of each General Meeting are kept in books provided for that purpose, together with a record of the names of persons present at all meetings. </w:t>
      </w:r>
    </w:p>
    <w:p w14:paraId="1C5AF9E1" w14:textId="77777777" w:rsidR="00400934" w:rsidRPr="00400934" w:rsidRDefault="00400934" w:rsidP="00400934">
      <w:pPr>
        <w:pStyle w:val="Heading1"/>
        <w:keepNext w:val="0"/>
        <w:widowControl w:val="0"/>
        <w:ind w:left="720" w:hanging="720"/>
        <w:rPr>
          <w:lang w:val="en-AU"/>
        </w:rPr>
      </w:pPr>
      <w:bookmarkStart w:id="48" w:name="_Toc110665953"/>
      <w:bookmarkStart w:id="49" w:name="_Ref129746673"/>
      <w:bookmarkStart w:id="50" w:name="_Toc222651239"/>
      <w:bookmarkStart w:id="51" w:name="_Toc308616892"/>
      <w:r w:rsidRPr="00400934">
        <w:rPr>
          <w:lang w:val="en-AU"/>
        </w:rPr>
        <w:t>VOTING AT GENERAL MEETINGS</w:t>
      </w:r>
      <w:bookmarkEnd w:id="48"/>
      <w:bookmarkEnd w:id="49"/>
      <w:bookmarkEnd w:id="50"/>
      <w:bookmarkEnd w:id="51"/>
    </w:p>
    <w:p w14:paraId="6930EF92" w14:textId="77777777" w:rsidR="00400934" w:rsidRPr="00400934" w:rsidRDefault="009F39B2" w:rsidP="00400934">
      <w:pPr>
        <w:pStyle w:val="Para"/>
        <w:keepNext/>
        <w:keepLines/>
        <w:ind w:left="709"/>
        <w:jc w:val="left"/>
      </w:pPr>
      <w:r>
        <w:rPr>
          <w:color w:val="000000"/>
        </w:rPr>
        <w:t xml:space="preserve">Club </w:t>
      </w:r>
      <w:r w:rsidR="00400934" w:rsidRPr="00400934">
        <w:rPr>
          <w:color w:val="000000"/>
        </w:rPr>
        <w:t xml:space="preserve">Members are the only Member </w:t>
      </w:r>
      <w:r w:rsidR="00400934" w:rsidRPr="00400934">
        <w:t>entitled to vote at General Meetings.  No other Member shall be entitled to vote, but shall subject to these Rules have, and be entitled to exercise</w:t>
      </w:r>
      <w:r w:rsidR="00D4502F">
        <w:t>, those rights set out in Rule 6</w:t>
      </w:r>
      <w:r w:rsidR="00915B7B">
        <w:t xml:space="preserve">.1. </w:t>
      </w:r>
    </w:p>
    <w:p w14:paraId="1563B525" w14:textId="77777777" w:rsidR="00400934" w:rsidRPr="00400934" w:rsidRDefault="00400934" w:rsidP="00400934">
      <w:pPr>
        <w:pStyle w:val="Heading1"/>
        <w:keepNext w:val="0"/>
        <w:widowControl w:val="0"/>
        <w:ind w:left="720" w:hanging="720"/>
        <w:rPr>
          <w:lang w:val="en-AU"/>
        </w:rPr>
      </w:pPr>
      <w:bookmarkStart w:id="52" w:name="_Toc222651241"/>
      <w:bookmarkStart w:id="53" w:name="_Toc308616893"/>
      <w:r w:rsidRPr="00400934">
        <w:rPr>
          <w:lang w:val="en-AU"/>
        </w:rPr>
        <w:t>POWERS OF THE BOARD</w:t>
      </w:r>
      <w:bookmarkEnd w:id="52"/>
      <w:bookmarkEnd w:id="53"/>
    </w:p>
    <w:p w14:paraId="2D28FEA5" w14:textId="77777777" w:rsidR="00400934" w:rsidRPr="00400934" w:rsidRDefault="00400934" w:rsidP="00400934">
      <w:pPr>
        <w:pStyle w:val="Para"/>
        <w:keepNext/>
        <w:keepLines/>
        <w:ind w:left="709"/>
        <w:jc w:val="left"/>
      </w:pPr>
      <w:r w:rsidRPr="00400934">
        <w:t xml:space="preserve">Subject to the Act and these Rules, the business of the </w:t>
      </w:r>
      <w:r w:rsidR="00AB3568">
        <w:t>Company</w:t>
      </w:r>
      <w:r w:rsidRPr="00400934">
        <w:t xml:space="preserve"> shall be managed, </w:t>
      </w:r>
      <w:r w:rsidRPr="00400934">
        <w:rPr>
          <w:color w:val="000000"/>
        </w:rPr>
        <w:t>and</w:t>
      </w:r>
      <w:r w:rsidRPr="00400934">
        <w:t xml:space="preserve"> the powers of the </w:t>
      </w:r>
      <w:r w:rsidR="00AB3568">
        <w:t>Company</w:t>
      </w:r>
      <w:r w:rsidRPr="00400934">
        <w:t xml:space="preserve"> shall be exercised, by the Board.</w:t>
      </w:r>
    </w:p>
    <w:p w14:paraId="18BDCE3F" w14:textId="77777777" w:rsidR="00400934" w:rsidRPr="00400934" w:rsidRDefault="00400934" w:rsidP="00400934">
      <w:pPr>
        <w:pStyle w:val="Heading1"/>
        <w:keepNext w:val="0"/>
        <w:widowControl w:val="0"/>
        <w:ind w:left="720" w:hanging="720"/>
        <w:rPr>
          <w:lang w:val="en-AU"/>
        </w:rPr>
      </w:pPr>
      <w:bookmarkStart w:id="54" w:name="_Toc110665955"/>
      <w:bookmarkStart w:id="55" w:name="_Ref129745693"/>
      <w:bookmarkStart w:id="56" w:name="_Toc222651242"/>
      <w:bookmarkStart w:id="57" w:name="_Toc308616894"/>
      <w:r w:rsidRPr="00400934">
        <w:rPr>
          <w:lang w:val="en-AU"/>
        </w:rPr>
        <w:t>COMPOSITION OF THE BOARD</w:t>
      </w:r>
      <w:bookmarkEnd w:id="54"/>
      <w:bookmarkEnd w:id="55"/>
      <w:bookmarkEnd w:id="56"/>
      <w:bookmarkEnd w:id="57"/>
    </w:p>
    <w:p w14:paraId="449DF33F" w14:textId="77777777" w:rsidR="00400934" w:rsidRPr="00400934" w:rsidRDefault="00400934" w:rsidP="00400934">
      <w:pPr>
        <w:pStyle w:val="Heading2"/>
        <w:keepNext w:val="0"/>
        <w:widowControl w:val="0"/>
        <w:ind w:hanging="716"/>
        <w:rPr>
          <w:lang w:val="en-AU"/>
        </w:rPr>
      </w:pPr>
      <w:r w:rsidRPr="00400934">
        <w:rPr>
          <w:lang w:val="en-AU"/>
        </w:rPr>
        <w:t xml:space="preserve">Board Composition </w:t>
      </w:r>
    </w:p>
    <w:p w14:paraId="7A897FBD" w14:textId="77777777" w:rsidR="006F4459" w:rsidRDefault="006F4459" w:rsidP="006F4459">
      <w:pPr>
        <w:pStyle w:val="Para"/>
        <w:keepNext/>
        <w:keepLines/>
        <w:ind w:left="709"/>
        <w:jc w:val="left"/>
      </w:pPr>
      <w:r w:rsidRPr="00400934">
        <w:t xml:space="preserve">The Board shall </w:t>
      </w:r>
      <w:r>
        <w:t>consist of</w:t>
      </w:r>
      <w:r w:rsidRPr="006F4459">
        <w:t xml:space="preserve"> </w:t>
      </w:r>
      <w:r w:rsidR="002401B0">
        <w:t xml:space="preserve">up to </w:t>
      </w:r>
      <w:r w:rsidR="009F39B2">
        <w:t xml:space="preserve">seven </w:t>
      </w:r>
      <w:r w:rsidR="002401B0">
        <w:t>(</w:t>
      </w:r>
      <w:r w:rsidR="006D4E48">
        <w:t>7</w:t>
      </w:r>
      <w:r w:rsidRPr="00400934">
        <w:t>) Board Members</w:t>
      </w:r>
      <w:r>
        <w:t>:</w:t>
      </w:r>
    </w:p>
    <w:p w14:paraId="07F67D49" w14:textId="77777777" w:rsidR="006F4459" w:rsidRPr="006F4459" w:rsidRDefault="009F39B2" w:rsidP="006F4459">
      <w:pPr>
        <w:pStyle w:val="Heading3"/>
        <w:keepNext w:val="0"/>
        <w:widowControl w:val="0"/>
        <w:ind w:left="1712" w:hanging="992"/>
        <w:rPr>
          <w:lang w:val="en-AU"/>
        </w:rPr>
      </w:pPr>
      <w:r>
        <w:rPr>
          <w:lang w:val="en-AU"/>
        </w:rPr>
        <w:t xml:space="preserve">four </w:t>
      </w:r>
      <w:r w:rsidR="002401B0">
        <w:rPr>
          <w:lang w:val="en-AU"/>
        </w:rPr>
        <w:t>(</w:t>
      </w:r>
      <w:r>
        <w:rPr>
          <w:lang w:val="en-AU"/>
        </w:rPr>
        <w:t>4</w:t>
      </w:r>
      <w:r w:rsidR="006F4459">
        <w:rPr>
          <w:lang w:val="en-AU"/>
        </w:rPr>
        <w:t>)</w:t>
      </w:r>
      <w:r w:rsidR="006F4459" w:rsidRPr="006F4459">
        <w:rPr>
          <w:lang w:val="en-AU"/>
        </w:rPr>
        <w:t xml:space="preserve"> </w:t>
      </w:r>
      <w:r w:rsidR="006F4459">
        <w:rPr>
          <w:lang w:val="en-AU"/>
        </w:rPr>
        <w:t>Elected Board Members</w:t>
      </w:r>
      <w:r w:rsidR="006F4459" w:rsidRPr="006F4459">
        <w:rPr>
          <w:lang w:val="en-AU"/>
        </w:rPr>
        <w:t>; and</w:t>
      </w:r>
    </w:p>
    <w:p w14:paraId="1631044E" w14:textId="77777777" w:rsidR="006F4459" w:rsidRDefault="006D4E48" w:rsidP="006F4459">
      <w:pPr>
        <w:pStyle w:val="Heading3"/>
        <w:keepNext w:val="0"/>
        <w:widowControl w:val="0"/>
        <w:ind w:left="1712" w:hanging="992"/>
        <w:rPr>
          <w:lang w:val="en-AU"/>
        </w:rPr>
      </w:pPr>
      <w:r>
        <w:rPr>
          <w:lang w:val="en-AU"/>
        </w:rPr>
        <w:t>three</w:t>
      </w:r>
      <w:r w:rsidR="006F4459">
        <w:rPr>
          <w:lang w:val="en-AU"/>
        </w:rPr>
        <w:t xml:space="preserve"> </w:t>
      </w:r>
      <w:r w:rsidR="00280FF3">
        <w:rPr>
          <w:lang w:val="en-AU"/>
        </w:rPr>
        <w:t>(</w:t>
      </w:r>
      <w:r>
        <w:rPr>
          <w:lang w:val="en-AU"/>
        </w:rPr>
        <w:t>3</w:t>
      </w:r>
      <w:r w:rsidR="00280FF3">
        <w:rPr>
          <w:lang w:val="en-AU"/>
        </w:rPr>
        <w:t xml:space="preserve">) Board Members appointed by </w:t>
      </w:r>
      <w:r w:rsidR="006F4459" w:rsidRPr="006F4459">
        <w:rPr>
          <w:lang w:val="en-AU"/>
        </w:rPr>
        <w:t xml:space="preserve">AFL </w:t>
      </w:r>
      <w:r w:rsidR="006F4459">
        <w:rPr>
          <w:lang w:val="en-AU"/>
        </w:rPr>
        <w:t>(</w:t>
      </w:r>
      <w:r w:rsidR="006F4459" w:rsidRPr="006F4459">
        <w:rPr>
          <w:lang w:val="en-AU"/>
        </w:rPr>
        <w:t>NSW/ACT</w:t>
      </w:r>
      <w:r w:rsidR="006F4459">
        <w:rPr>
          <w:lang w:val="en-AU"/>
        </w:rPr>
        <w:t>)</w:t>
      </w:r>
      <w:r w:rsidR="002401B0">
        <w:rPr>
          <w:lang w:val="en-AU"/>
        </w:rPr>
        <w:t>.</w:t>
      </w:r>
    </w:p>
    <w:p w14:paraId="717EF34F" w14:textId="77777777" w:rsidR="006F4459" w:rsidRPr="006F4459" w:rsidRDefault="006F4459" w:rsidP="006D4E48">
      <w:pPr>
        <w:pStyle w:val="Heading2"/>
        <w:keepNext w:val="0"/>
        <w:widowControl w:val="0"/>
        <w:numPr>
          <w:ilvl w:val="1"/>
          <w:numId w:val="24"/>
        </w:numPr>
        <w:rPr>
          <w:lang w:val="en-AU"/>
        </w:rPr>
      </w:pPr>
      <w:bookmarkStart w:id="58" w:name="_Ref510519786"/>
      <w:r w:rsidRPr="006F4459">
        <w:rPr>
          <w:lang w:val="en-AU"/>
        </w:rPr>
        <w:t xml:space="preserve">The </w:t>
      </w:r>
      <w:r w:rsidR="00D927EA">
        <w:rPr>
          <w:lang w:val="en-AU"/>
        </w:rPr>
        <w:t xml:space="preserve">Chairman </w:t>
      </w:r>
      <w:r w:rsidR="00D927EA" w:rsidRPr="00B33CAF">
        <w:rPr>
          <w:lang w:val="en-AU"/>
        </w:rPr>
        <w:t xml:space="preserve">will be </w:t>
      </w:r>
      <w:r w:rsidR="00FA138E" w:rsidRPr="00B33CAF">
        <w:rPr>
          <w:lang w:val="en-AU"/>
        </w:rPr>
        <w:t>elected by the Board</w:t>
      </w:r>
      <w:r w:rsidR="009F39B2">
        <w:rPr>
          <w:lang w:val="en-AU"/>
        </w:rPr>
        <w:t>.</w:t>
      </w:r>
      <w:r w:rsidR="00D927EA">
        <w:rPr>
          <w:lang w:val="en-AU"/>
        </w:rPr>
        <w:t xml:space="preserve"> </w:t>
      </w:r>
      <w:bookmarkEnd w:id="58"/>
    </w:p>
    <w:p w14:paraId="2E4908C6" w14:textId="77777777" w:rsidR="00400934" w:rsidRPr="00400934" w:rsidRDefault="00400934" w:rsidP="00400934">
      <w:pPr>
        <w:pStyle w:val="Heading1"/>
        <w:keepNext w:val="0"/>
        <w:widowControl w:val="0"/>
        <w:ind w:left="720" w:hanging="720"/>
        <w:rPr>
          <w:lang w:val="en-AU"/>
        </w:rPr>
      </w:pPr>
      <w:bookmarkStart w:id="59" w:name="_Toc110665956"/>
      <w:bookmarkStart w:id="60" w:name="_Ref129745893"/>
      <w:bookmarkStart w:id="61" w:name="_Ref129745964"/>
      <w:bookmarkStart w:id="62" w:name="_Ref129746700"/>
      <w:bookmarkStart w:id="63" w:name="_Toc222651243"/>
      <w:bookmarkStart w:id="64" w:name="_Toc308616895"/>
      <w:r w:rsidRPr="00400934">
        <w:rPr>
          <w:lang w:val="en-AU"/>
        </w:rPr>
        <w:t>ELECTION OF ELECTED BOARD MEMBERS</w:t>
      </w:r>
      <w:bookmarkEnd w:id="59"/>
      <w:bookmarkEnd w:id="60"/>
      <w:bookmarkEnd w:id="61"/>
      <w:bookmarkEnd w:id="62"/>
      <w:bookmarkEnd w:id="63"/>
      <w:bookmarkEnd w:id="64"/>
    </w:p>
    <w:p w14:paraId="42E25D23" w14:textId="77777777" w:rsidR="00400934" w:rsidRPr="00400934" w:rsidRDefault="00400934" w:rsidP="00400934">
      <w:pPr>
        <w:pStyle w:val="Heading2"/>
        <w:keepNext w:val="0"/>
        <w:widowControl w:val="0"/>
        <w:ind w:hanging="716"/>
        <w:rPr>
          <w:lang w:val="en-AU"/>
        </w:rPr>
      </w:pPr>
      <w:r w:rsidRPr="00400934">
        <w:rPr>
          <w:lang w:val="en-AU"/>
        </w:rPr>
        <w:t>Qualifications</w:t>
      </w:r>
    </w:p>
    <w:p w14:paraId="011BCCF4" w14:textId="77777777" w:rsidR="00400934" w:rsidRPr="00400934" w:rsidRDefault="00400934" w:rsidP="00400934">
      <w:pPr>
        <w:pStyle w:val="Heading3"/>
        <w:keepNext w:val="0"/>
        <w:widowControl w:val="0"/>
        <w:ind w:left="1712" w:hanging="992"/>
        <w:rPr>
          <w:lang w:val="en-AU"/>
        </w:rPr>
      </w:pPr>
      <w:r w:rsidRPr="00400934">
        <w:rPr>
          <w:lang w:val="en-AU"/>
        </w:rPr>
        <w:tab/>
        <w:t xml:space="preserve">Nominees for Elected Board Member must meet the qualifications as prescribed from time to time by the Board and ratified by </w:t>
      </w:r>
      <w:r w:rsidR="00FB3501">
        <w:rPr>
          <w:lang w:val="en-AU"/>
        </w:rPr>
        <w:t>AFL (NSW/ACT)</w:t>
      </w:r>
      <w:r w:rsidRPr="00400934">
        <w:rPr>
          <w:lang w:val="en-AU"/>
        </w:rPr>
        <w:t>.</w:t>
      </w:r>
    </w:p>
    <w:p w14:paraId="229259D3" w14:textId="77777777" w:rsidR="00400934" w:rsidRPr="00400934" w:rsidRDefault="00400934" w:rsidP="00400934">
      <w:pPr>
        <w:pStyle w:val="Heading3"/>
        <w:keepNext w:val="0"/>
        <w:widowControl w:val="0"/>
        <w:ind w:left="1712" w:hanging="992"/>
        <w:rPr>
          <w:lang w:val="en-AU"/>
        </w:rPr>
      </w:pPr>
      <w:r w:rsidRPr="00400934">
        <w:rPr>
          <w:lang w:val="en-AU"/>
        </w:rPr>
        <w:t xml:space="preserve">A Delegate, an officer or employee of a Club Member and an employee of the </w:t>
      </w:r>
      <w:r w:rsidR="00AB3568">
        <w:rPr>
          <w:lang w:val="en-AU"/>
        </w:rPr>
        <w:t>Company</w:t>
      </w:r>
      <w:r w:rsidRPr="00400934">
        <w:rPr>
          <w:lang w:val="en-AU"/>
        </w:rPr>
        <w:t xml:space="preserve">, </w:t>
      </w:r>
      <w:r w:rsidR="009F39B2">
        <w:rPr>
          <w:lang w:val="en-AU"/>
        </w:rPr>
        <w:t xml:space="preserve">including the </w:t>
      </w:r>
      <w:r w:rsidR="005D75E5">
        <w:rPr>
          <w:lang w:val="en-AU"/>
        </w:rPr>
        <w:t>Operations Manager</w:t>
      </w:r>
      <w:r w:rsidR="00FA138E" w:rsidRPr="009F39B2">
        <w:rPr>
          <w:lang w:val="en-AU"/>
        </w:rPr>
        <w:t>,</w:t>
      </w:r>
      <w:r w:rsidRPr="00400934">
        <w:rPr>
          <w:lang w:val="en-AU"/>
        </w:rPr>
        <w:t xml:space="preserve"> cannot also be a Board Member.</w:t>
      </w:r>
    </w:p>
    <w:p w14:paraId="638CBB6F" w14:textId="77777777" w:rsidR="00400934" w:rsidRPr="00400934" w:rsidRDefault="00400934" w:rsidP="00400934">
      <w:pPr>
        <w:pStyle w:val="Heading2"/>
        <w:keepNext w:val="0"/>
        <w:widowControl w:val="0"/>
        <w:ind w:hanging="716"/>
        <w:rPr>
          <w:lang w:val="en-AU"/>
        </w:rPr>
      </w:pPr>
      <w:r w:rsidRPr="00400934">
        <w:rPr>
          <w:lang w:val="en-AU"/>
        </w:rPr>
        <w:t>Elections of Elected Board Members</w:t>
      </w:r>
    </w:p>
    <w:p w14:paraId="28FF771E" w14:textId="77777777" w:rsidR="00400934" w:rsidRPr="00400934" w:rsidRDefault="00400934" w:rsidP="00400934">
      <w:pPr>
        <w:pStyle w:val="Heading3"/>
        <w:keepNext w:val="0"/>
        <w:widowControl w:val="0"/>
        <w:ind w:left="1712" w:hanging="992"/>
        <w:rPr>
          <w:lang w:val="en-AU"/>
        </w:rPr>
      </w:pPr>
      <w:r w:rsidRPr="00400934">
        <w:rPr>
          <w:lang w:val="en-AU"/>
        </w:rPr>
        <w:t xml:space="preserve">The </w:t>
      </w:r>
      <w:r w:rsidR="005D75E5">
        <w:rPr>
          <w:lang w:val="en-AU"/>
        </w:rPr>
        <w:t>Operations Manager</w:t>
      </w:r>
      <w:r w:rsidR="009F39B2">
        <w:t xml:space="preserve"> </w:t>
      </w:r>
      <w:r w:rsidRPr="00400934">
        <w:rPr>
          <w:lang w:val="en-AU"/>
        </w:rPr>
        <w:t>shall call for nominations 42 days before the date of the Annual General Meeting.  All Club Members shall be notified of the call for nominations.</w:t>
      </w:r>
    </w:p>
    <w:p w14:paraId="6B897756" w14:textId="77777777" w:rsidR="00400934" w:rsidRPr="00400934" w:rsidRDefault="00400934" w:rsidP="00400934">
      <w:pPr>
        <w:pStyle w:val="Heading3"/>
        <w:keepNext w:val="0"/>
        <w:widowControl w:val="0"/>
        <w:ind w:left="1712" w:hanging="992"/>
        <w:rPr>
          <w:lang w:val="en-AU"/>
        </w:rPr>
      </w:pPr>
      <w:r w:rsidRPr="00400934">
        <w:rPr>
          <w:lang w:val="en-AU"/>
        </w:rPr>
        <w:lastRenderedPageBreak/>
        <w:t>Nominations for Elected Board Members must be:</w:t>
      </w:r>
    </w:p>
    <w:p w14:paraId="13B41C59" w14:textId="77777777" w:rsidR="00400934" w:rsidRPr="00400934" w:rsidRDefault="00400934" w:rsidP="00400934">
      <w:pPr>
        <w:pStyle w:val="Heading4"/>
        <w:tabs>
          <w:tab w:val="clear" w:pos="2880"/>
          <w:tab w:val="left" w:pos="2410"/>
        </w:tabs>
        <w:ind w:left="2410" w:hanging="709"/>
        <w:rPr>
          <w:lang w:val="en-AU"/>
        </w:rPr>
      </w:pPr>
      <w:r w:rsidRPr="00400934">
        <w:rPr>
          <w:lang w:val="en-AU"/>
        </w:rPr>
        <w:t>in writing;</w:t>
      </w:r>
    </w:p>
    <w:p w14:paraId="7FB050C7" w14:textId="77777777" w:rsidR="00400934" w:rsidRPr="00400934" w:rsidRDefault="00400934" w:rsidP="00400934">
      <w:pPr>
        <w:pStyle w:val="Heading4"/>
        <w:tabs>
          <w:tab w:val="clear" w:pos="2880"/>
          <w:tab w:val="left" w:pos="2410"/>
        </w:tabs>
        <w:ind w:left="2410" w:hanging="709"/>
        <w:rPr>
          <w:lang w:val="en-AU"/>
        </w:rPr>
      </w:pPr>
      <w:r w:rsidRPr="00400934">
        <w:rPr>
          <w:lang w:val="en-AU"/>
        </w:rPr>
        <w:t xml:space="preserve">on the prescribed form (if any) provided for that purpose; and </w:t>
      </w:r>
    </w:p>
    <w:p w14:paraId="2A17E951" w14:textId="77777777" w:rsidR="00400934" w:rsidRPr="00400934" w:rsidRDefault="00400934" w:rsidP="00400934">
      <w:pPr>
        <w:pStyle w:val="Heading4"/>
        <w:tabs>
          <w:tab w:val="clear" w:pos="2880"/>
          <w:tab w:val="left" w:pos="2410"/>
        </w:tabs>
        <w:ind w:left="2410" w:hanging="709"/>
        <w:rPr>
          <w:color w:val="000000"/>
          <w:lang w:val="en-AU"/>
        </w:rPr>
      </w:pPr>
      <w:r w:rsidRPr="00400934">
        <w:rPr>
          <w:lang w:val="en-AU"/>
        </w:rPr>
        <w:t xml:space="preserve">certified by the nominee expressing her or his willingness to accept the position for which she or he is nominated. </w:t>
      </w:r>
    </w:p>
    <w:p w14:paraId="725E8830" w14:textId="77777777" w:rsidR="00400934" w:rsidRPr="00400934" w:rsidRDefault="00400934" w:rsidP="00400934">
      <w:pPr>
        <w:pStyle w:val="Heading3"/>
        <w:keepNext w:val="0"/>
        <w:widowControl w:val="0"/>
        <w:ind w:left="1712" w:hanging="992"/>
        <w:rPr>
          <w:lang w:val="en-AU"/>
        </w:rPr>
      </w:pPr>
      <w:r w:rsidRPr="00400934">
        <w:rPr>
          <w:lang w:val="en-AU"/>
        </w:rPr>
        <w:t xml:space="preserve">Nominations must be received by the </w:t>
      </w:r>
      <w:r w:rsidR="005D75E5">
        <w:rPr>
          <w:lang w:val="en-AU"/>
        </w:rPr>
        <w:t>Operations Manager</w:t>
      </w:r>
      <w:r w:rsidR="005E72E6">
        <w:t xml:space="preserve"> </w:t>
      </w:r>
      <w:r w:rsidRPr="00400934">
        <w:rPr>
          <w:lang w:val="en-AU"/>
        </w:rPr>
        <w:t>at least 28 days prior to the Annual General Meeting.  Details of those persons (including resumes) who have nominated will be provided to Me</w:t>
      </w:r>
      <w:r w:rsidR="00D4502F">
        <w:rPr>
          <w:lang w:val="en-AU"/>
        </w:rPr>
        <w:t>mbers in accordance with Rule 13</w:t>
      </w:r>
      <w:r w:rsidRPr="00400934">
        <w:rPr>
          <w:lang w:val="en-AU"/>
        </w:rPr>
        <w:t>.1.3(b).</w:t>
      </w:r>
    </w:p>
    <w:p w14:paraId="2F9B8962" w14:textId="77777777" w:rsidR="00400934" w:rsidRPr="00400934" w:rsidRDefault="00400934" w:rsidP="00400934">
      <w:pPr>
        <w:pStyle w:val="Heading3"/>
        <w:keepNext w:val="0"/>
        <w:widowControl w:val="0"/>
        <w:ind w:left="1712" w:hanging="992"/>
        <w:rPr>
          <w:color w:val="000000"/>
          <w:lang w:val="en-AU"/>
        </w:rPr>
      </w:pPr>
      <w:r w:rsidRPr="00400934">
        <w:rPr>
          <w:lang w:val="en-AU"/>
        </w:rPr>
        <w:t xml:space="preserve">At the Annual General Meeting, the </w:t>
      </w:r>
      <w:r w:rsidR="005E72E6">
        <w:rPr>
          <w:lang w:val="en-AU"/>
        </w:rPr>
        <w:t>Club</w:t>
      </w:r>
      <w:r w:rsidR="005E72E6" w:rsidRPr="00400934">
        <w:rPr>
          <w:lang w:val="en-AU"/>
        </w:rPr>
        <w:t xml:space="preserve"> </w:t>
      </w:r>
      <w:r w:rsidRPr="00400934">
        <w:rPr>
          <w:lang w:val="en-AU"/>
        </w:rPr>
        <w:t xml:space="preserve">Members will vote by show of hands, one vote per </w:t>
      </w:r>
      <w:r w:rsidR="005E72E6">
        <w:rPr>
          <w:lang w:val="en-AU"/>
        </w:rPr>
        <w:t xml:space="preserve">Club </w:t>
      </w:r>
      <w:r w:rsidR="00D4502F">
        <w:rPr>
          <w:lang w:val="en-AU"/>
        </w:rPr>
        <w:t xml:space="preserve">Member, to elect the </w:t>
      </w:r>
      <w:r w:rsidRPr="00400934">
        <w:rPr>
          <w:lang w:val="en-AU"/>
        </w:rPr>
        <w:t>Elected Board Members from those nominated to fill all Elected Board Member vacancies on the Board.</w:t>
      </w:r>
      <w:r w:rsidRPr="00400934">
        <w:rPr>
          <w:color w:val="000000"/>
          <w:lang w:val="en-AU"/>
        </w:rPr>
        <w:t xml:space="preserve">  </w:t>
      </w:r>
    </w:p>
    <w:p w14:paraId="7CF23676" w14:textId="77777777" w:rsidR="00400934" w:rsidRPr="00400934" w:rsidRDefault="00400934" w:rsidP="00400934">
      <w:pPr>
        <w:pStyle w:val="Heading2"/>
        <w:keepNext w:val="0"/>
        <w:widowControl w:val="0"/>
        <w:ind w:hanging="716"/>
        <w:rPr>
          <w:lang w:val="en-AU"/>
        </w:rPr>
      </w:pPr>
      <w:r w:rsidRPr="00400934">
        <w:rPr>
          <w:lang w:val="en-AU"/>
        </w:rPr>
        <w:t>Term of Appointment</w:t>
      </w:r>
    </w:p>
    <w:p w14:paraId="7320401B" w14:textId="77777777" w:rsidR="00400934" w:rsidRPr="00400934" w:rsidRDefault="00400934" w:rsidP="00400934">
      <w:pPr>
        <w:pStyle w:val="Heading3"/>
        <w:keepNext w:val="0"/>
        <w:widowControl w:val="0"/>
        <w:ind w:left="1712" w:hanging="992"/>
        <w:rPr>
          <w:lang w:val="en-AU"/>
        </w:rPr>
      </w:pPr>
      <w:r w:rsidRPr="00400934">
        <w:rPr>
          <w:lang w:val="en-AU"/>
        </w:rPr>
        <w:t xml:space="preserve">Elected Board Members shall be elected in accordance with these Rules for a term of up to </w:t>
      </w:r>
      <w:r w:rsidRPr="00400934">
        <w:rPr>
          <w:color w:val="000000"/>
          <w:lang w:val="en-AU"/>
        </w:rPr>
        <w:t>three</w:t>
      </w:r>
      <w:r w:rsidRPr="00400934">
        <w:rPr>
          <w:lang w:val="en-AU"/>
        </w:rPr>
        <w:t xml:space="preserve"> years, which shall commence at the time of their election (either from the conclusion of the Annual General Meeting at which the election occurred or at some later time if further nominations were sought)</w:t>
      </w:r>
      <w:r w:rsidRPr="00400934">
        <w:rPr>
          <w:b/>
          <w:lang w:val="en-AU"/>
        </w:rPr>
        <w:t xml:space="preserve"> </w:t>
      </w:r>
      <w:r w:rsidRPr="00400934">
        <w:rPr>
          <w:lang w:val="en-AU"/>
        </w:rPr>
        <w:t xml:space="preserve">until the conclusion of the third Annual General Meeting following.  </w:t>
      </w:r>
    </w:p>
    <w:p w14:paraId="374833BC" w14:textId="77777777" w:rsidR="00400934" w:rsidRPr="00400934" w:rsidRDefault="00400934" w:rsidP="00400934">
      <w:pPr>
        <w:pStyle w:val="Heading3"/>
        <w:keepNext w:val="0"/>
        <w:widowControl w:val="0"/>
        <w:ind w:left="1712" w:hanging="992"/>
        <w:rPr>
          <w:lang w:val="en-AU"/>
        </w:rPr>
      </w:pPr>
      <w:r w:rsidRPr="00400934">
        <w:rPr>
          <w:lang w:val="en-AU"/>
        </w:rPr>
        <w:t>Appointed Board Members shall be appointed for a term of up to three years.</w:t>
      </w:r>
    </w:p>
    <w:p w14:paraId="67F58ABC" w14:textId="77777777" w:rsidR="00400934" w:rsidRPr="00400934" w:rsidRDefault="00400934" w:rsidP="00400934">
      <w:pPr>
        <w:pStyle w:val="Heading3"/>
        <w:keepNext w:val="0"/>
        <w:widowControl w:val="0"/>
        <w:ind w:left="1712" w:hanging="992"/>
        <w:rPr>
          <w:lang w:val="en-AU"/>
        </w:rPr>
      </w:pPr>
      <w:r w:rsidRPr="00400934">
        <w:rPr>
          <w:color w:val="000000"/>
          <w:lang w:val="en-AU"/>
        </w:rPr>
        <w:t xml:space="preserve">For each three year interval, up to two </w:t>
      </w:r>
      <w:r w:rsidRPr="00400934">
        <w:rPr>
          <w:lang w:val="en-AU"/>
        </w:rPr>
        <w:t>Board Members shall be elected and/or appointed in the first year, up to two Board Members shall be elected and/or appointed in the second year and up to two Board Members shall be elected and/or appointed in the third year.</w:t>
      </w:r>
    </w:p>
    <w:p w14:paraId="51D84D86" w14:textId="77777777" w:rsidR="00400934" w:rsidRPr="00400934" w:rsidRDefault="00400934" w:rsidP="00400934">
      <w:pPr>
        <w:pStyle w:val="Heading3"/>
        <w:keepNext w:val="0"/>
        <w:widowControl w:val="0"/>
        <w:ind w:left="1712" w:hanging="992"/>
        <w:rPr>
          <w:lang w:val="en-AU"/>
        </w:rPr>
      </w:pPr>
      <w:r w:rsidRPr="00400934">
        <w:rPr>
          <w:lang w:val="en-AU"/>
        </w:rPr>
        <w:t xml:space="preserve">Should any adjustment to the terms of Board Members elected under these Rules be necessary to ensure rotational terms in accordance with these Rules, this shall be determined by </w:t>
      </w:r>
      <w:r w:rsidR="00FB3501">
        <w:rPr>
          <w:lang w:val="en-AU"/>
        </w:rPr>
        <w:t>AFL (NSW/ACT)</w:t>
      </w:r>
      <w:r w:rsidRPr="00400934">
        <w:rPr>
          <w:lang w:val="en-AU"/>
        </w:rPr>
        <w:t xml:space="preserve"> in consultation with the Board.  Elections and appointments to subsequent Boards shall then proceed in accordance with the procedures in these Rules.  </w:t>
      </w:r>
    </w:p>
    <w:p w14:paraId="7222F7DA" w14:textId="77777777" w:rsidR="00400934" w:rsidRPr="00400934" w:rsidRDefault="00400934" w:rsidP="00400934">
      <w:pPr>
        <w:pStyle w:val="Heading3"/>
        <w:keepNext w:val="0"/>
        <w:widowControl w:val="0"/>
        <w:ind w:left="1712" w:hanging="992"/>
        <w:rPr>
          <w:lang w:val="en-AU"/>
        </w:rPr>
      </w:pPr>
      <w:r w:rsidRPr="00400934">
        <w:rPr>
          <w:lang w:val="en-AU"/>
        </w:rPr>
        <w:t>No person who has served as a Board Member for a period of three consecutive full terms shall be eligible for election or appointment as a Board Member until the next annual general meeting following the date of conclusion of her or his most recent term as a Board Member.  Terms will be effective from the date these Rules are adopted.</w:t>
      </w:r>
    </w:p>
    <w:p w14:paraId="428B4ECC" w14:textId="77777777" w:rsidR="00400934" w:rsidRPr="00400934" w:rsidRDefault="00400934" w:rsidP="00400934">
      <w:pPr>
        <w:pStyle w:val="Heading1"/>
        <w:keepNext w:val="0"/>
        <w:widowControl w:val="0"/>
        <w:ind w:left="720" w:hanging="720"/>
        <w:rPr>
          <w:lang w:val="en-AU"/>
        </w:rPr>
      </w:pPr>
      <w:bookmarkStart w:id="65" w:name="_Toc222651244"/>
      <w:bookmarkStart w:id="66" w:name="_Toc308616896"/>
      <w:bookmarkStart w:id="67" w:name="_Toc110665958"/>
      <w:r w:rsidRPr="00400934">
        <w:rPr>
          <w:lang w:val="en-AU"/>
        </w:rPr>
        <w:t>VACANCIES OF BOARD MEMBERS</w:t>
      </w:r>
      <w:bookmarkEnd w:id="65"/>
      <w:bookmarkEnd w:id="66"/>
      <w:r w:rsidRPr="00400934">
        <w:rPr>
          <w:lang w:val="en-AU"/>
        </w:rPr>
        <w:t xml:space="preserve"> </w:t>
      </w:r>
      <w:bookmarkEnd w:id="67"/>
    </w:p>
    <w:p w14:paraId="755AB176" w14:textId="77777777" w:rsidR="00400934" w:rsidRPr="00400934" w:rsidRDefault="00400934" w:rsidP="00400934">
      <w:pPr>
        <w:pStyle w:val="Heading2"/>
        <w:keepNext w:val="0"/>
        <w:widowControl w:val="0"/>
        <w:ind w:hanging="716"/>
        <w:rPr>
          <w:lang w:val="en-AU"/>
        </w:rPr>
      </w:pPr>
      <w:r w:rsidRPr="00400934">
        <w:rPr>
          <w:lang w:val="en-AU"/>
        </w:rPr>
        <w:t>Termination of Board Member</w:t>
      </w:r>
    </w:p>
    <w:p w14:paraId="3356F567" w14:textId="77777777" w:rsidR="00400934" w:rsidRPr="00400934" w:rsidRDefault="00400934" w:rsidP="00400934">
      <w:pPr>
        <w:pStyle w:val="Para"/>
        <w:tabs>
          <w:tab w:val="left" w:pos="709"/>
        </w:tabs>
        <w:ind w:left="709"/>
        <w:jc w:val="left"/>
      </w:pPr>
      <w:r w:rsidRPr="00400934">
        <w:lastRenderedPageBreak/>
        <w:t>In addition to the circumstances (if any) in which the office of a Board Member becomes vacant by virtue of the Act, the office of a Board Member becomes vacant if the Board Member:</w:t>
      </w:r>
    </w:p>
    <w:p w14:paraId="2A113BDF" w14:textId="77777777" w:rsidR="00400934" w:rsidRPr="00400934" w:rsidRDefault="00400934" w:rsidP="00400934">
      <w:pPr>
        <w:pStyle w:val="Heading3"/>
        <w:keepNext w:val="0"/>
        <w:widowControl w:val="0"/>
        <w:ind w:left="1712" w:hanging="992"/>
        <w:rPr>
          <w:lang w:val="en-AU"/>
        </w:rPr>
      </w:pPr>
      <w:r w:rsidRPr="00400934">
        <w:rPr>
          <w:lang w:val="en-AU"/>
        </w:rPr>
        <w:t>dies;</w:t>
      </w:r>
    </w:p>
    <w:p w14:paraId="7232B07A" w14:textId="77777777" w:rsidR="00400934" w:rsidRPr="00400934" w:rsidRDefault="00400934" w:rsidP="00400934">
      <w:pPr>
        <w:pStyle w:val="Heading3"/>
        <w:keepNext w:val="0"/>
        <w:widowControl w:val="0"/>
        <w:ind w:left="1712" w:hanging="992"/>
        <w:rPr>
          <w:lang w:val="en-AU"/>
        </w:rPr>
      </w:pPr>
      <w:r w:rsidRPr="00400934">
        <w:rPr>
          <w:lang w:val="en-AU"/>
        </w:rPr>
        <w:t>becomes bankrupt or makes any arrangement or composition with her or his creditors generally;</w:t>
      </w:r>
    </w:p>
    <w:p w14:paraId="1DA929B0" w14:textId="77777777" w:rsidR="00400934" w:rsidRPr="00400934" w:rsidRDefault="00400934" w:rsidP="00400934">
      <w:pPr>
        <w:pStyle w:val="Heading3"/>
        <w:keepNext w:val="0"/>
        <w:widowControl w:val="0"/>
        <w:ind w:left="1712" w:hanging="992"/>
        <w:rPr>
          <w:lang w:val="en-AU"/>
        </w:rPr>
      </w:pPr>
      <w:r w:rsidRPr="00400934">
        <w:rPr>
          <w:lang w:val="en-AU"/>
        </w:rPr>
        <w:t>becomes of unsound mind or a person whose person or estate is liable to be dealt with in anyway under the law relating to mental health;</w:t>
      </w:r>
    </w:p>
    <w:p w14:paraId="7DB11808" w14:textId="77777777" w:rsidR="00400934" w:rsidRPr="00400934" w:rsidRDefault="00400934" w:rsidP="00400934">
      <w:pPr>
        <w:pStyle w:val="Heading3"/>
        <w:keepNext w:val="0"/>
        <w:widowControl w:val="0"/>
        <w:ind w:left="1712" w:hanging="992"/>
        <w:rPr>
          <w:lang w:val="en-AU"/>
        </w:rPr>
      </w:pPr>
      <w:r w:rsidRPr="00400934">
        <w:rPr>
          <w:lang w:val="en-AU"/>
        </w:rPr>
        <w:t xml:space="preserve">resigns her or his office in writing to the </w:t>
      </w:r>
      <w:r w:rsidR="00AB3568">
        <w:rPr>
          <w:lang w:val="en-AU"/>
        </w:rPr>
        <w:t>Company</w:t>
      </w:r>
      <w:r w:rsidRPr="00400934">
        <w:rPr>
          <w:lang w:val="en-AU"/>
        </w:rPr>
        <w:t>;</w:t>
      </w:r>
    </w:p>
    <w:p w14:paraId="0DF3D59C" w14:textId="77777777" w:rsidR="00400934" w:rsidRPr="00400934" w:rsidRDefault="00400934" w:rsidP="00400934">
      <w:pPr>
        <w:pStyle w:val="Heading3"/>
        <w:keepNext w:val="0"/>
        <w:widowControl w:val="0"/>
        <w:ind w:left="1712" w:hanging="992"/>
        <w:rPr>
          <w:lang w:val="en-AU"/>
        </w:rPr>
      </w:pPr>
      <w:r w:rsidRPr="00400934">
        <w:rPr>
          <w:lang w:val="en-AU"/>
        </w:rPr>
        <w:t xml:space="preserve">is directly or indirectly interested in any contract or proposed contract with the </w:t>
      </w:r>
      <w:r w:rsidR="00AB3568">
        <w:rPr>
          <w:lang w:val="en-AU"/>
        </w:rPr>
        <w:t>Company</w:t>
      </w:r>
      <w:r w:rsidRPr="00400934">
        <w:rPr>
          <w:lang w:val="en-AU"/>
        </w:rPr>
        <w:t xml:space="preserve"> and fails to declare the nature of her or his interest;</w:t>
      </w:r>
    </w:p>
    <w:p w14:paraId="5E5667F5" w14:textId="77777777" w:rsidR="00400934" w:rsidRPr="00400934" w:rsidRDefault="00400934" w:rsidP="00400934">
      <w:pPr>
        <w:pStyle w:val="Heading3"/>
        <w:keepNext w:val="0"/>
        <w:widowControl w:val="0"/>
        <w:ind w:left="1712" w:hanging="992"/>
        <w:rPr>
          <w:lang w:val="en-AU"/>
        </w:rPr>
      </w:pPr>
      <w:r w:rsidRPr="00400934">
        <w:rPr>
          <w:lang w:val="en-AU"/>
        </w:rPr>
        <w:t xml:space="preserve">is removed from office by </w:t>
      </w:r>
      <w:r w:rsidR="00FB3501">
        <w:rPr>
          <w:lang w:val="en-AU"/>
        </w:rPr>
        <w:t>AFL (NSW/ACT)</w:t>
      </w:r>
      <w:r w:rsidRPr="00400934">
        <w:rPr>
          <w:lang w:val="en-AU"/>
        </w:rPr>
        <w:t xml:space="preserve"> in accordance with the Act; or</w:t>
      </w:r>
    </w:p>
    <w:p w14:paraId="33DF1B3D" w14:textId="77777777" w:rsidR="00400934" w:rsidRPr="00400934" w:rsidRDefault="00400934" w:rsidP="00400934">
      <w:pPr>
        <w:pStyle w:val="Heading3"/>
        <w:keepNext w:val="0"/>
        <w:widowControl w:val="0"/>
        <w:ind w:left="1712" w:hanging="992"/>
        <w:rPr>
          <w:lang w:val="en-AU"/>
        </w:rPr>
      </w:pPr>
      <w:r w:rsidRPr="00400934">
        <w:rPr>
          <w:lang w:val="en-AU"/>
        </w:rPr>
        <w:t>would otherwise be prohibited from being a Board Member of a corporation under the Act or is disqualified from office under the Act.</w:t>
      </w:r>
    </w:p>
    <w:p w14:paraId="1124C8F5" w14:textId="77777777" w:rsidR="00400934" w:rsidRPr="00400934" w:rsidRDefault="00400934" w:rsidP="00400934">
      <w:pPr>
        <w:pStyle w:val="Heading2"/>
        <w:keepNext w:val="0"/>
        <w:widowControl w:val="0"/>
        <w:ind w:hanging="716"/>
        <w:rPr>
          <w:lang w:val="en-AU"/>
        </w:rPr>
      </w:pPr>
      <w:bookmarkStart w:id="68" w:name="_Ref129746763"/>
      <w:r w:rsidRPr="00400934">
        <w:rPr>
          <w:lang w:val="en-AU"/>
        </w:rPr>
        <w:t>Casual Vacancies</w:t>
      </w:r>
      <w:bookmarkEnd w:id="68"/>
    </w:p>
    <w:p w14:paraId="4B3E11A8" w14:textId="77777777" w:rsidR="00400934" w:rsidRPr="00400934" w:rsidRDefault="00400934" w:rsidP="00400934">
      <w:pPr>
        <w:pStyle w:val="Para"/>
        <w:tabs>
          <w:tab w:val="left" w:pos="709"/>
        </w:tabs>
        <w:ind w:left="709"/>
        <w:jc w:val="left"/>
      </w:pPr>
      <w:r w:rsidRPr="00400934">
        <w:t>Any</w:t>
      </w:r>
      <w:r w:rsidRPr="00400934">
        <w:rPr>
          <w:color w:val="000000"/>
        </w:rPr>
        <w:t xml:space="preserve"> casual vacancy on the Board may be filled</w:t>
      </w:r>
      <w:r w:rsidRPr="00400934">
        <w:t xml:space="preserve"> by the Board Members subject to the approval of </w:t>
      </w:r>
      <w:r w:rsidR="00FB3501">
        <w:t>AFL (NSW/ACT)</w:t>
      </w:r>
      <w:r w:rsidRPr="00400934">
        <w:t>.  A Board Member appointed to fill a casual vacancy shall hold office for the remainder of the term of the Board Member he is replacing.</w:t>
      </w:r>
    </w:p>
    <w:p w14:paraId="27382BC8" w14:textId="77777777" w:rsidR="00400934" w:rsidRPr="00400934" w:rsidRDefault="00400934" w:rsidP="00400934">
      <w:pPr>
        <w:pStyle w:val="Heading2"/>
        <w:keepNext w:val="0"/>
        <w:widowControl w:val="0"/>
        <w:ind w:hanging="716"/>
        <w:rPr>
          <w:lang w:val="en-AU"/>
        </w:rPr>
      </w:pPr>
      <w:r w:rsidRPr="00400934">
        <w:rPr>
          <w:lang w:val="en-AU"/>
        </w:rPr>
        <w:t>Remaining Board Members May Act</w:t>
      </w:r>
    </w:p>
    <w:p w14:paraId="30F451A7" w14:textId="77777777" w:rsidR="00400934" w:rsidRPr="00400934" w:rsidRDefault="00400934" w:rsidP="00400934">
      <w:pPr>
        <w:pStyle w:val="Para"/>
        <w:tabs>
          <w:tab w:val="left" w:pos="709"/>
        </w:tabs>
        <w:ind w:left="709"/>
        <w:jc w:val="left"/>
      </w:pPr>
      <w:r w:rsidRPr="00400934">
        <w:t>In the event of a casual vacancy or vacancies in the office of a Board Member, the remaining Board Members may act but, if the number of remaining Board Members is not sufficient to constitute a quorum at a meeting of the Board, they may act only for the purpose of increasing the number of Board Members to a number sufficient to constitute such a quorum.</w:t>
      </w:r>
    </w:p>
    <w:p w14:paraId="27ED3DC6" w14:textId="77777777" w:rsidR="00400934" w:rsidRPr="00400934" w:rsidRDefault="00400934" w:rsidP="00400934">
      <w:pPr>
        <w:pStyle w:val="Heading1"/>
        <w:keepNext w:val="0"/>
        <w:widowControl w:val="0"/>
        <w:ind w:left="720" w:hanging="720"/>
        <w:rPr>
          <w:lang w:val="en-AU"/>
        </w:rPr>
      </w:pPr>
      <w:bookmarkStart w:id="69" w:name="_Toc110665959"/>
      <w:bookmarkStart w:id="70" w:name="_Ref129746851"/>
      <w:bookmarkStart w:id="71" w:name="_Toc222651245"/>
      <w:bookmarkStart w:id="72" w:name="_Toc308616897"/>
      <w:r w:rsidRPr="00400934">
        <w:rPr>
          <w:lang w:val="en-AU"/>
        </w:rPr>
        <w:t>MEETINGS OF THE BOARD</w:t>
      </w:r>
      <w:bookmarkEnd w:id="69"/>
      <w:bookmarkEnd w:id="70"/>
      <w:bookmarkEnd w:id="71"/>
      <w:bookmarkEnd w:id="72"/>
    </w:p>
    <w:p w14:paraId="5367A10E" w14:textId="77777777" w:rsidR="00400934" w:rsidRPr="00400934" w:rsidRDefault="00400934" w:rsidP="00400934">
      <w:pPr>
        <w:pStyle w:val="Heading2"/>
        <w:keepNext w:val="0"/>
        <w:widowControl w:val="0"/>
        <w:ind w:hanging="716"/>
        <w:rPr>
          <w:lang w:val="en-AU"/>
        </w:rPr>
      </w:pPr>
      <w:r w:rsidRPr="00400934">
        <w:rPr>
          <w:lang w:val="en-AU"/>
        </w:rPr>
        <w:t>Board to Meet</w:t>
      </w:r>
    </w:p>
    <w:p w14:paraId="499A84E8" w14:textId="77777777" w:rsidR="00400934" w:rsidRPr="00400934" w:rsidRDefault="00400934" w:rsidP="00400934">
      <w:pPr>
        <w:pStyle w:val="Para"/>
        <w:tabs>
          <w:tab w:val="left" w:pos="709"/>
        </w:tabs>
        <w:ind w:left="709"/>
        <w:jc w:val="left"/>
      </w:pPr>
      <w:r w:rsidRPr="00400934">
        <w:t xml:space="preserve">The Board shall meet as often as is deemed necessary, but at least four (4) times, in every calendar year for the dispatch of business and may adjourn and, subject to these Rules otherwise regulate, its meetings as it thinks fit.  The </w:t>
      </w:r>
      <w:r w:rsidR="005D75E5">
        <w:t>Operations Manager</w:t>
      </w:r>
      <w:r w:rsidR="00117626">
        <w:t xml:space="preserve">, or if no </w:t>
      </w:r>
      <w:r w:rsidR="005D75E5">
        <w:t>Operations Manager</w:t>
      </w:r>
      <w:r w:rsidR="00117626">
        <w:t>, the Secretary, shall</w:t>
      </w:r>
      <w:r w:rsidRPr="00400934">
        <w:t xml:space="preserve"> on the requisition of any Board Member, convene a meeting of the Board.  </w:t>
      </w:r>
    </w:p>
    <w:p w14:paraId="47E9848F" w14:textId="77777777" w:rsidR="00400934" w:rsidRPr="00400934" w:rsidRDefault="00400934" w:rsidP="00400934">
      <w:pPr>
        <w:pStyle w:val="Heading2"/>
        <w:keepNext w:val="0"/>
        <w:widowControl w:val="0"/>
        <w:ind w:hanging="716"/>
        <w:rPr>
          <w:lang w:val="en-AU"/>
        </w:rPr>
      </w:pPr>
      <w:r w:rsidRPr="00400934">
        <w:rPr>
          <w:lang w:val="en-AU"/>
        </w:rPr>
        <w:t>Decisions of Board</w:t>
      </w:r>
    </w:p>
    <w:p w14:paraId="648F3857" w14:textId="77777777" w:rsidR="00400934" w:rsidRPr="00290DB5" w:rsidRDefault="00400934" w:rsidP="00400934">
      <w:pPr>
        <w:pStyle w:val="Para"/>
        <w:tabs>
          <w:tab w:val="left" w:pos="709"/>
        </w:tabs>
        <w:ind w:left="709"/>
        <w:jc w:val="left"/>
      </w:pPr>
      <w:r w:rsidRPr="00400934">
        <w:t xml:space="preserve">Subject to these Rules, questions arising at any meeting of the Board shall be decided by a majority of votes and all questions so decided shall for all purposes be deemed a determination of the Board.  All Board Members shall have one vote on any question.  </w:t>
      </w:r>
      <w:r w:rsidRPr="00290DB5">
        <w:t xml:space="preserve">The chairman shall also have a casting vote where voting is equal. </w:t>
      </w:r>
    </w:p>
    <w:p w14:paraId="65714C00" w14:textId="77777777" w:rsidR="00400934" w:rsidRPr="00400934" w:rsidRDefault="00400934" w:rsidP="00400934">
      <w:pPr>
        <w:pStyle w:val="Heading2"/>
        <w:keepNext w:val="0"/>
        <w:widowControl w:val="0"/>
        <w:ind w:hanging="716"/>
        <w:rPr>
          <w:lang w:val="en-AU"/>
        </w:rPr>
      </w:pPr>
      <w:bookmarkStart w:id="73" w:name="_Ref129746780"/>
      <w:r w:rsidRPr="00400934">
        <w:rPr>
          <w:lang w:val="en-AU"/>
        </w:rPr>
        <w:t>Resolutions not in Meeting</w:t>
      </w:r>
      <w:bookmarkEnd w:id="73"/>
    </w:p>
    <w:p w14:paraId="467D9981" w14:textId="77777777" w:rsidR="00400934" w:rsidRPr="00400934" w:rsidRDefault="00400934" w:rsidP="00400934">
      <w:pPr>
        <w:pStyle w:val="Heading3"/>
        <w:keepNext w:val="0"/>
        <w:widowControl w:val="0"/>
        <w:ind w:left="1712" w:hanging="992"/>
        <w:rPr>
          <w:lang w:val="en-AU"/>
        </w:rPr>
      </w:pPr>
      <w:r w:rsidRPr="00400934">
        <w:rPr>
          <w:lang w:val="en-AU"/>
        </w:rPr>
        <w:t xml:space="preserve">Subject to all Board Members receiving notice of the proposed resolution, a resolution in writing, signed or assented to by facsimile, electronic mail or </w:t>
      </w:r>
      <w:r w:rsidRPr="00400934">
        <w:rPr>
          <w:lang w:val="en-AU"/>
        </w:rPr>
        <w:lastRenderedPageBreak/>
        <w:t>other form of visible or other electronic communication by the majority of the Board Members shall be as valid and effectual as if it had been passed at a meeting of Board Members duly convened and held.  Any such resolution may consist of several documents in like form each signed by one or more of the Board Members.</w:t>
      </w:r>
    </w:p>
    <w:p w14:paraId="5B76CD38" w14:textId="77777777" w:rsidR="00442359" w:rsidRDefault="00400934" w:rsidP="00B33CAF">
      <w:pPr>
        <w:pStyle w:val="Heading3"/>
        <w:keepNext w:val="0"/>
        <w:widowControl w:val="0"/>
        <w:numPr>
          <w:ilvl w:val="0"/>
          <w:numId w:val="23"/>
        </w:numPr>
        <w:tabs>
          <w:tab w:val="left" w:pos="2410"/>
        </w:tabs>
        <w:ind w:left="1701" w:hanging="992"/>
        <w:rPr>
          <w:lang w:val="en-AU"/>
        </w:rPr>
      </w:pPr>
      <w:r w:rsidRPr="00B33CAF">
        <w:rPr>
          <w:lang w:val="en-AU"/>
        </w:rPr>
        <w:t>Without limiting the power of the Board to regulate its meetings as it thinks fit, a meeting of the Board may be held where one or more of the Board Members is not physically present at the meeting,</w:t>
      </w:r>
      <w:r w:rsidR="00371FFB">
        <w:rPr>
          <w:lang w:val="en-AU"/>
        </w:rPr>
        <w:t xml:space="preserve"> provided that</w:t>
      </w:r>
      <w:r w:rsidR="00442359">
        <w:rPr>
          <w:lang w:val="en-AU"/>
        </w:rPr>
        <w:t>:</w:t>
      </w:r>
      <w:r w:rsidR="00371FFB">
        <w:rPr>
          <w:lang w:val="en-AU"/>
        </w:rPr>
        <w:t xml:space="preserve"> </w:t>
      </w:r>
    </w:p>
    <w:p w14:paraId="77ABB1A3" w14:textId="77777777" w:rsidR="00371FFB" w:rsidRDefault="00400934" w:rsidP="00442359">
      <w:pPr>
        <w:pStyle w:val="Heading4"/>
        <w:keepNext w:val="0"/>
        <w:ind w:left="2410" w:hanging="709"/>
        <w:rPr>
          <w:lang w:val="en-AU"/>
        </w:rPr>
      </w:pPr>
      <w:r w:rsidRPr="00B33CAF">
        <w:rPr>
          <w:lang w:val="en-AU"/>
        </w:rPr>
        <w:t>all persons participating in the meeting are able to communicate with each other effectively, simultaneously and instantaneously, whether by means of telephone or other form of communication;</w:t>
      </w:r>
    </w:p>
    <w:p w14:paraId="10CAA152" w14:textId="77777777" w:rsidR="00400934" w:rsidRPr="00400934" w:rsidRDefault="00400934" w:rsidP="00371FFB">
      <w:pPr>
        <w:pStyle w:val="Heading4"/>
        <w:keepNext w:val="0"/>
        <w:tabs>
          <w:tab w:val="clear" w:pos="2880"/>
          <w:tab w:val="left" w:pos="2410"/>
        </w:tabs>
        <w:ind w:left="2410" w:hanging="709"/>
        <w:rPr>
          <w:lang w:val="en-AU"/>
        </w:rPr>
      </w:pPr>
      <w:r w:rsidRPr="00400934">
        <w:rPr>
          <w:lang w:val="en-AU"/>
        </w:rPr>
        <w:t>notice of the meeting is given to all the Board Members entitled to notice in accordance with the usual procedures agreed upon or laid down from time to time by the Board and such notice specifies that Board Members are not required to be present in person;</w:t>
      </w:r>
    </w:p>
    <w:p w14:paraId="489B77DE" w14:textId="77777777" w:rsidR="00400934" w:rsidRPr="00400934" w:rsidRDefault="00400934" w:rsidP="00371FFB">
      <w:pPr>
        <w:pStyle w:val="Heading4"/>
        <w:keepNext w:val="0"/>
        <w:tabs>
          <w:tab w:val="clear" w:pos="2880"/>
          <w:tab w:val="left" w:pos="2410"/>
        </w:tabs>
        <w:ind w:left="2410" w:hanging="709"/>
        <w:rPr>
          <w:lang w:val="en-AU"/>
        </w:rPr>
      </w:pPr>
      <w:r w:rsidRPr="00400934">
        <w:rPr>
          <w:lang w:val="en-AU"/>
        </w:rPr>
        <w:t>in the event that a failure in communications p</w:t>
      </w:r>
      <w:r w:rsidR="00D8456B">
        <w:rPr>
          <w:lang w:val="en-AU"/>
        </w:rPr>
        <w:t>revents the condition in Rule 23</w:t>
      </w:r>
      <w:r w:rsidRPr="00400934">
        <w:rPr>
          <w:lang w:val="en-AU"/>
        </w:rPr>
        <w:t>.3.2(a)</w:t>
      </w:r>
      <w:r w:rsidRPr="00400934">
        <w:rPr>
          <w:b/>
          <w:lang w:val="en-AU"/>
        </w:rPr>
        <w:t xml:space="preserve"> </w:t>
      </w:r>
      <w:r w:rsidRPr="00400934">
        <w:rPr>
          <w:lang w:val="en-AU"/>
        </w:rPr>
        <w:t>from being satisfied by that number of Board Members which constitutes a quorum, and none of such Board Members are present at the place where the meeting is deemed by virtue of the further provisions of this Rule to be held, then the meeting shall be suspended until the condition is satisfied again.  If such condition is not satisfied within 15 minutes from the interruption the meeting shall be deemed to have terminated; and</w:t>
      </w:r>
    </w:p>
    <w:p w14:paraId="0F525884" w14:textId="77777777" w:rsidR="00400934" w:rsidRPr="00400934" w:rsidRDefault="00400934" w:rsidP="00371FFB">
      <w:pPr>
        <w:pStyle w:val="Heading4"/>
        <w:keepNext w:val="0"/>
        <w:tabs>
          <w:tab w:val="clear" w:pos="2880"/>
          <w:tab w:val="left" w:pos="2410"/>
        </w:tabs>
        <w:ind w:left="2410" w:hanging="709"/>
        <w:rPr>
          <w:lang w:val="en-AU"/>
        </w:rPr>
      </w:pPr>
      <w:r w:rsidRPr="00400934">
        <w:rPr>
          <w:lang w:val="en-AU"/>
        </w:rPr>
        <w:t>any meeting held where one or more of the Board Members is not physically present shall be deemed to be held at the place specified in the notice of meeting provided a Board Member is there present and if no Board Member is there present the meeting shall be deemed to be held at the place where the chair is located.</w:t>
      </w:r>
    </w:p>
    <w:p w14:paraId="651A83C3" w14:textId="77777777" w:rsidR="00400934" w:rsidRPr="00400934" w:rsidRDefault="00400934" w:rsidP="00400934">
      <w:pPr>
        <w:pStyle w:val="Heading2"/>
        <w:keepNext w:val="0"/>
        <w:widowControl w:val="0"/>
        <w:ind w:hanging="716"/>
        <w:rPr>
          <w:lang w:val="en-AU"/>
        </w:rPr>
      </w:pPr>
      <w:r w:rsidRPr="00400934">
        <w:rPr>
          <w:lang w:val="en-AU"/>
        </w:rPr>
        <w:t>Quorum</w:t>
      </w:r>
    </w:p>
    <w:p w14:paraId="453DB871" w14:textId="77777777" w:rsidR="00400934" w:rsidRDefault="00400934" w:rsidP="00400934">
      <w:pPr>
        <w:pStyle w:val="Para"/>
        <w:ind w:left="709"/>
        <w:jc w:val="left"/>
      </w:pPr>
      <w:r w:rsidRPr="00400934">
        <w:t xml:space="preserve">At meetings of the Board the number of Board Members whose presence is required to constitute a quorum is a simple majority of the Board Members that </w:t>
      </w:r>
      <w:r w:rsidR="00FA138E">
        <w:t xml:space="preserve">being </w:t>
      </w:r>
      <w:r w:rsidR="002D4151">
        <w:t>4</w:t>
      </w:r>
      <w:r w:rsidR="00FA138E">
        <w:t xml:space="preserve"> </w:t>
      </w:r>
      <w:r w:rsidRPr="00400934">
        <w:t>Board Members.</w:t>
      </w:r>
    </w:p>
    <w:p w14:paraId="6BD99067" w14:textId="77777777" w:rsidR="00400934" w:rsidRPr="00400934" w:rsidRDefault="00400934" w:rsidP="00400934">
      <w:pPr>
        <w:pStyle w:val="Heading2"/>
        <w:keepNext w:val="0"/>
        <w:widowControl w:val="0"/>
        <w:ind w:hanging="716"/>
        <w:rPr>
          <w:lang w:val="en-AU"/>
        </w:rPr>
      </w:pPr>
      <w:r w:rsidRPr="00400934">
        <w:rPr>
          <w:lang w:val="en-AU"/>
        </w:rPr>
        <w:t>Notice of Board Meetings</w:t>
      </w:r>
    </w:p>
    <w:p w14:paraId="1485B8F4" w14:textId="77777777" w:rsidR="00400934" w:rsidRPr="00400934" w:rsidRDefault="00400934" w:rsidP="00400934">
      <w:pPr>
        <w:pStyle w:val="Para"/>
        <w:ind w:left="709"/>
        <w:jc w:val="left"/>
      </w:pPr>
      <w:r w:rsidRPr="00400934">
        <w:t xml:space="preserve">Unless all Board Members agree to hold a meeting at shorter notice (which agreement shall be sufficiently evidenced by their presence) not less than seven days’ oral or written notice of the meeting of the Board shall be given to each Board Member by the </w:t>
      </w:r>
      <w:r w:rsidR="005D75E5">
        <w:t>Operations Manager</w:t>
      </w:r>
      <w:r w:rsidR="00117626">
        <w:t xml:space="preserve">, or if no </w:t>
      </w:r>
      <w:r w:rsidR="005D75E5">
        <w:t>Operations Manager</w:t>
      </w:r>
      <w:r w:rsidR="00117626">
        <w:t>, the Secretary</w:t>
      </w:r>
      <w:r w:rsidRPr="00400934">
        <w:t>.  The agenda shall be for</w:t>
      </w:r>
      <w:r w:rsidR="00D8456B">
        <w:t xml:space="preserve">warded to each Board Member </w:t>
      </w:r>
      <w:r w:rsidRPr="00400934">
        <w:t>not less than three days prior to such meeting.</w:t>
      </w:r>
    </w:p>
    <w:p w14:paraId="69153417" w14:textId="77777777" w:rsidR="00400934" w:rsidRPr="00400934" w:rsidRDefault="00400934" w:rsidP="00400934">
      <w:pPr>
        <w:pStyle w:val="Heading2"/>
        <w:keepNext w:val="0"/>
        <w:widowControl w:val="0"/>
        <w:ind w:hanging="716"/>
        <w:rPr>
          <w:lang w:val="en-AU"/>
        </w:rPr>
      </w:pPr>
      <w:r w:rsidRPr="00400934">
        <w:rPr>
          <w:lang w:val="en-AU"/>
        </w:rPr>
        <w:t xml:space="preserve">Validity of Board Decisions </w:t>
      </w:r>
    </w:p>
    <w:p w14:paraId="6D7C532F" w14:textId="77777777" w:rsidR="00400934" w:rsidRPr="00400934" w:rsidRDefault="00400934" w:rsidP="00400934">
      <w:pPr>
        <w:pStyle w:val="Para"/>
        <w:ind w:left="709"/>
        <w:jc w:val="left"/>
      </w:pPr>
      <w:r w:rsidRPr="00400934">
        <w:lastRenderedPageBreak/>
        <w:t>A procedural defect in decisions taken by the Board shall not result in such decision being invalidated.</w:t>
      </w:r>
    </w:p>
    <w:p w14:paraId="55902371" w14:textId="77777777" w:rsidR="00400934" w:rsidRPr="00400934" w:rsidRDefault="00400934" w:rsidP="00400934">
      <w:pPr>
        <w:pStyle w:val="Heading2"/>
        <w:keepNext w:val="0"/>
        <w:widowControl w:val="0"/>
        <w:ind w:hanging="716"/>
        <w:rPr>
          <w:lang w:val="en-AU"/>
        </w:rPr>
      </w:pPr>
      <w:r w:rsidRPr="00400934">
        <w:rPr>
          <w:lang w:val="en-AU"/>
        </w:rPr>
        <w:t>Chairman of Board Meeting</w:t>
      </w:r>
    </w:p>
    <w:p w14:paraId="15AC7926" w14:textId="77777777" w:rsidR="00400934" w:rsidRDefault="00400934" w:rsidP="00400934">
      <w:pPr>
        <w:pStyle w:val="Para"/>
        <w:ind w:left="709"/>
        <w:jc w:val="left"/>
      </w:pPr>
      <w:r w:rsidRPr="00400934">
        <w:t>The chairman of t</w:t>
      </w:r>
      <w:r w:rsidR="00D8456B">
        <w:t>he Board elected under Rule 20</w:t>
      </w:r>
      <w:r w:rsidRPr="00400934">
        <w:t>.2</w:t>
      </w:r>
      <w:r w:rsidRPr="00400934">
        <w:rPr>
          <w:b/>
        </w:rPr>
        <w:t xml:space="preserve"> </w:t>
      </w:r>
      <w:r w:rsidRPr="00400934">
        <w:t>shall preside at every meeting of the Board.  If the chairman is not present, or is unwilling or unable to preside, the Board Members shall choose one of their number to preside as chairman for that meeting only.</w:t>
      </w:r>
    </w:p>
    <w:p w14:paraId="14B06B24" w14:textId="77777777" w:rsidR="00400934" w:rsidRPr="00400934" w:rsidRDefault="00400934" w:rsidP="00400934">
      <w:pPr>
        <w:pStyle w:val="Heading1"/>
        <w:keepNext w:val="0"/>
        <w:widowControl w:val="0"/>
        <w:ind w:left="720" w:hanging="720"/>
        <w:rPr>
          <w:lang w:val="en-AU"/>
        </w:rPr>
      </w:pPr>
      <w:bookmarkStart w:id="74" w:name="_Toc110665960"/>
      <w:bookmarkStart w:id="75" w:name="_Toc222651246"/>
      <w:bookmarkStart w:id="76" w:name="_Toc308616898"/>
      <w:r w:rsidRPr="00400934">
        <w:rPr>
          <w:lang w:val="en-AU"/>
        </w:rPr>
        <w:t>CONFLICTS</w:t>
      </w:r>
      <w:bookmarkEnd w:id="74"/>
      <w:bookmarkEnd w:id="75"/>
      <w:bookmarkEnd w:id="76"/>
      <w:r w:rsidRPr="00400934">
        <w:rPr>
          <w:lang w:val="en-AU"/>
        </w:rPr>
        <w:t xml:space="preserve"> </w:t>
      </w:r>
    </w:p>
    <w:p w14:paraId="4F0B10BB" w14:textId="77777777" w:rsidR="00400934" w:rsidRPr="00400934" w:rsidRDefault="00400934" w:rsidP="00400934">
      <w:pPr>
        <w:pStyle w:val="Heading2"/>
        <w:keepNext w:val="0"/>
        <w:widowControl w:val="0"/>
        <w:ind w:hanging="716"/>
        <w:rPr>
          <w:lang w:val="en-AU"/>
        </w:rPr>
      </w:pPr>
      <w:r w:rsidRPr="00400934">
        <w:rPr>
          <w:lang w:val="en-AU"/>
        </w:rPr>
        <w:t>Board Members’ Interests</w:t>
      </w:r>
    </w:p>
    <w:p w14:paraId="768DA8CD" w14:textId="77777777" w:rsidR="00400934" w:rsidRPr="00400934" w:rsidRDefault="00400934" w:rsidP="00400934">
      <w:pPr>
        <w:pStyle w:val="Para"/>
        <w:ind w:left="709"/>
        <w:jc w:val="left"/>
      </w:pPr>
      <w:r w:rsidRPr="00400934">
        <w:t xml:space="preserve">A Board Member  is disqualified by holding any place of profit or position of employment in the </w:t>
      </w:r>
      <w:r w:rsidR="00AB3568">
        <w:t>Company</w:t>
      </w:r>
      <w:r w:rsidRPr="00400934">
        <w:t xml:space="preserve">, any Club Member or in any company or incorporated </w:t>
      </w:r>
      <w:r w:rsidR="00AB3568">
        <w:t>Company</w:t>
      </w:r>
      <w:r w:rsidRPr="00400934">
        <w:t xml:space="preserve"> in which the </w:t>
      </w:r>
      <w:r w:rsidR="00AB3568">
        <w:t>Company</w:t>
      </w:r>
      <w:r w:rsidRPr="00400934">
        <w:t xml:space="preserve"> is a shareholder or otherwise interested or from contracting with the </w:t>
      </w:r>
      <w:r w:rsidR="00AB3568">
        <w:t>Company</w:t>
      </w:r>
      <w:r w:rsidRPr="00400934">
        <w:t xml:space="preserve"> either as vendor, purchaser or otherwise except with express resolution of approval of the Board.  Any such contract or any contract or arrangement entered into by or on behalf of the </w:t>
      </w:r>
      <w:r w:rsidR="00AB3568">
        <w:t>Company</w:t>
      </w:r>
      <w:r w:rsidRPr="00400934">
        <w:t xml:space="preserve"> in which any Board Member is in any way interested will be voided for such reason.</w:t>
      </w:r>
    </w:p>
    <w:p w14:paraId="3391BCA1" w14:textId="77777777" w:rsidR="00400934" w:rsidRPr="00400934" w:rsidRDefault="00400934" w:rsidP="00400934">
      <w:pPr>
        <w:pStyle w:val="Heading2"/>
        <w:keepNext w:val="0"/>
        <w:widowControl w:val="0"/>
        <w:ind w:hanging="716"/>
        <w:rPr>
          <w:lang w:val="en-AU"/>
        </w:rPr>
      </w:pPr>
      <w:r w:rsidRPr="00400934">
        <w:rPr>
          <w:lang w:val="en-AU"/>
        </w:rPr>
        <w:t>Conflict of Interest</w:t>
      </w:r>
    </w:p>
    <w:p w14:paraId="78FE4593" w14:textId="77777777" w:rsidR="00400934" w:rsidRPr="00400934" w:rsidRDefault="00400934" w:rsidP="00400934">
      <w:pPr>
        <w:pStyle w:val="Para"/>
        <w:ind w:left="709"/>
        <w:jc w:val="left"/>
      </w:pPr>
      <w:r w:rsidRPr="00400934">
        <w:t>A Board Member shall declare her or his interest in any:</w:t>
      </w:r>
    </w:p>
    <w:p w14:paraId="4DC0177B" w14:textId="77777777" w:rsidR="00400934" w:rsidRPr="00400934" w:rsidRDefault="00400934" w:rsidP="00400934">
      <w:pPr>
        <w:pStyle w:val="Heading3"/>
        <w:keepNext w:val="0"/>
        <w:widowControl w:val="0"/>
        <w:ind w:left="1712" w:hanging="992"/>
        <w:rPr>
          <w:lang w:val="en-AU"/>
        </w:rPr>
      </w:pPr>
      <w:r w:rsidRPr="00400934">
        <w:rPr>
          <w:lang w:val="en-AU"/>
        </w:rPr>
        <w:t>contractual matter;</w:t>
      </w:r>
    </w:p>
    <w:p w14:paraId="5D51A5EB" w14:textId="77777777" w:rsidR="00400934" w:rsidRPr="00400934" w:rsidRDefault="00400934" w:rsidP="00400934">
      <w:pPr>
        <w:pStyle w:val="Heading3"/>
        <w:keepNext w:val="0"/>
        <w:widowControl w:val="0"/>
        <w:ind w:left="1712" w:hanging="992"/>
        <w:rPr>
          <w:lang w:val="en-AU"/>
        </w:rPr>
      </w:pPr>
      <w:r w:rsidRPr="00400934">
        <w:rPr>
          <w:lang w:val="en-AU"/>
        </w:rPr>
        <w:t>selection matter;</w:t>
      </w:r>
    </w:p>
    <w:p w14:paraId="20571937" w14:textId="77777777" w:rsidR="00400934" w:rsidRPr="00400934" w:rsidRDefault="00400934" w:rsidP="00400934">
      <w:pPr>
        <w:pStyle w:val="Heading3"/>
        <w:keepNext w:val="0"/>
        <w:widowControl w:val="0"/>
        <w:ind w:left="1712" w:hanging="992"/>
        <w:rPr>
          <w:lang w:val="en-AU"/>
        </w:rPr>
      </w:pPr>
      <w:r w:rsidRPr="00400934">
        <w:rPr>
          <w:lang w:val="en-AU"/>
        </w:rPr>
        <w:t>disciplinary matter;</w:t>
      </w:r>
    </w:p>
    <w:p w14:paraId="486F1B96" w14:textId="77777777" w:rsidR="00400934" w:rsidRPr="00400934" w:rsidRDefault="00400934" w:rsidP="00400934">
      <w:pPr>
        <w:pStyle w:val="Heading3"/>
        <w:keepNext w:val="0"/>
        <w:widowControl w:val="0"/>
        <w:ind w:left="1712" w:hanging="992"/>
        <w:rPr>
          <w:lang w:val="en-AU"/>
        </w:rPr>
      </w:pPr>
      <w:r w:rsidRPr="00400934">
        <w:rPr>
          <w:lang w:val="en-AU"/>
        </w:rPr>
        <w:t>other financial matter; or</w:t>
      </w:r>
    </w:p>
    <w:p w14:paraId="698223B4" w14:textId="77777777" w:rsidR="00400934" w:rsidRPr="00400934" w:rsidRDefault="00400934" w:rsidP="00400934">
      <w:pPr>
        <w:pStyle w:val="Heading3"/>
        <w:keepNext w:val="0"/>
        <w:widowControl w:val="0"/>
        <w:ind w:left="1712" w:hanging="992"/>
        <w:rPr>
          <w:color w:val="000000"/>
          <w:lang w:val="en-AU"/>
        </w:rPr>
      </w:pPr>
      <w:r w:rsidRPr="00400934">
        <w:rPr>
          <w:lang w:val="en-AU"/>
        </w:rPr>
        <w:t>representative interests;</w:t>
      </w:r>
    </w:p>
    <w:p w14:paraId="40A0A4E8" w14:textId="77777777" w:rsidR="00400934" w:rsidRPr="00400934" w:rsidRDefault="00400934" w:rsidP="00400934">
      <w:pPr>
        <w:pStyle w:val="Para"/>
        <w:ind w:left="709"/>
        <w:jc w:val="left"/>
      </w:pPr>
      <w:r w:rsidRPr="00400934">
        <w:t>in which a conflict of interest arises or may arise, and shall, unless otherwise determined by the Board, absent herself or himself from discussions of such matter and shall not be entitled to vote in respect of such matter.  If the Board Member votes the vote shall not be counted.  In the event of any uncertainty as to whether it is necessary for a Board Member to absent herself or himself from discussions and refrain from voting, the issue should be immediately determined by vote of the Board, or if this is not possible, the matter shall be adjourned or deferred.</w:t>
      </w:r>
    </w:p>
    <w:p w14:paraId="6DE31D10" w14:textId="77777777" w:rsidR="00400934" w:rsidRPr="00400934" w:rsidRDefault="00400934" w:rsidP="00400934">
      <w:pPr>
        <w:pStyle w:val="Heading2"/>
        <w:keepNext w:val="0"/>
        <w:widowControl w:val="0"/>
        <w:ind w:hanging="716"/>
        <w:rPr>
          <w:lang w:val="en-AU"/>
        </w:rPr>
      </w:pPr>
      <w:bookmarkStart w:id="77" w:name="_Ref129746809"/>
      <w:r w:rsidRPr="00400934">
        <w:rPr>
          <w:lang w:val="en-AU"/>
        </w:rPr>
        <w:t>Disclosure of Interests</w:t>
      </w:r>
      <w:bookmarkEnd w:id="77"/>
    </w:p>
    <w:p w14:paraId="3CDEE546" w14:textId="77777777" w:rsidR="00400934" w:rsidRPr="00400934" w:rsidRDefault="00400934" w:rsidP="00400934">
      <w:pPr>
        <w:pStyle w:val="Para"/>
        <w:ind w:left="709"/>
        <w:jc w:val="left"/>
      </w:pPr>
      <w:r w:rsidRPr="00400934">
        <w:t xml:space="preserve">The nature of the interest of such Board Member must be declared by the Board Member at the meeting of the Board at which the contract or other matter is first taken into consideration if the interest then exists or in any other case at the first meeting of the Board after the acquisition of the interest.  If a Board Member becomes interested in a contract or other matter after it is made or entered into the declaration of the interest must be made at the first meeting of the Board held after the Board Member becomes so interested.  </w:t>
      </w:r>
    </w:p>
    <w:p w14:paraId="4E0E8F03" w14:textId="77777777" w:rsidR="00400934" w:rsidRPr="00400934" w:rsidRDefault="00400934" w:rsidP="00400934">
      <w:pPr>
        <w:pStyle w:val="Heading2"/>
        <w:keepNext w:val="0"/>
        <w:widowControl w:val="0"/>
        <w:ind w:hanging="716"/>
        <w:rPr>
          <w:lang w:val="en-AU"/>
        </w:rPr>
      </w:pPr>
      <w:bookmarkStart w:id="78" w:name="_Ref129746829"/>
      <w:r w:rsidRPr="00400934">
        <w:rPr>
          <w:lang w:val="en-AU"/>
        </w:rPr>
        <w:t>General Disclosure</w:t>
      </w:r>
      <w:bookmarkEnd w:id="78"/>
    </w:p>
    <w:p w14:paraId="1F91451A" w14:textId="77777777" w:rsidR="00400934" w:rsidRPr="00400934" w:rsidRDefault="00400934" w:rsidP="00400934">
      <w:pPr>
        <w:pStyle w:val="Para"/>
        <w:ind w:left="709"/>
        <w:jc w:val="left"/>
      </w:pPr>
      <w:r w:rsidRPr="00400934">
        <w:t xml:space="preserve">A general notice that a Board Member is a member of any specified firm or company and is to be regarded as interested in all transactions with that firm or company is </w:t>
      </w:r>
      <w:r w:rsidRPr="00400934">
        <w:lastRenderedPageBreak/>
        <w:t>suff</w:t>
      </w:r>
      <w:r w:rsidR="00D8456B">
        <w:t>icient declaration under Rule 24</w:t>
      </w:r>
      <w:r w:rsidRPr="00400934">
        <w:t>.3 as regards such Board Member and the said transactions.  After such general notice it is not necessary for such Board Member to give a special notice relating to any particular transaction with that firm or company.</w:t>
      </w:r>
    </w:p>
    <w:p w14:paraId="2314B636" w14:textId="77777777" w:rsidR="00400934" w:rsidRPr="00400934" w:rsidRDefault="00400934" w:rsidP="00400934">
      <w:pPr>
        <w:pStyle w:val="Heading2"/>
        <w:keepNext w:val="0"/>
        <w:widowControl w:val="0"/>
        <w:ind w:hanging="716"/>
        <w:rPr>
          <w:lang w:val="en-AU"/>
        </w:rPr>
      </w:pPr>
      <w:r w:rsidRPr="00400934">
        <w:rPr>
          <w:lang w:val="en-AU"/>
        </w:rPr>
        <w:t>Recording Disclosures</w:t>
      </w:r>
    </w:p>
    <w:p w14:paraId="6C9EFF32" w14:textId="77777777" w:rsidR="00400934" w:rsidRPr="00400934" w:rsidRDefault="00400934" w:rsidP="00400934">
      <w:pPr>
        <w:pStyle w:val="Para"/>
        <w:ind w:left="709"/>
        <w:jc w:val="left"/>
      </w:pPr>
      <w:r w:rsidRPr="00400934">
        <w:t xml:space="preserve">The </w:t>
      </w:r>
      <w:r w:rsidR="005D75E5">
        <w:t>Operations Manager</w:t>
      </w:r>
      <w:r w:rsidRPr="00400934">
        <w:t xml:space="preserve"> shall ensure that the minutes record any declaration made or any general notice given by a Board Member in accordance with Rules 2</w:t>
      </w:r>
      <w:r w:rsidR="00D8456B">
        <w:t>4.3 and 24</w:t>
      </w:r>
      <w:r w:rsidRPr="00400934">
        <w:t>.4.</w:t>
      </w:r>
    </w:p>
    <w:p w14:paraId="2AB1093E" w14:textId="77777777" w:rsidR="00400934" w:rsidRPr="00400934" w:rsidRDefault="005D75E5" w:rsidP="00400934">
      <w:pPr>
        <w:pStyle w:val="Heading1"/>
        <w:keepNext w:val="0"/>
        <w:widowControl w:val="0"/>
        <w:ind w:left="720" w:hanging="720"/>
        <w:rPr>
          <w:lang w:val="en-AU"/>
        </w:rPr>
      </w:pPr>
      <w:bookmarkStart w:id="79" w:name="_Toc308616899"/>
      <w:r>
        <w:rPr>
          <w:lang w:val="en-AU"/>
        </w:rPr>
        <w:t>OPERATIONS MANAGER</w:t>
      </w:r>
      <w:bookmarkEnd w:id="79"/>
    </w:p>
    <w:p w14:paraId="64BC4E89" w14:textId="77777777" w:rsidR="00400934" w:rsidRPr="00400934" w:rsidRDefault="00400934" w:rsidP="00400934">
      <w:pPr>
        <w:pStyle w:val="Heading2"/>
        <w:keepNext w:val="0"/>
        <w:widowControl w:val="0"/>
        <w:ind w:hanging="716"/>
        <w:rPr>
          <w:lang w:val="en-AU"/>
        </w:rPr>
      </w:pPr>
      <w:r w:rsidRPr="00400934">
        <w:rPr>
          <w:lang w:val="en-AU"/>
        </w:rPr>
        <w:t xml:space="preserve">Appointment of </w:t>
      </w:r>
      <w:r w:rsidR="005D75E5">
        <w:rPr>
          <w:lang w:val="en-AU"/>
        </w:rPr>
        <w:t>Operations Manager</w:t>
      </w:r>
      <w:r w:rsidRPr="00400934">
        <w:rPr>
          <w:lang w:val="en-AU"/>
        </w:rPr>
        <w:t xml:space="preserve"> </w:t>
      </w:r>
    </w:p>
    <w:p w14:paraId="271DD4C2" w14:textId="77777777" w:rsidR="00400934" w:rsidRPr="00400934" w:rsidRDefault="00400934" w:rsidP="00400934">
      <w:pPr>
        <w:pStyle w:val="Para"/>
        <w:ind w:left="709"/>
        <w:jc w:val="left"/>
      </w:pPr>
      <w:r w:rsidRPr="00400934">
        <w:t>A</w:t>
      </w:r>
      <w:r w:rsidR="00FD6740">
        <w:t>n</w:t>
      </w:r>
      <w:r w:rsidRPr="00400934">
        <w:t xml:space="preserve"> </w:t>
      </w:r>
      <w:r w:rsidR="005D75E5">
        <w:t>Operations Manager</w:t>
      </w:r>
      <w:r w:rsidRPr="00400934">
        <w:t xml:space="preserve"> may be appointed by </w:t>
      </w:r>
      <w:r w:rsidR="00D8456B">
        <w:t>the Board</w:t>
      </w:r>
      <w:r w:rsidRPr="00400934">
        <w:t xml:space="preserve"> for such term and on such conditions as </w:t>
      </w:r>
      <w:r w:rsidR="00D8456B">
        <w:t>the Board</w:t>
      </w:r>
      <w:r w:rsidRPr="00400934">
        <w:t xml:space="preserve"> thinks fit.  The </w:t>
      </w:r>
      <w:r w:rsidR="005D75E5">
        <w:t>Operations Manager</w:t>
      </w:r>
      <w:r w:rsidRPr="00400934">
        <w:t xml:space="preserve"> may </w:t>
      </w:r>
      <w:r w:rsidR="00F743EE">
        <w:t xml:space="preserve">not </w:t>
      </w:r>
      <w:r w:rsidRPr="00400934">
        <w:t xml:space="preserve">be a Board Member.  The </w:t>
      </w:r>
      <w:r w:rsidR="005D75E5">
        <w:t>Operations Manager</w:t>
      </w:r>
      <w:r w:rsidRPr="00400934">
        <w:t xml:space="preserve"> shall be entitled to attend and participate in debate at all meetings of the Board and any General Meeting</w:t>
      </w:r>
      <w:r w:rsidR="00F743EE">
        <w:t xml:space="preserve"> but shall not have any voting rights</w:t>
      </w:r>
      <w:r w:rsidRPr="00400934">
        <w:t xml:space="preserve">. </w:t>
      </w:r>
    </w:p>
    <w:p w14:paraId="3E77DB09" w14:textId="77777777" w:rsidR="00400934" w:rsidRPr="00400934" w:rsidRDefault="00400934" w:rsidP="00400934">
      <w:pPr>
        <w:pStyle w:val="Heading2"/>
        <w:keepNext w:val="0"/>
        <w:widowControl w:val="0"/>
        <w:ind w:hanging="716"/>
        <w:rPr>
          <w:lang w:val="en-AU"/>
        </w:rPr>
      </w:pPr>
      <w:r w:rsidRPr="00400934">
        <w:rPr>
          <w:lang w:val="en-AU"/>
        </w:rPr>
        <w:t>Broad Power to Manage</w:t>
      </w:r>
    </w:p>
    <w:p w14:paraId="171AC9D4" w14:textId="77777777" w:rsidR="00400934" w:rsidRPr="00400934" w:rsidRDefault="00400934" w:rsidP="00400934">
      <w:pPr>
        <w:pStyle w:val="Para"/>
        <w:ind w:left="709"/>
        <w:jc w:val="left"/>
      </w:pPr>
      <w:r w:rsidRPr="00400934">
        <w:t xml:space="preserve">Subject to the Act, these Rules, the By-Laws and any directive of the Board or </w:t>
      </w:r>
      <w:r w:rsidR="00FB3501">
        <w:t>AFL (NSW/ACT)</w:t>
      </w:r>
      <w:r w:rsidRPr="00400934">
        <w:t xml:space="preserve">, the </w:t>
      </w:r>
      <w:r w:rsidR="005D75E5">
        <w:t>Operations Manager</w:t>
      </w:r>
      <w:r w:rsidRPr="00400934">
        <w:t xml:space="preserve"> has power to perform all such things as appear necessary or desirable for the proper management and administration of the </w:t>
      </w:r>
      <w:r w:rsidR="00AB3568">
        <w:t>Company</w:t>
      </w:r>
      <w:r w:rsidRPr="00400934">
        <w:t>.</w:t>
      </w:r>
    </w:p>
    <w:p w14:paraId="79BD9085" w14:textId="77777777" w:rsidR="00400934" w:rsidRPr="00400934" w:rsidRDefault="00400934" w:rsidP="00400934">
      <w:pPr>
        <w:pStyle w:val="Heading1"/>
        <w:keepNext w:val="0"/>
        <w:widowControl w:val="0"/>
        <w:ind w:left="720" w:hanging="720"/>
        <w:rPr>
          <w:lang w:val="en-AU"/>
        </w:rPr>
      </w:pPr>
      <w:bookmarkStart w:id="80" w:name="_Toc222651248"/>
      <w:bookmarkStart w:id="81" w:name="_Toc308616900"/>
      <w:r w:rsidRPr="00400934">
        <w:rPr>
          <w:lang w:val="en-AU"/>
        </w:rPr>
        <w:t>REMUNERATION</w:t>
      </w:r>
      <w:bookmarkEnd w:id="80"/>
      <w:bookmarkEnd w:id="81"/>
    </w:p>
    <w:p w14:paraId="785E3B98" w14:textId="77777777" w:rsidR="00400934" w:rsidRPr="00400934" w:rsidRDefault="00400934" w:rsidP="00400934">
      <w:pPr>
        <w:pStyle w:val="Heading2"/>
        <w:keepNext w:val="0"/>
        <w:widowControl w:val="0"/>
        <w:ind w:hanging="716"/>
        <w:rPr>
          <w:lang w:val="en-AU"/>
        </w:rPr>
      </w:pPr>
      <w:r w:rsidRPr="00400934">
        <w:rPr>
          <w:lang w:val="en-AU"/>
        </w:rPr>
        <w:t>The Board Members are not entitled to be paid remuneration.</w:t>
      </w:r>
    </w:p>
    <w:p w14:paraId="52212B08" w14:textId="77777777" w:rsidR="00400934" w:rsidRPr="00400934" w:rsidRDefault="00400934" w:rsidP="00400934">
      <w:pPr>
        <w:pStyle w:val="Heading2"/>
        <w:keepNext w:val="0"/>
        <w:widowControl w:val="0"/>
        <w:ind w:hanging="716"/>
        <w:rPr>
          <w:lang w:val="en-AU"/>
        </w:rPr>
      </w:pPr>
      <w:r w:rsidRPr="00400934">
        <w:rPr>
          <w:lang w:val="en-AU"/>
        </w:rPr>
        <w:t>The Board Members may be paid reasonable travelling and other expenses that they properly incur in:</w:t>
      </w:r>
    </w:p>
    <w:p w14:paraId="5D7CB2A3" w14:textId="77777777" w:rsidR="00400934" w:rsidRPr="00400934" w:rsidRDefault="00400934" w:rsidP="00400934">
      <w:pPr>
        <w:pStyle w:val="Heading3"/>
        <w:keepNext w:val="0"/>
        <w:widowControl w:val="0"/>
        <w:ind w:left="1712" w:hanging="992"/>
        <w:rPr>
          <w:lang w:val="en-AU"/>
        </w:rPr>
      </w:pPr>
      <w:r w:rsidRPr="00400934">
        <w:rPr>
          <w:lang w:val="en-AU"/>
        </w:rPr>
        <w:t>attending board meetings; and/or</w:t>
      </w:r>
    </w:p>
    <w:p w14:paraId="13DE042A" w14:textId="77777777" w:rsidR="00400934" w:rsidRPr="00400934" w:rsidRDefault="00400934" w:rsidP="00400934">
      <w:pPr>
        <w:pStyle w:val="Heading3"/>
        <w:keepNext w:val="0"/>
        <w:widowControl w:val="0"/>
        <w:ind w:left="1712" w:hanging="992"/>
        <w:rPr>
          <w:lang w:val="en-AU"/>
        </w:rPr>
      </w:pPr>
      <w:r w:rsidRPr="00400934">
        <w:rPr>
          <w:lang w:val="en-AU"/>
        </w:rPr>
        <w:t>attending any General Meeting; and/or</w:t>
      </w:r>
    </w:p>
    <w:p w14:paraId="475276C8" w14:textId="77777777" w:rsidR="00400934" w:rsidRPr="00400934" w:rsidRDefault="00400934" w:rsidP="00400934">
      <w:pPr>
        <w:pStyle w:val="Heading3"/>
        <w:keepNext w:val="0"/>
        <w:widowControl w:val="0"/>
        <w:ind w:left="1712" w:hanging="992"/>
        <w:rPr>
          <w:lang w:val="en-AU"/>
        </w:rPr>
      </w:pPr>
      <w:r w:rsidRPr="00400934">
        <w:rPr>
          <w:lang w:val="en-AU"/>
        </w:rPr>
        <w:t xml:space="preserve">connection with the </w:t>
      </w:r>
      <w:r w:rsidR="00AB3568">
        <w:rPr>
          <w:lang w:val="en-AU"/>
        </w:rPr>
        <w:t>Company</w:t>
      </w:r>
      <w:r w:rsidRPr="00400934">
        <w:rPr>
          <w:lang w:val="en-AU"/>
        </w:rPr>
        <w:t>’s business.</w:t>
      </w:r>
    </w:p>
    <w:p w14:paraId="41A3A0FC" w14:textId="77777777" w:rsidR="00400934" w:rsidRPr="00400934" w:rsidRDefault="00400934" w:rsidP="00400934">
      <w:pPr>
        <w:pStyle w:val="Heading1"/>
        <w:keepNext w:val="0"/>
        <w:widowControl w:val="0"/>
        <w:ind w:left="720" w:hanging="720"/>
        <w:rPr>
          <w:lang w:val="en-AU"/>
        </w:rPr>
      </w:pPr>
      <w:bookmarkStart w:id="82" w:name="_Toc222651249"/>
      <w:bookmarkStart w:id="83" w:name="_Toc308616901"/>
      <w:r w:rsidRPr="00400934">
        <w:rPr>
          <w:lang w:val="en-AU"/>
        </w:rPr>
        <w:t>SECRETARY</w:t>
      </w:r>
      <w:bookmarkEnd w:id="82"/>
      <w:bookmarkEnd w:id="83"/>
    </w:p>
    <w:p w14:paraId="3D63C494" w14:textId="77777777" w:rsidR="00400934" w:rsidRPr="00400934" w:rsidRDefault="00400934" w:rsidP="00400934">
      <w:pPr>
        <w:pStyle w:val="Para"/>
        <w:ind w:left="709"/>
        <w:jc w:val="left"/>
      </w:pPr>
      <w:r w:rsidRPr="00400934">
        <w:t>One or more secretaries shall be appointed by the Board for such term, at such remuneration, and upon such conditions as it thinks fit.  Any secretary so appointed may be removed by the Board.</w:t>
      </w:r>
    </w:p>
    <w:p w14:paraId="37794439" w14:textId="77777777" w:rsidR="00400934" w:rsidRPr="00400934" w:rsidRDefault="00400934" w:rsidP="00400934">
      <w:pPr>
        <w:pStyle w:val="Heading1"/>
        <w:keepNext w:val="0"/>
        <w:widowControl w:val="0"/>
        <w:ind w:left="720" w:hanging="720"/>
        <w:rPr>
          <w:lang w:val="en-AU"/>
        </w:rPr>
      </w:pPr>
      <w:bookmarkStart w:id="84" w:name="_Toc110665963"/>
      <w:bookmarkStart w:id="85" w:name="_Toc222651251"/>
      <w:bookmarkStart w:id="86" w:name="_Toc308616902"/>
      <w:r w:rsidRPr="00400934">
        <w:rPr>
          <w:lang w:val="en-AU"/>
        </w:rPr>
        <w:t>DELEGATIONS</w:t>
      </w:r>
      <w:bookmarkEnd w:id="84"/>
      <w:bookmarkEnd w:id="85"/>
      <w:bookmarkEnd w:id="86"/>
    </w:p>
    <w:p w14:paraId="423B0C1C" w14:textId="77777777" w:rsidR="00400934" w:rsidRPr="00400934" w:rsidRDefault="00400934" w:rsidP="00400934">
      <w:pPr>
        <w:pStyle w:val="Heading2"/>
        <w:keepNext w:val="0"/>
        <w:widowControl w:val="0"/>
        <w:ind w:hanging="716"/>
        <w:rPr>
          <w:lang w:val="en-AU"/>
        </w:rPr>
      </w:pPr>
      <w:r w:rsidRPr="00400934">
        <w:rPr>
          <w:lang w:val="en-AU"/>
        </w:rPr>
        <w:t>Board may delegate functions to Committees</w:t>
      </w:r>
    </w:p>
    <w:p w14:paraId="6E4C59FF" w14:textId="77777777" w:rsidR="00400934" w:rsidRPr="00400934" w:rsidRDefault="00400934" w:rsidP="00400934">
      <w:pPr>
        <w:pStyle w:val="Para"/>
        <w:ind w:left="709"/>
        <w:jc w:val="left"/>
      </w:pPr>
      <w:r w:rsidRPr="00400934">
        <w:t>The Board may in writing create or establish or appoint from among its own members, the Members, or otherwise, committees to carry out such duties and functions, and with such powers, as the Board determines.</w:t>
      </w:r>
    </w:p>
    <w:p w14:paraId="022584F3" w14:textId="77777777" w:rsidR="00400934" w:rsidRPr="00400934" w:rsidRDefault="00400934" w:rsidP="00400934">
      <w:pPr>
        <w:pStyle w:val="Heading2"/>
        <w:keepNext w:val="0"/>
        <w:widowControl w:val="0"/>
        <w:ind w:hanging="716"/>
        <w:rPr>
          <w:lang w:val="en-AU"/>
        </w:rPr>
      </w:pPr>
      <w:r w:rsidRPr="00400934">
        <w:rPr>
          <w:lang w:val="en-AU"/>
        </w:rPr>
        <w:t>Delegation by Instrument</w:t>
      </w:r>
    </w:p>
    <w:p w14:paraId="746A14BF" w14:textId="77777777" w:rsidR="00400934" w:rsidRPr="00400934" w:rsidRDefault="00400934" w:rsidP="00400934">
      <w:pPr>
        <w:pStyle w:val="Para"/>
        <w:ind w:left="709"/>
        <w:jc w:val="left"/>
      </w:pPr>
      <w:r w:rsidRPr="00400934">
        <w:t>The Board may in the establishing document delegate such functions as are specified in the document, other than:</w:t>
      </w:r>
    </w:p>
    <w:p w14:paraId="24AAE59E" w14:textId="77777777" w:rsidR="00400934" w:rsidRPr="00400934" w:rsidRDefault="00400934" w:rsidP="00400934">
      <w:pPr>
        <w:pStyle w:val="Heading3"/>
        <w:keepNext w:val="0"/>
        <w:widowControl w:val="0"/>
        <w:ind w:left="1712" w:hanging="992"/>
        <w:rPr>
          <w:lang w:val="en-AU"/>
        </w:rPr>
      </w:pPr>
      <w:r w:rsidRPr="00400934">
        <w:rPr>
          <w:lang w:val="en-AU"/>
        </w:rPr>
        <w:lastRenderedPageBreak/>
        <w:t>this power of delegation; and</w:t>
      </w:r>
    </w:p>
    <w:p w14:paraId="4B379D1D" w14:textId="77777777" w:rsidR="00400934" w:rsidRPr="00400934" w:rsidRDefault="00400934" w:rsidP="00400934">
      <w:pPr>
        <w:pStyle w:val="Heading3"/>
        <w:keepNext w:val="0"/>
        <w:widowControl w:val="0"/>
        <w:ind w:left="1712" w:hanging="992"/>
        <w:rPr>
          <w:lang w:val="en-AU"/>
        </w:rPr>
      </w:pPr>
      <w:r w:rsidRPr="00400934">
        <w:rPr>
          <w:lang w:val="en-AU"/>
        </w:rPr>
        <w:t>any function imposed on the Board by the Act or any other law, or these Rules.</w:t>
      </w:r>
    </w:p>
    <w:p w14:paraId="2F933CA6" w14:textId="77777777" w:rsidR="00400934" w:rsidRPr="00400934" w:rsidRDefault="00400934" w:rsidP="00400934">
      <w:pPr>
        <w:pStyle w:val="Heading2"/>
        <w:keepNext w:val="0"/>
        <w:widowControl w:val="0"/>
        <w:ind w:hanging="716"/>
        <w:rPr>
          <w:lang w:val="en-AU"/>
        </w:rPr>
      </w:pPr>
      <w:r w:rsidRPr="00400934">
        <w:rPr>
          <w:lang w:val="en-AU"/>
        </w:rPr>
        <w:t>Delegated function exercised in accordance with terms</w:t>
      </w:r>
    </w:p>
    <w:p w14:paraId="3E8A8159" w14:textId="77777777" w:rsidR="00400934" w:rsidRPr="00400934" w:rsidRDefault="00400934" w:rsidP="00400934">
      <w:pPr>
        <w:pStyle w:val="Para"/>
        <w:ind w:left="709"/>
        <w:jc w:val="left"/>
      </w:pPr>
      <w:r w:rsidRPr="00400934">
        <w:t>A function, the exercise of which has been delegated under this Rule, may whilst the delegation remains unrevoked, be exercised from time to time in accordance with the terms of the delegation.</w:t>
      </w:r>
    </w:p>
    <w:p w14:paraId="62911363" w14:textId="77777777" w:rsidR="00400934" w:rsidRPr="00400934" w:rsidRDefault="00400934" w:rsidP="00400934">
      <w:pPr>
        <w:pStyle w:val="Heading2"/>
        <w:keepNext w:val="0"/>
        <w:widowControl w:val="0"/>
        <w:ind w:hanging="716"/>
        <w:rPr>
          <w:lang w:val="en-AU"/>
        </w:rPr>
      </w:pPr>
      <w:r w:rsidRPr="00400934">
        <w:rPr>
          <w:lang w:val="en-AU"/>
        </w:rPr>
        <w:t>Procedure of delegated entity</w:t>
      </w:r>
    </w:p>
    <w:p w14:paraId="72A1B7EB" w14:textId="77777777" w:rsidR="00400934" w:rsidRPr="00400934" w:rsidRDefault="00400934" w:rsidP="00400934">
      <w:pPr>
        <w:pStyle w:val="Heading3"/>
        <w:keepNext w:val="0"/>
        <w:widowControl w:val="0"/>
        <w:ind w:left="1712" w:hanging="992"/>
        <w:rPr>
          <w:lang w:val="en-AU"/>
        </w:rPr>
      </w:pPr>
      <w:r w:rsidRPr="00400934">
        <w:rPr>
          <w:lang w:val="en-AU"/>
        </w:rPr>
        <w:t>The procedures for any committee established shall, with any necessary or incidental amendment, be the same as that applicable to mee</w:t>
      </w:r>
      <w:r w:rsidR="00D8456B">
        <w:rPr>
          <w:lang w:val="en-AU"/>
        </w:rPr>
        <w:t>tings of the Board under Rule 23</w:t>
      </w:r>
      <w:r w:rsidRPr="00400934">
        <w:rPr>
          <w:lang w:val="en-AU"/>
        </w:rPr>
        <w:t>.  The quorum shall be determined by the committee, but shall be no less than the majority of the total number of committee members.</w:t>
      </w:r>
    </w:p>
    <w:p w14:paraId="4119B559" w14:textId="77777777" w:rsidR="00400934" w:rsidRPr="00400934" w:rsidRDefault="00400934" w:rsidP="00400934">
      <w:pPr>
        <w:pStyle w:val="Heading3"/>
        <w:keepNext w:val="0"/>
        <w:widowControl w:val="0"/>
        <w:ind w:left="1712" w:hanging="992"/>
        <w:rPr>
          <w:lang w:val="en-AU"/>
        </w:rPr>
      </w:pPr>
      <w:r w:rsidRPr="00400934">
        <w:rPr>
          <w:lang w:val="en-AU"/>
        </w:rPr>
        <w:t xml:space="preserve">Within 14 days of any meeting of any committee, the committee shall send a copy of the minutes and any supporting documents to the </w:t>
      </w:r>
      <w:r w:rsidR="005D75E5">
        <w:rPr>
          <w:lang w:val="en-AU"/>
        </w:rPr>
        <w:t>Operations Manager</w:t>
      </w:r>
      <w:r w:rsidRPr="00400934">
        <w:rPr>
          <w:lang w:val="en-AU"/>
        </w:rPr>
        <w:t xml:space="preserve">. </w:t>
      </w:r>
    </w:p>
    <w:p w14:paraId="124EDE4B" w14:textId="77777777" w:rsidR="00400934" w:rsidRPr="00400934" w:rsidRDefault="00400934" w:rsidP="00400934">
      <w:pPr>
        <w:pStyle w:val="Heading2"/>
        <w:keepNext w:val="0"/>
        <w:widowControl w:val="0"/>
        <w:ind w:hanging="716"/>
        <w:rPr>
          <w:lang w:val="en-AU"/>
        </w:rPr>
      </w:pPr>
      <w:r w:rsidRPr="00400934">
        <w:rPr>
          <w:lang w:val="en-AU"/>
        </w:rPr>
        <w:t>Delegation may be conditional</w:t>
      </w:r>
    </w:p>
    <w:p w14:paraId="76B2973E" w14:textId="77777777" w:rsidR="00400934" w:rsidRPr="00400934" w:rsidRDefault="00400934" w:rsidP="00400934">
      <w:pPr>
        <w:pStyle w:val="Para"/>
        <w:ind w:left="709"/>
        <w:jc w:val="left"/>
      </w:pPr>
      <w:r w:rsidRPr="00400934">
        <w:t>A delegation under this Rule may be made subject to such conditions or limitations as to the exercise of any function or at the time or circumstances as may be specified in the delegation.</w:t>
      </w:r>
    </w:p>
    <w:p w14:paraId="3C6127F9" w14:textId="77777777" w:rsidR="00400934" w:rsidRPr="00400934" w:rsidRDefault="00400934" w:rsidP="00400934">
      <w:pPr>
        <w:pStyle w:val="Heading2"/>
        <w:keepNext w:val="0"/>
        <w:widowControl w:val="0"/>
        <w:ind w:hanging="716"/>
        <w:rPr>
          <w:lang w:val="en-AU"/>
        </w:rPr>
      </w:pPr>
      <w:r w:rsidRPr="00400934">
        <w:rPr>
          <w:lang w:val="en-AU"/>
        </w:rPr>
        <w:t>Revocation of Delegation</w:t>
      </w:r>
    </w:p>
    <w:p w14:paraId="76475E6F" w14:textId="77777777" w:rsidR="00400934" w:rsidRPr="00400934" w:rsidRDefault="00400934" w:rsidP="00400934">
      <w:pPr>
        <w:pStyle w:val="Para"/>
        <w:ind w:left="709"/>
        <w:jc w:val="left"/>
        <w:rPr>
          <w:b/>
        </w:rPr>
      </w:pPr>
      <w:r w:rsidRPr="00400934">
        <w:t>The Board may by instrument in writing, revoke wholly or in part any delegation made under this Rule, and may amend, repeal or veto any decision made by such committee under this Rule where such decision is contrary to these rules, the By-Laws, the Act, the Statement of Purposes or the committee’s delegation.</w:t>
      </w:r>
    </w:p>
    <w:p w14:paraId="2AFEC681" w14:textId="77777777" w:rsidR="00400934" w:rsidRPr="00400934" w:rsidRDefault="00400934" w:rsidP="00400934">
      <w:pPr>
        <w:pStyle w:val="Heading1"/>
        <w:keepNext w:val="0"/>
        <w:widowControl w:val="0"/>
        <w:ind w:left="720" w:hanging="720"/>
        <w:rPr>
          <w:lang w:val="en-AU"/>
        </w:rPr>
      </w:pPr>
      <w:bookmarkStart w:id="87" w:name="_Toc240862175"/>
      <w:bookmarkStart w:id="88" w:name="_Toc240862434"/>
      <w:bookmarkStart w:id="89" w:name="_Toc240862176"/>
      <w:bookmarkStart w:id="90" w:name="_Toc240862435"/>
      <w:bookmarkStart w:id="91" w:name="_Toc240862177"/>
      <w:bookmarkStart w:id="92" w:name="_Toc240862436"/>
      <w:bookmarkStart w:id="93" w:name="_Toc240862178"/>
      <w:bookmarkStart w:id="94" w:name="_Toc240862437"/>
      <w:bookmarkStart w:id="95" w:name="_Toc240862179"/>
      <w:bookmarkStart w:id="96" w:name="_Toc240862438"/>
      <w:bookmarkStart w:id="97" w:name="_Toc240862180"/>
      <w:bookmarkStart w:id="98" w:name="_Toc240862439"/>
      <w:bookmarkStart w:id="99" w:name="_Toc240862181"/>
      <w:bookmarkStart w:id="100" w:name="_Toc240862440"/>
      <w:bookmarkStart w:id="101" w:name="_Toc240862182"/>
      <w:bookmarkStart w:id="102" w:name="_Toc240862441"/>
      <w:bookmarkStart w:id="103" w:name="_Toc240862183"/>
      <w:bookmarkStart w:id="104" w:name="_Toc240862442"/>
      <w:bookmarkStart w:id="105" w:name="_Toc240862184"/>
      <w:bookmarkStart w:id="106" w:name="_Toc240862443"/>
      <w:bookmarkStart w:id="107" w:name="_Toc240862185"/>
      <w:bookmarkStart w:id="108" w:name="_Toc240862444"/>
      <w:bookmarkStart w:id="109" w:name="_Toc240862186"/>
      <w:bookmarkStart w:id="110" w:name="_Toc240862445"/>
      <w:bookmarkStart w:id="111" w:name="_Toc240862187"/>
      <w:bookmarkStart w:id="112" w:name="_Toc240862446"/>
      <w:bookmarkStart w:id="113" w:name="_Toc240862188"/>
      <w:bookmarkStart w:id="114" w:name="_Toc240862447"/>
      <w:bookmarkStart w:id="115" w:name="_Toc240862189"/>
      <w:bookmarkStart w:id="116" w:name="_Toc240862448"/>
      <w:bookmarkStart w:id="117" w:name="_Toc240862190"/>
      <w:bookmarkStart w:id="118" w:name="_Toc240862449"/>
      <w:bookmarkStart w:id="119" w:name="_Toc240862191"/>
      <w:bookmarkStart w:id="120" w:name="_Toc240862450"/>
      <w:bookmarkStart w:id="121" w:name="_Toc240862192"/>
      <w:bookmarkStart w:id="122" w:name="_Toc240862451"/>
      <w:bookmarkStart w:id="123" w:name="_Toc240862193"/>
      <w:bookmarkStart w:id="124" w:name="_Toc240862452"/>
      <w:bookmarkStart w:id="125" w:name="_Toc240862194"/>
      <w:bookmarkStart w:id="126" w:name="_Toc240862453"/>
      <w:bookmarkStart w:id="127" w:name="_Toc240862195"/>
      <w:bookmarkStart w:id="128" w:name="_Toc240862454"/>
      <w:bookmarkStart w:id="129" w:name="_Toc240862196"/>
      <w:bookmarkStart w:id="130" w:name="_Toc240862455"/>
      <w:bookmarkStart w:id="131" w:name="_Toc240862197"/>
      <w:bookmarkStart w:id="132" w:name="_Toc240862456"/>
      <w:bookmarkStart w:id="133" w:name="_Toc240862198"/>
      <w:bookmarkStart w:id="134" w:name="_Toc240862457"/>
      <w:bookmarkStart w:id="135" w:name="_Toc240862199"/>
      <w:bookmarkStart w:id="136" w:name="_Toc240862458"/>
      <w:bookmarkStart w:id="137" w:name="_Toc240862200"/>
      <w:bookmarkStart w:id="138" w:name="_Toc240862459"/>
      <w:bookmarkStart w:id="139" w:name="_Toc240862201"/>
      <w:bookmarkStart w:id="140" w:name="_Toc240862460"/>
      <w:bookmarkStart w:id="141" w:name="_Toc240862202"/>
      <w:bookmarkStart w:id="142" w:name="_Toc240862461"/>
      <w:bookmarkStart w:id="143" w:name="_Toc240862203"/>
      <w:bookmarkStart w:id="144" w:name="_Toc240862462"/>
      <w:bookmarkStart w:id="145" w:name="_Toc240862204"/>
      <w:bookmarkStart w:id="146" w:name="_Toc240862463"/>
      <w:bookmarkStart w:id="147" w:name="_Toc240862205"/>
      <w:bookmarkStart w:id="148" w:name="_Toc240862464"/>
      <w:bookmarkStart w:id="149" w:name="_Toc240862206"/>
      <w:bookmarkStart w:id="150" w:name="_Toc240862465"/>
      <w:bookmarkStart w:id="151" w:name="_Toc240862207"/>
      <w:bookmarkStart w:id="152" w:name="_Toc240862466"/>
      <w:bookmarkStart w:id="153" w:name="_Toc240862208"/>
      <w:bookmarkStart w:id="154" w:name="_Toc240862467"/>
      <w:bookmarkStart w:id="155" w:name="_Toc240862209"/>
      <w:bookmarkStart w:id="156" w:name="_Toc240862468"/>
      <w:bookmarkStart w:id="157" w:name="_Toc240862210"/>
      <w:bookmarkStart w:id="158" w:name="_Toc240862469"/>
      <w:bookmarkStart w:id="159" w:name="_Toc240862211"/>
      <w:bookmarkStart w:id="160" w:name="_Toc240862470"/>
      <w:bookmarkStart w:id="161" w:name="_Toc240862212"/>
      <w:bookmarkStart w:id="162" w:name="_Toc240862471"/>
      <w:bookmarkStart w:id="163" w:name="_Toc240862213"/>
      <w:bookmarkStart w:id="164" w:name="_Toc240862472"/>
      <w:bookmarkStart w:id="165" w:name="_Toc240862214"/>
      <w:bookmarkStart w:id="166" w:name="_Toc240862473"/>
      <w:bookmarkStart w:id="167" w:name="_Toc240862215"/>
      <w:bookmarkStart w:id="168" w:name="_Toc240862474"/>
      <w:bookmarkStart w:id="169" w:name="_Toc240862216"/>
      <w:bookmarkStart w:id="170" w:name="_Toc240862475"/>
      <w:bookmarkStart w:id="171" w:name="_Toc240862217"/>
      <w:bookmarkStart w:id="172" w:name="_Toc240862476"/>
      <w:bookmarkStart w:id="173" w:name="_Toc240862218"/>
      <w:bookmarkStart w:id="174" w:name="_Toc240862477"/>
      <w:bookmarkStart w:id="175" w:name="_Toc240862219"/>
      <w:bookmarkStart w:id="176" w:name="_Toc240862478"/>
      <w:bookmarkStart w:id="177" w:name="_Toc240862220"/>
      <w:bookmarkStart w:id="178" w:name="_Toc240862479"/>
      <w:bookmarkStart w:id="179" w:name="_Toc240862221"/>
      <w:bookmarkStart w:id="180" w:name="_Toc240862480"/>
      <w:bookmarkStart w:id="181" w:name="_Toc240862222"/>
      <w:bookmarkStart w:id="182" w:name="_Toc240862481"/>
      <w:bookmarkStart w:id="183" w:name="_Toc240862223"/>
      <w:bookmarkStart w:id="184" w:name="_Toc240862482"/>
      <w:bookmarkStart w:id="185" w:name="_Toc240862224"/>
      <w:bookmarkStart w:id="186" w:name="_Toc240862483"/>
      <w:bookmarkStart w:id="187" w:name="_Toc240862225"/>
      <w:bookmarkStart w:id="188" w:name="_Toc240862484"/>
      <w:bookmarkStart w:id="189" w:name="_Toc240862226"/>
      <w:bookmarkStart w:id="190" w:name="_Toc240862485"/>
      <w:bookmarkStart w:id="191" w:name="_Toc240862227"/>
      <w:bookmarkStart w:id="192" w:name="_Toc240862486"/>
      <w:bookmarkStart w:id="193" w:name="_Toc240862228"/>
      <w:bookmarkStart w:id="194" w:name="_Toc240862487"/>
      <w:bookmarkStart w:id="195" w:name="_Toc240862229"/>
      <w:bookmarkStart w:id="196" w:name="_Toc240862488"/>
      <w:bookmarkStart w:id="197" w:name="_Toc240862230"/>
      <w:bookmarkStart w:id="198" w:name="_Toc240862489"/>
      <w:bookmarkStart w:id="199" w:name="_Toc240862231"/>
      <w:bookmarkStart w:id="200" w:name="_Toc240862490"/>
      <w:bookmarkStart w:id="201" w:name="_Toc240862232"/>
      <w:bookmarkStart w:id="202" w:name="_Toc240862491"/>
      <w:bookmarkStart w:id="203" w:name="_Toc240862233"/>
      <w:bookmarkStart w:id="204" w:name="_Toc240862492"/>
      <w:bookmarkStart w:id="205" w:name="_Toc240862234"/>
      <w:bookmarkStart w:id="206" w:name="_Toc240862493"/>
      <w:bookmarkStart w:id="207" w:name="_Toc240862235"/>
      <w:bookmarkStart w:id="208" w:name="_Toc240862494"/>
      <w:bookmarkStart w:id="209" w:name="_Toc240862236"/>
      <w:bookmarkStart w:id="210" w:name="_Toc240862495"/>
      <w:bookmarkStart w:id="211" w:name="_Toc240862237"/>
      <w:bookmarkStart w:id="212" w:name="_Toc240862496"/>
      <w:bookmarkStart w:id="213" w:name="_Toc240862238"/>
      <w:bookmarkStart w:id="214" w:name="_Toc240862497"/>
      <w:bookmarkStart w:id="215" w:name="_Toc240862239"/>
      <w:bookmarkStart w:id="216" w:name="_Toc240862498"/>
      <w:bookmarkStart w:id="217" w:name="_Toc240862240"/>
      <w:bookmarkStart w:id="218" w:name="_Toc240862499"/>
      <w:bookmarkStart w:id="219" w:name="_Toc240862241"/>
      <w:bookmarkStart w:id="220" w:name="_Toc240862500"/>
      <w:bookmarkStart w:id="221" w:name="_Toc240862242"/>
      <w:bookmarkStart w:id="222" w:name="_Toc240862501"/>
      <w:bookmarkStart w:id="223" w:name="_Toc240862243"/>
      <w:bookmarkStart w:id="224" w:name="_Toc240862502"/>
      <w:bookmarkStart w:id="225" w:name="_Toc240862244"/>
      <w:bookmarkStart w:id="226" w:name="_Toc240862503"/>
      <w:bookmarkStart w:id="227" w:name="_Toc240862245"/>
      <w:bookmarkStart w:id="228" w:name="_Toc240862504"/>
      <w:bookmarkStart w:id="229" w:name="_Toc240862246"/>
      <w:bookmarkStart w:id="230" w:name="_Toc240862505"/>
      <w:bookmarkStart w:id="231" w:name="_Toc240862247"/>
      <w:bookmarkStart w:id="232" w:name="_Toc240862506"/>
      <w:bookmarkStart w:id="233" w:name="_Toc240862248"/>
      <w:bookmarkStart w:id="234" w:name="_Toc240862507"/>
      <w:bookmarkStart w:id="235" w:name="_Toc240862249"/>
      <w:bookmarkStart w:id="236" w:name="_Toc240862508"/>
      <w:bookmarkStart w:id="237" w:name="_Toc240862250"/>
      <w:bookmarkStart w:id="238" w:name="_Toc240862509"/>
      <w:bookmarkStart w:id="239" w:name="_Toc240862251"/>
      <w:bookmarkStart w:id="240" w:name="_Toc240862510"/>
      <w:bookmarkStart w:id="241" w:name="_Toc240862252"/>
      <w:bookmarkStart w:id="242" w:name="_Toc240862511"/>
      <w:bookmarkStart w:id="243" w:name="_Toc240862253"/>
      <w:bookmarkStart w:id="244" w:name="_Toc240862512"/>
      <w:bookmarkStart w:id="245" w:name="_Toc240862254"/>
      <w:bookmarkStart w:id="246" w:name="_Toc240862513"/>
      <w:bookmarkStart w:id="247" w:name="_Toc240862255"/>
      <w:bookmarkStart w:id="248" w:name="_Toc240862514"/>
      <w:bookmarkStart w:id="249" w:name="_Toc240862256"/>
      <w:bookmarkStart w:id="250" w:name="_Toc240862515"/>
      <w:bookmarkStart w:id="251" w:name="_Toc240862257"/>
      <w:bookmarkStart w:id="252" w:name="_Toc240862516"/>
      <w:bookmarkStart w:id="253" w:name="_Toc240862258"/>
      <w:bookmarkStart w:id="254" w:name="_Toc240862517"/>
      <w:bookmarkStart w:id="255" w:name="_Toc240862259"/>
      <w:bookmarkStart w:id="256" w:name="_Toc240862518"/>
      <w:bookmarkStart w:id="257" w:name="_Toc240862260"/>
      <w:bookmarkStart w:id="258" w:name="_Toc240862519"/>
      <w:bookmarkStart w:id="259" w:name="_Toc240862261"/>
      <w:bookmarkStart w:id="260" w:name="_Toc240862520"/>
      <w:bookmarkStart w:id="261" w:name="_Toc240862262"/>
      <w:bookmarkStart w:id="262" w:name="_Toc240862521"/>
      <w:bookmarkStart w:id="263" w:name="_Toc240862263"/>
      <w:bookmarkStart w:id="264" w:name="_Toc240862522"/>
      <w:bookmarkStart w:id="265" w:name="_Toc240862264"/>
      <w:bookmarkStart w:id="266" w:name="_Toc240862523"/>
      <w:bookmarkStart w:id="267" w:name="_Toc240862265"/>
      <w:bookmarkStart w:id="268" w:name="_Toc240862524"/>
      <w:bookmarkStart w:id="269" w:name="_Toc240862266"/>
      <w:bookmarkStart w:id="270" w:name="_Toc240862525"/>
      <w:bookmarkStart w:id="271" w:name="_Toc240862267"/>
      <w:bookmarkStart w:id="272" w:name="_Toc240862526"/>
      <w:bookmarkStart w:id="273" w:name="_Toc240862268"/>
      <w:bookmarkStart w:id="274" w:name="_Toc240862527"/>
      <w:bookmarkStart w:id="275" w:name="_Toc240862269"/>
      <w:bookmarkStart w:id="276" w:name="_Toc240862528"/>
      <w:bookmarkStart w:id="277" w:name="_Toc240862270"/>
      <w:bookmarkStart w:id="278" w:name="_Toc240862529"/>
      <w:bookmarkStart w:id="279" w:name="_Toc240862271"/>
      <w:bookmarkStart w:id="280" w:name="_Toc240862530"/>
      <w:bookmarkStart w:id="281" w:name="_Toc240862272"/>
      <w:bookmarkStart w:id="282" w:name="_Toc240862531"/>
      <w:bookmarkStart w:id="283" w:name="_Toc240862273"/>
      <w:bookmarkStart w:id="284" w:name="_Toc240862532"/>
      <w:bookmarkStart w:id="285" w:name="_Toc240862274"/>
      <w:bookmarkStart w:id="286" w:name="_Toc240862533"/>
      <w:bookmarkStart w:id="287" w:name="_Toc240862275"/>
      <w:bookmarkStart w:id="288" w:name="_Toc240862534"/>
      <w:bookmarkStart w:id="289" w:name="_Toc240862276"/>
      <w:bookmarkStart w:id="290" w:name="_Toc240862535"/>
      <w:bookmarkStart w:id="291" w:name="_Toc240862277"/>
      <w:bookmarkStart w:id="292" w:name="_Toc240862536"/>
      <w:bookmarkStart w:id="293" w:name="_Toc240862278"/>
      <w:bookmarkStart w:id="294" w:name="_Toc240862537"/>
      <w:bookmarkStart w:id="295" w:name="_Toc240862279"/>
      <w:bookmarkStart w:id="296" w:name="_Toc240862538"/>
      <w:bookmarkStart w:id="297" w:name="_Toc240862280"/>
      <w:bookmarkStart w:id="298" w:name="_Toc240862539"/>
      <w:bookmarkStart w:id="299" w:name="_Toc240862281"/>
      <w:bookmarkStart w:id="300" w:name="_Toc240862540"/>
      <w:bookmarkStart w:id="301" w:name="_Toc240862282"/>
      <w:bookmarkStart w:id="302" w:name="_Toc240862541"/>
      <w:bookmarkStart w:id="303" w:name="_Toc240862283"/>
      <w:bookmarkStart w:id="304" w:name="_Toc240862542"/>
      <w:bookmarkStart w:id="305" w:name="_Toc240862284"/>
      <w:bookmarkStart w:id="306" w:name="_Toc240862543"/>
      <w:bookmarkStart w:id="307" w:name="_Toc240862285"/>
      <w:bookmarkStart w:id="308" w:name="_Toc240862544"/>
      <w:bookmarkStart w:id="309" w:name="_Toc240862286"/>
      <w:bookmarkStart w:id="310" w:name="_Toc240862545"/>
      <w:bookmarkStart w:id="311" w:name="_Toc240862287"/>
      <w:bookmarkStart w:id="312" w:name="_Toc240862546"/>
      <w:bookmarkStart w:id="313" w:name="_Toc240862288"/>
      <w:bookmarkStart w:id="314" w:name="_Toc240862547"/>
      <w:bookmarkStart w:id="315" w:name="_Toc240862289"/>
      <w:bookmarkStart w:id="316" w:name="_Toc240862548"/>
      <w:bookmarkStart w:id="317" w:name="_Toc240862290"/>
      <w:bookmarkStart w:id="318" w:name="_Toc240862549"/>
      <w:bookmarkStart w:id="319" w:name="_Toc240862291"/>
      <w:bookmarkStart w:id="320" w:name="_Toc240862550"/>
      <w:bookmarkStart w:id="321" w:name="_Toc240862292"/>
      <w:bookmarkStart w:id="322" w:name="_Toc240862551"/>
      <w:bookmarkStart w:id="323" w:name="_Toc240862293"/>
      <w:bookmarkStart w:id="324" w:name="_Toc240862552"/>
      <w:bookmarkStart w:id="325" w:name="_Toc240862294"/>
      <w:bookmarkStart w:id="326" w:name="_Toc240862553"/>
      <w:bookmarkStart w:id="327" w:name="_Toc240862295"/>
      <w:bookmarkStart w:id="328" w:name="_Toc240862554"/>
      <w:bookmarkStart w:id="329" w:name="_Toc240862296"/>
      <w:bookmarkStart w:id="330" w:name="_Toc240862555"/>
      <w:bookmarkStart w:id="331" w:name="_Toc240862297"/>
      <w:bookmarkStart w:id="332" w:name="_Toc240862556"/>
      <w:bookmarkStart w:id="333" w:name="_Toc240862298"/>
      <w:bookmarkStart w:id="334" w:name="_Toc240862557"/>
      <w:bookmarkStart w:id="335" w:name="_Toc240862299"/>
      <w:bookmarkStart w:id="336" w:name="_Toc240862558"/>
      <w:bookmarkStart w:id="337" w:name="_Toc240862300"/>
      <w:bookmarkStart w:id="338" w:name="_Toc240862559"/>
      <w:bookmarkStart w:id="339" w:name="_Toc240862301"/>
      <w:bookmarkStart w:id="340" w:name="_Toc240862560"/>
      <w:bookmarkStart w:id="341" w:name="_Toc240862302"/>
      <w:bookmarkStart w:id="342" w:name="_Toc240862561"/>
      <w:bookmarkStart w:id="343" w:name="_Toc240862303"/>
      <w:bookmarkStart w:id="344" w:name="_Toc240862562"/>
      <w:bookmarkStart w:id="345" w:name="_Toc240862304"/>
      <w:bookmarkStart w:id="346" w:name="_Toc240862563"/>
      <w:bookmarkStart w:id="347" w:name="_Toc240862305"/>
      <w:bookmarkStart w:id="348" w:name="_Toc240862564"/>
      <w:bookmarkStart w:id="349" w:name="_Toc240862306"/>
      <w:bookmarkStart w:id="350" w:name="_Toc240862565"/>
      <w:bookmarkStart w:id="351" w:name="_Toc240862307"/>
      <w:bookmarkStart w:id="352" w:name="_Toc240862566"/>
      <w:bookmarkStart w:id="353" w:name="_Toc240862308"/>
      <w:bookmarkStart w:id="354" w:name="_Toc240862567"/>
      <w:bookmarkStart w:id="355" w:name="_Toc240862309"/>
      <w:bookmarkStart w:id="356" w:name="_Toc240862568"/>
      <w:bookmarkStart w:id="357" w:name="_Toc240862310"/>
      <w:bookmarkStart w:id="358" w:name="_Toc240862569"/>
      <w:bookmarkStart w:id="359" w:name="_Toc240862311"/>
      <w:bookmarkStart w:id="360" w:name="_Toc240862570"/>
      <w:bookmarkStart w:id="361" w:name="_Toc240862312"/>
      <w:bookmarkStart w:id="362" w:name="_Toc240862571"/>
      <w:bookmarkStart w:id="363" w:name="_Toc240862313"/>
      <w:bookmarkStart w:id="364" w:name="_Toc240862572"/>
      <w:bookmarkStart w:id="365" w:name="_Toc240862314"/>
      <w:bookmarkStart w:id="366" w:name="_Toc240862573"/>
      <w:bookmarkStart w:id="367" w:name="_Toc240862315"/>
      <w:bookmarkStart w:id="368" w:name="_Toc240862574"/>
      <w:bookmarkStart w:id="369" w:name="_Toc240862316"/>
      <w:bookmarkStart w:id="370" w:name="_Toc240862575"/>
      <w:bookmarkStart w:id="371" w:name="_Toc240862317"/>
      <w:bookmarkStart w:id="372" w:name="_Toc240862576"/>
      <w:bookmarkStart w:id="373" w:name="_Toc240862318"/>
      <w:bookmarkStart w:id="374" w:name="_Toc240862577"/>
      <w:bookmarkStart w:id="375" w:name="_Toc240862319"/>
      <w:bookmarkStart w:id="376" w:name="_Toc240862578"/>
      <w:bookmarkStart w:id="377" w:name="_Toc240862320"/>
      <w:bookmarkStart w:id="378" w:name="_Toc240862579"/>
      <w:bookmarkStart w:id="379" w:name="_Toc240862321"/>
      <w:bookmarkStart w:id="380" w:name="_Toc240862580"/>
      <w:bookmarkStart w:id="381" w:name="_Toc240862322"/>
      <w:bookmarkStart w:id="382" w:name="_Toc240862581"/>
      <w:bookmarkStart w:id="383" w:name="_Toc240862323"/>
      <w:bookmarkStart w:id="384" w:name="_Toc240862582"/>
      <w:bookmarkStart w:id="385" w:name="_Toc240862324"/>
      <w:bookmarkStart w:id="386" w:name="_Toc240862583"/>
      <w:bookmarkStart w:id="387" w:name="_Toc240862325"/>
      <w:bookmarkStart w:id="388" w:name="_Toc240862584"/>
      <w:bookmarkStart w:id="389" w:name="_Toc240862326"/>
      <w:bookmarkStart w:id="390" w:name="_Toc240862585"/>
      <w:bookmarkStart w:id="391" w:name="_Toc240862327"/>
      <w:bookmarkStart w:id="392" w:name="_Toc240862586"/>
      <w:bookmarkStart w:id="393" w:name="_Toc240862328"/>
      <w:bookmarkStart w:id="394" w:name="_Toc240862587"/>
      <w:bookmarkStart w:id="395" w:name="_Toc240862329"/>
      <w:bookmarkStart w:id="396" w:name="_Toc240862588"/>
      <w:bookmarkStart w:id="397" w:name="_Toc240862330"/>
      <w:bookmarkStart w:id="398" w:name="_Toc240862589"/>
      <w:bookmarkStart w:id="399" w:name="_Toc240862331"/>
      <w:bookmarkStart w:id="400" w:name="_Toc240862590"/>
      <w:bookmarkStart w:id="401" w:name="_Toc240862332"/>
      <w:bookmarkStart w:id="402" w:name="_Toc240862591"/>
      <w:bookmarkStart w:id="403" w:name="_Toc240862333"/>
      <w:bookmarkStart w:id="404" w:name="_Toc240862592"/>
      <w:bookmarkStart w:id="405" w:name="_Toc240862334"/>
      <w:bookmarkStart w:id="406" w:name="_Toc240862593"/>
      <w:bookmarkStart w:id="407" w:name="_Toc240862335"/>
      <w:bookmarkStart w:id="408" w:name="_Toc240862594"/>
      <w:bookmarkStart w:id="409" w:name="_Toc240862336"/>
      <w:bookmarkStart w:id="410" w:name="_Toc240862595"/>
      <w:bookmarkStart w:id="411" w:name="_Toc240862337"/>
      <w:bookmarkStart w:id="412" w:name="_Toc240862596"/>
      <w:bookmarkStart w:id="413" w:name="_Toc30861690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rsidRPr="00400934">
        <w:rPr>
          <w:lang w:val="en-AU"/>
        </w:rPr>
        <w:t>BY-LAWS</w:t>
      </w:r>
      <w:bookmarkEnd w:id="413"/>
    </w:p>
    <w:p w14:paraId="0B121836" w14:textId="77777777" w:rsidR="00400934" w:rsidRPr="00400934" w:rsidRDefault="00400934" w:rsidP="00400934">
      <w:pPr>
        <w:pStyle w:val="Heading2"/>
        <w:keepNext w:val="0"/>
        <w:widowControl w:val="0"/>
        <w:ind w:hanging="716"/>
        <w:rPr>
          <w:lang w:val="en-AU"/>
        </w:rPr>
      </w:pPr>
      <w:r w:rsidRPr="00400934">
        <w:rPr>
          <w:lang w:val="en-AU"/>
        </w:rPr>
        <w:t>Board to formulate By-Laws</w:t>
      </w:r>
    </w:p>
    <w:p w14:paraId="50377ED2" w14:textId="77777777" w:rsidR="00400934" w:rsidRDefault="00400934" w:rsidP="00400934">
      <w:pPr>
        <w:pStyle w:val="Para"/>
        <w:ind w:left="709"/>
        <w:jc w:val="left"/>
      </w:pPr>
      <w:r w:rsidRPr="00400934">
        <w:t xml:space="preserve">The Board may (by itself or by delegation to a committee) formulate, approve, issue, adopt, interpret and amend such by-laws, regulations and policies for the proper advancement of the management and administration of the </w:t>
      </w:r>
      <w:r w:rsidR="00AB3568">
        <w:t>Company</w:t>
      </w:r>
      <w:r w:rsidRPr="00400934">
        <w:t>, the Members and the Purposes as it thinks necessary or desirable.  Such By-Laws must be consistent with these Rules and may be amended or repealed by the Board.</w:t>
      </w:r>
    </w:p>
    <w:p w14:paraId="7C0928C2" w14:textId="77777777" w:rsidR="00400934" w:rsidRPr="00400934" w:rsidRDefault="00400934" w:rsidP="00400934">
      <w:pPr>
        <w:pStyle w:val="Heading2"/>
        <w:keepNext w:val="0"/>
        <w:widowControl w:val="0"/>
        <w:ind w:hanging="716"/>
        <w:rPr>
          <w:lang w:val="en-AU"/>
        </w:rPr>
      </w:pPr>
      <w:r w:rsidRPr="00400934">
        <w:rPr>
          <w:lang w:val="en-AU"/>
        </w:rPr>
        <w:t>By-Laws Binding</w:t>
      </w:r>
    </w:p>
    <w:p w14:paraId="066D9EF4" w14:textId="77777777" w:rsidR="00400934" w:rsidRPr="00400934" w:rsidRDefault="00400934" w:rsidP="00400934">
      <w:pPr>
        <w:pStyle w:val="Para"/>
        <w:ind w:left="709"/>
        <w:jc w:val="left"/>
      </w:pPr>
      <w:r w:rsidRPr="00400934">
        <w:t xml:space="preserve">All By-Laws made under this Rule shall be binding on the </w:t>
      </w:r>
      <w:r w:rsidR="00AB3568">
        <w:t>Company</w:t>
      </w:r>
      <w:r w:rsidRPr="00400934">
        <w:t>, Club Members and Life Members unless repealed by the Board.</w:t>
      </w:r>
    </w:p>
    <w:p w14:paraId="3677AF83" w14:textId="77777777" w:rsidR="00400934" w:rsidRPr="00400934" w:rsidRDefault="00400934" w:rsidP="00400934">
      <w:pPr>
        <w:pStyle w:val="Heading2"/>
        <w:keepNext w:val="0"/>
        <w:widowControl w:val="0"/>
        <w:ind w:hanging="716"/>
        <w:rPr>
          <w:lang w:val="en-AU"/>
        </w:rPr>
      </w:pPr>
      <w:r w:rsidRPr="00400934">
        <w:rPr>
          <w:lang w:val="en-AU"/>
        </w:rPr>
        <w:t>By-Laws Deemed Applicable</w:t>
      </w:r>
    </w:p>
    <w:p w14:paraId="28950943" w14:textId="77777777" w:rsidR="00400934" w:rsidRPr="00400934" w:rsidRDefault="00400934" w:rsidP="00400934">
      <w:pPr>
        <w:pStyle w:val="Para"/>
        <w:ind w:left="709"/>
        <w:jc w:val="left"/>
      </w:pPr>
      <w:r w:rsidRPr="00400934">
        <w:t xml:space="preserve">All by-laws, regulations and policies of the </w:t>
      </w:r>
      <w:r w:rsidR="00AB3568">
        <w:t>Company</w:t>
      </w:r>
      <w:r w:rsidRPr="00400934">
        <w:t xml:space="preserve"> in force at the date of the approval of these Rules under the Act insofar as such by-laws, regulations and </w:t>
      </w:r>
      <w:r w:rsidRPr="00400934">
        <w:lastRenderedPageBreak/>
        <w:t xml:space="preserve">policies are not inconsistent with, or have been replaced by these Rules, shall be deemed to be By-Laws under this Rule. </w:t>
      </w:r>
    </w:p>
    <w:p w14:paraId="78910C8E" w14:textId="77777777" w:rsidR="00400934" w:rsidRPr="00400934" w:rsidRDefault="00400934" w:rsidP="00400934">
      <w:pPr>
        <w:pStyle w:val="Heading2"/>
        <w:keepNext w:val="0"/>
        <w:widowControl w:val="0"/>
        <w:ind w:hanging="716"/>
        <w:rPr>
          <w:lang w:val="en-AU"/>
        </w:rPr>
      </w:pPr>
      <w:r w:rsidRPr="00400934">
        <w:rPr>
          <w:lang w:val="en-AU"/>
        </w:rPr>
        <w:t>Notices Binding</w:t>
      </w:r>
    </w:p>
    <w:p w14:paraId="6F9B8CC8" w14:textId="77777777" w:rsidR="00400934" w:rsidRDefault="00400934" w:rsidP="00400934">
      <w:pPr>
        <w:pStyle w:val="Para"/>
        <w:ind w:left="709"/>
        <w:jc w:val="left"/>
      </w:pPr>
      <w:r w:rsidRPr="00400934">
        <w:t xml:space="preserve">Amendments, alterations, interpretations or other changes to By-Laws shall be advised to Members by means of notices approved by the Board and prepared and issued by the </w:t>
      </w:r>
      <w:r w:rsidR="005D75E5">
        <w:t>Operations Manager</w:t>
      </w:r>
      <w:r w:rsidR="00117626">
        <w:t xml:space="preserve">, or if no </w:t>
      </w:r>
      <w:r w:rsidR="005D75E5">
        <w:t>Operations Manager</w:t>
      </w:r>
      <w:r w:rsidR="00117626">
        <w:t>, the Secretary</w:t>
      </w:r>
      <w:r w:rsidRPr="00400934">
        <w:t xml:space="preserve">. Club Members shall be obliged to draw such notices to the attention of their respective members. </w:t>
      </w:r>
    </w:p>
    <w:p w14:paraId="3D74D5C2" w14:textId="77777777" w:rsidR="00400934" w:rsidRPr="00400934" w:rsidRDefault="00400934" w:rsidP="00400934">
      <w:pPr>
        <w:pStyle w:val="Heading1"/>
        <w:keepNext w:val="0"/>
        <w:widowControl w:val="0"/>
        <w:ind w:left="720" w:hanging="720"/>
        <w:rPr>
          <w:lang w:val="en-AU"/>
        </w:rPr>
      </w:pPr>
      <w:bookmarkStart w:id="414" w:name="_Toc240862339"/>
      <w:bookmarkStart w:id="415" w:name="_Toc240862598"/>
      <w:bookmarkStart w:id="416" w:name="_Toc240862340"/>
      <w:bookmarkStart w:id="417" w:name="_Toc240862599"/>
      <w:bookmarkStart w:id="418" w:name="_Toc240862341"/>
      <w:bookmarkStart w:id="419" w:name="_Toc240862600"/>
      <w:bookmarkStart w:id="420" w:name="_Toc240862342"/>
      <w:bookmarkStart w:id="421" w:name="_Toc240862601"/>
      <w:bookmarkStart w:id="422" w:name="_Toc240862343"/>
      <w:bookmarkStart w:id="423" w:name="_Toc240862602"/>
      <w:bookmarkStart w:id="424" w:name="_Toc240862344"/>
      <w:bookmarkStart w:id="425" w:name="_Toc240862603"/>
      <w:bookmarkStart w:id="426" w:name="_Toc240862345"/>
      <w:bookmarkStart w:id="427" w:name="_Toc240862604"/>
      <w:bookmarkStart w:id="428" w:name="_Toc240862346"/>
      <w:bookmarkStart w:id="429" w:name="_Toc240862605"/>
      <w:bookmarkStart w:id="430" w:name="_Toc240862347"/>
      <w:bookmarkStart w:id="431" w:name="_Toc240862606"/>
      <w:bookmarkStart w:id="432" w:name="_Toc240862348"/>
      <w:bookmarkStart w:id="433" w:name="_Toc240862607"/>
      <w:bookmarkStart w:id="434" w:name="_Toc240862349"/>
      <w:bookmarkStart w:id="435" w:name="_Toc240862608"/>
      <w:bookmarkStart w:id="436" w:name="_Toc240862350"/>
      <w:bookmarkStart w:id="437" w:name="_Toc240862609"/>
      <w:bookmarkStart w:id="438" w:name="_Toc240862351"/>
      <w:bookmarkStart w:id="439" w:name="_Toc240862610"/>
      <w:bookmarkStart w:id="440" w:name="_Toc240862352"/>
      <w:bookmarkStart w:id="441" w:name="_Toc240862611"/>
      <w:bookmarkStart w:id="442" w:name="_Toc240862353"/>
      <w:bookmarkStart w:id="443" w:name="_Toc240862612"/>
      <w:bookmarkStart w:id="444" w:name="_Toc240862354"/>
      <w:bookmarkStart w:id="445" w:name="_Toc240862613"/>
      <w:bookmarkStart w:id="446" w:name="_Toc240862355"/>
      <w:bookmarkStart w:id="447" w:name="_Toc240862614"/>
      <w:bookmarkStart w:id="448" w:name="_Toc240862356"/>
      <w:bookmarkStart w:id="449" w:name="_Toc240862615"/>
      <w:bookmarkStart w:id="450" w:name="_Toc240862357"/>
      <w:bookmarkStart w:id="451" w:name="_Toc240862616"/>
      <w:bookmarkStart w:id="452" w:name="_Toc240862358"/>
      <w:bookmarkStart w:id="453" w:name="_Toc240862617"/>
      <w:bookmarkStart w:id="454" w:name="_Toc240862359"/>
      <w:bookmarkStart w:id="455" w:name="_Toc240862618"/>
      <w:bookmarkStart w:id="456" w:name="_Toc110665965"/>
      <w:bookmarkStart w:id="457" w:name="_Toc222651253"/>
      <w:bookmarkStart w:id="458" w:name="_Toc308616904"/>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sidRPr="00400934">
        <w:rPr>
          <w:lang w:val="en-AU"/>
        </w:rPr>
        <w:t>APPLICATION OF INCOME</w:t>
      </w:r>
      <w:bookmarkEnd w:id="456"/>
      <w:bookmarkEnd w:id="457"/>
      <w:bookmarkEnd w:id="458"/>
    </w:p>
    <w:p w14:paraId="46394C1E" w14:textId="77777777" w:rsidR="00400934" w:rsidRPr="00400934" w:rsidRDefault="00400934" w:rsidP="00400934">
      <w:pPr>
        <w:pStyle w:val="Heading2"/>
        <w:keepNext w:val="0"/>
        <w:widowControl w:val="0"/>
        <w:ind w:hanging="716"/>
        <w:rPr>
          <w:lang w:val="en-AU"/>
        </w:rPr>
      </w:pPr>
      <w:r w:rsidRPr="00400934">
        <w:rPr>
          <w:lang w:val="en-AU"/>
        </w:rPr>
        <w:t>Income and Property Applied to Purposes</w:t>
      </w:r>
    </w:p>
    <w:p w14:paraId="1F29F02B" w14:textId="77777777" w:rsidR="00400934" w:rsidRPr="00400934" w:rsidRDefault="00400934" w:rsidP="00400934">
      <w:pPr>
        <w:pStyle w:val="Heading3"/>
        <w:keepNext w:val="0"/>
        <w:widowControl w:val="0"/>
        <w:ind w:left="1712" w:hanging="992"/>
        <w:rPr>
          <w:lang w:val="en-AU"/>
        </w:rPr>
      </w:pPr>
      <w:r w:rsidRPr="00400934">
        <w:rPr>
          <w:lang w:val="en-AU"/>
        </w:rPr>
        <w:tab/>
        <w:t xml:space="preserve">The income and property of the </w:t>
      </w:r>
      <w:r w:rsidR="00AB3568">
        <w:rPr>
          <w:lang w:val="en-AU"/>
        </w:rPr>
        <w:t>Company</w:t>
      </w:r>
      <w:r w:rsidRPr="00400934">
        <w:rPr>
          <w:lang w:val="en-AU"/>
        </w:rPr>
        <w:t xml:space="preserve"> shall be applied solely towards the promotion of the Purposes.</w:t>
      </w:r>
    </w:p>
    <w:p w14:paraId="26EF7039" w14:textId="77777777" w:rsidR="00400934" w:rsidRDefault="00400934" w:rsidP="00400934">
      <w:pPr>
        <w:pStyle w:val="Heading3"/>
        <w:keepNext w:val="0"/>
        <w:widowControl w:val="0"/>
        <w:ind w:left="1712" w:hanging="992"/>
        <w:rPr>
          <w:lang w:val="en-AU"/>
        </w:rPr>
      </w:pPr>
      <w:r w:rsidRPr="00400934">
        <w:rPr>
          <w:lang w:val="en-AU"/>
        </w:rPr>
        <w:tab/>
        <w:t xml:space="preserve">No portion of the income or property of the </w:t>
      </w:r>
      <w:r w:rsidR="00AB3568">
        <w:rPr>
          <w:lang w:val="en-AU"/>
        </w:rPr>
        <w:t>Company</w:t>
      </w:r>
      <w:r w:rsidRPr="00400934">
        <w:rPr>
          <w:lang w:val="en-AU"/>
        </w:rPr>
        <w:t xml:space="preserve"> shall be paid or transferred, directly or indirectly by way of dividend, bonus or otherwise to any Member, but this shall not preclude payment to a Member in good faith for expenses properly incurred or services properly rendered.</w:t>
      </w:r>
    </w:p>
    <w:p w14:paraId="4AB102F0" w14:textId="77777777" w:rsidR="00400934" w:rsidRPr="00400934" w:rsidRDefault="00400934" w:rsidP="00400934">
      <w:pPr>
        <w:pStyle w:val="Heading1"/>
        <w:keepNext w:val="0"/>
        <w:widowControl w:val="0"/>
        <w:ind w:left="720" w:hanging="720"/>
        <w:rPr>
          <w:lang w:val="en-AU"/>
        </w:rPr>
      </w:pPr>
      <w:bookmarkStart w:id="459" w:name="_Toc110665966"/>
      <w:bookmarkStart w:id="460" w:name="_Toc222651254"/>
      <w:bookmarkStart w:id="461" w:name="_Toc308616905"/>
      <w:r w:rsidRPr="00400934">
        <w:rPr>
          <w:lang w:val="en-AU"/>
        </w:rPr>
        <w:t>RECORDS AND ACCOUNTS</w:t>
      </w:r>
      <w:bookmarkEnd w:id="459"/>
      <w:bookmarkEnd w:id="460"/>
      <w:bookmarkEnd w:id="461"/>
    </w:p>
    <w:p w14:paraId="03CA8EED" w14:textId="77777777" w:rsidR="00400934" w:rsidRPr="00400934" w:rsidRDefault="005D75E5" w:rsidP="00400934">
      <w:pPr>
        <w:pStyle w:val="Heading2"/>
        <w:keepNext w:val="0"/>
        <w:widowControl w:val="0"/>
        <w:ind w:hanging="716"/>
        <w:rPr>
          <w:lang w:val="en-AU"/>
        </w:rPr>
      </w:pPr>
      <w:r>
        <w:rPr>
          <w:lang w:val="en-AU"/>
        </w:rPr>
        <w:t>Operations Manager</w:t>
      </w:r>
      <w:r w:rsidR="00400934" w:rsidRPr="00400934">
        <w:rPr>
          <w:lang w:val="en-AU"/>
        </w:rPr>
        <w:t xml:space="preserve"> </w:t>
      </w:r>
    </w:p>
    <w:p w14:paraId="0CD9D67E" w14:textId="77777777" w:rsidR="00400934" w:rsidRPr="00400934" w:rsidRDefault="00400934" w:rsidP="00400934">
      <w:pPr>
        <w:pStyle w:val="Para"/>
        <w:ind w:left="709"/>
        <w:jc w:val="left"/>
        <w:rPr>
          <w:color w:val="000000"/>
        </w:rPr>
      </w:pPr>
      <w:r w:rsidRPr="00400934">
        <w:t xml:space="preserve">The </w:t>
      </w:r>
      <w:r w:rsidR="005D75E5">
        <w:t>Operations Manager</w:t>
      </w:r>
      <w:r w:rsidR="0036425E">
        <w:t xml:space="preserve"> </w:t>
      </w:r>
      <w:r w:rsidRPr="00400934">
        <w:t xml:space="preserve">shall ensure that proper records and minutes concerning all transactions, business, meetings and dealings of the </w:t>
      </w:r>
      <w:r w:rsidR="00AB3568">
        <w:t>Company</w:t>
      </w:r>
      <w:r w:rsidRPr="00400934">
        <w:t xml:space="preserve"> and the Board are established and maintained and shall produce these as appropriate at each Board meeting or General Meeting.</w:t>
      </w:r>
    </w:p>
    <w:p w14:paraId="1C0662B0" w14:textId="77777777" w:rsidR="00400934" w:rsidRPr="00400934" w:rsidRDefault="00400934" w:rsidP="00400934">
      <w:pPr>
        <w:pStyle w:val="Heading2"/>
        <w:keepNext w:val="0"/>
        <w:widowControl w:val="0"/>
        <w:ind w:hanging="716"/>
        <w:rPr>
          <w:lang w:val="en-AU"/>
        </w:rPr>
      </w:pPr>
      <w:r w:rsidRPr="00400934">
        <w:rPr>
          <w:lang w:val="en-AU"/>
        </w:rPr>
        <w:t>Records Kept in Accordance with Act</w:t>
      </w:r>
    </w:p>
    <w:p w14:paraId="3C04B548" w14:textId="77777777" w:rsidR="00400934" w:rsidRPr="00400934" w:rsidRDefault="00400934" w:rsidP="00400934">
      <w:pPr>
        <w:pStyle w:val="Para"/>
        <w:ind w:left="709"/>
        <w:jc w:val="left"/>
      </w:pPr>
      <w:r w:rsidRPr="00400934">
        <w:t xml:space="preserve">Proper accounting and other records shall be kept in accordance with the Act, generally accepted accounting principles and/or any applicable code of conduct.  The books of account shall be kept in the care and control of the </w:t>
      </w:r>
      <w:r w:rsidR="005D75E5">
        <w:t>Operations Manager</w:t>
      </w:r>
      <w:r w:rsidRPr="00400934">
        <w:t>.</w:t>
      </w:r>
    </w:p>
    <w:p w14:paraId="1BAB5F9A" w14:textId="77777777" w:rsidR="00400934" w:rsidRPr="00400934" w:rsidRDefault="00AB3568" w:rsidP="00400934">
      <w:pPr>
        <w:pStyle w:val="Heading2"/>
        <w:keepNext w:val="0"/>
        <w:widowControl w:val="0"/>
        <w:ind w:hanging="716"/>
        <w:rPr>
          <w:lang w:val="en-AU"/>
        </w:rPr>
      </w:pPr>
      <w:r>
        <w:rPr>
          <w:lang w:val="en-AU"/>
        </w:rPr>
        <w:t>Company</w:t>
      </w:r>
      <w:r w:rsidR="00400934" w:rsidRPr="00400934">
        <w:rPr>
          <w:lang w:val="en-AU"/>
        </w:rPr>
        <w:t xml:space="preserve"> to Retain Records</w:t>
      </w:r>
    </w:p>
    <w:p w14:paraId="187F659F" w14:textId="77777777" w:rsidR="00400934" w:rsidRPr="00400934" w:rsidRDefault="00400934" w:rsidP="00400934">
      <w:pPr>
        <w:pStyle w:val="Para"/>
        <w:ind w:left="709"/>
        <w:jc w:val="left"/>
      </w:pPr>
      <w:r w:rsidRPr="00400934">
        <w:t xml:space="preserve">The </w:t>
      </w:r>
      <w:r w:rsidR="00AB3568">
        <w:t>Company</w:t>
      </w:r>
      <w:r w:rsidRPr="00400934">
        <w:t xml:space="preserve"> shall retain such records for seven years after the completion of the transactions or operations to which they relate.</w:t>
      </w:r>
    </w:p>
    <w:p w14:paraId="6A6A53F5" w14:textId="77777777" w:rsidR="00400934" w:rsidRPr="00400934" w:rsidRDefault="00400934" w:rsidP="00400934">
      <w:pPr>
        <w:pStyle w:val="Heading2"/>
        <w:keepNext w:val="0"/>
        <w:widowControl w:val="0"/>
        <w:ind w:hanging="716"/>
        <w:rPr>
          <w:lang w:val="en-AU"/>
        </w:rPr>
      </w:pPr>
      <w:r w:rsidRPr="00400934">
        <w:rPr>
          <w:lang w:val="en-AU"/>
        </w:rPr>
        <w:t>Board to Submit Accounts</w:t>
      </w:r>
    </w:p>
    <w:p w14:paraId="0C23DDFC" w14:textId="77777777" w:rsidR="00400934" w:rsidRPr="00400934" w:rsidRDefault="00400934" w:rsidP="00400934">
      <w:pPr>
        <w:pStyle w:val="Para"/>
        <w:ind w:left="709"/>
        <w:jc w:val="left"/>
      </w:pPr>
      <w:r w:rsidRPr="00400934">
        <w:t xml:space="preserve">The Board shall submit to the Annual General Meeting the accounts of the </w:t>
      </w:r>
      <w:r w:rsidR="00AB3568">
        <w:t>Company</w:t>
      </w:r>
      <w:r w:rsidRPr="00400934">
        <w:t xml:space="preserve"> in accordance with the Act.</w:t>
      </w:r>
    </w:p>
    <w:p w14:paraId="5707C950" w14:textId="77777777" w:rsidR="00400934" w:rsidRPr="00400934" w:rsidRDefault="00400934" w:rsidP="00400934">
      <w:pPr>
        <w:pStyle w:val="Heading2"/>
        <w:keepNext w:val="0"/>
        <w:widowControl w:val="0"/>
        <w:ind w:hanging="716"/>
        <w:rPr>
          <w:lang w:val="en-AU"/>
        </w:rPr>
      </w:pPr>
      <w:r w:rsidRPr="00400934">
        <w:rPr>
          <w:lang w:val="en-AU"/>
        </w:rPr>
        <w:t>Negotiable Instruments</w:t>
      </w:r>
    </w:p>
    <w:p w14:paraId="60C2E7D0" w14:textId="77777777" w:rsidR="00400934" w:rsidRPr="00400934" w:rsidRDefault="00400934" w:rsidP="00400934">
      <w:pPr>
        <w:pStyle w:val="Para"/>
        <w:ind w:left="709"/>
        <w:jc w:val="left"/>
      </w:pPr>
      <w:r w:rsidRPr="00400934">
        <w:t xml:space="preserve">All cheques and other negotiable instruments, shall be signed, drawn, accepted, endorsed or otherwise executed, as the case may be, by two persons appointed in writing by the Board, or as directed by </w:t>
      </w:r>
      <w:r w:rsidR="00FB3501">
        <w:t>AFL (NSW/ACT)</w:t>
      </w:r>
      <w:r w:rsidRPr="00400934">
        <w:t>.</w:t>
      </w:r>
    </w:p>
    <w:p w14:paraId="30440A07" w14:textId="77777777" w:rsidR="00400934" w:rsidRPr="00400934" w:rsidRDefault="00400934" w:rsidP="00400934">
      <w:pPr>
        <w:pStyle w:val="Heading1"/>
        <w:keepNext w:val="0"/>
        <w:widowControl w:val="0"/>
        <w:ind w:left="720" w:hanging="720"/>
        <w:rPr>
          <w:lang w:val="en-AU"/>
        </w:rPr>
      </w:pPr>
      <w:bookmarkStart w:id="462" w:name="_Toc110665967"/>
      <w:bookmarkStart w:id="463" w:name="_Toc222651255"/>
      <w:bookmarkStart w:id="464" w:name="_Toc308616906"/>
      <w:r w:rsidRPr="00400934">
        <w:rPr>
          <w:lang w:val="en-AU"/>
        </w:rPr>
        <w:t>AUDITOR</w:t>
      </w:r>
      <w:bookmarkEnd w:id="462"/>
      <w:bookmarkEnd w:id="463"/>
      <w:bookmarkEnd w:id="464"/>
    </w:p>
    <w:p w14:paraId="3D4184DC" w14:textId="77777777" w:rsidR="00400934" w:rsidRPr="00400934" w:rsidRDefault="00400934" w:rsidP="00400934">
      <w:pPr>
        <w:pStyle w:val="Para"/>
        <w:ind w:left="709"/>
        <w:jc w:val="left"/>
      </w:pPr>
      <w:r w:rsidRPr="00400934">
        <w:lastRenderedPageBreak/>
        <w:t xml:space="preserve">A properly qualified auditor or auditors shall be appointed in accordance with the Act.  The auditor’s duties shall be regulated in accordance with the Act.  </w:t>
      </w:r>
    </w:p>
    <w:p w14:paraId="1592CF5B" w14:textId="77777777" w:rsidR="00400934" w:rsidRPr="00400934" w:rsidRDefault="00400934" w:rsidP="00400934">
      <w:pPr>
        <w:pStyle w:val="Heading1"/>
        <w:keepNext w:val="0"/>
        <w:widowControl w:val="0"/>
        <w:ind w:left="720" w:hanging="720"/>
        <w:rPr>
          <w:lang w:val="en-AU"/>
        </w:rPr>
      </w:pPr>
      <w:bookmarkStart w:id="465" w:name="_Toc110665968"/>
      <w:bookmarkStart w:id="466" w:name="_Toc222651256"/>
      <w:bookmarkStart w:id="467" w:name="_Toc308616907"/>
      <w:r w:rsidRPr="00400934">
        <w:rPr>
          <w:lang w:val="en-AU"/>
        </w:rPr>
        <w:t>NOTICE</w:t>
      </w:r>
      <w:bookmarkEnd w:id="465"/>
      <w:bookmarkEnd w:id="466"/>
      <w:bookmarkEnd w:id="467"/>
    </w:p>
    <w:p w14:paraId="3C298AF5" w14:textId="77777777" w:rsidR="00400934" w:rsidRPr="00400934" w:rsidRDefault="00400934" w:rsidP="00400934">
      <w:pPr>
        <w:pStyle w:val="Heading2"/>
        <w:keepNext w:val="0"/>
        <w:widowControl w:val="0"/>
        <w:ind w:hanging="716"/>
        <w:rPr>
          <w:lang w:val="en-AU"/>
        </w:rPr>
      </w:pPr>
      <w:r w:rsidRPr="00400934">
        <w:rPr>
          <w:lang w:val="en-AU"/>
        </w:rPr>
        <w:t>Manner of Notice</w:t>
      </w:r>
    </w:p>
    <w:p w14:paraId="20C4BBFD" w14:textId="77777777" w:rsidR="00400934" w:rsidRPr="00400934" w:rsidRDefault="00400934" w:rsidP="00400934">
      <w:pPr>
        <w:pStyle w:val="Heading3"/>
        <w:keepNext w:val="0"/>
        <w:widowControl w:val="0"/>
        <w:ind w:left="1712" w:hanging="992"/>
        <w:rPr>
          <w:lang w:val="en-AU"/>
        </w:rPr>
      </w:pPr>
      <w:r w:rsidRPr="00400934">
        <w:rPr>
          <w:lang w:val="en-AU"/>
        </w:rPr>
        <w:t xml:space="preserve">Notices may be given by the </w:t>
      </w:r>
      <w:r w:rsidR="00AB3568">
        <w:rPr>
          <w:lang w:val="en-AU"/>
        </w:rPr>
        <w:t>Company</w:t>
      </w:r>
      <w:r w:rsidRPr="00400934">
        <w:rPr>
          <w:lang w:val="en-AU"/>
        </w:rPr>
        <w:t xml:space="preserve"> to any Member by sending the notice by post or facsimile transmission or where available, by electronic mail, to the Member’s registered address, facsimile number or electronic mail address.</w:t>
      </w:r>
    </w:p>
    <w:p w14:paraId="366C8A5D" w14:textId="77777777" w:rsidR="00400934" w:rsidRPr="00400934" w:rsidRDefault="00400934" w:rsidP="00400934">
      <w:pPr>
        <w:pStyle w:val="Heading3"/>
        <w:keepNext w:val="0"/>
        <w:widowControl w:val="0"/>
        <w:ind w:left="1712" w:hanging="992"/>
        <w:rPr>
          <w:lang w:val="en-AU"/>
        </w:rPr>
      </w:pPr>
      <w:r w:rsidRPr="00400934">
        <w:rPr>
          <w:lang w:val="en-AU"/>
        </w:rPr>
        <w:t>Where a notice is sent by post, service of the notice shall be deemed to be effected by properly addressing and posting the notice.  Service of the notice is deemed to have been effected two days after posting.</w:t>
      </w:r>
    </w:p>
    <w:p w14:paraId="7D04E720" w14:textId="77777777" w:rsidR="00400934" w:rsidRPr="00400934" w:rsidRDefault="00400934" w:rsidP="00400934">
      <w:pPr>
        <w:pStyle w:val="Heading3"/>
        <w:keepNext w:val="0"/>
        <w:widowControl w:val="0"/>
        <w:ind w:left="1712" w:hanging="992"/>
        <w:rPr>
          <w:lang w:val="en-AU"/>
        </w:rPr>
      </w:pPr>
      <w:r w:rsidRPr="00400934">
        <w:rPr>
          <w:lang w:val="en-AU"/>
        </w:rPr>
        <w:t>Where a notice is sent by facsimile transmission, service of the notice shall be deemed to be effected upon receipt of a confirmation report confirming the facsimile was sent to/or received at the facsimile number to which it was sent.</w:t>
      </w:r>
    </w:p>
    <w:p w14:paraId="4023B28F" w14:textId="77777777" w:rsidR="00400934" w:rsidRPr="00400934" w:rsidRDefault="00400934" w:rsidP="00400934">
      <w:pPr>
        <w:pStyle w:val="Heading3"/>
        <w:keepNext w:val="0"/>
        <w:widowControl w:val="0"/>
        <w:ind w:left="1712" w:hanging="992"/>
        <w:rPr>
          <w:lang w:val="en-AU"/>
        </w:rPr>
      </w:pPr>
      <w:r w:rsidRPr="00400934">
        <w:rPr>
          <w:lang w:val="en-AU"/>
        </w:rPr>
        <w:t>Where a notice is sent by electronic mail, service of the notice shall be deemed to be effected upon receipt of a confirmation report confirming the electronic mail message was received at the electronic mail address to which it was sent.</w:t>
      </w:r>
    </w:p>
    <w:p w14:paraId="3485DC36" w14:textId="77777777" w:rsidR="00400934" w:rsidRPr="00400934" w:rsidRDefault="00400934" w:rsidP="00400934">
      <w:pPr>
        <w:pStyle w:val="Heading2"/>
        <w:keepNext w:val="0"/>
        <w:widowControl w:val="0"/>
        <w:ind w:hanging="716"/>
        <w:rPr>
          <w:lang w:val="en-AU"/>
        </w:rPr>
      </w:pPr>
      <w:r w:rsidRPr="00400934">
        <w:rPr>
          <w:lang w:val="en-AU"/>
        </w:rPr>
        <w:t>Notice of General Meeting</w:t>
      </w:r>
    </w:p>
    <w:p w14:paraId="0E5DC94E" w14:textId="77777777" w:rsidR="00400934" w:rsidRDefault="00400934" w:rsidP="006B4A2B">
      <w:pPr>
        <w:pStyle w:val="Para"/>
        <w:spacing w:after="120"/>
        <w:ind w:left="709"/>
        <w:jc w:val="left"/>
      </w:pPr>
      <w:r w:rsidRPr="00400934">
        <w:t>Notice of every General Meeting shall be given in the manner authorised and to the persons entitled to receive notice under these Rules.</w:t>
      </w:r>
    </w:p>
    <w:p w14:paraId="3F0065F7" w14:textId="77777777" w:rsidR="00400934" w:rsidRPr="00400934" w:rsidRDefault="00400934" w:rsidP="00400934">
      <w:pPr>
        <w:pStyle w:val="Heading1"/>
        <w:keepNext w:val="0"/>
        <w:widowControl w:val="0"/>
        <w:ind w:left="720" w:hanging="720"/>
        <w:rPr>
          <w:lang w:val="en-AU"/>
        </w:rPr>
      </w:pPr>
      <w:bookmarkStart w:id="468" w:name="_Toc110665969"/>
      <w:bookmarkStart w:id="469" w:name="_Toc222651257"/>
      <w:bookmarkStart w:id="470" w:name="_Toc308616908"/>
      <w:r w:rsidRPr="00400934">
        <w:rPr>
          <w:lang w:val="en-AU"/>
        </w:rPr>
        <w:t>COMMON SEAL</w:t>
      </w:r>
      <w:bookmarkEnd w:id="468"/>
      <w:bookmarkEnd w:id="469"/>
      <w:bookmarkEnd w:id="470"/>
    </w:p>
    <w:p w14:paraId="0D548A27" w14:textId="77777777" w:rsidR="00400934" w:rsidRPr="00400934" w:rsidRDefault="00400934" w:rsidP="00400934">
      <w:pPr>
        <w:pStyle w:val="Heading2"/>
        <w:keepNext w:val="0"/>
        <w:widowControl w:val="0"/>
        <w:ind w:hanging="716"/>
        <w:rPr>
          <w:lang w:val="en-AU"/>
        </w:rPr>
      </w:pPr>
      <w:r w:rsidRPr="00400934">
        <w:rPr>
          <w:lang w:val="en-AU"/>
        </w:rPr>
        <w:t>Safe Custody of common seal</w:t>
      </w:r>
    </w:p>
    <w:p w14:paraId="7F44B056" w14:textId="77777777" w:rsidR="00400934" w:rsidRPr="00400934" w:rsidRDefault="00400934" w:rsidP="006B4A2B">
      <w:pPr>
        <w:pStyle w:val="Para"/>
        <w:spacing w:after="120"/>
        <w:ind w:left="709"/>
        <w:jc w:val="left"/>
      </w:pPr>
      <w:r w:rsidRPr="00400934">
        <w:t xml:space="preserve">Where the </w:t>
      </w:r>
      <w:r w:rsidR="00AB3568">
        <w:t>Company</w:t>
      </w:r>
      <w:r w:rsidRPr="00400934">
        <w:t xml:space="preserve"> has a common seal the </w:t>
      </w:r>
      <w:r w:rsidR="005D75E5">
        <w:t>Operations Manager</w:t>
      </w:r>
      <w:r w:rsidR="00FA138E">
        <w:t>,</w:t>
      </w:r>
      <w:r w:rsidR="00FA138E" w:rsidRPr="00FA138E">
        <w:t xml:space="preserve"> </w:t>
      </w:r>
      <w:r w:rsidR="00FA138E">
        <w:t xml:space="preserve">or if no </w:t>
      </w:r>
      <w:r w:rsidR="005D75E5">
        <w:t>Operations Manager</w:t>
      </w:r>
      <w:r w:rsidR="00FA138E">
        <w:t>, the Secretary</w:t>
      </w:r>
      <w:r w:rsidRPr="00400934">
        <w:t xml:space="preserve"> shall provide for its safe custody.</w:t>
      </w:r>
    </w:p>
    <w:p w14:paraId="092DDFF6" w14:textId="77777777" w:rsidR="00400934" w:rsidRPr="00400934" w:rsidRDefault="00400934" w:rsidP="00400934">
      <w:pPr>
        <w:pStyle w:val="Heading2"/>
        <w:keepNext w:val="0"/>
        <w:widowControl w:val="0"/>
        <w:ind w:hanging="716"/>
        <w:rPr>
          <w:lang w:val="en-AU"/>
        </w:rPr>
      </w:pPr>
      <w:r w:rsidRPr="00400934">
        <w:rPr>
          <w:lang w:val="en-AU"/>
        </w:rPr>
        <w:t>Affixing Common Seal</w:t>
      </w:r>
    </w:p>
    <w:p w14:paraId="3FF598A3" w14:textId="77777777" w:rsidR="00400934" w:rsidRPr="00400934" w:rsidRDefault="00400934" w:rsidP="006B4A2B">
      <w:pPr>
        <w:pStyle w:val="Para"/>
        <w:spacing w:after="120"/>
        <w:ind w:left="709"/>
        <w:jc w:val="left"/>
      </w:pPr>
      <w:r w:rsidRPr="00400934">
        <w:t xml:space="preserve">Where the </w:t>
      </w:r>
      <w:r w:rsidR="00AB3568">
        <w:t>Company</w:t>
      </w:r>
      <w:r w:rsidRPr="00400934">
        <w:t xml:space="preserve"> has a common seal it shall only be used by authority of the Board and every document to which the seal is affixed shall be signed by two Board Members.</w:t>
      </w:r>
    </w:p>
    <w:p w14:paraId="4BED8EDD" w14:textId="77777777" w:rsidR="00400934" w:rsidRPr="00400934" w:rsidRDefault="00400934" w:rsidP="00400934">
      <w:pPr>
        <w:pStyle w:val="Heading2"/>
        <w:keepNext w:val="0"/>
        <w:widowControl w:val="0"/>
        <w:ind w:hanging="716"/>
        <w:rPr>
          <w:lang w:val="en-AU"/>
        </w:rPr>
      </w:pPr>
      <w:r w:rsidRPr="00400934">
        <w:rPr>
          <w:lang w:val="en-AU"/>
        </w:rPr>
        <w:t>Board Member’s Interest</w:t>
      </w:r>
    </w:p>
    <w:p w14:paraId="738E9278" w14:textId="77777777" w:rsidR="00400934" w:rsidRPr="00400934" w:rsidRDefault="00400934" w:rsidP="006B4A2B">
      <w:pPr>
        <w:pStyle w:val="Para"/>
        <w:spacing w:after="120"/>
        <w:ind w:left="709"/>
        <w:jc w:val="left"/>
      </w:pPr>
      <w:r w:rsidRPr="00400934">
        <w:t xml:space="preserve">A Board Member may not sign a document to which the seal of the </w:t>
      </w:r>
      <w:r w:rsidR="00AB3568">
        <w:t>Company</w:t>
      </w:r>
      <w:r w:rsidRPr="00400934">
        <w:t xml:space="preserve"> is fixed where the Board Member is interested in the contract or arrangement to which the document relates.  </w:t>
      </w:r>
    </w:p>
    <w:p w14:paraId="3F95EBCC" w14:textId="77777777" w:rsidR="00400934" w:rsidRPr="00400934" w:rsidRDefault="00400934" w:rsidP="00400934">
      <w:pPr>
        <w:pStyle w:val="Heading1"/>
        <w:keepNext w:val="0"/>
        <w:widowControl w:val="0"/>
        <w:ind w:left="720" w:hanging="720"/>
        <w:rPr>
          <w:lang w:val="en-AU"/>
        </w:rPr>
      </w:pPr>
      <w:bookmarkStart w:id="471" w:name="_Toc240862368"/>
      <w:bookmarkStart w:id="472" w:name="_Toc240862627"/>
      <w:bookmarkStart w:id="473" w:name="_Toc240862369"/>
      <w:bookmarkStart w:id="474" w:name="_Toc240862628"/>
      <w:bookmarkStart w:id="475" w:name="_Toc240862370"/>
      <w:bookmarkStart w:id="476" w:name="_Toc240862629"/>
      <w:bookmarkStart w:id="477" w:name="_Toc240862371"/>
      <w:bookmarkStart w:id="478" w:name="_Toc240862630"/>
      <w:bookmarkStart w:id="479" w:name="_Toc240862372"/>
      <w:bookmarkStart w:id="480" w:name="_Toc240862631"/>
      <w:bookmarkStart w:id="481" w:name="_Toc240862373"/>
      <w:bookmarkStart w:id="482" w:name="_Toc240862632"/>
      <w:bookmarkStart w:id="483" w:name="_Toc240862374"/>
      <w:bookmarkStart w:id="484" w:name="_Toc240862633"/>
      <w:bookmarkStart w:id="485" w:name="_Toc240862375"/>
      <w:bookmarkStart w:id="486" w:name="_Toc240862634"/>
      <w:bookmarkStart w:id="487" w:name="_Toc240862376"/>
      <w:bookmarkStart w:id="488" w:name="_Toc240862635"/>
      <w:bookmarkStart w:id="489" w:name="_Toc240862377"/>
      <w:bookmarkStart w:id="490" w:name="_Toc240862636"/>
      <w:bookmarkStart w:id="491" w:name="_Toc240862378"/>
      <w:bookmarkStart w:id="492" w:name="_Toc240862637"/>
      <w:bookmarkStart w:id="493" w:name="_Toc240862379"/>
      <w:bookmarkStart w:id="494" w:name="_Toc240862638"/>
      <w:bookmarkStart w:id="495" w:name="_Toc240862380"/>
      <w:bookmarkStart w:id="496" w:name="_Toc240862639"/>
      <w:bookmarkStart w:id="497" w:name="_Toc240862381"/>
      <w:bookmarkStart w:id="498" w:name="_Toc240862640"/>
      <w:bookmarkStart w:id="499" w:name="_Toc240862382"/>
      <w:bookmarkStart w:id="500" w:name="_Toc240862641"/>
      <w:bookmarkStart w:id="501" w:name="_Toc240862383"/>
      <w:bookmarkStart w:id="502" w:name="_Toc240862642"/>
      <w:bookmarkStart w:id="503" w:name="_Toc240862384"/>
      <w:bookmarkStart w:id="504" w:name="_Toc240862643"/>
      <w:bookmarkStart w:id="505" w:name="_Toc240862385"/>
      <w:bookmarkStart w:id="506" w:name="_Toc240862644"/>
      <w:bookmarkStart w:id="507" w:name="_Toc240862386"/>
      <w:bookmarkStart w:id="508" w:name="_Toc240862645"/>
      <w:bookmarkStart w:id="509" w:name="_Toc240862387"/>
      <w:bookmarkStart w:id="510" w:name="_Toc240862646"/>
      <w:bookmarkStart w:id="511" w:name="_Toc240862388"/>
      <w:bookmarkStart w:id="512" w:name="_Toc240862647"/>
      <w:bookmarkStart w:id="513" w:name="_Toc240862389"/>
      <w:bookmarkStart w:id="514" w:name="_Toc240862648"/>
      <w:bookmarkStart w:id="515" w:name="_Toc240862390"/>
      <w:bookmarkStart w:id="516" w:name="_Toc240862649"/>
      <w:bookmarkStart w:id="517" w:name="_Toc240862391"/>
      <w:bookmarkStart w:id="518" w:name="_Toc240862650"/>
      <w:bookmarkStart w:id="519" w:name="_Toc240862392"/>
      <w:bookmarkStart w:id="520" w:name="_Toc240862651"/>
      <w:bookmarkStart w:id="521" w:name="_Toc240862393"/>
      <w:bookmarkStart w:id="522" w:name="_Toc240862652"/>
      <w:bookmarkStart w:id="523" w:name="_Toc240862394"/>
      <w:bookmarkStart w:id="524" w:name="_Toc240862653"/>
      <w:bookmarkStart w:id="525" w:name="_Toc240862395"/>
      <w:bookmarkStart w:id="526" w:name="_Toc240862654"/>
      <w:bookmarkStart w:id="527" w:name="_Toc308616909"/>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r w:rsidRPr="00400934">
        <w:rPr>
          <w:lang w:val="en-AU"/>
        </w:rPr>
        <w:t>WINDING UP</w:t>
      </w:r>
      <w:bookmarkEnd w:id="527"/>
    </w:p>
    <w:p w14:paraId="7583C1A8" w14:textId="77777777" w:rsidR="00400934" w:rsidRPr="00400934" w:rsidRDefault="00400934" w:rsidP="006B4A2B">
      <w:pPr>
        <w:pStyle w:val="Para"/>
        <w:spacing w:after="120"/>
        <w:ind w:left="709"/>
        <w:jc w:val="left"/>
      </w:pPr>
      <w:r w:rsidRPr="00400934">
        <w:t xml:space="preserve">In the event of the winding up or the cancellation of the incorporation of the </w:t>
      </w:r>
      <w:r w:rsidR="00AB3568">
        <w:t>Company</w:t>
      </w:r>
      <w:r w:rsidRPr="00400934">
        <w:t xml:space="preserve">, the assets of the </w:t>
      </w:r>
      <w:r w:rsidR="00AB3568">
        <w:t>Company</w:t>
      </w:r>
      <w:r w:rsidRPr="00400934">
        <w:t xml:space="preserve"> must be disposed of in accordance with the provisions of the Act.</w:t>
      </w:r>
    </w:p>
    <w:p w14:paraId="5AA92DFC" w14:textId="77777777" w:rsidR="00400934" w:rsidRPr="00400934" w:rsidRDefault="00400934" w:rsidP="00400934">
      <w:pPr>
        <w:pStyle w:val="Heading1"/>
        <w:keepNext w:val="0"/>
        <w:widowControl w:val="0"/>
        <w:ind w:left="720" w:hanging="720"/>
        <w:rPr>
          <w:lang w:val="en-AU"/>
        </w:rPr>
      </w:pPr>
      <w:bookmarkStart w:id="528" w:name="_Toc308616910"/>
      <w:r w:rsidRPr="00400934">
        <w:rPr>
          <w:lang w:val="en-AU"/>
        </w:rPr>
        <w:lastRenderedPageBreak/>
        <w:t>ALTERATION OF RULES</w:t>
      </w:r>
      <w:bookmarkEnd w:id="528"/>
      <w:r w:rsidRPr="00400934">
        <w:rPr>
          <w:lang w:val="en-AU"/>
        </w:rPr>
        <w:t xml:space="preserve"> </w:t>
      </w:r>
    </w:p>
    <w:p w14:paraId="27560260" w14:textId="77777777" w:rsidR="00400934" w:rsidRPr="00400934" w:rsidRDefault="00400934" w:rsidP="006B4A2B">
      <w:pPr>
        <w:pStyle w:val="Para"/>
        <w:spacing w:after="120"/>
        <w:ind w:left="709"/>
        <w:jc w:val="left"/>
      </w:pPr>
      <w:r w:rsidRPr="00400934">
        <w:t>These Rules shall not be altered except in accordance with the provisions of the Act.</w:t>
      </w:r>
    </w:p>
    <w:p w14:paraId="29A5F0F2" w14:textId="77777777" w:rsidR="00400934" w:rsidRPr="00400934" w:rsidRDefault="00400934" w:rsidP="00400934">
      <w:pPr>
        <w:pStyle w:val="Heading1"/>
        <w:keepNext w:val="0"/>
        <w:widowControl w:val="0"/>
        <w:ind w:left="720" w:hanging="720"/>
        <w:rPr>
          <w:lang w:val="en-AU"/>
        </w:rPr>
      </w:pPr>
      <w:bookmarkStart w:id="529" w:name="_Toc308616911"/>
      <w:r w:rsidRPr="00400934">
        <w:rPr>
          <w:lang w:val="en-AU"/>
        </w:rPr>
        <w:t>PLAYER TRANSFERS</w:t>
      </w:r>
      <w:bookmarkEnd w:id="529"/>
    </w:p>
    <w:p w14:paraId="5E19461C" w14:textId="77777777" w:rsidR="00400934" w:rsidRPr="00400934" w:rsidRDefault="00400934" w:rsidP="006B4A2B">
      <w:pPr>
        <w:pStyle w:val="Para"/>
        <w:spacing w:after="120"/>
        <w:ind w:left="709"/>
        <w:jc w:val="left"/>
      </w:pPr>
      <w:r w:rsidRPr="00400934">
        <w:t xml:space="preserve">The </w:t>
      </w:r>
      <w:r w:rsidR="00AB3568">
        <w:t>Company</w:t>
      </w:r>
      <w:r w:rsidRPr="00400934">
        <w:t xml:space="preserve"> adopts the </w:t>
      </w:r>
      <w:r w:rsidR="00FB3501">
        <w:t>AFL (NSW/ACT)</w:t>
      </w:r>
      <w:r w:rsidRPr="00400934">
        <w:t xml:space="preserve"> Rules for</w:t>
      </w:r>
      <w:r w:rsidR="00A576B5">
        <w:t xml:space="preserve"> player transfer known as the</w:t>
      </w:r>
      <w:r w:rsidRPr="00400934">
        <w:t xml:space="preserve"> </w:t>
      </w:r>
      <w:r w:rsidR="00A576B5">
        <w:t>National Player Transfer Regulations</w:t>
      </w:r>
      <w:r w:rsidRPr="00400934">
        <w:t>.</w:t>
      </w:r>
    </w:p>
    <w:p w14:paraId="0AA383FB" w14:textId="77777777" w:rsidR="000B73B4" w:rsidRPr="00400934" w:rsidRDefault="000B73B4">
      <w:pPr>
        <w:rPr>
          <w:lang w:val="en-AU"/>
        </w:rPr>
      </w:pPr>
    </w:p>
    <w:sectPr w:rsidR="000B73B4" w:rsidRPr="00400934" w:rsidSect="00D2572E">
      <w:footerReference w:type="default" r:id="rId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C51BD" w14:textId="77777777" w:rsidR="00D329D6" w:rsidRDefault="00D329D6" w:rsidP="00400934">
      <w:r>
        <w:separator/>
      </w:r>
    </w:p>
  </w:endnote>
  <w:endnote w:type="continuationSeparator" w:id="0">
    <w:p w14:paraId="22560D4D" w14:textId="77777777" w:rsidR="00D329D6" w:rsidRDefault="00D329D6" w:rsidP="0040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CgErbarMdC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0862"/>
      <w:docPartObj>
        <w:docPartGallery w:val="Page Numbers (Bottom of Page)"/>
        <w:docPartUnique/>
      </w:docPartObj>
    </w:sdtPr>
    <w:sdtEndPr/>
    <w:sdtContent>
      <w:p w14:paraId="3ABEDDED" w14:textId="77777777" w:rsidR="00AB3568" w:rsidRDefault="008274D1">
        <w:pPr>
          <w:pStyle w:val="Footer"/>
          <w:jc w:val="right"/>
        </w:pPr>
        <w:r>
          <w:fldChar w:fldCharType="begin"/>
        </w:r>
        <w:r>
          <w:instrText xml:space="preserve"> PAGE   \* MERGEFORMAT </w:instrText>
        </w:r>
        <w:r>
          <w:fldChar w:fldCharType="separate"/>
        </w:r>
        <w:r w:rsidR="006C790C">
          <w:rPr>
            <w:noProof/>
          </w:rPr>
          <w:t>4</w:t>
        </w:r>
        <w:r>
          <w:rPr>
            <w:noProof/>
          </w:rPr>
          <w:fldChar w:fldCharType="end"/>
        </w:r>
      </w:p>
    </w:sdtContent>
  </w:sdt>
  <w:p w14:paraId="4754AEA7" w14:textId="77777777" w:rsidR="00AB3568" w:rsidRPr="00400934" w:rsidRDefault="00AB3568" w:rsidP="004009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EA1ED" w14:textId="77777777" w:rsidR="00D329D6" w:rsidRDefault="00D329D6" w:rsidP="00400934">
      <w:r>
        <w:separator/>
      </w:r>
    </w:p>
  </w:footnote>
  <w:footnote w:type="continuationSeparator" w:id="0">
    <w:p w14:paraId="69EA9C98" w14:textId="77777777" w:rsidR="00D329D6" w:rsidRDefault="00D329D6" w:rsidP="004009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950"/>
        </w:tabs>
        <w:ind w:left="950" w:hanging="680"/>
      </w:pPr>
    </w:lvl>
    <w:lvl w:ilvl="1">
      <w:start w:val="1"/>
      <w:numFmt w:val="decimal"/>
      <w:lvlText w:val="%1.%2"/>
      <w:lvlJc w:val="left"/>
      <w:pPr>
        <w:tabs>
          <w:tab w:val="num" w:pos="680"/>
        </w:tabs>
        <w:ind w:left="680" w:hanging="680"/>
      </w:pPr>
    </w:lvl>
    <w:lvl w:ilvl="2">
      <w:start w:val="1"/>
      <w:numFmt w:val="lowerLetter"/>
      <w:lvlText w:val="(%3)"/>
      <w:lvlJc w:val="left"/>
      <w:pPr>
        <w:tabs>
          <w:tab w:val="num" w:pos="1361"/>
        </w:tabs>
        <w:ind w:left="1361" w:hanging="681"/>
      </w:pPr>
    </w:lvl>
    <w:lvl w:ilvl="3">
      <w:start w:val="1"/>
      <w:numFmt w:val="lowerRoman"/>
      <w:lvlText w:val="(%4)"/>
      <w:lvlJc w:val="left"/>
      <w:pPr>
        <w:tabs>
          <w:tab w:val="num" w:pos="2041"/>
        </w:tabs>
        <w:ind w:left="2041" w:hanging="680"/>
      </w:pPr>
    </w:lvl>
    <w:lvl w:ilvl="4">
      <w:start w:val="1"/>
      <w:numFmt w:val="upperLetter"/>
      <w:lvlText w:val="(%5)"/>
      <w:lvlJc w:val="left"/>
      <w:pPr>
        <w:tabs>
          <w:tab w:val="num" w:pos="2722"/>
        </w:tabs>
        <w:ind w:left="2722" w:hanging="681"/>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multilevel"/>
    <w:tmpl w:val="00000003"/>
    <w:name w:val="Outline"/>
    <w:lvl w:ilvl="0">
      <w:start w:val="1"/>
      <w:numFmt w:val="decimal"/>
      <w:lvlText w:val="%1."/>
      <w:lvlJc w:val="left"/>
      <w:pPr>
        <w:tabs>
          <w:tab w:val="num" w:pos="950"/>
        </w:tabs>
        <w:ind w:left="950" w:hanging="680"/>
      </w:pPr>
    </w:lvl>
    <w:lvl w:ilvl="1">
      <w:start w:val="1"/>
      <w:numFmt w:val="decimal"/>
      <w:lvlText w:val="%1.%2"/>
      <w:lvlJc w:val="left"/>
      <w:pPr>
        <w:tabs>
          <w:tab w:val="num" w:pos="680"/>
        </w:tabs>
        <w:ind w:left="680" w:hanging="680"/>
      </w:pPr>
    </w:lvl>
    <w:lvl w:ilvl="2">
      <w:start w:val="1"/>
      <w:numFmt w:val="lowerLetter"/>
      <w:lvlText w:val="(%3)"/>
      <w:lvlJc w:val="left"/>
      <w:pPr>
        <w:tabs>
          <w:tab w:val="num" w:pos="1361"/>
        </w:tabs>
        <w:ind w:left="1361" w:hanging="681"/>
      </w:pPr>
    </w:lvl>
    <w:lvl w:ilvl="3">
      <w:start w:val="1"/>
      <w:numFmt w:val="lowerRoman"/>
      <w:lvlText w:val="(%4)"/>
      <w:lvlJc w:val="left"/>
      <w:pPr>
        <w:tabs>
          <w:tab w:val="num" w:pos="2041"/>
        </w:tabs>
        <w:ind w:left="2041" w:hanging="680"/>
      </w:pPr>
    </w:lvl>
    <w:lvl w:ilvl="4">
      <w:start w:val="1"/>
      <w:numFmt w:val="upperLetter"/>
      <w:lvlText w:val="(%5)"/>
      <w:lvlJc w:val="left"/>
      <w:pPr>
        <w:tabs>
          <w:tab w:val="num" w:pos="2722"/>
        </w:tabs>
        <w:ind w:left="2722" w:hanging="681"/>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D31B0"/>
    <w:multiLevelType w:val="hybridMultilevel"/>
    <w:tmpl w:val="028AC44C"/>
    <w:lvl w:ilvl="0" w:tplc="4E5A6C20">
      <w:start w:val="1"/>
      <w:numFmt w:val="bullet"/>
      <w:pStyle w:val="BulletText2"/>
      <w:lvlText w:val="-"/>
      <w:lvlJc w:val="left"/>
      <w:pPr>
        <w:tabs>
          <w:tab w:val="num" w:pos="360"/>
        </w:tabs>
        <w:ind w:left="360" w:hanging="187"/>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74FDB"/>
    <w:multiLevelType w:val="hybridMultilevel"/>
    <w:tmpl w:val="8E9455B8"/>
    <w:lvl w:ilvl="0" w:tplc="B6486CCA">
      <w:start w:val="1"/>
      <w:numFmt w:val="lowerLetter"/>
      <w:lvlText w:val="(%1)"/>
      <w:lvlJc w:val="left"/>
      <w:pPr>
        <w:tabs>
          <w:tab w:val="num" w:pos="2880"/>
        </w:tabs>
        <w:ind w:left="2880" w:hanging="360"/>
      </w:pPr>
      <w:rPr>
        <w:rFonts w:ascii="Arial" w:eastAsia="Times New Roman" w:hAnsi="Arial" w:cs="Arial"/>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614F0F"/>
    <w:multiLevelType w:val="hybridMultilevel"/>
    <w:tmpl w:val="6F5A331A"/>
    <w:lvl w:ilvl="0" w:tplc="6AFEF8AC">
      <w:start w:val="16"/>
      <w:numFmt w:val="decimal"/>
      <w:lvlText w:val="%1.3.2"/>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498778A7"/>
    <w:multiLevelType w:val="hybridMultilevel"/>
    <w:tmpl w:val="E7FEB872"/>
    <w:lvl w:ilvl="0" w:tplc="6172A9EA">
      <w:start w:val="1"/>
      <w:numFmt w:val="lowerLetter"/>
      <w:lvlText w:val="(%1)"/>
      <w:lvlJc w:val="left"/>
      <w:pPr>
        <w:ind w:left="10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62DB3D68"/>
    <w:multiLevelType w:val="hybridMultilevel"/>
    <w:tmpl w:val="12B86FCE"/>
    <w:lvl w:ilvl="0" w:tplc="FFFFFFFF">
      <w:start w:val="1"/>
      <w:numFmt w:val="bullet"/>
      <w:pStyle w:val="BulletText1"/>
      <w:lvlText w:val=""/>
      <w:lvlJc w:val="left"/>
      <w:pPr>
        <w:tabs>
          <w:tab w:val="num" w:pos="173"/>
        </w:tabs>
        <w:ind w:left="173" w:hanging="17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B6486CCA">
      <w:start w:val="1"/>
      <w:numFmt w:val="lowerLetter"/>
      <w:lvlText w:val="(%4)"/>
      <w:lvlJc w:val="left"/>
      <w:pPr>
        <w:tabs>
          <w:tab w:val="num" w:pos="2880"/>
        </w:tabs>
        <w:ind w:left="2880" w:hanging="360"/>
      </w:pPr>
      <w:rPr>
        <w:rFonts w:ascii="Arial" w:eastAsia="Times New Roman" w:hAnsi="Arial" w:cs="Arial"/>
        <w:b w:val="0"/>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6CF67062"/>
    <w:multiLevelType w:val="multilevel"/>
    <w:tmpl w:val="7E70002E"/>
    <w:lvl w:ilvl="0">
      <w:start w:val="2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07C2456"/>
    <w:multiLevelType w:val="hybridMultilevel"/>
    <w:tmpl w:val="856618BC"/>
    <w:lvl w:ilvl="0" w:tplc="FFFFFFFF">
      <w:start w:val="1"/>
      <w:numFmt w:val="bullet"/>
      <w:pStyle w:val="BulletText3"/>
      <w:lvlText w:val=""/>
      <w:lvlJc w:val="left"/>
      <w:pPr>
        <w:tabs>
          <w:tab w:val="num" w:pos="173"/>
        </w:tabs>
        <w:ind w:left="360" w:firstLine="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712B5750"/>
    <w:multiLevelType w:val="hybridMultilevel"/>
    <w:tmpl w:val="DA92AC16"/>
    <w:lvl w:ilvl="0" w:tplc="6FF8E85E">
      <w:start w:val="23"/>
      <w:numFmt w:val="decimal"/>
      <w:lvlText w:val="%1.3.2"/>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CF63387"/>
    <w:multiLevelType w:val="multilevel"/>
    <w:tmpl w:val="365497D4"/>
    <w:lvl w:ilvl="0">
      <w:start w:val="1"/>
      <w:numFmt w:val="decimal"/>
      <w:pStyle w:val="Heading1"/>
      <w:lvlText w:val="%1."/>
      <w:lvlJc w:val="left"/>
      <w:pPr>
        <w:ind w:left="360" w:hanging="360"/>
      </w:pPr>
    </w:lvl>
    <w:lvl w:ilvl="1">
      <w:start w:val="1"/>
      <w:numFmt w:val="decimal"/>
      <w:pStyle w:val="Heading2"/>
      <w:lvlText w:val="%1.%2."/>
      <w:lvlJc w:val="left"/>
      <w:pPr>
        <w:ind w:left="716" w:hanging="432"/>
      </w:pPr>
    </w:lvl>
    <w:lvl w:ilvl="2">
      <w:start w:val="1"/>
      <w:numFmt w:val="decimal"/>
      <w:pStyle w:val="Heading3"/>
      <w:lvlText w:val="%1.%2.%3."/>
      <w:lvlJc w:val="left"/>
      <w:pPr>
        <w:ind w:left="1071" w:hanging="504"/>
      </w:pPr>
    </w:lvl>
    <w:lvl w:ilvl="3">
      <w:start w:val="1"/>
      <w:numFmt w:val="lowerLetter"/>
      <w:pStyle w:val="Heading4"/>
      <w:lvlText w:val="(%4)"/>
      <w:lvlJc w:val="left"/>
      <w:pPr>
        <w:ind w:left="1728" w:hanging="648"/>
      </w:pPr>
      <w:rPr>
        <w:rFonts w:ascii="Arial" w:eastAsia="Times New Roman" w:hAnsi="Arial" w:cs="Aria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2"/>
  </w:num>
  <w:num w:numId="4">
    <w:abstractNumId w:val="10"/>
  </w:num>
  <w:num w:numId="5">
    <w:abstractNumId w:val="5"/>
  </w:num>
  <w:num w:numId="6">
    <w:abstractNumId w:val="3"/>
  </w:num>
  <w:num w:numId="7">
    <w:abstractNumId w:val="10"/>
  </w:num>
  <w:num w:numId="8">
    <w:abstractNumId w:val="10"/>
  </w:num>
  <w:num w:numId="9">
    <w:abstractNumId w:val="10"/>
  </w:num>
  <w:num w:numId="10">
    <w:abstractNumId w:val="10"/>
  </w:num>
  <w:num w:numId="11">
    <w:abstractNumId w:val="10"/>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0"/>
  </w:num>
  <w:num w:numId="19">
    <w:abstractNumId w:val="10"/>
  </w:num>
  <w:num w:numId="20">
    <w:abstractNumId w:val="10"/>
  </w:num>
  <w:num w:numId="21">
    <w:abstractNumId w:val="10"/>
  </w:num>
  <w:num w:numId="22">
    <w:abstractNumId w:val="4"/>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34"/>
    <w:rsid w:val="00045B00"/>
    <w:rsid w:val="000567A7"/>
    <w:rsid w:val="00076DD9"/>
    <w:rsid w:val="000861E9"/>
    <w:rsid w:val="000934B7"/>
    <w:rsid w:val="000B0C1E"/>
    <w:rsid w:val="000B73B4"/>
    <w:rsid w:val="000F2185"/>
    <w:rsid w:val="00104085"/>
    <w:rsid w:val="0010716E"/>
    <w:rsid w:val="00117626"/>
    <w:rsid w:val="00191B43"/>
    <w:rsid w:val="001C6ED4"/>
    <w:rsid w:val="001F181E"/>
    <w:rsid w:val="001F6049"/>
    <w:rsid w:val="00236698"/>
    <w:rsid w:val="002379BD"/>
    <w:rsid w:val="002401B0"/>
    <w:rsid w:val="002418DF"/>
    <w:rsid w:val="00245AB7"/>
    <w:rsid w:val="00253003"/>
    <w:rsid w:val="00280FF3"/>
    <w:rsid w:val="002854C1"/>
    <w:rsid w:val="00290DB5"/>
    <w:rsid w:val="002D24E8"/>
    <w:rsid w:val="002D4151"/>
    <w:rsid w:val="003155D8"/>
    <w:rsid w:val="0034163F"/>
    <w:rsid w:val="00351EFB"/>
    <w:rsid w:val="0036425E"/>
    <w:rsid w:val="00371FFB"/>
    <w:rsid w:val="003808D2"/>
    <w:rsid w:val="003A2953"/>
    <w:rsid w:val="003D4638"/>
    <w:rsid w:val="003E0330"/>
    <w:rsid w:val="003F081D"/>
    <w:rsid w:val="00400934"/>
    <w:rsid w:val="0041386E"/>
    <w:rsid w:val="00426080"/>
    <w:rsid w:val="00427D2E"/>
    <w:rsid w:val="00436547"/>
    <w:rsid w:val="00442359"/>
    <w:rsid w:val="004451C3"/>
    <w:rsid w:val="004521A9"/>
    <w:rsid w:val="00461B96"/>
    <w:rsid w:val="00471A20"/>
    <w:rsid w:val="00480FD3"/>
    <w:rsid w:val="004917DE"/>
    <w:rsid w:val="004D11BC"/>
    <w:rsid w:val="004E4BCF"/>
    <w:rsid w:val="0052285A"/>
    <w:rsid w:val="0055764C"/>
    <w:rsid w:val="005721DE"/>
    <w:rsid w:val="00580BF1"/>
    <w:rsid w:val="00587AC3"/>
    <w:rsid w:val="005B5D1D"/>
    <w:rsid w:val="005D75E5"/>
    <w:rsid w:val="005E123D"/>
    <w:rsid w:val="005E58A9"/>
    <w:rsid w:val="005E72E6"/>
    <w:rsid w:val="00611642"/>
    <w:rsid w:val="006575BB"/>
    <w:rsid w:val="006773FE"/>
    <w:rsid w:val="006846B1"/>
    <w:rsid w:val="00691148"/>
    <w:rsid w:val="006A123A"/>
    <w:rsid w:val="006B4A2B"/>
    <w:rsid w:val="006C790C"/>
    <w:rsid w:val="006D4E48"/>
    <w:rsid w:val="006D5286"/>
    <w:rsid w:val="006E27C7"/>
    <w:rsid w:val="006E304B"/>
    <w:rsid w:val="006F4459"/>
    <w:rsid w:val="00714225"/>
    <w:rsid w:val="007571D8"/>
    <w:rsid w:val="007841A4"/>
    <w:rsid w:val="007A6DF9"/>
    <w:rsid w:val="007B2440"/>
    <w:rsid w:val="007C6258"/>
    <w:rsid w:val="00804CCE"/>
    <w:rsid w:val="008274D1"/>
    <w:rsid w:val="00835B6A"/>
    <w:rsid w:val="00847031"/>
    <w:rsid w:val="00861646"/>
    <w:rsid w:val="00886F98"/>
    <w:rsid w:val="008A668F"/>
    <w:rsid w:val="008B291B"/>
    <w:rsid w:val="008C2B86"/>
    <w:rsid w:val="008F1DA6"/>
    <w:rsid w:val="00915B7B"/>
    <w:rsid w:val="009950DE"/>
    <w:rsid w:val="009A4B2B"/>
    <w:rsid w:val="009B7855"/>
    <w:rsid w:val="009B793A"/>
    <w:rsid w:val="009C57F3"/>
    <w:rsid w:val="009F0435"/>
    <w:rsid w:val="009F077D"/>
    <w:rsid w:val="009F3518"/>
    <w:rsid w:val="009F39B2"/>
    <w:rsid w:val="00A56F9A"/>
    <w:rsid w:val="00A576B5"/>
    <w:rsid w:val="00A736B6"/>
    <w:rsid w:val="00A76539"/>
    <w:rsid w:val="00A976DB"/>
    <w:rsid w:val="00AB3568"/>
    <w:rsid w:val="00AB7EA0"/>
    <w:rsid w:val="00AF41AB"/>
    <w:rsid w:val="00B11278"/>
    <w:rsid w:val="00B24DFA"/>
    <w:rsid w:val="00B33CAF"/>
    <w:rsid w:val="00B57425"/>
    <w:rsid w:val="00B60782"/>
    <w:rsid w:val="00B610D0"/>
    <w:rsid w:val="00B73339"/>
    <w:rsid w:val="00BC3169"/>
    <w:rsid w:val="00BC42A0"/>
    <w:rsid w:val="00BC7C06"/>
    <w:rsid w:val="00BF5A39"/>
    <w:rsid w:val="00C02009"/>
    <w:rsid w:val="00C060B7"/>
    <w:rsid w:val="00C1123C"/>
    <w:rsid w:val="00C367AF"/>
    <w:rsid w:val="00C67155"/>
    <w:rsid w:val="00C7164B"/>
    <w:rsid w:val="00C86EDA"/>
    <w:rsid w:val="00CD4FAE"/>
    <w:rsid w:val="00D01355"/>
    <w:rsid w:val="00D05CEF"/>
    <w:rsid w:val="00D2572E"/>
    <w:rsid w:val="00D326F7"/>
    <w:rsid w:val="00D329D6"/>
    <w:rsid w:val="00D4502F"/>
    <w:rsid w:val="00D55D02"/>
    <w:rsid w:val="00D8456B"/>
    <w:rsid w:val="00D91478"/>
    <w:rsid w:val="00D927EA"/>
    <w:rsid w:val="00D9300C"/>
    <w:rsid w:val="00D9613C"/>
    <w:rsid w:val="00DF1BEC"/>
    <w:rsid w:val="00DF777B"/>
    <w:rsid w:val="00E76C4C"/>
    <w:rsid w:val="00EB572F"/>
    <w:rsid w:val="00EB75B9"/>
    <w:rsid w:val="00EE2D16"/>
    <w:rsid w:val="00F43AF8"/>
    <w:rsid w:val="00F56A28"/>
    <w:rsid w:val="00F63A01"/>
    <w:rsid w:val="00F743EE"/>
    <w:rsid w:val="00F841D7"/>
    <w:rsid w:val="00F878DD"/>
    <w:rsid w:val="00F9539C"/>
    <w:rsid w:val="00FA138E"/>
    <w:rsid w:val="00FB3501"/>
    <w:rsid w:val="00FD2E24"/>
    <w:rsid w:val="00FD6740"/>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CFB7"/>
  <w15:docId w15:val="{ED10F376-A9D6-4D24-8DDB-715484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0934"/>
    <w:pPr>
      <w:autoSpaceDE w:val="0"/>
      <w:autoSpaceDN w:val="0"/>
      <w:adjustRightInd w:val="0"/>
      <w:spacing w:after="0" w:line="240" w:lineRule="auto"/>
      <w:ind w:left="720" w:hanging="720"/>
      <w:jc w:val="both"/>
    </w:pPr>
    <w:rPr>
      <w:rFonts w:ascii="Verdana" w:eastAsia="Times New Roman" w:hAnsi="Verdana" w:cs="Arial"/>
      <w:sz w:val="20"/>
      <w:szCs w:val="20"/>
      <w:lang w:val="en-US"/>
    </w:rPr>
  </w:style>
  <w:style w:type="paragraph" w:styleId="Heading10">
    <w:name w:val="heading 1"/>
    <w:aliases w:val="Part Title"/>
    <w:basedOn w:val="Normal"/>
    <w:next w:val="Heading40"/>
    <w:link w:val="Heading1Char"/>
    <w:qFormat/>
    <w:rsid w:val="00400934"/>
    <w:pPr>
      <w:spacing w:after="240"/>
      <w:jc w:val="center"/>
      <w:outlineLvl w:val="0"/>
    </w:pPr>
    <w:rPr>
      <w:rFonts w:ascii="Arial" w:hAnsi="Arial"/>
      <w:b/>
      <w:sz w:val="32"/>
    </w:rPr>
  </w:style>
  <w:style w:type="paragraph" w:styleId="Heading20">
    <w:name w:val="heading 2"/>
    <w:aliases w:val="Chapter Title"/>
    <w:basedOn w:val="Normal"/>
    <w:next w:val="Heading40"/>
    <w:link w:val="Heading2Char"/>
    <w:qFormat/>
    <w:rsid w:val="00400934"/>
    <w:pPr>
      <w:spacing w:after="240"/>
      <w:jc w:val="center"/>
      <w:outlineLvl w:val="1"/>
    </w:pPr>
    <w:rPr>
      <w:rFonts w:ascii="Arial" w:hAnsi="Arial"/>
      <w:b/>
      <w:sz w:val="32"/>
    </w:rPr>
  </w:style>
  <w:style w:type="paragraph" w:styleId="Heading30">
    <w:name w:val="heading 3"/>
    <w:aliases w:val="Section Title"/>
    <w:basedOn w:val="Normal"/>
    <w:next w:val="Heading40"/>
    <w:link w:val="Heading3Char"/>
    <w:qFormat/>
    <w:rsid w:val="00400934"/>
    <w:pPr>
      <w:spacing w:after="240"/>
      <w:jc w:val="center"/>
      <w:outlineLvl w:val="2"/>
    </w:pPr>
    <w:rPr>
      <w:rFonts w:ascii="Arial" w:hAnsi="Arial"/>
      <w:b/>
      <w:sz w:val="32"/>
    </w:rPr>
  </w:style>
  <w:style w:type="paragraph" w:styleId="Heading40">
    <w:name w:val="heading 4"/>
    <w:aliases w:val="Map Title"/>
    <w:basedOn w:val="Normal"/>
    <w:next w:val="Normal"/>
    <w:link w:val="Heading4Char"/>
    <w:qFormat/>
    <w:rsid w:val="00400934"/>
    <w:pPr>
      <w:spacing w:after="240"/>
      <w:outlineLvl w:val="3"/>
    </w:pPr>
    <w:rPr>
      <w:rFonts w:ascii="Arial" w:hAnsi="Arial"/>
      <w:b/>
      <w:sz w:val="32"/>
    </w:rPr>
  </w:style>
  <w:style w:type="paragraph" w:styleId="Heading5">
    <w:name w:val="heading 5"/>
    <w:aliases w:val="Block Label"/>
    <w:basedOn w:val="Normal"/>
    <w:link w:val="Heading5Char"/>
    <w:qFormat/>
    <w:rsid w:val="00400934"/>
    <w:pPr>
      <w:ind w:left="0" w:firstLine="0"/>
      <w:jc w:val="left"/>
      <w:outlineLvl w:val="4"/>
    </w:pPr>
    <w:rPr>
      <w:b/>
      <w:sz w:val="18"/>
    </w:rPr>
  </w:style>
  <w:style w:type="paragraph" w:styleId="Heading6">
    <w:name w:val="heading 6"/>
    <w:aliases w:val="Sub Label"/>
    <w:basedOn w:val="Heading5"/>
    <w:next w:val="BlockText"/>
    <w:link w:val="Heading6Char"/>
    <w:qFormat/>
    <w:rsid w:val="00400934"/>
    <w:pPr>
      <w:spacing w:before="24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Title Char"/>
    <w:basedOn w:val="DefaultParagraphFont"/>
    <w:link w:val="Heading10"/>
    <w:rsid w:val="00400934"/>
    <w:rPr>
      <w:rFonts w:ascii="Arial" w:eastAsia="Times New Roman" w:hAnsi="Arial" w:cs="Arial"/>
      <w:b/>
      <w:sz w:val="32"/>
      <w:szCs w:val="20"/>
      <w:lang w:val="en-US"/>
    </w:rPr>
  </w:style>
  <w:style w:type="character" w:customStyle="1" w:styleId="Heading2Char">
    <w:name w:val="Heading 2 Char"/>
    <w:aliases w:val="Chapter Title Char"/>
    <w:basedOn w:val="DefaultParagraphFont"/>
    <w:link w:val="Heading20"/>
    <w:rsid w:val="00400934"/>
    <w:rPr>
      <w:rFonts w:ascii="Arial" w:eastAsia="Times New Roman" w:hAnsi="Arial" w:cs="Arial"/>
      <w:b/>
      <w:sz w:val="32"/>
      <w:szCs w:val="20"/>
      <w:lang w:val="en-US"/>
    </w:rPr>
  </w:style>
  <w:style w:type="character" w:customStyle="1" w:styleId="Heading3Char">
    <w:name w:val="Heading 3 Char"/>
    <w:aliases w:val="Section Title Char"/>
    <w:basedOn w:val="DefaultParagraphFont"/>
    <w:link w:val="Heading30"/>
    <w:rsid w:val="00400934"/>
    <w:rPr>
      <w:rFonts w:ascii="Arial" w:eastAsia="Times New Roman" w:hAnsi="Arial" w:cs="Arial"/>
      <w:b/>
      <w:sz w:val="32"/>
      <w:szCs w:val="20"/>
      <w:lang w:val="en-US"/>
    </w:rPr>
  </w:style>
  <w:style w:type="character" w:customStyle="1" w:styleId="Heading4Char">
    <w:name w:val="Heading 4 Char"/>
    <w:aliases w:val="Map Title Char"/>
    <w:basedOn w:val="DefaultParagraphFont"/>
    <w:link w:val="Heading40"/>
    <w:rsid w:val="00400934"/>
    <w:rPr>
      <w:rFonts w:ascii="Arial" w:eastAsia="Times New Roman" w:hAnsi="Arial" w:cs="Arial"/>
      <w:b/>
      <w:sz w:val="32"/>
      <w:szCs w:val="20"/>
      <w:lang w:val="en-US"/>
    </w:rPr>
  </w:style>
  <w:style w:type="character" w:customStyle="1" w:styleId="Heading5Char">
    <w:name w:val="Heading 5 Char"/>
    <w:aliases w:val="Block Label Char"/>
    <w:basedOn w:val="DefaultParagraphFont"/>
    <w:link w:val="Heading5"/>
    <w:rsid w:val="00400934"/>
    <w:rPr>
      <w:rFonts w:ascii="Verdana" w:eastAsia="Times New Roman" w:hAnsi="Verdana" w:cs="Arial"/>
      <w:b/>
      <w:sz w:val="18"/>
      <w:szCs w:val="20"/>
      <w:lang w:val="en-US"/>
    </w:rPr>
  </w:style>
  <w:style w:type="character" w:customStyle="1" w:styleId="Heading6Char">
    <w:name w:val="Heading 6 Char"/>
    <w:aliases w:val="Sub Label Char"/>
    <w:basedOn w:val="DefaultParagraphFont"/>
    <w:link w:val="Heading6"/>
    <w:rsid w:val="00400934"/>
    <w:rPr>
      <w:rFonts w:ascii="Verdana" w:eastAsia="Times New Roman" w:hAnsi="Verdana" w:cs="Arial"/>
      <w:b/>
      <w:i/>
      <w:sz w:val="18"/>
      <w:szCs w:val="20"/>
      <w:lang w:val="en-US"/>
    </w:rPr>
  </w:style>
  <w:style w:type="paragraph" w:customStyle="1" w:styleId="BlockLine">
    <w:name w:val="Block Line"/>
    <w:basedOn w:val="Normal"/>
    <w:next w:val="Normal"/>
    <w:link w:val="BlockLineChar"/>
    <w:rsid w:val="00400934"/>
    <w:pPr>
      <w:pBdr>
        <w:top w:val="single" w:sz="6" w:space="1" w:color="auto"/>
        <w:between w:val="single" w:sz="6" w:space="1" w:color="auto"/>
      </w:pBdr>
      <w:spacing w:before="240"/>
      <w:ind w:left="1728"/>
    </w:pPr>
  </w:style>
  <w:style w:type="paragraph" w:styleId="BlockText">
    <w:name w:val="Block Text"/>
    <w:basedOn w:val="Normal"/>
    <w:rsid w:val="00400934"/>
  </w:style>
  <w:style w:type="paragraph" w:customStyle="1" w:styleId="BulletText1">
    <w:name w:val="Bullet Text 1"/>
    <w:basedOn w:val="Normal"/>
    <w:rsid w:val="00400934"/>
    <w:pPr>
      <w:numPr>
        <w:numId w:val="1"/>
      </w:numPr>
      <w:tabs>
        <w:tab w:val="clear" w:pos="173"/>
        <w:tab w:val="num" w:pos="360"/>
      </w:tabs>
      <w:ind w:left="360" w:hanging="360"/>
    </w:pPr>
  </w:style>
  <w:style w:type="paragraph" w:customStyle="1" w:styleId="BulletText2">
    <w:name w:val="Bullet Text 2"/>
    <w:basedOn w:val="Normal"/>
    <w:rsid w:val="00400934"/>
    <w:pPr>
      <w:numPr>
        <w:numId w:val="3"/>
      </w:numPr>
      <w:tabs>
        <w:tab w:val="clear" w:pos="360"/>
        <w:tab w:val="num" w:pos="720"/>
      </w:tabs>
      <w:ind w:left="720" w:hanging="360"/>
    </w:pPr>
  </w:style>
  <w:style w:type="paragraph" w:customStyle="1" w:styleId="BulletText3">
    <w:name w:val="Bullet Text 3"/>
    <w:basedOn w:val="Normal"/>
    <w:rsid w:val="00400934"/>
    <w:pPr>
      <w:numPr>
        <w:numId w:val="2"/>
      </w:numPr>
      <w:tabs>
        <w:tab w:val="clear" w:pos="173"/>
        <w:tab w:val="num" w:pos="1080"/>
      </w:tabs>
      <w:ind w:left="1080" w:hanging="360"/>
    </w:pPr>
  </w:style>
  <w:style w:type="paragraph" w:customStyle="1" w:styleId="ContinuedBlockLabel">
    <w:name w:val="Continued Block Label"/>
    <w:basedOn w:val="Normal"/>
    <w:next w:val="Normal"/>
    <w:rsid w:val="00400934"/>
    <w:pPr>
      <w:spacing w:after="240"/>
    </w:pPr>
    <w:rPr>
      <w:b/>
      <w:sz w:val="22"/>
    </w:rPr>
  </w:style>
  <w:style w:type="paragraph" w:customStyle="1" w:styleId="ContinuedOnNextPa">
    <w:name w:val="Continued On Next Pa"/>
    <w:basedOn w:val="Normal"/>
    <w:next w:val="Normal"/>
    <w:rsid w:val="00400934"/>
    <w:pPr>
      <w:pBdr>
        <w:top w:val="single" w:sz="6" w:space="1" w:color="auto"/>
        <w:between w:val="single" w:sz="6" w:space="1" w:color="auto"/>
      </w:pBdr>
      <w:spacing w:before="240"/>
      <w:ind w:left="1728"/>
      <w:jc w:val="right"/>
    </w:pPr>
    <w:rPr>
      <w:i/>
    </w:rPr>
  </w:style>
  <w:style w:type="paragraph" w:customStyle="1" w:styleId="ContinuedTableLabe">
    <w:name w:val="Continued Table Labe"/>
    <w:basedOn w:val="Normal"/>
    <w:next w:val="Normal"/>
    <w:rsid w:val="00400934"/>
    <w:pPr>
      <w:spacing w:after="240"/>
    </w:pPr>
    <w:rPr>
      <w:b/>
      <w:sz w:val="22"/>
    </w:rPr>
  </w:style>
  <w:style w:type="paragraph" w:customStyle="1" w:styleId="EmbeddedText">
    <w:name w:val="Embedded Text"/>
    <w:basedOn w:val="Normal"/>
    <w:rsid w:val="00400934"/>
  </w:style>
  <w:style w:type="character" w:styleId="HTMLAcronym">
    <w:name w:val="HTML Acronym"/>
    <w:basedOn w:val="DefaultParagraphFont"/>
    <w:rsid w:val="00400934"/>
  </w:style>
  <w:style w:type="paragraph" w:customStyle="1" w:styleId="IMTOC">
    <w:name w:val="IMTOC"/>
    <w:rsid w:val="00400934"/>
    <w:pPr>
      <w:spacing w:after="0" w:line="240" w:lineRule="auto"/>
    </w:pPr>
    <w:rPr>
      <w:rFonts w:ascii="Times New Roman" w:eastAsia="Times New Roman" w:hAnsi="Times New Roman" w:cs="Times New Roman"/>
      <w:sz w:val="24"/>
      <w:szCs w:val="20"/>
      <w:lang w:val="en-US"/>
    </w:rPr>
  </w:style>
  <w:style w:type="paragraph" w:customStyle="1" w:styleId="MapTitleContinued">
    <w:name w:val="Map Title. Continued"/>
    <w:basedOn w:val="Normal"/>
    <w:next w:val="Normal"/>
    <w:rsid w:val="00400934"/>
    <w:pPr>
      <w:spacing w:after="240"/>
    </w:pPr>
    <w:rPr>
      <w:rFonts w:ascii="Arial" w:hAnsi="Arial"/>
      <w:b/>
      <w:sz w:val="32"/>
    </w:rPr>
  </w:style>
  <w:style w:type="paragraph" w:customStyle="1" w:styleId="MemoLine">
    <w:name w:val="Memo Line"/>
    <w:basedOn w:val="BlockLine"/>
    <w:next w:val="Normal"/>
    <w:rsid w:val="00400934"/>
    <w:pPr>
      <w:ind w:left="0"/>
    </w:pPr>
  </w:style>
  <w:style w:type="paragraph" w:customStyle="1" w:styleId="NoteText">
    <w:name w:val="Note Text"/>
    <w:basedOn w:val="Normal"/>
    <w:rsid w:val="00400934"/>
    <w:pPr>
      <w:tabs>
        <w:tab w:val="left" w:pos="1440"/>
      </w:tabs>
      <w:ind w:left="1440" w:hanging="1440"/>
    </w:pPr>
  </w:style>
  <w:style w:type="paragraph" w:customStyle="1" w:styleId="PublicationTitle">
    <w:name w:val="Publication Title"/>
    <w:basedOn w:val="Normal"/>
    <w:next w:val="Heading40"/>
    <w:rsid w:val="00400934"/>
    <w:pPr>
      <w:spacing w:after="240"/>
      <w:jc w:val="center"/>
    </w:pPr>
    <w:rPr>
      <w:rFonts w:ascii="Arial" w:hAnsi="Arial"/>
      <w:b/>
      <w:sz w:val="32"/>
    </w:rPr>
  </w:style>
  <w:style w:type="paragraph" w:customStyle="1" w:styleId="TableHeaderText">
    <w:name w:val="Table Header Text"/>
    <w:basedOn w:val="Normal"/>
    <w:rsid w:val="00400934"/>
    <w:pPr>
      <w:jc w:val="center"/>
    </w:pPr>
    <w:rPr>
      <w:b/>
    </w:rPr>
  </w:style>
  <w:style w:type="paragraph" w:customStyle="1" w:styleId="TableText">
    <w:name w:val="Table Text"/>
    <w:basedOn w:val="Normal"/>
    <w:rsid w:val="00400934"/>
  </w:style>
  <w:style w:type="paragraph" w:customStyle="1" w:styleId="TOCTitle">
    <w:name w:val="TOC Title"/>
    <w:basedOn w:val="Normal"/>
    <w:rsid w:val="00400934"/>
    <w:pPr>
      <w:widowControl w:val="0"/>
    </w:pPr>
    <w:rPr>
      <w:rFonts w:ascii="Arial" w:hAnsi="Arial"/>
      <w:b/>
      <w:sz w:val="32"/>
    </w:rPr>
  </w:style>
  <w:style w:type="paragraph" w:customStyle="1" w:styleId="TOCItem">
    <w:name w:val="TOCItem"/>
    <w:basedOn w:val="Normal"/>
    <w:rsid w:val="00400934"/>
    <w:pPr>
      <w:tabs>
        <w:tab w:val="left" w:leader="dot" w:pos="7061"/>
        <w:tab w:val="right" w:pos="7524"/>
      </w:tabs>
      <w:spacing w:before="60" w:after="60"/>
      <w:ind w:right="465"/>
    </w:pPr>
  </w:style>
  <w:style w:type="paragraph" w:customStyle="1" w:styleId="TOCStem">
    <w:name w:val="TOCStem"/>
    <w:basedOn w:val="Normal"/>
    <w:rsid w:val="00400934"/>
  </w:style>
  <w:style w:type="paragraph" w:styleId="Header">
    <w:name w:val="header"/>
    <w:basedOn w:val="Normal"/>
    <w:link w:val="HeaderChar"/>
    <w:rsid w:val="00400934"/>
    <w:pPr>
      <w:tabs>
        <w:tab w:val="center" w:pos="4513"/>
        <w:tab w:val="right" w:pos="9026"/>
      </w:tabs>
    </w:pPr>
  </w:style>
  <w:style w:type="character" w:customStyle="1" w:styleId="HeaderChar">
    <w:name w:val="Header Char"/>
    <w:basedOn w:val="DefaultParagraphFont"/>
    <w:link w:val="Header"/>
    <w:rsid w:val="00400934"/>
    <w:rPr>
      <w:rFonts w:ascii="Verdana" w:eastAsia="Times New Roman" w:hAnsi="Verdana" w:cs="Arial"/>
      <w:sz w:val="20"/>
      <w:szCs w:val="20"/>
      <w:lang w:val="en-US"/>
    </w:rPr>
  </w:style>
  <w:style w:type="paragraph" w:styleId="Footer">
    <w:name w:val="footer"/>
    <w:basedOn w:val="Normal"/>
    <w:link w:val="FooterChar"/>
    <w:uiPriority w:val="99"/>
    <w:rsid w:val="00400934"/>
    <w:pPr>
      <w:tabs>
        <w:tab w:val="center" w:pos="4513"/>
        <w:tab w:val="right" w:pos="9026"/>
      </w:tabs>
    </w:pPr>
  </w:style>
  <w:style w:type="character" w:customStyle="1" w:styleId="FooterChar">
    <w:name w:val="Footer Char"/>
    <w:basedOn w:val="DefaultParagraphFont"/>
    <w:link w:val="Footer"/>
    <w:uiPriority w:val="99"/>
    <w:rsid w:val="00400934"/>
    <w:rPr>
      <w:rFonts w:ascii="Verdana" w:eastAsia="Times New Roman" w:hAnsi="Verdana" w:cs="Arial"/>
      <w:sz w:val="20"/>
      <w:szCs w:val="20"/>
      <w:lang w:val="en-US"/>
    </w:rPr>
  </w:style>
  <w:style w:type="paragraph" w:styleId="NoSpacing">
    <w:name w:val="No Spacing"/>
    <w:link w:val="NoSpacingChar"/>
    <w:uiPriority w:val="1"/>
    <w:qFormat/>
    <w:rsid w:val="00400934"/>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400934"/>
    <w:rPr>
      <w:rFonts w:ascii="Calibri" w:eastAsia="Times New Roman" w:hAnsi="Calibri" w:cs="Times New Roman"/>
      <w:lang w:val="en-US"/>
    </w:rPr>
  </w:style>
  <w:style w:type="paragraph" w:styleId="BalloonText">
    <w:name w:val="Balloon Text"/>
    <w:basedOn w:val="Normal"/>
    <w:link w:val="BalloonTextChar"/>
    <w:rsid w:val="00400934"/>
    <w:rPr>
      <w:rFonts w:ascii="Tahoma" w:hAnsi="Tahoma" w:cs="Tahoma"/>
      <w:sz w:val="16"/>
      <w:szCs w:val="16"/>
    </w:rPr>
  </w:style>
  <w:style w:type="character" w:customStyle="1" w:styleId="BalloonTextChar">
    <w:name w:val="Balloon Text Char"/>
    <w:basedOn w:val="DefaultParagraphFont"/>
    <w:link w:val="BalloonText"/>
    <w:rsid w:val="00400934"/>
    <w:rPr>
      <w:rFonts w:ascii="Tahoma" w:eastAsia="Times New Roman" w:hAnsi="Tahoma" w:cs="Tahoma"/>
      <w:sz w:val="16"/>
      <w:szCs w:val="16"/>
      <w:lang w:val="en-US"/>
    </w:rPr>
  </w:style>
  <w:style w:type="paragraph" w:customStyle="1" w:styleId="Default">
    <w:name w:val="Default"/>
    <w:link w:val="DefaultChar"/>
    <w:rsid w:val="00400934"/>
    <w:pPr>
      <w:tabs>
        <w:tab w:val="num" w:pos="1080"/>
      </w:tabs>
      <w:autoSpaceDE w:val="0"/>
      <w:autoSpaceDN w:val="0"/>
      <w:adjustRightInd w:val="0"/>
      <w:spacing w:before="120" w:after="120" w:line="300" w:lineRule="auto"/>
      <w:jc w:val="both"/>
    </w:pPr>
    <w:rPr>
      <w:rFonts w:ascii="Arial" w:eastAsia="Times New Roman" w:hAnsi="Arial" w:cs="Arial"/>
      <w:lang w:val="en-US"/>
    </w:rPr>
  </w:style>
  <w:style w:type="character" w:styleId="PageNumber">
    <w:name w:val="page number"/>
    <w:basedOn w:val="DefaultParagraphFont"/>
    <w:rsid w:val="00400934"/>
  </w:style>
  <w:style w:type="paragraph" w:customStyle="1" w:styleId="Footer1">
    <w:name w:val="Footer1"/>
    <w:basedOn w:val="Normal"/>
    <w:link w:val="Footer1Char"/>
    <w:qFormat/>
    <w:rsid w:val="00400934"/>
    <w:pPr>
      <w:pBdr>
        <w:top w:val="single" w:sz="18" w:space="1" w:color="C00000"/>
      </w:pBdr>
      <w:tabs>
        <w:tab w:val="right" w:pos="9000"/>
      </w:tabs>
    </w:pPr>
    <w:rPr>
      <w:b/>
      <w:sz w:val="14"/>
      <w:szCs w:val="16"/>
    </w:rPr>
  </w:style>
  <w:style w:type="paragraph" w:customStyle="1" w:styleId="Blockline1">
    <w:name w:val="Blockline1"/>
    <w:basedOn w:val="BlockLine"/>
    <w:link w:val="Blockline1Char"/>
    <w:qFormat/>
    <w:rsid w:val="00400934"/>
    <w:pPr>
      <w:ind w:left="2430"/>
    </w:pPr>
  </w:style>
  <w:style w:type="character" w:customStyle="1" w:styleId="Footer1Char">
    <w:name w:val="Footer1 Char"/>
    <w:basedOn w:val="DefaultParagraphFont"/>
    <w:link w:val="Footer1"/>
    <w:rsid w:val="00400934"/>
    <w:rPr>
      <w:rFonts w:ascii="Verdana" w:eastAsia="Times New Roman" w:hAnsi="Verdana" w:cs="Arial"/>
      <w:b/>
      <w:sz w:val="14"/>
      <w:szCs w:val="16"/>
      <w:lang w:val="en-US"/>
    </w:rPr>
  </w:style>
  <w:style w:type="paragraph" w:styleId="ListParagraph">
    <w:name w:val="List Paragraph"/>
    <w:basedOn w:val="Normal"/>
    <w:uiPriority w:val="34"/>
    <w:qFormat/>
    <w:rsid w:val="00400934"/>
  </w:style>
  <w:style w:type="character" w:customStyle="1" w:styleId="BlockLineChar">
    <w:name w:val="Block Line Char"/>
    <w:basedOn w:val="DefaultParagraphFont"/>
    <w:link w:val="BlockLine"/>
    <w:rsid w:val="00400934"/>
    <w:rPr>
      <w:rFonts w:ascii="Verdana" w:eastAsia="Times New Roman" w:hAnsi="Verdana" w:cs="Arial"/>
      <w:sz w:val="20"/>
      <w:szCs w:val="20"/>
      <w:lang w:val="en-US"/>
    </w:rPr>
  </w:style>
  <w:style w:type="character" w:customStyle="1" w:styleId="Blockline1Char">
    <w:name w:val="Blockline1 Char"/>
    <w:basedOn w:val="BlockLineChar"/>
    <w:link w:val="Blockline1"/>
    <w:rsid w:val="00400934"/>
    <w:rPr>
      <w:rFonts w:ascii="Verdana" w:eastAsia="Times New Roman" w:hAnsi="Verdana" w:cs="Arial"/>
      <w:sz w:val="20"/>
      <w:szCs w:val="20"/>
      <w:lang w:val="en-US"/>
    </w:rPr>
  </w:style>
  <w:style w:type="paragraph" w:styleId="BodyTextIndent">
    <w:name w:val="Body Text Indent"/>
    <w:basedOn w:val="Normal"/>
    <w:link w:val="BodyTextIndentChar"/>
    <w:rsid w:val="00400934"/>
    <w:pPr>
      <w:ind w:firstLine="0"/>
    </w:pPr>
    <w:rPr>
      <w:rFonts w:ascii="Arial" w:hAnsi="Arial"/>
      <w:sz w:val="22"/>
      <w:szCs w:val="22"/>
      <w:lang w:val="en-AU" w:eastAsia="en-AU"/>
    </w:rPr>
  </w:style>
  <w:style w:type="character" w:customStyle="1" w:styleId="BodyTextIndentChar">
    <w:name w:val="Body Text Indent Char"/>
    <w:basedOn w:val="DefaultParagraphFont"/>
    <w:link w:val="BodyTextIndent"/>
    <w:rsid w:val="00400934"/>
    <w:rPr>
      <w:rFonts w:ascii="Arial" w:eastAsia="Times New Roman" w:hAnsi="Arial" w:cs="Arial"/>
      <w:lang w:eastAsia="en-AU"/>
    </w:rPr>
  </w:style>
  <w:style w:type="paragraph" w:customStyle="1" w:styleId="CoverText">
    <w:name w:val="CoverText"/>
    <w:basedOn w:val="Normal"/>
    <w:rsid w:val="00400934"/>
    <w:pPr>
      <w:autoSpaceDE/>
      <w:autoSpaceDN/>
      <w:adjustRightInd/>
      <w:spacing w:line="260" w:lineRule="atLeast"/>
      <w:ind w:left="57" w:firstLine="0"/>
      <w:jc w:val="left"/>
    </w:pPr>
    <w:rPr>
      <w:rFonts w:ascii="Arial" w:hAnsi="Arial" w:cs="Times New Roman"/>
      <w:lang w:val="en-AU"/>
    </w:rPr>
  </w:style>
  <w:style w:type="paragraph" w:styleId="TOC2">
    <w:name w:val="toc 2"/>
    <w:basedOn w:val="Normal"/>
    <w:next w:val="Normal"/>
    <w:autoRedefine/>
    <w:uiPriority w:val="39"/>
    <w:rsid w:val="00400934"/>
    <w:pPr>
      <w:ind w:left="200"/>
      <w:jc w:val="left"/>
    </w:pPr>
    <w:rPr>
      <w:rFonts w:ascii="Calibri" w:hAnsi="Calibri"/>
      <w:smallCaps/>
    </w:rPr>
  </w:style>
  <w:style w:type="character" w:styleId="Hyperlink">
    <w:name w:val="Hyperlink"/>
    <w:basedOn w:val="DefaultParagraphFont"/>
    <w:uiPriority w:val="99"/>
    <w:rsid w:val="00400934"/>
    <w:rPr>
      <w:color w:val="0000FF"/>
      <w:u w:val="single"/>
    </w:rPr>
  </w:style>
  <w:style w:type="paragraph" w:styleId="TOC3">
    <w:name w:val="toc 3"/>
    <w:basedOn w:val="Normal"/>
    <w:next w:val="Normal"/>
    <w:autoRedefine/>
    <w:uiPriority w:val="39"/>
    <w:rsid w:val="00400934"/>
    <w:pPr>
      <w:ind w:left="400"/>
      <w:jc w:val="left"/>
    </w:pPr>
    <w:rPr>
      <w:rFonts w:ascii="Calibri" w:hAnsi="Calibri"/>
      <w:i/>
      <w:iCs/>
    </w:rPr>
  </w:style>
  <w:style w:type="paragraph" w:styleId="TOC1">
    <w:name w:val="toc 1"/>
    <w:basedOn w:val="Normal"/>
    <w:next w:val="Normal"/>
    <w:autoRedefine/>
    <w:uiPriority w:val="39"/>
    <w:rsid w:val="00400934"/>
    <w:pPr>
      <w:spacing w:before="120" w:after="120"/>
      <w:ind w:left="0"/>
      <w:jc w:val="left"/>
    </w:pPr>
    <w:rPr>
      <w:rFonts w:ascii="Calibri" w:hAnsi="Calibri"/>
      <w:b/>
      <w:bCs/>
      <w:caps/>
    </w:rPr>
  </w:style>
  <w:style w:type="paragraph" w:styleId="TOC4">
    <w:name w:val="toc 4"/>
    <w:basedOn w:val="Normal"/>
    <w:next w:val="Normal"/>
    <w:autoRedefine/>
    <w:uiPriority w:val="39"/>
    <w:rsid w:val="00400934"/>
    <w:pPr>
      <w:ind w:left="600"/>
      <w:jc w:val="left"/>
    </w:pPr>
    <w:rPr>
      <w:rFonts w:ascii="Calibri" w:hAnsi="Calibri"/>
      <w:sz w:val="18"/>
      <w:szCs w:val="18"/>
    </w:rPr>
  </w:style>
  <w:style w:type="paragraph" w:styleId="TOC5">
    <w:name w:val="toc 5"/>
    <w:basedOn w:val="Normal"/>
    <w:next w:val="Normal"/>
    <w:autoRedefine/>
    <w:uiPriority w:val="39"/>
    <w:rsid w:val="00400934"/>
    <w:pPr>
      <w:ind w:left="800"/>
      <w:jc w:val="left"/>
    </w:pPr>
    <w:rPr>
      <w:rFonts w:ascii="Calibri" w:hAnsi="Calibri"/>
      <w:sz w:val="18"/>
      <w:szCs w:val="18"/>
    </w:rPr>
  </w:style>
  <w:style w:type="paragraph" w:styleId="TOC6">
    <w:name w:val="toc 6"/>
    <w:basedOn w:val="Normal"/>
    <w:next w:val="Normal"/>
    <w:autoRedefine/>
    <w:uiPriority w:val="39"/>
    <w:rsid w:val="00400934"/>
    <w:pPr>
      <w:ind w:left="1000"/>
      <w:jc w:val="left"/>
    </w:pPr>
    <w:rPr>
      <w:rFonts w:ascii="Calibri" w:hAnsi="Calibri"/>
      <w:sz w:val="18"/>
      <w:szCs w:val="18"/>
    </w:rPr>
  </w:style>
  <w:style w:type="paragraph" w:styleId="TOC7">
    <w:name w:val="toc 7"/>
    <w:basedOn w:val="Normal"/>
    <w:next w:val="Normal"/>
    <w:autoRedefine/>
    <w:uiPriority w:val="39"/>
    <w:rsid w:val="00400934"/>
    <w:pPr>
      <w:ind w:left="1200"/>
      <w:jc w:val="left"/>
    </w:pPr>
    <w:rPr>
      <w:rFonts w:ascii="Calibri" w:hAnsi="Calibri"/>
      <w:sz w:val="18"/>
      <w:szCs w:val="18"/>
    </w:rPr>
  </w:style>
  <w:style w:type="paragraph" w:styleId="TOC8">
    <w:name w:val="toc 8"/>
    <w:basedOn w:val="Normal"/>
    <w:next w:val="Normal"/>
    <w:autoRedefine/>
    <w:uiPriority w:val="39"/>
    <w:rsid w:val="00400934"/>
    <w:pPr>
      <w:ind w:left="1400"/>
      <w:jc w:val="left"/>
    </w:pPr>
    <w:rPr>
      <w:rFonts w:ascii="Calibri" w:hAnsi="Calibri"/>
      <w:sz w:val="18"/>
      <w:szCs w:val="18"/>
    </w:rPr>
  </w:style>
  <w:style w:type="paragraph" w:styleId="TOC9">
    <w:name w:val="toc 9"/>
    <w:basedOn w:val="Normal"/>
    <w:next w:val="Normal"/>
    <w:autoRedefine/>
    <w:uiPriority w:val="39"/>
    <w:rsid w:val="00400934"/>
    <w:pPr>
      <w:ind w:left="1600"/>
      <w:jc w:val="left"/>
    </w:pPr>
    <w:rPr>
      <w:rFonts w:ascii="Calibri" w:hAnsi="Calibri"/>
      <w:sz w:val="18"/>
      <w:szCs w:val="18"/>
    </w:rPr>
  </w:style>
  <w:style w:type="paragraph" w:styleId="BodyTextIndent2">
    <w:name w:val="Body Text Indent 2"/>
    <w:basedOn w:val="Normal"/>
    <w:link w:val="BodyTextIndent2Char"/>
    <w:rsid w:val="00400934"/>
    <w:pPr>
      <w:spacing w:before="120"/>
      <w:ind w:firstLine="0"/>
    </w:pPr>
    <w:rPr>
      <w:rFonts w:ascii="Arial" w:hAnsi="Arial"/>
      <w:color w:val="000000"/>
      <w:sz w:val="22"/>
      <w:szCs w:val="22"/>
    </w:rPr>
  </w:style>
  <w:style w:type="character" w:customStyle="1" w:styleId="BodyTextIndent2Char">
    <w:name w:val="Body Text Indent 2 Char"/>
    <w:basedOn w:val="DefaultParagraphFont"/>
    <w:link w:val="BodyTextIndent2"/>
    <w:rsid w:val="00400934"/>
    <w:rPr>
      <w:rFonts w:ascii="Arial" w:eastAsia="Times New Roman" w:hAnsi="Arial" w:cs="Arial"/>
      <w:color w:val="000000"/>
      <w:lang w:val="en-US"/>
    </w:rPr>
  </w:style>
  <w:style w:type="paragraph" w:styleId="PlainText">
    <w:name w:val="Plain Text"/>
    <w:basedOn w:val="Normal"/>
    <w:link w:val="PlainTextChar"/>
    <w:uiPriority w:val="99"/>
    <w:unhideWhenUsed/>
    <w:rsid w:val="00400934"/>
    <w:pPr>
      <w:autoSpaceDE/>
      <w:autoSpaceDN/>
      <w:adjustRightInd/>
      <w:ind w:left="0" w:firstLine="0"/>
      <w:jc w:val="left"/>
    </w:pPr>
    <w:rPr>
      <w:rFonts w:ascii="Consolas" w:eastAsia="Calibri" w:hAnsi="Consolas" w:cs="Times New Roman"/>
      <w:sz w:val="21"/>
      <w:szCs w:val="21"/>
      <w:lang w:val="en-AU" w:eastAsia="en-AU"/>
    </w:rPr>
  </w:style>
  <w:style w:type="character" w:customStyle="1" w:styleId="PlainTextChar">
    <w:name w:val="Plain Text Char"/>
    <w:basedOn w:val="DefaultParagraphFont"/>
    <w:link w:val="PlainText"/>
    <w:uiPriority w:val="99"/>
    <w:rsid w:val="00400934"/>
    <w:rPr>
      <w:rFonts w:ascii="Consolas" w:eastAsia="Calibri" w:hAnsi="Consolas" w:cs="Times New Roman"/>
      <w:sz w:val="21"/>
      <w:szCs w:val="21"/>
      <w:lang w:eastAsia="en-AU"/>
    </w:rPr>
  </w:style>
  <w:style w:type="paragraph" w:styleId="BodyTextIndent3">
    <w:name w:val="Body Text Indent 3"/>
    <w:basedOn w:val="Normal"/>
    <w:link w:val="BodyTextIndent3Char"/>
    <w:rsid w:val="00400934"/>
    <w:pPr>
      <w:spacing w:after="120"/>
      <w:ind w:left="360"/>
    </w:pPr>
    <w:rPr>
      <w:sz w:val="16"/>
      <w:szCs w:val="16"/>
    </w:rPr>
  </w:style>
  <w:style w:type="character" w:customStyle="1" w:styleId="BodyTextIndent3Char">
    <w:name w:val="Body Text Indent 3 Char"/>
    <w:basedOn w:val="DefaultParagraphFont"/>
    <w:link w:val="BodyTextIndent3"/>
    <w:rsid w:val="00400934"/>
    <w:rPr>
      <w:rFonts w:ascii="Verdana" w:eastAsia="Times New Roman" w:hAnsi="Verdana" w:cs="Arial"/>
      <w:sz w:val="16"/>
      <w:szCs w:val="16"/>
      <w:lang w:val="en-US"/>
    </w:rPr>
  </w:style>
  <w:style w:type="character" w:customStyle="1" w:styleId="Normal1">
    <w:name w:val="Normal1"/>
    <w:rsid w:val="00400934"/>
    <w:rPr>
      <w:rFonts w:ascii="Helvetica" w:hAnsi="Helvetica"/>
      <w:sz w:val="24"/>
    </w:rPr>
  </w:style>
  <w:style w:type="paragraph" w:customStyle="1" w:styleId="subheads">
    <w:name w:val="subheads"/>
    <w:rsid w:val="00400934"/>
    <w:pPr>
      <w:spacing w:after="113" w:line="360" w:lineRule="exact"/>
    </w:pPr>
    <w:rPr>
      <w:rFonts w:ascii="CgErbarMdCd" w:eastAsia="Times New Roman" w:hAnsi="CgErbarMdCd" w:cs="Times New Roman"/>
      <w:noProof/>
      <w:sz w:val="32"/>
      <w:szCs w:val="20"/>
    </w:rPr>
  </w:style>
  <w:style w:type="paragraph" w:customStyle="1" w:styleId="wfxRecipient">
    <w:name w:val="wfxRecipient"/>
    <w:basedOn w:val="Normal"/>
    <w:rsid w:val="00400934"/>
    <w:pPr>
      <w:autoSpaceDE/>
      <w:autoSpaceDN/>
      <w:adjustRightInd/>
      <w:ind w:left="0" w:firstLine="0"/>
      <w:jc w:val="left"/>
    </w:pPr>
    <w:rPr>
      <w:rFonts w:ascii="Arial" w:hAnsi="Arial" w:cs="Times New Roman"/>
      <w:sz w:val="22"/>
      <w:lang w:val="en-AU"/>
    </w:rPr>
  </w:style>
  <w:style w:type="paragraph" w:styleId="BodyText2">
    <w:name w:val="Body Text 2"/>
    <w:basedOn w:val="Normal"/>
    <w:link w:val="BodyText2Char"/>
    <w:rsid w:val="00400934"/>
    <w:pPr>
      <w:autoSpaceDE/>
      <w:autoSpaceDN/>
      <w:adjustRightInd/>
      <w:ind w:left="0" w:firstLine="0"/>
    </w:pPr>
    <w:rPr>
      <w:rFonts w:ascii="Arial" w:hAnsi="Arial" w:cs="Times New Roman"/>
      <w:sz w:val="22"/>
      <w:lang w:val="en-AU"/>
    </w:rPr>
  </w:style>
  <w:style w:type="character" w:customStyle="1" w:styleId="BodyText2Char">
    <w:name w:val="Body Text 2 Char"/>
    <w:basedOn w:val="DefaultParagraphFont"/>
    <w:link w:val="BodyText2"/>
    <w:rsid w:val="00400934"/>
    <w:rPr>
      <w:rFonts w:ascii="Arial" w:eastAsia="Times New Roman" w:hAnsi="Arial" w:cs="Times New Roman"/>
      <w:szCs w:val="20"/>
    </w:rPr>
  </w:style>
  <w:style w:type="character" w:styleId="CommentReference">
    <w:name w:val="annotation reference"/>
    <w:basedOn w:val="DefaultParagraphFont"/>
    <w:rsid w:val="00400934"/>
    <w:rPr>
      <w:sz w:val="16"/>
      <w:szCs w:val="16"/>
    </w:rPr>
  </w:style>
  <w:style w:type="paragraph" w:styleId="CommentText">
    <w:name w:val="annotation text"/>
    <w:basedOn w:val="Normal"/>
    <w:link w:val="CommentTextChar"/>
    <w:rsid w:val="00400934"/>
  </w:style>
  <w:style w:type="character" w:customStyle="1" w:styleId="CommentTextChar">
    <w:name w:val="Comment Text Char"/>
    <w:basedOn w:val="DefaultParagraphFont"/>
    <w:link w:val="CommentText"/>
    <w:rsid w:val="00400934"/>
    <w:rPr>
      <w:rFonts w:ascii="Verdana" w:eastAsia="Times New Roman" w:hAnsi="Verdana" w:cs="Arial"/>
      <w:sz w:val="20"/>
      <w:szCs w:val="20"/>
      <w:lang w:val="en-US"/>
    </w:rPr>
  </w:style>
  <w:style w:type="paragraph" w:styleId="CommentSubject">
    <w:name w:val="annotation subject"/>
    <w:basedOn w:val="CommentText"/>
    <w:next w:val="CommentText"/>
    <w:link w:val="CommentSubjectChar"/>
    <w:rsid w:val="00400934"/>
    <w:rPr>
      <w:b/>
      <w:bCs/>
    </w:rPr>
  </w:style>
  <w:style w:type="character" w:customStyle="1" w:styleId="CommentSubjectChar">
    <w:name w:val="Comment Subject Char"/>
    <w:basedOn w:val="CommentTextChar"/>
    <w:link w:val="CommentSubject"/>
    <w:rsid w:val="00400934"/>
    <w:rPr>
      <w:rFonts w:ascii="Verdana" w:eastAsia="Times New Roman" w:hAnsi="Verdana" w:cs="Arial"/>
      <w:b/>
      <w:bCs/>
      <w:sz w:val="20"/>
      <w:szCs w:val="20"/>
      <w:lang w:val="en-US"/>
    </w:rPr>
  </w:style>
  <w:style w:type="paragraph" w:styleId="TOCHeading">
    <w:name w:val="TOC Heading"/>
    <w:basedOn w:val="Heading10"/>
    <w:next w:val="Normal"/>
    <w:uiPriority w:val="39"/>
    <w:semiHidden/>
    <w:unhideWhenUsed/>
    <w:qFormat/>
    <w:rsid w:val="00400934"/>
    <w:pPr>
      <w:keepNext/>
      <w:keepLines/>
      <w:autoSpaceDE/>
      <w:autoSpaceDN/>
      <w:adjustRightInd/>
      <w:spacing w:before="480" w:after="0" w:line="276" w:lineRule="auto"/>
      <w:ind w:left="0" w:firstLine="0"/>
      <w:jc w:val="left"/>
      <w:outlineLvl w:val="9"/>
    </w:pPr>
    <w:rPr>
      <w:rFonts w:ascii="Cambria" w:hAnsi="Cambria" w:cs="Times New Roman"/>
      <w:bCs/>
      <w:color w:val="365F91"/>
      <w:sz w:val="28"/>
      <w:szCs w:val="28"/>
    </w:rPr>
  </w:style>
  <w:style w:type="table" w:styleId="TableGrid">
    <w:name w:val="Table Grid"/>
    <w:basedOn w:val="TableNormal"/>
    <w:rsid w:val="00400934"/>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1">
    <w:name w:val="Heading1"/>
    <w:basedOn w:val="Default"/>
    <w:link w:val="Heading1Char1"/>
    <w:qFormat/>
    <w:rsid w:val="00400934"/>
    <w:pPr>
      <w:keepNext/>
      <w:numPr>
        <w:numId w:val="4"/>
      </w:numPr>
      <w:spacing w:before="240"/>
      <w:outlineLvl w:val="0"/>
    </w:pPr>
    <w:rPr>
      <w:b/>
      <w:bCs/>
      <w:sz w:val="23"/>
      <w:szCs w:val="23"/>
    </w:rPr>
  </w:style>
  <w:style w:type="paragraph" w:customStyle="1" w:styleId="Heading2">
    <w:name w:val="Heading2"/>
    <w:basedOn w:val="Heading1"/>
    <w:link w:val="Heading2Char1"/>
    <w:qFormat/>
    <w:rsid w:val="00400934"/>
    <w:pPr>
      <w:numPr>
        <w:ilvl w:val="1"/>
      </w:numPr>
      <w:spacing w:before="120"/>
      <w:jc w:val="left"/>
    </w:pPr>
    <w:rPr>
      <w:b w:val="0"/>
      <w:sz w:val="22"/>
      <w:szCs w:val="22"/>
    </w:rPr>
  </w:style>
  <w:style w:type="character" w:customStyle="1" w:styleId="DefaultChar">
    <w:name w:val="Default Char"/>
    <w:basedOn w:val="DefaultParagraphFont"/>
    <w:link w:val="Default"/>
    <w:rsid w:val="00400934"/>
    <w:rPr>
      <w:rFonts w:ascii="Arial" w:eastAsia="Times New Roman" w:hAnsi="Arial" w:cs="Arial"/>
      <w:lang w:val="en-US"/>
    </w:rPr>
  </w:style>
  <w:style w:type="character" w:customStyle="1" w:styleId="Heading1Char0">
    <w:name w:val="Heading1 Char"/>
    <w:basedOn w:val="DefaultChar"/>
    <w:rsid w:val="00400934"/>
    <w:rPr>
      <w:rFonts w:ascii="Arial" w:eastAsia="Times New Roman" w:hAnsi="Arial" w:cs="Arial"/>
      <w:lang w:val="en-US"/>
    </w:rPr>
  </w:style>
  <w:style w:type="paragraph" w:customStyle="1" w:styleId="Heading3">
    <w:name w:val="Heading3"/>
    <w:basedOn w:val="Heading2"/>
    <w:link w:val="Heading3Char0"/>
    <w:qFormat/>
    <w:rsid w:val="00400934"/>
    <w:pPr>
      <w:numPr>
        <w:ilvl w:val="2"/>
      </w:numPr>
      <w:tabs>
        <w:tab w:val="left" w:pos="1710"/>
      </w:tabs>
      <w:ind w:left="1224"/>
    </w:pPr>
  </w:style>
  <w:style w:type="character" w:customStyle="1" w:styleId="Heading1Char1">
    <w:name w:val="Heading1 Char1"/>
    <w:basedOn w:val="DefaultChar"/>
    <w:link w:val="Heading1"/>
    <w:rsid w:val="00400934"/>
    <w:rPr>
      <w:rFonts w:ascii="Arial" w:eastAsia="Times New Roman" w:hAnsi="Arial" w:cs="Arial"/>
      <w:b/>
      <w:bCs/>
      <w:sz w:val="23"/>
      <w:szCs w:val="23"/>
      <w:lang w:val="en-US"/>
    </w:rPr>
  </w:style>
  <w:style w:type="character" w:customStyle="1" w:styleId="Heading2Char0">
    <w:name w:val="Heading2 Char"/>
    <w:basedOn w:val="Heading1Char1"/>
    <w:rsid w:val="00400934"/>
    <w:rPr>
      <w:rFonts w:ascii="Arial" w:eastAsia="Times New Roman" w:hAnsi="Arial" w:cs="Arial"/>
      <w:b/>
      <w:bCs/>
      <w:sz w:val="23"/>
      <w:szCs w:val="23"/>
      <w:lang w:val="en-US"/>
    </w:rPr>
  </w:style>
  <w:style w:type="paragraph" w:customStyle="1" w:styleId="Heading4">
    <w:name w:val="Heading4"/>
    <w:basedOn w:val="Heading2"/>
    <w:link w:val="Heading4Char0"/>
    <w:qFormat/>
    <w:rsid w:val="00400934"/>
    <w:pPr>
      <w:numPr>
        <w:ilvl w:val="3"/>
      </w:numPr>
      <w:tabs>
        <w:tab w:val="left" w:pos="2880"/>
      </w:tabs>
    </w:pPr>
  </w:style>
  <w:style w:type="character" w:customStyle="1" w:styleId="Heading3Char0">
    <w:name w:val="Heading3 Char"/>
    <w:basedOn w:val="DefaultChar"/>
    <w:link w:val="Heading3"/>
    <w:rsid w:val="00400934"/>
    <w:rPr>
      <w:rFonts w:ascii="Arial" w:eastAsia="Times New Roman" w:hAnsi="Arial" w:cs="Arial"/>
      <w:bCs/>
      <w:lang w:val="en-US"/>
    </w:rPr>
  </w:style>
  <w:style w:type="paragraph" w:customStyle="1" w:styleId="Para">
    <w:name w:val="Para"/>
    <w:basedOn w:val="Normal"/>
    <w:rsid w:val="00400934"/>
    <w:pPr>
      <w:autoSpaceDE/>
      <w:autoSpaceDN/>
      <w:adjustRightInd/>
      <w:spacing w:after="240"/>
      <w:ind w:left="851" w:firstLine="0"/>
    </w:pPr>
    <w:rPr>
      <w:rFonts w:ascii="Arial" w:hAnsi="Arial"/>
      <w:sz w:val="22"/>
      <w:szCs w:val="22"/>
      <w:lang w:val="en-AU"/>
    </w:rPr>
  </w:style>
  <w:style w:type="character" w:customStyle="1" w:styleId="Heading2Char1">
    <w:name w:val="Heading2 Char1"/>
    <w:basedOn w:val="Heading1Char1"/>
    <w:link w:val="Heading2"/>
    <w:rsid w:val="00400934"/>
    <w:rPr>
      <w:rFonts w:ascii="Arial" w:eastAsia="Times New Roman" w:hAnsi="Arial" w:cs="Arial"/>
      <w:b/>
      <w:bCs/>
      <w:sz w:val="23"/>
      <w:szCs w:val="23"/>
      <w:lang w:val="en-US"/>
    </w:rPr>
  </w:style>
  <w:style w:type="character" w:customStyle="1" w:styleId="Heading4Char0">
    <w:name w:val="Heading4 Char"/>
    <w:basedOn w:val="Heading2Char1"/>
    <w:link w:val="Heading4"/>
    <w:rsid w:val="00400934"/>
    <w:rPr>
      <w:rFonts w:ascii="Arial" w:eastAsia="Times New Roman" w:hAnsi="Arial" w:cs="Arial"/>
      <w:b/>
      <w:bCs/>
      <w:sz w:val="23"/>
      <w:szCs w:val="23"/>
      <w:lang w:val="en-US"/>
    </w:rPr>
  </w:style>
  <w:style w:type="paragraph" w:customStyle="1" w:styleId="Sub-para">
    <w:name w:val="Sub-para"/>
    <w:basedOn w:val="Normal"/>
    <w:rsid w:val="00400934"/>
    <w:pPr>
      <w:tabs>
        <w:tab w:val="num" w:pos="1701"/>
      </w:tabs>
      <w:autoSpaceDE/>
      <w:autoSpaceDN/>
      <w:adjustRightInd/>
      <w:spacing w:after="240"/>
      <w:ind w:left="1701" w:hanging="850"/>
    </w:pPr>
    <w:rPr>
      <w:rFonts w:ascii="Arial" w:hAnsi="Arial"/>
      <w:sz w:val="22"/>
      <w:szCs w:val="22"/>
      <w:lang w:val="en-AU"/>
    </w:rPr>
  </w:style>
  <w:style w:type="paragraph" w:styleId="Revision">
    <w:name w:val="Revision"/>
    <w:hidden/>
    <w:uiPriority w:val="99"/>
    <w:semiHidden/>
    <w:rsid w:val="00400934"/>
    <w:pPr>
      <w:spacing w:after="0" w:line="240" w:lineRule="auto"/>
    </w:pPr>
    <w:rPr>
      <w:rFonts w:ascii="Verdana" w:eastAsia="Times New Roman" w:hAnsi="Verdana" w:cs="Arial"/>
      <w:sz w:val="20"/>
      <w:szCs w:val="20"/>
      <w:lang w:val="en-US"/>
    </w:rPr>
  </w:style>
  <w:style w:type="paragraph" w:customStyle="1" w:styleId="bodytext20">
    <w:name w:val="bodytext2"/>
    <w:basedOn w:val="Normal"/>
    <w:rsid w:val="00427D2E"/>
    <w:pPr>
      <w:suppressAutoHyphens/>
      <w:autoSpaceDE/>
      <w:autoSpaceDN/>
      <w:adjustRightInd/>
      <w:spacing w:after="240"/>
      <w:ind w:left="680" w:firstLine="0"/>
    </w:pPr>
    <w:rPr>
      <w:rFonts w:ascii="Arial" w:hAnsi="Arial" w:cs="Times New Roman"/>
      <w:sz w:val="22"/>
      <w:lang w:val="en-AU" w:eastAsia="ar-SA"/>
    </w:rPr>
  </w:style>
  <w:style w:type="paragraph" w:customStyle="1" w:styleId="bodytext3">
    <w:name w:val="bodytext3"/>
    <w:basedOn w:val="Normal"/>
    <w:rsid w:val="006F4459"/>
    <w:pPr>
      <w:suppressAutoHyphens/>
      <w:autoSpaceDE/>
      <w:autoSpaceDN/>
      <w:adjustRightInd/>
      <w:spacing w:after="240"/>
      <w:ind w:left="1361" w:firstLine="0"/>
    </w:pPr>
    <w:rPr>
      <w:rFonts w:ascii="Arial" w:hAnsi="Arial" w:cs="Times New Roman"/>
      <w:sz w:val="22"/>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42819">
      <w:bodyDiv w:val="1"/>
      <w:marLeft w:val="0"/>
      <w:marRight w:val="0"/>
      <w:marTop w:val="0"/>
      <w:marBottom w:val="0"/>
      <w:divBdr>
        <w:top w:val="none" w:sz="0" w:space="0" w:color="auto"/>
        <w:left w:val="none" w:sz="0" w:space="0" w:color="auto"/>
        <w:bottom w:val="none" w:sz="0" w:space="0" w:color="auto"/>
        <w:right w:val="none" w:sz="0" w:space="0" w:color="auto"/>
      </w:divBdr>
      <w:divsChild>
        <w:div w:id="1154568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EE30F-BA8F-3541-8D80-8684AA0A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5941</Words>
  <Characters>33869</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Australian Football League</Company>
  <LinksUpToDate>false</LinksUpToDate>
  <CharactersWithSpaces>39731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Clarke</dc:creator>
  <cp:lastModifiedBy>Sarah Braybon</cp:lastModifiedBy>
  <cp:revision>2</cp:revision>
  <cp:lastPrinted>2012-03-22T05:56:00Z</cp:lastPrinted>
  <dcterms:created xsi:type="dcterms:W3CDTF">2018-02-12T05:11:00Z</dcterms:created>
  <dcterms:modified xsi:type="dcterms:W3CDTF">2018-02-12T05:11:00Z</dcterms:modified>
</cp:coreProperties>
</file>