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91"/>
        <w:gridCol w:w="6517"/>
      </w:tblGrid>
      <w:tr w:rsidR="00023B2D" w:rsidRPr="002F59D7" w:rsidTr="00023B2D">
        <w:tc>
          <w:tcPr>
            <w:tcW w:w="2410" w:type="dxa"/>
            <w:vAlign w:val="center"/>
          </w:tcPr>
          <w:p w:rsidR="00023B2D" w:rsidRPr="009E34A1" w:rsidRDefault="00023B2D" w:rsidP="00EB60A7">
            <w:pPr>
              <w:spacing w:after="0"/>
              <w:rPr>
                <w:rFonts w:ascii="Calibri" w:hAnsi="Calibri"/>
                <w:b/>
                <w:sz w:val="20"/>
                <w:szCs w:val="20"/>
              </w:rPr>
            </w:pPr>
            <w:r w:rsidRPr="009E34A1">
              <w:rPr>
                <w:rFonts w:ascii="Calibri" w:hAnsi="Calibri"/>
                <w:b/>
                <w:sz w:val="20"/>
                <w:szCs w:val="20"/>
              </w:rPr>
              <w:t>Position Title:</w:t>
            </w:r>
          </w:p>
        </w:tc>
        <w:tc>
          <w:tcPr>
            <w:tcW w:w="6724" w:type="dxa"/>
            <w:vAlign w:val="center"/>
          </w:tcPr>
          <w:p w:rsidR="00023B2D" w:rsidRPr="009E34A1" w:rsidRDefault="00FD642E" w:rsidP="00EB60A7">
            <w:pPr>
              <w:spacing w:after="0"/>
              <w:rPr>
                <w:rFonts w:ascii="Calibri" w:hAnsi="Calibri"/>
                <w:b/>
                <w:sz w:val="20"/>
                <w:szCs w:val="20"/>
              </w:rPr>
            </w:pPr>
            <w:r w:rsidRPr="009E34A1">
              <w:rPr>
                <w:rFonts w:ascii="Calibri" w:hAnsi="Calibri"/>
                <w:b/>
                <w:sz w:val="20"/>
                <w:szCs w:val="20"/>
              </w:rPr>
              <w:t>M2M Intern (PGY1)</w:t>
            </w:r>
          </w:p>
        </w:tc>
      </w:tr>
      <w:tr w:rsidR="00FD642E" w:rsidRPr="002F59D7" w:rsidTr="00023B2D">
        <w:tc>
          <w:tcPr>
            <w:tcW w:w="2410" w:type="dxa"/>
            <w:vAlign w:val="center"/>
          </w:tcPr>
          <w:p w:rsidR="00FD642E" w:rsidRPr="009E34A1" w:rsidRDefault="00FD642E" w:rsidP="00EB60A7">
            <w:pPr>
              <w:spacing w:after="0"/>
              <w:rPr>
                <w:rFonts w:ascii="Calibri" w:hAnsi="Calibri"/>
                <w:b/>
                <w:sz w:val="20"/>
                <w:szCs w:val="20"/>
              </w:rPr>
            </w:pPr>
            <w:r w:rsidRPr="009E34A1">
              <w:rPr>
                <w:rFonts w:ascii="Calibri" w:hAnsi="Calibri"/>
                <w:b/>
                <w:sz w:val="20"/>
                <w:szCs w:val="20"/>
              </w:rPr>
              <w:t>Created:</w:t>
            </w:r>
          </w:p>
        </w:tc>
        <w:tc>
          <w:tcPr>
            <w:tcW w:w="6724" w:type="dxa"/>
            <w:vAlign w:val="center"/>
          </w:tcPr>
          <w:p w:rsidR="00FD642E" w:rsidRPr="009E34A1" w:rsidRDefault="00FD642E" w:rsidP="00EB60A7">
            <w:pPr>
              <w:spacing w:after="0"/>
              <w:rPr>
                <w:rFonts w:ascii="Calibri" w:hAnsi="Calibri"/>
                <w:b/>
                <w:sz w:val="20"/>
                <w:szCs w:val="20"/>
              </w:rPr>
            </w:pPr>
            <w:r w:rsidRPr="009E34A1">
              <w:rPr>
                <w:rFonts w:ascii="Calibri" w:hAnsi="Calibri"/>
                <w:b/>
                <w:sz w:val="20"/>
                <w:szCs w:val="20"/>
              </w:rPr>
              <w:t>May 2011</w:t>
            </w:r>
          </w:p>
        </w:tc>
      </w:tr>
      <w:tr w:rsidR="00023B2D" w:rsidRPr="002F59D7" w:rsidTr="00023B2D">
        <w:tc>
          <w:tcPr>
            <w:tcW w:w="2410" w:type="dxa"/>
            <w:vAlign w:val="center"/>
          </w:tcPr>
          <w:p w:rsidR="00023B2D" w:rsidRPr="009E34A1" w:rsidRDefault="00023B2D" w:rsidP="00EB60A7">
            <w:pPr>
              <w:spacing w:after="0"/>
              <w:rPr>
                <w:rFonts w:ascii="Calibri" w:hAnsi="Calibri"/>
                <w:b/>
                <w:sz w:val="20"/>
                <w:szCs w:val="20"/>
              </w:rPr>
            </w:pPr>
            <w:r w:rsidRPr="009E34A1">
              <w:rPr>
                <w:rFonts w:ascii="Calibri" w:hAnsi="Calibri"/>
                <w:b/>
                <w:sz w:val="20"/>
                <w:szCs w:val="20"/>
              </w:rPr>
              <w:t>Date of Review:</w:t>
            </w:r>
          </w:p>
        </w:tc>
        <w:tc>
          <w:tcPr>
            <w:tcW w:w="6724" w:type="dxa"/>
            <w:vAlign w:val="center"/>
          </w:tcPr>
          <w:p w:rsidR="00023B2D" w:rsidRPr="009E34A1" w:rsidRDefault="00FD642E" w:rsidP="00EB60A7">
            <w:pPr>
              <w:spacing w:after="0"/>
              <w:rPr>
                <w:rFonts w:ascii="Calibri" w:hAnsi="Calibri"/>
                <w:b/>
                <w:sz w:val="20"/>
                <w:szCs w:val="20"/>
              </w:rPr>
            </w:pPr>
            <w:r w:rsidRPr="009E34A1">
              <w:rPr>
                <w:rFonts w:ascii="Calibri" w:hAnsi="Calibri"/>
                <w:b/>
                <w:sz w:val="20"/>
                <w:szCs w:val="20"/>
              </w:rPr>
              <w:t>August 2013, April 2014</w:t>
            </w:r>
            <w:r w:rsidR="008705F9">
              <w:rPr>
                <w:rFonts w:ascii="Calibri" w:hAnsi="Calibri"/>
                <w:b/>
                <w:sz w:val="20"/>
                <w:szCs w:val="20"/>
              </w:rPr>
              <w:t>, August 2014</w:t>
            </w:r>
            <w:r w:rsidR="00835DE6">
              <w:rPr>
                <w:rFonts w:ascii="Calibri" w:hAnsi="Calibri"/>
                <w:b/>
                <w:sz w:val="20"/>
                <w:szCs w:val="20"/>
              </w:rPr>
              <w:t>, December 2015</w:t>
            </w:r>
            <w:r w:rsidR="007046B2">
              <w:rPr>
                <w:rFonts w:ascii="Calibri" w:hAnsi="Calibri"/>
                <w:b/>
                <w:sz w:val="20"/>
                <w:szCs w:val="20"/>
              </w:rPr>
              <w:t>, July 2016</w:t>
            </w:r>
            <w:r w:rsidR="00EF6540">
              <w:rPr>
                <w:rFonts w:ascii="Calibri" w:hAnsi="Calibri"/>
                <w:b/>
                <w:sz w:val="20"/>
                <w:szCs w:val="20"/>
              </w:rPr>
              <w:t>, April 2017</w:t>
            </w:r>
          </w:p>
        </w:tc>
      </w:tr>
      <w:tr w:rsidR="00DF5160" w:rsidRPr="002F59D7" w:rsidTr="00023B2D">
        <w:tc>
          <w:tcPr>
            <w:tcW w:w="2410" w:type="dxa"/>
            <w:vAlign w:val="center"/>
          </w:tcPr>
          <w:p w:rsidR="00DF5160" w:rsidRPr="009E34A1" w:rsidRDefault="00023B2D" w:rsidP="00EB60A7">
            <w:pPr>
              <w:spacing w:after="0"/>
              <w:rPr>
                <w:rFonts w:ascii="Calibri" w:hAnsi="Calibri"/>
                <w:b/>
                <w:sz w:val="20"/>
                <w:szCs w:val="20"/>
              </w:rPr>
            </w:pPr>
            <w:r w:rsidRPr="009E34A1">
              <w:rPr>
                <w:rFonts w:ascii="Calibri" w:hAnsi="Calibri"/>
                <w:b/>
                <w:sz w:val="20"/>
                <w:szCs w:val="20"/>
              </w:rPr>
              <w:t>Responsible to</w:t>
            </w:r>
            <w:r w:rsidR="00DF5160" w:rsidRPr="009E34A1">
              <w:rPr>
                <w:rFonts w:ascii="Calibri" w:hAnsi="Calibri"/>
                <w:b/>
                <w:sz w:val="20"/>
                <w:szCs w:val="20"/>
              </w:rPr>
              <w:t>:</w:t>
            </w:r>
          </w:p>
        </w:tc>
        <w:tc>
          <w:tcPr>
            <w:tcW w:w="6724" w:type="dxa"/>
            <w:vAlign w:val="center"/>
          </w:tcPr>
          <w:p w:rsidR="00DF5160" w:rsidRPr="009E34A1" w:rsidRDefault="00FD642E" w:rsidP="00EB60A7">
            <w:pPr>
              <w:spacing w:after="0"/>
              <w:rPr>
                <w:rFonts w:ascii="Calibri" w:hAnsi="Calibri"/>
                <w:b/>
                <w:sz w:val="20"/>
                <w:szCs w:val="20"/>
              </w:rPr>
            </w:pPr>
            <w:r w:rsidRPr="009E34A1">
              <w:rPr>
                <w:rFonts w:ascii="Calibri" w:hAnsi="Calibri"/>
                <w:b/>
                <w:sz w:val="20"/>
                <w:szCs w:val="20"/>
              </w:rPr>
              <w:t>Director of Clinical Training through GP Supervisor</w:t>
            </w:r>
          </w:p>
        </w:tc>
      </w:tr>
      <w:tr w:rsidR="00FD642E" w:rsidRPr="002F59D7" w:rsidTr="00023B2D">
        <w:tc>
          <w:tcPr>
            <w:tcW w:w="2410" w:type="dxa"/>
            <w:vAlign w:val="center"/>
          </w:tcPr>
          <w:p w:rsidR="00FD642E" w:rsidRPr="009E34A1" w:rsidRDefault="00FD642E" w:rsidP="00EB60A7">
            <w:pPr>
              <w:spacing w:after="0"/>
              <w:rPr>
                <w:rFonts w:ascii="Calibri" w:hAnsi="Calibri"/>
                <w:b/>
                <w:sz w:val="20"/>
                <w:szCs w:val="20"/>
              </w:rPr>
            </w:pPr>
            <w:r w:rsidRPr="009E34A1">
              <w:rPr>
                <w:rFonts w:ascii="Calibri" w:hAnsi="Calibri"/>
                <w:b/>
                <w:sz w:val="20"/>
                <w:szCs w:val="20"/>
              </w:rPr>
              <w:t>Department:</w:t>
            </w:r>
          </w:p>
        </w:tc>
        <w:tc>
          <w:tcPr>
            <w:tcW w:w="6724" w:type="dxa"/>
            <w:vAlign w:val="center"/>
          </w:tcPr>
          <w:p w:rsidR="00FD642E" w:rsidRPr="009E34A1" w:rsidRDefault="00FD642E" w:rsidP="00EB60A7">
            <w:pPr>
              <w:spacing w:after="0"/>
              <w:rPr>
                <w:rFonts w:ascii="Calibri" w:hAnsi="Calibri"/>
                <w:b/>
                <w:sz w:val="20"/>
                <w:szCs w:val="20"/>
              </w:rPr>
            </w:pPr>
            <w:r w:rsidRPr="009E34A1">
              <w:rPr>
                <w:rFonts w:ascii="Calibri" w:hAnsi="Calibri"/>
                <w:b/>
                <w:sz w:val="20"/>
                <w:szCs w:val="20"/>
              </w:rPr>
              <w:t>Rotational Position</w:t>
            </w:r>
          </w:p>
        </w:tc>
      </w:tr>
      <w:tr w:rsidR="00023B2D" w:rsidRPr="002F59D7" w:rsidTr="00023B2D">
        <w:tc>
          <w:tcPr>
            <w:tcW w:w="2410" w:type="dxa"/>
            <w:vAlign w:val="center"/>
          </w:tcPr>
          <w:p w:rsidR="00023B2D" w:rsidRPr="009E34A1" w:rsidRDefault="00023B2D" w:rsidP="00EB60A7">
            <w:pPr>
              <w:spacing w:after="0"/>
              <w:rPr>
                <w:rFonts w:ascii="Calibri" w:hAnsi="Calibri"/>
                <w:b/>
                <w:sz w:val="20"/>
                <w:szCs w:val="20"/>
              </w:rPr>
            </w:pPr>
            <w:r w:rsidRPr="009E34A1">
              <w:rPr>
                <w:rFonts w:ascii="Calibri" w:hAnsi="Calibri"/>
                <w:b/>
                <w:sz w:val="20"/>
                <w:szCs w:val="20"/>
              </w:rPr>
              <w:t>Award:</w:t>
            </w:r>
          </w:p>
        </w:tc>
        <w:tc>
          <w:tcPr>
            <w:tcW w:w="6724" w:type="dxa"/>
            <w:vAlign w:val="center"/>
          </w:tcPr>
          <w:p w:rsidR="00023B2D" w:rsidRPr="009E34A1" w:rsidRDefault="00FD642E" w:rsidP="00EB60A7">
            <w:pPr>
              <w:spacing w:after="0"/>
              <w:rPr>
                <w:rFonts w:ascii="Calibri" w:hAnsi="Calibri"/>
                <w:b/>
                <w:sz w:val="20"/>
                <w:szCs w:val="20"/>
              </w:rPr>
            </w:pPr>
            <w:r w:rsidRPr="009E34A1">
              <w:rPr>
                <w:rFonts w:ascii="Calibri" w:hAnsi="Calibri"/>
                <w:b/>
                <w:sz w:val="20"/>
                <w:szCs w:val="20"/>
              </w:rPr>
              <w:t>Victorian Public Health Sector (AMA Victoria) – Doctors in Training – (Single Interest Employer) – Enterprise Agreement 2013</w:t>
            </w:r>
          </w:p>
        </w:tc>
      </w:tr>
      <w:tr w:rsidR="00023B2D" w:rsidRPr="002F59D7" w:rsidTr="00023B2D">
        <w:tc>
          <w:tcPr>
            <w:tcW w:w="2410" w:type="dxa"/>
            <w:vAlign w:val="center"/>
          </w:tcPr>
          <w:p w:rsidR="00023B2D" w:rsidRPr="009E34A1" w:rsidRDefault="00FD642E" w:rsidP="00EB60A7">
            <w:pPr>
              <w:spacing w:after="0"/>
              <w:rPr>
                <w:rFonts w:ascii="Calibri" w:hAnsi="Calibri"/>
                <w:b/>
                <w:sz w:val="20"/>
                <w:szCs w:val="20"/>
              </w:rPr>
            </w:pPr>
            <w:r w:rsidRPr="009E34A1">
              <w:rPr>
                <w:rFonts w:ascii="Calibri" w:hAnsi="Calibri"/>
                <w:b/>
                <w:sz w:val="20"/>
                <w:szCs w:val="20"/>
              </w:rPr>
              <w:t>Type of Employment/</w:t>
            </w:r>
            <w:r w:rsidR="00023B2D" w:rsidRPr="009E34A1">
              <w:rPr>
                <w:rFonts w:ascii="Calibri" w:hAnsi="Calibri"/>
                <w:b/>
                <w:sz w:val="20"/>
                <w:szCs w:val="20"/>
              </w:rPr>
              <w:t>Hours</w:t>
            </w:r>
            <w:r w:rsidRPr="009E34A1">
              <w:rPr>
                <w:rFonts w:ascii="Calibri" w:hAnsi="Calibri"/>
                <w:b/>
                <w:sz w:val="20"/>
                <w:szCs w:val="20"/>
              </w:rPr>
              <w:t>:</w:t>
            </w:r>
          </w:p>
        </w:tc>
        <w:tc>
          <w:tcPr>
            <w:tcW w:w="6724" w:type="dxa"/>
            <w:vAlign w:val="center"/>
          </w:tcPr>
          <w:p w:rsidR="00023B2D" w:rsidRPr="009E34A1" w:rsidRDefault="00FD642E" w:rsidP="00EB60A7">
            <w:pPr>
              <w:spacing w:after="0"/>
              <w:rPr>
                <w:rFonts w:ascii="Calibri" w:hAnsi="Calibri"/>
                <w:b/>
                <w:sz w:val="20"/>
                <w:szCs w:val="20"/>
              </w:rPr>
            </w:pPr>
            <w:r w:rsidRPr="009E34A1">
              <w:rPr>
                <w:rFonts w:ascii="Calibri" w:hAnsi="Calibri"/>
                <w:b/>
                <w:sz w:val="20"/>
                <w:szCs w:val="20"/>
              </w:rPr>
              <w:t>Full Time</w:t>
            </w:r>
          </w:p>
        </w:tc>
      </w:tr>
    </w:tbl>
    <w:p w:rsidR="00FD642E" w:rsidRDefault="00FD642E" w:rsidP="007431C9">
      <w:pPr>
        <w:spacing w:after="40" w:line="240" w:lineRule="auto"/>
        <w:rPr>
          <w:rFonts w:ascii="Calibri" w:hAnsi="Calibri"/>
          <w:sz w:val="24"/>
          <w:szCs w:val="24"/>
        </w:rPr>
      </w:pPr>
    </w:p>
    <w:p w:rsidR="00FD642E" w:rsidRPr="00FD642E" w:rsidRDefault="00FD642E" w:rsidP="00FD642E">
      <w:pPr>
        <w:spacing w:after="40" w:line="240" w:lineRule="auto"/>
        <w:rPr>
          <w:rFonts w:ascii="Calibri" w:hAnsi="Calibri"/>
          <w:b/>
        </w:rPr>
      </w:pPr>
      <w:r w:rsidRPr="00FD642E">
        <w:rPr>
          <w:rFonts w:ascii="Calibri" w:hAnsi="Calibri"/>
          <w:b/>
        </w:rPr>
        <w:t>BACKGROUND</w:t>
      </w:r>
    </w:p>
    <w:p w:rsidR="00FD642E" w:rsidRPr="00FD642E" w:rsidRDefault="00FD642E" w:rsidP="00FD642E">
      <w:pPr>
        <w:spacing w:after="40" w:line="240" w:lineRule="auto"/>
        <w:rPr>
          <w:rFonts w:ascii="Calibri" w:hAnsi="Calibri"/>
        </w:rPr>
      </w:pPr>
      <w:r w:rsidRPr="00FD642E">
        <w:rPr>
          <w:rFonts w:ascii="Calibri" w:hAnsi="Calibri"/>
        </w:rPr>
        <w:t xml:space="preserve">Murray to the Mountains (M2M) intern training </w:t>
      </w:r>
      <w:r w:rsidR="007046B2">
        <w:rPr>
          <w:rFonts w:ascii="Calibri" w:hAnsi="Calibri"/>
        </w:rPr>
        <w:t>incorporates seven</w:t>
      </w:r>
      <w:r w:rsidRPr="00FD642E">
        <w:rPr>
          <w:rFonts w:ascii="Calibri" w:hAnsi="Calibri"/>
        </w:rPr>
        <w:t xml:space="preserve"> small rural health services:</w:t>
      </w:r>
    </w:p>
    <w:p w:rsidR="00FD642E" w:rsidRPr="00FD642E" w:rsidRDefault="00FD642E" w:rsidP="00FD642E">
      <w:pPr>
        <w:numPr>
          <w:ilvl w:val="0"/>
          <w:numId w:val="6"/>
        </w:numPr>
        <w:tabs>
          <w:tab w:val="clear" w:pos="720"/>
          <w:tab w:val="num" w:pos="360"/>
        </w:tabs>
        <w:spacing w:after="40" w:line="240" w:lineRule="auto"/>
        <w:rPr>
          <w:rFonts w:ascii="Calibri" w:hAnsi="Calibri"/>
        </w:rPr>
      </w:pPr>
      <w:r w:rsidRPr="00FD642E">
        <w:rPr>
          <w:rFonts w:ascii="Calibri" w:hAnsi="Calibri"/>
        </w:rPr>
        <w:t xml:space="preserve">Benalla </w:t>
      </w:r>
    </w:p>
    <w:p w:rsidR="00FD642E" w:rsidRPr="00FD642E" w:rsidRDefault="00FD642E" w:rsidP="00FD642E">
      <w:pPr>
        <w:numPr>
          <w:ilvl w:val="0"/>
          <w:numId w:val="6"/>
        </w:numPr>
        <w:tabs>
          <w:tab w:val="clear" w:pos="720"/>
          <w:tab w:val="num" w:pos="360"/>
        </w:tabs>
        <w:spacing w:after="40" w:line="240" w:lineRule="auto"/>
        <w:rPr>
          <w:rFonts w:ascii="Calibri" w:hAnsi="Calibri"/>
        </w:rPr>
      </w:pPr>
      <w:r w:rsidRPr="00FD642E">
        <w:rPr>
          <w:rFonts w:ascii="Calibri" w:hAnsi="Calibri"/>
        </w:rPr>
        <w:t xml:space="preserve">Cobram </w:t>
      </w:r>
    </w:p>
    <w:p w:rsidR="00FD642E" w:rsidRPr="00FD642E" w:rsidRDefault="00FD642E" w:rsidP="00FD642E">
      <w:pPr>
        <w:numPr>
          <w:ilvl w:val="0"/>
          <w:numId w:val="6"/>
        </w:numPr>
        <w:tabs>
          <w:tab w:val="clear" w:pos="720"/>
          <w:tab w:val="num" w:pos="360"/>
        </w:tabs>
        <w:spacing w:after="40" w:line="240" w:lineRule="auto"/>
        <w:rPr>
          <w:rFonts w:ascii="Calibri" w:hAnsi="Calibri"/>
        </w:rPr>
      </w:pPr>
      <w:r w:rsidRPr="00FD642E">
        <w:rPr>
          <w:rFonts w:ascii="Calibri" w:hAnsi="Calibri"/>
        </w:rPr>
        <w:t xml:space="preserve">Yarrawonga </w:t>
      </w:r>
    </w:p>
    <w:p w:rsidR="00FD642E" w:rsidRPr="00FD642E" w:rsidRDefault="00FD642E" w:rsidP="00FD642E">
      <w:pPr>
        <w:numPr>
          <w:ilvl w:val="0"/>
          <w:numId w:val="6"/>
        </w:numPr>
        <w:tabs>
          <w:tab w:val="clear" w:pos="720"/>
          <w:tab w:val="num" w:pos="360"/>
        </w:tabs>
        <w:spacing w:after="40" w:line="240" w:lineRule="auto"/>
        <w:rPr>
          <w:rFonts w:ascii="Calibri" w:hAnsi="Calibri"/>
        </w:rPr>
      </w:pPr>
      <w:r w:rsidRPr="00FD642E">
        <w:rPr>
          <w:rFonts w:ascii="Calibri" w:hAnsi="Calibri"/>
        </w:rPr>
        <w:t xml:space="preserve">Numurkah/Nathalia </w:t>
      </w:r>
    </w:p>
    <w:p w:rsidR="00FD642E" w:rsidRDefault="00285F35" w:rsidP="00FD642E">
      <w:pPr>
        <w:numPr>
          <w:ilvl w:val="0"/>
          <w:numId w:val="6"/>
        </w:numPr>
        <w:tabs>
          <w:tab w:val="clear" w:pos="720"/>
          <w:tab w:val="num" w:pos="360"/>
        </w:tabs>
        <w:spacing w:after="40" w:line="240" w:lineRule="auto"/>
        <w:rPr>
          <w:rFonts w:ascii="Calibri" w:hAnsi="Calibri"/>
        </w:rPr>
      </w:pPr>
      <w:r>
        <w:rPr>
          <w:rFonts w:ascii="Calibri" w:hAnsi="Calibri"/>
        </w:rPr>
        <w:t>Mt Beauty campus</w:t>
      </w:r>
      <w:r w:rsidR="00FD642E" w:rsidRPr="00FD642E">
        <w:rPr>
          <w:rFonts w:ascii="Calibri" w:hAnsi="Calibri"/>
        </w:rPr>
        <w:t xml:space="preserve"> of Alpine Health</w:t>
      </w:r>
    </w:p>
    <w:p w:rsidR="007940FD" w:rsidRDefault="007940FD" w:rsidP="00FD642E">
      <w:pPr>
        <w:numPr>
          <w:ilvl w:val="0"/>
          <w:numId w:val="6"/>
        </w:numPr>
        <w:tabs>
          <w:tab w:val="clear" w:pos="720"/>
          <w:tab w:val="num" w:pos="360"/>
        </w:tabs>
        <w:spacing w:after="40" w:line="240" w:lineRule="auto"/>
        <w:rPr>
          <w:rFonts w:ascii="Calibri" w:hAnsi="Calibri"/>
        </w:rPr>
      </w:pPr>
      <w:r>
        <w:rPr>
          <w:rFonts w:ascii="Calibri" w:hAnsi="Calibri"/>
        </w:rPr>
        <w:t xml:space="preserve">Mansfield </w:t>
      </w:r>
    </w:p>
    <w:p w:rsidR="007046B2" w:rsidRPr="00FD642E" w:rsidRDefault="007046B2" w:rsidP="00FD642E">
      <w:pPr>
        <w:numPr>
          <w:ilvl w:val="0"/>
          <w:numId w:val="6"/>
        </w:numPr>
        <w:tabs>
          <w:tab w:val="clear" w:pos="720"/>
          <w:tab w:val="num" w:pos="360"/>
        </w:tabs>
        <w:spacing w:after="40" w:line="240" w:lineRule="auto"/>
        <w:rPr>
          <w:rFonts w:ascii="Calibri" w:hAnsi="Calibri"/>
        </w:rPr>
      </w:pPr>
      <w:r>
        <w:rPr>
          <w:rFonts w:ascii="Calibri" w:hAnsi="Calibri"/>
        </w:rPr>
        <w:t>Kyabram</w:t>
      </w:r>
    </w:p>
    <w:p w:rsidR="00FD642E" w:rsidRPr="00FD642E" w:rsidRDefault="00FD642E" w:rsidP="00FD642E">
      <w:pPr>
        <w:spacing w:after="40" w:line="240" w:lineRule="auto"/>
        <w:rPr>
          <w:rFonts w:ascii="Calibri" w:hAnsi="Calibri"/>
        </w:rPr>
      </w:pPr>
    </w:p>
    <w:p w:rsidR="00FD642E" w:rsidRDefault="00FD642E" w:rsidP="009A3429">
      <w:pPr>
        <w:spacing w:after="20" w:line="240" w:lineRule="auto"/>
        <w:rPr>
          <w:rFonts w:ascii="Calibri" w:hAnsi="Calibri"/>
        </w:rPr>
      </w:pPr>
      <w:r w:rsidRPr="00FD642E">
        <w:rPr>
          <w:rFonts w:ascii="Calibri" w:hAnsi="Calibri"/>
        </w:rPr>
        <w:t>This position provides the intern with a position at one of the above sites for (20 weeks)</w:t>
      </w:r>
      <w:r w:rsidR="007046B2">
        <w:rPr>
          <w:rFonts w:ascii="Calibri" w:hAnsi="Calibri"/>
        </w:rPr>
        <w:t>,</w:t>
      </w:r>
      <w:r w:rsidRPr="00FD642E">
        <w:rPr>
          <w:rFonts w:ascii="Calibri" w:hAnsi="Calibri"/>
        </w:rPr>
        <w:t xml:space="preserve"> </w:t>
      </w:r>
      <w:r w:rsidR="007046B2">
        <w:rPr>
          <w:rFonts w:ascii="Calibri" w:hAnsi="Calibri"/>
        </w:rPr>
        <w:t xml:space="preserve">and 10 weeks </w:t>
      </w:r>
      <w:proofErr w:type="gramStart"/>
      <w:r w:rsidR="007046B2">
        <w:rPr>
          <w:rFonts w:ascii="Calibri" w:hAnsi="Calibri"/>
        </w:rPr>
        <w:t>medical ,</w:t>
      </w:r>
      <w:proofErr w:type="gramEnd"/>
      <w:r w:rsidR="007046B2">
        <w:rPr>
          <w:rFonts w:ascii="Calibri" w:hAnsi="Calibri"/>
        </w:rPr>
        <w:t xml:space="preserve"> </w:t>
      </w:r>
      <w:r w:rsidRPr="00FD642E">
        <w:rPr>
          <w:rFonts w:ascii="Calibri" w:hAnsi="Calibri"/>
        </w:rPr>
        <w:t xml:space="preserve">10 weeks surgical </w:t>
      </w:r>
      <w:r w:rsidR="007046B2">
        <w:rPr>
          <w:rFonts w:ascii="Calibri" w:hAnsi="Calibri"/>
        </w:rPr>
        <w:t xml:space="preserve">and 10 weeks emergency </w:t>
      </w:r>
      <w:r w:rsidRPr="00FD642E">
        <w:rPr>
          <w:rFonts w:ascii="Calibri" w:hAnsi="Calibri"/>
        </w:rPr>
        <w:t xml:space="preserve">at </w:t>
      </w:r>
      <w:r w:rsidR="007046B2">
        <w:rPr>
          <w:rFonts w:ascii="Calibri" w:hAnsi="Calibri"/>
        </w:rPr>
        <w:t xml:space="preserve">either </w:t>
      </w:r>
      <w:r w:rsidRPr="00FD642E">
        <w:rPr>
          <w:rFonts w:ascii="Calibri" w:hAnsi="Calibri"/>
        </w:rPr>
        <w:t xml:space="preserve">Northeast Health Wangaratta </w:t>
      </w:r>
      <w:r w:rsidR="007046B2">
        <w:rPr>
          <w:rFonts w:ascii="Calibri" w:hAnsi="Calibri"/>
        </w:rPr>
        <w:t>or</w:t>
      </w:r>
      <w:r w:rsidRPr="00FD642E">
        <w:rPr>
          <w:rFonts w:ascii="Calibri" w:hAnsi="Calibri"/>
        </w:rPr>
        <w:t xml:space="preserve"> Albury Wodonga Health</w:t>
      </w:r>
      <w:r w:rsidR="007046B2">
        <w:rPr>
          <w:rFonts w:ascii="Calibri" w:hAnsi="Calibri"/>
        </w:rPr>
        <w:t>.</w:t>
      </w:r>
    </w:p>
    <w:p w:rsidR="007046B2" w:rsidRPr="00FD642E" w:rsidRDefault="007046B2" w:rsidP="009A3429">
      <w:pPr>
        <w:spacing w:after="20" w:line="240" w:lineRule="auto"/>
        <w:rPr>
          <w:rFonts w:ascii="Calibri" w:hAnsi="Calibri"/>
        </w:rPr>
      </w:pPr>
    </w:p>
    <w:p w:rsidR="008B76C4" w:rsidRPr="007D5210" w:rsidRDefault="00FD642E" w:rsidP="009A3429">
      <w:pPr>
        <w:spacing w:after="20" w:line="240" w:lineRule="auto"/>
        <w:rPr>
          <w:rFonts w:ascii="Calibri" w:hAnsi="Calibri"/>
        </w:rPr>
      </w:pPr>
      <w:r>
        <w:rPr>
          <w:rFonts w:ascii="Calibri" w:hAnsi="Calibri"/>
          <w:b/>
        </w:rPr>
        <w:t>ROLE STATEMENT</w:t>
      </w:r>
    </w:p>
    <w:p w:rsidR="00FD642E" w:rsidRPr="00FD642E" w:rsidRDefault="00FD642E" w:rsidP="009A3429">
      <w:pPr>
        <w:spacing w:after="20" w:line="240" w:lineRule="auto"/>
        <w:rPr>
          <w:rFonts w:ascii="Calibri" w:hAnsi="Calibri"/>
        </w:rPr>
      </w:pPr>
      <w:r w:rsidRPr="00FD642E">
        <w:rPr>
          <w:rFonts w:ascii="Calibri" w:hAnsi="Calibri"/>
        </w:rPr>
        <w:t xml:space="preserve">The role of </w:t>
      </w:r>
      <w:r w:rsidRPr="00FD642E">
        <w:rPr>
          <w:rFonts w:ascii="Calibri" w:hAnsi="Calibri"/>
          <w:b/>
        </w:rPr>
        <w:t>Intern within the M2M program</w:t>
      </w:r>
      <w:r w:rsidRPr="00FD642E">
        <w:rPr>
          <w:rFonts w:ascii="Calibri" w:hAnsi="Calibri"/>
        </w:rPr>
        <w:t>, is to consolidate clinical skills in the provision of high quality patient care and develop collaborative relationships with medical and senior medical staff as well as nursing and other support staff.</w:t>
      </w:r>
    </w:p>
    <w:p w:rsidR="00FD642E" w:rsidRPr="00FD642E" w:rsidRDefault="00FD642E" w:rsidP="009A3429">
      <w:pPr>
        <w:spacing w:after="20" w:line="240" w:lineRule="auto"/>
        <w:rPr>
          <w:rFonts w:ascii="Calibri" w:hAnsi="Calibri"/>
        </w:rPr>
      </w:pPr>
      <w:r w:rsidRPr="00FD642E">
        <w:rPr>
          <w:rFonts w:ascii="Calibri" w:hAnsi="Calibri"/>
        </w:rPr>
        <w:t>The Australian Curriculum Framework (ACF) for Junior Doctors provides the educational and</w:t>
      </w:r>
      <w:r w:rsidR="009E34A1">
        <w:rPr>
          <w:rFonts w:ascii="Calibri" w:hAnsi="Calibri"/>
        </w:rPr>
        <w:t xml:space="preserve"> learning focus for the intern.</w:t>
      </w:r>
    </w:p>
    <w:p w:rsidR="00FD642E" w:rsidRPr="00FD642E" w:rsidRDefault="00FD642E" w:rsidP="009A3429">
      <w:pPr>
        <w:spacing w:after="20" w:line="240" w:lineRule="auto"/>
        <w:rPr>
          <w:rFonts w:ascii="Calibri" w:hAnsi="Calibri"/>
        </w:rPr>
      </w:pPr>
      <w:r w:rsidRPr="00FD642E">
        <w:rPr>
          <w:rFonts w:ascii="Calibri" w:hAnsi="Calibri"/>
        </w:rPr>
        <w:t>This requires:</w:t>
      </w:r>
    </w:p>
    <w:p w:rsidR="00AB3743" w:rsidRPr="007D5210" w:rsidRDefault="00AB3743" w:rsidP="009A3429">
      <w:pPr>
        <w:spacing w:after="20" w:line="240" w:lineRule="auto"/>
        <w:rPr>
          <w:rFonts w:ascii="Calibri" w:hAnsi="Calibri"/>
        </w:rPr>
      </w:pPr>
    </w:p>
    <w:p w:rsidR="00E10ED7" w:rsidRPr="007D5210" w:rsidRDefault="00FD642E" w:rsidP="009A3429">
      <w:pPr>
        <w:spacing w:after="20" w:line="240" w:lineRule="auto"/>
        <w:rPr>
          <w:rFonts w:ascii="Calibri" w:hAnsi="Calibri"/>
          <w:color w:val="000000" w:themeColor="text1"/>
        </w:rPr>
      </w:pPr>
      <w:r>
        <w:rPr>
          <w:rFonts w:ascii="Calibri" w:hAnsi="Calibri"/>
          <w:b/>
        </w:rPr>
        <w:t>KEY SELECTION CRITERIA</w:t>
      </w:r>
    </w:p>
    <w:p w:rsidR="00EF6540" w:rsidRPr="00EF6540" w:rsidRDefault="00EF6540" w:rsidP="009A3429">
      <w:pPr>
        <w:spacing w:after="20" w:line="240" w:lineRule="auto"/>
        <w:rPr>
          <w:rFonts w:ascii="Calibri" w:eastAsia="Times New Roman" w:hAnsi="Calibri"/>
          <w:b/>
          <w:lang w:eastAsia="en-AU"/>
        </w:rPr>
      </w:pPr>
      <w:r w:rsidRPr="00EF6540">
        <w:rPr>
          <w:rFonts w:ascii="Calibri" w:eastAsia="Times New Roman" w:hAnsi="Calibri"/>
          <w:b/>
          <w:lang w:eastAsia="en-AU"/>
        </w:rPr>
        <w:t>Essential</w:t>
      </w:r>
    </w:p>
    <w:p w:rsidR="00EF6540" w:rsidRPr="00EF6540" w:rsidRDefault="00EF6540" w:rsidP="009A3429">
      <w:pPr>
        <w:pStyle w:val="ListParagraph"/>
        <w:numPr>
          <w:ilvl w:val="0"/>
          <w:numId w:val="17"/>
        </w:numPr>
        <w:spacing w:after="20" w:line="240" w:lineRule="auto"/>
        <w:ind w:left="284" w:hanging="284"/>
        <w:rPr>
          <w:rFonts w:ascii="Calibri" w:eastAsia="Times New Roman" w:hAnsi="Calibri"/>
          <w:lang w:eastAsia="en-AU"/>
        </w:rPr>
      </w:pPr>
      <w:r w:rsidRPr="00EF6540">
        <w:rPr>
          <w:rFonts w:ascii="Calibri" w:hAnsi="Calibri"/>
        </w:rPr>
        <w:t>Hold a Medical Degree (MBBS) or M.D from an Australian or New Zealand University</w:t>
      </w:r>
      <w:r w:rsidRPr="00EF6540">
        <w:rPr>
          <w:rFonts w:ascii="Calibri" w:eastAsia="Times New Roman" w:hAnsi="Calibri"/>
          <w:lang w:eastAsia="en-AU"/>
        </w:rPr>
        <w:t xml:space="preserve"> </w:t>
      </w:r>
    </w:p>
    <w:p w:rsidR="00EF6540" w:rsidRPr="00EF6540" w:rsidRDefault="00EF6540" w:rsidP="009A3429">
      <w:pPr>
        <w:pStyle w:val="ListParagraph"/>
        <w:numPr>
          <w:ilvl w:val="0"/>
          <w:numId w:val="17"/>
        </w:numPr>
        <w:spacing w:after="20" w:line="240" w:lineRule="auto"/>
        <w:ind w:left="284" w:hanging="284"/>
        <w:rPr>
          <w:rFonts w:ascii="Calibri" w:eastAsia="Times New Roman" w:hAnsi="Calibri"/>
          <w:lang w:eastAsia="en-AU"/>
        </w:rPr>
      </w:pPr>
      <w:r w:rsidRPr="00EF6540">
        <w:rPr>
          <w:rFonts w:ascii="Calibri" w:eastAsia="Times New Roman" w:hAnsi="Calibri"/>
          <w:lang w:eastAsia="en-AU"/>
        </w:rPr>
        <w:t>Hold Provisional Registration as a Medical Practitioner with AHPRA.</w:t>
      </w:r>
    </w:p>
    <w:p w:rsidR="00EF6540" w:rsidRPr="00EF6540" w:rsidRDefault="00EF6540" w:rsidP="009A3429">
      <w:pPr>
        <w:pStyle w:val="ListParagraph"/>
        <w:numPr>
          <w:ilvl w:val="0"/>
          <w:numId w:val="17"/>
        </w:numPr>
        <w:spacing w:after="20" w:line="240" w:lineRule="auto"/>
        <w:ind w:left="284" w:hanging="284"/>
        <w:rPr>
          <w:rFonts w:ascii="Calibri" w:eastAsia="Times New Roman" w:hAnsi="Calibri"/>
          <w:lang w:eastAsia="en-AU"/>
        </w:rPr>
      </w:pPr>
      <w:r w:rsidRPr="00EF6540">
        <w:rPr>
          <w:rFonts w:ascii="Calibri" w:eastAsia="Times New Roman" w:hAnsi="Calibri"/>
          <w:lang w:eastAsia="en-AU"/>
        </w:rPr>
        <w:t>Have an active medical provider and prescriber number.</w:t>
      </w:r>
    </w:p>
    <w:p w:rsidR="00EF6540" w:rsidRPr="00EF6540" w:rsidRDefault="00EF6540" w:rsidP="009A3429">
      <w:pPr>
        <w:pStyle w:val="ListParagraph"/>
        <w:numPr>
          <w:ilvl w:val="0"/>
          <w:numId w:val="17"/>
        </w:numPr>
        <w:spacing w:after="20" w:line="240" w:lineRule="auto"/>
        <w:ind w:left="284" w:hanging="284"/>
        <w:rPr>
          <w:rFonts w:ascii="Calibri" w:eastAsia="Times New Roman" w:hAnsi="Calibri"/>
          <w:lang w:eastAsia="en-AU"/>
        </w:rPr>
      </w:pPr>
      <w:r w:rsidRPr="00EF6540">
        <w:rPr>
          <w:rFonts w:ascii="Calibri" w:eastAsia="Times New Roman" w:hAnsi="Calibri"/>
          <w:lang w:eastAsia="en-AU"/>
        </w:rPr>
        <w:t>Be eligible to participate in the PMCV computer match as either a Priority Group 1, 2 or 3 candidate.</w:t>
      </w:r>
    </w:p>
    <w:p w:rsidR="00EF6540" w:rsidRPr="00EF6540" w:rsidRDefault="00EF6540" w:rsidP="009A3429">
      <w:pPr>
        <w:pStyle w:val="ListParagraph"/>
        <w:numPr>
          <w:ilvl w:val="0"/>
          <w:numId w:val="17"/>
        </w:numPr>
        <w:spacing w:after="20" w:line="240" w:lineRule="auto"/>
        <w:ind w:left="284" w:hanging="284"/>
        <w:rPr>
          <w:rFonts w:ascii="Calibri" w:eastAsia="Times New Roman" w:hAnsi="Calibri"/>
          <w:lang w:eastAsia="en-AU"/>
        </w:rPr>
      </w:pPr>
      <w:r w:rsidRPr="00EF6540">
        <w:rPr>
          <w:rFonts w:ascii="Calibri" w:eastAsia="Times New Roman" w:hAnsi="Calibri"/>
          <w:lang w:eastAsia="en-AU"/>
        </w:rPr>
        <w:t>Demonstrate an ability to be flexible and work in a changing environment.</w:t>
      </w:r>
    </w:p>
    <w:p w:rsidR="00EF6540" w:rsidRPr="00EF6540" w:rsidRDefault="00EF6540" w:rsidP="009A3429">
      <w:pPr>
        <w:pStyle w:val="ListParagraph"/>
        <w:numPr>
          <w:ilvl w:val="0"/>
          <w:numId w:val="17"/>
        </w:numPr>
        <w:spacing w:after="20" w:line="240" w:lineRule="auto"/>
        <w:ind w:left="284" w:hanging="284"/>
        <w:rPr>
          <w:rFonts w:ascii="Calibri" w:eastAsia="Times New Roman" w:hAnsi="Calibri"/>
          <w:lang w:eastAsia="en-AU"/>
        </w:rPr>
      </w:pPr>
      <w:r w:rsidRPr="00EF6540">
        <w:rPr>
          <w:rFonts w:ascii="Calibri" w:eastAsia="Times New Roman" w:hAnsi="Calibri"/>
          <w:lang w:eastAsia="en-AU"/>
        </w:rPr>
        <w:t>Demonstrate an ability to work independently and as an effective team member.</w:t>
      </w:r>
    </w:p>
    <w:p w:rsidR="00EF6540" w:rsidRPr="00EF6540" w:rsidRDefault="00EF6540" w:rsidP="009A3429">
      <w:pPr>
        <w:pStyle w:val="ListParagraph"/>
        <w:numPr>
          <w:ilvl w:val="0"/>
          <w:numId w:val="17"/>
        </w:numPr>
        <w:spacing w:after="20" w:line="240" w:lineRule="auto"/>
        <w:ind w:left="284" w:hanging="284"/>
        <w:rPr>
          <w:rFonts w:ascii="Calibri" w:eastAsia="Times New Roman" w:hAnsi="Calibri"/>
          <w:lang w:eastAsia="en-AU"/>
        </w:rPr>
      </w:pPr>
      <w:r w:rsidRPr="00EF6540">
        <w:rPr>
          <w:rFonts w:ascii="Calibri" w:eastAsia="Times New Roman" w:hAnsi="Calibri"/>
          <w:lang w:eastAsia="en-AU"/>
        </w:rPr>
        <w:t xml:space="preserve">Hold a current and satisfactory National Police Record Check </w:t>
      </w:r>
    </w:p>
    <w:p w:rsidR="00EF6540" w:rsidRPr="00EF6540" w:rsidRDefault="00EF6540" w:rsidP="009A3429">
      <w:pPr>
        <w:spacing w:after="20" w:line="240" w:lineRule="auto"/>
        <w:ind w:left="284" w:hanging="284"/>
        <w:rPr>
          <w:rFonts w:ascii="Calibri" w:eastAsia="Times New Roman" w:hAnsi="Calibri"/>
          <w:lang w:eastAsia="en-AU"/>
        </w:rPr>
      </w:pPr>
    </w:p>
    <w:p w:rsidR="00EF6540" w:rsidRPr="00EF6540" w:rsidRDefault="00EF6540" w:rsidP="009A3429">
      <w:pPr>
        <w:pStyle w:val="ListParagraph"/>
        <w:numPr>
          <w:ilvl w:val="0"/>
          <w:numId w:val="17"/>
        </w:numPr>
        <w:spacing w:after="20" w:line="240" w:lineRule="auto"/>
        <w:ind w:left="284" w:hanging="284"/>
        <w:rPr>
          <w:rFonts w:ascii="Calibri" w:eastAsia="Times New Roman" w:hAnsi="Calibri"/>
          <w:lang w:eastAsia="en-AU"/>
        </w:rPr>
      </w:pPr>
      <w:r w:rsidRPr="00EF6540">
        <w:rPr>
          <w:rFonts w:ascii="Calibri" w:eastAsia="Times New Roman" w:hAnsi="Calibri"/>
          <w:lang w:eastAsia="en-AU"/>
        </w:rPr>
        <w:t>Hold a current and satisfactory ‘Working with Children Check’</w:t>
      </w:r>
    </w:p>
    <w:p w:rsidR="00EF6540" w:rsidRPr="00EF6540" w:rsidRDefault="00EF6540" w:rsidP="009A3429">
      <w:pPr>
        <w:pStyle w:val="ListParagraph"/>
        <w:numPr>
          <w:ilvl w:val="0"/>
          <w:numId w:val="17"/>
        </w:numPr>
        <w:spacing w:after="20" w:line="240" w:lineRule="auto"/>
        <w:ind w:left="284" w:hanging="284"/>
        <w:rPr>
          <w:rFonts w:ascii="Calibri" w:eastAsia="Times New Roman" w:hAnsi="Calibri"/>
          <w:lang w:eastAsia="en-AU"/>
        </w:rPr>
      </w:pPr>
      <w:r w:rsidRPr="00EF6540">
        <w:rPr>
          <w:rFonts w:ascii="Calibri" w:eastAsia="Times New Roman" w:hAnsi="Calibri"/>
          <w:lang w:eastAsia="en-AU"/>
        </w:rPr>
        <w:t>Demonstrate a personal commitment to the delivery of high quality medical services to rural communities.</w:t>
      </w:r>
    </w:p>
    <w:p w:rsidR="00EF6540" w:rsidRPr="00EF6540" w:rsidRDefault="00EF6540" w:rsidP="009A3429">
      <w:pPr>
        <w:pStyle w:val="ListParagraph"/>
        <w:numPr>
          <w:ilvl w:val="0"/>
          <w:numId w:val="17"/>
        </w:numPr>
        <w:spacing w:after="20" w:line="240" w:lineRule="auto"/>
        <w:ind w:left="284" w:hanging="284"/>
        <w:rPr>
          <w:rFonts w:ascii="Calibri" w:eastAsia="Times New Roman" w:hAnsi="Calibri"/>
          <w:lang w:eastAsia="en-AU"/>
        </w:rPr>
      </w:pPr>
      <w:r w:rsidRPr="00EF6540">
        <w:rPr>
          <w:rFonts w:ascii="Calibri" w:eastAsia="Times New Roman" w:hAnsi="Calibri"/>
          <w:lang w:eastAsia="en-AU"/>
        </w:rPr>
        <w:t>Demonstrate a commitment to workplace professionalism.</w:t>
      </w:r>
    </w:p>
    <w:p w:rsidR="00EF6540" w:rsidRPr="00EF6540" w:rsidRDefault="00EF6540" w:rsidP="009A3429">
      <w:pPr>
        <w:pStyle w:val="ListParagraph"/>
        <w:numPr>
          <w:ilvl w:val="0"/>
          <w:numId w:val="17"/>
        </w:numPr>
        <w:spacing w:after="20" w:line="240" w:lineRule="auto"/>
        <w:ind w:left="284" w:hanging="284"/>
        <w:rPr>
          <w:rFonts w:ascii="Calibri" w:eastAsia="Times New Roman" w:hAnsi="Calibri"/>
          <w:lang w:eastAsia="en-AU"/>
        </w:rPr>
      </w:pPr>
      <w:r w:rsidRPr="00EF6540">
        <w:rPr>
          <w:rFonts w:ascii="Calibri" w:eastAsia="Times New Roman" w:hAnsi="Calibri"/>
          <w:lang w:eastAsia="en-AU"/>
        </w:rPr>
        <w:t>Demonstrate an appropriate level of experience and skills in the medical assessment and clinical management of patients.</w:t>
      </w:r>
    </w:p>
    <w:p w:rsidR="00EF6540" w:rsidRPr="00EF6540" w:rsidRDefault="00EF6540" w:rsidP="009A3429">
      <w:pPr>
        <w:pStyle w:val="ListParagraph"/>
        <w:numPr>
          <w:ilvl w:val="0"/>
          <w:numId w:val="17"/>
        </w:numPr>
        <w:spacing w:after="20" w:line="240" w:lineRule="auto"/>
        <w:ind w:left="284" w:hanging="284"/>
        <w:rPr>
          <w:rFonts w:ascii="Calibri" w:eastAsia="Times New Roman" w:hAnsi="Calibri"/>
          <w:lang w:eastAsia="en-AU"/>
        </w:rPr>
      </w:pPr>
      <w:r w:rsidRPr="00EF6540">
        <w:rPr>
          <w:rFonts w:ascii="Calibri" w:eastAsia="Times New Roman" w:hAnsi="Calibri"/>
          <w:lang w:eastAsia="en-AU"/>
        </w:rPr>
        <w:t>Provide evidence of ongoing professional development to continually update personal medical skills and knowledge.</w:t>
      </w:r>
    </w:p>
    <w:p w:rsidR="00EF6540" w:rsidRPr="00EF6540" w:rsidRDefault="00EF6540" w:rsidP="009A3429">
      <w:pPr>
        <w:pStyle w:val="ListParagraph"/>
        <w:numPr>
          <w:ilvl w:val="0"/>
          <w:numId w:val="17"/>
        </w:numPr>
        <w:spacing w:after="20" w:line="240" w:lineRule="auto"/>
        <w:ind w:left="284" w:hanging="284"/>
        <w:rPr>
          <w:rFonts w:ascii="Calibri" w:eastAsia="Times New Roman" w:hAnsi="Calibri"/>
          <w:lang w:eastAsia="en-AU"/>
        </w:rPr>
      </w:pPr>
      <w:r w:rsidRPr="00EF6540">
        <w:rPr>
          <w:rFonts w:ascii="Calibri" w:eastAsia="Times New Roman" w:hAnsi="Calibri"/>
          <w:lang w:eastAsia="en-AU"/>
        </w:rPr>
        <w:t>Demonstrate an understanding and commitment to the Murray to the Mountains Intern program role statement and program purpose.</w:t>
      </w:r>
    </w:p>
    <w:p w:rsidR="007046B2" w:rsidRPr="007046B2" w:rsidRDefault="007046B2" w:rsidP="009A3429">
      <w:pPr>
        <w:spacing w:after="20" w:line="240" w:lineRule="auto"/>
        <w:rPr>
          <w:rFonts w:ascii="Calibri" w:hAnsi="Calibri"/>
        </w:rPr>
      </w:pPr>
    </w:p>
    <w:p w:rsidR="0076478C" w:rsidRPr="007D5210" w:rsidRDefault="0076478C" w:rsidP="009A3429">
      <w:pPr>
        <w:spacing w:after="20" w:line="240" w:lineRule="auto"/>
        <w:rPr>
          <w:rFonts w:ascii="Calibri" w:hAnsi="Calibri"/>
          <w:color w:val="000000" w:themeColor="text1"/>
        </w:rPr>
      </w:pPr>
      <w:r w:rsidRPr="007D5210">
        <w:rPr>
          <w:rFonts w:ascii="Calibri" w:hAnsi="Calibri"/>
        </w:rPr>
        <w:t xml:space="preserve"> </w:t>
      </w:r>
      <w:r w:rsidR="009E34A1">
        <w:rPr>
          <w:rFonts w:ascii="Calibri" w:hAnsi="Calibri"/>
          <w:b/>
        </w:rPr>
        <w:t>PURPOSE</w:t>
      </w:r>
    </w:p>
    <w:p w:rsidR="009E34A1" w:rsidRPr="009E34A1" w:rsidRDefault="009E34A1" w:rsidP="009A3429">
      <w:pPr>
        <w:numPr>
          <w:ilvl w:val="0"/>
          <w:numId w:val="6"/>
        </w:numPr>
        <w:tabs>
          <w:tab w:val="clear" w:pos="720"/>
          <w:tab w:val="num" w:pos="426"/>
        </w:tabs>
        <w:spacing w:after="20" w:line="240" w:lineRule="auto"/>
        <w:ind w:left="426" w:hanging="426"/>
        <w:rPr>
          <w:rFonts w:ascii="Calibri" w:hAnsi="Calibri"/>
        </w:rPr>
      </w:pPr>
      <w:r w:rsidRPr="009E34A1">
        <w:rPr>
          <w:rFonts w:ascii="Calibri" w:hAnsi="Calibri"/>
        </w:rPr>
        <w:t>To develop knowledge and understanding of the psychology and sociology of rural communities as this affects health.</w:t>
      </w:r>
    </w:p>
    <w:p w:rsidR="009E34A1" w:rsidRPr="009E34A1" w:rsidRDefault="009E34A1" w:rsidP="009A3429">
      <w:pPr>
        <w:numPr>
          <w:ilvl w:val="0"/>
          <w:numId w:val="6"/>
        </w:numPr>
        <w:tabs>
          <w:tab w:val="clear" w:pos="720"/>
          <w:tab w:val="num" w:pos="426"/>
        </w:tabs>
        <w:spacing w:after="20" w:line="240" w:lineRule="auto"/>
        <w:ind w:left="426" w:hanging="426"/>
        <w:rPr>
          <w:rFonts w:ascii="Calibri" w:hAnsi="Calibri"/>
        </w:rPr>
      </w:pPr>
      <w:r w:rsidRPr="009E34A1">
        <w:rPr>
          <w:rFonts w:ascii="Calibri" w:hAnsi="Calibri"/>
        </w:rPr>
        <w:t>To observe and monitor the differing patterns of health status, morbidity and mortality in rural communities.</w:t>
      </w:r>
    </w:p>
    <w:p w:rsidR="009E34A1" w:rsidRPr="009E34A1" w:rsidRDefault="009E34A1" w:rsidP="009A3429">
      <w:pPr>
        <w:numPr>
          <w:ilvl w:val="0"/>
          <w:numId w:val="6"/>
        </w:numPr>
        <w:tabs>
          <w:tab w:val="clear" w:pos="720"/>
          <w:tab w:val="num" w:pos="426"/>
        </w:tabs>
        <w:spacing w:after="20" w:line="240" w:lineRule="auto"/>
        <w:ind w:left="426" w:hanging="426"/>
        <w:rPr>
          <w:rFonts w:ascii="Calibri" w:hAnsi="Calibri"/>
        </w:rPr>
      </w:pPr>
      <w:r w:rsidRPr="009E34A1">
        <w:rPr>
          <w:rFonts w:ascii="Calibri" w:hAnsi="Calibri"/>
        </w:rPr>
        <w:t>To be a part of the function and structure of health service delivery in the rural setting.</w:t>
      </w:r>
    </w:p>
    <w:p w:rsidR="009E34A1" w:rsidRPr="009E34A1" w:rsidRDefault="009E34A1" w:rsidP="009A3429">
      <w:pPr>
        <w:numPr>
          <w:ilvl w:val="0"/>
          <w:numId w:val="6"/>
        </w:numPr>
        <w:tabs>
          <w:tab w:val="clear" w:pos="720"/>
          <w:tab w:val="num" w:pos="426"/>
        </w:tabs>
        <w:spacing w:after="20" w:line="240" w:lineRule="auto"/>
        <w:ind w:left="426" w:hanging="426"/>
        <w:rPr>
          <w:rFonts w:ascii="Calibri" w:hAnsi="Calibri"/>
        </w:rPr>
      </w:pPr>
      <w:r w:rsidRPr="009E34A1">
        <w:rPr>
          <w:rFonts w:ascii="Calibri" w:hAnsi="Calibri"/>
        </w:rPr>
        <w:t>To ensure the personal and professional aspects of rural clinical practice are maintained.</w:t>
      </w:r>
    </w:p>
    <w:p w:rsidR="009E34A1" w:rsidRPr="009E34A1" w:rsidRDefault="009E34A1" w:rsidP="009A3429">
      <w:pPr>
        <w:spacing w:after="20" w:line="240" w:lineRule="auto"/>
        <w:rPr>
          <w:rFonts w:ascii="Calibri" w:hAnsi="Calibri"/>
        </w:rPr>
      </w:pPr>
    </w:p>
    <w:p w:rsidR="009E34A1" w:rsidRPr="009E34A1" w:rsidRDefault="009E34A1" w:rsidP="009A3429">
      <w:pPr>
        <w:spacing w:after="20" w:line="240" w:lineRule="auto"/>
        <w:rPr>
          <w:rFonts w:ascii="Calibri" w:hAnsi="Calibri"/>
        </w:rPr>
      </w:pPr>
      <w:r w:rsidRPr="009E34A1">
        <w:rPr>
          <w:rFonts w:ascii="Calibri" w:hAnsi="Calibri"/>
        </w:rPr>
        <w:t>It is recognised that interns are commencing their medical career. Each intern’s performance is closely supervised and monitored to ensure they are entrusted with responsibilities commensurate with their capabilities. General Practitioners are primarily responsible for supervising interns during the small rural health service term and their advice should be actively sought.</w:t>
      </w:r>
    </w:p>
    <w:p w:rsidR="009E34A1" w:rsidRPr="009E34A1" w:rsidRDefault="009E34A1" w:rsidP="009A3429">
      <w:pPr>
        <w:spacing w:after="20" w:line="240" w:lineRule="auto"/>
        <w:rPr>
          <w:rFonts w:ascii="Calibri" w:hAnsi="Calibri"/>
        </w:rPr>
      </w:pPr>
      <w:r w:rsidRPr="009E34A1">
        <w:rPr>
          <w:rFonts w:ascii="Calibri" w:hAnsi="Calibri"/>
        </w:rPr>
        <w:t>Interns undertake duties in accordance with delegated clinical privileges that vary from site to site.</w:t>
      </w:r>
    </w:p>
    <w:p w:rsidR="00E10ED7" w:rsidRPr="007D5210" w:rsidRDefault="00E10ED7" w:rsidP="009A3429">
      <w:pPr>
        <w:spacing w:after="20" w:line="240" w:lineRule="auto"/>
        <w:rPr>
          <w:rFonts w:ascii="Calibri" w:hAnsi="Calibri"/>
          <w:b/>
        </w:rPr>
      </w:pPr>
    </w:p>
    <w:p w:rsidR="000A7EE6" w:rsidRPr="007D5210" w:rsidRDefault="002F799A" w:rsidP="009A3429">
      <w:pPr>
        <w:spacing w:after="20" w:line="240" w:lineRule="auto"/>
        <w:rPr>
          <w:rFonts w:ascii="Calibri" w:hAnsi="Calibri"/>
          <w:color w:val="000000" w:themeColor="text1"/>
        </w:rPr>
      </w:pPr>
      <w:r w:rsidRPr="007D5210">
        <w:rPr>
          <w:rFonts w:ascii="Calibri" w:hAnsi="Calibri"/>
          <w:b/>
        </w:rPr>
        <w:t xml:space="preserve">KEY </w:t>
      </w:r>
      <w:r w:rsidR="00267900" w:rsidRPr="007D5210">
        <w:rPr>
          <w:rFonts w:ascii="Calibri" w:hAnsi="Calibri"/>
          <w:b/>
        </w:rPr>
        <w:t xml:space="preserve">DUTIES </w:t>
      </w:r>
      <w:r w:rsidRPr="007D5210">
        <w:rPr>
          <w:rFonts w:ascii="Calibri" w:hAnsi="Calibri"/>
          <w:b/>
        </w:rPr>
        <w:t xml:space="preserve">&amp; </w:t>
      </w:r>
      <w:r w:rsidR="00267900" w:rsidRPr="007D5210">
        <w:rPr>
          <w:rFonts w:ascii="Calibri" w:hAnsi="Calibri"/>
          <w:b/>
        </w:rPr>
        <w:t>RESPONSIBILITIES</w:t>
      </w:r>
    </w:p>
    <w:p w:rsidR="009E34A1" w:rsidRPr="009E34A1" w:rsidRDefault="009E34A1" w:rsidP="009A3429">
      <w:pPr>
        <w:spacing w:after="20" w:line="240" w:lineRule="auto"/>
        <w:rPr>
          <w:rFonts w:ascii="Calibri" w:hAnsi="Calibri"/>
        </w:rPr>
      </w:pPr>
      <w:r w:rsidRPr="009E34A1">
        <w:rPr>
          <w:rFonts w:ascii="Calibri" w:hAnsi="Calibri"/>
        </w:rPr>
        <w:t>Under the umbrella of M2M, the primary responsibility of an Intern is to provide a high quality clinical service to patients within each of the defined program settings.  This involves developing clinical judgement, acquiring procedural skills and establishing clear and effective communication and interpersonal skills in order to achieve the relevant outcomes.</w:t>
      </w:r>
    </w:p>
    <w:p w:rsidR="009E34A1" w:rsidRPr="009E34A1" w:rsidRDefault="009E34A1" w:rsidP="009A3429">
      <w:pPr>
        <w:spacing w:after="20" w:line="240" w:lineRule="auto"/>
        <w:rPr>
          <w:rFonts w:ascii="Calibri" w:hAnsi="Calibri"/>
        </w:rPr>
      </w:pPr>
    </w:p>
    <w:p w:rsidR="009E34A1" w:rsidRPr="009E34A1" w:rsidRDefault="009E34A1" w:rsidP="009A3429">
      <w:pPr>
        <w:spacing w:after="20" w:line="240" w:lineRule="auto"/>
        <w:rPr>
          <w:rFonts w:ascii="Calibri" w:hAnsi="Calibri"/>
        </w:rPr>
      </w:pPr>
      <w:r w:rsidRPr="009E34A1">
        <w:rPr>
          <w:rFonts w:ascii="Calibri" w:hAnsi="Calibri"/>
        </w:rPr>
        <w:t>This requires gaining clinical experience, knowledge and expertise in:</w:t>
      </w:r>
    </w:p>
    <w:p w:rsidR="009E34A1" w:rsidRPr="009E34A1" w:rsidRDefault="009E34A1" w:rsidP="009A3429">
      <w:pPr>
        <w:numPr>
          <w:ilvl w:val="0"/>
          <w:numId w:val="7"/>
        </w:numPr>
        <w:tabs>
          <w:tab w:val="num" w:pos="360"/>
        </w:tabs>
        <w:spacing w:after="20" w:line="240" w:lineRule="auto"/>
        <w:rPr>
          <w:rFonts w:ascii="Calibri" w:hAnsi="Calibri"/>
        </w:rPr>
      </w:pPr>
      <w:r w:rsidRPr="009E34A1">
        <w:rPr>
          <w:rFonts w:ascii="Calibri" w:hAnsi="Calibri"/>
        </w:rPr>
        <w:t>Clinical Management.</w:t>
      </w:r>
    </w:p>
    <w:p w:rsidR="009E34A1" w:rsidRPr="009E34A1" w:rsidRDefault="009E34A1" w:rsidP="009A3429">
      <w:pPr>
        <w:numPr>
          <w:ilvl w:val="0"/>
          <w:numId w:val="7"/>
        </w:numPr>
        <w:tabs>
          <w:tab w:val="num" w:pos="360"/>
        </w:tabs>
        <w:spacing w:after="20" w:line="240" w:lineRule="auto"/>
        <w:rPr>
          <w:rFonts w:ascii="Calibri" w:hAnsi="Calibri"/>
        </w:rPr>
      </w:pPr>
      <w:r w:rsidRPr="009E34A1">
        <w:rPr>
          <w:rFonts w:ascii="Calibri" w:hAnsi="Calibri"/>
        </w:rPr>
        <w:t>Communication.</w:t>
      </w:r>
    </w:p>
    <w:p w:rsidR="009E34A1" w:rsidRPr="009E34A1" w:rsidRDefault="009E34A1" w:rsidP="009A3429">
      <w:pPr>
        <w:numPr>
          <w:ilvl w:val="0"/>
          <w:numId w:val="7"/>
        </w:numPr>
        <w:tabs>
          <w:tab w:val="num" w:pos="360"/>
        </w:tabs>
        <w:spacing w:after="20" w:line="240" w:lineRule="auto"/>
        <w:rPr>
          <w:rFonts w:ascii="Calibri" w:hAnsi="Calibri"/>
        </w:rPr>
      </w:pPr>
      <w:r w:rsidRPr="009E34A1">
        <w:rPr>
          <w:rFonts w:ascii="Calibri" w:hAnsi="Calibri"/>
        </w:rPr>
        <w:t>Professionalism.</w:t>
      </w:r>
    </w:p>
    <w:p w:rsidR="009E34A1" w:rsidRPr="009E34A1" w:rsidRDefault="009E34A1" w:rsidP="009A3429">
      <w:pPr>
        <w:numPr>
          <w:ilvl w:val="0"/>
          <w:numId w:val="7"/>
        </w:numPr>
        <w:tabs>
          <w:tab w:val="num" w:pos="360"/>
        </w:tabs>
        <w:spacing w:after="20" w:line="240" w:lineRule="auto"/>
        <w:rPr>
          <w:rFonts w:ascii="Calibri" w:hAnsi="Calibri"/>
        </w:rPr>
      </w:pPr>
      <w:r w:rsidRPr="009E34A1">
        <w:rPr>
          <w:rFonts w:ascii="Calibri" w:hAnsi="Calibri"/>
        </w:rPr>
        <w:t>Clinical problems and conditions.</w:t>
      </w:r>
    </w:p>
    <w:p w:rsidR="009E34A1" w:rsidRPr="009E34A1" w:rsidRDefault="009E34A1" w:rsidP="009A3429">
      <w:pPr>
        <w:numPr>
          <w:ilvl w:val="0"/>
          <w:numId w:val="7"/>
        </w:numPr>
        <w:tabs>
          <w:tab w:val="num" w:pos="360"/>
        </w:tabs>
        <w:spacing w:after="20" w:line="240" w:lineRule="auto"/>
        <w:rPr>
          <w:rFonts w:ascii="Calibri" w:hAnsi="Calibri"/>
        </w:rPr>
      </w:pPr>
      <w:r w:rsidRPr="009E34A1">
        <w:rPr>
          <w:rFonts w:ascii="Calibri" w:hAnsi="Calibri"/>
        </w:rPr>
        <w:t>Skills and Procedures.</w:t>
      </w:r>
    </w:p>
    <w:p w:rsidR="009E34A1" w:rsidRPr="009E34A1" w:rsidRDefault="009E34A1" w:rsidP="009A3429">
      <w:pPr>
        <w:spacing w:after="20" w:line="240" w:lineRule="auto"/>
        <w:rPr>
          <w:rFonts w:ascii="Calibri" w:hAnsi="Calibri"/>
        </w:rPr>
      </w:pPr>
    </w:p>
    <w:p w:rsidR="009E34A1" w:rsidRPr="009E34A1" w:rsidRDefault="009E34A1" w:rsidP="009A3429">
      <w:pPr>
        <w:spacing w:after="20" w:line="240" w:lineRule="auto"/>
        <w:rPr>
          <w:rFonts w:ascii="Calibri" w:hAnsi="Calibri"/>
        </w:rPr>
      </w:pPr>
      <w:r w:rsidRPr="009E34A1">
        <w:rPr>
          <w:rFonts w:ascii="Calibri" w:hAnsi="Calibri"/>
          <w:u w:val="single"/>
        </w:rPr>
        <w:t>Key Activities</w:t>
      </w:r>
    </w:p>
    <w:p w:rsidR="009E34A1" w:rsidRPr="009E34A1" w:rsidRDefault="009E34A1" w:rsidP="009A3429">
      <w:pPr>
        <w:spacing w:after="20" w:line="240" w:lineRule="auto"/>
        <w:rPr>
          <w:rFonts w:ascii="Calibri" w:hAnsi="Calibri"/>
        </w:rPr>
      </w:pPr>
      <w:r w:rsidRPr="009E34A1">
        <w:rPr>
          <w:rFonts w:ascii="Calibri" w:hAnsi="Calibri"/>
        </w:rPr>
        <w:t>The primary activity of the Intern is to gain relevant experience in the functional and procedures of the Rural General Practitioner.</w:t>
      </w:r>
    </w:p>
    <w:p w:rsidR="009E34A1" w:rsidRPr="009E34A1" w:rsidRDefault="00EB60A7" w:rsidP="009A3429">
      <w:pPr>
        <w:spacing w:after="20" w:line="240" w:lineRule="auto"/>
        <w:rPr>
          <w:rFonts w:ascii="Calibri" w:hAnsi="Calibri"/>
        </w:rPr>
      </w:pPr>
      <w:r>
        <w:rPr>
          <w:rFonts w:ascii="Calibri" w:hAnsi="Calibri"/>
        </w:rPr>
        <w:t>This will include:</w:t>
      </w:r>
    </w:p>
    <w:p w:rsidR="009E34A1" w:rsidRPr="009E34A1" w:rsidRDefault="009E34A1" w:rsidP="009A3429">
      <w:pPr>
        <w:numPr>
          <w:ilvl w:val="0"/>
          <w:numId w:val="8"/>
        </w:numPr>
        <w:tabs>
          <w:tab w:val="clear" w:pos="720"/>
          <w:tab w:val="num" w:pos="284"/>
        </w:tabs>
        <w:spacing w:after="20" w:line="240" w:lineRule="auto"/>
        <w:ind w:hanging="720"/>
        <w:rPr>
          <w:rFonts w:ascii="Calibri" w:hAnsi="Calibri"/>
          <w:b/>
        </w:rPr>
      </w:pPr>
      <w:r w:rsidRPr="009E34A1">
        <w:rPr>
          <w:rFonts w:ascii="Calibri" w:hAnsi="Calibri"/>
          <w:b/>
        </w:rPr>
        <w:t>Clinical</w:t>
      </w:r>
    </w:p>
    <w:p w:rsidR="00E338C0" w:rsidRDefault="009E34A1" w:rsidP="009A3429">
      <w:pPr>
        <w:spacing w:after="20" w:line="240" w:lineRule="auto"/>
        <w:rPr>
          <w:rFonts w:ascii="Calibri" w:hAnsi="Calibri"/>
        </w:rPr>
      </w:pPr>
      <w:r w:rsidRPr="009E34A1">
        <w:rPr>
          <w:rFonts w:ascii="Calibri" w:hAnsi="Calibri"/>
        </w:rPr>
        <w:t>Active participation in each of the core rotations within the M2M program.  The Intern, will under direction, provide appropriate medical care to patients and  be responsible for ensuring completion of all clinical components associated with the Postgraduate Medical Council of Victoria (PMCV) framework for junior doctors.</w:t>
      </w:r>
    </w:p>
    <w:p w:rsidR="009E34A1" w:rsidRPr="009E34A1" w:rsidRDefault="009E34A1" w:rsidP="009A3429">
      <w:pPr>
        <w:numPr>
          <w:ilvl w:val="0"/>
          <w:numId w:val="8"/>
        </w:numPr>
        <w:tabs>
          <w:tab w:val="clear" w:pos="720"/>
          <w:tab w:val="num" w:pos="284"/>
        </w:tabs>
        <w:spacing w:after="20" w:line="240" w:lineRule="auto"/>
        <w:ind w:hanging="720"/>
        <w:rPr>
          <w:rFonts w:ascii="Calibri" w:hAnsi="Calibri"/>
          <w:b/>
        </w:rPr>
      </w:pPr>
      <w:r w:rsidRPr="009E34A1">
        <w:rPr>
          <w:rFonts w:ascii="Calibri" w:hAnsi="Calibri"/>
          <w:b/>
        </w:rPr>
        <w:t>Teaching</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lastRenderedPageBreak/>
        <w:t>Participate in Unit and Hospital meetings, Grand Rounds, Skills Workshops, Clinical Review and Pathology/Radiology meetings.</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t>Attend intern training lectures on a weekly basis and any designated teaching sessions.</w:t>
      </w:r>
    </w:p>
    <w:p w:rsidR="009E34A1" w:rsidRDefault="009E34A1" w:rsidP="009A3429">
      <w:pPr>
        <w:numPr>
          <w:ilvl w:val="1"/>
          <w:numId w:val="8"/>
        </w:numPr>
        <w:spacing w:after="20" w:line="240" w:lineRule="auto"/>
        <w:rPr>
          <w:rFonts w:ascii="Calibri" w:hAnsi="Calibri"/>
        </w:rPr>
      </w:pPr>
      <w:r w:rsidRPr="009E34A1">
        <w:rPr>
          <w:rFonts w:ascii="Calibri" w:hAnsi="Calibri"/>
        </w:rPr>
        <w:t xml:space="preserve">Other learning opportunities include regional activities such as those run by </w:t>
      </w:r>
      <w:r w:rsidR="007046B2">
        <w:rPr>
          <w:rFonts w:ascii="Calibri" w:hAnsi="Calibri"/>
        </w:rPr>
        <w:t>MCCC GP Training</w:t>
      </w:r>
      <w:r w:rsidRPr="009E34A1">
        <w:rPr>
          <w:rFonts w:ascii="Calibri" w:hAnsi="Calibri"/>
        </w:rPr>
        <w:t xml:space="preserve">, University of Melbourne and </w:t>
      </w:r>
      <w:r w:rsidR="007046B2">
        <w:rPr>
          <w:rFonts w:ascii="Calibri" w:hAnsi="Calibri"/>
        </w:rPr>
        <w:t>Murray Primary Health Network</w:t>
      </w:r>
      <w:r w:rsidRPr="009E34A1">
        <w:rPr>
          <w:rFonts w:ascii="Calibri" w:hAnsi="Calibri"/>
        </w:rPr>
        <w:t>.</w:t>
      </w:r>
    </w:p>
    <w:p w:rsidR="007046B2" w:rsidRPr="009E34A1" w:rsidRDefault="007046B2" w:rsidP="009A3429">
      <w:pPr>
        <w:spacing w:after="20" w:line="240" w:lineRule="auto"/>
        <w:ind w:left="540"/>
        <w:rPr>
          <w:rFonts w:ascii="Calibri" w:hAnsi="Calibri"/>
        </w:rPr>
      </w:pPr>
    </w:p>
    <w:p w:rsidR="009E34A1" w:rsidRPr="009E34A1" w:rsidRDefault="009E34A1" w:rsidP="009A3429">
      <w:pPr>
        <w:numPr>
          <w:ilvl w:val="2"/>
          <w:numId w:val="8"/>
        </w:numPr>
        <w:tabs>
          <w:tab w:val="clear" w:pos="2160"/>
          <w:tab w:val="num" w:pos="284"/>
        </w:tabs>
        <w:spacing w:after="20" w:line="240" w:lineRule="auto"/>
        <w:ind w:hanging="2160"/>
        <w:rPr>
          <w:rFonts w:ascii="Calibri" w:hAnsi="Calibri"/>
          <w:b/>
        </w:rPr>
      </w:pPr>
      <w:r w:rsidRPr="009E34A1">
        <w:rPr>
          <w:rFonts w:ascii="Calibri" w:hAnsi="Calibri"/>
          <w:b/>
        </w:rPr>
        <w:t>Quality Improvement</w:t>
      </w:r>
    </w:p>
    <w:p w:rsidR="009E34A1" w:rsidRPr="009E34A1" w:rsidRDefault="009E34A1" w:rsidP="009A3429">
      <w:pPr>
        <w:pStyle w:val="ListParagraph"/>
        <w:numPr>
          <w:ilvl w:val="1"/>
          <w:numId w:val="8"/>
        </w:numPr>
        <w:spacing w:after="20" w:line="240" w:lineRule="auto"/>
        <w:rPr>
          <w:rFonts w:ascii="Calibri" w:hAnsi="Calibri"/>
        </w:rPr>
      </w:pPr>
      <w:r w:rsidRPr="009E34A1">
        <w:rPr>
          <w:rFonts w:ascii="Calibri" w:hAnsi="Calibri"/>
        </w:rPr>
        <w:t>Participate in peer review and quality improvement activities/seminars.</w:t>
      </w:r>
    </w:p>
    <w:p w:rsidR="009E34A1" w:rsidRDefault="009E34A1" w:rsidP="009A3429">
      <w:pPr>
        <w:spacing w:after="20" w:line="240" w:lineRule="auto"/>
        <w:rPr>
          <w:rFonts w:ascii="Calibri" w:hAnsi="Calibri"/>
        </w:rPr>
      </w:pPr>
    </w:p>
    <w:p w:rsidR="009E34A1" w:rsidRPr="009E34A1" w:rsidRDefault="009E34A1" w:rsidP="009A3429">
      <w:pPr>
        <w:spacing w:after="20" w:line="240" w:lineRule="auto"/>
        <w:rPr>
          <w:rFonts w:ascii="Calibri" w:hAnsi="Calibri"/>
          <w:b/>
        </w:rPr>
      </w:pPr>
      <w:r w:rsidRPr="009E34A1">
        <w:rPr>
          <w:rFonts w:ascii="Calibri" w:hAnsi="Calibri"/>
          <w:b/>
        </w:rPr>
        <w:t>Duties, Roles and Responsibilities for the Rural GP Term</w:t>
      </w:r>
    </w:p>
    <w:p w:rsidR="009E34A1" w:rsidRPr="009E34A1" w:rsidRDefault="009E34A1" w:rsidP="009A3429">
      <w:pPr>
        <w:spacing w:after="20" w:line="240" w:lineRule="auto"/>
        <w:rPr>
          <w:rFonts w:ascii="Calibri" w:hAnsi="Calibri"/>
        </w:rPr>
      </w:pPr>
      <w:r w:rsidRPr="009E34A1">
        <w:rPr>
          <w:rFonts w:ascii="Calibri" w:hAnsi="Calibri"/>
        </w:rPr>
        <w:t>Interns are expected to:</w:t>
      </w:r>
    </w:p>
    <w:p w:rsidR="009E34A1" w:rsidRPr="009E34A1" w:rsidRDefault="009E34A1" w:rsidP="009A3429">
      <w:pPr>
        <w:numPr>
          <w:ilvl w:val="0"/>
          <w:numId w:val="9"/>
        </w:numPr>
        <w:tabs>
          <w:tab w:val="clear" w:pos="720"/>
          <w:tab w:val="num" w:pos="284"/>
        </w:tabs>
        <w:spacing w:after="20" w:line="240" w:lineRule="auto"/>
        <w:ind w:left="284" w:hanging="284"/>
        <w:rPr>
          <w:rFonts w:ascii="Calibri" w:hAnsi="Calibri"/>
        </w:rPr>
      </w:pPr>
      <w:r w:rsidRPr="009E34A1">
        <w:rPr>
          <w:rFonts w:ascii="Calibri" w:hAnsi="Calibri"/>
        </w:rPr>
        <w:t>consult on a wide range of patients under the direction of a qualified general practitioner, using the Parallel consulting model;</w:t>
      </w:r>
    </w:p>
    <w:p w:rsidR="009E34A1" w:rsidRPr="009E34A1" w:rsidRDefault="009E34A1" w:rsidP="009A3429">
      <w:pPr>
        <w:numPr>
          <w:ilvl w:val="0"/>
          <w:numId w:val="9"/>
        </w:numPr>
        <w:tabs>
          <w:tab w:val="clear" w:pos="720"/>
          <w:tab w:val="num" w:pos="284"/>
        </w:tabs>
        <w:spacing w:after="20" w:line="240" w:lineRule="auto"/>
        <w:ind w:left="284" w:hanging="284"/>
        <w:rPr>
          <w:rFonts w:ascii="Calibri" w:hAnsi="Calibri"/>
        </w:rPr>
      </w:pPr>
      <w:r w:rsidRPr="009E34A1">
        <w:rPr>
          <w:rFonts w:ascii="Calibri" w:hAnsi="Calibri"/>
        </w:rPr>
        <w:t>discuss all patient consultations, management plans and prescriptions with the supervising GP;</w:t>
      </w:r>
    </w:p>
    <w:p w:rsidR="009E34A1" w:rsidRPr="009E34A1" w:rsidRDefault="009E34A1" w:rsidP="009A3429">
      <w:pPr>
        <w:numPr>
          <w:ilvl w:val="0"/>
          <w:numId w:val="9"/>
        </w:numPr>
        <w:tabs>
          <w:tab w:val="clear" w:pos="720"/>
          <w:tab w:val="num" w:pos="284"/>
        </w:tabs>
        <w:spacing w:after="20" w:line="240" w:lineRule="auto"/>
        <w:ind w:left="284" w:hanging="284"/>
        <w:rPr>
          <w:rFonts w:ascii="Calibri" w:hAnsi="Calibri"/>
        </w:rPr>
      </w:pPr>
      <w:r w:rsidRPr="009E34A1">
        <w:rPr>
          <w:rFonts w:ascii="Calibri" w:hAnsi="Calibri"/>
        </w:rPr>
        <w:t>maintain practice standards, policies and protocols, ensuring familiarity with the Murray to the Mountains (M2M) Intern Program Policy and Procedure Manual provided;</w:t>
      </w:r>
    </w:p>
    <w:p w:rsidR="009E34A1" w:rsidRPr="009E34A1" w:rsidRDefault="009E34A1" w:rsidP="009A3429">
      <w:pPr>
        <w:numPr>
          <w:ilvl w:val="0"/>
          <w:numId w:val="9"/>
        </w:numPr>
        <w:tabs>
          <w:tab w:val="clear" w:pos="720"/>
          <w:tab w:val="num" w:pos="284"/>
        </w:tabs>
        <w:spacing w:after="20" w:line="240" w:lineRule="auto"/>
        <w:ind w:left="284" w:hanging="284"/>
        <w:rPr>
          <w:rFonts w:ascii="Calibri" w:hAnsi="Calibri"/>
        </w:rPr>
      </w:pPr>
      <w:r w:rsidRPr="009E34A1">
        <w:rPr>
          <w:rFonts w:ascii="Calibri" w:hAnsi="Calibri"/>
        </w:rPr>
        <w:t>follow the practice confidentiality policy;</w:t>
      </w:r>
    </w:p>
    <w:p w:rsidR="009E34A1" w:rsidRPr="009E34A1" w:rsidRDefault="009E34A1" w:rsidP="009A3429">
      <w:pPr>
        <w:numPr>
          <w:ilvl w:val="0"/>
          <w:numId w:val="9"/>
        </w:numPr>
        <w:tabs>
          <w:tab w:val="clear" w:pos="720"/>
          <w:tab w:val="num" w:pos="284"/>
        </w:tabs>
        <w:spacing w:after="20" w:line="240" w:lineRule="auto"/>
        <w:ind w:left="284" w:hanging="284"/>
        <w:rPr>
          <w:rFonts w:ascii="Calibri" w:hAnsi="Calibri"/>
        </w:rPr>
      </w:pPr>
      <w:r w:rsidRPr="009E34A1">
        <w:rPr>
          <w:rFonts w:ascii="Calibri" w:hAnsi="Calibri"/>
        </w:rPr>
        <w:t>accurately document all patient consultations and the arrangements made for their follow-up, on clinical software (Medical Director);</w:t>
      </w:r>
    </w:p>
    <w:p w:rsidR="009E34A1" w:rsidRPr="009E34A1" w:rsidRDefault="009E34A1" w:rsidP="009A3429">
      <w:pPr>
        <w:numPr>
          <w:ilvl w:val="0"/>
          <w:numId w:val="9"/>
        </w:numPr>
        <w:tabs>
          <w:tab w:val="clear" w:pos="720"/>
          <w:tab w:val="num" w:pos="284"/>
        </w:tabs>
        <w:spacing w:after="20" w:line="240" w:lineRule="auto"/>
        <w:ind w:left="284" w:hanging="284"/>
        <w:rPr>
          <w:rFonts w:ascii="Calibri" w:hAnsi="Calibri"/>
        </w:rPr>
      </w:pPr>
      <w:r w:rsidRPr="009E34A1">
        <w:rPr>
          <w:rFonts w:ascii="Calibri" w:hAnsi="Calibri"/>
        </w:rPr>
        <w:t>arrange necessary patient appointments, referrals and investigations;</w:t>
      </w:r>
    </w:p>
    <w:p w:rsidR="009E34A1" w:rsidRPr="009E34A1" w:rsidRDefault="009E34A1" w:rsidP="009A3429">
      <w:pPr>
        <w:numPr>
          <w:ilvl w:val="0"/>
          <w:numId w:val="9"/>
        </w:numPr>
        <w:tabs>
          <w:tab w:val="clear" w:pos="720"/>
          <w:tab w:val="num" w:pos="284"/>
        </w:tabs>
        <w:spacing w:after="20" w:line="240" w:lineRule="auto"/>
        <w:ind w:left="284" w:hanging="284"/>
        <w:rPr>
          <w:rFonts w:ascii="Calibri" w:hAnsi="Calibri"/>
        </w:rPr>
      </w:pPr>
      <w:r w:rsidRPr="009E34A1">
        <w:rPr>
          <w:rFonts w:ascii="Calibri" w:hAnsi="Calibri"/>
        </w:rPr>
        <w:t>ensure up-to-date documentation of patients’ past medical history, social history and current medication;</w:t>
      </w:r>
    </w:p>
    <w:p w:rsidR="009E34A1" w:rsidRPr="009E34A1" w:rsidRDefault="009E34A1" w:rsidP="009A3429">
      <w:pPr>
        <w:numPr>
          <w:ilvl w:val="0"/>
          <w:numId w:val="9"/>
        </w:numPr>
        <w:tabs>
          <w:tab w:val="clear" w:pos="720"/>
          <w:tab w:val="num" w:pos="284"/>
        </w:tabs>
        <w:spacing w:after="20" w:line="240" w:lineRule="auto"/>
        <w:ind w:left="284" w:hanging="284"/>
        <w:rPr>
          <w:rFonts w:ascii="Calibri" w:hAnsi="Calibri"/>
        </w:rPr>
      </w:pPr>
      <w:r w:rsidRPr="009E34A1">
        <w:rPr>
          <w:rFonts w:ascii="Calibri" w:hAnsi="Calibri"/>
        </w:rPr>
        <w:t>adhere to the Practice Recall policy as set out in the Practice Manual;</w:t>
      </w:r>
    </w:p>
    <w:p w:rsidR="009E34A1" w:rsidRPr="009E34A1" w:rsidRDefault="009E34A1" w:rsidP="009A3429">
      <w:pPr>
        <w:numPr>
          <w:ilvl w:val="0"/>
          <w:numId w:val="9"/>
        </w:numPr>
        <w:tabs>
          <w:tab w:val="clear" w:pos="720"/>
          <w:tab w:val="num" w:pos="284"/>
        </w:tabs>
        <w:spacing w:after="20" w:line="240" w:lineRule="auto"/>
        <w:ind w:left="284" w:hanging="284"/>
        <w:rPr>
          <w:rFonts w:ascii="Calibri" w:hAnsi="Calibri"/>
        </w:rPr>
      </w:pPr>
      <w:r w:rsidRPr="009E34A1">
        <w:rPr>
          <w:rFonts w:ascii="Calibri" w:hAnsi="Calibri"/>
        </w:rPr>
        <w:t>participate in the acute in-patient ward work with their supervising GP at local District Health Service; liaise with other practice staff and other health workers including nurses, the diabetic educator, local community health providers and associated allied health professionals;</w:t>
      </w:r>
    </w:p>
    <w:p w:rsidR="009E34A1" w:rsidRPr="009E34A1" w:rsidRDefault="009E34A1" w:rsidP="009A3429">
      <w:pPr>
        <w:numPr>
          <w:ilvl w:val="0"/>
          <w:numId w:val="9"/>
        </w:numPr>
        <w:tabs>
          <w:tab w:val="clear" w:pos="720"/>
          <w:tab w:val="num" w:pos="284"/>
        </w:tabs>
        <w:spacing w:after="20" w:line="240" w:lineRule="auto"/>
        <w:ind w:left="284" w:hanging="284"/>
        <w:rPr>
          <w:rFonts w:ascii="Calibri" w:hAnsi="Calibri"/>
        </w:rPr>
      </w:pPr>
      <w:r w:rsidRPr="009E34A1">
        <w:rPr>
          <w:rFonts w:ascii="Calibri" w:hAnsi="Calibri"/>
        </w:rPr>
        <w:t>participate in case conferencing and telehealth meetings</w:t>
      </w:r>
    </w:p>
    <w:p w:rsidR="009E34A1" w:rsidRPr="009E34A1" w:rsidRDefault="009E34A1" w:rsidP="009A3429">
      <w:pPr>
        <w:numPr>
          <w:ilvl w:val="0"/>
          <w:numId w:val="9"/>
        </w:numPr>
        <w:tabs>
          <w:tab w:val="clear" w:pos="720"/>
          <w:tab w:val="num" w:pos="284"/>
        </w:tabs>
        <w:spacing w:after="20" w:line="240" w:lineRule="auto"/>
        <w:ind w:left="284" w:hanging="284"/>
        <w:rPr>
          <w:rFonts w:ascii="Calibri" w:hAnsi="Calibri"/>
        </w:rPr>
      </w:pPr>
      <w:r w:rsidRPr="009E34A1">
        <w:rPr>
          <w:rFonts w:ascii="Calibri" w:hAnsi="Calibri"/>
        </w:rPr>
        <w:t>when necessary, clearly communicate accurate information to the patient’s family;</w:t>
      </w:r>
    </w:p>
    <w:p w:rsidR="009E34A1" w:rsidRPr="009E34A1" w:rsidRDefault="009E34A1" w:rsidP="009A3429">
      <w:pPr>
        <w:numPr>
          <w:ilvl w:val="0"/>
          <w:numId w:val="9"/>
        </w:numPr>
        <w:tabs>
          <w:tab w:val="clear" w:pos="720"/>
          <w:tab w:val="num" w:pos="284"/>
        </w:tabs>
        <w:spacing w:after="20" w:line="240" w:lineRule="auto"/>
        <w:ind w:left="284" w:hanging="284"/>
        <w:rPr>
          <w:rFonts w:ascii="Calibri" w:hAnsi="Calibri"/>
        </w:rPr>
      </w:pPr>
      <w:r w:rsidRPr="009E34A1">
        <w:rPr>
          <w:rFonts w:ascii="Calibri" w:hAnsi="Calibri"/>
        </w:rPr>
        <w:t>attend all practice meetings and participate in all the requirements of practice accreditation;</w:t>
      </w:r>
    </w:p>
    <w:p w:rsidR="009E34A1" w:rsidRPr="009E34A1" w:rsidRDefault="009E34A1" w:rsidP="009A3429">
      <w:pPr>
        <w:numPr>
          <w:ilvl w:val="0"/>
          <w:numId w:val="9"/>
        </w:numPr>
        <w:tabs>
          <w:tab w:val="clear" w:pos="720"/>
          <w:tab w:val="num" w:pos="284"/>
        </w:tabs>
        <w:spacing w:after="20" w:line="240" w:lineRule="auto"/>
        <w:ind w:left="284" w:hanging="284"/>
        <w:rPr>
          <w:rFonts w:ascii="Calibri" w:hAnsi="Calibri"/>
        </w:rPr>
      </w:pPr>
      <w:r w:rsidRPr="009E34A1">
        <w:rPr>
          <w:rFonts w:ascii="Calibri" w:hAnsi="Calibri"/>
        </w:rPr>
        <w:t>actively support all immunisation requirements and preventative health strategies undertaken by the practice;</w:t>
      </w:r>
    </w:p>
    <w:p w:rsidR="009E34A1" w:rsidRDefault="009E34A1" w:rsidP="009A3429">
      <w:pPr>
        <w:numPr>
          <w:ilvl w:val="0"/>
          <w:numId w:val="9"/>
        </w:numPr>
        <w:tabs>
          <w:tab w:val="clear" w:pos="720"/>
          <w:tab w:val="num" w:pos="284"/>
        </w:tabs>
        <w:spacing w:after="20" w:line="240" w:lineRule="auto"/>
        <w:ind w:left="284" w:hanging="284"/>
        <w:rPr>
          <w:rFonts w:ascii="Calibri" w:hAnsi="Calibri"/>
        </w:rPr>
      </w:pPr>
      <w:proofErr w:type="gramStart"/>
      <w:r w:rsidRPr="009E34A1">
        <w:rPr>
          <w:rFonts w:ascii="Calibri" w:hAnsi="Calibri"/>
        </w:rPr>
        <w:t>participate</w:t>
      </w:r>
      <w:proofErr w:type="gramEnd"/>
      <w:r w:rsidRPr="009E34A1">
        <w:rPr>
          <w:rFonts w:ascii="Calibri" w:hAnsi="Calibri"/>
        </w:rPr>
        <w:t xml:space="preserve"> in the provision of medical care to residents in public sector residential aged care in local health service.</w:t>
      </w:r>
    </w:p>
    <w:p w:rsidR="009E34A1" w:rsidRDefault="009E34A1" w:rsidP="009A3429">
      <w:pPr>
        <w:spacing w:after="20" w:line="240" w:lineRule="auto"/>
        <w:rPr>
          <w:rFonts w:ascii="Calibri" w:hAnsi="Calibri"/>
        </w:rPr>
      </w:pPr>
    </w:p>
    <w:p w:rsidR="009E34A1" w:rsidRPr="009E34A1" w:rsidRDefault="009E34A1" w:rsidP="009A3429">
      <w:pPr>
        <w:spacing w:after="20" w:line="240" w:lineRule="auto"/>
        <w:rPr>
          <w:rFonts w:ascii="Calibri" w:hAnsi="Calibri"/>
          <w:b/>
        </w:rPr>
      </w:pPr>
      <w:r w:rsidRPr="009E34A1">
        <w:rPr>
          <w:rFonts w:ascii="Calibri" w:hAnsi="Calibri"/>
          <w:b/>
        </w:rPr>
        <w:t>Learning Objectives for the Rural GP Term</w:t>
      </w:r>
    </w:p>
    <w:p w:rsidR="009E34A1" w:rsidRPr="009E34A1" w:rsidRDefault="009E34A1" w:rsidP="009A3429">
      <w:pPr>
        <w:spacing w:after="20" w:line="240" w:lineRule="auto"/>
        <w:rPr>
          <w:rFonts w:ascii="Calibri" w:hAnsi="Calibri"/>
        </w:rPr>
      </w:pPr>
      <w:r w:rsidRPr="009E34A1">
        <w:rPr>
          <w:rFonts w:ascii="Calibri" w:hAnsi="Calibri"/>
        </w:rPr>
        <w:t>Interns are strongly encouraged to identify their own learning needs and to plan activities which help them to meet these.  While all interns will have their own learning goals, it is expected that at the end of their rotation they will have met the goals outlined below:</w:t>
      </w:r>
    </w:p>
    <w:p w:rsidR="009E34A1" w:rsidRPr="009E34A1" w:rsidRDefault="009E34A1" w:rsidP="009A3429">
      <w:pPr>
        <w:spacing w:after="20" w:line="240" w:lineRule="auto"/>
        <w:rPr>
          <w:rFonts w:ascii="Calibri" w:hAnsi="Calibri"/>
        </w:rPr>
      </w:pPr>
    </w:p>
    <w:p w:rsidR="009E34A1" w:rsidRPr="009E34A1" w:rsidRDefault="009E34A1" w:rsidP="009A3429">
      <w:pPr>
        <w:spacing w:after="20" w:line="240" w:lineRule="auto"/>
        <w:rPr>
          <w:rFonts w:ascii="Calibri" w:hAnsi="Calibri"/>
          <w:i/>
        </w:rPr>
      </w:pPr>
      <w:r w:rsidRPr="009E34A1">
        <w:rPr>
          <w:rFonts w:ascii="Calibri" w:hAnsi="Calibri"/>
          <w:i/>
        </w:rPr>
        <w:t>Clinical Management</w:t>
      </w:r>
    </w:p>
    <w:p w:rsidR="009E34A1" w:rsidRPr="009E34A1" w:rsidRDefault="009E34A1" w:rsidP="009A3429">
      <w:pPr>
        <w:numPr>
          <w:ilvl w:val="0"/>
          <w:numId w:val="12"/>
        </w:numPr>
        <w:tabs>
          <w:tab w:val="clear" w:pos="720"/>
          <w:tab w:val="num" w:pos="284"/>
          <w:tab w:val="left" w:pos="1134"/>
        </w:tabs>
        <w:spacing w:after="20" w:line="240" w:lineRule="auto"/>
        <w:ind w:left="284" w:hanging="284"/>
        <w:rPr>
          <w:rFonts w:ascii="Calibri" w:hAnsi="Calibri"/>
        </w:rPr>
      </w:pPr>
      <w:r w:rsidRPr="009E34A1">
        <w:rPr>
          <w:rFonts w:ascii="Calibri" w:hAnsi="Calibri"/>
        </w:rPr>
        <w:t>Have developed and be able to demonstrate their applied professional knowledge and skills in:</w:t>
      </w:r>
    </w:p>
    <w:p w:rsidR="009E34A1" w:rsidRPr="009E34A1" w:rsidRDefault="009E34A1" w:rsidP="009A3429">
      <w:pPr>
        <w:numPr>
          <w:ilvl w:val="1"/>
          <w:numId w:val="12"/>
        </w:numPr>
        <w:tabs>
          <w:tab w:val="clear" w:pos="1440"/>
          <w:tab w:val="num" w:pos="567"/>
          <w:tab w:val="left" w:pos="1134"/>
        </w:tabs>
        <w:spacing w:after="20" w:line="240" w:lineRule="auto"/>
        <w:ind w:left="567" w:hanging="283"/>
        <w:rPr>
          <w:rFonts w:ascii="Calibri" w:hAnsi="Calibri"/>
        </w:rPr>
      </w:pPr>
      <w:r w:rsidRPr="009E34A1">
        <w:rPr>
          <w:rFonts w:ascii="Calibri" w:hAnsi="Calibri"/>
        </w:rPr>
        <w:t>knowledge of commonly prescribed drugs, their indications, interactions and use;</w:t>
      </w:r>
    </w:p>
    <w:p w:rsidR="009E34A1" w:rsidRPr="009E34A1" w:rsidRDefault="009E34A1" w:rsidP="009A3429">
      <w:pPr>
        <w:numPr>
          <w:ilvl w:val="1"/>
          <w:numId w:val="12"/>
        </w:numPr>
        <w:tabs>
          <w:tab w:val="clear" w:pos="1440"/>
          <w:tab w:val="num" w:pos="567"/>
          <w:tab w:val="left" w:pos="1134"/>
        </w:tabs>
        <w:spacing w:after="20" w:line="240" w:lineRule="auto"/>
        <w:ind w:left="567" w:hanging="283"/>
        <w:rPr>
          <w:rFonts w:ascii="Calibri" w:hAnsi="Calibri"/>
        </w:rPr>
      </w:pPr>
      <w:r w:rsidRPr="009E34A1">
        <w:rPr>
          <w:rFonts w:ascii="Calibri" w:hAnsi="Calibri"/>
        </w:rPr>
        <w:t>the ability to take a concise history and perform an appropriate examination;</w:t>
      </w:r>
    </w:p>
    <w:p w:rsidR="009E34A1" w:rsidRPr="009E34A1" w:rsidRDefault="009E34A1" w:rsidP="009A3429">
      <w:pPr>
        <w:numPr>
          <w:ilvl w:val="1"/>
          <w:numId w:val="12"/>
        </w:numPr>
        <w:tabs>
          <w:tab w:val="clear" w:pos="1440"/>
          <w:tab w:val="num" w:pos="567"/>
          <w:tab w:val="left" w:pos="1134"/>
        </w:tabs>
        <w:spacing w:after="20" w:line="240" w:lineRule="auto"/>
        <w:ind w:left="567" w:hanging="283"/>
        <w:rPr>
          <w:rFonts w:ascii="Calibri" w:hAnsi="Calibri"/>
        </w:rPr>
      </w:pPr>
      <w:r w:rsidRPr="009E34A1">
        <w:rPr>
          <w:rFonts w:ascii="Calibri" w:hAnsi="Calibri"/>
        </w:rPr>
        <w:t>competence in minor procedures such as suturing, skin biopsy, cryotherapy, and performing spirometry and Pap smears;</w:t>
      </w:r>
    </w:p>
    <w:p w:rsidR="009E34A1" w:rsidRPr="009E34A1" w:rsidRDefault="009E34A1" w:rsidP="009A3429">
      <w:pPr>
        <w:numPr>
          <w:ilvl w:val="1"/>
          <w:numId w:val="12"/>
        </w:numPr>
        <w:tabs>
          <w:tab w:val="clear" w:pos="1440"/>
          <w:tab w:val="num" w:pos="567"/>
          <w:tab w:val="left" w:pos="1134"/>
        </w:tabs>
        <w:spacing w:after="20" w:line="240" w:lineRule="auto"/>
        <w:ind w:left="567" w:hanging="283"/>
        <w:rPr>
          <w:rFonts w:ascii="Calibri" w:hAnsi="Calibri"/>
        </w:rPr>
      </w:pPr>
      <w:r w:rsidRPr="009E34A1">
        <w:rPr>
          <w:rFonts w:ascii="Calibri" w:hAnsi="Calibri"/>
        </w:rPr>
        <w:t>competence in diagnosis and management of common general practice presentations;</w:t>
      </w:r>
    </w:p>
    <w:p w:rsidR="009E34A1" w:rsidRPr="009E34A1" w:rsidRDefault="009E34A1" w:rsidP="009A3429">
      <w:pPr>
        <w:numPr>
          <w:ilvl w:val="1"/>
          <w:numId w:val="12"/>
        </w:numPr>
        <w:tabs>
          <w:tab w:val="clear" w:pos="1440"/>
          <w:tab w:val="num" w:pos="567"/>
          <w:tab w:val="left" w:pos="1134"/>
        </w:tabs>
        <w:spacing w:after="20" w:line="240" w:lineRule="auto"/>
        <w:ind w:left="567" w:hanging="283"/>
        <w:rPr>
          <w:rFonts w:ascii="Calibri" w:hAnsi="Calibri"/>
        </w:rPr>
      </w:pPr>
      <w:r w:rsidRPr="009E34A1">
        <w:rPr>
          <w:rFonts w:ascii="Calibri" w:hAnsi="Calibri"/>
        </w:rPr>
        <w:t>the ability to quickly recognise critically ill patients who need urgent referral for hospital treatment, and to organise safe transfer;</w:t>
      </w:r>
    </w:p>
    <w:p w:rsidR="009E34A1" w:rsidRPr="009E34A1" w:rsidRDefault="009E34A1" w:rsidP="009A3429">
      <w:pPr>
        <w:numPr>
          <w:ilvl w:val="1"/>
          <w:numId w:val="12"/>
        </w:numPr>
        <w:tabs>
          <w:tab w:val="clear" w:pos="1440"/>
          <w:tab w:val="num" w:pos="567"/>
          <w:tab w:val="left" w:pos="1134"/>
        </w:tabs>
        <w:spacing w:after="20" w:line="240" w:lineRule="auto"/>
        <w:ind w:left="567" w:hanging="283"/>
        <w:rPr>
          <w:rFonts w:ascii="Calibri" w:hAnsi="Calibri"/>
        </w:rPr>
      </w:pPr>
      <w:r w:rsidRPr="009E34A1">
        <w:rPr>
          <w:rFonts w:ascii="Calibri" w:hAnsi="Calibri"/>
        </w:rPr>
        <w:t>skill in deciding which investigations are appropriate;</w:t>
      </w:r>
    </w:p>
    <w:p w:rsidR="009E34A1" w:rsidRPr="009E34A1" w:rsidRDefault="009E34A1" w:rsidP="009A3429">
      <w:pPr>
        <w:numPr>
          <w:ilvl w:val="1"/>
          <w:numId w:val="12"/>
        </w:numPr>
        <w:tabs>
          <w:tab w:val="clear" w:pos="1440"/>
          <w:tab w:val="num" w:pos="567"/>
          <w:tab w:val="left" w:pos="1134"/>
        </w:tabs>
        <w:spacing w:after="20" w:line="240" w:lineRule="auto"/>
        <w:ind w:left="567" w:hanging="283"/>
        <w:rPr>
          <w:rFonts w:ascii="Calibri" w:hAnsi="Calibri"/>
        </w:rPr>
      </w:pPr>
      <w:r w:rsidRPr="009E34A1">
        <w:rPr>
          <w:rFonts w:ascii="Calibri" w:hAnsi="Calibri"/>
        </w:rPr>
        <w:lastRenderedPageBreak/>
        <w:t>ability to interpret investigation findings;</w:t>
      </w:r>
    </w:p>
    <w:p w:rsidR="009E34A1" w:rsidRPr="009E34A1" w:rsidRDefault="009E34A1" w:rsidP="009A3429">
      <w:pPr>
        <w:numPr>
          <w:ilvl w:val="1"/>
          <w:numId w:val="12"/>
        </w:numPr>
        <w:tabs>
          <w:tab w:val="clear" w:pos="1440"/>
          <w:tab w:val="num" w:pos="567"/>
          <w:tab w:val="left" w:pos="1134"/>
        </w:tabs>
        <w:spacing w:after="20" w:line="240" w:lineRule="auto"/>
        <w:ind w:left="567" w:hanging="283"/>
        <w:rPr>
          <w:rFonts w:ascii="Calibri" w:hAnsi="Calibri"/>
        </w:rPr>
      </w:pPr>
      <w:r w:rsidRPr="009E34A1">
        <w:rPr>
          <w:rFonts w:ascii="Calibri" w:hAnsi="Calibri"/>
        </w:rPr>
        <w:t>ability to differentiate between illness and disease;</w:t>
      </w:r>
    </w:p>
    <w:p w:rsidR="009E34A1" w:rsidRPr="009E34A1" w:rsidRDefault="009E34A1" w:rsidP="009A3429">
      <w:pPr>
        <w:numPr>
          <w:ilvl w:val="1"/>
          <w:numId w:val="12"/>
        </w:numPr>
        <w:tabs>
          <w:tab w:val="clear" w:pos="1440"/>
          <w:tab w:val="num" w:pos="567"/>
        </w:tabs>
        <w:spacing w:after="20" w:line="240" w:lineRule="auto"/>
        <w:ind w:left="567" w:hanging="283"/>
        <w:rPr>
          <w:rFonts w:ascii="Calibri" w:hAnsi="Calibri"/>
        </w:rPr>
      </w:pPr>
      <w:proofErr w:type="gramStart"/>
      <w:r w:rsidRPr="009E34A1">
        <w:rPr>
          <w:rFonts w:ascii="Calibri" w:hAnsi="Calibri"/>
        </w:rPr>
        <w:t>coordination</w:t>
      </w:r>
      <w:proofErr w:type="gramEnd"/>
      <w:r w:rsidRPr="009E34A1">
        <w:rPr>
          <w:rFonts w:ascii="Calibri" w:hAnsi="Calibri"/>
        </w:rPr>
        <w:t xml:space="preserve"> of whole patient care with referrals to specialists, allied health personnel and community support services.</w:t>
      </w:r>
    </w:p>
    <w:p w:rsidR="009E34A1" w:rsidRPr="009E34A1" w:rsidRDefault="009E34A1" w:rsidP="009A3429">
      <w:pPr>
        <w:spacing w:after="20" w:line="240" w:lineRule="auto"/>
        <w:rPr>
          <w:rFonts w:ascii="Calibri" w:hAnsi="Calibri"/>
        </w:rPr>
      </w:pPr>
    </w:p>
    <w:p w:rsidR="009E34A1" w:rsidRPr="009E34A1" w:rsidRDefault="009E34A1" w:rsidP="009A3429">
      <w:pPr>
        <w:numPr>
          <w:ilvl w:val="0"/>
          <w:numId w:val="12"/>
        </w:numPr>
        <w:tabs>
          <w:tab w:val="clear" w:pos="720"/>
          <w:tab w:val="num" w:pos="426"/>
        </w:tabs>
        <w:spacing w:after="20" w:line="240" w:lineRule="auto"/>
        <w:ind w:left="426" w:hanging="426"/>
        <w:rPr>
          <w:rFonts w:ascii="Calibri" w:hAnsi="Calibri"/>
        </w:rPr>
      </w:pPr>
      <w:r w:rsidRPr="009E34A1">
        <w:rPr>
          <w:rFonts w:ascii="Calibri" w:hAnsi="Calibri"/>
        </w:rPr>
        <w:t>Be able to demonstrate your understanding of professional and ethical roles including knowledge and application of evidence based practice.</w:t>
      </w:r>
    </w:p>
    <w:p w:rsidR="009E34A1" w:rsidRPr="009E34A1" w:rsidRDefault="009E34A1" w:rsidP="009A3429">
      <w:pPr>
        <w:spacing w:after="20" w:line="240" w:lineRule="auto"/>
        <w:rPr>
          <w:rFonts w:ascii="Calibri" w:hAnsi="Calibri"/>
        </w:rPr>
      </w:pPr>
    </w:p>
    <w:p w:rsidR="009E34A1" w:rsidRPr="009E34A1" w:rsidRDefault="009E34A1" w:rsidP="009A3429">
      <w:pPr>
        <w:spacing w:after="20" w:line="240" w:lineRule="auto"/>
        <w:rPr>
          <w:rFonts w:ascii="Calibri" w:hAnsi="Calibri"/>
        </w:rPr>
      </w:pPr>
      <w:r w:rsidRPr="009E34A1">
        <w:rPr>
          <w:rFonts w:ascii="Calibri" w:hAnsi="Calibri"/>
          <w:i/>
        </w:rPr>
        <w:t>Communication</w:t>
      </w:r>
    </w:p>
    <w:p w:rsidR="009E34A1" w:rsidRPr="009E34A1" w:rsidRDefault="009E34A1" w:rsidP="009A3429">
      <w:pPr>
        <w:numPr>
          <w:ilvl w:val="0"/>
          <w:numId w:val="12"/>
        </w:numPr>
        <w:tabs>
          <w:tab w:val="clear" w:pos="720"/>
          <w:tab w:val="num" w:pos="426"/>
        </w:tabs>
        <w:spacing w:after="20" w:line="240" w:lineRule="auto"/>
        <w:ind w:left="426" w:hanging="426"/>
        <w:rPr>
          <w:rFonts w:ascii="Calibri" w:hAnsi="Calibri"/>
        </w:rPr>
      </w:pPr>
      <w:r w:rsidRPr="009E34A1">
        <w:rPr>
          <w:rFonts w:ascii="Calibri" w:hAnsi="Calibri"/>
        </w:rPr>
        <w:t>Be familiar with and be able to demonstrate the following skills around communication and the patient/doctor relationship:</w:t>
      </w:r>
    </w:p>
    <w:p w:rsidR="009E34A1" w:rsidRPr="009E34A1" w:rsidRDefault="009E34A1" w:rsidP="009A3429">
      <w:pPr>
        <w:numPr>
          <w:ilvl w:val="1"/>
          <w:numId w:val="12"/>
        </w:numPr>
        <w:tabs>
          <w:tab w:val="clear" w:pos="1440"/>
          <w:tab w:val="num" w:pos="709"/>
          <w:tab w:val="num" w:pos="851"/>
        </w:tabs>
        <w:spacing w:after="20" w:line="240" w:lineRule="auto"/>
        <w:ind w:left="709" w:hanging="283"/>
        <w:rPr>
          <w:rFonts w:ascii="Calibri" w:hAnsi="Calibri"/>
        </w:rPr>
      </w:pPr>
      <w:r w:rsidRPr="009E34A1">
        <w:rPr>
          <w:rFonts w:ascii="Calibri" w:hAnsi="Calibri"/>
        </w:rPr>
        <w:t>a respectful patient centred approach;</w:t>
      </w:r>
    </w:p>
    <w:p w:rsidR="009E34A1" w:rsidRPr="009E34A1" w:rsidRDefault="009E34A1" w:rsidP="009A3429">
      <w:pPr>
        <w:numPr>
          <w:ilvl w:val="1"/>
          <w:numId w:val="12"/>
        </w:numPr>
        <w:tabs>
          <w:tab w:val="clear" w:pos="1440"/>
          <w:tab w:val="num" w:pos="709"/>
          <w:tab w:val="num" w:pos="851"/>
        </w:tabs>
        <w:spacing w:after="20" w:line="240" w:lineRule="auto"/>
        <w:ind w:left="709" w:hanging="283"/>
        <w:rPr>
          <w:rFonts w:ascii="Calibri" w:hAnsi="Calibri"/>
        </w:rPr>
      </w:pPr>
      <w:r w:rsidRPr="009E34A1">
        <w:rPr>
          <w:rFonts w:ascii="Calibri" w:hAnsi="Calibri"/>
        </w:rPr>
        <w:t>skills in whole person care so that the doctor understands the patient, their context and the influence this can have on illness and behaviour;</w:t>
      </w:r>
    </w:p>
    <w:p w:rsidR="009E34A1" w:rsidRPr="009E34A1" w:rsidRDefault="009E34A1" w:rsidP="009A3429">
      <w:pPr>
        <w:numPr>
          <w:ilvl w:val="1"/>
          <w:numId w:val="12"/>
        </w:numPr>
        <w:tabs>
          <w:tab w:val="clear" w:pos="1440"/>
          <w:tab w:val="num" w:pos="709"/>
          <w:tab w:val="num" w:pos="851"/>
        </w:tabs>
        <w:spacing w:after="20" w:line="240" w:lineRule="auto"/>
        <w:ind w:left="709" w:hanging="283"/>
        <w:rPr>
          <w:rFonts w:ascii="Calibri" w:hAnsi="Calibri"/>
        </w:rPr>
      </w:pPr>
      <w:r w:rsidRPr="009E34A1">
        <w:rPr>
          <w:rFonts w:ascii="Calibri" w:hAnsi="Calibri"/>
        </w:rPr>
        <w:t>skills in educating patients about their condition, being able to fluently discuss such topics as immunisation, asthma management, diabetes, hypertension and hyperlipidaemia;</w:t>
      </w:r>
    </w:p>
    <w:p w:rsidR="009E34A1" w:rsidRPr="009E34A1" w:rsidRDefault="009E34A1" w:rsidP="009A3429">
      <w:pPr>
        <w:numPr>
          <w:ilvl w:val="1"/>
          <w:numId w:val="12"/>
        </w:numPr>
        <w:tabs>
          <w:tab w:val="clear" w:pos="1440"/>
          <w:tab w:val="num" w:pos="709"/>
          <w:tab w:val="num" w:pos="851"/>
        </w:tabs>
        <w:spacing w:after="20" w:line="240" w:lineRule="auto"/>
        <w:ind w:left="709" w:hanging="283"/>
        <w:rPr>
          <w:rFonts w:ascii="Calibri" w:hAnsi="Calibri"/>
        </w:rPr>
      </w:pPr>
      <w:r w:rsidRPr="009E34A1">
        <w:rPr>
          <w:rFonts w:ascii="Calibri" w:hAnsi="Calibri"/>
        </w:rPr>
        <w:t>appropriate communication skills with peers using medical terminology;</w:t>
      </w:r>
    </w:p>
    <w:p w:rsidR="009E34A1" w:rsidRPr="009E34A1" w:rsidRDefault="009E34A1" w:rsidP="009A3429">
      <w:pPr>
        <w:numPr>
          <w:ilvl w:val="1"/>
          <w:numId w:val="12"/>
        </w:numPr>
        <w:tabs>
          <w:tab w:val="clear" w:pos="1440"/>
          <w:tab w:val="num" w:pos="709"/>
          <w:tab w:val="num" w:pos="851"/>
        </w:tabs>
        <w:spacing w:after="20" w:line="240" w:lineRule="auto"/>
        <w:ind w:left="709" w:hanging="283"/>
        <w:rPr>
          <w:rFonts w:ascii="Calibri" w:hAnsi="Calibri"/>
        </w:rPr>
      </w:pPr>
      <w:r w:rsidRPr="009E34A1">
        <w:rPr>
          <w:rFonts w:ascii="Calibri" w:hAnsi="Calibri"/>
        </w:rPr>
        <w:t>appropriate communication skills with patients so that the doctor understands the patient’s concerns and the patient understands the medical terms and concepts;</w:t>
      </w:r>
    </w:p>
    <w:p w:rsidR="009E34A1" w:rsidRPr="009E34A1" w:rsidRDefault="009E34A1" w:rsidP="009A3429">
      <w:pPr>
        <w:numPr>
          <w:ilvl w:val="1"/>
          <w:numId w:val="12"/>
        </w:numPr>
        <w:tabs>
          <w:tab w:val="clear" w:pos="1440"/>
          <w:tab w:val="num" w:pos="709"/>
          <w:tab w:val="num" w:pos="851"/>
        </w:tabs>
        <w:spacing w:after="20" w:line="240" w:lineRule="auto"/>
        <w:ind w:left="709" w:hanging="283"/>
        <w:rPr>
          <w:rFonts w:ascii="Calibri" w:hAnsi="Calibri"/>
        </w:rPr>
      </w:pPr>
      <w:r w:rsidRPr="009E34A1">
        <w:rPr>
          <w:rFonts w:ascii="Calibri" w:hAnsi="Calibri"/>
        </w:rPr>
        <w:t>a sensitivity to discussing topics that may be embarrassing or distressing for the patient;</w:t>
      </w:r>
    </w:p>
    <w:p w:rsidR="009E34A1" w:rsidRPr="009E34A1" w:rsidRDefault="009E34A1" w:rsidP="009A3429">
      <w:pPr>
        <w:numPr>
          <w:ilvl w:val="1"/>
          <w:numId w:val="12"/>
        </w:numPr>
        <w:tabs>
          <w:tab w:val="clear" w:pos="1440"/>
          <w:tab w:val="num" w:pos="709"/>
          <w:tab w:val="num" w:pos="851"/>
        </w:tabs>
        <w:spacing w:after="20" w:line="240" w:lineRule="auto"/>
        <w:ind w:left="709" w:hanging="283"/>
        <w:rPr>
          <w:rFonts w:ascii="Calibri" w:hAnsi="Calibri"/>
        </w:rPr>
      </w:pPr>
      <w:proofErr w:type="gramStart"/>
      <w:r w:rsidRPr="009E34A1">
        <w:rPr>
          <w:rFonts w:ascii="Calibri" w:hAnsi="Calibri"/>
        </w:rPr>
        <w:t>an</w:t>
      </w:r>
      <w:proofErr w:type="gramEnd"/>
      <w:r w:rsidRPr="009E34A1">
        <w:rPr>
          <w:rFonts w:ascii="Calibri" w:hAnsi="Calibri"/>
        </w:rPr>
        <w:t xml:space="preserve"> awareness of patients’ needs and vulnerabilities, in a non-judgemental context.</w:t>
      </w:r>
    </w:p>
    <w:p w:rsidR="009E34A1" w:rsidRPr="009E34A1" w:rsidRDefault="009E34A1" w:rsidP="009A3429">
      <w:pPr>
        <w:spacing w:after="20" w:line="240" w:lineRule="auto"/>
        <w:rPr>
          <w:rFonts w:ascii="Calibri" w:hAnsi="Calibri"/>
        </w:rPr>
      </w:pPr>
    </w:p>
    <w:p w:rsidR="009E34A1" w:rsidRPr="009E34A1" w:rsidRDefault="009E34A1" w:rsidP="009A3429">
      <w:pPr>
        <w:numPr>
          <w:ilvl w:val="0"/>
          <w:numId w:val="12"/>
        </w:numPr>
        <w:tabs>
          <w:tab w:val="clear" w:pos="720"/>
          <w:tab w:val="num" w:pos="426"/>
        </w:tabs>
        <w:spacing w:after="20" w:line="240" w:lineRule="auto"/>
        <w:ind w:left="426" w:hanging="426"/>
        <w:rPr>
          <w:rFonts w:ascii="Calibri" w:hAnsi="Calibri"/>
        </w:rPr>
      </w:pPr>
      <w:r w:rsidRPr="009E34A1">
        <w:rPr>
          <w:rFonts w:ascii="Calibri" w:hAnsi="Calibri"/>
        </w:rPr>
        <w:t>Be able to demonstrate an understanding of organisational and legal requirements including efficient use of electronic software such as Medical Director, showing ability to access its resources and to file information.</w:t>
      </w:r>
    </w:p>
    <w:p w:rsidR="009E34A1" w:rsidRPr="009E34A1" w:rsidRDefault="009E34A1" w:rsidP="009A3429">
      <w:pPr>
        <w:spacing w:after="20" w:line="240" w:lineRule="auto"/>
        <w:rPr>
          <w:rFonts w:ascii="Calibri" w:hAnsi="Calibri"/>
        </w:rPr>
      </w:pPr>
    </w:p>
    <w:p w:rsidR="009E34A1" w:rsidRPr="009E34A1" w:rsidRDefault="009E34A1" w:rsidP="009A3429">
      <w:pPr>
        <w:spacing w:after="20" w:line="240" w:lineRule="auto"/>
        <w:rPr>
          <w:rFonts w:ascii="Calibri" w:hAnsi="Calibri"/>
        </w:rPr>
      </w:pPr>
      <w:r w:rsidRPr="009E34A1">
        <w:rPr>
          <w:rFonts w:ascii="Calibri" w:hAnsi="Calibri"/>
          <w:i/>
        </w:rPr>
        <w:t>Professionalism</w:t>
      </w:r>
    </w:p>
    <w:p w:rsidR="009E34A1" w:rsidRPr="009E34A1" w:rsidRDefault="009E34A1" w:rsidP="009A3429">
      <w:pPr>
        <w:numPr>
          <w:ilvl w:val="0"/>
          <w:numId w:val="12"/>
        </w:numPr>
        <w:tabs>
          <w:tab w:val="clear" w:pos="720"/>
          <w:tab w:val="num" w:pos="426"/>
        </w:tabs>
        <w:spacing w:after="20" w:line="240" w:lineRule="auto"/>
        <w:ind w:left="426" w:hanging="426"/>
        <w:rPr>
          <w:rFonts w:ascii="Calibri" w:hAnsi="Calibri"/>
        </w:rPr>
      </w:pPr>
      <w:r w:rsidRPr="009E34A1">
        <w:rPr>
          <w:rFonts w:ascii="Calibri" w:hAnsi="Calibri"/>
        </w:rPr>
        <w:t>Be able to demonstrate an understanding of population health in the context of general practice including:</w:t>
      </w:r>
    </w:p>
    <w:p w:rsidR="009E34A1" w:rsidRPr="009E34A1" w:rsidRDefault="009E34A1" w:rsidP="009A3429">
      <w:pPr>
        <w:numPr>
          <w:ilvl w:val="0"/>
          <w:numId w:val="13"/>
        </w:numPr>
        <w:tabs>
          <w:tab w:val="num" w:pos="709"/>
        </w:tabs>
        <w:spacing w:after="20" w:line="240" w:lineRule="auto"/>
        <w:ind w:left="709" w:hanging="283"/>
        <w:rPr>
          <w:rFonts w:ascii="Calibri" w:hAnsi="Calibri"/>
        </w:rPr>
      </w:pPr>
      <w:r w:rsidRPr="009E34A1">
        <w:rPr>
          <w:rFonts w:ascii="Calibri" w:hAnsi="Calibri"/>
        </w:rPr>
        <w:t>an appreciation of the role of general practice as community primary care;</w:t>
      </w:r>
    </w:p>
    <w:p w:rsidR="009E34A1" w:rsidRPr="009E34A1" w:rsidRDefault="009E34A1" w:rsidP="009A3429">
      <w:pPr>
        <w:numPr>
          <w:ilvl w:val="0"/>
          <w:numId w:val="13"/>
        </w:numPr>
        <w:tabs>
          <w:tab w:val="num" w:pos="709"/>
        </w:tabs>
        <w:spacing w:after="20" w:line="240" w:lineRule="auto"/>
        <w:ind w:left="709" w:hanging="283"/>
        <w:rPr>
          <w:rFonts w:ascii="Calibri" w:hAnsi="Calibri"/>
        </w:rPr>
      </w:pPr>
      <w:r w:rsidRPr="009E34A1">
        <w:rPr>
          <w:rFonts w:ascii="Calibri" w:hAnsi="Calibri"/>
        </w:rPr>
        <w:t>the use of preventative health care measures in the practice and in the community;</w:t>
      </w:r>
    </w:p>
    <w:p w:rsidR="009E34A1" w:rsidRPr="009E34A1" w:rsidRDefault="009E34A1" w:rsidP="009A3429">
      <w:pPr>
        <w:numPr>
          <w:ilvl w:val="0"/>
          <w:numId w:val="13"/>
        </w:numPr>
        <w:tabs>
          <w:tab w:val="num" w:pos="709"/>
        </w:tabs>
        <w:spacing w:after="20" w:line="240" w:lineRule="auto"/>
        <w:ind w:left="709" w:hanging="283"/>
        <w:rPr>
          <w:rFonts w:ascii="Calibri" w:hAnsi="Calibri"/>
        </w:rPr>
      </w:pPr>
      <w:r w:rsidRPr="009E34A1">
        <w:rPr>
          <w:rFonts w:ascii="Calibri" w:hAnsi="Calibri"/>
        </w:rPr>
        <w:t>the ability to educate patients about preventative health measures;</w:t>
      </w:r>
    </w:p>
    <w:p w:rsidR="009E34A1" w:rsidRPr="009E34A1" w:rsidRDefault="009E34A1" w:rsidP="009A3429">
      <w:pPr>
        <w:numPr>
          <w:ilvl w:val="0"/>
          <w:numId w:val="13"/>
        </w:numPr>
        <w:tabs>
          <w:tab w:val="num" w:pos="709"/>
        </w:tabs>
        <w:spacing w:after="20" w:line="240" w:lineRule="auto"/>
        <w:ind w:left="709" w:hanging="283"/>
        <w:rPr>
          <w:rFonts w:ascii="Calibri" w:hAnsi="Calibri"/>
        </w:rPr>
      </w:pPr>
      <w:r w:rsidRPr="009E34A1">
        <w:rPr>
          <w:rFonts w:ascii="Calibri" w:hAnsi="Calibri"/>
        </w:rPr>
        <w:t>delivery of culturally appropriate care, acknowledging individual and social differences;</w:t>
      </w:r>
    </w:p>
    <w:p w:rsidR="009E34A1" w:rsidRPr="009E34A1" w:rsidRDefault="009E34A1" w:rsidP="009A3429">
      <w:pPr>
        <w:numPr>
          <w:ilvl w:val="0"/>
          <w:numId w:val="13"/>
        </w:numPr>
        <w:tabs>
          <w:tab w:val="num" w:pos="709"/>
        </w:tabs>
        <w:spacing w:after="20" w:line="240" w:lineRule="auto"/>
        <w:ind w:left="709" w:hanging="283"/>
        <w:rPr>
          <w:rFonts w:ascii="Calibri" w:hAnsi="Calibri"/>
        </w:rPr>
      </w:pPr>
      <w:proofErr w:type="gramStart"/>
      <w:r w:rsidRPr="009E34A1">
        <w:rPr>
          <w:rFonts w:ascii="Calibri" w:hAnsi="Calibri"/>
        </w:rPr>
        <w:t>ability</w:t>
      </w:r>
      <w:proofErr w:type="gramEnd"/>
      <w:r w:rsidRPr="009E34A1">
        <w:rPr>
          <w:rFonts w:ascii="Calibri" w:hAnsi="Calibri"/>
        </w:rPr>
        <w:t xml:space="preserve"> to deliver care to whole family throughout their whole life cycle.</w:t>
      </w:r>
    </w:p>
    <w:p w:rsidR="009E34A1" w:rsidRPr="009E34A1" w:rsidRDefault="009E34A1" w:rsidP="009A3429">
      <w:pPr>
        <w:spacing w:after="20" w:line="240" w:lineRule="auto"/>
        <w:rPr>
          <w:rFonts w:ascii="Calibri" w:hAnsi="Calibri"/>
        </w:rPr>
      </w:pPr>
    </w:p>
    <w:p w:rsidR="009E34A1" w:rsidRPr="009E34A1" w:rsidRDefault="009E34A1" w:rsidP="009A3429">
      <w:pPr>
        <w:numPr>
          <w:ilvl w:val="0"/>
          <w:numId w:val="12"/>
        </w:numPr>
        <w:tabs>
          <w:tab w:val="clear" w:pos="720"/>
          <w:tab w:val="num" w:pos="426"/>
        </w:tabs>
        <w:spacing w:after="20" w:line="240" w:lineRule="auto"/>
        <w:ind w:hanging="720"/>
        <w:rPr>
          <w:rFonts w:ascii="Calibri" w:hAnsi="Calibri"/>
        </w:rPr>
      </w:pPr>
      <w:r w:rsidRPr="009E34A1">
        <w:rPr>
          <w:rFonts w:ascii="Calibri" w:hAnsi="Calibri"/>
        </w:rPr>
        <w:t>Be able to demonstrate your understanding of professional and ethical roles including:</w:t>
      </w:r>
    </w:p>
    <w:p w:rsidR="009E34A1" w:rsidRPr="009E34A1" w:rsidRDefault="009E34A1" w:rsidP="009A3429">
      <w:pPr>
        <w:numPr>
          <w:ilvl w:val="0"/>
          <w:numId w:val="14"/>
        </w:numPr>
        <w:tabs>
          <w:tab w:val="num" w:pos="709"/>
        </w:tabs>
        <w:spacing w:after="20" w:line="240" w:lineRule="auto"/>
        <w:ind w:hanging="720"/>
        <w:rPr>
          <w:rFonts w:ascii="Calibri" w:hAnsi="Calibri"/>
        </w:rPr>
      </w:pPr>
      <w:r w:rsidRPr="009E34A1">
        <w:rPr>
          <w:rFonts w:ascii="Calibri" w:hAnsi="Calibri"/>
        </w:rPr>
        <w:t>respect for professional boundaries and ethical practice;</w:t>
      </w:r>
    </w:p>
    <w:p w:rsidR="009E34A1" w:rsidRPr="009E34A1" w:rsidRDefault="009E34A1" w:rsidP="009A3429">
      <w:pPr>
        <w:numPr>
          <w:ilvl w:val="0"/>
          <w:numId w:val="14"/>
        </w:numPr>
        <w:tabs>
          <w:tab w:val="num" w:pos="709"/>
        </w:tabs>
        <w:spacing w:after="20" w:line="240" w:lineRule="auto"/>
        <w:ind w:hanging="720"/>
        <w:rPr>
          <w:rFonts w:ascii="Calibri" w:hAnsi="Calibri"/>
        </w:rPr>
      </w:pPr>
      <w:r w:rsidRPr="009E34A1">
        <w:rPr>
          <w:rFonts w:ascii="Calibri" w:hAnsi="Calibri"/>
        </w:rPr>
        <w:t>recognition of need for self care and for seeking help if required;</w:t>
      </w:r>
    </w:p>
    <w:p w:rsidR="009E34A1" w:rsidRPr="009E34A1" w:rsidRDefault="009E34A1" w:rsidP="009A3429">
      <w:pPr>
        <w:numPr>
          <w:ilvl w:val="0"/>
          <w:numId w:val="14"/>
        </w:numPr>
        <w:tabs>
          <w:tab w:val="num" w:pos="709"/>
        </w:tabs>
        <w:spacing w:after="20" w:line="240" w:lineRule="auto"/>
        <w:ind w:hanging="720"/>
        <w:rPr>
          <w:rFonts w:ascii="Calibri" w:hAnsi="Calibri"/>
        </w:rPr>
      </w:pPr>
      <w:r w:rsidRPr="009E34A1">
        <w:rPr>
          <w:rFonts w:ascii="Calibri" w:hAnsi="Calibri"/>
        </w:rPr>
        <w:t>respectful and appropriate actions if a colleague is in difficulty;</w:t>
      </w:r>
    </w:p>
    <w:p w:rsidR="009E34A1" w:rsidRPr="009E34A1" w:rsidRDefault="009E34A1" w:rsidP="009A3429">
      <w:pPr>
        <w:numPr>
          <w:ilvl w:val="0"/>
          <w:numId w:val="14"/>
        </w:numPr>
        <w:tabs>
          <w:tab w:val="num" w:pos="709"/>
        </w:tabs>
        <w:spacing w:after="20" w:line="240" w:lineRule="auto"/>
        <w:ind w:hanging="720"/>
        <w:rPr>
          <w:rFonts w:ascii="Calibri" w:hAnsi="Calibri"/>
        </w:rPr>
      </w:pPr>
      <w:r w:rsidRPr="009E34A1">
        <w:rPr>
          <w:rFonts w:ascii="Calibri" w:hAnsi="Calibri"/>
        </w:rPr>
        <w:t>a commitment to self-directed, life-long learning;</w:t>
      </w:r>
    </w:p>
    <w:p w:rsidR="009E34A1" w:rsidRPr="009E34A1" w:rsidRDefault="009E34A1" w:rsidP="009A3429">
      <w:pPr>
        <w:numPr>
          <w:ilvl w:val="0"/>
          <w:numId w:val="14"/>
        </w:numPr>
        <w:tabs>
          <w:tab w:val="num" w:pos="709"/>
        </w:tabs>
        <w:spacing w:after="20" w:line="240" w:lineRule="auto"/>
        <w:ind w:hanging="720"/>
        <w:rPr>
          <w:rFonts w:ascii="Calibri" w:hAnsi="Calibri"/>
        </w:rPr>
      </w:pPr>
      <w:proofErr w:type="gramStart"/>
      <w:r w:rsidRPr="009E34A1">
        <w:rPr>
          <w:rFonts w:ascii="Calibri" w:hAnsi="Calibri"/>
        </w:rPr>
        <w:t>continuing</w:t>
      </w:r>
      <w:proofErr w:type="gramEnd"/>
      <w:r w:rsidRPr="009E34A1">
        <w:rPr>
          <w:rFonts w:ascii="Calibri" w:hAnsi="Calibri"/>
        </w:rPr>
        <w:t xml:space="preserve"> self-appraisal skills and involvement in peer assessment.</w:t>
      </w:r>
    </w:p>
    <w:p w:rsidR="009E34A1" w:rsidRPr="009E34A1" w:rsidRDefault="009E34A1" w:rsidP="009A3429">
      <w:pPr>
        <w:spacing w:after="20" w:line="240" w:lineRule="auto"/>
        <w:rPr>
          <w:rFonts w:ascii="Calibri" w:hAnsi="Calibri"/>
        </w:rPr>
      </w:pPr>
    </w:p>
    <w:p w:rsidR="009E34A1" w:rsidRPr="009E34A1" w:rsidRDefault="009E34A1" w:rsidP="009A3429">
      <w:pPr>
        <w:numPr>
          <w:ilvl w:val="0"/>
          <w:numId w:val="12"/>
        </w:numPr>
        <w:tabs>
          <w:tab w:val="clear" w:pos="720"/>
          <w:tab w:val="num" w:pos="426"/>
        </w:tabs>
        <w:spacing w:after="20" w:line="240" w:lineRule="auto"/>
        <w:ind w:hanging="720"/>
        <w:rPr>
          <w:rFonts w:ascii="Calibri" w:hAnsi="Calibri"/>
        </w:rPr>
      </w:pPr>
      <w:r w:rsidRPr="009E34A1">
        <w:rPr>
          <w:rFonts w:ascii="Calibri" w:hAnsi="Calibri"/>
        </w:rPr>
        <w:t>Be able to demonstrate an understanding of organisational and legal requirements including:</w:t>
      </w:r>
    </w:p>
    <w:p w:rsidR="009E34A1" w:rsidRPr="009E34A1" w:rsidRDefault="009E34A1" w:rsidP="009A3429">
      <w:pPr>
        <w:numPr>
          <w:ilvl w:val="0"/>
          <w:numId w:val="15"/>
        </w:numPr>
        <w:tabs>
          <w:tab w:val="clear" w:pos="1080"/>
          <w:tab w:val="num" w:pos="709"/>
        </w:tabs>
        <w:spacing w:after="20" w:line="240" w:lineRule="auto"/>
        <w:ind w:left="709" w:hanging="349"/>
        <w:rPr>
          <w:rFonts w:ascii="Calibri" w:hAnsi="Calibri"/>
        </w:rPr>
      </w:pPr>
      <w:r w:rsidRPr="009E34A1">
        <w:rPr>
          <w:rFonts w:ascii="Calibri" w:hAnsi="Calibri"/>
        </w:rPr>
        <w:t>understanding the Medicare and the private health care systems;</w:t>
      </w:r>
    </w:p>
    <w:p w:rsidR="009E34A1" w:rsidRPr="009E34A1" w:rsidRDefault="009E34A1" w:rsidP="009A3429">
      <w:pPr>
        <w:numPr>
          <w:ilvl w:val="0"/>
          <w:numId w:val="15"/>
        </w:numPr>
        <w:tabs>
          <w:tab w:val="clear" w:pos="1080"/>
          <w:tab w:val="num" w:pos="709"/>
        </w:tabs>
        <w:spacing w:after="20" w:line="240" w:lineRule="auto"/>
        <w:ind w:left="709" w:hanging="349"/>
        <w:rPr>
          <w:rFonts w:ascii="Calibri" w:hAnsi="Calibri"/>
        </w:rPr>
      </w:pPr>
      <w:r w:rsidRPr="009E34A1">
        <w:rPr>
          <w:rFonts w:ascii="Calibri" w:hAnsi="Calibri"/>
        </w:rPr>
        <w:t>understanding and appropriate use of the PBS;</w:t>
      </w:r>
    </w:p>
    <w:p w:rsidR="009E34A1" w:rsidRPr="009E34A1" w:rsidRDefault="009E34A1" w:rsidP="009A3429">
      <w:pPr>
        <w:numPr>
          <w:ilvl w:val="0"/>
          <w:numId w:val="15"/>
        </w:numPr>
        <w:tabs>
          <w:tab w:val="clear" w:pos="1080"/>
          <w:tab w:val="num" w:pos="709"/>
        </w:tabs>
        <w:spacing w:after="20" w:line="240" w:lineRule="auto"/>
        <w:ind w:left="709" w:hanging="349"/>
        <w:rPr>
          <w:rFonts w:ascii="Calibri" w:hAnsi="Calibri"/>
        </w:rPr>
      </w:pPr>
      <w:r w:rsidRPr="009E34A1">
        <w:rPr>
          <w:rFonts w:ascii="Calibri" w:hAnsi="Calibri"/>
        </w:rPr>
        <w:t>knowledge of the legal requirements of general practice and the ability to fulfil these while respecting the patient’s rights and sensitivities;</w:t>
      </w:r>
    </w:p>
    <w:p w:rsidR="009E34A1" w:rsidRPr="009E34A1" w:rsidRDefault="009E34A1" w:rsidP="009A3429">
      <w:pPr>
        <w:numPr>
          <w:ilvl w:val="0"/>
          <w:numId w:val="15"/>
        </w:numPr>
        <w:tabs>
          <w:tab w:val="clear" w:pos="1080"/>
          <w:tab w:val="num" w:pos="709"/>
        </w:tabs>
        <w:spacing w:after="20" w:line="240" w:lineRule="auto"/>
        <w:ind w:left="709" w:hanging="349"/>
        <w:rPr>
          <w:rFonts w:ascii="Calibri" w:hAnsi="Calibri"/>
        </w:rPr>
      </w:pPr>
      <w:proofErr w:type="gramStart"/>
      <w:r w:rsidRPr="009E34A1">
        <w:rPr>
          <w:rFonts w:ascii="Calibri" w:hAnsi="Calibri"/>
        </w:rPr>
        <w:t>good</w:t>
      </w:r>
      <w:proofErr w:type="gramEnd"/>
      <w:r w:rsidRPr="009E34A1">
        <w:rPr>
          <w:rFonts w:ascii="Calibri" w:hAnsi="Calibri"/>
        </w:rPr>
        <w:t xml:space="preserve"> time management skills.</w:t>
      </w:r>
    </w:p>
    <w:p w:rsidR="009E34A1" w:rsidRPr="009E34A1" w:rsidRDefault="009E34A1" w:rsidP="009A3429">
      <w:pPr>
        <w:spacing w:after="20" w:line="240" w:lineRule="auto"/>
        <w:rPr>
          <w:rFonts w:ascii="Calibri" w:hAnsi="Calibri"/>
        </w:rPr>
      </w:pPr>
    </w:p>
    <w:p w:rsidR="009E34A1" w:rsidRPr="009E34A1" w:rsidRDefault="009E34A1" w:rsidP="009A3429">
      <w:pPr>
        <w:spacing w:after="20" w:line="240" w:lineRule="auto"/>
        <w:rPr>
          <w:rFonts w:ascii="Calibri" w:hAnsi="Calibri"/>
        </w:rPr>
      </w:pPr>
      <w:r w:rsidRPr="009E34A1">
        <w:rPr>
          <w:rFonts w:ascii="Calibri" w:hAnsi="Calibri"/>
          <w:b/>
        </w:rPr>
        <w:t>Learning Activities for the Rural GP Term</w:t>
      </w:r>
    </w:p>
    <w:p w:rsidR="009E34A1" w:rsidRPr="009E34A1" w:rsidRDefault="009E34A1" w:rsidP="009A3429">
      <w:pPr>
        <w:numPr>
          <w:ilvl w:val="0"/>
          <w:numId w:val="16"/>
        </w:numPr>
        <w:tabs>
          <w:tab w:val="clear" w:pos="720"/>
          <w:tab w:val="num" w:pos="284"/>
        </w:tabs>
        <w:spacing w:after="20" w:line="240" w:lineRule="auto"/>
        <w:ind w:left="284" w:hanging="284"/>
        <w:rPr>
          <w:rFonts w:ascii="Calibri" w:hAnsi="Calibri"/>
        </w:rPr>
      </w:pPr>
      <w:r w:rsidRPr="009E34A1">
        <w:rPr>
          <w:rFonts w:ascii="Calibri" w:hAnsi="Calibri"/>
        </w:rPr>
        <w:t>Liaison with all members of the community and hospital health care team to facilitate effective and efficient patient management.</w:t>
      </w:r>
    </w:p>
    <w:p w:rsidR="009E34A1" w:rsidRPr="009E34A1" w:rsidRDefault="009E34A1" w:rsidP="009A3429">
      <w:pPr>
        <w:numPr>
          <w:ilvl w:val="0"/>
          <w:numId w:val="16"/>
        </w:numPr>
        <w:tabs>
          <w:tab w:val="clear" w:pos="720"/>
          <w:tab w:val="num" w:pos="284"/>
        </w:tabs>
        <w:spacing w:after="20" w:line="240" w:lineRule="auto"/>
        <w:ind w:left="284" w:hanging="284"/>
        <w:rPr>
          <w:rFonts w:ascii="Calibri" w:hAnsi="Calibri"/>
        </w:rPr>
      </w:pPr>
      <w:r w:rsidRPr="009E34A1">
        <w:rPr>
          <w:rFonts w:ascii="Calibri" w:hAnsi="Calibri"/>
        </w:rPr>
        <w:t>Attending practice meetings, ward rounds and educational and feedback sessions.</w:t>
      </w:r>
    </w:p>
    <w:p w:rsidR="009E34A1" w:rsidRPr="009E34A1" w:rsidRDefault="009E34A1" w:rsidP="009A3429">
      <w:pPr>
        <w:numPr>
          <w:ilvl w:val="0"/>
          <w:numId w:val="16"/>
        </w:numPr>
        <w:tabs>
          <w:tab w:val="clear" w:pos="720"/>
          <w:tab w:val="num" w:pos="284"/>
        </w:tabs>
        <w:spacing w:after="20" w:line="240" w:lineRule="auto"/>
        <w:ind w:left="284" w:hanging="284"/>
        <w:rPr>
          <w:rFonts w:ascii="Calibri" w:hAnsi="Calibri"/>
        </w:rPr>
      </w:pPr>
      <w:r w:rsidRPr="009E34A1">
        <w:rPr>
          <w:rFonts w:ascii="Calibri" w:hAnsi="Calibri"/>
        </w:rPr>
        <w:t>Managing your patients in the community and as inpatients as necessary.</w:t>
      </w:r>
    </w:p>
    <w:p w:rsidR="009E34A1" w:rsidRPr="009E34A1" w:rsidRDefault="009E34A1" w:rsidP="009A3429">
      <w:pPr>
        <w:numPr>
          <w:ilvl w:val="0"/>
          <w:numId w:val="16"/>
        </w:numPr>
        <w:tabs>
          <w:tab w:val="clear" w:pos="720"/>
          <w:tab w:val="num" w:pos="284"/>
        </w:tabs>
        <w:spacing w:after="20" w:line="240" w:lineRule="auto"/>
        <w:ind w:left="284" w:hanging="284"/>
        <w:rPr>
          <w:rFonts w:ascii="Calibri" w:hAnsi="Calibri"/>
        </w:rPr>
      </w:pPr>
      <w:r w:rsidRPr="009E34A1">
        <w:rPr>
          <w:rFonts w:ascii="Calibri" w:hAnsi="Calibri"/>
        </w:rPr>
        <w:t>Assessing and managing a variety of common medical problems.</w:t>
      </w:r>
    </w:p>
    <w:p w:rsidR="009E34A1" w:rsidRPr="009E34A1" w:rsidRDefault="009E34A1" w:rsidP="009A3429">
      <w:pPr>
        <w:numPr>
          <w:ilvl w:val="0"/>
          <w:numId w:val="16"/>
        </w:numPr>
        <w:tabs>
          <w:tab w:val="clear" w:pos="720"/>
          <w:tab w:val="num" w:pos="284"/>
        </w:tabs>
        <w:spacing w:after="20" w:line="240" w:lineRule="auto"/>
        <w:ind w:left="284" w:hanging="284"/>
        <w:rPr>
          <w:rFonts w:ascii="Calibri" w:hAnsi="Calibri"/>
        </w:rPr>
      </w:pPr>
      <w:r w:rsidRPr="009E34A1">
        <w:rPr>
          <w:rFonts w:ascii="Calibri" w:hAnsi="Calibri"/>
        </w:rPr>
        <w:t>Participating in the resuscitation and management of acute presentations.</w:t>
      </w:r>
    </w:p>
    <w:p w:rsidR="009E34A1" w:rsidRPr="009E34A1" w:rsidRDefault="009E34A1" w:rsidP="009A3429">
      <w:pPr>
        <w:numPr>
          <w:ilvl w:val="0"/>
          <w:numId w:val="16"/>
        </w:numPr>
        <w:tabs>
          <w:tab w:val="clear" w:pos="720"/>
          <w:tab w:val="num" w:pos="284"/>
        </w:tabs>
        <w:spacing w:after="20" w:line="240" w:lineRule="auto"/>
        <w:ind w:left="284" w:hanging="284"/>
        <w:rPr>
          <w:rFonts w:ascii="Calibri" w:hAnsi="Calibri"/>
        </w:rPr>
      </w:pPr>
      <w:r w:rsidRPr="009E34A1">
        <w:rPr>
          <w:rFonts w:ascii="Calibri" w:hAnsi="Calibri"/>
        </w:rPr>
        <w:t>Performing procedures.</w:t>
      </w:r>
    </w:p>
    <w:p w:rsidR="009E34A1" w:rsidRPr="009E34A1" w:rsidRDefault="009E34A1" w:rsidP="009A3429">
      <w:pPr>
        <w:numPr>
          <w:ilvl w:val="0"/>
          <w:numId w:val="16"/>
        </w:numPr>
        <w:tabs>
          <w:tab w:val="clear" w:pos="720"/>
          <w:tab w:val="num" w:pos="284"/>
        </w:tabs>
        <w:spacing w:after="20" w:line="240" w:lineRule="auto"/>
        <w:ind w:left="284" w:hanging="284"/>
        <w:rPr>
          <w:rFonts w:ascii="Calibri" w:hAnsi="Calibri"/>
        </w:rPr>
      </w:pPr>
      <w:r w:rsidRPr="009E34A1">
        <w:rPr>
          <w:rFonts w:ascii="Calibri" w:hAnsi="Calibri"/>
        </w:rPr>
        <w:t>Interpreting common radiology and pathology tests.</w:t>
      </w:r>
    </w:p>
    <w:p w:rsidR="009E34A1" w:rsidRPr="009E34A1" w:rsidRDefault="009E34A1" w:rsidP="009A3429">
      <w:pPr>
        <w:numPr>
          <w:ilvl w:val="0"/>
          <w:numId w:val="16"/>
        </w:numPr>
        <w:tabs>
          <w:tab w:val="clear" w:pos="720"/>
          <w:tab w:val="num" w:pos="284"/>
        </w:tabs>
        <w:spacing w:after="20" w:line="240" w:lineRule="auto"/>
        <w:ind w:left="284" w:hanging="284"/>
        <w:rPr>
          <w:rFonts w:ascii="Calibri" w:hAnsi="Calibri"/>
        </w:rPr>
      </w:pPr>
      <w:r w:rsidRPr="009E34A1">
        <w:rPr>
          <w:rFonts w:ascii="Calibri" w:hAnsi="Calibri"/>
        </w:rPr>
        <w:t>Communicating with patients and their relatives.</w:t>
      </w:r>
    </w:p>
    <w:p w:rsidR="009E34A1" w:rsidRPr="009E34A1" w:rsidRDefault="009E34A1" w:rsidP="009A3429">
      <w:pPr>
        <w:numPr>
          <w:ilvl w:val="0"/>
          <w:numId w:val="16"/>
        </w:numPr>
        <w:tabs>
          <w:tab w:val="clear" w:pos="720"/>
          <w:tab w:val="num" w:pos="284"/>
        </w:tabs>
        <w:spacing w:after="20" w:line="240" w:lineRule="auto"/>
        <w:ind w:left="284" w:hanging="284"/>
        <w:rPr>
          <w:rFonts w:ascii="Calibri" w:hAnsi="Calibri"/>
        </w:rPr>
      </w:pPr>
      <w:r w:rsidRPr="009E34A1">
        <w:rPr>
          <w:rFonts w:ascii="Calibri" w:hAnsi="Calibri"/>
        </w:rPr>
        <w:t>Accessing both relevant and current literature to assist with understanding clinical problems and for formulating the best possible management plans.</w:t>
      </w:r>
    </w:p>
    <w:p w:rsidR="009E34A1" w:rsidRPr="009E34A1" w:rsidRDefault="009E34A1" w:rsidP="009A3429">
      <w:pPr>
        <w:numPr>
          <w:ilvl w:val="0"/>
          <w:numId w:val="16"/>
        </w:numPr>
        <w:tabs>
          <w:tab w:val="clear" w:pos="720"/>
          <w:tab w:val="num" w:pos="284"/>
        </w:tabs>
        <w:spacing w:after="20" w:line="240" w:lineRule="auto"/>
        <w:ind w:left="284" w:hanging="284"/>
        <w:rPr>
          <w:rFonts w:ascii="Calibri" w:hAnsi="Calibri"/>
        </w:rPr>
      </w:pPr>
      <w:r w:rsidRPr="009E34A1">
        <w:rPr>
          <w:rFonts w:ascii="Calibri" w:hAnsi="Calibri"/>
        </w:rPr>
        <w:t>Organising and maintaining follow-up patient care in the community.</w:t>
      </w:r>
    </w:p>
    <w:p w:rsidR="009E34A1" w:rsidRPr="009E34A1" w:rsidRDefault="009E34A1" w:rsidP="009A3429">
      <w:pPr>
        <w:spacing w:after="20" w:line="240" w:lineRule="auto"/>
        <w:rPr>
          <w:rFonts w:ascii="Calibri" w:hAnsi="Calibri"/>
        </w:rPr>
      </w:pPr>
    </w:p>
    <w:p w:rsidR="009E34A1" w:rsidRPr="009E34A1" w:rsidRDefault="009E34A1" w:rsidP="009A3429">
      <w:pPr>
        <w:spacing w:after="20" w:line="240" w:lineRule="auto"/>
        <w:rPr>
          <w:rFonts w:ascii="Calibri" w:hAnsi="Calibri"/>
          <w:b/>
        </w:rPr>
      </w:pPr>
      <w:r w:rsidRPr="009E34A1">
        <w:rPr>
          <w:rFonts w:ascii="Calibri" w:hAnsi="Calibri"/>
          <w:b/>
        </w:rPr>
        <w:t xml:space="preserve">Safe Environment </w:t>
      </w:r>
    </w:p>
    <w:p w:rsidR="009E34A1" w:rsidRPr="009E34A1" w:rsidRDefault="009E34A1" w:rsidP="009A3429">
      <w:pPr>
        <w:spacing w:after="20" w:line="240" w:lineRule="auto"/>
        <w:rPr>
          <w:rFonts w:ascii="Calibri" w:hAnsi="Calibri"/>
        </w:rPr>
      </w:pPr>
      <w:r w:rsidRPr="009E34A1">
        <w:rPr>
          <w:rFonts w:ascii="Calibri" w:hAnsi="Calibri"/>
        </w:rPr>
        <w:t>The following information is provide</w:t>
      </w:r>
      <w:r w:rsidR="00EB60A7">
        <w:rPr>
          <w:rFonts w:ascii="Calibri" w:hAnsi="Calibri"/>
        </w:rPr>
        <w:t>d in relation to this position:</w:t>
      </w:r>
    </w:p>
    <w:p w:rsidR="009E34A1" w:rsidRPr="00EB60A7" w:rsidRDefault="009E34A1" w:rsidP="009A3429">
      <w:pPr>
        <w:numPr>
          <w:ilvl w:val="0"/>
          <w:numId w:val="8"/>
        </w:numPr>
        <w:tabs>
          <w:tab w:val="clear" w:pos="720"/>
          <w:tab w:val="num" w:pos="284"/>
        </w:tabs>
        <w:spacing w:after="20" w:line="240" w:lineRule="auto"/>
        <w:ind w:left="284" w:hanging="284"/>
        <w:rPr>
          <w:rFonts w:ascii="Calibri" w:hAnsi="Calibri"/>
          <w:u w:val="single"/>
        </w:rPr>
      </w:pPr>
      <w:r w:rsidRPr="00EB60A7">
        <w:rPr>
          <w:rFonts w:ascii="Calibri" w:hAnsi="Calibri"/>
          <w:u w:val="single"/>
        </w:rPr>
        <w:t>Work Environment</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t>Infection control practices required in all areas of the M2M program.</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t>Compliance with OH&amp;S policies and procedures.</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t>Manage demanding and changing workloads and competing priorities (on a daily basis).</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t>Work rostered shifts with the possibility of extended hours and participate as rostered within each facility across the M2M spectrum one Saturday morning in four, plus one evening per week.</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t>Work in a team environment and at times independently (regular daily basis).</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t>Wear personal protective equipment (e.g., rubber gloves, protective eye wear) (occasionally).</w:t>
      </w:r>
    </w:p>
    <w:p w:rsidR="009E34A1" w:rsidRPr="00EB60A7" w:rsidRDefault="009E34A1" w:rsidP="009A3429">
      <w:pPr>
        <w:numPr>
          <w:ilvl w:val="1"/>
          <w:numId w:val="8"/>
        </w:numPr>
        <w:spacing w:after="20" w:line="240" w:lineRule="auto"/>
        <w:rPr>
          <w:rFonts w:ascii="Calibri" w:hAnsi="Calibri"/>
        </w:rPr>
      </w:pPr>
      <w:r w:rsidRPr="009E34A1">
        <w:rPr>
          <w:rFonts w:ascii="Calibri" w:hAnsi="Calibri"/>
        </w:rPr>
        <w:t>Work in locations geographically separated from management (occasionally).</w:t>
      </w:r>
    </w:p>
    <w:p w:rsidR="009E34A1" w:rsidRPr="00EB60A7" w:rsidRDefault="009E34A1" w:rsidP="009A3429">
      <w:pPr>
        <w:numPr>
          <w:ilvl w:val="2"/>
          <w:numId w:val="8"/>
        </w:numPr>
        <w:tabs>
          <w:tab w:val="clear" w:pos="2160"/>
          <w:tab w:val="num" w:pos="284"/>
        </w:tabs>
        <w:spacing w:after="20" w:line="240" w:lineRule="auto"/>
        <w:ind w:left="284" w:hanging="284"/>
        <w:rPr>
          <w:rFonts w:ascii="Calibri" w:hAnsi="Calibri"/>
          <w:u w:val="single"/>
        </w:rPr>
      </w:pPr>
      <w:r w:rsidRPr="00EB60A7">
        <w:rPr>
          <w:rFonts w:ascii="Calibri" w:hAnsi="Calibri"/>
          <w:u w:val="single"/>
        </w:rPr>
        <w:t>Manual Handling</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t>Undertake manual handling of equipment (e.g., lifting, pulling, pushing, moving, transferring, twisting) on a daily basis.</w:t>
      </w:r>
    </w:p>
    <w:p w:rsidR="009E34A1" w:rsidRPr="00EB60A7" w:rsidRDefault="009E34A1" w:rsidP="009A3429">
      <w:pPr>
        <w:numPr>
          <w:ilvl w:val="1"/>
          <w:numId w:val="8"/>
        </w:numPr>
        <w:spacing w:after="20" w:line="240" w:lineRule="auto"/>
        <w:rPr>
          <w:rFonts w:ascii="Calibri" w:hAnsi="Calibri"/>
          <w:b/>
        </w:rPr>
      </w:pPr>
      <w:r w:rsidRPr="009E34A1">
        <w:rPr>
          <w:rFonts w:ascii="Calibri" w:hAnsi="Calibri"/>
        </w:rPr>
        <w:t>Undertake correct use of various medical equipment and apparatus.</w:t>
      </w:r>
    </w:p>
    <w:p w:rsidR="009E34A1" w:rsidRPr="00EB60A7" w:rsidRDefault="009E34A1" w:rsidP="009A3429">
      <w:pPr>
        <w:numPr>
          <w:ilvl w:val="0"/>
          <w:numId w:val="8"/>
        </w:numPr>
        <w:tabs>
          <w:tab w:val="clear" w:pos="720"/>
          <w:tab w:val="num" w:pos="284"/>
        </w:tabs>
        <w:spacing w:after="20" w:line="240" w:lineRule="auto"/>
        <w:ind w:left="284" w:hanging="284"/>
        <w:rPr>
          <w:rFonts w:ascii="Calibri" w:hAnsi="Calibri"/>
          <w:u w:val="single"/>
        </w:rPr>
      </w:pPr>
      <w:r w:rsidRPr="00EB60A7">
        <w:rPr>
          <w:rFonts w:ascii="Calibri" w:hAnsi="Calibri"/>
          <w:u w:val="single"/>
        </w:rPr>
        <w:t>People Contact</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t>Interact with clients who may have an intellectual or physical disability (occasionally).</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t>Interact with clients from differing ethnical backgrounds.</w:t>
      </w:r>
    </w:p>
    <w:p w:rsidR="009E34A1" w:rsidRPr="00EB60A7" w:rsidRDefault="009E34A1" w:rsidP="009A3429">
      <w:pPr>
        <w:numPr>
          <w:ilvl w:val="1"/>
          <w:numId w:val="8"/>
        </w:numPr>
        <w:spacing w:after="20" w:line="240" w:lineRule="auto"/>
        <w:rPr>
          <w:rFonts w:ascii="Calibri" w:hAnsi="Calibri"/>
        </w:rPr>
      </w:pPr>
      <w:r w:rsidRPr="009E34A1">
        <w:rPr>
          <w:rFonts w:ascii="Calibri" w:hAnsi="Calibri"/>
        </w:rPr>
        <w:t>Interact with aggressive clients and relatives (occasionally).</w:t>
      </w:r>
    </w:p>
    <w:p w:rsidR="009E34A1" w:rsidRPr="00EB60A7" w:rsidRDefault="009E34A1" w:rsidP="009A3429">
      <w:pPr>
        <w:numPr>
          <w:ilvl w:val="2"/>
          <w:numId w:val="8"/>
        </w:numPr>
        <w:tabs>
          <w:tab w:val="clear" w:pos="2160"/>
          <w:tab w:val="num" w:pos="284"/>
        </w:tabs>
        <w:spacing w:after="20" w:line="240" w:lineRule="auto"/>
        <w:ind w:left="284" w:hanging="284"/>
        <w:rPr>
          <w:rFonts w:ascii="Calibri" w:hAnsi="Calibri"/>
          <w:u w:val="single"/>
        </w:rPr>
      </w:pPr>
      <w:r w:rsidRPr="00EB60A7">
        <w:rPr>
          <w:rFonts w:ascii="Calibri" w:hAnsi="Calibri"/>
          <w:u w:val="single"/>
        </w:rPr>
        <w:t>Administrative Tasks</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t>Undertake administrative tasks.</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t>Participate in meetings.</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t>Concentrating for long periods of time (regular daily basis).</w:t>
      </w:r>
    </w:p>
    <w:p w:rsidR="009E34A1" w:rsidRPr="009E34A1" w:rsidRDefault="009E34A1" w:rsidP="009A3429">
      <w:pPr>
        <w:numPr>
          <w:ilvl w:val="1"/>
          <w:numId w:val="8"/>
        </w:numPr>
        <w:spacing w:after="20" w:line="240" w:lineRule="auto"/>
        <w:rPr>
          <w:rFonts w:ascii="Calibri" w:hAnsi="Calibri"/>
        </w:rPr>
      </w:pPr>
      <w:r w:rsidRPr="009E34A1">
        <w:rPr>
          <w:rFonts w:ascii="Calibri" w:hAnsi="Calibri"/>
        </w:rPr>
        <w:t xml:space="preserve">Use technology including photocopiers, telephones including mobiles, fax, overhead projectors, televisions, </w:t>
      </w:r>
      <w:proofErr w:type="gramStart"/>
      <w:r w:rsidRPr="009E34A1">
        <w:rPr>
          <w:rFonts w:ascii="Calibri" w:hAnsi="Calibri"/>
        </w:rPr>
        <w:t>video</w:t>
      </w:r>
      <w:proofErr w:type="gramEnd"/>
      <w:r w:rsidRPr="009E34A1">
        <w:rPr>
          <w:rFonts w:ascii="Calibri" w:hAnsi="Calibri"/>
        </w:rPr>
        <w:t>, electronic whiteboards on a regular/daily basis.</w:t>
      </w:r>
    </w:p>
    <w:p w:rsidR="009E34A1" w:rsidRPr="009E34A1" w:rsidRDefault="009E34A1" w:rsidP="009A3429">
      <w:pPr>
        <w:spacing w:after="20" w:line="240" w:lineRule="auto"/>
        <w:rPr>
          <w:rFonts w:ascii="Calibri" w:hAnsi="Calibri"/>
          <w:b/>
        </w:rPr>
      </w:pPr>
    </w:p>
    <w:p w:rsidR="009E34A1" w:rsidRPr="009E34A1" w:rsidRDefault="009E34A1" w:rsidP="009A3429">
      <w:pPr>
        <w:spacing w:after="20" w:line="240" w:lineRule="auto"/>
        <w:rPr>
          <w:rFonts w:ascii="Calibri" w:hAnsi="Calibri"/>
          <w:b/>
        </w:rPr>
      </w:pPr>
      <w:r w:rsidRPr="009E34A1">
        <w:rPr>
          <w:rFonts w:ascii="Calibri" w:hAnsi="Calibri"/>
          <w:b/>
        </w:rPr>
        <w:t>Outcomes</w:t>
      </w:r>
    </w:p>
    <w:p w:rsidR="009E34A1" w:rsidRPr="009E34A1" w:rsidRDefault="009E34A1" w:rsidP="009A3429">
      <w:pPr>
        <w:spacing w:after="20" w:line="240" w:lineRule="auto"/>
        <w:rPr>
          <w:rFonts w:ascii="Calibri" w:hAnsi="Calibri"/>
        </w:rPr>
      </w:pPr>
      <w:r w:rsidRPr="009E34A1">
        <w:rPr>
          <w:rFonts w:ascii="Calibri" w:hAnsi="Calibri"/>
        </w:rPr>
        <w:t>These are measurable results derived from the above key duties</w:t>
      </w:r>
      <w:r w:rsidR="00EB60A7">
        <w:rPr>
          <w:rFonts w:ascii="Calibri" w:hAnsi="Calibri"/>
        </w:rPr>
        <w:t xml:space="preserve"> &amp; activities.</w:t>
      </w:r>
    </w:p>
    <w:p w:rsidR="009E34A1" w:rsidRPr="009E34A1" w:rsidRDefault="009E34A1" w:rsidP="009A3429">
      <w:pPr>
        <w:numPr>
          <w:ilvl w:val="0"/>
          <w:numId w:val="10"/>
        </w:numPr>
        <w:tabs>
          <w:tab w:val="clear" w:pos="720"/>
          <w:tab w:val="num" w:pos="567"/>
        </w:tabs>
        <w:spacing w:after="20" w:line="240" w:lineRule="auto"/>
        <w:ind w:left="567" w:hanging="567"/>
        <w:rPr>
          <w:rFonts w:ascii="Calibri" w:hAnsi="Calibri"/>
        </w:rPr>
      </w:pPr>
      <w:r w:rsidRPr="009E34A1">
        <w:rPr>
          <w:rFonts w:ascii="Calibri" w:hAnsi="Calibri"/>
        </w:rPr>
        <w:t>Able to carry out clinical procedures within limits of capabilities.</w:t>
      </w:r>
    </w:p>
    <w:p w:rsidR="009E34A1" w:rsidRPr="009E34A1" w:rsidRDefault="009E34A1" w:rsidP="009A3429">
      <w:pPr>
        <w:numPr>
          <w:ilvl w:val="0"/>
          <w:numId w:val="10"/>
        </w:numPr>
        <w:tabs>
          <w:tab w:val="clear" w:pos="720"/>
          <w:tab w:val="num" w:pos="567"/>
        </w:tabs>
        <w:spacing w:after="20" w:line="240" w:lineRule="auto"/>
        <w:ind w:left="567" w:hanging="567"/>
        <w:rPr>
          <w:rFonts w:ascii="Calibri" w:hAnsi="Calibri"/>
        </w:rPr>
      </w:pPr>
      <w:r w:rsidRPr="009E34A1">
        <w:rPr>
          <w:rFonts w:ascii="Calibri" w:hAnsi="Calibri"/>
        </w:rPr>
        <w:t>Able to confidently participate in, and actively contribute to, related meetings.</w:t>
      </w:r>
    </w:p>
    <w:p w:rsidR="009E34A1" w:rsidRPr="009E34A1" w:rsidRDefault="009E34A1" w:rsidP="009A3429">
      <w:pPr>
        <w:numPr>
          <w:ilvl w:val="0"/>
          <w:numId w:val="10"/>
        </w:numPr>
        <w:tabs>
          <w:tab w:val="clear" w:pos="720"/>
          <w:tab w:val="num" w:pos="567"/>
        </w:tabs>
        <w:spacing w:after="20" w:line="240" w:lineRule="auto"/>
        <w:ind w:left="567" w:hanging="567"/>
        <w:rPr>
          <w:rFonts w:ascii="Calibri" w:hAnsi="Calibri"/>
        </w:rPr>
      </w:pPr>
      <w:r w:rsidRPr="009E34A1">
        <w:rPr>
          <w:rFonts w:ascii="Calibri" w:hAnsi="Calibri"/>
        </w:rPr>
        <w:t>Able to participate in quality activities.</w:t>
      </w:r>
    </w:p>
    <w:p w:rsidR="009E34A1" w:rsidRPr="009E34A1" w:rsidRDefault="009E34A1" w:rsidP="009A3429">
      <w:pPr>
        <w:numPr>
          <w:ilvl w:val="0"/>
          <w:numId w:val="10"/>
        </w:numPr>
        <w:tabs>
          <w:tab w:val="clear" w:pos="720"/>
          <w:tab w:val="num" w:pos="567"/>
        </w:tabs>
        <w:spacing w:after="20" w:line="240" w:lineRule="auto"/>
        <w:ind w:left="567" w:hanging="567"/>
        <w:rPr>
          <w:rFonts w:ascii="Calibri" w:hAnsi="Calibri"/>
        </w:rPr>
      </w:pPr>
      <w:r w:rsidRPr="009E34A1">
        <w:rPr>
          <w:rFonts w:ascii="Calibri" w:hAnsi="Calibri"/>
        </w:rPr>
        <w:lastRenderedPageBreak/>
        <w:t>All interns are encouraged to seek direction from the GP Supervisors and Director of Clinical Training in the middle of the term as to your progress.</w:t>
      </w:r>
    </w:p>
    <w:p w:rsidR="009E34A1" w:rsidRPr="009E34A1" w:rsidRDefault="009E34A1" w:rsidP="009A3429">
      <w:pPr>
        <w:numPr>
          <w:ilvl w:val="0"/>
          <w:numId w:val="10"/>
        </w:numPr>
        <w:tabs>
          <w:tab w:val="clear" w:pos="720"/>
          <w:tab w:val="num" w:pos="567"/>
        </w:tabs>
        <w:spacing w:after="20" w:line="240" w:lineRule="auto"/>
        <w:ind w:left="567" w:hanging="567"/>
        <w:rPr>
          <w:rFonts w:ascii="Calibri" w:hAnsi="Calibri"/>
        </w:rPr>
      </w:pPr>
      <w:r w:rsidRPr="009E34A1">
        <w:rPr>
          <w:rFonts w:ascii="Calibri" w:hAnsi="Calibri"/>
        </w:rPr>
        <w:t>At the completion of your rotation you will be assessed according to the ACF criteria.  This will form part of your annual performance appraisal.</w:t>
      </w:r>
    </w:p>
    <w:p w:rsidR="009E34A1" w:rsidRPr="009E34A1" w:rsidRDefault="009E34A1" w:rsidP="009A3429">
      <w:pPr>
        <w:spacing w:after="20" w:line="240" w:lineRule="auto"/>
        <w:rPr>
          <w:rFonts w:ascii="Calibri" w:hAnsi="Calibri"/>
        </w:rPr>
      </w:pPr>
    </w:p>
    <w:p w:rsidR="009E34A1" w:rsidRPr="009E34A1" w:rsidRDefault="009E34A1" w:rsidP="009A3429">
      <w:pPr>
        <w:spacing w:after="20" w:line="240" w:lineRule="auto"/>
        <w:rPr>
          <w:rFonts w:ascii="Calibri" w:hAnsi="Calibri"/>
        </w:rPr>
      </w:pPr>
      <w:r w:rsidRPr="009E34A1">
        <w:rPr>
          <w:rFonts w:ascii="Calibri" w:hAnsi="Calibri"/>
        </w:rPr>
        <w:t>The general areas of assessment include:</w:t>
      </w:r>
    </w:p>
    <w:p w:rsidR="009E34A1" w:rsidRPr="009E34A1" w:rsidRDefault="009E34A1" w:rsidP="009A3429">
      <w:pPr>
        <w:numPr>
          <w:ilvl w:val="0"/>
          <w:numId w:val="11"/>
        </w:numPr>
        <w:tabs>
          <w:tab w:val="clear" w:pos="720"/>
          <w:tab w:val="num" w:pos="284"/>
        </w:tabs>
        <w:spacing w:after="20" w:line="240" w:lineRule="auto"/>
        <w:ind w:left="284" w:hanging="284"/>
        <w:rPr>
          <w:rFonts w:ascii="Calibri" w:hAnsi="Calibri"/>
        </w:rPr>
      </w:pPr>
      <w:r w:rsidRPr="009E34A1">
        <w:rPr>
          <w:rFonts w:ascii="Calibri" w:hAnsi="Calibri"/>
        </w:rPr>
        <w:t>Thorough history and examination.</w:t>
      </w:r>
    </w:p>
    <w:p w:rsidR="009E34A1" w:rsidRPr="009E34A1" w:rsidRDefault="009E34A1" w:rsidP="009A3429">
      <w:pPr>
        <w:numPr>
          <w:ilvl w:val="0"/>
          <w:numId w:val="11"/>
        </w:numPr>
        <w:tabs>
          <w:tab w:val="clear" w:pos="720"/>
          <w:tab w:val="num" w:pos="284"/>
        </w:tabs>
        <w:spacing w:after="20" w:line="240" w:lineRule="auto"/>
        <w:ind w:left="284" w:hanging="284"/>
        <w:rPr>
          <w:rFonts w:ascii="Calibri" w:hAnsi="Calibri"/>
        </w:rPr>
      </w:pPr>
      <w:r w:rsidRPr="009E34A1">
        <w:rPr>
          <w:rFonts w:ascii="Calibri" w:hAnsi="Calibri"/>
        </w:rPr>
        <w:t>Understanding of the clinical situation, decision making processes including evidence base and literature searches.</w:t>
      </w:r>
    </w:p>
    <w:p w:rsidR="009E34A1" w:rsidRPr="009E34A1" w:rsidRDefault="009E34A1" w:rsidP="009A3429">
      <w:pPr>
        <w:numPr>
          <w:ilvl w:val="0"/>
          <w:numId w:val="11"/>
        </w:numPr>
        <w:tabs>
          <w:tab w:val="clear" w:pos="720"/>
          <w:tab w:val="num" w:pos="284"/>
        </w:tabs>
        <w:spacing w:after="20" w:line="240" w:lineRule="auto"/>
        <w:ind w:left="284" w:hanging="284"/>
        <w:rPr>
          <w:rFonts w:ascii="Calibri" w:hAnsi="Calibri"/>
        </w:rPr>
      </w:pPr>
      <w:r w:rsidRPr="009E34A1">
        <w:rPr>
          <w:rFonts w:ascii="Calibri" w:hAnsi="Calibri"/>
        </w:rPr>
        <w:t>Clear documentation within the medical record.</w:t>
      </w:r>
    </w:p>
    <w:p w:rsidR="009E34A1" w:rsidRPr="009E34A1" w:rsidRDefault="009E34A1" w:rsidP="009A3429">
      <w:pPr>
        <w:numPr>
          <w:ilvl w:val="0"/>
          <w:numId w:val="11"/>
        </w:numPr>
        <w:tabs>
          <w:tab w:val="clear" w:pos="720"/>
          <w:tab w:val="num" w:pos="284"/>
        </w:tabs>
        <w:spacing w:after="20" w:line="240" w:lineRule="auto"/>
        <w:ind w:left="284" w:hanging="284"/>
        <w:rPr>
          <w:rFonts w:ascii="Calibri" w:hAnsi="Calibri"/>
        </w:rPr>
      </w:pPr>
      <w:r w:rsidRPr="009E34A1">
        <w:rPr>
          <w:rFonts w:ascii="Calibri" w:hAnsi="Calibri"/>
        </w:rPr>
        <w:t>Clear communication as a member of the multidisciplinary clinical team.</w:t>
      </w:r>
    </w:p>
    <w:p w:rsidR="009E34A1" w:rsidRPr="009E34A1" w:rsidRDefault="009E34A1" w:rsidP="009A3429">
      <w:pPr>
        <w:numPr>
          <w:ilvl w:val="0"/>
          <w:numId w:val="11"/>
        </w:numPr>
        <w:tabs>
          <w:tab w:val="clear" w:pos="720"/>
          <w:tab w:val="num" w:pos="284"/>
        </w:tabs>
        <w:spacing w:after="20" w:line="240" w:lineRule="auto"/>
        <w:ind w:left="284" w:hanging="284"/>
        <w:rPr>
          <w:rFonts w:ascii="Calibri" w:hAnsi="Calibri"/>
        </w:rPr>
      </w:pPr>
      <w:r w:rsidRPr="009E34A1">
        <w:rPr>
          <w:rFonts w:ascii="Calibri" w:hAnsi="Calibri"/>
        </w:rPr>
        <w:t>Clear communication with the patient and carers.</w:t>
      </w:r>
    </w:p>
    <w:p w:rsidR="009E34A1" w:rsidRPr="009E34A1" w:rsidRDefault="009E34A1" w:rsidP="009A3429">
      <w:pPr>
        <w:numPr>
          <w:ilvl w:val="0"/>
          <w:numId w:val="11"/>
        </w:numPr>
        <w:tabs>
          <w:tab w:val="clear" w:pos="720"/>
          <w:tab w:val="num" w:pos="284"/>
        </w:tabs>
        <w:spacing w:after="20" w:line="240" w:lineRule="auto"/>
        <w:ind w:left="284" w:hanging="284"/>
        <w:rPr>
          <w:rFonts w:ascii="Calibri" w:hAnsi="Calibri"/>
        </w:rPr>
      </w:pPr>
      <w:r w:rsidRPr="009E34A1">
        <w:rPr>
          <w:rFonts w:ascii="Calibri" w:hAnsi="Calibri"/>
        </w:rPr>
        <w:t>Writing a clear and concise discharge summary.</w:t>
      </w:r>
    </w:p>
    <w:p w:rsidR="009E34A1" w:rsidRPr="009E34A1" w:rsidRDefault="009E34A1" w:rsidP="009A3429">
      <w:pPr>
        <w:numPr>
          <w:ilvl w:val="0"/>
          <w:numId w:val="11"/>
        </w:numPr>
        <w:tabs>
          <w:tab w:val="clear" w:pos="720"/>
          <w:tab w:val="num" w:pos="284"/>
        </w:tabs>
        <w:spacing w:after="20" w:line="240" w:lineRule="auto"/>
        <w:ind w:left="284" w:hanging="284"/>
        <w:rPr>
          <w:rFonts w:ascii="Calibri" w:hAnsi="Calibri"/>
        </w:rPr>
      </w:pPr>
      <w:r w:rsidRPr="009E34A1">
        <w:rPr>
          <w:rFonts w:ascii="Calibri" w:hAnsi="Calibri"/>
        </w:rPr>
        <w:t>Performance of simple procedural skills (</w:t>
      </w:r>
      <w:proofErr w:type="spellStart"/>
      <w:r w:rsidRPr="009E34A1">
        <w:rPr>
          <w:rFonts w:ascii="Calibri" w:hAnsi="Calibri"/>
        </w:rPr>
        <w:t>venipuncture</w:t>
      </w:r>
      <w:proofErr w:type="spellEnd"/>
      <w:r w:rsidRPr="009E34A1">
        <w:rPr>
          <w:rFonts w:ascii="Calibri" w:hAnsi="Calibri"/>
        </w:rPr>
        <w:t>, IV cannulation, ABG sampling, ECGs, insertion of IDC and nasogastric tube).</w:t>
      </w:r>
    </w:p>
    <w:p w:rsidR="009E34A1" w:rsidRPr="009E34A1" w:rsidRDefault="009E34A1" w:rsidP="009A3429">
      <w:pPr>
        <w:spacing w:after="20" w:line="240" w:lineRule="auto"/>
        <w:rPr>
          <w:rFonts w:ascii="Calibri" w:hAnsi="Calibri"/>
        </w:rPr>
      </w:pPr>
    </w:p>
    <w:p w:rsidR="009E34A1" w:rsidRPr="009E34A1" w:rsidRDefault="009E34A1" w:rsidP="009A3429">
      <w:pPr>
        <w:spacing w:after="20" w:line="240" w:lineRule="auto"/>
        <w:rPr>
          <w:rFonts w:ascii="Calibri" w:hAnsi="Calibri"/>
        </w:rPr>
      </w:pPr>
      <w:r w:rsidRPr="009E34A1">
        <w:rPr>
          <w:rFonts w:ascii="Calibri" w:hAnsi="Calibri"/>
          <w:b/>
        </w:rPr>
        <w:t>Orientation, Feedback, Assessment and Education</w:t>
      </w:r>
    </w:p>
    <w:p w:rsidR="009E34A1" w:rsidRPr="009E34A1" w:rsidRDefault="009E34A1" w:rsidP="009A3429">
      <w:pPr>
        <w:numPr>
          <w:ilvl w:val="0"/>
          <w:numId w:val="11"/>
        </w:numPr>
        <w:tabs>
          <w:tab w:val="clear" w:pos="720"/>
          <w:tab w:val="num" w:pos="284"/>
        </w:tabs>
        <w:spacing w:after="20" w:line="240" w:lineRule="auto"/>
        <w:ind w:left="284" w:hanging="284"/>
        <w:rPr>
          <w:rFonts w:ascii="Calibri" w:hAnsi="Calibri"/>
        </w:rPr>
      </w:pPr>
      <w:r w:rsidRPr="009E34A1">
        <w:rPr>
          <w:rFonts w:ascii="Calibri" w:hAnsi="Calibri"/>
        </w:rPr>
        <w:t xml:space="preserve">At the start of their clinical training year Interns receive a detailed orientation to M2M. In addition, at the commencement of each rotation a specific orientation is provided to ensure Interns are aware of required duties, rosters, clinical privileges and other relevant issues. </w:t>
      </w:r>
    </w:p>
    <w:p w:rsidR="009E34A1" w:rsidRPr="009E34A1" w:rsidRDefault="009E34A1" w:rsidP="009A3429">
      <w:pPr>
        <w:numPr>
          <w:ilvl w:val="0"/>
          <w:numId w:val="11"/>
        </w:numPr>
        <w:tabs>
          <w:tab w:val="clear" w:pos="720"/>
          <w:tab w:val="num" w:pos="284"/>
        </w:tabs>
        <w:spacing w:after="20" w:line="240" w:lineRule="auto"/>
        <w:ind w:left="284" w:hanging="284"/>
        <w:rPr>
          <w:rFonts w:ascii="Calibri" w:hAnsi="Calibri"/>
        </w:rPr>
      </w:pPr>
      <w:r w:rsidRPr="009E34A1">
        <w:rPr>
          <w:rFonts w:ascii="Calibri" w:hAnsi="Calibri"/>
        </w:rPr>
        <w:t>Interns receive a mid and end of term performance appraisal for each rotation. Feedback is based upon achievement of rotation learning objectives. Interns are required to undertake core terms in emergency medicine, general surgery and general medicine in addition to completing one years supervised practice before the recommendation can be made to the Medical Practitioners Board of Victoria for general registration</w:t>
      </w:r>
    </w:p>
    <w:p w:rsidR="009E34A1" w:rsidRPr="009E34A1" w:rsidRDefault="009E34A1" w:rsidP="009A3429">
      <w:pPr>
        <w:numPr>
          <w:ilvl w:val="0"/>
          <w:numId w:val="11"/>
        </w:numPr>
        <w:tabs>
          <w:tab w:val="clear" w:pos="720"/>
          <w:tab w:val="num" w:pos="284"/>
        </w:tabs>
        <w:spacing w:after="20" w:line="240" w:lineRule="auto"/>
        <w:ind w:left="284" w:hanging="284"/>
        <w:rPr>
          <w:rFonts w:ascii="Calibri" w:hAnsi="Calibri"/>
        </w:rPr>
      </w:pPr>
      <w:r w:rsidRPr="009E34A1">
        <w:rPr>
          <w:rFonts w:ascii="Calibri" w:hAnsi="Calibri"/>
        </w:rPr>
        <w:t xml:space="preserve">Interns will participate in the active education program offered by M2M. </w:t>
      </w:r>
    </w:p>
    <w:p w:rsidR="009E34A1" w:rsidRPr="009E34A1" w:rsidRDefault="009E34A1" w:rsidP="009A3429">
      <w:pPr>
        <w:spacing w:after="20" w:line="240" w:lineRule="auto"/>
        <w:rPr>
          <w:rFonts w:ascii="Calibri" w:hAnsi="Calibri"/>
          <w:b/>
          <w:bCs/>
        </w:rPr>
      </w:pPr>
      <w:r w:rsidRPr="009E34A1">
        <w:rPr>
          <w:rFonts w:ascii="Calibri" w:hAnsi="Calibri"/>
          <w:b/>
          <w:bCs/>
        </w:rPr>
        <w:t>Generic Position Requirements</w:t>
      </w:r>
    </w:p>
    <w:p w:rsidR="009E34A1" w:rsidRPr="009E34A1" w:rsidRDefault="009E34A1" w:rsidP="009A3429">
      <w:pPr>
        <w:spacing w:after="20" w:line="240" w:lineRule="auto"/>
        <w:rPr>
          <w:rFonts w:ascii="Calibri" w:hAnsi="Calibri"/>
          <w:b/>
        </w:rPr>
      </w:pPr>
      <w:r w:rsidRPr="009E34A1">
        <w:rPr>
          <w:rFonts w:ascii="Calibri" w:hAnsi="Calibri"/>
        </w:rPr>
        <w:t>Murray to Mountains health services are</w:t>
      </w:r>
      <w:r w:rsidRPr="009E34A1">
        <w:rPr>
          <w:rFonts w:ascii="Calibri" w:hAnsi="Calibri"/>
          <w:b/>
        </w:rPr>
        <w:t xml:space="preserve"> </w:t>
      </w:r>
      <w:r w:rsidRPr="009E34A1">
        <w:rPr>
          <w:rFonts w:ascii="Calibri" w:hAnsi="Calibri"/>
        </w:rPr>
        <w:t>known and respected for their high level of professionalism and take pride in their work, their image and approach in the way they relate to the people they interact with. Our approach is to be respectful, friendly and helpful with all internal and external contacts. We aim to be positive and willing to do whatever is required and are careful not to respond negatively or defensively to customer complaints or problems.</w:t>
      </w:r>
    </w:p>
    <w:p w:rsidR="009E34A1" w:rsidRPr="009E34A1" w:rsidRDefault="009E34A1" w:rsidP="009A3429">
      <w:pPr>
        <w:spacing w:after="20" w:line="240" w:lineRule="auto"/>
        <w:rPr>
          <w:rFonts w:ascii="Calibri" w:hAnsi="Calibri"/>
          <w:b/>
        </w:rPr>
      </w:pPr>
      <w:r w:rsidRPr="009E34A1">
        <w:rPr>
          <w:rFonts w:ascii="Calibri" w:hAnsi="Calibri"/>
          <w:b/>
        </w:rPr>
        <w:t>Code of Conduct</w:t>
      </w:r>
      <w:r w:rsidRPr="009E34A1">
        <w:rPr>
          <w:rFonts w:ascii="Calibri" w:hAnsi="Calibri"/>
          <w:b/>
        </w:rPr>
        <w:br/>
      </w:r>
      <w:r w:rsidRPr="009E34A1">
        <w:rPr>
          <w:rFonts w:ascii="Calibri" w:hAnsi="Calibri"/>
        </w:rPr>
        <w:t xml:space="preserve">The Victorian Government’s Code of Conduct is binding on all </w:t>
      </w:r>
      <w:smartTag w:uri="urn:schemas-microsoft-com:office:smarttags" w:element="City">
        <w:smartTag w:uri="urn:schemas-microsoft-com:office:smarttags" w:element="place">
          <w:r w:rsidRPr="009E34A1">
            <w:rPr>
              <w:rFonts w:ascii="Calibri" w:hAnsi="Calibri"/>
            </w:rPr>
            <w:t>Murray</w:t>
          </w:r>
        </w:smartTag>
      </w:smartTag>
      <w:r w:rsidRPr="009E34A1">
        <w:rPr>
          <w:rFonts w:ascii="Calibri" w:hAnsi="Calibri"/>
        </w:rPr>
        <w:t xml:space="preserve"> to Mountain health service employees.  Contravention of a provision in the code may constitute misconduct and/or be regarded as a breach of the employee’s employment agreement.</w:t>
      </w:r>
    </w:p>
    <w:p w:rsidR="009E34A1" w:rsidRPr="009E34A1" w:rsidRDefault="009E34A1" w:rsidP="009A3429">
      <w:pPr>
        <w:spacing w:after="20" w:line="240" w:lineRule="auto"/>
        <w:rPr>
          <w:rFonts w:ascii="Calibri" w:hAnsi="Calibri"/>
          <w:b/>
        </w:rPr>
      </w:pPr>
      <w:r w:rsidRPr="009E34A1">
        <w:rPr>
          <w:rFonts w:ascii="Calibri" w:hAnsi="Calibri"/>
          <w:b/>
        </w:rPr>
        <w:t>Policies and Procedures</w:t>
      </w:r>
      <w:r w:rsidRPr="009E34A1">
        <w:rPr>
          <w:rFonts w:ascii="Calibri" w:hAnsi="Calibri"/>
          <w:b/>
        </w:rPr>
        <w:br/>
      </w:r>
      <w:smartTag w:uri="urn:schemas-microsoft-com:office:smarttags" w:element="place">
        <w:smartTag w:uri="urn:schemas-microsoft-com:office:smarttags" w:element="City">
          <w:r w:rsidRPr="009E34A1">
            <w:rPr>
              <w:rFonts w:ascii="Calibri" w:hAnsi="Calibri"/>
            </w:rPr>
            <w:t>Murray</w:t>
          </w:r>
        </w:smartTag>
      </w:smartTag>
      <w:r w:rsidRPr="009E34A1">
        <w:rPr>
          <w:rFonts w:ascii="Calibri" w:hAnsi="Calibri"/>
        </w:rPr>
        <w:t xml:space="preserve"> to Mountains health service policies and procedures are fully set out in its clinical and managerial policy manuals.  All employees are required to comply with policies, procedures and standard ways of work practices.</w:t>
      </w:r>
    </w:p>
    <w:p w:rsidR="009E34A1" w:rsidRPr="009E34A1" w:rsidRDefault="009E34A1" w:rsidP="009A3429">
      <w:pPr>
        <w:spacing w:after="20" w:line="240" w:lineRule="auto"/>
        <w:rPr>
          <w:rFonts w:ascii="Calibri" w:hAnsi="Calibri"/>
          <w:b/>
        </w:rPr>
      </w:pPr>
      <w:r w:rsidRPr="009E34A1">
        <w:rPr>
          <w:rFonts w:ascii="Calibri" w:hAnsi="Calibri"/>
          <w:b/>
        </w:rPr>
        <w:t>Confidentiality</w:t>
      </w:r>
      <w:r w:rsidRPr="009E34A1">
        <w:rPr>
          <w:rFonts w:ascii="Calibri" w:hAnsi="Calibri"/>
          <w:b/>
        </w:rPr>
        <w:br/>
      </w:r>
      <w:r w:rsidRPr="009E34A1">
        <w:rPr>
          <w:rFonts w:ascii="Calibri" w:hAnsi="Calibri"/>
        </w:rPr>
        <w:t xml:space="preserve">All information concerning </w:t>
      </w:r>
      <w:smartTag w:uri="urn:schemas-microsoft-com:office:smarttags" w:element="place">
        <w:smartTag w:uri="urn:schemas-microsoft-com:office:smarttags" w:element="City">
          <w:r w:rsidRPr="009E34A1">
            <w:rPr>
              <w:rFonts w:ascii="Calibri" w:hAnsi="Calibri"/>
            </w:rPr>
            <w:t>Murray</w:t>
          </w:r>
        </w:smartTag>
      </w:smartTag>
      <w:r w:rsidRPr="009E34A1">
        <w:rPr>
          <w:rFonts w:ascii="Calibri" w:hAnsi="Calibri"/>
        </w:rPr>
        <w:t xml:space="preserve"> to Mountains health services</w:t>
      </w:r>
      <w:proofErr w:type="gramStart"/>
      <w:r w:rsidRPr="009E34A1">
        <w:rPr>
          <w:rFonts w:ascii="Calibri" w:hAnsi="Calibri"/>
        </w:rPr>
        <w:t>,,</w:t>
      </w:r>
      <w:proofErr w:type="gramEnd"/>
      <w:r w:rsidRPr="009E34A1">
        <w:rPr>
          <w:rFonts w:ascii="Calibri" w:hAnsi="Calibri"/>
        </w:rPr>
        <w:t xml:space="preserve"> its patients, clients, residents and employees is strictly confidential and any unauthorised disclosure of such information may result in disciplinary action and/or dismissal.</w:t>
      </w:r>
    </w:p>
    <w:p w:rsidR="009E34A1" w:rsidRPr="009E34A1" w:rsidRDefault="009E34A1" w:rsidP="009A3429">
      <w:pPr>
        <w:spacing w:after="20" w:line="240" w:lineRule="auto"/>
        <w:rPr>
          <w:rFonts w:ascii="Calibri" w:hAnsi="Calibri"/>
        </w:rPr>
      </w:pPr>
    </w:p>
    <w:p w:rsidR="009E34A1" w:rsidRPr="009E34A1" w:rsidRDefault="009E34A1" w:rsidP="009A3429">
      <w:pPr>
        <w:spacing w:after="20" w:line="240" w:lineRule="auto"/>
        <w:rPr>
          <w:rFonts w:ascii="Calibri" w:hAnsi="Calibri"/>
          <w:b/>
        </w:rPr>
      </w:pPr>
      <w:r w:rsidRPr="009E34A1">
        <w:rPr>
          <w:rFonts w:ascii="Calibri" w:hAnsi="Calibri"/>
        </w:rPr>
        <w:t xml:space="preserve">This position description is intended to describe the general nature and level of work that is to be performed by the person appointed to the role. It is not intended to be an exhaustive list of all responsibilities, duties and skills required. Any elements of this document may be changed at </w:t>
      </w:r>
      <w:smartTag w:uri="urn:schemas-microsoft-com:office:smarttags" w:element="City">
        <w:smartTag w:uri="urn:schemas-microsoft-com:office:smarttags" w:element="place">
          <w:r w:rsidRPr="009E34A1">
            <w:rPr>
              <w:rFonts w:ascii="Calibri" w:hAnsi="Calibri"/>
            </w:rPr>
            <w:t>Murray</w:t>
          </w:r>
        </w:smartTag>
      </w:smartTag>
      <w:r w:rsidRPr="009E34A1">
        <w:rPr>
          <w:rFonts w:ascii="Calibri" w:hAnsi="Calibri"/>
        </w:rPr>
        <w:t xml:space="preserve"> to Mountains health services discretion and activities may be added, removed or amended at any time.</w:t>
      </w:r>
    </w:p>
    <w:p w:rsidR="009E34A1" w:rsidRPr="009E34A1" w:rsidRDefault="009E34A1" w:rsidP="009A3429">
      <w:pPr>
        <w:spacing w:after="20" w:line="240" w:lineRule="auto"/>
        <w:rPr>
          <w:rFonts w:ascii="Calibri" w:hAnsi="Calibri"/>
        </w:rPr>
      </w:pPr>
    </w:p>
    <w:p w:rsidR="00E338C0" w:rsidRDefault="00E338C0" w:rsidP="009A3429">
      <w:pPr>
        <w:spacing w:after="20" w:line="240" w:lineRule="auto"/>
        <w:rPr>
          <w:rFonts w:ascii="Calibri" w:hAnsi="Calibri"/>
          <w:b/>
        </w:rPr>
      </w:pPr>
    </w:p>
    <w:p w:rsidR="00E338C0" w:rsidRDefault="00E338C0" w:rsidP="009A3429">
      <w:pPr>
        <w:spacing w:after="20" w:line="240" w:lineRule="auto"/>
        <w:rPr>
          <w:rFonts w:ascii="Calibri" w:hAnsi="Calibri"/>
          <w:b/>
        </w:rPr>
      </w:pPr>
    </w:p>
    <w:p w:rsidR="009A3429" w:rsidRDefault="009A3429" w:rsidP="009A3429">
      <w:pPr>
        <w:spacing w:after="20" w:line="240" w:lineRule="auto"/>
        <w:rPr>
          <w:rFonts w:ascii="Calibri" w:hAnsi="Calibri"/>
          <w:b/>
        </w:rPr>
      </w:pPr>
    </w:p>
    <w:p w:rsidR="009E34A1" w:rsidRPr="009E34A1" w:rsidRDefault="009E34A1" w:rsidP="009A3429">
      <w:pPr>
        <w:spacing w:after="20" w:line="240" w:lineRule="auto"/>
        <w:rPr>
          <w:rFonts w:ascii="Calibri" w:hAnsi="Calibri"/>
        </w:rPr>
      </w:pPr>
      <w:bookmarkStart w:id="0" w:name="_GoBack"/>
      <w:bookmarkEnd w:id="0"/>
      <w:r w:rsidRPr="009E34A1">
        <w:rPr>
          <w:rFonts w:ascii="Calibri" w:hAnsi="Calibri"/>
          <w:b/>
        </w:rPr>
        <w:t xml:space="preserve">Name: </w:t>
      </w:r>
      <w:r w:rsidRPr="009E34A1">
        <w:rPr>
          <w:rFonts w:ascii="Calibri" w:hAnsi="Calibri"/>
        </w:rPr>
        <w:t>(please print) ………………………………………………………………….</w:t>
      </w:r>
    </w:p>
    <w:p w:rsidR="009E34A1" w:rsidRPr="009E34A1" w:rsidRDefault="009E34A1" w:rsidP="009A3429">
      <w:pPr>
        <w:spacing w:after="20" w:line="240" w:lineRule="auto"/>
        <w:rPr>
          <w:rFonts w:ascii="Calibri" w:hAnsi="Calibri"/>
        </w:rPr>
      </w:pPr>
    </w:p>
    <w:p w:rsidR="009E34A1" w:rsidRPr="009E34A1" w:rsidRDefault="009E34A1" w:rsidP="009A3429">
      <w:pPr>
        <w:spacing w:after="20" w:line="240" w:lineRule="auto"/>
        <w:rPr>
          <w:rFonts w:ascii="Calibri" w:hAnsi="Calibri"/>
        </w:rPr>
      </w:pPr>
    </w:p>
    <w:p w:rsidR="009E34A1" w:rsidRPr="007046B2" w:rsidRDefault="009E34A1" w:rsidP="009A3429">
      <w:pPr>
        <w:spacing w:after="20" w:line="240" w:lineRule="auto"/>
        <w:rPr>
          <w:rFonts w:ascii="Calibri" w:hAnsi="Calibri"/>
        </w:rPr>
      </w:pPr>
      <w:r w:rsidRPr="009E34A1">
        <w:rPr>
          <w:rFonts w:ascii="Calibri" w:hAnsi="Calibri"/>
          <w:b/>
        </w:rPr>
        <w:t>Signature:</w:t>
      </w:r>
      <w:r w:rsidRPr="009E34A1">
        <w:rPr>
          <w:rFonts w:ascii="Calibri" w:hAnsi="Calibri"/>
        </w:rPr>
        <w:t xml:space="preserve"> …………………………………………………..  </w:t>
      </w:r>
      <w:r w:rsidRPr="009E34A1">
        <w:rPr>
          <w:rFonts w:ascii="Calibri" w:hAnsi="Calibri"/>
          <w:b/>
        </w:rPr>
        <w:t>Date:</w:t>
      </w:r>
      <w:r w:rsidRPr="009E34A1">
        <w:rPr>
          <w:rFonts w:ascii="Calibri" w:hAnsi="Calibri"/>
        </w:rPr>
        <w:t xml:space="preserve"> ………………..</w:t>
      </w:r>
    </w:p>
    <w:p w:rsidR="00716C00" w:rsidRPr="007D5210" w:rsidRDefault="00716C00" w:rsidP="007431C9">
      <w:pPr>
        <w:spacing w:after="40" w:line="240" w:lineRule="auto"/>
        <w:rPr>
          <w:rFonts w:ascii="Calibri" w:hAnsi="Calibri"/>
        </w:rPr>
      </w:pPr>
    </w:p>
    <w:sectPr w:rsidR="00716C00" w:rsidRPr="007D5210" w:rsidSect="002F59D7">
      <w:footerReference w:type="default" r:id="rId7"/>
      <w:headerReference w:type="first" r:id="rId8"/>
      <w:footerReference w:type="first" r:id="rId9"/>
      <w:pgSz w:w="11906" w:h="16838"/>
      <w:pgMar w:top="587" w:right="1440" w:bottom="1440" w:left="1440"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6B2" w:rsidRDefault="007046B2" w:rsidP="00360215">
      <w:pPr>
        <w:spacing w:after="0" w:line="240" w:lineRule="auto"/>
      </w:pPr>
      <w:r>
        <w:separator/>
      </w:r>
    </w:p>
  </w:endnote>
  <w:endnote w:type="continuationSeparator" w:id="0">
    <w:p w:rsidR="007046B2" w:rsidRDefault="007046B2" w:rsidP="00360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ommet">
    <w:altName w:val="Arial"/>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Optima LT Std">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6B2" w:rsidRDefault="003E3275" w:rsidP="00232626">
    <w:pPr>
      <w:pStyle w:val="Footeroption"/>
      <w:tabs>
        <w:tab w:val="right" w:pos="9026"/>
      </w:tabs>
    </w:pPr>
    <w:r>
      <w:rPr>
        <w:noProof/>
        <w:lang w:eastAsia="en-AU"/>
      </w:rPr>
      <mc:AlternateContent>
        <mc:Choice Requires="wps">
          <w:drawing>
            <wp:anchor distT="0" distB="0" distL="114300" distR="114300" simplePos="0" relativeHeight="251674624" behindDoc="1" locked="0" layoutInCell="1" allowOverlap="1">
              <wp:simplePos x="0" y="0"/>
              <wp:positionH relativeFrom="column">
                <wp:posOffset>5275580</wp:posOffset>
              </wp:positionH>
              <wp:positionV relativeFrom="paragraph">
                <wp:posOffset>-66675</wp:posOffset>
              </wp:positionV>
              <wp:extent cx="567690" cy="249555"/>
              <wp:effectExtent l="0" t="0" r="3810" b="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rsidR="007046B2" w:rsidRPr="00DA326C" w:rsidRDefault="007046B2" w:rsidP="00232626">
                          <w:pPr>
                            <w:pStyle w:val="Footeroption"/>
                            <w:rPr>
                              <w:color w:val="FFFFFF" w:themeColor="background1"/>
                              <w:szCs w:val="16"/>
                            </w:rPr>
                          </w:pPr>
                          <w:r w:rsidRPr="00DA326C">
                            <w:rPr>
                              <w:noProof/>
                              <w:color w:val="FFFFFF" w:themeColor="background1"/>
                              <w:szCs w:val="16"/>
                              <w:lang w:eastAsia="en-AU"/>
                            </w:rPr>
                            <w:fldChar w:fldCharType="begin"/>
                          </w:r>
                          <w:r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725B5B">
                            <w:rPr>
                              <w:noProof/>
                              <w:color w:val="FFFFFF" w:themeColor="background1"/>
                              <w:szCs w:val="16"/>
                              <w:lang w:eastAsia="en-AU"/>
                            </w:rPr>
                            <w:t>6</w:t>
                          </w:r>
                          <w:r w:rsidRPr="00DA326C">
                            <w:rPr>
                              <w:noProof/>
                              <w:color w:val="FFFFFF" w:themeColor="background1"/>
                              <w:szCs w:val="16"/>
                              <w:lang w:eastAsia="en-AU"/>
                            </w:rPr>
                            <w:fldChar w:fldCharType="end"/>
                          </w:r>
                        </w:p>
                        <w:p w:rsidR="007046B2" w:rsidRDefault="007046B2"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415.4pt;margin-top:-5.25pt;width:44.7pt;height:19.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" fillcolor="#5a5a5a [2109]" stroked="f" strokecolor="#5a5a5a [2109]">
              <v:textbox>
                <w:txbxContent>
                  <w:p w:rsidR="007046B2" w:rsidRPr="00DA326C" w:rsidRDefault="007046B2" w:rsidP="00232626">
                    <w:pPr>
                      <w:pStyle w:val="Footeroption"/>
                      <w:rPr>
                        <w:color w:val="FFFFFF" w:themeColor="background1"/>
                        <w:szCs w:val="16"/>
                      </w:rPr>
                    </w:pPr>
                    <w:r w:rsidRPr="00DA326C">
                      <w:rPr>
                        <w:noProof/>
                        <w:color w:val="FFFFFF" w:themeColor="background1"/>
                        <w:szCs w:val="16"/>
                        <w:lang w:eastAsia="en-AU"/>
                      </w:rPr>
                      <w:fldChar w:fldCharType="begin"/>
                    </w:r>
                    <w:r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725B5B">
                      <w:rPr>
                        <w:noProof/>
                        <w:color w:val="FFFFFF" w:themeColor="background1"/>
                        <w:szCs w:val="16"/>
                        <w:lang w:eastAsia="en-AU"/>
                      </w:rPr>
                      <w:t>6</w:t>
                    </w:r>
                    <w:r w:rsidRPr="00DA326C">
                      <w:rPr>
                        <w:noProof/>
                        <w:color w:val="FFFFFF" w:themeColor="background1"/>
                        <w:szCs w:val="16"/>
                        <w:lang w:eastAsia="en-AU"/>
                      </w:rPr>
                      <w:fldChar w:fldCharType="end"/>
                    </w:r>
                  </w:p>
                  <w:p w:rsidR="007046B2" w:rsidRDefault="007046B2" w:rsidP="00232626"/>
                </w:txbxContent>
              </v:textbox>
            </v:rect>
          </w:pict>
        </mc:Fallback>
      </mc:AlternateContent>
    </w: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-908050</wp:posOffset>
              </wp:positionH>
              <wp:positionV relativeFrom="paragraph">
                <wp:posOffset>-257810</wp:posOffset>
              </wp:positionV>
              <wp:extent cx="7558405" cy="635"/>
              <wp:effectExtent l="0" t="19050" r="42545" b="56515"/>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DC1D10" id="_x0000_t32" coordsize="21600,21600" o:spt="32" o:oned="t" path="m,l21600,21600e" filled="f">
              <v:path arrowok="t" fillok="f" o:connecttype="none"/>
              <o:lock v:ext="edit" shapetype="t"/>
            </v:shapetype>
            <v:shape id="AutoShape 18" o:spid="_x0000_s1026" type="#_x0000_t32" style="position:absolute;margin-left:-71.5pt;margin-top:-20.3pt;width:595.1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" strokecolor="#00b0f0" strokeweight="4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6B2" w:rsidRPr="00232626" w:rsidRDefault="003E3275" w:rsidP="00232626">
    <w:pPr>
      <w:pStyle w:val="Footeroption"/>
      <w:tabs>
        <w:tab w:val="right" w:pos="9026"/>
      </w:tabs>
    </w:pPr>
    <w:r>
      <w:rPr>
        <w:noProof/>
        <w:lang w:eastAsia="en-AU"/>
      </w:rPr>
      <mc:AlternateContent>
        <mc:Choice Requires="wps">
          <w:drawing>
            <wp:anchor distT="0" distB="0" distL="114300" distR="114300" simplePos="0" relativeHeight="251671552" behindDoc="1" locked="0" layoutInCell="1" allowOverlap="1">
              <wp:simplePos x="0" y="0"/>
              <wp:positionH relativeFrom="column">
                <wp:posOffset>5275580</wp:posOffset>
              </wp:positionH>
              <wp:positionV relativeFrom="paragraph">
                <wp:posOffset>-66675</wp:posOffset>
              </wp:positionV>
              <wp:extent cx="567690" cy="249555"/>
              <wp:effectExtent l="0" t="0" r="3810" b="0"/>
              <wp:wrapNone/>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rsidR="007046B2" w:rsidRPr="00DA326C" w:rsidRDefault="007046B2" w:rsidP="00232626">
                          <w:pPr>
                            <w:pStyle w:val="Footeroption"/>
                            <w:rPr>
                              <w:color w:val="FFFFFF" w:themeColor="background1"/>
                              <w:szCs w:val="16"/>
                            </w:rPr>
                          </w:pPr>
                          <w:r w:rsidRPr="00DA326C">
                            <w:rPr>
                              <w:noProof/>
                              <w:color w:val="FFFFFF" w:themeColor="background1"/>
                              <w:szCs w:val="16"/>
                              <w:lang w:eastAsia="en-AU"/>
                            </w:rPr>
                            <w:fldChar w:fldCharType="begin"/>
                          </w:r>
                          <w:r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9A3429">
                            <w:rPr>
                              <w:noProof/>
                              <w:color w:val="FFFFFF" w:themeColor="background1"/>
                              <w:szCs w:val="16"/>
                              <w:lang w:eastAsia="en-AU"/>
                            </w:rPr>
                            <w:t>1</w:t>
                          </w:r>
                          <w:r w:rsidRPr="00DA326C">
                            <w:rPr>
                              <w:noProof/>
                              <w:color w:val="FFFFFF" w:themeColor="background1"/>
                              <w:szCs w:val="16"/>
                              <w:lang w:eastAsia="en-AU"/>
                            </w:rPr>
                            <w:fldChar w:fldCharType="end"/>
                          </w:r>
                        </w:p>
                        <w:p w:rsidR="007046B2" w:rsidRDefault="007046B2"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415.4pt;margin-top:-5.25pt;width:44.7pt;height:19.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" fillcolor="#5a5a5a [2109]" stroked="f" strokecolor="#5a5a5a [2109]">
              <v:textbox>
                <w:txbxContent>
                  <w:p w:rsidR="007046B2" w:rsidRPr="00DA326C" w:rsidRDefault="007046B2" w:rsidP="00232626">
                    <w:pPr>
                      <w:pStyle w:val="Footeroption"/>
                      <w:rPr>
                        <w:color w:val="FFFFFF" w:themeColor="background1"/>
                        <w:szCs w:val="16"/>
                      </w:rPr>
                    </w:pPr>
                    <w:r w:rsidRPr="00DA326C">
                      <w:rPr>
                        <w:noProof/>
                        <w:color w:val="FFFFFF" w:themeColor="background1"/>
                        <w:szCs w:val="16"/>
                        <w:lang w:eastAsia="en-AU"/>
                      </w:rPr>
                      <w:fldChar w:fldCharType="begin"/>
                    </w:r>
                    <w:r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9A3429">
                      <w:rPr>
                        <w:noProof/>
                        <w:color w:val="FFFFFF" w:themeColor="background1"/>
                        <w:szCs w:val="16"/>
                        <w:lang w:eastAsia="en-AU"/>
                      </w:rPr>
                      <w:t>1</w:t>
                    </w:r>
                    <w:r w:rsidRPr="00DA326C">
                      <w:rPr>
                        <w:noProof/>
                        <w:color w:val="FFFFFF" w:themeColor="background1"/>
                        <w:szCs w:val="16"/>
                        <w:lang w:eastAsia="en-AU"/>
                      </w:rPr>
                      <w:fldChar w:fldCharType="end"/>
                    </w:r>
                  </w:p>
                  <w:p w:rsidR="007046B2" w:rsidRDefault="007046B2" w:rsidP="00232626"/>
                </w:txbxContent>
              </v:textbox>
            </v:rect>
          </w:pict>
        </mc:Fallback>
      </mc:AlternateContent>
    </w: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-908050</wp:posOffset>
              </wp:positionH>
              <wp:positionV relativeFrom="paragraph">
                <wp:posOffset>-257810</wp:posOffset>
              </wp:positionV>
              <wp:extent cx="7558405" cy="635"/>
              <wp:effectExtent l="0" t="19050" r="42545" b="56515"/>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99ADC0" id="_x0000_t32" coordsize="21600,21600" o:spt="32" o:oned="t" path="m,l21600,21600e" filled="f">
              <v:path arrowok="t" fillok="f" o:connecttype="none"/>
              <o:lock v:ext="edit" shapetype="t"/>
            </v:shapetype>
            <v:shape id="AutoShape 16" o:spid="_x0000_s1026" type="#_x0000_t32" style="position:absolute;margin-left:-71.5pt;margin-top:-20.3pt;width:595.1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" strokecolor="#00b0f0" strokeweight="4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6B2" w:rsidRDefault="007046B2" w:rsidP="00360215">
      <w:pPr>
        <w:spacing w:after="0" w:line="240" w:lineRule="auto"/>
      </w:pPr>
      <w:r>
        <w:separator/>
      </w:r>
    </w:p>
  </w:footnote>
  <w:footnote w:type="continuationSeparator" w:id="0">
    <w:p w:rsidR="007046B2" w:rsidRDefault="007046B2" w:rsidP="003602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6B2" w:rsidRDefault="003E3275" w:rsidP="00EA450A">
    <w:pPr>
      <w:pStyle w:val="Header"/>
    </w:pPr>
    <w:r>
      <w:rPr>
        <w:noProof/>
        <w:lang w:eastAsia="en-AU"/>
      </w:rPr>
      <mc:AlternateContent>
        <mc:Choice Requires="wps">
          <w:drawing>
            <wp:anchor distT="0" distB="0" distL="114300" distR="114300" simplePos="0" relativeHeight="251667456" behindDoc="0" locked="1" layoutInCell="0" allowOverlap="1">
              <wp:simplePos x="0" y="0"/>
              <wp:positionH relativeFrom="column">
                <wp:posOffset>1028700</wp:posOffset>
              </wp:positionH>
              <wp:positionV relativeFrom="page">
                <wp:posOffset>358775</wp:posOffset>
              </wp:positionV>
              <wp:extent cx="5501640" cy="791845"/>
              <wp:effectExtent l="0" t="0" r="22860" b="2730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791845"/>
                      </a:xfrm>
                      <a:prstGeom prst="rect">
                        <a:avLst/>
                      </a:prstGeom>
                      <a:solidFill>
                        <a:srgbClr val="92D050"/>
                      </a:solidFill>
                      <a:ln w="9525">
                        <a:solidFill>
                          <a:srgbClr val="92D050"/>
                        </a:solidFill>
                        <a:miter lim="800000"/>
                        <a:headEnd/>
                        <a:tailEnd/>
                      </a:ln>
                    </wps:spPr>
                    <wps:txbx>
                      <w:txbxContent>
                        <w:p w:rsidR="007046B2" w:rsidRPr="00B32956" w:rsidRDefault="007046B2" w:rsidP="0090419A">
                          <w:pPr>
                            <w:spacing w:after="0" w:line="240" w:lineRule="auto"/>
                            <w:jc w:val="center"/>
                            <w:rPr>
                              <w:rFonts w:ascii="Sommet" w:hAnsi="Sommet"/>
                              <w:sz w:val="59"/>
                              <w:szCs w:val="59"/>
                              <w:lang w:val="en-US"/>
                            </w:rPr>
                          </w:pPr>
                          <w:r>
                            <w:rPr>
                              <w:rFonts w:ascii="Sommet" w:hAnsi="Sommet"/>
                              <w:sz w:val="59"/>
                              <w:szCs w:val="59"/>
                              <w:lang w:val="en-US"/>
                            </w:rPr>
                            <w:t xml:space="preserve">Position Description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81pt;margin-top:28.25pt;width:433.2pt;height:6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" o:allowincell="f" fillcolor="#92d050" strokecolor="#92d050">
              <v:textbox inset="0,0,0,0">
                <w:txbxContent>
                  <w:p w:rsidR="007046B2" w:rsidRPr="00B32956" w:rsidRDefault="007046B2" w:rsidP="0090419A">
                    <w:pPr>
                      <w:spacing w:after="0" w:line="240" w:lineRule="auto"/>
                      <w:jc w:val="center"/>
                      <w:rPr>
                        <w:rFonts w:ascii="Sommet" w:hAnsi="Sommet"/>
                        <w:sz w:val="59"/>
                        <w:szCs w:val="59"/>
                        <w:lang w:val="en-US"/>
                      </w:rPr>
                    </w:pPr>
                    <w:r>
                      <w:rPr>
                        <w:rFonts w:ascii="Sommet" w:hAnsi="Sommet"/>
                        <w:sz w:val="59"/>
                        <w:szCs w:val="59"/>
                        <w:lang w:val="en-US"/>
                      </w:rPr>
                      <w:t xml:space="preserve">Position Description </w:t>
                    </w:r>
                  </w:p>
                </w:txbxContent>
              </v:textbox>
              <w10:wrap anchory="page"/>
              <w10:anchorlock/>
            </v:shape>
          </w:pict>
        </mc:Fallback>
      </mc:AlternateContent>
    </w:r>
  </w:p>
  <w:p w:rsidR="007046B2" w:rsidRDefault="007046B2" w:rsidP="00EA450A">
    <w:pPr>
      <w:pStyle w:val="Header"/>
    </w:pPr>
    <w:r>
      <w:rPr>
        <w:noProof/>
        <w:lang w:eastAsia="en-AU"/>
      </w:rPr>
      <w:drawing>
        <wp:anchor distT="0" distB="0" distL="114300" distR="114300" simplePos="0" relativeHeight="251675648" behindDoc="0" locked="0" layoutInCell="1" allowOverlap="1">
          <wp:simplePos x="0" y="0"/>
          <wp:positionH relativeFrom="column">
            <wp:posOffset>-598170</wp:posOffset>
          </wp:positionH>
          <wp:positionV relativeFrom="paragraph">
            <wp:posOffset>18415</wp:posOffset>
          </wp:positionV>
          <wp:extent cx="1539875" cy="929640"/>
          <wp:effectExtent l="19050" t="0" r="3175" b="0"/>
          <wp:wrapNone/>
          <wp:docPr id="1" name="Picture 1" descr="M2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2Mlogo"/>
                  <pic:cNvPicPr>
                    <a:picLocks noChangeAspect="1" noChangeArrowheads="1"/>
                  </pic:cNvPicPr>
                </pic:nvPicPr>
                <pic:blipFill>
                  <a:blip r:embed="rId1"/>
                  <a:srcRect/>
                  <a:stretch>
                    <a:fillRect/>
                  </a:stretch>
                </pic:blipFill>
                <pic:spPr bwMode="auto">
                  <a:xfrm>
                    <a:off x="0" y="0"/>
                    <a:ext cx="1539875" cy="929640"/>
                  </a:xfrm>
                  <a:prstGeom prst="rect">
                    <a:avLst/>
                  </a:prstGeom>
                  <a:noFill/>
                  <a:ln w="9525">
                    <a:noFill/>
                    <a:miter lim="800000"/>
                    <a:headEnd/>
                    <a:tailEnd/>
                  </a:ln>
                </pic:spPr>
              </pic:pic>
            </a:graphicData>
          </a:graphic>
        </wp:anchor>
      </w:drawing>
    </w:r>
  </w:p>
  <w:p w:rsidR="007046B2" w:rsidRDefault="007046B2" w:rsidP="00EA450A">
    <w:pPr>
      <w:pStyle w:val="Header"/>
    </w:pPr>
  </w:p>
  <w:p w:rsidR="007046B2" w:rsidRDefault="007046B2" w:rsidP="00EA450A">
    <w:pPr>
      <w:pStyle w:val="Header"/>
    </w:pPr>
  </w:p>
  <w:p w:rsidR="007046B2" w:rsidRDefault="003E3275" w:rsidP="00EA450A">
    <w:pPr>
      <w:pStyle w:val="Header"/>
    </w:pP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1028700</wp:posOffset>
              </wp:positionH>
              <wp:positionV relativeFrom="paragraph">
                <wp:posOffset>55245</wp:posOffset>
              </wp:positionV>
              <wp:extent cx="5501640" cy="450850"/>
              <wp:effectExtent l="9525" t="7620" r="13335" b="8255"/>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450850"/>
                      </a:xfrm>
                      <a:prstGeom prst="rect">
                        <a:avLst/>
                      </a:prstGeom>
                      <a:solidFill>
                        <a:srgbClr val="0070C0"/>
                      </a:solidFill>
                      <a:ln w="9525">
                        <a:solidFill>
                          <a:srgbClr val="0070C0"/>
                        </a:solidFill>
                        <a:miter lim="800000"/>
                        <a:headEnd/>
                        <a:tailEnd/>
                      </a:ln>
                    </wps:spPr>
                    <wps:txbx>
                      <w:txbxContent>
                        <w:p w:rsidR="007046B2" w:rsidRPr="00FD642E" w:rsidRDefault="007046B2" w:rsidP="0090419A">
                          <w:pPr>
                            <w:spacing w:after="0" w:line="240" w:lineRule="auto"/>
                            <w:jc w:val="center"/>
                            <w:rPr>
                              <w:rFonts w:ascii="Sommet" w:hAnsi="Sommet"/>
                              <w:color w:val="FFFFFF" w:themeColor="background1"/>
                              <w:sz w:val="36"/>
                              <w:szCs w:val="36"/>
                              <w:lang w:val="en-US"/>
                            </w:rPr>
                          </w:pPr>
                          <w:r w:rsidRPr="00FD642E">
                            <w:rPr>
                              <w:rFonts w:ascii="Sommet" w:hAnsi="Sommet"/>
                              <w:color w:val="FFFFFF" w:themeColor="background1"/>
                              <w:sz w:val="36"/>
                              <w:szCs w:val="36"/>
                              <w:lang w:val="en-US"/>
                            </w:rPr>
                            <w:t>M2M Intern (PGY1)</w:t>
                          </w:r>
                        </w:p>
                        <w:p w:rsidR="007046B2" w:rsidRPr="00803F1F" w:rsidRDefault="007046B2" w:rsidP="0090419A">
                          <w:pPr>
                            <w:spacing w:after="0" w:line="240" w:lineRule="auto"/>
                            <w:jc w:val="center"/>
                            <w:rPr>
                              <w:rFonts w:ascii="Sommet" w:hAnsi="Sommet"/>
                              <w:color w:val="FFFFFF" w:themeColor="background1"/>
                              <w:sz w:val="31"/>
                              <w:szCs w:val="31"/>
                              <w:lang w:val="en-US"/>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81pt;margin-top:4.35pt;width:433.2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" fillcolor="#0070c0" strokecolor="#0070c0">
              <v:textbox inset="0,0,0,0">
                <w:txbxContent>
                  <w:p w:rsidR="007046B2" w:rsidRPr="00FD642E" w:rsidRDefault="007046B2" w:rsidP="0090419A">
                    <w:pPr>
                      <w:spacing w:after="0" w:line="240" w:lineRule="auto"/>
                      <w:jc w:val="center"/>
                      <w:rPr>
                        <w:rFonts w:ascii="Sommet" w:hAnsi="Sommet"/>
                        <w:color w:val="FFFFFF" w:themeColor="background1"/>
                        <w:sz w:val="36"/>
                        <w:szCs w:val="36"/>
                        <w:lang w:val="en-US"/>
                      </w:rPr>
                    </w:pPr>
                    <w:r w:rsidRPr="00FD642E">
                      <w:rPr>
                        <w:rFonts w:ascii="Sommet" w:hAnsi="Sommet"/>
                        <w:color w:val="FFFFFF" w:themeColor="background1"/>
                        <w:sz w:val="36"/>
                        <w:szCs w:val="36"/>
                        <w:lang w:val="en-US"/>
                      </w:rPr>
                      <w:t>M2M Intern (PGY1)</w:t>
                    </w:r>
                  </w:p>
                  <w:p w:rsidR="007046B2" w:rsidRPr="00803F1F" w:rsidRDefault="007046B2" w:rsidP="0090419A">
                    <w:pPr>
                      <w:spacing w:after="0" w:line="240" w:lineRule="auto"/>
                      <w:jc w:val="center"/>
                      <w:rPr>
                        <w:rFonts w:ascii="Sommet" w:hAnsi="Sommet"/>
                        <w:color w:val="FFFFFF" w:themeColor="background1"/>
                        <w:sz w:val="31"/>
                        <w:szCs w:val="31"/>
                        <w:lang w:val="en-US"/>
                      </w:rPr>
                    </w:pPr>
                  </w:p>
                </w:txbxContent>
              </v:textbox>
            </v:shape>
          </w:pict>
        </mc:Fallback>
      </mc:AlternateContent>
    </w:r>
  </w:p>
  <w:p w:rsidR="007046B2" w:rsidRDefault="007046B2" w:rsidP="00EA450A">
    <w:pPr>
      <w:pStyle w:val="Header"/>
    </w:pPr>
  </w:p>
  <w:p w:rsidR="007046B2" w:rsidRDefault="007046B2" w:rsidP="00EA450A">
    <w:pPr>
      <w:pStyle w:val="Header"/>
    </w:pPr>
  </w:p>
  <w:p w:rsidR="007046B2" w:rsidRDefault="007046B2" w:rsidP="00EA450A">
    <w:pPr>
      <w:pStyle w:val="Header"/>
    </w:pPr>
  </w:p>
  <w:p w:rsidR="007046B2" w:rsidRDefault="007046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17D9A"/>
    <w:multiLevelType w:val="hybridMultilevel"/>
    <w:tmpl w:val="A45E340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7C2D4D"/>
    <w:multiLevelType w:val="hybridMultilevel"/>
    <w:tmpl w:val="4D925B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2766A6"/>
    <w:multiLevelType w:val="hybridMultilevel"/>
    <w:tmpl w:val="5CAEF4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DD73E7"/>
    <w:multiLevelType w:val="hybridMultilevel"/>
    <w:tmpl w:val="8EB2C07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656C7D"/>
    <w:multiLevelType w:val="hybridMultilevel"/>
    <w:tmpl w:val="72A8174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207ED6"/>
    <w:multiLevelType w:val="hybridMultilevel"/>
    <w:tmpl w:val="4AAC05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231D3C"/>
    <w:multiLevelType w:val="hybridMultilevel"/>
    <w:tmpl w:val="6DE20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1D4B7D"/>
    <w:multiLevelType w:val="hybridMultilevel"/>
    <w:tmpl w:val="74043F9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43D71BF"/>
    <w:multiLevelType w:val="hybridMultilevel"/>
    <w:tmpl w:val="E032910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805454"/>
    <w:multiLevelType w:val="hybridMultilevel"/>
    <w:tmpl w:val="C7DE3958"/>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4DB7192"/>
    <w:multiLevelType w:val="hybridMultilevel"/>
    <w:tmpl w:val="F8627452"/>
    <w:lvl w:ilvl="0" w:tplc="0C090001">
      <w:start w:val="1"/>
      <w:numFmt w:val="bullet"/>
      <w:lvlText w:val=""/>
      <w:lvlJc w:val="left"/>
      <w:pPr>
        <w:tabs>
          <w:tab w:val="num" w:pos="720"/>
        </w:tabs>
        <w:ind w:left="720" w:hanging="360"/>
      </w:pPr>
      <w:rPr>
        <w:rFonts w:ascii="Symbol" w:hAnsi="Symbol" w:hint="default"/>
      </w:rPr>
    </w:lvl>
    <w:lvl w:ilvl="1" w:tplc="561E2410">
      <w:numFmt w:val="bullet"/>
      <w:lvlText w:val="-"/>
      <w:lvlJc w:val="left"/>
      <w:pPr>
        <w:tabs>
          <w:tab w:val="num" w:pos="540"/>
        </w:tabs>
        <w:ind w:left="540" w:hanging="360"/>
      </w:pPr>
      <w:rPr>
        <w:rFonts w:ascii="Arial" w:eastAsia="Times New Roman" w:hAnsi="Arial" w:cs="Arial" w:hint="default"/>
      </w:rPr>
    </w:lvl>
    <w:lvl w:ilvl="2" w:tplc="0C090001">
      <w:start w:val="1"/>
      <w:numFmt w:val="bullet"/>
      <w:lvlText w:val=""/>
      <w:lvlJc w:val="left"/>
      <w:pPr>
        <w:tabs>
          <w:tab w:val="num" w:pos="2160"/>
        </w:tabs>
        <w:ind w:left="2160" w:hanging="360"/>
      </w:pPr>
      <w:rPr>
        <w:rFonts w:ascii="Symbol" w:hAnsi="Symbol"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5F360E"/>
    <w:multiLevelType w:val="hybridMultilevel"/>
    <w:tmpl w:val="7CF07E5A"/>
    <w:lvl w:ilvl="0" w:tplc="0C09000F">
      <w:start w:val="1"/>
      <w:numFmt w:val="decimal"/>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6BE171BA"/>
    <w:multiLevelType w:val="hybridMultilevel"/>
    <w:tmpl w:val="4948A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533E42"/>
    <w:multiLevelType w:val="hybridMultilevel"/>
    <w:tmpl w:val="73668E0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CD96B93"/>
    <w:multiLevelType w:val="hybridMultilevel"/>
    <w:tmpl w:val="5946244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BC49F7"/>
    <w:multiLevelType w:val="hybridMultilevel"/>
    <w:tmpl w:val="4D984B0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num>
  <w:num w:numId="3">
    <w:abstractNumId w:val="1"/>
  </w:num>
  <w:num w:numId="4">
    <w:abstractNumId w:val="2"/>
  </w:num>
  <w:num w:numId="5">
    <w:abstractNumId w:val="6"/>
  </w:num>
  <w:num w:numId="6">
    <w:abstractNumId w:val="0"/>
  </w:num>
  <w:num w:numId="7">
    <w:abstractNumId w:val="8"/>
  </w:num>
  <w:num w:numId="8">
    <w:abstractNumId w:val="10"/>
  </w:num>
  <w:num w:numId="9">
    <w:abstractNumId w:val="3"/>
  </w:num>
  <w:num w:numId="10">
    <w:abstractNumId w:val="15"/>
  </w:num>
  <w:num w:numId="11">
    <w:abstractNumId w:val="14"/>
  </w:num>
  <w:num w:numId="12">
    <w:abstractNumId w:val="11"/>
  </w:num>
  <w:num w:numId="13">
    <w:abstractNumId w:val="9"/>
  </w:num>
  <w:num w:numId="14">
    <w:abstractNumId w:val="7"/>
  </w:num>
  <w:num w:numId="15">
    <w:abstractNumId w:val="13"/>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Formatting/>
  <w:defaultTabStop w:val="720"/>
  <w:drawingGridHorizontalSpacing w:val="110"/>
  <w:displayHorizontalDrawingGridEvery w:val="2"/>
  <w:characterSpacingControl w:val="doNotCompress"/>
  <w:hdrShapeDefaults>
    <o:shapedefaults v:ext="edit" spidmax="18442"/>
    <o:shapelayout v:ext="edit">
      <o:rules v:ext="edit">
        <o:r id="V:Rule3" type="connector" idref="#AutoShape 18"/>
        <o:r id="V:Rule4" type="connector" idref="#AutoShape 16"/>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C4"/>
    <w:rsid w:val="00017283"/>
    <w:rsid w:val="00023B2D"/>
    <w:rsid w:val="00023C12"/>
    <w:rsid w:val="00042FA5"/>
    <w:rsid w:val="00060E2E"/>
    <w:rsid w:val="0008780C"/>
    <w:rsid w:val="000A7EE6"/>
    <w:rsid w:val="000F6A4E"/>
    <w:rsid w:val="001132F4"/>
    <w:rsid w:val="00124F43"/>
    <w:rsid w:val="0012672F"/>
    <w:rsid w:val="00136164"/>
    <w:rsid w:val="00146F79"/>
    <w:rsid w:val="00156A41"/>
    <w:rsid w:val="00164A86"/>
    <w:rsid w:val="00177356"/>
    <w:rsid w:val="00181DE2"/>
    <w:rsid w:val="001859C9"/>
    <w:rsid w:val="00185F05"/>
    <w:rsid w:val="001916ED"/>
    <w:rsid w:val="001A3324"/>
    <w:rsid w:val="001A3CDA"/>
    <w:rsid w:val="001F1876"/>
    <w:rsid w:val="001F6EAD"/>
    <w:rsid w:val="00210A78"/>
    <w:rsid w:val="00217D7E"/>
    <w:rsid w:val="0022080A"/>
    <w:rsid w:val="00232626"/>
    <w:rsid w:val="00234C1D"/>
    <w:rsid w:val="002551CE"/>
    <w:rsid w:val="002568B0"/>
    <w:rsid w:val="0026701D"/>
    <w:rsid w:val="00267900"/>
    <w:rsid w:val="00285F35"/>
    <w:rsid w:val="00291CA9"/>
    <w:rsid w:val="00295E14"/>
    <w:rsid w:val="002B027A"/>
    <w:rsid w:val="002B6893"/>
    <w:rsid w:val="002C4CFB"/>
    <w:rsid w:val="002C6AD6"/>
    <w:rsid w:val="002D1A11"/>
    <w:rsid w:val="002F59D7"/>
    <w:rsid w:val="002F799A"/>
    <w:rsid w:val="002F7CEC"/>
    <w:rsid w:val="003273E7"/>
    <w:rsid w:val="0033243A"/>
    <w:rsid w:val="00333FFF"/>
    <w:rsid w:val="00347FD1"/>
    <w:rsid w:val="00352C8D"/>
    <w:rsid w:val="0035588C"/>
    <w:rsid w:val="00360215"/>
    <w:rsid w:val="00393535"/>
    <w:rsid w:val="003A6528"/>
    <w:rsid w:val="003E3275"/>
    <w:rsid w:val="003E7F2F"/>
    <w:rsid w:val="003F73F8"/>
    <w:rsid w:val="0040302B"/>
    <w:rsid w:val="004145AE"/>
    <w:rsid w:val="00415D75"/>
    <w:rsid w:val="00452620"/>
    <w:rsid w:val="00453C4B"/>
    <w:rsid w:val="00473CCA"/>
    <w:rsid w:val="00475EE4"/>
    <w:rsid w:val="004F0A45"/>
    <w:rsid w:val="004F69F3"/>
    <w:rsid w:val="005010ED"/>
    <w:rsid w:val="00502D95"/>
    <w:rsid w:val="0050670A"/>
    <w:rsid w:val="005077C7"/>
    <w:rsid w:val="00522266"/>
    <w:rsid w:val="00531083"/>
    <w:rsid w:val="00547247"/>
    <w:rsid w:val="005A5140"/>
    <w:rsid w:val="005C0C1D"/>
    <w:rsid w:val="005C1C14"/>
    <w:rsid w:val="005D0AA7"/>
    <w:rsid w:val="00605BFC"/>
    <w:rsid w:val="006264EA"/>
    <w:rsid w:val="00633EE4"/>
    <w:rsid w:val="0064612A"/>
    <w:rsid w:val="00661039"/>
    <w:rsid w:val="006A6266"/>
    <w:rsid w:val="006C17E5"/>
    <w:rsid w:val="006E2691"/>
    <w:rsid w:val="007046B2"/>
    <w:rsid w:val="00716C00"/>
    <w:rsid w:val="00725B5B"/>
    <w:rsid w:val="00735ECD"/>
    <w:rsid w:val="00737A97"/>
    <w:rsid w:val="007431C9"/>
    <w:rsid w:val="0075722A"/>
    <w:rsid w:val="0076478C"/>
    <w:rsid w:val="00776489"/>
    <w:rsid w:val="00784960"/>
    <w:rsid w:val="007937F9"/>
    <w:rsid w:val="007940FD"/>
    <w:rsid w:val="007A1496"/>
    <w:rsid w:val="007A55A4"/>
    <w:rsid w:val="007A5F84"/>
    <w:rsid w:val="007B1290"/>
    <w:rsid w:val="007D5210"/>
    <w:rsid w:val="007D5C4C"/>
    <w:rsid w:val="007E4CB7"/>
    <w:rsid w:val="007F2A08"/>
    <w:rsid w:val="00803F1F"/>
    <w:rsid w:val="00804296"/>
    <w:rsid w:val="00811F58"/>
    <w:rsid w:val="00835DE6"/>
    <w:rsid w:val="0085465B"/>
    <w:rsid w:val="008705F9"/>
    <w:rsid w:val="00884097"/>
    <w:rsid w:val="008842DB"/>
    <w:rsid w:val="00891D13"/>
    <w:rsid w:val="008A0398"/>
    <w:rsid w:val="008A54B1"/>
    <w:rsid w:val="008B4310"/>
    <w:rsid w:val="008B76C4"/>
    <w:rsid w:val="008C4E61"/>
    <w:rsid w:val="008E42FF"/>
    <w:rsid w:val="008E79BA"/>
    <w:rsid w:val="00902569"/>
    <w:rsid w:val="0090419A"/>
    <w:rsid w:val="00906DC5"/>
    <w:rsid w:val="00917823"/>
    <w:rsid w:val="00926C52"/>
    <w:rsid w:val="009555BB"/>
    <w:rsid w:val="0095628E"/>
    <w:rsid w:val="00963D1C"/>
    <w:rsid w:val="00982B5B"/>
    <w:rsid w:val="00983A28"/>
    <w:rsid w:val="009A3429"/>
    <w:rsid w:val="009B2B47"/>
    <w:rsid w:val="009B4E09"/>
    <w:rsid w:val="009C0701"/>
    <w:rsid w:val="009E024F"/>
    <w:rsid w:val="009E34A1"/>
    <w:rsid w:val="009E514A"/>
    <w:rsid w:val="009E59E6"/>
    <w:rsid w:val="009F19D6"/>
    <w:rsid w:val="00A464D7"/>
    <w:rsid w:val="00A9203C"/>
    <w:rsid w:val="00A97F72"/>
    <w:rsid w:val="00AB3743"/>
    <w:rsid w:val="00AB515E"/>
    <w:rsid w:val="00AE2283"/>
    <w:rsid w:val="00AF6ED2"/>
    <w:rsid w:val="00B20AFB"/>
    <w:rsid w:val="00B23829"/>
    <w:rsid w:val="00B40E19"/>
    <w:rsid w:val="00B47962"/>
    <w:rsid w:val="00B516BE"/>
    <w:rsid w:val="00B743E0"/>
    <w:rsid w:val="00B769C9"/>
    <w:rsid w:val="00B81DC4"/>
    <w:rsid w:val="00BB2A6A"/>
    <w:rsid w:val="00BC0D5E"/>
    <w:rsid w:val="00BD22FF"/>
    <w:rsid w:val="00BF3B18"/>
    <w:rsid w:val="00C21C8B"/>
    <w:rsid w:val="00C346CF"/>
    <w:rsid w:val="00C40CF0"/>
    <w:rsid w:val="00C4254A"/>
    <w:rsid w:val="00C53789"/>
    <w:rsid w:val="00C76307"/>
    <w:rsid w:val="00C76BFA"/>
    <w:rsid w:val="00CC7612"/>
    <w:rsid w:val="00CE70B5"/>
    <w:rsid w:val="00D03ABA"/>
    <w:rsid w:val="00D073C1"/>
    <w:rsid w:val="00D14036"/>
    <w:rsid w:val="00D17621"/>
    <w:rsid w:val="00D80FF8"/>
    <w:rsid w:val="00D819BE"/>
    <w:rsid w:val="00D86639"/>
    <w:rsid w:val="00DA2B30"/>
    <w:rsid w:val="00DB23AB"/>
    <w:rsid w:val="00DD195A"/>
    <w:rsid w:val="00DD1DBE"/>
    <w:rsid w:val="00DD3069"/>
    <w:rsid w:val="00DE4011"/>
    <w:rsid w:val="00DE4167"/>
    <w:rsid w:val="00DF5160"/>
    <w:rsid w:val="00DF6B68"/>
    <w:rsid w:val="00E10ED7"/>
    <w:rsid w:val="00E250C0"/>
    <w:rsid w:val="00E338C0"/>
    <w:rsid w:val="00E63E06"/>
    <w:rsid w:val="00E90677"/>
    <w:rsid w:val="00EA41E1"/>
    <w:rsid w:val="00EA450A"/>
    <w:rsid w:val="00EB60A7"/>
    <w:rsid w:val="00EE5301"/>
    <w:rsid w:val="00EE6079"/>
    <w:rsid w:val="00EE7455"/>
    <w:rsid w:val="00EF6540"/>
    <w:rsid w:val="00F05E98"/>
    <w:rsid w:val="00F15145"/>
    <w:rsid w:val="00F82379"/>
    <w:rsid w:val="00F86C84"/>
    <w:rsid w:val="00F97828"/>
    <w:rsid w:val="00FD642E"/>
    <w:rsid w:val="00FE26FE"/>
    <w:rsid w:val="00FE42E0"/>
    <w:rsid w:val="00FF30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ity"/>
  <w:smartTagType w:namespaceuri="urn:schemas-microsoft-com:office:smarttags" w:name="place"/>
  <w:shapeDefaults>
    <o:shapedefaults v:ext="edit" spidmax="18442"/>
    <o:shapelayout v:ext="edit">
      <o:idmap v:ext="edit" data="1"/>
    </o:shapelayout>
  </w:shapeDefaults>
  <w:decimalSymbol w:val="."/>
  <w:listSeparator w:val=","/>
  <w15:docId w15:val="{7B5F63D1-1F41-42C0-B6E7-C314FD5C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215"/>
    <w:pPr>
      <w:spacing w:after="60"/>
    </w:pPr>
  </w:style>
  <w:style w:type="paragraph" w:styleId="Heading1">
    <w:name w:val="heading 1"/>
    <w:basedOn w:val="Normal"/>
    <w:next w:val="Normal"/>
    <w:link w:val="Heading1Char"/>
    <w:uiPriority w:val="9"/>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iPriority w:val="99"/>
    <w:unhideWhenUsed/>
    <w:rsid w:val="00360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paragraph" w:styleId="BodyText2">
    <w:name w:val="Body Text 2"/>
    <w:basedOn w:val="Normal"/>
    <w:link w:val="BodyText2Char"/>
    <w:uiPriority w:val="99"/>
    <w:rsid w:val="00C346CF"/>
    <w:pPr>
      <w:spacing w:after="120" w:line="240" w:lineRule="auto"/>
      <w:ind w:left="283"/>
    </w:pPr>
    <w:rPr>
      <w:rFonts w:ascii="Optima LT Std" w:eastAsia="Times New Roman" w:hAnsi="Optima LT Std" w:cs="Optima LT Std"/>
      <w:b/>
      <w:bCs/>
      <w:sz w:val="24"/>
      <w:szCs w:val="24"/>
      <w:lang w:eastAsia="en-AU"/>
    </w:rPr>
  </w:style>
  <w:style w:type="character" w:customStyle="1" w:styleId="BodyText2Char">
    <w:name w:val="Body Text 2 Char"/>
    <w:basedOn w:val="DefaultParagraphFont"/>
    <w:link w:val="BodyText2"/>
    <w:uiPriority w:val="99"/>
    <w:rsid w:val="00C346CF"/>
    <w:rPr>
      <w:rFonts w:ascii="Optima LT Std" w:eastAsia="Times New Roman" w:hAnsi="Optima LT Std" w:cs="Optima LT Std"/>
      <w:b/>
      <w:bCs/>
      <w:sz w:val="24"/>
      <w:szCs w:val="24"/>
      <w:lang w:eastAsia="en-AU"/>
    </w:rPr>
  </w:style>
  <w:style w:type="paragraph" w:styleId="BodyTextIndent2">
    <w:name w:val="Body Text Indent 2"/>
    <w:basedOn w:val="Normal"/>
    <w:link w:val="BodyTextIndent2Char"/>
    <w:uiPriority w:val="99"/>
    <w:rsid w:val="009C0701"/>
    <w:pPr>
      <w:spacing w:after="120" w:line="480" w:lineRule="auto"/>
      <w:ind w:left="283"/>
    </w:pPr>
    <w:rPr>
      <w:rFonts w:ascii="Optima LT Std" w:eastAsia="Times New Roman" w:hAnsi="Optima LT Std" w:cs="Optima LT Std"/>
      <w:b/>
      <w:bCs/>
      <w:sz w:val="24"/>
      <w:szCs w:val="24"/>
      <w:lang w:eastAsia="en-AU"/>
    </w:rPr>
  </w:style>
  <w:style w:type="character" w:customStyle="1" w:styleId="BodyTextIndent2Char">
    <w:name w:val="Body Text Indent 2 Char"/>
    <w:basedOn w:val="DefaultParagraphFont"/>
    <w:link w:val="BodyTextIndent2"/>
    <w:uiPriority w:val="99"/>
    <w:rsid w:val="009C0701"/>
    <w:rPr>
      <w:rFonts w:ascii="Optima LT Std" w:eastAsia="Times New Roman" w:hAnsi="Optima LT Std" w:cs="Optima LT Std"/>
      <w:b/>
      <w:bCs/>
      <w:sz w:val="24"/>
      <w:szCs w:val="24"/>
      <w:lang w:eastAsia="en-AU"/>
    </w:rPr>
  </w:style>
  <w:style w:type="paragraph" w:customStyle="1" w:styleId="Default">
    <w:name w:val="Default"/>
    <w:rsid w:val="005C0C1D"/>
    <w:pPr>
      <w:autoSpaceDE w:val="0"/>
      <w:autoSpaceDN w:val="0"/>
      <w:adjustRightInd w:val="0"/>
      <w:spacing w:after="0" w:line="240" w:lineRule="auto"/>
    </w:pPr>
    <w:rPr>
      <w:color w:val="000000"/>
      <w:sz w:val="24"/>
      <w:szCs w:val="24"/>
    </w:rPr>
  </w:style>
  <w:style w:type="table" w:styleId="TableGrid">
    <w:name w:val="Table Grid"/>
    <w:basedOn w:val="TableNormal"/>
    <w:uiPriority w:val="59"/>
    <w:rsid w:val="00DF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131956">
      <w:bodyDiv w:val="1"/>
      <w:marLeft w:val="0"/>
      <w:marRight w:val="0"/>
      <w:marTop w:val="0"/>
      <w:marBottom w:val="0"/>
      <w:divBdr>
        <w:top w:val="none" w:sz="0" w:space="0" w:color="auto"/>
        <w:left w:val="none" w:sz="0" w:space="0" w:color="auto"/>
        <w:bottom w:val="none" w:sz="0" w:space="0" w:color="auto"/>
        <w:right w:val="none" w:sz="0" w:space="0" w:color="auto"/>
      </w:divBdr>
    </w:div>
    <w:div w:id="1801993516">
      <w:bodyDiv w:val="1"/>
      <w:marLeft w:val="0"/>
      <w:marRight w:val="0"/>
      <w:marTop w:val="0"/>
      <w:marBottom w:val="0"/>
      <w:divBdr>
        <w:top w:val="none" w:sz="0" w:space="0" w:color="auto"/>
        <w:left w:val="none" w:sz="0" w:space="0" w:color="auto"/>
        <w:bottom w:val="none" w:sz="0" w:space="0" w:color="auto"/>
        <w:right w:val="none" w:sz="0" w:space="0" w:color="auto"/>
      </w:divBdr>
    </w:div>
    <w:div w:id="1862475028">
      <w:bodyDiv w:val="1"/>
      <w:marLeft w:val="0"/>
      <w:marRight w:val="0"/>
      <w:marTop w:val="0"/>
      <w:marBottom w:val="0"/>
      <w:divBdr>
        <w:top w:val="none" w:sz="0" w:space="0" w:color="auto"/>
        <w:left w:val="none" w:sz="0" w:space="0" w:color="auto"/>
        <w:bottom w:val="none" w:sz="0" w:space="0" w:color="auto"/>
        <w:right w:val="none" w:sz="0" w:space="0" w:color="auto"/>
      </w:divBdr>
    </w:div>
    <w:div w:id="186963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J:\HR%20Templates\Document%20template%20-%20Yellow%20ban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template - Yellow band</Template>
  <TotalTime>0</TotalTime>
  <Pages>6</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16187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Smith</dc:creator>
  <cp:lastModifiedBy>Wendy Ralph</cp:lastModifiedBy>
  <cp:revision>2</cp:revision>
  <cp:lastPrinted>2017-04-03T06:53:00Z</cp:lastPrinted>
  <dcterms:created xsi:type="dcterms:W3CDTF">2017-04-03T06:59:00Z</dcterms:created>
  <dcterms:modified xsi:type="dcterms:W3CDTF">2017-04-03T06:59:00Z</dcterms:modified>
</cp:coreProperties>
</file>