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FA0" w:rsidRPr="007C7E2B" w:rsidRDefault="00BA549A" w:rsidP="00D12FA0">
      <w:pPr>
        <w:rPr>
          <w:rFonts w:ascii="Segoe UI" w:hAnsi="Segoe UI" w:cs="Segoe UI"/>
          <w:sz w:val="24"/>
        </w:rPr>
      </w:pPr>
      <w:r>
        <w:rPr>
          <w:rFonts w:ascii="Segoe UI" w:hAnsi="Segoe UI" w:cs="Segoe UI"/>
          <w:noProof/>
          <w:sz w:val="20"/>
          <w:szCs w:val="20"/>
          <w:u w:val="single"/>
          <w:lang w:eastAsia="de-AT"/>
        </w:rPr>
        <w:drawing>
          <wp:anchor distT="0" distB="0" distL="114300" distR="114300" simplePos="0" relativeHeight="251658240" behindDoc="0" locked="0" layoutInCell="1" allowOverlap="1">
            <wp:simplePos x="0" y="0"/>
            <wp:positionH relativeFrom="column">
              <wp:posOffset>3867150</wp:posOffset>
            </wp:positionH>
            <wp:positionV relativeFrom="paragraph">
              <wp:posOffset>-558927</wp:posOffset>
            </wp:positionV>
            <wp:extent cx="2359660" cy="1444625"/>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59660" cy="1444625"/>
                    </a:xfrm>
                    <a:prstGeom prst="rect">
                      <a:avLst/>
                    </a:prstGeom>
                    <a:noFill/>
                  </pic:spPr>
                </pic:pic>
              </a:graphicData>
            </a:graphic>
          </wp:anchor>
        </w:drawing>
      </w:r>
      <w:r w:rsidR="005C167B">
        <w:rPr>
          <w:rFonts w:ascii="Segoe UI" w:hAnsi="Segoe UI" w:cs="Segoe UI"/>
          <w:sz w:val="20"/>
          <w:szCs w:val="20"/>
          <w:u w:val="single"/>
        </w:rPr>
        <w:t>PRESSEMITTEILUNG, 5</w:t>
      </w:r>
      <w:r w:rsidR="00D12FA0" w:rsidRPr="007C7E2B">
        <w:rPr>
          <w:rFonts w:ascii="Segoe UI" w:hAnsi="Segoe UI" w:cs="Segoe UI"/>
          <w:sz w:val="20"/>
          <w:szCs w:val="20"/>
          <w:u w:val="single"/>
        </w:rPr>
        <w:t xml:space="preserve">. </w:t>
      </w:r>
      <w:r w:rsidR="005C167B">
        <w:rPr>
          <w:rFonts w:ascii="Segoe UI" w:hAnsi="Segoe UI" w:cs="Segoe UI"/>
          <w:sz w:val="20"/>
          <w:szCs w:val="20"/>
          <w:u w:val="single"/>
        </w:rPr>
        <w:t>Dezember</w:t>
      </w:r>
      <w:r w:rsidR="00D12FA0" w:rsidRPr="007C7E2B">
        <w:rPr>
          <w:rFonts w:ascii="Segoe UI" w:hAnsi="Segoe UI" w:cs="Segoe UI"/>
          <w:sz w:val="20"/>
          <w:szCs w:val="20"/>
          <w:u w:val="single"/>
        </w:rPr>
        <w:t xml:space="preserve"> 2017</w:t>
      </w:r>
    </w:p>
    <w:p w:rsidR="00D12FA0" w:rsidRPr="007C7E2B" w:rsidRDefault="00D12FA0" w:rsidP="00D12FA0">
      <w:pPr>
        <w:jc w:val="center"/>
        <w:rPr>
          <w:rFonts w:ascii="Segoe UI" w:hAnsi="Segoe UI" w:cs="Segoe UI"/>
          <w:sz w:val="24"/>
        </w:rPr>
      </w:pPr>
    </w:p>
    <w:p w:rsidR="00684C88" w:rsidRPr="007C7E2B" w:rsidRDefault="00684C88" w:rsidP="00684C88">
      <w:pPr>
        <w:rPr>
          <w:rFonts w:ascii="Segoe UI" w:hAnsi="Segoe UI" w:cs="Segoe UI"/>
          <w:b/>
        </w:rPr>
      </w:pPr>
    </w:p>
    <w:p w:rsidR="00684C88" w:rsidRPr="007C7E2B" w:rsidRDefault="00684C88" w:rsidP="00684C88">
      <w:pPr>
        <w:rPr>
          <w:rFonts w:ascii="Segoe UI" w:hAnsi="Segoe UI" w:cs="Segoe UI"/>
          <w:b/>
        </w:rPr>
      </w:pPr>
    </w:p>
    <w:p w:rsidR="00A93B95" w:rsidRPr="007C7E2B" w:rsidRDefault="00A93B95" w:rsidP="00684C88">
      <w:pPr>
        <w:jc w:val="center"/>
        <w:rPr>
          <w:rFonts w:ascii="Segoe UI" w:hAnsi="Segoe UI" w:cs="Segoe UI"/>
          <w:b/>
          <w:sz w:val="28"/>
        </w:rPr>
      </w:pPr>
    </w:p>
    <w:p w:rsidR="00684C88" w:rsidRPr="007C7E2B" w:rsidRDefault="00F10054" w:rsidP="00684C88">
      <w:pPr>
        <w:jc w:val="center"/>
        <w:rPr>
          <w:rFonts w:ascii="Segoe UI" w:hAnsi="Segoe UI" w:cs="Segoe UI"/>
          <w:b/>
          <w:sz w:val="32"/>
        </w:rPr>
      </w:pPr>
      <w:r w:rsidRPr="007C7E2B">
        <w:rPr>
          <w:rFonts w:ascii="Segoe UI" w:hAnsi="Segoe UI" w:cs="Segoe UI"/>
          <w:b/>
          <w:sz w:val="32"/>
        </w:rPr>
        <w:t xml:space="preserve">Umweltschutz kann </w:t>
      </w:r>
      <w:r w:rsidR="007C7E2B" w:rsidRPr="007C7E2B">
        <w:rPr>
          <w:rFonts w:ascii="Segoe UI" w:hAnsi="Segoe UI" w:cs="Segoe UI"/>
          <w:b/>
          <w:sz w:val="32"/>
        </w:rPr>
        <w:t>richtig</w:t>
      </w:r>
      <w:r w:rsidRPr="007C7E2B">
        <w:rPr>
          <w:rFonts w:ascii="Segoe UI" w:hAnsi="Segoe UI" w:cs="Segoe UI"/>
          <w:b/>
          <w:sz w:val="32"/>
        </w:rPr>
        <w:t xml:space="preserve"> </w:t>
      </w:r>
      <w:r w:rsidR="00AF3175">
        <w:rPr>
          <w:rFonts w:ascii="Segoe UI" w:hAnsi="Segoe UI" w:cs="Segoe UI"/>
          <w:b/>
          <w:sz w:val="32"/>
        </w:rPr>
        <w:t>edel</w:t>
      </w:r>
      <w:r w:rsidRPr="007C7E2B">
        <w:rPr>
          <w:rFonts w:ascii="Segoe UI" w:hAnsi="Segoe UI" w:cs="Segoe UI"/>
          <w:b/>
          <w:sz w:val="32"/>
        </w:rPr>
        <w:t xml:space="preserve"> sein</w:t>
      </w:r>
    </w:p>
    <w:p w:rsidR="007C7E2B" w:rsidRPr="007C7E2B" w:rsidRDefault="007C7E2B" w:rsidP="00684C88">
      <w:pPr>
        <w:jc w:val="center"/>
        <w:rPr>
          <w:rFonts w:ascii="Segoe UI" w:hAnsi="Segoe UI" w:cs="Segoe UI"/>
          <w:sz w:val="28"/>
        </w:rPr>
      </w:pPr>
      <w:r w:rsidRPr="007C7E2B">
        <w:rPr>
          <w:rFonts w:ascii="Segoe UI" w:hAnsi="Segoe UI" w:cs="Segoe UI"/>
          <w:sz w:val="28"/>
        </w:rPr>
        <w:t>Künstler für den Nationalpark</w:t>
      </w:r>
    </w:p>
    <w:p w:rsidR="00684C88" w:rsidRPr="007C7E2B" w:rsidRDefault="00684C88" w:rsidP="00684C88">
      <w:pPr>
        <w:rPr>
          <w:rFonts w:ascii="Segoe UI" w:hAnsi="Segoe UI" w:cs="Segoe UI"/>
          <w:b/>
        </w:rPr>
      </w:pPr>
    </w:p>
    <w:p w:rsidR="007C7E2B" w:rsidRDefault="00F10054" w:rsidP="00684C88">
      <w:pPr>
        <w:rPr>
          <w:rFonts w:ascii="Segoe UI" w:hAnsi="Segoe UI" w:cs="Segoe UI"/>
        </w:rPr>
      </w:pPr>
      <w:r w:rsidRPr="007C7E2B">
        <w:rPr>
          <w:rFonts w:ascii="Segoe UI" w:hAnsi="Segoe UI" w:cs="Segoe UI"/>
        </w:rPr>
        <w:t xml:space="preserve">Mitten im Nationalpark Gesäuse, am Ufer der Enns und beschützt von mächtigen Felswänden, findet alljährlich eine besondere Adventsveranstaltung statt, der Advent im Weidendom. Nicht nur der Schauplatz, auch die Veranstaltung ist </w:t>
      </w:r>
      <w:r w:rsidR="007C7E2B">
        <w:rPr>
          <w:rFonts w:ascii="Segoe UI" w:hAnsi="Segoe UI" w:cs="Segoe UI"/>
        </w:rPr>
        <w:t>irgendwie anders</w:t>
      </w:r>
      <w:r w:rsidRPr="007C7E2B">
        <w:rPr>
          <w:rFonts w:ascii="Segoe UI" w:hAnsi="Segoe UI" w:cs="Segoe UI"/>
        </w:rPr>
        <w:t xml:space="preserve"> und da gehört es dazu, dass auf den Umweltschutz besonders Wert gelegt wird. Für die Veranstalter sind seit Beginn an Einwegbecher tabu. Statt dessen</w:t>
      </w:r>
      <w:r w:rsidR="007C7E2B">
        <w:rPr>
          <w:rFonts w:ascii="Segoe UI" w:hAnsi="Segoe UI" w:cs="Segoe UI"/>
        </w:rPr>
        <w:t xml:space="preserve"> werden Getränke in hochwertiger</w:t>
      </w:r>
      <w:r w:rsidRPr="007C7E2B">
        <w:rPr>
          <w:rFonts w:ascii="Segoe UI" w:hAnsi="Segoe UI" w:cs="Segoe UI"/>
        </w:rPr>
        <w:t xml:space="preserve"> K</w:t>
      </w:r>
      <w:r w:rsidR="007C7E2B">
        <w:rPr>
          <w:rFonts w:ascii="Segoe UI" w:hAnsi="Segoe UI" w:cs="Segoe UI"/>
        </w:rPr>
        <w:t>eramik</w:t>
      </w:r>
      <w:r w:rsidRPr="007C7E2B">
        <w:rPr>
          <w:rFonts w:ascii="Segoe UI" w:hAnsi="Segoe UI" w:cs="Segoe UI"/>
        </w:rPr>
        <w:t xml:space="preserve"> ausgeschenkt</w:t>
      </w:r>
      <w:r w:rsidR="007C7E2B">
        <w:rPr>
          <w:rFonts w:ascii="Segoe UI" w:hAnsi="Segoe UI" w:cs="Segoe UI"/>
        </w:rPr>
        <w:t>, ein Material, das wohl auch besser als Plastik zum Hochtor passt</w:t>
      </w:r>
      <w:r w:rsidRPr="007C7E2B">
        <w:rPr>
          <w:rFonts w:ascii="Segoe UI" w:hAnsi="Segoe UI" w:cs="Segoe UI"/>
        </w:rPr>
        <w:t>.</w:t>
      </w:r>
      <w:r w:rsidR="00A93B95" w:rsidRPr="007C7E2B">
        <w:rPr>
          <w:rFonts w:ascii="Segoe UI" w:hAnsi="Segoe UI" w:cs="Segoe UI"/>
        </w:rPr>
        <w:t xml:space="preserve"> </w:t>
      </w:r>
    </w:p>
    <w:p w:rsidR="00684C88" w:rsidRDefault="007C7E2B" w:rsidP="00684C88">
      <w:pPr>
        <w:rPr>
          <w:rFonts w:ascii="Segoe UI" w:hAnsi="Segoe UI" w:cs="Segoe UI"/>
        </w:rPr>
      </w:pPr>
      <w:r>
        <w:rPr>
          <w:rFonts w:ascii="Segoe UI" w:hAnsi="Segoe UI" w:cs="Segoe UI"/>
        </w:rPr>
        <w:t xml:space="preserve">Zu Beginn waren die </w:t>
      </w:r>
      <w:proofErr w:type="spellStart"/>
      <w:r>
        <w:rPr>
          <w:rFonts w:ascii="Segoe UI" w:hAnsi="Segoe UI" w:cs="Segoe UI"/>
        </w:rPr>
        <w:t>Keramikhäferl</w:t>
      </w:r>
      <w:proofErr w:type="spellEnd"/>
      <w:r w:rsidR="00A93B95" w:rsidRPr="007C7E2B">
        <w:rPr>
          <w:rFonts w:ascii="Segoe UI" w:hAnsi="Segoe UI" w:cs="Segoe UI"/>
        </w:rPr>
        <w:t xml:space="preserve"> noch einfach beschriftet, oder auch schon von Kindern individuell </w:t>
      </w:r>
      <w:r>
        <w:rPr>
          <w:rFonts w:ascii="Segoe UI" w:hAnsi="Segoe UI" w:cs="Segoe UI"/>
        </w:rPr>
        <w:t>bemalt. Seit einigen Jahren</w:t>
      </w:r>
      <w:r w:rsidR="00A93B95" w:rsidRPr="007C7E2B">
        <w:rPr>
          <w:rFonts w:ascii="Segoe UI" w:hAnsi="Segoe UI" w:cs="Segoe UI"/>
        </w:rPr>
        <w:t xml:space="preserve"> gestalten </w:t>
      </w:r>
      <w:r w:rsidR="009C4CFE">
        <w:rPr>
          <w:rFonts w:ascii="Segoe UI" w:hAnsi="Segoe UI" w:cs="Segoe UI"/>
        </w:rPr>
        <w:t>exzellente</w:t>
      </w:r>
      <w:r w:rsidR="00A93B95" w:rsidRPr="007C7E2B">
        <w:rPr>
          <w:rFonts w:ascii="Segoe UI" w:hAnsi="Segoe UI" w:cs="Segoe UI"/>
        </w:rPr>
        <w:t xml:space="preserve"> Künstler die </w:t>
      </w:r>
      <w:r w:rsidR="00C2029C" w:rsidRPr="007C7E2B">
        <w:rPr>
          <w:rFonts w:ascii="Segoe UI" w:hAnsi="Segoe UI" w:cs="Segoe UI"/>
        </w:rPr>
        <w:t>Becher</w:t>
      </w:r>
      <w:r w:rsidR="00A93B95" w:rsidRPr="007C7E2B">
        <w:rPr>
          <w:rFonts w:ascii="Segoe UI" w:hAnsi="Segoe UI" w:cs="Segoe UI"/>
        </w:rPr>
        <w:t xml:space="preserve">, die damit </w:t>
      </w:r>
      <w:r w:rsidR="00C2029C" w:rsidRPr="007C7E2B">
        <w:rPr>
          <w:rFonts w:ascii="Segoe UI" w:hAnsi="Segoe UI" w:cs="Segoe UI"/>
        </w:rPr>
        <w:t xml:space="preserve">vom </w:t>
      </w:r>
      <w:proofErr w:type="spellStart"/>
      <w:r w:rsidR="00C2029C" w:rsidRPr="007C7E2B">
        <w:rPr>
          <w:rFonts w:ascii="Segoe UI" w:hAnsi="Segoe UI" w:cs="Segoe UI"/>
        </w:rPr>
        <w:t>Adventhäferl</w:t>
      </w:r>
      <w:proofErr w:type="spellEnd"/>
      <w:r w:rsidR="00C2029C" w:rsidRPr="007C7E2B">
        <w:rPr>
          <w:rFonts w:ascii="Segoe UI" w:hAnsi="Segoe UI" w:cs="Segoe UI"/>
        </w:rPr>
        <w:t xml:space="preserve"> </w:t>
      </w:r>
      <w:r w:rsidR="00A93B95" w:rsidRPr="007C7E2B">
        <w:rPr>
          <w:rFonts w:ascii="Segoe UI" w:hAnsi="Segoe UI" w:cs="Segoe UI"/>
        </w:rPr>
        <w:t xml:space="preserve">zum </w:t>
      </w:r>
      <w:proofErr w:type="spellStart"/>
      <w:r w:rsidR="00A93B95" w:rsidRPr="007C7E2B">
        <w:rPr>
          <w:rFonts w:ascii="Segoe UI" w:hAnsi="Segoe UI" w:cs="Segoe UI"/>
        </w:rPr>
        <w:t>Künstlerhäferl</w:t>
      </w:r>
      <w:proofErr w:type="spellEnd"/>
      <w:r w:rsidR="00A93B95" w:rsidRPr="007C7E2B">
        <w:rPr>
          <w:rFonts w:ascii="Segoe UI" w:hAnsi="Segoe UI" w:cs="Segoe UI"/>
        </w:rPr>
        <w:t xml:space="preserve"> </w:t>
      </w:r>
      <w:r w:rsidR="00C2029C" w:rsidRPr="007C7E2B">
        <w:rPr>
          <w:rFonts w:ascii="Segoe UI" w:hAnsi="Segoe UI" w:cs="Segoe UI"/>
        </w:rPr>
        <w:t>mutierten</w:t>
      </w:r>
      <w:r w:rsidR="00A93B95" w:rsidRPr="007C7E2B">
        <w:rPr>
          <w:rFonts w:ascii="Segoe UI" w:hAnsi="Segoe UI" w:cs="Segoe UI"/>
        </w:rPr>
        <w:t xml:space="preserve">. </w:t>
      </w:r>
      <w:r>
        <w:rPr>
          <w:rFonts w:ascii="Segoe UI" w:hAnsi="Segoe UI" w:cs="Segoe UI"/>
        </w:rPr>
        <w:t xml:space="preserve">2014 setzte Frederick Steinmann mit einem Salamander, der sich in den Schwanz </w:t>
      </w:r>
      <w:r w:rsidR="00630672">
        <w:rPr>
          <w:rFonts w:ascii="Segoe UI" w:hAnsi="Segoe UI" w:cs="Segoe UI"/>
        </w:rPr>
        <w:t>beißt</w:t>
      </w:r>
      <w:r>
        <w:rPr>
          <w:rFonts w:ascii="Segoe UI" w:hAnsi="Segoe UI" w:cs="Segoe UI"/>
        </w:rPr>
        <w:t xml:space="preserve">, der </w:t>
      </w:r>
      <w:r w:rsidR="00630672">
        <w:rPr>
          <w:rFonts w:ascii="Segoe UI" w:hAnsi="Segoe UI" w:cs="Segoe UI"/>
        </w:rPr>
        <w:t>Unendlichkeit der</w:t>
      </w:r>
      <w:r>
        <w:rPr>
          <w:rFonts w:ascii="Segoe UI" w:hAnsi="Segoe UI" w:cs="Segoe UI"/>
        </w:rPr>
        <w:t xml:space="preserve"> Natur ein Zeichen.</w:t>
      </w:r>
      <w:r w:rsidR="00630672">
        <w:rPr>
          <w:rFonts w:ascii="Segoe UI" w:hAnsi="Segoe UI" w:cs="Segoe UI"/>
        </w:rPr>
        <w:t xml:space="preserve"> Ihm folgte Stefan Glettler mit einem Bild, dass den Wald und die Wasserflut am Gesäuseeingang in Einklang bringt. 2016 blies Patrik </w:t>
      </w:r>
      <w:proofErr w:type="spellStart"/>
      <w:r w:rsidR="00630672">
        <w:rPr>
          <w:rFonts w:ascii="Segoe UI" w:hAnsi="Segoe UI" w:cs="Segoe UI"/>
        </w:rPr>
        <w:t>Bubna-Litic</w:t>
      </w:r>
      <w:proofErr w:type="spellEnd"/>
      <w:r w:rsidR="00630672">
        <w:rPr>
          <w:rFonts w:ascii="Segoe UI" w:hAnsi="Segoe UI" w:cs="Segoe UI"/>
        </w:rPr>
        <w:t xml:space="preserve"> quasi dem Hochtor einen Marsch. </w:t>
      </w:r>
      <w:r w:rsidR="00384B7D">
        <w:rPr>
          <w:rFonts w:ascii="Segoe UI" w:hAnsi="Segoe UI" w:cs="Segoe UI"/>
        </w:rPr>
        <w:t>U</w:t>
      </w:r>
      <w:r w:rsidR="00630672">
        <w:rPr>
          <w:rFonts w:ascii="Segoe UI" w:hAnsi="Segoe UI" w:cs="Segoe UI"/>
        </w:rPr>
        <w:t xml:space="preserve">nd </w:t>
      </w:r>
      <w:r w:rsidR="00384B7D">
        <w:rPr>
          <w:rFonts w:ascii="Segoe UI" w:hAnsi="Segoe UI" w:cs="Segoe UI"/>
        </w:rPr>
        <w:t xml:space="preserve">wenn unlängst im Nationalpark Kalkalpen ein Mahnmal für den Luchs errichtet wurde, trifft sich das gut mit dem diesjährigen </w:t>
      </w:r>
      <w:r w:rsidR="00AF3175">
        <w:rPr>
          <w:rFonts w:ascii="Segoe UI" w:hAnsi="Segoe UI" w:cs="Segoe UI"/>
        </w:rPr>
        <w:t>Gesäuse-</w:t>
      </w:r>
      <w:proofErr w:type="spellStart"/>
      <w:r w:rsidR="00384B7D">
        <w:rPr>
          <w:rFonts w:ascii="Segoe UI" w:hAnsi="Segoe UI" w:cs="Segoe UI"/>
        </w:rPr>
        <w:t>Künstlerhäferl</w:t>
      </w:r>
      <w:proofErr w:type="spellEnd"/>
      <w:r w:rsidR="00AF3175">
        <w:rPr>
          <w:rFonts w:ascii="Segoe UI" w:hAnsi="Segoe UI" w:cs="Segoe UI"/>
        </w:rPr>
        <w:t>:</w:t>
      </w:r>
      <w:r w:rsidR="00630672">
        <w:rPr>
          <w:rFonts w:ascii="Segoe UI" w:hAnsi="Segoe UI" w:cs="Segoe UI"/>
        </w:rPr>
        <w:t xml:space="preserve"> Markus Dressler </w:t>
      </w:r>
      <w:r w:rsidR="00AF3175">
        <w:rPr>
          <w:rFonts w:ascii="Segoe UI" w:hAnsi="Segoe UI" w:cs="Segoe UI"/>
        </w:rPr>
        <w:t>widmet es dem Luchs.</w:t>
      </w:r>
      <w:r w:rsidR="00630672">
        <w:rPr>
          <w:rFonts w:ascii="Segoe UI" w:hAnsi="Segoe UI" w:cs="Segoe UI"/>
        </w:rPr>
        <w:t xml:space="preserve"> </w:t>
      </w:r>
    </w:p>
    <w:p w:rsidR="00AF3175" w:rsidRDefault="00AF3175" w:rsidP="00684C88">
      <w:pPr>
        <w:rPr>
          <w:rFonts w:ascii="Segoe UI" w:hAnsi="Segoe UI" w:cs="Segoe UI"/>
        </w:rPr>
      </w:pPr>
      <w:r>
        <w:rPr>
          <w:rFonts w:ascii="Segoe UI" w:hAnsi="Segoe UI" w:cs="Segoe UI"/>
        </w:rPr>
        <w:t>Umweltschutz kommt da nicht mit Jute, sondern richtig edel daher. Aber Vorsicht</w:t>
      </w:r>
      <w:r w:rsidR="007C7E2B">
        <w:rPr>
          <w:rFonts w:ascii="Segoe UI" w:hAnsi="Segoe UI" w:cs="Segoe UI"/>
        </w:rPr>
        <w:t>: sammeln m</w:t>
      </w:r>
      <w:r>
        <w:rPr>
          <w:rFonts w:ascii="Segoe UI" w:hAnsi="Segoe UI" w:cs="Segoe UI"/>
        </w:rPr>
        <w:t xml:space="preserve">acht süchtig! </w:t>
      </w:r>
    </w:p>
    <w:p w:rsidR="007C7E2B" w:rsidRPr="007C7E2B" w:rsidRDefault="005C167B" w:rsidP="00684C88">
      <w:pPr>
        <w:rPr>
          <w:rFonts w:ascii="Segoe UI" w:hAnsi="Segoe UI" w:cs="Segoe UI"/>
        </w:rPr>
      </w:pPr>
      <w:r>
        <w:rPr>
          <w:rFonts w:ascii="Segoe UI" w:hAnsi="Segoe UI" w:cs="Segoe UI"/>
        </w:rPr>
        <w:t>Die Häferl gibt es beim Advent im Weidendom am 9.</w:t>
      </w:r>
      <w:bookmarkStart w:id="0" w:name="_GoBack"/>
      <w:bookmarkEnd w:id="0"/>
      <w:r>
        <w:rPr>
          <w:rFonts w:ascii="Segoe UI" w:hAnsi="Segoe UI" w:cs="Segoe UI"/>
        </w:rPr>
        <w:t xml:space="preserve"> und 10. Dezember.</w:t>
      </w:r>
    </w:p>
    <w:p w:rsidR="00DE733E" w:rsidRDefault="00DE733E" w:rsidP="00864235">
      <w:pPr>
        <w:rPr>
          <w:rFonts w:ascii="Segoe UI" w:hAnsi="Segoe UI" w:cs="Segoe UI"/>
          <w:u w:val="single"/>
        </w:rPr>
      </w:pPr>
    </w:p>
    <w:p w:rsidR="00DE733E" w:rsidRDefault="00DE733E" w:rsidP="00864235">
      <w:pPr>
        <w:rPr>
          <w:rFonts w:ascii="Segoe UI" w:hAnsi="Segoe UI" w:cs="Segoe UI"/>
          <w:u w:val="single"/>
        </w:rPr>
      </w:pPr>
    </w:p>
    <w:p w:rsidR="00864235" w:rsidRDefault="007510F6" w:rsidP="00864235">
      <w:pPr>
        <w:rPr>
          <w:rFonts w:ascii="Segoe UI" w:hAnsi="Segoe UI" w:cs="Segoe UI"/>
        </w:rPr>
      </w:pPr>
      <w:r w:rsidRPr="007510F6">
        <w:rPr>
          <w:rFonts w:ascii="Segoe UI" w:hAnsi="Segoe UI" w:cs="Segoe UI"/>
          <w:u w:val="single"/>
        </w:rPr>
        <w:t>Rückfragen</w:t>
      </w:r>
      <w:r w:rsidR="00864235" w:rsidRPr="00DE733E">
        <w:rPr>
          <w:rFonts w:ascii="Segoe UI" w:hAnsi="Segoe UI" w:cs="Segoe UI"/>
        </w:rPr>
        <w:t xml:space="preserve">: </w:t>
      </w:r>
    </w:p>
    <w:p w:rsidR="00DE733E" w:rsidRPr="00DE733E" w:rsidRDefault="007510F6" w:rsidP="00864235">
      <w:pPr>
        <w:rPr>
          <w:rFonts w:ascii="Segoe UI" w:hAnsi="Segoe UI" w:cs="Segoe UI"/>
        </w:rPr>
      </w:pPr>
      <w:r w:rsidRPr="007510F6">
        <w:rPr>
          <w:rFonts w:ascii="Segoe UI" w:hAnsi="Segoe UI" w:cs="Segoe UI"/>
        </w:rPr>
        <w:t>Isabella Mitterböck, isabella.mitterboeck@nationalpark.co.at, Tel: 0664/34 65 629</w:t>
      </w:r>
    </w:p>
    <w:p w:rsidR="001E56EF" w:rsidRPr="007C7E2B" w:rsidRDefault="001E56EF" w:rsidP="001E56EF">
      <w:pPr>
        <w:rPr>
          <w:rFonts w:ascii="Segoe UI" w:hAnsi="Segoe UI" w:cs="Segoe UI"/>
          <w:b/>
        </w:rPr>
      </w:pPr>
      <w:r w:rsidRPr="007C7E2B">
        <w:rPr>
          <w:rFonts w:ascii="Segoe UI" w:hAnsi="Segoe UI" w:cs="Segoe UI"/>
          <w:b/>
        </w:rPr>
        <w:t xml:space="preserve">                     </w:t>
      </w:r>
    </w:p>
    <w:p w:rsidR="001E56EF" w:rsidRDefault="001E56EF" w:rsidP="001E56EF">
      <w:pPr>
        <w:rPr>
          <w:rFonts w:ascii="Segoe UI" w:hAnsi="Segoe UI" w:cs="Segoe UI"/>
          <w:b/>
        </w:rPr>
      </w:pPr>
    </w:p>
    <w:p w:rsidR="00356EB9" w:rsidRPr="007C7E2B" w:rsidRDefault="00356EB9" w:rsidP="001E56EF">
      <w:pPr>
        <w:rPr>
          <w:rFonts w:ascii="Segoe UI" w:hAnsi="Segoe UI" w:cs="Segoe UI"/>
          <w:b/>
        </w:rPr>
      </w:pPr>
      <w:r>
        <w:rPr>
          <w:noProof/>
          <w:lang w:eastAsia="de-AT"/>
        </w:rPr>
        <w:lastRenderedPageBreak/>
        <w:drawing>
          <wp:inline distT="0" distB="0" distL="0" distR="0" wp14:anchorId="1189CCF7" wp14:editId="1CEBD683">
            <wp:extent cx="5760720" cy="2868930"/>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868930"/>
                    </a:xfrm>
                    <a:prstGeom prst="rect">
                      <a:avLst/>
                    </a:prstGeom>
                  </pic:spPr>
                </pic:pic>
              </a:graphicData>
            </a:graphic>
          </wp:inline>
        </w:drawing>
      </w:r>
    </w:p>
    <w:p w:rsidR="001E56EF" w:rsidRPr="007C7E2B" w:rsidRDefault="001E56EF" w:rsidP="001E56EF">
      <w:pPr>
        <w:rPr>
          <w:rFonts w:ascii="Segoe UI" w:hAnsi="Segoe UI" w:cs="Segoe UI"/>
          <w:b/>
        </w:rPr>
      </w:pPr>
    </w:p>
    <w:p w:rsidR="00684C88" w:rsidRPr="007C7E2B" w:rsidRDefault="00DE733E" w:rsidP="00684C88">
      <w:pPr>
        <w:jc w:val="center"/>
        <w:rPr>
          <w:rFonts w:ascii="Segoe UI" w:hAnsi="Segoe UI" w:cs="Segoe UI"/>
        </w:rPr>
      </w:pPr>
      <w:proofErr w:type="spellStart"/>
      <w:r>
        <w:rPr>
          <w:rFonts w:ascii="Segoe UI" w:hAnsi="Segoe UI" w:cs="Segoe UI"/>
        </w:rPr>
        <w:t>vl</w:t>
      </w:r>
      <w:proofErr w:type="spellEnd"/>
      <w:r>
        <w:rPr>
          <w:rFonts w:ascii="Segoe UI" w:hAnsi="Segoe UI" w:cs="Segoe UI"/>
        </w:rPr>
        <w:t xml:space="preserve">: Steinmann, </w:t>
      </w:r>
      <w:r w:rsidR="00356EB9">
        <w:rPr>
          <w:rFonts w:ascii="Segoe UI" w:hAnsi="Segoe UI" w:cs="Segoe UI"/>
        </w:rPr>
        <w:t xml:space="preserve">Glettler, </w:t>
      </w:r>
      <w:proofErr w:type="spellStart"/>
      <w:r w:rsidR="00356EB9">
        <w:rPr>
          <w:rFonts w:ascii="Segoe UI" w:hAnsi="Segoe UI" w:cs="Segoe UI"/>
        </w:rPr>
        <w:t>Bubna-Litic</w:t>
      </w:r>
      <w:proofErr w:type="spellEnd"/>
      <w:r w:rsidR="00356EB9">
        <w:rPr>
          <w:rFonts w:ascii="Segoe UI" w:hAnsi="Segoe UI" w:cs="Segoe UI"/>
        </w:rPr>
        <w:t xml:space="preserve">, Dressler;   </w:t>
      </w:r>
      <w:r w:rsidR="00684C88" w:rsidRPr="007C7E2B">
        <w:rPr>
          <w:rFonts w:ascii="Segoe UI" w:hAnsi="Segoe UI" w:cs="Segoe UI"/>
        </w:rPr>
        <w:t>©Nationalpark Gesäuse GmbH</w:t>
      </w:r>
    </w:p>
    <w:p w:rsidR="009C4CFE" w:rsidRDefault="009C4CFE" w:rsidP="001E56EF">
      <w:pPr>
        <w:rPr>
          <w:rFonts w:ascii="Segoe UI" w:hAnsi="Segoe UI" w:cs="Segoe UI"/>
          <w:sz w:val="20"/>
        </w:rPr>
      </w:pPr>
    </w:p>
    <w:p w:rsidR="001E56EF" w:rsidRPr="009C4CFE" w:rsidRDefault="00684C88" w:rsidP="001E56EF">
      <w:pPr>
        <w:rPr>
          <w:rFonts w:ascii="Segoe UI" w:hAnsi="Segoe UI" w:cs="Segoe UI"/>
          <w:sz w:val="20"/>
        </w:rPr>
      </w:pPr>
      <w:r w:rsidRPr="009C4CFE">
        <w:rPr>
          <w:rFonts w:ascii="Segoe UI" w:hAnsi="Segoe UI" w:cs="Segoe UI"/>
          <w:sz w:val="20"/>
        </w:rPr>
        <w:t>Fotos können in hoher Auflösung von www.nationalpark.co.at/de/presse herunter geladen werden. Verwendung ausschließlich für Berichte im Zusammenhang mit dieser Presseinformation und unter Anführung der Bildrechte. Jede weitere Nutzung des Bildmaterials bedarf der Zustimmung der Nationalpark Gesäuse GmbH.</w:t>
      </w:r>
    </w:p>
    <w:sectPr w:rsidR="001E56EF" w:rsidRPr="009C4CFE" w:rsidSect="00684C88">
      <w:pgSz w:w="11906" w:h="16838"/>
      <w:pgMar w:top="1417" w:right="1417" w:bottom="56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FA0"/>
    <w:rsid w:val="001E56EF"/>
    <w:rsid w:val="002D213F"/>
    <w:rsid w:val="00356EB9"/>
    <w:rsid w:val="00384B7D"/>
    <w:rsid w:val="004E3E7E"/>
    <w:rsid w:val="005C167B"/>
    <w:rsid w:val="00630672"/>
    <w:rsid w:val="00684C88"/>
    <w:rsid w:val="007510F6"/>
    <w:rsid w:val="007C7E2B"/>
    <w:rsid w:val="00864235"/>
    <w:rsid w:val="009C4CFE"/>
    <w:rsid w:val="00A73EB1"/>
    <w:rsid w:val="00A93B95"/>
    <w:rsid w:val="00AF3175"/>
    <w:rsid w:val="00BA549A"/>
    <w:rsid w:val="00C2029C"/>
    <w:rsid w:val="00D12FA0"/>
    <w:rsid w:val="00DE733E"/>
    <w:rsid w:val="00F10054"/>
    <w:rsid w:val="00F9546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58D402-8392-4526-BD1F-3280ADA7D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9546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54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5E5C274.dotm</Template>
  <TotalTime>0</TotalTime>
  <Pages>2</Pages>
  <Words>277</Words>
  <Characters>1746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Hartmann</dc:creator>
  <cp:lastModifiedBy>Herbert Woelger</cp:lastModifiedBy>
  <cp:revision>10</cp:revision>
  <dcterms:created xsi:type="dcterms:W3CDTF">2017-11-14T15:17:00Z</dcterms:created>
  <dcterms:modified xsi:type="dcterms:W3CDTF">2017-12-01T10:48:00Z</dcterms:modified>
</cp:coreProperties>
</file>