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C46" w:rsidRDefault="00967C46" w:rsidP="0090436A">
      <w:pPr>
        <w:rPr>
          <w:sz w:val="16"/>
          <w:szCs w:val="16"/>
        </w:rPr>
      </w:pPr>
    </w:p>
    <w:p w:rsidR="00BE7B0C" w:rsidRDefault="00D60012" w:rsidP="0090436A">
      <w:pPr>
        <w:rPr>
          <w:sz w:val="16"/>
          <w:szCs w:val="16"/>
        </w:rPr>
      </w:pPr>
      <w:r>
        <w:rPr>
          <w:noProof/>
        </w:rPr>
        <w:drawing>
          <wp:inline distT="0" distB="0" distL="0" distR="0" wp14:anchorId="0A3A73A1" wp14:editId="39136746">
            <wp:extent cx="6360160" cy="85060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sNorth-600x100.png"/>
                    <pic:cNvPicPr/>
                  </pic:nvPicPr>
                  <pic:blipFill>
                    <a:blip r:embed="rId8">
                      <a:extLst>
                        <a:ext uri="{28A0092B-C50C-407E-A947-70E740481C1C}">
                          <a14:useLocalDpi xmlns:a14="http://schemas.microsoft.com/office/drawing/2010/main" val="0"/>
                        </a:ext>
                      </a:extLst>
                    </a:blip>
                    <a:stretch>
                      <a:fillRect/>
                    </a:stretch>
                  </pic:blipFill>
                  <pic:spPr>
                    <a:xfrm>
                      <a:off x="0" y="0"/>
                      <a:ext cx="6451628" cy="862838"/>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102"/>
      </w:tblGrid>
      <w:tr w:rsidR="00410091" w:rsidTr="00CA0F24">
        <w:trPr>
          <w:cantSplit/>
          <w:trHeight w:hRule="exact" w:val="2293"/>
        </w:trPr>
        <w:tc>
          <w:tcPr>
            <w:tcW w:w="1980" w:type="dxa"/>
          </w:tcPr>
          <w:p w:rsidR="00410091" w:rsidRDefault="00410091" w:rsidP="00410091">
            <w:pPr>
              <w:rPr>
                <w:b/>
                <w:sz w:val="22"/>
                <w:szCs w:val="22"/>
                <w:u w:val="single"/>
              </w:rPr>
            </w:pPr>
            <w:r>
              <w:rPr>
                <w:noProof/>
              </w:rPr>
              <w:drawing>
                <wp:anchor distT="0" distB="215900" distL="114300" distR="114300" simplePos="0" relativeHeight="251659264" behindDoc="1" locked="0" layoutInCell="1" allowOverlap="1" wp14:anchorId="01B157CC" wp14:editId="0B81E084">
                  <wp:simplePos x="0" y="0"/>
                  <wp:positionH relativeFrom="column">
                    <wp:posOffset>9525</wp:posOffset>
                  </wp:positionH>
                  <wp:positionV relativeFrom="margin">
                    <wp:posOffset>13335</wp:posOffset>
                  </wp:positionV>
                  <wp:extent cx="1028700" cy="1349375"/>
                  <wp:effectExtent l="0" t="0" r="0" b="3175"/>
                  <wp:wrapTight wrapText="bothSides">
                    <wp:wrapPolygon edited="0">
                      <wp:start x="0" y="0"/>
                      <wp:lineTo x="0" y="21346"/>
                      <wp:lineTo x="21200" y="21346"/>
                      <wp:lineTo x="212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28700" cy="1349375"/>
                          </a:xfrm>
                          <a:prstGeom prst="rect">
                            <a:avLst/>
                          </a:prstGeom>
                        </pic:spPr>
                      </pic:pic>
                    </a:graphicData>
                  </a:graphic>
                  <wp14:sizeRelH relativeFrom="margin">
                    <wp14:pctWidth>0</wp14:pctWidth>
                  </wp14:sizeRelH>
                  <wp14:sizeRelV relativeFrom="margin">
                    <wp14:pctHeight>0</wp14:pctHeight>
                  </wp14:sizeRelV>
                </wp:anchor>
              </w:drawing>
            </w:r>
          </w:p>
        </w:tc>
        <w:tc>
          <w:tcPr>
            <w:tcW w:w="8102" w:type="dxa"/>
          </w:tcPr>
          <w:p w:rsidR="00410F8C" w:rsidRDefault="00410F8C" w:rsidP="00FC30A5">
            <w:pPr>
              <w:rPr>
                <w:b/>
                <w:sz w:val="28"/>
                <w:szCs w:val="28"/>
              </w:rPr>
            </w:pPr>
          </w:p>
          <w:p w:rsidR="001B23F8" w:rsidRDefault="001B23F8" w:rsidP="00FC30A5">
            <w:pPr>
              <w:rPr>
                <w:b/>
                <w:sz w:val="28"/>
                <w:szCs w:val="28"/>
              </w:rPr>
            </w:pPr>
          </w:p>
          <w:p w:rsidR="00410091" w:rsidRDefault="00CA0F24" w:rsidP="001B23F8">
            <w:pPr>
              <w:spacing w:after="120"/>
              <w:rPr>
                <w:b/>
                <w:sz w:val="28"/>
                <w:szCs w:val="28"/>
              </w:rPr>
            </w:pPr>
            <w:r>
              <w:rPr>
                <w:b/>
                <w:sz w:val="28"/>
                <w:szCs w:val="28"/>
              </w:rPr>
              <w:t>October</w:t>
            </w:r>
            <w:r w:rsidR="00936670">
              <w:rPr>
                <w:b/>
                <w:sz w:val="28"/>
                <w:szCs w:val="28"/>
              </w:rPr>
              <w:t xml:space="preserve"> </w:t>
            </w:r>
            <w:r w:rsidR="00410091" w:rsidRPr="00410091">
              <w:rPr>
                <w:b/>
                <w:sz w:val="28"/>
                <w:szCs w:val="28"/>
              </w:rPr>
              <w:t>2017</w:t>
            </w:r>
          </w:p>
          <w:p w:rsidR="00CA0F24" w:rsidRPr="005F26C6" w:rsidRDefault="00CA0F24" w:rsidP="00CA0F24">
            <w:pPr>
              <w:ind w:left="39"/>
              <w:rPr>
                <w:rFonts w:ascii="Calibri" w:hAnsi="Calibri"/>
                <w:color w:val="1F497D"/>
                <w:sz w:val="22"/>
                <w:szCs w:val="22"/>
              </w:rPr>
            </w:pPr>
            <w:r w:rsidRPr="005F26C6">
              <w:rPr>
                <w:rFonts w:asciiTheme="minorHAnsi" w:hAnsiTheme="minorHAnsi"/>
                <w:sz w:val="22"/>
                <w:szCs w:val="22"/>
              </w:rPr>
              <w:t xml:space="preserve">Hello and welcome to term four.  After such a busy third term a little rest and recreation was well deserved so I hope that your break was enjoyable.  As we head to the end of the 2018 school year there is much work being undertaken at the QTU. A few points of interest are outlined below. </w:t>
            </w:r>
          </w:p>
          <w:p w:rsidR="00CA0F24" w:rsidRDefault="00CA0F24" w:rsidP="001B23F8">
            <w:pPr>
              <w:spacing w:after="120"/>
              <w:rPr>
                <w:b/>
                <w:sz w:val="28"/>
                <w:szCs w:val="28"/>
              </w:rPr>
            </w:pPr>
          </w:p>
          <w:p w:rsidR="00410091" w:rsidRPr="00410091" w:rsidRDefault="00410091" w:rsidP="00FC30A5">
            <w:pPr>
              <w:rPr>
                <w:b/>
                <w:sz w:val="28"/>
                <w:szCs w:val="28"/>
              </w:rPr>
            </w:pPr>
          </w:p>
        </w:tc>
      </w:tr>
    </w:tbl>
    <w:p w:rsidR="00CA0F24" w:rsidRPr="00083141" w:rsidRDefault="00CA0F24" w:rsidP="00644FBE">
      <w:pPr>
        <w:spacing w:after="120"/>
        <w:rPr>
          <w:rFonts w:asciiTheme="minorHAnsi" w:hAnsiTheme="minorHAnsi"/>
          <w:b/>
        </w:rPr>
      </w:pPr>
      <w:r w:rsidRPr="00083141">
        <w:rPr>
          <w:rFonts w:asciiTheme="minorHAnsi" w:hAnsiTheme="minorHAnsi"/>
          <w:b/>
        </w:rPr>
        <w:t xml:space="preserve">Workload and Wellbeing Awareness Month (WWAM) </w:t>
      </w:r>
    </w:p>
    <w:p w:rsidR="00CA0F24" w:rsidRPr="00083141" w:rsidRDefault="00CA0F24" w:rsidP="00644FBE">
      <w:pPr>
        <w:rPr>
          <w:rFonts w:asciiTheme="minorHAnsi" w:hAnsiTheme="minorHAnsi"/>
          <w:sz w:val="22"/>
          <w:szCs w:val="22"/>
        </w:rPr>
      </w:pPr>
      <w:r w:rsidRPr="00083141">
        <w:rPr>
          <w:rFonts w:asciiTheme="minorHAnsi" w:hAnsiTheme="minorHAnsi"/>
          <w:bCs/>
          <w:sz w:val="22"/>
          <w:szCs w:val="22"/>
        </w:rPr>
        <w:t xml:space="preserve">Across the world workload is possibly the biggest issue impacting upon educators today. These pressures come from burdens the system places on schools and in turn, more being added to our roles. Increasingly being a ‘professional’, is seen as going the extra mile, sometimes at the expense of wellbeing. The QTU has responded to these matters with a </w:t>
      </w:r>
      <w:r w:rsidRPr="00083141">
        <w:rPr>
          <w:rFonts w:asciiTheme="minorHAnsi" w:hAnsiTheme="minorHAnsi"/>
          <w:sz w:val="22"/>
          <w:szCs w:val="22"/>
        </w:rPr>
        <w:t xml:space="preserve">focus on individual and workplace wellbeing and developed a range of strategies and resources under the ‘Workload and Wellbeing Month’ (WWAM) banner. However, for these tools to have an impact on workload, they need to be used. </w:t>
      </w:r>
    </w:p>
    <w:p w:rsidR="00CA0F24" w:rsidRPr="00083141" w:rsidRDefault="00CA0F24" w:rsidP="00CA0F24">
      <w:pPr>
        <w:spacing w:before="100" w:beforeAutospacing="1" w:after="100" w:afterAutospacing="1"/>
        <w:rPr>
          <w:rFonts w:asciiTheme="minorHAnsi" w:hAnsiTheme="minorHAnsi"/>
          <w:sz w:val="22"/>
          <w:szCs w:val="22"/>
        </w:rPr>
      </w:pPr>
      <w:r w:rsidRPr="00083141">
        <w:rPr>
          <w:rFonts w:asciiTheme="minorHAnsi" w:hAnsiTheme="minorHAnsi"/>
          <w:sz w:val="22"/>
          <w:szCs w:val="22"/>
        </w:rPr>
        <w:t xml:space="preserve">WWAM will roll out via face-to-face events such as branch meetings and school-based activities, online events and sharing of content, and through a social media campaign. Importantly </w:t>
      </w:r>
      <w:r w:rsidRPr="00D05934">
        <w:rPr>
          <w:rFonts w:asciiTheme="minorHAnsi" w:hAnsiTheme="minorHAnsi"/>
          <w:sz w:val="22"/>
          <w:szCs w:val="22"/>
        </w:rPr>
        <w:t>w</w:t>
      </w:r>
      <w:r w:rsidRPr="00D05934">
        <w:rPr>
          <w:rStyle w:val="Strong"/>
          <w:rFonts w:asciiTheme="minorHAnsi" w:hAnsiTheme="minorHAnsi"/>
          <w:sz w:val="22"/>
          <w:szCs w:val="22"/>
        </w:rPr>
        <w:t>e</w:t>
      </w:r>
      <w:r w:rsidRPr="00083141">
        <w:rPr>
          <w:rStyle w:val="Strong"/>
          <w:rFonts w:asciiTheme="minorHAnsi" w:hAnsiTheme="minorHAnsi"/>
          <w:sz w:val="22"/>
          <w:szCs w:val="22"/>
        </w:rPr>
        <w:t xml:space="preserve"> are asking you to plan ahead and hold a WWAM event at your school in November.</w:t>
      </w:r>
      <w:r w:rsidRPr="00083141">
        <w:rPr>
          <w:rFonts w:asciiTheme="minorHAnsi" w:hAnsiTheme="minorHAnsi"/>
          <w:sz w:val="22"/>
          <w:szCs w:val="22"/>
        </w:rPr>
        <w:t xml:space="preserve"> This could include:</w:t>
      </w:r>
    </w:p>
    <w:p w:rsidR="00CA0F24" w:rsidRPr="00083141" w:rsidRDefault="00CA0F24" w:rsidP="00CA0F24">
      <w:pPr>
        <w:numPr>
          <w:ilvl w:val="1"/>
          <w:numId w:val="24"/>
        </w:numPr>
        <w:spacing w:before="100" w:beforeAutospacing="1" w:after="100" w:afterAutospacing="1"/>
        <w:rPr>
          <w:rFonts w:asciiTheme="minorHAnsi" w:hAnsiTheme="minorHAnsi"/>
          <w:sz w:val="22"/>
          <w:szCs w:val="22"/>
        </w:rPr>
      </w:pPr>
      <w:r w:rsidRPr="00083141">
        <w:rPr>
          <w:rFonts w:asciiTheme="minorHAnsi" w:hAnsiTheme="minorHAnsi"/>
          <w:sz w:val="22"/>
          <w:szCs w:val="22"/>
        </w:rPr>
        <w:t>dedicating a staff meeting to a discussion about workload and wellbeing</w:t>
      </w:r>
    </w:p>
    <w:p w:rsidR="00CA0F24" w:rsidRPr="00083141" w:rsidRDefault="00CA0F24" w:rsidP="00CA0F24">
      <w:pPr>
        <w:numPr>
          <w:ilvl w:val="1"/>
          <w:numId w:val="24"/>
        </w:numPr>
        <w:spacing w:before="100" w:beforeAutospacing="1" w:after="100" w:afterAutospacing="1"/>
        <w:rPr>
          <w:rFonts w:asciiTheme="minorHAnsi" w:hAnsiTheme="minorHAnsi"/>
          <w:sz w:val="22"/>
          <w:szCs w:val="22"/>
        </w:rPr>
      </w:pPr>
      <w:r w:rsidRPr="00083141">
        <w:rPr>
          <w:rFonts w:asciiTheme="minorHAnsi" w:hAnsiTheme="minorHAnsi"/>
          <w:sz w:val="22"/>
          <w:szCs w:val="22"/>
        </w:rPr>
        <w:t>holding a staff social event with a WWAM theme, to give people a chance to talk to their colleagues about the approach they take to workload and wellbeing</w:t>
      </w:r>
    </w:p>
    <w:p w:rsidR="00CA0F24" w:rsidRPr="00083141" w:rsidRDefault="00CA0F24" w:rsidP="00CA0F24">
      <w:pPr>
        <w:numPr>
          <w:ilvl w:val="1"/>
          <w:numId w:val="24"/>
        </w:numPr>
        <w:spacing w:before="100" w:beforeAutospacing="1" w:after="100" w:afterAutospacing="1"/>
        <w:rPr>
          <w:rFonts w:asciiTheme="minorHAnsi" w:hAnsiTheme="minorHAnsi"/>
          <w:sz w:val="22"/>
          <w:szCs w:val="22"/>
        </w:rPr>
      </w:pPr>
      <w:r w:rsidRPr="00083141">
        <w:rPr>
          <w:rFonts w:asciiTheme="minorHAnsi" w:hAnsiTheme="minorHAnsi"/>
          <w:sz w:val="22"/>
          <w:szCs w:val="22"/>
        </w:rPr>
        <w:t>sharing some of the content the QTU will be providing throughout the month, i.e. readings or videos promoting personal wellbeing strategies</w:t>
      </w:r>
    </w:p>
    <w:p w:rsidR="00CA0F24" w:rsidRPr="00083141" w:rsidRDefault="00CA0F24" w:rsidP="00CA0F24">
      <w:pPr>
        <w:spacing w:before="100" w:beforeAutospacing="1" w:after="100" w:afterAutospacing="1"/>
        <w:rPr>
          <w:rFonts w:asciiTheme="minorHAnsi" w:hAnsiTheme="minorHAnsi"/>
          <w:sz w:val="22"/>
          <w:szCs w:val="22"/>
        </w:rPr>
      </w:pPr>
      <w:r w:rsidRPr="00083141">
        <w:rPr>
          <w:rFonts w:asciiTheme="minorHAnsi" w:hAnsiTheme="minorHAnsi"/>
          <w:sz w:val="22"/>
          <w:szCs w:val="22"/>
        </w:rPr>
        <w:t xml:space="preserve">We are also seeking positive stories about what you or your school does to address workload and wellbeing for staff. </w:t>
      </w:r>
      <w:r w:rsidRPr="00083141">
        <w:rPr>
          <w:rStyle w:val="Strong"/>
          <w:rFonts w:asciiTheme="minorHAnsi" w:hAnsiTheme="minorHAnsi"/>
          <w:b w:val="0"/>
          <w:sz w:val="22"/>
          <w:szCs w:val="22"/>
        </w:rPr>
        <w:t xml:space="preserve">Stories from leadership teams about </w:t>
      </w:r>
      <w:r w:rsidRPr="00083141">
        <w:rPr>
          <w:rFonts w:asciiTheme="minorHAnsi" w:hAnsiTheme="minorHAnsi"/>
          <w:sz w:val="22"/>
          <w:szCs w:val="22"/>
        </w:rPr>
        <w:t xml:space="preserve">the practical steps you believe make a difference are sought too. These can be provided to your Regional Organiser or directly to </w:t>
      </w:r>
      <w:hyperlink r:id="rId10" w:history="1">
        <w:r w:rsidRPr="00083141">
          <w:rPr>
            <w:rStyle w:val="Hyperlink"/>
            <w:rFonts w:asciiTheme="minorHAnsi" w:hAnsiTheme="minorHAnsi"/>
            <w:sz w:val="22"/>
            <w:szCs w:val="22"/>
          </w:rPr>
          <w:t>qtu@qtu.asn.au</w:t>
        </w:r>
      </w:hyperlink>
      <w:r w:rsidRPr="00083141">
        <w:rPr>
          <w:rFonts w:asciiTheme="minorHAnsi" w:hAnsiTheme="minorHAnsi"/>
          <w:sz w:val="22"/>
          <w:szCs w:val="22"/>
        </w:rPr>
        <w:t>. We are keen to share these tips and ideas amongst members.</w:t>
      </w:r>
    </w:p>
    <w:p w:rsidR="00CA0F24" w:rsidRDefault="00CA0F24" w:rsidP="00CA0F24">
      <w:pPr>
        <w:contextualSpacing/>
        <w:rPr>
          <w:rFonts w:asciiTheme="minorHAnsi" w:hAnsiTheme="minorHAnsi"/>
          <w:sz w:val="22"/>
          <w:szCs w:val="22"/>
        </w:rPr>
      </w:pPr>
      <w:r w:rsidRPr="00083141">
        <w:rPr>
          <w:rFonts w:asciiTheme="minorHAnsi" w:hAnsiTheme="minorHAnsi"/>
          <w:sz w:val="22"/>
          <w:szCs w:val="22"/>
        </w:rPr>
        <w:t xml:space="preserve">The on-line links relate to workload, on-line safety for teachers, DV matters, and other topics and can be accessed here: </w:t>
      </w:r>
      <w:hyperlink r:id="rId11" w:history="1">
        <w:r w:rsidRPr="00083141">
          <w:rPr>
            <w:rStyle w:val="Hyperlink"/>
            <w:rFonts w:asciiTheme="minorHAnsi" w:hAnsiTheme="minorHAnsi"/>
            <w:sz w:val="22"/>
            <w:szCs w:val="22"/>
          </w:rPr>
          <w:t>Staying Well</w:t>
        </w:r>
      </w:hyperlink>
      <w:r w:rsidRPr="00083141">
        <w:rPr>
          <w:rFonts w:asciiTheme="minorHAnsi" w:hAnsiTheme="minorHAnsi"/>
          <w:sz w:val="22"/>
          <w:szCs w:val="22"/>
        </w:rPr>
        <w:t xml:space="preserve">. General information on WWAM is found here: </w:t>
      </w:r>
      <w:hyperlink r:id="rId12" w:history="1">
        <w:r w:rsidRPr="00083141">
          <w:rPr>
            <w:rStyle w:val="Hyperlink"/>
            <w:rFonts w:asciiTheme="minorHAnsi" w:hAnsiTheme="minorHAnsi"/>
            <w:sz w:val="22"/>
            <w:szCs w:val="22"/>
          </w:rPr>
          <w:t>Workload and Wellbeing Awareness Month</w:t>
        </w:r>
      </w:hyperlink>
      <w:r w:rsidRPr="00083141">
        <w:rPr>
          <w:rFonts w:asciiTheme="minorHAnsi" w:hAnsiTheme="minorHAnsi"/>
          <w:sz w:val="22"/>
          <w:szCs w:val="22"/>
        </w:rPr>
        <w:t>.</w:t>
      </w:r>
      <w:r w:rsidRPr="005F26C6">
        <w:rPr>
          <w:rFonts w:asciiTheme="minorHAnsi" w:hAnsiTheme="minorHAnsi"/>
          <w:sz w:val="22"/>
          <w:szCs w:val="22"/>
        </w:rPr>
        <w:t xml:space="preserve"> </w:t>
      </w:r>
    </w:p>
    <w:p w:rsidR="00CA0F24" w:rsidRPr="00D3577E" w:rsidRDefault="00CA0F24" w:rsidP="00CA0F24">
      <w:pPr>
        <w:pStyle w:val="Default"/>
        <w:rPr>
          <w:rFonts w:asciiTheme="minorHAnsi" w:hAnsiTheme="minorHAnsi"/>
          <w:sz w:val="22"/>
          <w:szCs w:val="22"/>
        </w:rPr>
      </w:pPr>
    </w:p>
    <w:p w:rsidR="00CA0F24" w:rsidRDefault="00CA0F24" w:rsidP="00CA0F24">
      <w:pPr>
        <w:spacing w:after="120"/>
        <w:rPr>
          <w:rFonts w:asciiTheme="minorHAnsi" w:hAnsiTheme="minorHAnsi"/>
          <w:b/>
        </w:rPr>
      </w:pPr>
      <w:r>
        <w:rPr>
          <w:rFonts w:asciiTheme="minorHAnsi" w:hAnsiTheme="minorHAnsi"/>
          <w:b/>
        </w:rPr>
        <w:t>QTU Membership in term 4 – Ask your colleagues to join!</w:t>
      </w:r>
    </w:p>
    <w:p w:rsidR="00CA0F24" w:rsidRPr="007E170D" w:rsidRDefault="00CA0F24" w:rsidP="00CA0F24">
      <w:pPr>
        <w:rPr>
          <w:rFonts w:asciiTheme="minorHAnsi" w:hAnsiTheme="minorHAnsi"/>
          <w:sz w:val="22"/>
          <w:szCs w:val="22"/>
        </w:rPr>
      </w:pPr>
      <w:r>
        <w:rPr>
          <w:rFonts w:asciiTheme="minorHAnsi" w:hAnsiTheme="minorHAnsi"/>
          <w:sz w:val="22"/>
          <w:szCs w:val="22"/>
        </w:rPr>
        <w:t xml:space="preserve">The QTU’s </w:t>
      </w:r>
      <w:r w:rsidRPr="00D3577E">
        <w:rPr>
          <w:rFonts w:asciiTheme="minorHAnsi" w:hAnsiTheme="minorHAnsi"/>
          <w:sz w:val="22"/>
          <w:szCs w:val="22"/>
        </w:rPr>
        <w:t xml:space="preserve">strength lies in our numbers and to continue to build this strength the </w:t>
      </w:r>
      <w:r>
        <w:rPr>
          <w:rFonts w:asciiTheme="minorHAnsi" w:hAnsiTheme="minorHAnsi"/>
          <w:sz w:val="22"/>
          <w:szCs w:val="22"/>
        </w:rPr>
        <w:t>QTU</w:t>
      </w:r>
      <w:r w:rsidRPr="00D3577E">
        <w:rPr>
          <w:rFonts w:asciiTheme="minorHAnsi" w:hAnsiTheme="minorHAnsi"/>
          <w:sz w:val="22"/>
          <w:szCs w:val="22"/>
        </w:rPr>
        <w:t xml:space="preserve"> has a special </w:t>
      </w:r>
      <w:r>
        <w:rPr>
          <w:rFonts w:asciiTheme="minorHAnsi" w:hAnsiTheme="minorHAnsi"/>
          <w:sz w:val="22"/>
          <w:szCs w:val="22"/>
        </w:rPr>
        <w:t xml:space="preserve">membership </w:t>
      </w:r>
      <w:r w:rsidRPr="00D3577E">
        <w:rPr>
          <w:rFonts w:asciiTheme="minorHAnsi" w:hAnsiTheme="minorHAnsi"/>
          <w:sz w:val="22"/>
          <w:szCs w:val="22"/>
        </w:rPr>
        <w:t>offer for all of term four</w:t>
      </w:r>
      <w:r>
        <w:rPr>
          <w:rFonts w:asciiTheme="minorHAnsi" w:hAnsiTheme="minorHAnsi"/>
          <w:b/>
          <w:sz w:val="22"/>
          <w:szCs w:val="22"/>
        </w:rPr>
        <w:t xml:space="preserve">. </w:t>
      </w:r>
      <w:r w:rsidRPr="00083141">
        <w:rPr>
          <w:rFonts w:asciiTheme="minorHAnsi" w:hAnsiTheme="minorHAnsi"/>
          <w:b/>
          <w:sz w:val="22"/>
          <w:szCs w:val="22"/>
        </w:rPr>
        <w:t>The cost for new members who join this term is $30</w:t>
      </w:r>
      <w:r w:rsidRPr="00083141">
        <w:rPr>
          <w:rFonts w:asciiTheme="minorHAnsi" w:hAnsiTheme="minorHAnsi"/>
          <w:sz w:val="22"/>
          <w:szCs w:val="22"/>
        </w:rPr>
        <w:t xml:space="preserve"> </w:t>
      </w:r>
      <w:r>
        <w:rPr>
          <w:rFonts w:asciiTheme="minorHAnsi" w:hAnsiTheme="minorHAnsi"/>
          <w:sz w:val="22"/>
          <w:szCs w:val="22"/>
        </w:rPr>
        <w:t>when they</w:t>
      </w:r>
      <w:r w:rsidRPr="00D3577E">
        <w:rPr>
          <w:rFonts w:asciiTheme="minorHAnsi" w:hAnsiTheme="minorHAnsi"/>
          <w:sz w:val="22"/>
          <w:szCs w:val="22"/>
        </w:rPr>
        <w:t xml:space="preserve"> sign up to the direct debit payme</w:t>
      </w:r>
      <w:r>
        <w:rPr>
          <w:rFonts w:asciiTheme="minorHAnsi" w:hAnsiTheme="minorHAnsi"/>
          <w:sz w:val="22"/>
          <w:szCs w:val="22"/>
        </w:rPr>
        <w:t>nt option or pay by credit card. Please encourage your colleagues who have not yet joined to do so now</w:t>
      </w:r>
      <w:r w:rsidRPr="00083141">
        <w:rPr>
          <w:rFonts w:asciiTheme="minorHAnsi" w:hAnsiTheme="minorHAnsi"/>
          <w:sz w:val="22"/>
          <w:szCs w:val="22"/>
        </w:rPr>
        <w:t xml:space="preserve">! It is easiest to join via our </w:t>
      </w:r>
      <w:hyperlink r:id="rId13" w:history="1">
        <w:r w:rsidRPr="00083141">
          <w:rPr>
            <w:rStyle w:val="Hyperlink"/>
            <w:rFonts w:asciiTheme="minorHAnsi" w:hAnsiTheme="minorHAnsi"/>
            <w:sz w:val="22"/>
            <w:szCs w:val="22"/>
          </w:rPr>
          <w:t>website</w:t>
        </w:r>
      </w:hyperlink>
      <w:r>
        <w:rPr>
          <w:rFonts w:asciiTheme="minorHAnsi" w:hAnsiTheme="minorHAnsi"/>
          <w:color w:val="FF0000"/>
          <w:sz w:val="22"/>
          <w:szCs w:val="22"/>
        </w:rPr>
        <w:t xml:space="preserve"> </w:t>
      </w:r>
      <w:r w:rsidRPr="007E170D">
        <w:rPr>
          <w:rFonts w:asciiTheme="minorHAnsi" w:hAnsiTheme="minorHAnsi"/>
          <w:sz w:val="22"/>
          <w:szCs w:val="22"/>
        </w:rPr>
        <w:t xml:space="preserve">or </w:t>
      </w:r>
      <w:r>
        <w:rPr>
          <w:rFonts w:asciiTheme="minorHAnsi" w:hAnsiTheme="minorHAnsi"/>
          <w:sz w:val="22"/>
          <w:szCs w:val="22"/>
        </w:rPr>
        <w:t xml:space="preserve">by </w:t>
      </w:r>
      <w:r w:rsidRPr="007E170D">
        <w:rPr>
          <w:rFonts w:asciiTheme="minorHAnsi" w:hAnsiTheme="minorHAnsi"/>
          <w:sz w:val="22"/>
          <w:szCs w:val="22"/>
        </w:rPr>
        <w:t>call</w:t>
      </w:r>
      <w:r>
        <w:rPr>
          <w:rFonts w:asciiTheme="minorHAnsi" w:hAnsiTheme="minorHAnsi"/>
          <w:sz w:val="22"/>
          <w:szCs w:val="22"/>
        </w:rPr>
        <w:t>ing</w:t>
      </w:r>
      <w:r w:rsidRPr="007E170D">
        <w:rPr>
          <w:rFonts w:asciiTheme="minorHAnsi" w:hAnsiTheme="minorHAnsi"/>
          <w:sz w:val="22"/>
          <w:szCs w:val="22"/>
        </w:rPr>
        <w:t xml:space="preserve"> 3512 9000 and ask</w:t>
      </w:r>
      <w:r>
        <w:rPr>
          <w:rFonts w:asciiTheme="minorHAnsi" w:hAnsiTheme="minorHAnsi"/>
          <w:sz w:val="22"/>
          <w:szCs w:val="22"/>
        </w:rPr>
        <w:t>ing</w:t>
      </w:r>
      <w:r w:rsidRPr="007E170D">
        <w:rPr>
          <w:rFonts w:asciiTheme="minorHAnsi" w:hAnsiTheme="minorHAnsi"/>
          <w:sz w:val="22"/>
          <w:szCs w:val="22"/>
        </w:rPr>
        <w:t xml:space="preserve"> for</w:t>
      </w:r>
      <w:r>
        <w:rPr>
          <w:rFonts w:asciiTheme="minorHAnsi" w:hAnsiTheme="minorHAnsi"/>
          <w:sz w:val="22"/>
          <w:szCs w:val="22"/>
        </w:rPr>
        <w:t xml:space="preserve"> the</w:t>
      </w:r>
      <w:r w:rsidRPr="007E170D">
        <w:rPr>
          <w:rFonts w:asciiTheme="minorHAnsi" w:hAnsiTheme="minorHAnsi"/>
          <w:sz w:val="22"/>
          <w:szCs w:val="22"/>
        </w:rPr>
        <w:t xml:space="preserve"> membership</w:t>
      </w:r>
      <w:r>
        <w:rPr>
          <w:rFonts w:asciiTheme="minorHAnsi" w:hAnsiTheme="minorHAnsi"/>
          <w:sz w:val="22"/>
          <w:szCs w:val="22"/>
        </w:rPr>
        <w:t xml:space="preserve"> section</w:t>
      </w:r>
      <w:r w:rsidRPr="007E170D">
        <w:rPr>
          <w:rFonts w:asciiTheme="minorHAnsi" w:hAnsiTheme="minorHAnsi"/>
          <w:sz w:val="22"/>
          <w:szCs w:val="22"/>
        </w:rPr>
        <w:t xml:space="preserve">. </w:t>
      </w:r>
    </w:p>
    <w:p w:rsidR="00CA0F24" w:rsidRPr="00267697" w:rsidRDefault="00CA0F24" w:rsidP="00CA0F24">
      <w:pPr>
        <w:pStyle w:val="Default"/>
        <w:rPr>
          <w:sz w:val="20"/>
          <w:szCs w:val="20"/>
        </w:rPr>
      </w:pPr>
    </w:p>
    <w:p w:rsidR="00CA0F24" w:rsidRDefault="00CA0F24" w:rsidP="00CA0F24">
      <w:pPr>
        <w:spacing w:after="120"/>
        <w:rPr>
          <w:rFonts w:asciiTheme="minorHAnsi" w:hAnsiTheme="minorHAnsi"/>
          <w:b/>
        </w:rPr>
      </w:pPr>
      <w:r>
        <w:rPr>
          <w:rFonts w:asciiTheme="minorHAnsi" w:hAnsiTheme="minorHAnsi"/>
          <w:b/>
        </w:rPr>
        <w:t xml:space="preserve">QTU State Election Priorities </w:t>
      </w:r>
    </w:p>
    <w:p w:rsidR="00CA0F24" w:rsidRPr="002734EB" w:rsidRDefault="00CA0F24" w:rsidP="00CA0F24">
      <w:pPr>
        <w:spacing w:after="120"/>
        <w:rPr>
          <w:rFonts w:asciiTheme="minorHAnsi" w:hAnsiTheme="minorHAnsi"/>
          <w:color w:val="FF0000"/>
          <w:sz w:val="22"/>
          <w:szCs w:val="22"/>
        </w:rPr>
      </w:pPr>
      <w:r>
        <w:rPr>
          <w:rFonts w:asciiTheme="minorHAnsi" w:hAnsiTheme="minorHAnsi"/>
          <w:sz w:val="22"/>
          <w:szCs w:val="22"/>
        </w:rPr>
        <w:t>The QTU’s</w:t>
      </w:r>
      <w:r w:rsidRPr="002734EB">
        <w:rPr>
          <w:rFonts w:asciiTheme="minorHAnsi" w:hAnsiTheme="minorHAnsi"/>
          <w:sz w:val="22"/>
          <w:szCs w:val="22"/>
        </w:rPr>
        <w:t xml:space="preserve"> Election priorities were developed with our members over a six month period and </w:t>
      </w:r>
      <w:r>
        <w:rPr>
          <w:rFonts w:asciiTheme="minorHAnsi" w:hAnsiTheme="minorHAnsi"/>
          <w:sz w:val="22"/>
          <w:szCs w:val="22"/>
        </w:rPr>
        <w:t xml:space="preserve">were </w:t>
      </w:r>
      <w:r w:rsidRPr="002734EB">
        <w:rPr>
          <w:rFonts w:asciiTheme="minorHAnsi" w:hAnsiTheme="minorHAnsi"/>
          <w:sz w:val="22"/>
          <w:szCs w:val="22"/>
        </w:rPr>
        <w:t xml:space="preserve">adopted by the QTU’s State Council on Aug 26. </w:t>
      </w:r>
      <w:r>
        <w:rPr>
          <w:rFonts w:asciiTheme="minorHAnsi" w:hAnsiTheme="minorHAnsi"/>
          <w:sz w:val="22"/>
          <w:szCs w:val="22"/>
        </w:rPr>
        <w:t xml:space="preserve">The QTU is not affiliated with any political party and </w:t>
      </w:r>
      <w:r w:rsidRPr="007E170D">
        <w:rPr>
          <w:rFonts w:asciiTheme="minorHAnsi" w:hAnsiTheme="minorHAnsi"/>
          <w:i/>
          <w:sz w:val="22"/>
          <w:szCs w:val="22"/>
        </w:rPr>
        <w:t>all</w:t>
      </w:r>
      <w:r>
        <w:rPr>
          <w:rFonts w:asciiTheme="minorHAnsi" w:hAnsiTheme="minorHAnsi"/>
          <w:sz w:val="22"/>
          <w:szCs w:val="22"/>
        </w:rPr>
        <w:t xml:space="preserve"> political parties/candidates will be asked to respond to the priorities outlined below in the lead up to next state election. </w:t>
      </w:r>
    </w:p>
    <w:p w:rsidR="00CA0F24" w:rsidRDefault="00CA0F24" w:rsidP="00CA0F24">
      <w:pPr>
        <w:pStyle w:val="ListParagraph"/>
        <w:numPr>
          <w:ilvl w:val="0"/>
          <w:numId w:val="26"/>
        </w:numPr>
        <w:spacing w:after="120"/>
        <w:rPr>
          <w:rFonts w:asciiTheme="minorHAnsi" w:hAnsiTheme="minorHAnsi"/>
          <w:sz w:val="22"/>
          <w:szCs w:val="22"/>
        </w:rPr>
      </w:pPr>
      <w:r>
        <w:rPr>
          <w:rFonts w:asciiTheme="minorHAnsi" w:hAnsiTheme="minorHAnsi"/>
          <w:sz w:val="22"/>
          <w:szCs w:val="22"/>
        </w:rPr>
        <w:t>Commitment to appropriate needs-based school funding;</w:t>
      </w:r>
    </w:p>
    <w:p w:rsidR="00CA0F24" w:rsidRDefault="00CA0F24" w:rsidP="00CA0F24">
      <w:pPr>
        <w:pStyle w:val="ListParagraph"/>
        <w:numPr>
          <w:ilvl w:val="0"/>
          <w:numId w:val="26"/>
        </w:numPr>
        <w:spacing w:after="120"/>
        <w:rPr>
          <w:rFonts w:asciiTheme="minorHAnsi" w:hAnsiTheme="minorHAnsi"/>
          <w:sz w:val="22"/>
          <w:szCs w:val="22"/>
        </w:rPr>
      </w:pPr>
      <w:r>
        <w:rPr>
          <w:rFonts w:asciiTheme="minorHAnsi" w:hAnsiTheme="minorHAnsi"/>
          <w:sz w:val="22"/>
          <w:szCs w:val="22"/>
        </w:rPr>
        <w:t>Increases to school funding;</w:t>
      </w:r>
    </w:p>
    <w:p w:rsidR="00CA0F24" w:rsidRDefault="00CA0F24" w:rsidP="00CA0F24">
      <w:pPr>
        <w:pStyle w:val="ListParagraph"/>
        <w:numPr>
          <w:ilvl w:val="0"/>
          <w:numId w:val="26"/>
        </w:numPr>
        <w:spacing w:after="120"/>
        <w:rPr>
          <w:rFonts w:asciiTheme="minorHAnsi" w:hAnsiTheme="minorHAnsi"/>
          <w:sz w:val="22"/>
          <w:szCs w:val="22"/>
        </w:rPr>
      </w:pPr>
      <w:r>
        <w:rPr>
          <w:rFonts w:asciiTheme="minorHAnsi" w:hAnsiTheme="minorHAnsi"/>
          <w:sz w:val="22"/>
          <w:szCs w:val="22"/>
        </w:rPr>
        <w:t>Additional teachers;</w:t>
      </w:r>
    </w:p>
    <w:p w:rsidR="00CA0F24" w:rsidRDefault="00CA0F24" w:rsidP="00CA0F24">
      <w:pPr>
        <w:pStyle w:val="ListParagraph"/>
        <w:numPr>
          <w:ilvl w:val="0"/>
          <w:numId w:val="26"/>
        </w:numPr>
        <w:spacing w:after="120"/>
        <w:rPr>
          <w:rFonts w:asciiTheme="minorHAnsi" w:hAnsiTheme="minorHAnsi"/>
          <w:sz w:val="22"/>
          <w:szCs w:val="22"/>
        </w:rPr>
      </w:pPr>
      <w:r>
        <w:rPr>
          <w:rFonts w:asciiTheme="minorHAnsi" w:hAnsiTheme="minorHAnsi"/>
          <w:sz w:val="22"/>
          <w:szCs w:val="22"/>
        </w:rPr>
        <w:t>TAFE –guaranteed at 70% of state training and restoration of TAFE facilities;</w:t>
      </w:r>
    </w:p>
    <w:p w:rsidR="00CA0F24" w:rsidRDefault="00CA0F24" w:rsidP="00CA0F24">
      <w:pPr>
        <w:pStyle w:val="ListParagraph"/>
        <w:numPr>
          <w:ilvl w:val="0"/>
          <w:numId w:val="26"/>
        </w:numPr>
        <w:spacing w:after="120"/>
        <w:rPr>
          <w:rFonts w:asciiTheme="minorHAnsi" w:hAnsiTheme="minorHAnsi"/>
          <w:sz w:val="22"/>
          <w:szCs w:val="22"/>
        </w:rPr>
      </w:pPr>
      <w:r>
        <w:rPr>
          <w:rFonts w:asciiTheme="minorHAnsi" w:hAnsiTheme="minorHAnsi"/>
          <w:sz w:val="22"/>
          <w:szCs w:val="22"/>
        </w:rPr>
        <w:lastRenderedPageBreak/>
        <w:t>Secure working conditions;</w:t>
      </w:r>
    </w:p>
    <w:p w:rsidR="00CA0F24" w:rsidRDefault="00CA0F24" w:rsidP="00CA0F24">
      <w:pPr>
        <w:pStyle w:val="ListParagraph"/>
        <w:numPr>
          <w:ilvl w:val="0"/>
          <w:numId w:val="26"/>
        </w:numPr>
        <w:spacing w:after="120"/>
        <w:rPr>
          <w:rFonts w:asciiTheme="minorHAnsi" w:hAnsiTheme="minorHAnsi"/>
          <w:sz w:val="22"/>
          <w:szCs w:val="22"/>
        </w:rPr>
      </w:pPr>
      <w:r>
        <w:rPr>
          <w:rFonts w:asciiTheme="minorHAnsi" w:hAnsiTheme="minorHAnsi"/>
          <w:sz w:val="22"/>
          <w:szCs w:val="22"/>
        </w:rPr>
        <w:t>Workload support; and</w:t>
      </w:r>
    </w:p>
    <w:p w:rsidR="00CA0F24" w:rsidRPr="002734EB" w:rsidRDefault="00CA0F24" w:rsidP="00CA0F24">
      <w:pPr>
        <w:pStyle w:val="ListParagraph"/>
        <w:numPr>
          <w:ilvl w:val="0"/>
          <w:numId w:val="26"/>
        </w:numPr>
        <w:spacing w:after="120"/>
        <w:rPr>
          <w:rFonts w:asciiTheme="minorHAnsi" w:hAnsiTheme="minorHAnsi"/>
          <w:sz w:val="22"/>
          <w:szCs w:val="22"/>
        </w:rPr>
      </w:pPr>
      <w:r>
        <w:rPr>
          <w:rFonts w:asciiTheme="minorHAnsi" w:hAnsiTheme="minorHAnsi"/>
          <w:sz w:val="22"/>
          <w:szCs w:val="22"/>
        </w:rPr>
        <w:t>Facilities improvements.</w:t>
      </w:r>
    </w:p>
    <w:p w:rsidR="00CA0F24" w:rsidRDefault="00CA0F24" w:rsidP="00CA0F24">
      <w:pPr>
        <w:pStyle w:val="ListParagraph"/>
        <w:spacing w:after="120"/>
        <w:rPr>
          <w:rFonts w:asciiTheme="minorHAnsi" w:hAnsiTheme="minorHAnsi"/>
          <w:sz w:val="22"/>
          <w:szCs w:val="22"/>
        </w:rPr>
      </w:pPr>
    </w:p>
    <w:p w:rsidR="00CA0F24" w:rsidRPr="002734EB" w:rsidRDefault="00CA0F24" w:rsidP="00CA0F24">
      <w:pPr>
        <w:pStyle w:val="ListParagraph"/>
        <w:spacing w:after="120"/>
        <w:ind w:left="0"/>
        <w:rPr>
          <w:rFonts w:asciiTheme="minorHAnsi" w:hAnsiTheme="minorHAnsi"/>
          <w:sz w:val="22"/>
          <w:szCs w:val="22"/>
        </w:rPr>
      </w:pPr>
      <w:r>
        <w:rPr>
          <w:rFonts w:asciiTheme="minorHAnsi" w:hAnsiTheme="minorHAnsi"/>
          <w:sz w:val="22"/>
          <w:szCs w:val="22"/>
        </w:rPr>
        <w:t xml:space="preserve">Please see the detail of these commitments here. </w:t>
      </w:r>
      <w:r w:rsidR="00894164">
        <w:rPr>
          <w:rFonts w:asciiTheme="minorHAnsi" w:hAnsiTheme="minorHAnsi"/>
          <w:sz w:val="22"/>
          <w:szCs w:val="22"/>
        </w:rPr>
        <w:t xml:space="preserve"> </w:t>
      </w:r>
      <w:r w:rsidR="00894164" w:rsidRPr="00894164">
        <w:rPr>
          <w:rFonts w:asciiTheme="minorHAnsi" w:hAnsiTheme="minorHAnsi"/>
          <w:sz w:val="22"/>
          <w:szCs w:val="22"/>
        </w:rPr>
        <w:t xml:space="preserve">State election claims document link </w:t>
      </w:r>
      <w:hyperlink r:id="rId14" w:history="1">
        <w:r w:rsidR="00894164" w:rsidRPr="00894164">
          <w:rPr>
            <w:rStyle w:val="Hyperlink"/>
            <w:rFonts w:asciiTheme="minorHAnsi" w:hAnsiTheme="minorHAnsi"/>
            <w:sz w:val="22"/>
            <w:szCs w:val="22"/>
          </w:rPr>
          <w:t>here</w:t>
        </w:r>
      </w:hyperlink>
      <w:r w:rsidR="00894164" w:rsidRPr="00894164">
        <w:rPr>
          <w:rFonts w:asciiTheme="minorHAnsi" w:hAnsiTheme="minorHAnsi"/>
          <w:sz w:val="22"/>
          <w:szCs w:val="22"/>
        </w:rPr>
        <w:t>.</w:t>
      </w:r>
    </w:p>
    <w:p w:rsidR="00CA0F24" w:rsidRDefault="00CA0F24" w:rsidP="00CA0F24">
      <w:pPr>
        <w:spacing w:after="120"/>
        <w:rPr>
          <w:rFonts w:asciiTheme="minorHAnsi" w:hAnsiTheme="minorHAnsi"/>
          <w:b/>
        </w:rPr>
      </w:pPr>
      <w:r>
        <w:rPr>
          <w:rFonts w:asciiTheme="minorHAnsi" w:hAnsiTheme="minorHAnsi"/>
          <w:b/>
        </w:rPr>
        <w:t>Pupil Free Days 2018</w:t>
      </w:r>
    </w:p>
    <w:p w:rsidR="00CA0F24" w:rsidRPr="00D273B5" w:rsidRDefault="00CA0F24" w:rsidP="00CA0F24">
      <w:pPr>
        <w:pStyle w:val="Default"/>
        <w:rPr>
          <w:rFonts w:asciiTheme="minorHAnsi" w:hAnsiTheme="minorHAnsi"/>
          <w:sz w:val="22"/>
          <w:szCs w:val="22"/>
        </w:rPr>
      </w:pPr>
      <w:r w:rsidRPr="00D273B5">
        <w:rPr>
          <w:rFonts w:asciiTheme="minorHAnsi" w:hAnsiTheme="minorHAnsi"/>
          <w:sz w:val="22"/>
          <w:szCs w:val="22"/>
        </w:rPr>
        <w:t>Queensland state schools will have an extra Pupil Free Day on 16 April 2018 following the Gold Coast 2018 Commonwealth Games. This decision was announced by Education and Commonwealth Games Minister Kate Jones. The staff Professional Development Days for 2018 are:</w:t>
      </w:r>
    </w:p>
    <w:p w:rsidR="00CA0F24" w:rsidRPr="00D273B5" w:rsidRDefault="00CA0F24" w:rsidP="00CA0F24">
      <w:pPr>
        <w:pStyle w:val="Default"/>
        <w:numPr>
          <w:ilvl w:val="0"/>
          <w:numId w:val="25"/>
        </w:numPr>
        <w:rPr>
          <w:rFonts w:asciiTheme="minorHAnsi" w:hAnsiTheme="minorHAnsi"/>
          <w:sz w:val="22"/>
          <w:szCs w:val="22"/>
        </w:rPr>
      </w:pPr>
      <w:r w:rsidRPr="00D273B5">
        <w:rPr>
          <w:rFonts w:asciiTheme="minorHAnsi" w:hAnsiTheme="minorHAnsi"/>
          <w:sz w:val="22"/>
          <w:szCs w:val="22"/>
        </w:rPr>
        <w:t xml:space="preserve">18, 19 January (fixed); </w:t>
      </w:r>
    </w:p>
    <w:p w:rsidR="00CA0F24" w:rsidRPr="00D273B5" w:rsidRDefault="00CA0F24" w:rsidP="00CA0F24">
      <w:pPr>
        <w:pStyle w:val="Default"/>
        <w:numPr>
          <w:ilvl w:val="0"/>
          <w:numId w:val="25"/>
        </w:numPr>
        <w:rPr>
          <w:rFonts w:asciiTheme="minorHAnsi" w:hAnsiTheme="minorHAnsi"/>
          <w:sz w:val="22"/>
          <w:szCs w:val="22"/>
        </w:rPr>
      </w:pPr>
      <w:r w:rsidRPr="00D273B5">
        <w:rPr>
          <w:rFonts w:asciiTheme="minorHAnsi" w:hAnsiTheme="minorHAnsi"/>
          <w:sz w:val="22"/>
          <w:szCs w:val="22"/>
        </w:rPr>
        <w:t>11, 12, 13, (flexible)</w:t>
      </w:r>
      <w:r w:rsidRPr="00D273B5">
        <w:rPr>
          <w:rFonts w:asciiTheme="minorHAnsi" w:hAnsiTheme="minorHAnsi"/>
          <w:b/>
          <w:color w:val="auto"/>
          <w:sz w:val="22"/>
          <w:szCs w:val="22"/>
        </w:rPr>
        <w:t xml:space="preserve"> 16 April (2018 only and flexible)</w:t>
      </w:r>
    </w:p>
    <w:p w:rsidR="00CA0F24" w:rsidRPr="00D273B5" w:rsidRDefault="00CA0F24" w:rsidP="00CA0F24">
      <w:pPr>
        <w:pStyle w:val="Default"/>
        <w:numPr>
          <w:ilvl w:val="0"/>
          <w:numId w:val="25"/>
        </w:numPr>
        <w:rPr>
          <w:rFonts w:asciiTheme="minorHAnsi" w:hAnsiTheme="minorHAnsi"/>
          <w:sz w:val="22"/>
          <w:szCs w:val="22"/>
        </w:rPr>
      </w:pPr>
      <w:r w:rsidRPr="00D273B5">
        <w:rPr>
          <w:rFonts w:asciiTheme="minorHAnsi" w:hAnsiTheme="minorHAnsi"/>
          <w:sz w:val="22"/>
          <w:szCs w:val="22"/>
        </w:rPr>
        <w:t xml:space="preserve">22 October (flexible) </w:t>
      </w:r>
    </w:p>
    <w:p w:rsidR="00D273B5" w:rsidRPr="00D273B5" w:rsidRDefault="00D273B5" w:rsidP="00D273B5">
      <w:pPr>
        <w:pStyle w:val="Default"/>
        <w:ind w:left="720"/>
        <w:rPr>
          <w:rFonts w:asciiTheme="minorHAnsi" w:hAnsiTheme="minorHAnsi"/>
          <w:sz w:val="22"/>
          <w:szCs w:val="22"/>
        </w:rPr>
      </w:pPr>
    </w:p>
    <w:p w:rsidR="00CA0F24" w:rsidRPr="00D273B5" w:rsidRDefault="00CA0F24" w:rsidP="00CA0F24">
      <w:pPr>
        <w:contextualSpacing/>
        <w:rPr>
          <w:rFonts w:asciiTheme="minorHAnsi" w:hAnsiTheme="minorHAnsi"/>
          <w:sz w:val="22"/>
          <w:szCs w:val="22"/>
        </w:rPr>
      </w:pPr>
      <w:r w:rsidRPr="00D273B5">
        <w:rPr>
          <w:rFonts w:asciiTheme="minorHAnsi" w:hAnsiTheme="minorHAnsi"/>
          <w:sz w:val="22"/>
          <w:szCs w:val="22"/>
        </w:rPr>
        <w:t>Schools should by now have managed to review/negotiate their arrangements for the 2018 flexible SFDs through consultation via the LCC. Arrangements should be finalised by the end of the year.</w:t>
      </w:r>
    </w:p>
    <w:p w:rsidR="00CA0F24" w:rsidRPr="00D273B5" w:rsidRDefault="00CA0F24" w:rsidP="00CA0F24">
      <w:pPr>
        <w:pStyle w:val="Default"/>
        <w:rPr>
          <w:rFonts w:asciiTheme="minorHAnsi" w:hAnsiTheme="minorHAnsi"/>
          <w:sz w:val="22"/>
          <w:szCs w:val="22"/>
        </w:rPr>
      </w:pPr>
    </w:p>
    <w:p w:rsidR="00CA0F24" w:rsidRPr="00D273B5" w:rsidRDefault="00CA0F24" w:rsidP="00CA0F24">
      <w:pPr>
        <w:contextualSpacing/>
        <w:rPr>
          <w:rFonts w:asciiTheme="minorHAnsi" w:hAnsiTheme="minorHAnsi"/>
          <w:sz w:val="22"/>
          <w:szCs w:val="22"/>
        </w:rPr>
      </w:pPr>
      <w:r w:rsidRPr="00D273B5">
        <w:rPr>
          <w:rFonts w:asciiTheme="minorHAnsi" w:hAnsiTheme="minorHAnsi"/>
          <w:sz w:val="22"/>
          <w:szCs w:val="22"/>
        </w:rPr>
        <w:t>Pupil Free Days are used to accommodate professional development and mandatory training within rostered duty time. For you</w:t>
      </w:r>
      <w:r w:rsidR="00D273B5">
        <w:rPr>
          <w:rFonts w:asciiTheme="minorHAnsi" w:hAnsiTheme="minorHAnsi"/>
          <w:sz w:val="22"/>
          <w:szCs w:val="22"/>
        </w:rPr>
        <w:t>r</w:t>
      </w:r>
      <w:r w:rsidRPr="00D273B5">
        <w:rPr>
          <w:rFonts w:asciiTheme="minorHAnsi" w:hAnsiTheme="minorHAnsi"/>
          <w:sz w:val="22"/>
          <w:szCs w:val="22"/>
        </w:rPr>
        <w:t xml:space="preserve"> convenience I have included the department’s Mandatory Annual Training ‘Ready Reckoner’ </w:t>
      </w:r>
      <w:hyperlink r:id="rId15" w:history="1">
        <w:r w:rsidRPr="00D273B5">
          <w:rPr>
            <w:rStyle w:val="Hyperlink"/>
            <w:rFonts w:asciiTheme="minorHAnsi" w:hAnsiTheme="minorHAnsi"/>
            <w:sz w:val="22"/>
            <w:szCs w:val="22"/>
          </w:rPr>
          <w:t>here</w:t>
        </w:r>
      </w:hyperlink>
      <w:r w:rsidRPr="00D273B5">
        <w:rPr>
          <w:rFonts w:asciiTheme="minorHAnsi" w:hAnsiTheme="minorHAnsi"/>
          <w:sz w:val="22"/>
          <w:szCs w:val="22"/>
        </w:rPr>
        <w:t xml:space="preserve"> which indicates the mandatory training courses for state school staff.</w:t>
      </w:r>
    </w:p>
    <w:p w:rsidR="00CA0F24" w:rsidRDefault="00CA0F24" w:rsidP="00CA0F24">
      <w:pPr>
        <w:rPr>
          <w:rFonts w:asciiTheme="minorHAnsi" w:hAnsiTheme="minorHAnsi"/>
          <w:sz w:val="22"/>
          <w:szCs w:val="22"/>
        </w:rPr>
      </w:pPr>
    </w:p>
    <w:p w:rsidR="00CA0F24" w:rsidRDefault="00CA0F24" w:rsidP="00CA0F24">
      <w:pPr>
        <w:spacing w:after="120"/>
        <w:rPr>
          <w:rFonts w:asciiTheme="minorHAnsi" w:hAnsiTheme="minorHAnsi"/>
          <w:b/>
        </w:rPr>
      </w:pPr>
      <w:r w:rsidRPr="005A40B2">
        <w:rPr>
          <w:rFonts w:asciiTheme="minorHAnsi" w:hAnsiTheme="minorHAnsi"/>
          <w:b/>
        </w:rPr>
        <w:t>Federal</w:t>
      </w:r>
      <w:r>
        <w:rPr>
          <w:rFonts w:asciiTheme="minorHAnsi" w:hAnsiTheme="minorHAnsi"/>
          <w:b/>
        </w:rPr>
        <w:t xml:space="preserve"> Education</w:t>
      </w:r>
      <w:r w:rsidRPr="005A40B2">
        <w:rPr>
          <w:rFonts w:asciiTheme="minorHAnsi" w:hAnsiTheme="minorHAnsi"/>
          <w:b/>
        </w:rPr>
        <w:t xml:space="preserve"> </w:t>
      </w:r>
      <w:r>
        <w:rPr>
          <w:rFonts w:asciiTheme="minorHAnsi" w:hAnsiTheme="minorHAnsi"/>
          <w:b/>
        </w:rPr>
        <w:t xml:space="preserve">Issues </w:t>
      </w:r>
    </w:p>
    <w:p w:rsidR="00CA0F24" w:rsidRPr="005F26C6" w:rsidRDefault="00CA0F24" w:rsidP="00CA0F24">
      <w:pPr>
        <w:pStyle w:val="NormalWeb"/>
        <w:rPr>
          <w:rFonts w:asciiTheme="minorHAnsi" w:hAnsiTheme="minorHAnsi"/>
          <w:sz w:val="22"/>
          <w:szCs w:val="22"/>
        </w:rPr>
      </w:pPr>
      <w:r w:rsidRPr="005F26C6">
        <w:rPr>
          <w:rFonts w:asciiTheme="minorHAnsi" w:hAnsiTheme="minorHAnsi"/>
          <w:sz w:val="22"/>
          <w:szCs w:val="22"/>
        </w:rPr>
        <w:t>During the school holidays Simon Birmingham, the federal Education Minister</w:t>
      </w:r>
      <w:r>
        <w:rPr>
          <w:rFonts w:asciiTheme="minorHAnsi" w:hAnsiTheme="minorHAnsi"/>
          <w:sz w:val="22"/>
          <w:szCs w:val="22"/>
        </w:rPr>
        <w:t>,</w:t>
      </w:r>
      <w:r w:rsidRPr="005F26C6">
        <w:rPr>
          <w:rFonts w:asciiTheme="minorHAnsi" w:hAnsiTheme="minorHAnsi"/>
          <w:sz w:val="22"/>
          <w:szCs w:val="22"/>
        </w:rPr>
        <w:t xml:space="preserve"> again raised the matter of </w:t>
      </w:r>
      <w:r w:rsidRPr="00942F30">
        <w:rPr>
          <w:rFonts w:asciiTheme="minorHAnsi" w:hAnsiTheme="minorHAnsi"/>
          <w:b/>
          <w:sz w:val="22"/>
          <w:szCs w:val="22"/>
        </w:rPr>
        <w:t>standardised testing for year one students</w:t>
      </w:r>
      <w:r>
        <w:rPr>
          <w:rFonts w:asciiTheme="minorHAnsi" w:hAnsiTheme="minorHAnsi"/>
          <w:sz w:val="22"/>
          <w:szCs w:val="22"/>
        </w:rPr>
        <w:t>. QTU State C</w:t>
      </w:r>
      <w:r w:rsidRPr="005F26C6">
        <w:rPr>
          <w:rFonts w:asciiTheme="minorHAnsi" w:hAnsiTheme="minorHAnsi"/>
          <w:sz w:val="22"/>
          <w:szCs w:val="22"/>
        </w:rPr>
        <w:t xml:space="preserve">ouncil has determined </w:t>
      </w:r>
      <w:r>
        <w:rPr>
          <w:rFonts w:asciiTheme="minorHAnsi" w:hAnsiTheme="minorHAnsi"/>
          <w:sz w:val="22"/>
          <w:szCs w:val="22"/>
        </w:rPr>
        <w:t>that the</w:t>
      </w:r>
      <w:r w:rsidRPr="005F26C6">
        <w:rPr>
          <w:rFonts w:asciiTheme="minorHAnsi" w:hAnsiTheme="minorHAnsi"/>
          <w:sz w:val="22"/>
          <w:szCs w:val="22"/>
        </w:rPr>
        <w:t xml:space="preserve"> QTU will take action should a standardised phonics test for year one students be imposed on Queensland state schools by the Turnbull government</w:t>
      </w:r>
      <w:r>
        <w:rPr>
          <w:rFonts w:asciiTheme="minorHAnsi" w:hAnsiTheme="minorHAnsi"/>
          <w:sz w:val="22"/>
          <w:szCs w:val="22"/>
        </w:rPr>
        <w:t xml:space="preserve"> or tied to the education funding desperately needed by the state</w:t>
      </w:r>
      <w:r w:rsidRPr="005F26C6">
        <w:rPr>
          <w:rFonts w:asciiTheme="minorHAnsi" w:hAnsiTheme="minorHAnsi"/>
          <w:sz w:val="22"/>
          <w:szCs w:val="22"/>
        </w:rPr>
        <w:t>. It is the QTU position that additional resources to support students should be a priority as teacher</w:t>
      </w:r>
      <w:r>
        <w:rPr>
          <w:rFonts w:asciiTheme="minorHAnsi" w:hAnsiTheme="minorHAnsi"/>
          <w:sz w:val="22"/>
          <w:szCs w:val="22"/>
        </w:rPr>
        <w:t>s</w:t>
      </w:r>
      <w:r w:rsidRPr="005F26C6">
        <w:rPr>
          <w:rFonts w:asciiTheme="minorHAnsi" w:hAnsiTheme="minorHAnsi"/>
          <w:sz w:val="22"/>
          <w:szCs w:val="22"/>
        </w:rPr>
        <w:t xml:space="preserve"> already have a wealth of data to identify student</w:t>
      </w:r>
      <w:r>
        <w:rPr>
          <w:rFonts w:asciiTheme="minorHAnsi" w:hAnsiTheme="minorHAnsi"/>
          <w:sz w:val="22"/>
          <w:szCs w:val="22"/>
        </w:rPr>
        <w:t>s in need of additional support.</w:t>
      </w:r>
    </w:p>
    <w:p w:rsidR="00CA0F24" w:rsidRDefault="00CA0F24" w:rsidP="00CA0F24">
      <w:pPr>
        <w:pStyle w:val="NormalWeb"/>
        <w:rPr>
          <w:rFonts w:asciiTheme="minorHAnsi" w:hAnsiTheme="minorHAnsi"/>
          <w:b/>
          <w:sz w:val="22"/>
          <w:szCs w:val="22"/>
        </w:rPr>
      </w:pPr>
    </w:p>
    <w:p w:rsidR="00CA0F24" w:rsidRPr="005F26C6" w:rsidRDefault="00CA0F24" w:rsidP="00CA0F24">
      <w:pPr>
        <w:pStyle w:val="NormalWeb"/>
        <w:rPr>
          <w:rFonts w:asciiTheme="minorHAnsi" w:hAnsiTheme="minorHAnsi"/>
          <w:sz w:val="22"/>
          <w:szCs w:val="22"/>
        </w:rPr>
      </w:pPr>
      <w:r w:rsidRPr="005F26C6">
        <w:rPr>
          <w:rFonts w:asciiTheme="minorHAnsi" w:hAnsiTheme="minorHAnsi"/>
          <w:b/>
          <w:sz w:val="22"/>
          <w:szCs w:val="22"/>
        </w:rPr>
        <w:t xml:space="preserve">The Turnbull government has established a </w:t>
      </w:r>
      <w:r>
        <w:rPr>
          <w:rFonts w:asciiTheme="minorHAnsi" w:hAnsiTheme="minorHAnsi"/>
          <w:b/>
          <w:sz w:val="22"/>
          <w:szCs w:val="22"/>
        </w:rPr>
        <w:t xml:space="preserve">funding </w:t>
      </w:r>
      <w:r w:rsidRPr="005F26C6">
        <w:rPr>
          <w:rFonts w:asciiTheme="minorHAnsi" w:hAnsiTheme="minorHAnsi"/>
          <w:b/>
          <w:sz w:val="22"/>
          <w:szCs w:val="22"/>
        </w:rPr>
        <w:t>review</w:t>
      </w:r>
      <w:r w:rsidRPr="005F26C6">
        <w:rPr>
          <w:rFonts w:asciiTheme="minorHAnsi" w:hAnsiTheme="minorHAnsi"/>
          <w:sz w:val="22"/>
          <w:szCs w:val="22"/>
        </w:rPr>
        <w:t xml:space="preserve"> to “</w:t>
      </w:r>
      <w:r w:rsidRPr="005F26C6">
        <w:rPr>
          <w:rFonts w:asciiTheme="minorHAnsi" w:hAnsiTheme="minorHAnsi"/>
          <w:i/>
          <w:iCs/>
          <w:sz w:val="22"/>
          <w:szCs w:val="22"/>
        </w:rPr>
        <w:t>examine evidence and make recommendations on how school funding should be used to improve school performance and student outcomes</w:t>
      </w:r>
      <w:r w:rsidRPr="005F26C6">
        <w:rPr>
          <w:rFonts w:asciiTheme="minorHAnsi" w:hAnsiTheme="minorHAnsi"/>
          <w:sz w:val="22"/>
          <w:szCs w:val="22"/>
        </w:rPr>
        <w:t xml:space="preserve">”. Submissions opened late </w:t>
      </w:r>
      <w:r>
        <w:rPr>
          <w:rFonts w:asciiTheme="minorHAnsi" w:hAnsiTheme="minorHAnsi"/>
          <w:sz w:val="22"/>
          <w:szCs w:val="22"/>
        </w:rPr>
        <w:t xml:space="preserve">in </w:t>
      </w:r>
      <w:r w:rsidRPr="005F26C6">
        <w:rPr>
          <w:rFonts w:asciiTheme="minorHAnsi" w:hAnsiTheme="minorHAnsi"/>
          <w:sz w:val="22"/>
          <w:szCs w:val="22"/>
        </w:rPr>
        <w:t xml:space="preserve">term three and </w:t>
      </w:r>
      <w:r>
        <w:rPr>
          <w:rFonts w:asciiTheme="minorHAnsi" w:hAnsiTheme="minorHAnsi"/>
          <w:sz w:val="22"/>
          <w:szCs w:val="22"/>
        </w:rPr>
        <w:t>after significant advocacy from s</w:t>
      </w:r>
      <w:r w:rsidRPr="005F26C6">
        <w:rPr>
          <w:rFonts w:asciiTheme="minorHAnsi" w:hAnsiTheme="minorHAnsi"/>
          <w:sz w:val="22"/>
          <w:szCs w:val="22"/>
        </w:rPr>
        <w:t>tate and territory teacher unions the Turnbull government</w:t>
      </w:r>
      <w:r>
        <w:rPr>
          <w:rFonts w:asciiTheme="minorHAnsi" w:hAnsiTheme="minorHAnsi"/>
          <w:sz w:val="22"/>
          <w:szCs w:val="22"/>
        </w:rPr>
        <w:t xml:space="preserve"> has agreed to</w:t>
      </w:r>
      <w:r w:rsidRPr="005F26C6">
        <w:rPr>
          <w:rFonts w:asciiTheme="minorHAnsi" w:hAnsiTheme="minorHAnsi"/>
          <w:sz w:val="22"/>
          <w:szCs w:val="22"/>
        </w:rPr>
        <w:t xml:space="preserve"> extend the deadline</w:t>
      </w:r>
      <w:r>
        <w:rPr>
          <w:rFonts w:asciiTheme="minorHAnsi" w:hAnsiTheme="minorHAnsi"/>
          <w:sz w:val="22"/>
          <w:szCs w:val="22"/>
        </w:rPr>
        <w:t xml:space="preserve"> for submissions to 5.00pm Thursday 2 November 2017 via the online form</w:t>
      </w:r>
      <w:r w:rsidRPr="005F26C6">
        <w:rPr>
          <w:rFonts w:asciiTheme="minorHAnsi" w:hAnsiTheme="minorHAnsi"/>
          <w:sz w:val="22"/>
          <w:szCs w:val="22"/>
        </w:rPr>
        <w:t>.</w:t>
      </w:r>
      <w:r>
        <w:rPr>
          <w:rFonts w:asciiTheme="minorHAnsi" w:hAnsiTheme="minorHAnsi"/>
          <w:sz w:val="22"/>
          <w:szCs w:val="22"/>
        </w:rPr>
        <w:t xml:space="preserve"> </w:t>
      </w:r>
      <w:r w:rsidRPr="006A6B65">
        <w:rPr>
          <w:rFonts w:asciiTheme="minorHAnsi" w:hAnsiTheme="minorHAnsi"/>
          <w:sz w:val="22"/>
          <w:szCs w:val="22"/>
        </w:rPr>
        <w:t xml:space="preserve">For more information, visit </w:t>
      </w:r>
      <w:hyperlink r:id="rId16" w:history="1">
        <w:r w:rsidRPr="00EB483D">
          <w:rPr>
            <w:rStyle w:val="Hyperlink"/>
            <w:rFonts w:asciiTheme="minorHAnsi" w:hAnsiTheme="minorHAnsi"/>
            <w:sz w:val="22"/>
            <w:szCs w:val="22"/>
          </w:rPr>
          <w:t>www.education.gov.au/educationalexcellencereview</w:t>
        </w:r>
      </w:hyperlink>
      <w:r>
        <w:rPr>
          <w:rFonts w:asciiTheme="minorHAnsi" w:hAnsiTheme="minorHAnsi"/>
          <w:sz w:val="22"/>
          <w:szCs w:val="22"/>
        </w:rPr>
        <w:t xml:space="preserve"> .</w:t>
      </w:r>
      <w:r w:rsidRPr="005F26C6">
        <w:rPr>
          <w:rFonts w:asciiTheme="minorHAnsi" w:hAnsiTheme="minorHAnsi"/>
          <w:sz w:val="22"/>
          <w:szCs w:val="22"/>
        </w:rPr>
        <w:t xml:space="preserve"> We remain concerned about elements outlined in the governments’ ‘Quality Schools, Quality Outcomes’ policy including performance pay for teachers, prescriptive approaches to pedagogy and increased standardised testing. </w:t>
      </w:r>
    </w:p>
    <w:p w:rsidR="00CA0F24" w:rsidRDefault="00967391" w:rsidP="00CA0F24">
      <w:pPr>
        <w:pStyle w:val="NormalWeb"/>
        <w:rPr>
          <w:rFonts w:asciiTheme="minorHAnsi" w:hAnsiTheme="minorHAnsi"/>
          <w:sz w:val="22"/>
          <w:szCs w:val="22"/>
        </w:rPr>
      </w:pPr>
      <w:hyperlink r:id="rId17" w:history="1">
        <w:r w:rsidR="00CA0F24" w:rsidRPr="00EB483D">
          <w:rPr>
            <w:rStyle w:val="Hyperlink"/>
            <w:rFonts w:asciiTheme="minorHAnsi" w:hAnsiTheme="minorHAnsi"/>
            <w:sz w:val="22"/>
            <w:szCs w:val="22"/>
          </w:rPr>
          <w:t>http://www.qtu.asn.au/index.php/collections/newsflash/2017/13-september-2017/</w:t>
        </w:r>
      </w:hyperlink>
      <w:r w:rsidR="00CA0F24">
        <w:rPr>
          <w:rFonts w:asciiTheme="minorHAnsi" w:hAnsiTheme="minorHAnsi"/>
          <w:sz w:val="22"/>
          <w:szCs w:val="22"/>
        </w:rPr>
        <w:t xml:space="preserve"> </w:t>
      </w:r>
    </w:p>
    <w:p w:rsidR="00CA0F24" w:rsidRDefault="00CA0F24" w:rsidP="00CA0F24">
      <w:pPr>
        <w:pStyle w:val="NormalWeb"/>
        <w:rPr>
          <w:rFonts w:asciiTheme="minorHAnsi" w:hAnsiTheme="minorHAnsi"/>
          <w:b/>
        </w:rPr>
      </w:pPr>
    </w:p>
    <w:p w:rsidR="00CA0F24" w:rsidRPr="00364940" w:rsidRDefault="00CA0F24" w:rsidP="00CA0F24">
      <w:pPr>
        <w:pStyle w:val="NormalWeb"/>
        <w:rPr>
          <w:rFonts w:asciiTheme="minorHAnsi" w:hAnsiTheme="minorHAnsi"/>
          <w:sz w:val="22"/>
          <w:szCs w:val="22"/>
        </w:rPr>
      </w:pPr>
      <w:r>
        <w:rPr>
          <w:rFonts w:asciiTheme="minorHAnsi" w:hAnsiTheme="minorHAnsi"/>
          <w:b/>
        </w:rPr>
        <w:t xml:space="preserve">NAPLAN Update </w:t>
      </w:r>
    </w:p>
    <w:p w:rsidR="00CA0F24" w:rsidRDefault="00CA0F24" w:rsidP="00CA0F24">
      <w:pPr>
        <w:pStyle w:val="Default"/>
        <w:rPr>
          <w:rFonts w:asciiTheme="minorHAnsi" w:hAnsiTheme="minorHAnsi"/>
          <w:sz w:val="22"/>
          <w:szCs w:val="22"/>
        </w:rPr>
      </w:pPr>
    </w:p>
    <w:p w:rsidR="00CA0F24" w:rsidRPr="00267697" w:rsidRDefault="00CA0F24" w:rsidP="00CA0F24">
      <w:pPr>
        <w:pStyle w:val="Default"/>
        <w:rPr>
          <w:rFonts w:asciiTheme="minorHAnsi" w:hAnsiTheme="minorHAnsi"/>
          <w:sz w:val="22"/>
          <w:szCs w:val="22"/>
        </w:rPr>
      </w:pPr>
      <w:r w:rsidRPr="006229D9">
        <w:rPr>
          <w:rFonts w:asciiTheme="minorHAnsi" w:hAnsiTheme="minorHAnsi"/>
          <w:sz w:val="22"/>
          <w:szCs w:val="22"/>
        </w:rPr>
        <w:t xml:space="preserve">The </w:t>
      </w:r>
      <w:r>
        <w:rPr>
          <w:rFonts w:asciiTheme="minorHAnsi" w:hAnsiTheme="minorHAnsi"/>
          <w:sz w:val="22"/>
          <w:szCs w:val="22"/>
        </w:rPr>
        <w:t>QTU’s</w:t>
      </w:r>
      <w:r w:rsidRPr="006229D9">
        <w:rPr>
          <w:rFonts w:asciiTheme="minorHAnsi" w:hAnsiTheme="minorHAnsi"/>
          <w:sz w:val="22"/>
          <w:szCs w:val="22"/>
        </w:rPr>
        <w:t xml:space="preserve"> State Council recently determined that </w:t>
      </w:r>
      <w:r w:rsidRPr="006229D9">
        <w:rPr>
          <w:rFonts w:asciiTheme="minorHAnsi" w:hAnsiTheme="minorHAnsi" w:cs="Franklin Gothic Demi"/>
          <w:sz w:val="22"/>
          <w:szCs w:val="22"/>
        </w:rPr>
        <w:t>the QTU will withdraw support for the introduction of NAPLAN Online</w:t>
      </w:r>
      <w:r>
        <w:rPr>
          <w:rFonts w:asciiTheme="minorHAnsi" w:hAnsiTheme="minorHAnsi" w:cs="Franklin Gothic Demi"/>
          <w:sz w:val="22"/>
          <w:szCs w:val="22"/>
        </w:rPr>
        <w:t xml:space="preserve"> </w:t>
      </w:r>
      <w:r>
        <w:rPr>
          <w:rFonts w:asciiTheme="minorHAnsi" w:hAnsiTheme="minorHAnsi"/>
          <w:sz w:val="22"/>
          <w:szCs w:val="22"/>
        </w:rPr>
        <w:t xml:space="preserve">due to </w:t>
      </w:r>
      <w:r w:rsidRPr="006229D9">
        <w:rPr>
          <w:rFonts w:asciiTheme="minorHAnsi" w:hAnsiTheme="minorHAnsi"/>
          <w:sz w:val="22"/>
          <w:szCs w:val="22"/>
        </w:rPr>
        <w:t>members</w:t>
      </w:r>
      <w:r>
        <w:rPr>
          <w:rFonts w:asciiTheme="minorHAnsi" w:hAnsiTheme="minorHAnsi"/>
          <w:sz w:val="22"/>
          <w:szCs w:val="22"/>
        </w:rPr>
        <w:t>’</w:t>
      </w:r>
      <w:r w:rsidRPr="006229D9">
        <w:rPr>
          <w:rFonts w:asciiTheme="minorHAnsi" w:hAnsiTheme="minorHAnsi"/>
          <w:sz w:val="22"/>
          <w:szCs w:val="22"/>
        </w:rPr>
        <w:t xml:space="preserve"> ongoing concerns </w:t>
      </w:r>
      <w:r>
        <w:rPr>
          <w:rFonts w:asciiTheme="minorHAnsi" w:hAnsiTheme="minorHAnsi"/>
          <w:sz w:val="22"/>
          <w:szCs w:val="22"/>
        </w:rPr>
        <w:t>including</w:t>
      </w:r>
      <w:r w:rsidRPr="00364940">
        <w:rPr>
          <w:rFonts w:asciiTheme="minorHAnsi" w:hAnsiTheme="minorHAnsi"/>
          <w:sz w:val="22"/>
          <w:szCs w:val="22"/>
        </w:rPr>
        <w:t xml:space="preserve"> equity issues, pressure on teachers and school leaders to conduct NAPLAN preparation programs, insufficient ICT hardware and bandwidth and the appropriateness of online NAPL</w:t>
      </w:r>
      <w:r>
        <w:rPr>
          <w:rFonts w:asciiTheme="minorHAnsi" w:hAnsiTheme="minorHAnsi"/>
          <w:sz w:val="22"/>
          <w:szCs w:val="22"/>
        </w:rPr>
        <w:t>AN testing for younger students</w:t>
      </w:r>
      <w:r w:rsidRPr="006229D9">
        <w:rPr>
          <w:rFonts w:asciiTheme="minorHAnsi" w:hAnsiTheme="minorHAnsi"/>
          <w:sz w:val="22"/>
          <w:szCs w:val="22"/>
        </w:rPr>
        <w:t xml:space="preserve">. </w:t>
      </w:r>
      <w:r>
        <w:rPr>
          <w:rFonts w:asciiTheme="minorHAnsi" w:hAnsiTheme="minorHAnsi"/>
          <w:sz w:val="22"/>
          <w:szCs w:val="22"/>
        </w:rPr>
        <w:t xml:space="preserve">Further information can be found in our recent newsflash </w:t>
      </w:r>
      <w:hyperlink r:id="rId18" w:history="1">
        <w:r w:rsidRPr="00364940">
          <w:rPr>
            <w:rStyle w:val="Hyperlink"/>
            <w:rFonts w:asciiTheme="minorHAnsi" w:hAnsiTheme="minorHAnsi"/>
            <w:sz w:val="22"/>
            <w:szCs w:val="22"/>
          </w:rPr>
          <w:t>here</w:t>
        </w:r>
      </w:hyperlink>
      <w:r>
        <w:rPr>
          <w:rFonts w:asciiTheme="minorHAnsi" w:hAnsiTheme="minorHAnsi"/>
          <w:sz w:val="22"/>
          <w:szCs w:val="22"/>
        </w:rPr>
        <w:t>.</w:t>
      </w:r>
    </w:p>
    <w:p w:rsidR="00CA0F24" w:rsidRDefault="00CA0F24" w:rsidP="00CA0F24">
      <w:pPr>
        <w:jc w:val="both"/>
        <w:rPr>
          <w:rFonts w:asciiTheme="minorHAnsi" w:hAnsiTheme="minorHAnsi"/>
          <w:b/>
        </w:rPr>
      </w:pPr>
    </w:p>
    <w:p w:rsidR="00CA0F24" w:rsidRDefault="00CA0F24" w:rsidP="00CA0F24">
      <w:pPr>
        <w:spacing w:after="120"/>
        <w:rPr>
          <w:rFonts w:asciiTheme="minorHAnsi" w:hAnsiTheme="minorHAnsi"/>
          <w:b/>
        </w:rPr>
      </w:pPr>
      <w:r>
        <w:rPr>
          <w:rFonts w:asciiTheme="minorHAnsi" w:hAnsiTheme="minorHAnsi"/>
          <w:b/>
        </w:rPr>
        <w:t>QTU Region Restructure</w:t>
      </w:r>
    </w:p>
    <w:p w:rsidR="00CA0F24" w:rsidRDefault="00CA0F24" w:rsidP="00CA0F24">
      <w:pPr>
        <w:spacing w:after="120"/>
        <w:rPr>
          <w:rFonts w:asciiTheme="minorHAnsi" w:hAnsiTheme="minorHAnsi"/>
          <w:b/>
          <w:sz w:val="22"/>
          <w:szCs w:val="22"/>
        </w:rPr>
      </w:pPr>
      <w:r w:rsidRPr="005F26C6">
        <w:rPr>
          <w:rFonts w:asciiTheme="minorHAnsi" w:hAnsiTheme="minorHAnsi"/>
          <w:sz w:val="22"/>
          <w:szCs w:val="22"/>
        </w:rPr>
        <w:t xml:space="preserve">Due to growth and workload the QTU has recently undertaken a restructure of the organisers’ areas based in Brisbane. A new organiser position will be based in Brisbane (bringing our numbers to five) and the QTU branch or region your school finds itself in may change. Some of the current organisers will also be moving to new regions.  More information will be provide at the end of term four. </w:t>
      </w:r>
    </w:p>
    <w:p w:rsidR="00CA0F24" w:rsidRPr="00083141" w:rsidRDefault="00CA0F24" w:rsidP="00CA0F24">
      <w:pPr>
        <w:spacing w:after="120"/>
        <w:rPr>
          <w:rFonts w:asciiTheme="minorHAnsi" w:hAnsiTheme="minorHAnsi"/>
          <w:b/>
          <w:sz w:val="22"/>
          <w:szCs w:val="22"/>
        </w:rPr>
      </w:pPr>
      <w:r w:rsidRPr="005A40B2">
        <w:rPr>
          <w:rFonts w:asciiTheme="minorHAnsi" w:hAnsiTheme="minorHAnsi"/>
          <w:b/>
        </w:rPr>
        <w:t>Promotional Positions Classification Review (PPCR)</w:t>
      </w:r>
      <w:r>
        <w:rPr>
          <w:rFonts w:asciiTheme="minorHAnsi" w:hAnsiTheme="minorHAnsi"/>
          <w:b/>
        </w:rPr>
        <w:t xml:space="preserve"> Update</w:t>
      </w:r>
    </w:p>
    <w:p w:rsidR="00CA0F24" w:rsidRPr="005F26C6" w:rsidRDefault="00CA0F24" w:rsidP="00CA0F24">
      <w:pPr>
        <w:spacing w:after="120"/>
        <w:rPr>
          <w:rFonts w:asciiTheme="minorHAnsi" w:hAnsiTheme="minorHAnsi"/>
          <w:b/>
          <w:color w:val="FF0000"/>
          <w:sz w:val="22"/>
          <w:szCs w:val="22"/>
        </w:rPr>
      </w:pPr>
      <w:r w:rsidRPr="005F26C6">
        <w:rPr>
          <w:rFonts w:asciiTheme="minorHAnsi" w:hAnsiTheme="minorHAnsi"/>
          <w:sz w:val="22"/>
          <w:szCs w:val="22"/>
        </w:rPr>
        <w:t xml:space="preserve">Please keep updated with the latest on the PPCR </w:t>
      </w:r>
      <w:hyperlink r:id="rId19" w:history="1">
        <w:r w:rsidRPr="003B63DF">
          <w:rPr>
            <w:rStyle w:val="Hyperlink"/>
            <w:rFonts w:asciiTheme="minorHAnsi" w:hAnsiTheme="minorHAnsi"/>
            <w:sz w:val="22"/>
            <w:szCs w:val="22"/>
          </w:rPr>
          <w:t>here</w:t>
        </w:r>
      </w:hyperlink>
      <w:r>
        <w:rPr>
          <w:rFonts w:asciiTheme="minorHAnsi" w:hAnsiTheme="minorHAnsi"/>
          <w:sz w:val="22"/>
          <w:szCs w:val="22"/>
        </w:rPr>
        <w:t>.</w:t>
      </w:r>
    </w:p>
    <w:p w:rsidR="00CA0F24" w:rsidRDefault="00CA0F24" w:rsidP="00CA0F24">
      <w:pPr>
        <w:rPr>
          <w:rFonts w:asciiTheme="minorHAnsi" w:hAnsiTheme="minorHAnsi"/>
          <w:sz w:val="22"/>
          <w:szCs w:val="22"/>
        </w:rPr>
      </w:pPr>
    </w:p>
    <w:p w:rsidR="00CA0F24" w:rsidRPr="00FF0A43" w:rsidRDefault="00CA0F24" w:rsidP="00CA0F24">
      <w:pPr>
        <w:spacing w:after="120"/>
        <w:rPr>
          <w:rFonts w:asciiTheme="minorHAnsi" w:hAnsiTheme="minorHAnsi"/>
          <w:b/>
        </w:rPr>
      </w:pPr>
      <w:r w:rsidRPr="00FF0A43">
        <w:rPr>
          <w:rFonts w:asciiTheme="minorHAnsi" w:hAnsiTheme="minorHAnsi"/>
          <w:b/>
        </w:rPr>
        <w:lastRenderedPageBreak/>
        <w:t>Highly Accomplished Teacher and Lead Teacher</w:t>
      </w:r>
      <w:r>
        <w:rPr>
          <w:rFonts w:asciiTheme="minorHAnsi" w:hAnsiTheme="minorHAnsi"/>
          <w:b/>
        </w:rPr>
        <w:t xml:space="preserve"> Update</w:t>
      </w:r>
    </w:p>
    <w:p w:rsidR="00CA0F24" w:rsidRPr="005F26C6" w:rsidRDefault="00CA0F24" w:rsidP="00CA0F24">
      <w:pPr>
        <w:jc w:val="both"/>
        <w:rPr>
          <w:rStyle w:val="Hyperlink"/>
          <w:rFonts w:asciiTheme="minorHAnsi" w:hAnsiTheme="minorHAnsi"/>
          <w:sz w:val="22"/>
          <w:szCs w:val="22"/>
        </w:rPr>
      </w:pPr>
      <w:r w:rsidRPr="005F26C6">
        <w:rPr>
          <w:rFonts w:asciiTheme="minorHAnsi" w:hAnsiTheme="minorHAnsi"/>
          <w:sz w:val="22"/>
          <w:szCs w:val="22"/>
        </w:rPr>
        <w:t xml:space="preserve">Keep an eye out for updates on our dedicated </w:t>
      </w:r>
      <w:hyperlink r:id="rId20" w:history="1">
        <w:r w:rsidRPr="005F26C6">
          <w:rPr>
            <w:rStyle w:val="Hyperlink"/>
            <w:rFonts w:asciiTheme="minorHAnsi" w:hAnsiTheme="minorHAnsi"/>
            <w:sz w:val="22"/>
            <w:szCs w:val="22"/>
          </w:rPr>
          <w:t>Highly Accomplished and Lead Teacher webpage.</w:t>
        </w:r>
      </w:hyperlink>
    </w:p>
    <w:p w:rsidR="00CA0F24" w:rsidRDefault="00CA0F24" w:rsidP="00CA0F24">
      <w:pPr>
        <w:jc w:val="both"/>
        <w:rPr>
          <w:rFonts w:asciiTheme="minorHAnsi" w:hAnsiTheme="minorHAnsi"/>
          <w:b/>
        </w:rPr>
      </w:pPr>
    </w:p>
    <w:p w:rsidR="00CA0F24" w:rsidRPr="00C26A7B" w:rsidRDefault="00CA0F24" w:rsidP="00CA0F24">
      <w:pPr>
        <w:jc w:val="both"/>
        <w:rPr>
          <w:rFonts w:asciiTheme="minorHAnsi" w:hAnsiTheme="minorHAnsi"/>
          <w:sz w:val="22"/>
          <w:szCs w:val="22"/>
        </w:rPr>
      </w:pPr>
      <w:r w:rsidRPr="00FF0A43">
        <w:rPr>
          <w:rFonts w:asciiTheme="minorHAnsi" w:hAnsiTheme="minorHAnsi"/>
          <w:b/>
        </w:rPr>
        <w:t xml:space="preserve">Information and </w:t>
      </w:r>
      <w:r>
        <w:rPr>
          <w:rFonts w:asciiTheme="minorHAnsi" w:hAnsiTheme="minorHAnsi"/>
          <w:b/>
        </w:rPr>
        <w:t>A</w:t>
      </w:r>
      <w:r w:rsidRPr="00FF0A43">
        <w:rPr>
          <w:rFonts w:asciiTheme="minorHAnsi" w:hAnsiTheme="minorHAnsi"/>
          <w:b/>
        </w:rPr>
        <w:t xml:space="preserve">dvice for QTU </w:t>
      </w:r>
      <w:r>
        <w:rPr>
          <w:rFonts w:asciiTheme="minorHAnsi" w:hAnsiTheme="minorHAnsi"/>
          <w:b/>
        </w:rPr>
        <w:t>M</w:t>
      </w:r>
      <w:r w:rsidRPr="00FF0A43">
        <w:rPr>
          <w:rFonts w:asciiTheme="minorHAnsi" w:hAnsiTheme="minorHAnsi"/>
          <w:b/>
        </w:rPr>
        <w:t>embers</w:t>
      </w:r>
    </w:p>
    <w:p w:rsidR="00CA0F24" w:rsidRDefault="00CA0F24" w:rsidP="00CA0F24">
      <w:pPr>
        <w:spacing w:after="120"/>
        <w:jc w:val="both"/>
        <w:rPr>
          <w:rFonts w:asciiTheme="minorHAnsi" w:hAnsiTheme="minorHAnsi"/>
          <w:b/>
        </w:rPr>
      </w:pPr>
      <w:r>
        <w:rPr>
          <w:rFonts w:asciiTheme="minorHAnsi" w:hAnsiTheme="minorHAnsi"/>
          <w:sz w:val="22"/>
          <w:szCs w:val="22"/>
        </w:rPr>
        <w:t xml:space="preserve">Your QTU school representatives are your first point of call within workplaces. </w:t>
      </w:r>
      <w:r w:rsidRPr="007A60AB">
        <w:rPr>
          <w:rFonts w:asciiTheme="minorHAnsi" w:hAnsiTheme="minorHAnsi"/>
          <w:sz w:val="22"/>
          <w:szCs w:val="22"/>
        </w:rPr>
        <w:t xml:space="preserve">Information and advice, when you need it, </w:t>
      </w:r>
      <w:r>
        <w:rPr>
          <w:rFonts w:asciiTheme="minorHAnsi" w:hAnsiTheme="minorHAnsi"/>
          <w:sz w:val="22"/>
          <w:szCs w:val="22"/>
        </w:rPr>
        <w:t>can also</w:t>
      </w:r>
      <w:r w:rsidRPr="007A60AB">
        <w:rPr>
          <w:rFonts w:asciiTheme="minorHAnsi" w:hAnsiTheme="minorHAnsi"/>
          <w:sz w:val="22"/>
          <w:szCs w:val="22"/>
        </w:rPr>
        <w:t xml:space="preserve"> be sourced in a variety of </w:t>
      </w:r>
      <w:r>
        <w:rPr>
          <w:rFonts w:asciiTheme="minorHAnsi" w:hAnsiTheme="minorHAnsi"/>
          <w:sz w:val="22"/>
          <w:szCs w:val="22"/>
        </w:rPr>
        <w:t>other ways.</w:t>
      </w:r>
    </w:p>
    <w:p w:rsidR="00CA0F24" w:rsidRPr="003F3DFE" w:rsidRDefault="00CA0F24" w:rsidP="00CA0F24">
      <w:pPr>
        <w:pStyle w:val="ListParagraph"/>
        <w:numPr>
          <w:ilvl w:val="0"/>
          <w:numId w:val="22"/>
        </w:numPr>
        <w:jc w:val="both"/>
        <w:rPr>
          <w:rFonts w:asciiTheme="minorHAnsi" w:hAnsiTheme="minorHAnsi"/>
          <w:b/>
          <w:sz w:val="22"/>
          <w:szCs w:val="22"/>
        </w:rPr>
      </w:pPr>
      <w:r w:rsidRPr="003F3DFE">
        <w:rPr>
          <w:rFonts w:asciiTheme="minorHAnsi" w:hAnsiTheme="minorHAnsi"/>
          <w:b/>
          <w:sz w:val="22"/>
          <w:szCs w:val="22"/>
        </w:rPr>
        <w:t xml:space="preserve">Website </w:t>
      </w:r>
    </w:p>
    <w:p w:rsidR="00CA0F24" w:rsidRPr="00FF0A43" w:rsidRDefault="00CA0F24" w:rsidP="00CA0F24">
      <w:pPr>
        <w:spacing w:after="120"/>
        <w:jc w:val="both"/>
        <w:rPr>
          <w:rFonts w:asciiTheme="minorHAnsi" w:hAnsiTheme="minorHAnsi"/>
          <w:b/>
          <w:sz w:val="22"/>
          <w:szCs w:val="22"/>
        </w:rPr>
      </w:pPr>
      <w:r w:rsidRPr="00FF0A43">
        <w:rPr>
          <w:rFonts w:asciiTheme="minorHAnsi" w:hAnsiTheme="minorHAnsi"/>
          <w:sz w:val="22"/>
          <w:szCs w:val="22"/>
        </w:rPr>
        <w:t xml:space="preserve">Online the QTU provides an extensive catalogue of </w:t>
      </w:r>
      <w:hyperlink r:id="rId21" w:history="1">
        <w:r>
          <w:rPr>
            <w:rStyle w:val="Hyperlink"/>
            <w:rFonts w:asciiTheme="minorHAnsi" w:hAnsiTheme="minorHAnsi"/>
            <w:sz w:val="22"/>
            <w:szCs w:val="22"/>
          </w:rPr>
          <w:t>brochures and fact sheets</w:t>
        </w:r>
      </w:hyperlink>
      <w:r>
        <w:rPr>
          <w:rFonts w:asciiTheme="minorHAnsi" w:hAnsiTheme="minorHAnsi"/>
          <w:sz w:val="22"/>
          <w:szCs w:val="22"/>
        </w:rPr>
        <w:t xml:space="preserve"> </w:t>
      </w:r>
      <w:r w:rsidRPr="00FF0A43">
        <w:rPr>
          <w:rFonts w:asciiTheme="minorHAnsi" w:hAnsiTheme="minorHAnsi"/>
          <w:sz w:val="22"/>
          <w:szCs w:val="22"/>
        </w:rPr>
        <w:t xml:space="preserve">to summarise working conditions determined by the awards, certified agreements, legislation and policy. This is your </w:t>
      </w:r>
      <w:r w:rsidRPr="00FF0A43">
        <w:rPr>
          <w:rFonts w:asciiTheme="minorHAnsi" w:hAnsiTheme="minorHAnsi"/>
          <w:b/>
          <w:sz w:val="22"/>
          <w:szCs w:val="22"/>
        </w:rPr>
        <w:t xml:space="preserve">go-to place for quick answers </w:t>
      </w:r>
      <w:r w:rsidRPr="00FF0A43">
        <w:rPr>
          <w:rFonts w:asciiTheme="minorHAnsi" w:hAnsiTheme="minorHAnsi"/>
          <w:sz w:val="22"/>
          <w:szCs w:val="22"/>
        </w:rPr>
        <w:t>regarding leave, basic entitlements, transfers and a multitude of other issues.</w:t>
      </w:r>
    </w:p>
    <w:p w:rsidR="00CA0F24" w:rsidRPr="003F3DFE" w:rsidRDefault="00CA0F24" w:rsidP="00CA0F24">
      <w:pPr>
        <w:pStyle w:val="ListParagraph"/>
        <w:numPr>
          <w:ilvl w:val="0"/>
          <w:numId w:val="22"/>
        </w:numPr>
        <w:jc w:val="both"/>
        <w:rPr>
          <w:rFonts w:asciiTheme="minorHAnsi" w:hAnsiTheme="minorHAnsi"/>
          <w:b/>
          <w:sz w:val="22"/>
          <w:szCs w:val="22"/>
        </w:rPr>
      </w:pPr>
      <w:r w:rsidRPr="003F3DFE">
        <w:rPr>
          <w:rFonts w:asciiTheme="minorHAnsi" w:hAnsiTheme="minorHAnsi"/>
          <w:b/>
          <w:sz w:val="22"/>
          <w:szCs w:val="22"/>
        </w:rPr>
        <w:t>Queensland Teachers’ Assist Desk (QTAD)</w:t>
      </w:r>
    </w:p>
    <w:p w:rsidR="00CA0F24" w:rsidRPr="00FF0A43" w:rsidRDefault="00CA0F24" w:rsidP="00CA0F24">
      <w:pPr>
        <w:jc w:val="both"/>
        <w:rPr>
          <w:rFonts w:asciiTheme="minorHAnsi" w:hAnsiTheme="minorHAnsi"/>
          <w:sz w:val="22"/>
          <w:szCs w:val="22"/>
        </w:rPr>
      </w:pPr>
      <w:r w:rsidRPr="00FF0A43">
        <w:rPr>
          <w:rFonts w:asciiTheme="minorHAnsi" w:hAnsiTheme="minorHAnsi"/>
          <w:sz w:val="22"/>
          <w:szCs w:val="22"/>
        </w:rPr>
        <w:t xml:space="preserve">Our staff are able to take your queries 8.30am – 5.00pm, Monday to Friday. This is your </w:t>
      </w:r>
      <w:r w:rsidRPr="00FF0A43">
        <w:rPr>
          <w:rFonts w:asciiTheme="minorHAnsi" w:hAnsiTheme="minorHAnsi"/>
          <w:b/>
          <w:sz w:val="22"/>
          <w:szCs w:val="22"/>
        </w:rPr>
        <w:t xml:space="preserve">go-to place for quick advice. </w:t>
      </w:r>
      <w:r w:rsidRPr="00FF0A43">
        <w:rPr>
          <w:rFonts w:asciiTheme="minorHAnsi" w:hAnsiTheme="minorHAnsi"/>
          <w:sz w:val="22"/>
          <w:szCs w:val="22"/>
        </w:rPr>
        <w:t xml:space="preserve">Where particular expertise or further information is required, members will be referred to the appropriate officer of the Union. </w:t>
      </w:r>
      <w:r>
        <w:rPr>
          <w:rFonts w:asciiTheme="minorHAnsi" w:hAnsiTheme="minorHAnsi"/>
          <w:sz w:val="22"/>
          <w:szCs w:val="22"/>
        </w:rPr>
        <w:t xml:space="preserve"> </w:t>
      </w:r>
      <w:r w:rsidRPr="00354409">
        <w:rPr>
          <w:rFonts w:asciiTheme="minorHAnsi" w:hAnsiTheme="minorHAnsi"/>
          <w:sz w:val="22"/>
          <w:szCs w:val="22"/>
        </w:rPr>
        <w:t xml:space="preserve">Online enquiries can be lodged with QTAD at any time via the website </w:t>
      </w:r>
      <w:hyperlink r:id="rId22" w:history="1">
        <w:r w:rsidRPr="00354409">
          <w:rPr>
            <w:rStyle w:val="Hyperlink"/>
            <w:rFonts w:asciiTheme="minorHAnsi" w:hAnsiTheme="minorHAnsi"/>
            <w:sz w:val="22"/>
            <w:szCs w:val="22"/>
          </w:rPr>
          <w:t>here</w:t>
        </w:r>
      </w:hyperlink>
      <w:r>
        <w:rPr>
          <w:rFonts w:asciiTheme="minorHAnsi" w:hAnsiTheme="minorHAnsi"/>
          <w:sz w:val="22"/>
          <w:szCs w:val="22"/>
        </w:rPr>
        <w:t xml:space="preserve"> or phone</w:t>
      </w:r>
    </w:p>
    <w:p w:rsidR="00CA0F24" w:rsidRDefault="00CA0F24" w:rsidP="00CA0F24">
      <w:pPr>
        <w:spacing w:after="120"/>
        <w:jc w:val="both"/>
        <w:rPr>
          <w:rFonts w:asciiTheme="minorHAnsi" w:hAnsiTheme="minorHAnsi"/>
          <w:sz w:val="22"/>
          <w:szCs w:val="22"/>
        </w:rPr>
      </w:pPr>
      <w:r w:rsidRPr="00FF0A43">
        <w:rPr>
          <w:rFonts w:asciiTheme="minorHAnsi" w:hAnsiTheme="minorHAnsi"/>
          <w:sz w:val="22"/>
          <w:szCs w:val="22"/>
        </w:rPr>
        <w:t>1300 11 7823</w:t>
      </w:r>
      <w:r>
        <w:rPr>
          <w:rFonts w:asciiTheme="minorHAnsi" w:hAnsiTheme="minorHAnsi"/>
          <w:sz w:val="22"/>
          <w:szCs w:val="22"/>
        </w:rPr>
        <w:t>.</w:t>
      </w:r>
    </w:p>
    <w:p w:rsidR="00CA0F24" w:rsidRPr="006A6B65" w:rsidRDefault="00CA0F24" w:rsidP="00CA0F24">
      <w:pPr>
        <w:spacing w:after="120"/>
        <w:rPr>
          <w:rFonts w:asciiTheme="minorHAnsi" w:hAnsiTheme="minorHAnsi"/>
          <w:b/>
        </w:rPr>
      </w:pPr>
      <w:r w:rsidRPr="00E63D6B">
        <w:rPr>
          <w:b/>
        </w:rPr>
        <w:t>T</w:t>
      </w:r>
      <w:r w:rsidRPr="00E63D6B">
        <w:rPr>
          <w:rFonts w:asciiTheme="minorHAnsi" w:hAnsiTheme="minorHAnsi"/>
          <w:b/>
        </w:rPr>
        <w:t xml:space="preserve">raining </w:t>
      </w:r>
      <w:r>
        <w:rPr>
          <w:rFonts w:asciiTheme="minorHAnsi" w:hAnsiTheme="minorHAnsi"/>
          <w:b/>
        </w:rPr>
        <w:t>D</w:t>
      </w:r>
      <w:r w:rsidRPr="00E63D6B">
        <w:rPr>
          <w:rFonts w:asciiTheme="minorHAnsi" w:hAnsiTheme="minorHAnsi"/>
          <w:b/>
        </w:rPr>
        <w:t>ates</w:t>
      </w:r>
    </w:p>
    <w:p w:rsidR="00CA0F24" w:rsidRPr="00516642" w:rsidRDefault="00CA0F24" w:rsidP="00CA0F24">
      <w:pPr>
        <w:spacing w:after="120"/>
        <w:jc w:val="both"/>
        <w:rPr>
          <w:rFonts w:asciiTheme="minorHAnsi" w:hAnsiTheme="minorHAnsi"/>
          <w:sz w:val="22"/>
          <w:szCs w:val="22"/>
        </w:rPr>
      </w:pPr>
      <w:r>
        <w:rPr>
          <w:rFonts w:asciiTheme="minorHAnsi" w:hAnsiTheme="minorHAnsi"/>
          <w:sz w:val="22"/>
          <w:szCs w:val="22"/>
        </w:rPr>
        <w:t xml:space="preserve">The following </w:t>
      </w:r>
      <w:r w:rsidRPr="000726F4">
        <w:rPr>
          <w:rFonts w:asciiTheme="minorHAnsi" w:hAnsiTheme="minorHAnsi"/>
          <w:sz w:val="22"/>
          <w:szCs w:val="22"/>
        </w:rPr>
        <w:t xml:space="preserve">training </w:t>
      </w:r>
      <w:r>
        <w:rPr>
          <w:rFonts w:asciiTheme="minorHAnsi" w:hAnsiTheme="minorHAnsi"/>
          <w:sz w:val="22"/>
          <w:szCs w:val="22"/>
        </w:rPr>
        <w:t xml:space="preserve">opportunities will be conducted </w:t>
      </w:r>
      <w:r w:rsidRPr="000726F4">
        <w:rPr>
          <w:rFonts w:asciiTheme="minorHAnsi" w:hAnsiTheme="minorHAnsi"/>
          <w:sz w:val="22"/>
          <w:szCs w:val="22"/>
        </w:rPr>
        <w:t xml:space="preserve">this term.  Keep a look out for your invitation which will be distributed via email.  Workshops will also be advertised on the QTU website </w:t>
      </w:r>
      <w:hyperlink r:id="rId23" w:history="1">
        <w:r w:rsidRPr="000726F4">
          <w:rPr>
            <w:rStyle w:val="Hyperlink"/>
            <w:rFonts w:asciiTheme="minorHAnsi" w:hAnsiTheme="minorHAnsi"/>
            <w:sz w:val="22"/>
            <w:szCs w:val="22"/>
          </w:rPr>
          <w:t>here</w:t>
        </w:r>
      </w:hyperlink>
      <w:r w:rsidRPr="000726F4">
        <w:rPr>
          <w:rFonts w:asciiTheme="minorHAnsi" w:hAnsiTheme="minorHAnsi"/>
          <w:sz w:val="22"/>
          <w:szCs w:val="22"/>
        </w:rPr>
        <w:t>.</w:t>
      </w:r>
    </w:p>
    <w:tbl>
      <w:tblPr>
        <w:tblStyle w:val="TableGrid"/>
        <w:tblW w:w="0" w:type="auto"/>
        <w:tblLook w:val="04A0" w:firstRow="1" w:lastRow="0" w:firstColumn="1" w:lastColumn="0" w:noHBand="0" w:noVBand="1"/>
      </w:tblPr>
      <w:tblGrid>
        <w:gridCol w:w="3397"/>
        <w:gridCol w:w="2694"/>
        <w:gridCol w:w="3969"/>
      </w:tblGrid>
      <w:tr w:rsidR="00DA28BE" w:rsidRPr="003222DF" w:rsidTr="00544C8B">
        <w:tc>
          <w:tcPr>
            <w:tcW w:w="3397" w:type="dxa"/>
          </w:tcPr>
          <w:p w:rsidR="00DA28BE" w:rsidRDefault="00DA28BE" w:rsidP="00DA28BE">
            <w:pPr>
              <w:rPr>
                <w:rFonts w:asciiTheme="minorHAnsi" w:hAnsiTheme="minorHAnsi"/>
                <w:b/>
                <w:sz w:val="22"/>
                <w:szCs w:val="22"/>
              </w:rPr>
            </w:pPr>
            <w:r>
              <w:rPr>
                <w:rFonts w:asciiTheme="minorHAnsi" w:hAnsiTheme="minorHAnsi"/>
                <w:b/>
                <w:sz w:val="22"/>
                <w:szCs w:val="22"/>
              </w:rPr>
              <w:t>Brisbane North</w:t>
            </w:r>
            <w:r w:rsidRPr="00A121FB">
              <w:rPr>
                <w:rFonts w:asciiTheme="minorHAnsi" w:hAnsiTheme="minorHAnsi"/>
                <w:b/>
                <w:sz w:val="22"/>
                <w:szCs w:val="22"/>
              </w:rPr>
              <w:t xml:space="preserve"> Area Council </w:t>
            </w:r>
          </w:p>
          <w:p w:rsidR="00DA28BE" w:rsidRPr="00DA28BE" w:rsidRDefault="00DA28BE" w:rsidP="00DA28BE">
            <w:pPr>
              <w:rPr>
                <w:rFonts w:asciiTheme="minorHAnsi" w:hAnsiTheme="minorHAnsi"/>
                <w:sz w:val="22"/>
                <w:szCs w:val="22"/>
              </w:rPr>
            </w:pPr>
            <w:r w:rsidRPr="00DA28BE">
              <w:rPr>
                <w:rFonts w:asciiTheme="minorHAnsi" w:hAnsiTheme="minorHAnsi"/>
                <w:i/>
                <w:sz w:val="22"/>
                <w:szCs w:val="22"/>
              </w:rPr>
              <w:t>(elected delegates only)</w:t>
            </w:r>
          </w:p>
        </w:tc>
        <w:tc>
          <w:tcPr>
            <w:tcW w:w="2694" w:type="dxa"/>
          </w:tcPr>
          <w:p w:rsidR="00DA28BE" w:rsidRPr="00A121FB" w:rsidRDefault="00DA28BE" w:rsidP="00DA28BE">
            <w:pPr>
              <w:rPr>
                <w:rFonts w:asciiTheme="minorHAnsi" w:hAnsiTheme="minorHAnsi"/>
                <w:b/>
                <w:sz w:val="22"/>
                <w:szCs w:val="22"/>
              </w:rPr>
            </w:pPr>
            <w:r w:rsidRPr="00A121FB">
              <w:rPr>
                <w:rFonts w:asciiTheme="minorHAnsi" w:hAnsiTheme="minorHAnsi"/>
                <w:b/>
                <w:sz w:val="22"/>
                <w:szCs w:val="22"/>
              </w:rPr>
              <w:t xml:space="preserve">Saturday </w:t>
            </w:r>
            <w:r>
              <w:rPr>
                <w:rFonts w:asciiTheme="minorHAnsi" w:hAnsiTheme="minorHAnsi"/>
                <w:b/>
                <w:sz w:val="22"/>
                <w:szCs w:val="22"/>
              </w:rPr>
              <w:t>21 October</w:t>
            </w:r>
          </w:p>
        </w:tc>
        <w:tc>
          <w:tcPr>
            <w:tcW w:w="3969" w:type="dxa"/>
          </w:tcPr>
          <w:p w:rsidR="00DA28BE" w:rsidRPr="00A121FB" w:rsidRDefault="00DA28BE" w:rsidP="00DA28BE">
            <w:pPr>
              <w:rPr>
                <w:rFonts w:asciiTheme="minorHAnsi" w:hAnsiTheme="minorHAnsi"/>
                <w:b/>
                <w:sz w:val="22"/>
                <w:szCs w:val="22"/>
              </w:rPr>
            </w:pPr>
            <w:r>
              <w:rPr>
                <w:rFonts w:asciiTheme="minorHAnsi" w:hAnsiTheme="minorHAnsi"/>
                <w:b/>
                <w:sz w:val="22"/>
                <w:szCs w:val="22"/>
              </w:rPr>
              <w:t>QTU Milton Office</w:t>
            </w:r>
          </w:p>
        </w:tc>
      </w:tr>
      <w:tr w:rsidR="00DA28BE" w:rsidRPr="003222DF" w:rsidTr="00544C8B">
        <w:tc>
          <w:tcPr>
            <w:tcW w:w="3397" w:type="dxa"/>
          </w:tcPr>
          <w:p w:rsidR="00DA28BE" w:rsidRPr="00DA28BE" w:rsidRDefault="00DA28BE" w:rsidP="00DA28BE">
            <w:pPr>
              <w:rPr>
                <w:rFonts w:asciiTheme="minorHAnsi" w:hAnsiTheme="minorHAnsi"/>
                <w:b/>
                <w:sz w:val="22"/>
                <w:szCs w:val="22"/>
              </w:rPr>
            </w:pPr>
            <w:bookmarkStart w:id="0" w:name="_GoBack"/>
            <w:bookmarkEnd w:id="0"/>
            <w:r w:rsidRPr="00DA28BE">
              <w:rPr>
                <w:rFonts w:asciiTheme="minorHAnsi" w:hAnsiTheme="minorHAnsi"/>
                <w:b/>
                <w:sz w:val="22"/>
                <w:szCs w:val="22"/>
              </w:rPr>
              <w:t>Union Reps Training (Intro)</w:t>
            </w:r>
          </w:p>
        </w:tc>
        <w:tc>
          <w:tcPr>
            <w:tcW w:w="2694" w:type="dxa"/>
          </w:tcPr>
          <w:p w:rsidR="00DA28BE" w:rsidRPr="00DA28BE" w:rsidRDefault="00DA28BE" w:rsidP="00DA28BE">
            <w:pPr>
              <w:rPr>
                <w:rFonts w:asciiTheme="minorHAnsi" w:hAnsiTheme="minorHAnsi"/>
                <w:b/>
                <w:sz w:val="22"/>
                <w:szCs w:val="22"/>
              </w:rPr>
            </w:pPr>
            <w:r w:rsidRPr="00DA28BE">
              <w:rPr>
                <w:rFonts w:asciiTheme="minorHAnsi" w:hAnsiTheme="minorHAnsi"/>
                <w:b/>
                <w:sz w:val="22"/>
                <w:szCs w:val="22"/>
              </w:rPr>
              <w:t>Wednesday 1 November</w:t>
            </w:r>
          </w:p>
        </w:tc>
        <w:tc>
          <w:tcPr>
            <w:tcW w:w="3969" w:type="dxa"/>
          </w:tcPr>
          <w:p w:rsidR="00DA28BE" w:rsidRPr="00DA28BE" w:rsidRDefault="00DA28BE" w:rsidP="00DA28BE">
            <w:pPr>
              <w:rPr>
                <w:rFonts w:asciiTheme="minorHAnsi" w:hAnsiTheme="minorHAnsi"/>
                <w:b/>
                <w:sz w:val="22"/>
                <w:szCs w:val="22"/>
              </w:rPr>
            </w:pPr>
            <w:r w:rsidRPr="00DA28BE">
              <w:rPr>
                <w:rFonts w:asciiTheme="minorHAnsi" w:hAnsiTheme="minorHAnsi"/>
                <w:b/>
                <w:sz w:val="22"/>
                <w:szCs w:val="22"/>
              </w:rPr>
              <w:t>QTU Milton Office</w:t>
            </w:r>
          </w:p>
        </w:tc>
      </w:tr>
      <w:tr w:rsidR="00DA28BE" w:rsidRPr="003222DF" w:rsidTr="00544C8B">
        <w:tc>
          <w:tcPr>
            <w:tcW w:w="3397" w:type="dxa"/>
          </w:tcPr>
          <w:p w:rsidR="00DA28BE" w:rsidRPr="00DA28BE" w:rsidRDefault="00DA28BE" w:rsidP="00DA28BE">
            <w:pPr>
              <w:rPr>
                <w:rFonts w:asciiTheme="minorHAnsi" w:hAnsiTheme="minorHAnsi"/>
                <w:b/>
                <w:sz w:val="22"/>
                <w:szCs w:val="22"/>
              </w:rPr>
            </w:pPr>
            <w:r w:rsidRPr="00DA28BE">
              <w:rPr>
                <w:rFonts w:asciiTheme="minorHAnsi" w:hAnsiTheme="minorHAnsi"/>
                <w:b/>
                <w:sz w:val="22"/>
                <w:szCs w:val="22"/>
              </w:rPr>
              <w:t>Know Your Working Conditions</w:t>
            </w:r>
          </w:p>
        </w:tc>
        <w:tc>
          <w:tcPr>
            <w:tcW w:w="2694" w:type="dxa"/>
          </w:tcPr>
          <w:p w:rsidR="00DA28BE" w:rsidRPr="00DA28BE" w:rsidRDefault="00DA28BE" w:rsidP="00DA28BE">
            <w:pPr>
              <w:rPr>
                <w:rFonts w:asciiTheme="minorHAnsi" w:hAnsiTheme="minorHAnsi"/>
                <w:b/>
                <w:sz w:val="22"/>
                <w:szCs w:val="22"/>
              </w:rPr>
            </w:pPr>
            <w:r w:rsidRPr="00DA28BE">
              <w:rPr>
                <w:rFonts w:asciiTheme="minorHAnsi" w:hAnsiTheme="minorHAnsi"/>
                <w:b/>
                <w:sz w:val="22"/>
                <w:szCs w:val="22"/>
              </w:rPr>
              <w:t>Monday 20 November</w:t>
            </w:r>
          </w:p>
        </w:tc>
        <w:tc>
          <w:tcPr>
            <w:tcW w:w="3969" w:type="dxa"/>
          </w:tcPr>
          <w:p w:rsidR="00DA28BE" w:rsidRPr="00DA28BE" w:rsidRDefault="00DA28BE" w:rsidP="00DA28BE">
            <w:pPr>
              <w:rPr>
                <w:rFonts w:asciiTheme="minorHAnsi" w:hAnsiTheme="minorHAnsi"/>
                <w:b/>
                <w:sz w:val="22"/>
                <w:szCs w:val="22"/>
              </w:rPr>
            </w:pPr>
            <w:r w:rsidRPr="00DA28BE">
              <w:rPr>
                <w:rFonts w:asciiTheme="minorHAnsi" w:hAnsiTheme="minorHAnsi"/>
                <w:b/>
                <w:sz w:val="22"/>
                <w:szCs w:val="22"/>
              </w:rPr>
              <w:t>McDowall SS – 3.45pm to 5.15pm</w:t>
            </w:r>
          </w:p>
        </w:tc>
      </w:tr>
    </w:tbl>
    <w:p w:rsidR="009439A3" w:rsidRPr="003822AE" w:rsidRDefault="00A81676" w:rsidP="00FE6530">
      <w:pPr>
        <w:spacing w:before="120" w:after="120"/>
        <w:rPr>
          <w:rFonts w:asciiTheme="minorHAnsi" w:hAnsiTheme="minorHAnsi"/>
          <w:b/>
        </w:rPr>
      </w:pPr>
      <w:r w:rsidRPr="003222DF">
        <w:rPr>
          <w:rFonts w:asciiTheme="minorHAnsi" w:hAnsiTheme="minorHAnsi"/>
          <w:b/>
        </w:rPr>
        <w:t>Branch</w:t>
      </w:r>
      <w:r w:rsidR="00363584" w:rsidRPr="003222DF">
        <w:rPr>
          <w:rFonts w:asciiTheme="minorHAnsi" w:hAnsiTheme="minorHAnsi"/>
          <w:b/>
        </w:rPr>
        <w:t xml:space="preserve"> </w:t>
      </w:r>
      <w:r w:rsidR="00297AE9" w:rsidRPr="003222DF">
        <w:rPr>
          <w:rFonts w:asciiTheme="minorHAnsi" w:hAnsiTheme="minorHAnsi"/>
          <w:b/>
        </w:rPr>
        <w:t>m</w:t>
      </w:r>
      <w:r w:rsidR="00363584" w:rsidRPr="003222DF">
        <w:rPr>
          <w:rFonts w:asciiTheme="minorHAnsi" w:hAnsiTheme="minorHAnsi"/>
          <w:b/>
        </w:rPr>
        <w:t xml:space="preserve">eeting </w:t>
      </w:r>
      <w:r w:rsidR="00297AE9" w:rsidRPr="003222DF">
        <w:rPr>
          <w:rFonts w:asciiTheme="minorHAnsi" w:hAnsiTheme="minorHAnsi"/>
          <w:b/>
        </w:rPr>
        <w:t>d</w:t>
      </w:r>
      <w:r w:rsidR="00E57DD3" w:rsidRPr="003222DF">
        <w:rPr>
          <w:rFonts w:asciiTheme="minorHAnsi" w:hAnsiTheme="minorHAnsi"/>
          <w:b/>
        </w:rPr>
        <w:t>ates (</w:t>
      </w:r>
      <w:r w:rsidR="00D84222">
        <w:rPr>
          <w:rFonts w:asciiTheme="minorHAnsi" w:hAnsiTheme="minorHAnsi"/>
          <w:b/>
        </w:rPr>
        <w:t xml:space="preserve">remainder of </w:t>
      </w:r>
      <w:r w:rsidR="00412EFB" w:rsidRPr="003222DF">
        <w:rPr>
          <w:rFonts w:asciiTheme="minorHAnsi" w:hAnsiTheme="minorHAnsi"/>
          <w:b/>
        </w:rPr>
        <w:t>t</w:t>
      </w:r>
      <w:r w:rsidRPr="003222DF">
        <w:rPr>
          <w:rFonts w:asciiTheme="minorHAnsi" w:hAnsiTheme="minorHAnsi"/>
          <w:b/>
        </w:rPr>
        <w:t xml:space="preserve">erm </w:t>
      </w:r>
      <w:r w:rsidR="00CA0F24">
        <w:rPr>
          <w:rFonts w:asciiTheme="minorHAnsi" w:hAnsiTheme="minorHAnsi"/>
          <w:b/>
        </w:rPr>
        <w:t>4</w:t>
      </w:r>
      <w:r w:rsidR="00E57DD3" w:rsidRPr="003222DF">
        <w:rPr>
          <w:rFonts w:asciiTheme="minorHAnsi" w:hAnsiTheme="minorHAnsi"/>
          <w:b/>
        </w:rPr>
        <w:t>)</w:t>
      </w:r>
    </w:p>
    <w:p w:rsidR="00DA28BE" w:rsidRPr="00DA28BE" w:rsidRDefault="00DA28BE" w:rsidP="00DA28BE">
      <w:pPr>
        <w:spacing w:before="120" w:after="120"/>
        <w:rPr>
          <w:rFonts w:asciiTheme="minorHAnsi" w:hAnsiTheme="minorHAnsi"/>
          <w:sz w:val="22"/>
          <w:szCs w:val="22"/>
        </w:rPr>
      </w:pPr>
      <w:r w:rsidRPr="00DA28BE">
        <w:rPr>
          <w:rFonts w:asciiTheme="minorHAnsi" w:hAnsiTheme="minorHAnsi"/>
          <w:sz w:val="22"/>
          <w:szCs w:val="22"/>
        </w:rPr>
        <w:t xml:space="preserve">Dates and venues for branch meetings can be accessed on the QTU website </w:t>
      </w:r>
      <w:hyperlink r:id="rId24" w:history="1">
        <w:r w:rsidRPr="00DA28BE">
          <w:rPr>
            <w:rStyle w:val="Hyperlink"/>
            <w:rFonts w:asciiTheme="minorHAnsi" w:hAnsiTheme="minorHAnsi"/>
            <w:sz w:val="22"/>
            <w:szCs w:val="22"/>
          </w:rPr>
          <w:t>here</w:t>
        </w:r>
      </w:hyperlink>
      <w:r w:rsidRPr="00DA28BE">
        <w:rPr>
          <w:rFonts w:asciiTheme="minorHAnsi" w:hAnsiTheme="minorHAnsi"/>
          <w:sz w:val="22"/>
          <w:szCs w:val="22"/>
        </w:rPr>
        <w:t>.</w:t>
      </w:r>
    </w:p>
    <w:p w:rsidR="00FC4D7D" w:rsidRDefault="00FC4D7D" w:rsidP="0090436A">
      <w:pPr>
        <w:rPr>
          <w:sz w:val="22"/>
          <w:szCs w:val="22"/>
        </w:rPr>
      </w:pPr>
    </w:p>
    <w:p w:rsidR="00D60012" w:rsidRPr="00AE2429" w:rsidRDefault="00D60012" w:rsidP="00D60012">
      <w:pPr>
        <w:shd w:val="clear" w:color="auto" w:fill="1F497D" w:themeFill="text2"/>
        <w:rPr>
          <w:color w:val="FFFFFF" w:themeColor="background1"/>
          <w:sz w:val="22"/>
          <w:szCs w:val="22"/>
        </w:rPr>
      </w:pPr>
      <w:r w:rsidRPr="00AE2429">
        <w:rPr>
          <w:color w:val="FFFFFF" w:themeColor="background1"/>
          <w:sz w:val="22"/>
          <w:szCs w:val="22"/>
        </w:rPr>
        <w:t>Natalie Meyer | Brisbane North Organiser</w:t>
      </w:r>
    </w:p>
    <w:p w:rsidR="00D60012" w:rsidRPr="00AE2429" w:rsidRDefault="00D60012" w:rsidP="00D60012">
      <w:pPr>
        <w:rPr>
          <w:sz w:val="22"/>
          <w:szCs w:val="22"/>
        </w:rPr>
      </w:pPr>
      <w:r w:rsidRPr="00AE2429">
        <w:rPr>
          <w:sz w:val="22"/>
          <w:szCs w:val="22"/>
        </w:rPr>
        <w:t>Queensland Teachers' Union</w:t>
      </w:r>
    </w:p>
    <w:p w:rsidR="00D60012" w:rsidRPr="00AE2429" w:rsidRDefault="00D60012" w:rsidP="00D60012">
      <w:pPr>
        <w:rPr>
          <w:sz w:val="22"/>
          <w:szCs w:val="22"/>
        </w:rPr>
      </w:pPr>
      <w:r w:rsidRPr="00AE2429">
        <w:rPr>
          <w:sz w:val="22"/>
          <w:szCs w:val="22"/>
        </w:rPr>
        <w:t>T: 07 3512 9000 | M: 0407 375 385 | F: 07 3512 9050</w:t>
      </w:r>
    </w:p>
    <w:p w:rsidR="00D60012" w:rsidRPr="00AE2429" w:rsidRDefault="00D60012" w:rsidP="00D60012">
      <w:pPr>
        <w:rPr>
          <w:sz w:val="22"/>
          <w:szCs w:val="22"/>
        </w:rPr>
      </w:pPr>
      <w:r w:rsidRPr="00AE2429">
        <w:rPr>
          <w:sz w:val="22"/>
          <w:szCs w:val="22"/>
        </w:rPr>
        <w:t xml:space="preserve">E: </w:t>
      </w:r>
      <w:hyperlink r:id="rId25" w:history="1">
        <w:r w:rsidRPr="00AE2429">
          <w:rPr>
            <w:rStyle w:val="Hyperlink"/>
            <w:sz w:val="22"/>
            <w:szCs w:val="22"/>
          </w:rPr>
          <w:t>organisers@qtu.asn.au</w:t>
        </w:r>
      </w:hyperlink>
      <w:r w:rsidRPr="00AE2429">
        <w:rPr>
          <w:sz w:val="22"/>
          <w:szCs w:val="22"/>
        </w:rPr>
        <w:t xml:space="preserve"> | W: </w:t>
      </w:r>
      <w:hyperlink r:id="rId26" w:history="1">
        <w:r w:rsidRPr="00AE2429">
          <w:rPr>
            <w:rStyle w:val="Hyperlink"/>
            <w:sz w:val="22"/>
            <w:szCs w:val="22"/>
          </w:rPr>
          <w:t>www.qtu.asn.au</w:t>
        </w:r>
      </w:hyperlink>
    </w:p>
    <w:p w:rsidR="00D60012" w:rsidRPr="00AE2429" w:rsidRDefault="00D60012" w:rsidP="00D60012">
      <w:pPr>
        <w:rPr>
          <w:sz w:val="22"/>
          <w:szCs w:val="22"/>
        </w:rPr>
      </w:pPr>
      <w:r w:rsidRPr="00AE2429">
        <w:rPr>
          <w:sz w:val="22"/>
          <w:szCs w:val="22"/>
        </w:rPr>
        <w:t>21 Graham Street, Milton, 4064. </w:t>
      </w:r>
    </w:p>
    <w:p w:rsidR="00AD640B" w:rsidRDefault="00AD640B" w:rsidP="008D0EFA">
      <w:pPr>
        <w:jc w:val="center"/>
        <w:rPr>
          <w:sz w:val="18"/>
          <w:szCs w:val="18"/>
        </w:rPr>
      </w:pPr>
    </w:p>
    <w:p w:rsidR="000C106F" w:rsidRPr="00AE2429" w:rsidRDefault="008D0EFA" w:rsidP="008D0EFA">
      <w:pPr>
        <w:jc w:val="center"/>
        <w:rPr>
          <w:b/>
        </w:rPr>
      </w:pPr>
      <w:r w:rsidRPr="00AE2429">
        <w:rPr>
          <w:sz w:val="18"/>
          <w:szCs w:val="18"/>
        </w:rPr>
        <w:t>Authorised by Graham Moloney, General Secretary, Queensland Teachers’ Union, 21 Graham St, Milton Q 4064</w:t>
      </w:r>
    </w:p>
    <w:sectPr w:rsidR="000C106F" w:rsidRPr="00AE2429" w:rsidSect="003822AE">
      <w:headerReference w:type="default" r:id="rId27"/>
      <w:pgSz w:w="11906" w:h="16838"/>
      <w:pgMar w:top="794" w:right="907" w:bottom="567" w:left="907" w:header="624" w:footer="624" w:gutter="0"/>
      <w:pgBorders w:offsetFrom="page">
        <w:top w:val="single" w:sz="18" w:space="24" w:color="1F497D" w:themeColor="text2"/>
        <w:left w:val="single" w:sz="18" w:space="24" w:color="1F497D" w:themeColor="text2"/>
        <w:bottom w:val="single" w:sz="18" w:space="24" w:color="1F497D" w:themeColor="text2"/>
        <w:right w:val="single" w:sz="18" w:space="24" w:color="1F497D" w:themeColor="text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934" w:rsidRDefault="00D05934" w:rsidP="00B77174">
      <w:r>
        <w:separator/>
      </w:r>
    </w:p>
  </w:endnote>
  <w:endnote w:type="continuationSeparator" w:id="0">
    <w:p w:rsidR="00D05934" w:rsidRDefault="00D05934" w:rsidP="00B7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934" w:rsidRDefault="00D05934" w:rsidP="00B77174">
      <w:r>
        <w:separator/>
      </w:r>
    </w:p>
  </w:footnote>
  <w:footnote w:type="continuationSeparator" w:id="0">
    <w:p w:rsidR="00D05934" w:rsidRDefault="00D05934" w:rsidP="00B77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173883"/>
      <w:docPartObj>
        <w:docPartGallery w:val="Page Numbers (Top of Page)"/>
        <w:docPartUnique/>
      </w:docPartObj>
    </w:sdtPr>
    <w:sdtEndPr>
      <w:rPr>
        <w:noProof/>
      </w:rPr>
    </w:sdtEndPr>
    <w:sdtContent>
      <w:p w:rsidR="00D05934" w:rsidRDefault="00D05934">
        <w:pPr>
          <w:pStyle w:val="Header"/>
          <w:jc w:val="center"/>
        </w:pPr>
        <w:r>
          <w:fldChar w:fldCharType="begin"/>
        </w:r>
        <w:r>
          <w:instrText xml:space="preserve"> PAGE   \* MERGEFORMAT </w:instrText>
        </w:r>
        <w:r>
          <w:fldChar w:fldCharType="separate"/>
        </w:r>
        <w:r w:rsidR="00967391">
          <w:rPr>
            <w:noProof/>
          </w:rPr>
          <w:t>2</w:t>
        </w:r>
        <w:r>
          <w:rPr>
            <w:noProof/>
          </w:rPr>
          <w:fldChar w:fldCharType="end"/>
        </w:r>
      </w:p>
    </w:sdtContent>
  </w:sdt>
  <w:p w:rsidR="00D05934" w:rsidRDefault="00D059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2483"/>
    <w:multiLevelType w:val="hybridMultilevel"/>
    <w:tmpl w:val="F69AF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30794"/>
    <w:multiLevelType w:val="multilevel"/>
    <w:tmpl w:val="BB0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557D"/>
    <w:multiLevelType w:val="hybridMultilevel"/>
    <w:tmpl w:val="DB0E6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215E39"/>
    <w:multiLevelType w:val="hybridMultilevel"/>
    <w:tmpl w:val="05421F76"/>
    <w:lvl w:ilvl="0" w:tplc="CFF8ED6C">
      <w:numFmt w:val="bullet"/>
      <w:lvlText w:val="•"/>
      <w:lvlJc w:val="left"/>
      <w:pPr>
        <w:ind w:left="719" w:hanging="435"/>
      </w:pPr>
      <w:rPr>
        <w:rFonts w:ascii="Calibri" w:eastAsia="Times New Roman" w:hAnsi="Calibri" w:cs="Times New Roman"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 w15:restartNumberingAfterBreak="0">
    <w:nsid w:val="27A359A4"/>
    <w:multiLevelType w:val="multilevel"/>
    <w:tmpl w:val="4AE4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27DB4"/>
    <w:multiLevelType w:val="hybridMultilevel"/>
    <w:tmpl w:val="79DC8C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2B393F"/>
    <w:multiLevelType w:val="hybridMultilevel"/>
    <w:tmpl w:val="2C1A3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3C40A4"/>
    <w:multiLevelType w:val="hybridMultilevel"/>
    <w:tmpl w:val="17684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E43299"/>
    <w:multiLevelType w:val="hybridMultilevel"/>
    <w:tmpl w:val="9110A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CD10FB"/>
    <w:multiLevelType w:val="hybridMultilevel"/>
    <w:tmpl w:val="20748128"/>
    <w:lvl w:ilvl="0" w:tplc="81B80F96">
      <w:start w:val="1"/>
      <w:numFmt w:val="bullet"/>
      <w:lvlText w:val=""/>
      <w:lvlJc w:val="left"/>
      <w:pPr>
        <w:tabs>
          <w:tab w:val="num" w:pos="720"/>
        </w:tabs>
        <w:ind w:left="720" w:hanging="360"/>
      </w:pPr>
      <w:rPr>
        <w:rFonts w:ascii="Wingdings 3" w:hAnsi="Wingdings 3" w:hint="default"/>
      </w:rPr>
    </w:lvl>
    <w:lvl w:ilvl="1" w:tplc="70D048AC" w:tentative="1">
      <w:start w:val="1"/>
      <w:numFmt w:val="bullet"/>
      <w:lvlText w:val=""/>
      <w:lvlJc w:val="left"/>
      <w:pPr>
        <w:tabs>
          <w:tab w:val="num" w:pos="1440"/>
        </w:tabs>
        <w:ind w:left="1440" w:hanging="360"/>
      </w:pPr>
      <w:rPr>
        <w:rFonts w:ascii="Wingdings 3" w:hAnsi="Wingdings 3" w:hint="default"/>
      </w:rPr>
    </w:lvl>
    <w:lvl w:ilvl="2" w:tplc="72464E08" w:tentative="1">
      <w:start w:val="1"/>
      <w:numFmt w:val="bullet"/>
      <w:lvlText w:val=""/>
      <w:lvlJc w:val="left"/>
      <w:pPr>
        <w:tabs>
          <w:tab w:val="num" w:pos="2160"/>
        </w:tabs>
        <w:ind w:left="2160" w:hanging="360"/>
      </w:pPr>
      <w:rPr>
        <w:rFonts w:ascii="Wingdings 3" w:hAnsi="Wingdings 3" w:hint="default"/>
      </w:rPr>
    </w:lvl>
    <w:lvl w:ilvl="3" w:tplc="D9CE4C36" w:tentative="1">
      <w:start w:val="1"/>
      <w:numFmt w:val="bullet"/>
      <w:lvlText w:val=""/>
      <w:lvlJc w:val="left"/>
      <w:pPr>
        <w:tabs>
          <w:tab w:val="num" w:pos="2880"/>
        </w:tabs>
        <w:ind w:left="2880" w:hanging="360"/>
      </w:pPr>
      <w:rPr>
        <w:rFonts w:ascii="Wingdings 3" w:hAnsi="Wingdings 3" w:hint="default"/>
      </w:rPr>
    </w:lvl>
    <w:lvl w:ilvl="4" w:tplc="3F1EB672" w:tentative="1">
      <w:start w:val="1"/>
      <w:numFmt w:val="bullet"/>
      <w:lvlText w:val=""/>
      <w:lvlJc w:val="left"/>
      <w:pPr>
        <w:tabs>
          <w:tab w:val="num" w:pos="3600"/>
        </w:tabs>
        <w:ind w:left="3600" w:hanging="360"/>
      </w:pPr>
      <w:rPr>
        <w:rFonts w:ascii="Wingdings 3" w:hAnsi="Wingdings 3" w:hint="default"/>
      </w:rPr>
    </w:lvl>
    <w:lvl w:ilvl="5" w:tplc="E2300D1E" w:tentative="1">
      <w:start w:val="1"/>
      <w:numFmt w:val="bullet"/>
      <w:lvlText w:val=""/>
      <w:lvlJc w:val="left"/>
      <w:pPr>
        <w:tabs>
          <w:tab w:val="num" w:pos="4320"/>
        </w:tabs>
        <w:ind w:left="4320" w:hanging="360"/>
      </w:pPr>
      <w:rPr>
        <w:rFonts w:ascii="Wingdings 3" w:hAnsi="Wingdings 3" w:hint="default"/>
      </w:rPr>
    </w:lvl>
    <w:lvl w:ilvl="6" w:tplc="BAA84BE6" w:tentative="1">
      <w:start w:val="1"/>
      <w:numFmt w:val="bullet"/>
      <w:lvlText w:val=""/>
      <w:lvlJc w:val="left"/>
      <w:pPr>
        <w:tabs>
          <w:tab w:val="num" w:pos="5040"/>
        </w:tabs>
        <w:ind w:left="5040" w:hanging="360"/>
      </w:pPr>
      <w:rPr>
        <w:rFonts w:ascii="Wingdings 3" w:hAnsi="Wingdings 3" w:hint="default"/>
      </w:rPr>
    </w:lvl>
    <w:lvl w:ilvl="7" w:tplc="48520976" w:tentative="1">
      <w:start w:val="1"/>
      <w:numFmt w:val="bullet"/>
      <w:lvlText w:val=""/>
      <w:lvlJc w:val="left"/>
      <w:pPr>
        <w:tabs>
          <w:tab w:val="num" w:pos="5760"/>
        </w:tabs>
        <w:ind w:left="5760" w:hanging="360"/>
      </w:pPr>
      <w:rPr>
        <w:rFonts w:ascii="Wingdings 3" w:hAnsi="Wingdings 3" w:hint="default"/>
      </w:rPr>
    </w:lvl>
    <w:lvl w:ilvl="8" w:tplc="2EF2769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7333E91"/>
    <w:multiLevelType w:val="hybridMultilevel"/>
    <w:tmpl w:val="F13C5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EE34F5"/>
    <w:multiLevelType w:val="multilevel"/>
    <w:tmpl w:val="8ED88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B72D1"/>
    <w:multiLevelType w:val="hybridMultilevel"/>
    <w:tmpl w:val="159433B4"/>
    <w:lvl w:ilvl="0" w:tplc="942833A6">
      <w:numFmt w:val="bullet"/>
      <w:lvlText w:val="-"/>
      <w:lvlJc w:val="left"/>
      <w:pPr>
        <w:ind w:left="720" w:hanging="360"/>
      </w:pPr>
      <w:rPr>
        <w:rFonts w:ascii="Franklin Gothic Book" w:eastAsia="Times New Roman" w:hAnsi="Franklin Gothic Book"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2C2B9F"/>
    <w:multiLevelType w:val="hybridMultilevel"/>
    <w:tmpl w:val="3BB8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18560D"/>
    <w:multiLevelType w:val="hybridMultilevel"/>
    <w:tmpl w:val="F98858FA"/>
    <w:lvl w:ilvl="0" w:tplc="942833A6">
      <w:numFmt w:val="bullet"/>
      <w:lvlText w:val="-"/>
      <w:lvlJc w:val="left"/>
      <w:pPr>
        <w:ind w:left="720" w:hanging="360"/>
      </w:pPr>
      <w:rPr>
        <w:rFonts w:ascii="Franklin Gothic Book" w:eastAsia="Times New Roman" w:hAnsi="Franklin Gothic Book"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791EBC"/>
    <w:multiLevelType w:val="hybridMultilevel"/>
    <w:tmpl w:val="A8845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A1A360C"/>
    <w:multiLevelType w:val="hybridMultilevel"/>
    <w:tmpl w:val="6CA2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D7B4E36"/>
    <w:multiLevelType w:val="hybridMultilevel"/>
    <w:tmpl w:val="7B8C1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E9E7AFE"/>
    <w:multiLevelType w:val="hybridMultilevel"/>
    <w:tmpl w:val="85C8C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0927A7"/>
    <w:multiLevelType w:val="hybridMultilevel"/>
    <w:tmpl w:val="F496C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71765D"/>
    <w:multiLevelType w:val="hybridMultilevel"/>
    <w:tmpl w:val="63400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914088"/>
    <w:multiLevelType w:val="hybridMultilevel"/>
    <w:tmpl w:val="E7683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3F4D40"/>
    <w:multiLevelType w:val="hybridMultilevel"/>
    <w:tmpl w:val="93D861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9255E1"/>
    <w:multiLevelType w:val="hybridMultilevel"/>
    <w:tmpl w:val="B1E4F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C871D76"/>
    <w:multiLevelType w:val="multilevel"/>
    <w:tmpl w:val="F58A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E2924"/>
    <w:multiLevelType w:val="multilevel"/>
    <w:tmpl w:val="0D40B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16"/>
  </w:num>
  <w:num w:numId="4">
    <w:abstractNumId w:val="1"/>
  </w:num>
  <w:num w:numId="5">
    <w:abstractNumId w:val="24"/>
  </w:num>
  <w:num w:numId="6">
    <w:abstractNumId w:val="17"/>
  </w:num>
  <w:num w:numId="7">
    <w:abstractNumId w:val="21"/>
  </w:num>
  <w:num w:numId="8">
    <w:abstractNumId w:val="11"/>
  </w:num>
  <w:num w:numId="9">
    <w:abstractNumId w:val="4"/>
  </w:num>
  <w:num w:numId="10">
    <w:abstractNumId w:val="20"/>
  </w:num>
  <w:num w:numId="11">
    <w:abstractNumId w:val="2"/>
  </w:num>
  <w:num w:numId="12">
    <w:abstractNumId w:val="14"/>
  </w:num>
  <w:num w:numId="13">
    <w:abstractNumId w:val="12"/>
  </w:num>
  <w:num w:numId="14">
    <w:abstractNumId w:val="6"/>
  </w:num>
  <w:num w:numId="15">
    <w:abstractNumId w:val="19"/>
  </w:num>
  <w:num w:numId="16">
    <w:abstractNumId w:val="22"/>
  </w:num>
  <w:num w:numId="17">
    <w:abstractNumId w:val="5"/>
  </w:num>
  <w:num w:numId="18">
    <w:abstractNumId w:val="9"/>
  </w:num>
  <w:num w:numId="19">
    <w:abstractNumId w:val="0"/>
  </w:num>
  <w:num w:numId="20">
    <w:abstractNumId w:val="15"/>
  </w:num>
  <w:num w:numId="21">
    <w:abstractNumId w:val="8"/>
  </w:num>
  <w:num w:numId="22">
    <w:abstractNumId w:val="23"/>
  </w:num>
  <w:num w:numId="23">
    <w:abstractNumId w:val="3"/>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38"/>
    <w:rsid w:val="00011A7D"/>
    <w:rsid w:val="00020084"/>
    <w:rsid w:val="000243CD"/>
    <w:rsid w:val="00035B28"/>
    <w:rsid w:val="00050109"/>
    <w:rsid w:val="00054373"/>
    <w:rsid w:val="000553B5"/>
    <w:rsid w:val="00065DAB"/>
    <w:rsid w:val="000744BF"/>
    <w:rsid w:val="00080F23"/>
    <w:rsid w:val="000822A7"/>
    <w:rsid w:val="0008574C"/>
    <w:rsid w:val="000871A8"/>
    <w:rsid w:val="00093729"/>
    <w:rsid w:val="00093C3E"/>
    <w:rsid w:val="0009689E"/>
    <w:rsid w:val="000A325B"/>
    <w:rsid w:val="000A3362"/>
    <w:rsid w:val="000A713D"/>
    <w:rsid w:val="000B216C"/>
    <w:rsid w:val="000C106F"/>
    <w:rsid w:val="000D12E3"/>
    <w:rsid w:val="000D17BD"/>
    <w:rsid w:val="000E5ADB"/>
    <w:rsid w:val="00103BA6"/>
    <w:rsid w:val="001058C7"/>
    <w:rsid w:val="00112006"/>
    <w:rsid w:val="00121A3C"/>
    <w:rsid w:val="00122F0A"/>
    <w:rsid w:val="001246C2"/>
    <w:rsid w:val="00133CD8"/>
    <w:rsid w:val="00134B5D"/>
    <w:rsid w:val="00141FB9"/>
    <w:rsid w:val="0014446B"/>
    <w:rsid w:val="001717E0"/>
    <w:rsid w:val="001803AB"/>
    <w:rsid w:val="001966D6"/>
    <w:rsid w:val="0019713F"/>
    <w:rsid w:val="001A0C23"/>
    <w:rsid w:val="001A1EC4"/>
    <w:rsid w:val="001B103B"/>
    <w:rsid w:val="001B23F8"/>
    <w:rsid w:val="001B739D"/>
    <w:rsid w:val="001C2BC4"/>
    <w:rsid w:val="001C3BF9"/>
    <w:rsid w:val="001D225A"/>
    <w:rsid w:val="001D6E35"/>
    <w:rsid w:val="001E4C07"/>
    <w:rsid w:val="001E56D1"/>
    <w:rsid w:val="00201C63"/>
    <w:rsid w:val="0020742B"/>
    <w:rsid w:val="002152A5"/>
    <w:rsid w:val="00226BCF"/>
    <w:rsid w:val="00227104"/>
    <w:rsid w:val="0022782E"/>
    <w:rsid w:val="00236008"/>
    <w:rsid w:val="00236324"/>
    <w:rsid w:val="00236BA4"/>
    <w:rsid w:val="0024098E"/>
    <w:rsid w:val="00246C0D"/>
    <w:rsid w:val="00250EB1"/>
    <w:rsid w:val="0025790F"/>
    <w:rsid w:val="00257A08"/>
    <w:rsid w:val="002644AE"/>
    <w:rsid w:val="002668A4"/>
    <w:rsid w:val="00266AB2"/>
    <w:rsid w:val="00266C10"/>
    <w:rsid w:val="00274767"/>
    <w:rsid w:val="0027555B"/>
    <w:rsid w:val="00277EBD"/>
    <w:rsid w:val="00277F8B"/>
    <w:rsid w:val="00282AB6"/>
    <w:rsid w:val="0028708F"/>
    <w:rsid w:val="002915F1"/>
    <w:rsid w:val="00296852"/>
    <w:rsid w:val="00297827"/>
    <w:rsid w:val="00297AE9"/>
    <w:rsid w:val="002A19F7"/>
    <w:rsid w:val="002B0219"/>
    <w:rsid w:val="002B7E77"/>
    <w:rsid w:val="002C1B8F"/>
    <w:rsid w:val="002C71A5"/>
    <w:rsid w:val="002C77FC"/>
    <w:rsid w:val="002D2F25"/>
    <w:rsid w:val="002D3E2A"/>
    <w:rsid w:val="002D6D9F"/>
    <w:rsid w:val="002E02BC"/>
    <w:rsid w:val="002E034F"/>
    <w:rsid w:val="002E168A"/>
    <w:rsid w:val="002E2515"/>
    <w:rsid w:val="002F2FBC"/>
    <w:rsid w:val="002F57F8"/>
    <w:rsid w:val="002F7CDF"/>
    <w:rsid w:val="003003AC"/>
    <w:rsid w:val="00302BC3"/>
    <w:rsid w:val="0030608B"/>
    <w:rsid w:val="00310212"/>
    <w:rsid w:val="003173DB"/>
    <w:rsid w:val="003174A3"/>
    <w:rsid w:val="003222DF"/>
    <w:rsid w:val="00325827"/>
    <w:rsid w:val="00327509"/>
    <w:rsid w:val="0033320D"/>
    <w:rsid w:val="00336ACD"/>
    <w:rsid w:val="00337FAA"/>
    <w:rsid w:val="00345A44"/>
    <w:rsid w:val="00346799"/>
    <w:rsid w:val="00350FA0"/>
    <w:rsid w:val="0035323C"/>
    <w:rsid w:val="003564E2"/>
    <w:rsid w:val="00357151"/>
    <w:rsid w:val="003576B1"/>
    <w:rsid w:val="00360802"/>
    <w:rsid w:val="00363584"/>
    <w:rsid w:val="00364918"/>
    <w:rsid w:val="00375611"/>
    <w:rsid w:val="003822AE"/>
    <w:rsid w:val="00382455"/>
    <w:rsid w:val="00385C66"/>
    <w:rsid w:val="003A439A"/>
    <w:rsid w:val="003C107A"/>
    <w:rsid w:val="003C3301"/>
    <w:rsid w:val="003C40B3"/>
    <w:rsid w:val="003C4810"/>
    <w:rsid w:val="003D0E1E"/>
    <w:rsid w:val="003D5D93"/>
    <w:rsid w:val="003F156E"/>
    <w:rsid w:val="00402F37"/>
    <w:rsid w:val="0040573F"/>
    <w:rsid w:val="00410091"/>
    <w:rsid w:val="00410F8C"/>
    <w:rsid w:val="0041195B"/>
    <w:rsid w:val="00412EFB"/>
    <w:rsid w:val="00423DB8"/>
    <w:rsid w:val="004245CD"/>
    <w:rsid w:val="004267A9"/>
    <w:rsid w:val="00426D91"/>
    <w:rsid w:val="004310C5"/>
    <w:rsid w:val="0043210E"/>
    <w:rsid w:val="0044404B"/>
    <w:rsid w:val="0044766E"/>
    <w:rsid w:val="00475BC0"/>
    <w:rsid w:val="004776A1"/>
    <w:rsid w:val="00494304"/>
    <w:rsid w:val="0049574B"/>
    <w:rsid w:val="00497323"/>
    <w:rsid w:val="004A26FA"/>
    <w:rsid w:val="004A569F"/>
    <w:rsid w:val="004A67E3"/>
    <w:rsid w:val="004C096C"/>
    <w:rsid w:val="004C16E2"/>
    <w:rsid w:val="004C32F0"/>
    <w:rsid w:val="004C5AB0"/>
    <w:rsid w:val="004D341C"/>
    <w:rsid w:val="004E0034"/>
    <w:rsid w:val="004E0B60"/>
    <w:rsid w:val="004E52D6"/>
    <w:rsid w:val="004E7274"/>
    <w:rsid w:val="004F7375"/>
    <w:rsid w:val="005140CF"/>
    <w:rsid w:val="00514CB1"/>
    <w:rsid w:val="00517038"/>
    <w:rsid w:val="00527EA0"/>
    <w:rsid w:val="00530194"/>
    <w:rsid w:val="00532138"/>
    <w:rsid w:val="00544C8B"/>
    <w:rsid w:val="00545742"/>
    <w:rsid w:val="00546F7E"/>
    <w:rsid w:val="00547249"/>
    <w:rsid w:val="005565A6"/>
    <w:rsid w:val="00564ADD"/>
    <w:rsid w:val="0057274F"/>
    <w:rsid w:val="00572A59"/>
    <w:rsid w:val="00572CA3"/>
    <w:rsid w:val="005767A5"/>
    <w:rsid w:val="005820B6"/>
    <w:rsid w:val="0058277B"/>
    <w:rsid w:val="0058701B"/>
    <w:rsid w:val="005A24C6"/>
    <w:rsid w:val="005B354D"/>
    <w:rsid w:val="005B75E2"/>
    <w:rsid w:val="005C24A8"/>
    <w:rsid w:val="005C25BC"/>
    <w:rsid w:val="005D4074"/>
    <w:rsid w:val="005E3C72"/>
    <w:rsid w:val="005E5CD3"/>
    <w:rsid w:val="005E616C"/>
    <w:rsid w:val="005E7F6C"/>
    <w:rsid w:val="005F223D"/>
    <w:rsid w:val="005F31EC"/>
    <w:rsid w:val="00604D8B"/>
    <w:rsid w:val="00614F30"/>
    <w:rsid w:val="0061790D"/>
    <w:rsid w:val="00623536"/>
    <w:rsid w:val="00624A20"/>
    <w:rsid w:val="006252BA"/>
    <w:rsid w:val="00630B09"/>
    <w:rsid w:val="00634884"/>
    <w:rsid w:val="0063517A"/>
    <w:rsid w:val="00637720"/>
    <w:rsid w:val="00642B4F"/>
    <w:rsid w:val="00644FBE"/>
    <w:rsid w:val="00646B87"/>
    <w:rsid w:val="0064734C"/>
    <w:rsid w:val="00653E97"/>
    <w:rsid w:val="0066723F"/>
    <w:rsid w:val="00667B43"/>
    <w:rsid w:val="0067014A"/>
    <w:rsid w:val="00670DD3"/>
    <w:rsid w:val="00671439"/>
    <w:rsid w:val="00672FDE"/>
    <w:rsid w:val="00675DBD"/>
    <w:rsid w:val="006771D4"/>
    <w:rsid w:val="006801C0"/>
    <w:rsid w:val="006840FA"/>
    <w:rsid w:val="0069006C"/>
    <w:rsid w:val="0069453B"/>
    <w:rsid w:val="006971BA"/>
    <w:rsid w:val="006B1020"/>
    <w:rsid w:val="006B1A31"/>
    <w:rsid w:val="006B3E78"/>
    <w:rsid w:val="006B610B"/>
    <w:rsid w:val="006B6E05"/>
    <w:rsid w:val="006C126C"/>
    <w:rsid w:val="006C4D2A"/>
    <w:rsid w:val="006C6E3C"/>
    <w:rsid w:val="006D1AC6"/>
    <w:rsid w:val="006D21CA"/>
    <w:rsid w:val="006D3186"/>
    <w:rsid w:val="006D60A5"/>
    <w:rsid w:val="006D7D19"/>
    <w:rsid w:val="006D7E37"/>
    <w:rsid w:val="006E0B89"/>
    <w:rsid w:val="006E2A44"/>
    <w:rsid w:val="006E656E"/>
    <w:rsid w:val="006F14BF"/>
    <w:rsid w:val="006F1D24"/>
    <w:rsid w:val="006F221B"/>
    <w:rsid w:val="006F2F2A"/>
    <w:rsid w:val="006F7A79"/>
    <w:rsid w:val="00706B90"/>
    <w:rsid w:val="00716FA0"/>
    <w:rsid w:val="0072125A"/>
    <w:rsid w:val="007239E6"/>
    <w:rsid w:val="00742CEC"/>
    <w:rsid w:val="007467C3"/>
    <w:rsid w:val="007506BF"/>
    <w:rsid w:val="0075242D"/>
    <w:rsid w:val="007546DD"/>
    <w:rsid w:val="00754B67"/>
    <w:rsid w:val="00772346"/>
    <w:rsid w:val="00775339"/>
    <w:rsid w:val="00777A84"/>
    <w:rsid w:val="00783D87"/>
    <w:rsid w:val="007850BD"/>
    <w:rsid w:val="00792A7C"/>
    <w:rsid w:val="007967FE"/>
    <w:rsid w:val="007A0C12"/>
    <w:rsid w:val="007A2935"/>
    <w:rsid w:val="007A4C7C"/>
    <w:rsid w:val="007B4C97"/>
    <w:rsid w:val="007C65B3"/>
    <w:rsid w:val="007D0D12"/>
    <w:rsid w:val="007D2086"/>
    <w:rsid w:val="007D2F37"/>
    <w:rsid w:val="007D36F8"/>
    <w:rsid w:val="007E17A8"/>
    <w:rsid w:val="007E716D"/>
    <w:rsid w:val="007E73D1"/>
    <w:rsid w:val="007E7B54"/>
    <w:rsid w:val="0080225D"/>
    <w:rsid w:val="008058ED"/>
    <w:rsid w:val="0080684C"/>
    <w:rsid w:val="008212E7"/>
    <w:rsid w:val="008222ED"/>
    <w:rsid w:val="008315CC"/>
    <w:rsid w:val="008316A3"/>
    <w:rsid w:val="00834969"/>
    <w:rsid w:val="008353F9"/>
    <w:rsid w:val="00842E65"/>
    <w:rsid w:val="00844CFE"/>
    <w:rsid w:val="00850064"/>
    <w:rsid w:val="00855766"/>
    <w:rsid w:val="00857A5D"/>
    <w:rsid w:val="00860D31"/>
    <w:rsid w:val="00864D15"/>
    <w:rsid w:val="00865889"/>
    <w:rsid w:val="0088285B"/>
    <w:rsid w:val="00886EA9"/>
    <w:rsid w:val="00891274"/>
    <w:rsid w:val="0089132F"/>
    <w:rsid w:val="00894164"/>
    <w:rsid w:val="008A015B"/>
    <w:rsid w:val="008B4559"/>
    <w:rsid w:val="008B4A80"/>
    <w:rsid w:val="008B78DF"/>
    <w:rsid w:val="008C127B"/>
    <w:rsid w:val="008C30AA"/>
    <w:rsid w:val="008C593A"/>
    <w:rsid w:val="008C7695"/>
    <w:rsid w:val="008D0EFA"/>
    <w:rsid w:val="008D6717"/>
    <w:rsid w:val="008E66D6"/>
    <w:rsid w:val="008E7B7A"/>
    <w:rsid w:val="008F1FDE"/>
    <w:rsid w:val="008F33EC"/>
    <w:rsid w:val="008F5E9A"/>
    <w:rsid w:val="009024CC"/>
    <w:rsid w:val="0090436A"/>
    <w:rsid w:val="00904ABA"/>
    <w:rsid w:val="00904AFE"/>
    <w:rsid w:val="00913F9A"/>
    <w:rsid w:val="009146E9"/>
    <w:rsid w:val="0091605B"/>
    <w:rsid w:val="00934CFD"/>
    <w:rsid w:val="00936670"/>
    <w:rsid w:val="00937150"/>
    <w:rsid w:val="009412E4"/>
    <w:rsid w:val="00943984"/>
    <w:rsid w:val="009439A3"/>
    <w:rsid w:val="00944500"/>
    <w:rsid w:val="0094498F"/>
    <w:rsid w:val="009473B3"/>
    <w:rsid w:val="009505B4"/>
    <w:rsid w:val="00954139"/>
    <w:rsid w:val="00955DC0"/>
    <w:rsid w:val="00960B9A"/>
    <w:rsid w:val="00964454"/>
    <w:rsid w:val="00967391"/>
    <w:rsid w:val="00967C46"/>
    <w:rsid w:val="0098037C"/>
    <w:rsid w:val="00985B84"/>
    <w:rsid w:val="00986D5A"/>
    <w:rsid w:val="00987170"/>
    <w:rsid w:val="00990838"/>
    <w:rsid w:val="009A1062"/>
    <w:rsid w:val="009C25F3"/>
    <w:rsid w:val="009C27FD"/>
    <w:rsid w:val="009C3336"/>
    <w:rsid w:val="009C630F"/>
    <w:rsid w:val="009E115C"/>
    <w:rsid w:val="009E39F6"/>
    <w:rsid w:val="009E7CBC"/>
    <w:rsid w:val="009F1145"/>
    <w:rsid w:val="009F1296"/>
    <w:rsid w:val="00A02E94"/>
    <w:rsid w:val="00A240B2"/>
    <w:rsid w:val="00A24123"/>
    <w:rsid w:val="00A24DBE"/>
    <w:rsid w:val="00A27E9D"/>
    <w:rsid w:val="00A30D39"/>
    <w:rsid w:val="00A31629"/>
    <w:rsid w:val="00A32FFE"/>
    <w:rsid w:val="00A35687"/>
    <w:rsid w:val="00A40305"/>
    <w:rsid w:val="00A43B24"/>
    <w:rsid w:val="00A45268"/>
    <w:rsid w:val="00A506C5"/>
    <w:rsid w:val="00A54A63"/>
    <w:rsid w:val="00A5563E"/>
    <w:rsid w:val="00A57228"/>
    <w:rsid w:val="00A65E37"/>
    <w:rsid w:val="00A71C01"/>
    <w:rsid w:val="00A77EA1"/>
    <w:rsid w:val="00A81676"/>
    <w:rsid w:val="00A85C2A"/>
    <w:rsid w:val="00A85EAD"/>
    <w:rsid w:val="00A87BFE"/>
    <w:rsid w:val="00A9093D"/>
    <w:rsid w:val="00AA1E11"/>
    <w:rsid w:val="00AA4E16"/>
    <w:rsid w:val="00AA76E3"/>
    <w:rsid w:val="00AB4822"/>
    <w:rsid w:val="00AC07F5"/>
    <w:rsid w:val="00AC1BAC"/>
    <w:rsid w:val="00AD5306"/>
    <w:rsid w:val="00AD6084"/>
    <w:rsid w:val="00AD640B"/>
    <w:rsid w:val="00AE2429"/>
    <w:rsid w:val="00AF4860"/>
    <w:rsid w:val="00AF5F68"/>
    <w:rsid w:val="00B03964"/>
    <w:rsid w:val="00B05C57"/>
    <w:rsid w:val="00B07BF3"/>
    <w:rsid w:val="00B108AE"/>
    <w:rsid w:val="00B11B66"/>
    <w:rsid w:val="00B11EB1"/>
    <w:rsid w:val="00B23D30"/>
    <w:rsid w:val="00B27685"/>
    <w:rsid w:val="00B328CC"/>
    <w:rsid w:val="00B338E1"/>
    <w:rsid w:val="00B3550A"/>
    <w:rsid w:val="00B40A3C"/>
    <w:rsid w:val="00B41B9C"/>
    <w:rsid w:val="00B44BE1"/>
    <w:rsid w:val="00B46B0A"/>
    <w:rsid w:val="00B50674"/>
    <w:rsid w:val="00B508C6"/>
    <w:rsid w:val="00B52CFC"/>
    <w:rsid w:val="00B5300D"/>
    <w:rsid w:val="00B6540B"/>
    <w:rsid w:val="00B66121"/>
    <w:rsid w:val="00B67D62"/>
    <w:rsid w:val="00B74F9C"/>
    <w:rsid w:val="00B77174"/>
    <w:rsid w:val="00B8196B"/>
    <w:rsid w:val="00B94D93"/>
    <w:rsid w:val="00B96215"/>
    <w:rsid w:val="00B96A13"/>
    <w:rsid w:val="00BB0A97"/>
    <w:rsid w:val="00BC1C01"/>
    <w:rsid w:val="00BC604A"/>
    <w:rsid w:val="00BD2D19"/>
    <w:rsid w:val="00BD3064"/>
    <w:rsid w:val="00BD3D42"/>
    <w:rsid w:val="00BD6ECC"/>
    <w:rsid w:val="00BD7D6B"/>
    <w:rsid w:val="00BE5600"/>
    <w:rsid w:val="00BE7B0C"/>
    <w:rsid w:val="00BF12B0"/>
    <w:rsid w:val="00C00713"/>
    <w:rsid w:val="00C04993"/>
    <w:rsid w:val="00C13118"/>
    <w:rsid w:val="00C176A4"/>
    <w:rsid w:val="00C23C70"/>
    <w:rsid w:val="00C24FF0"/>
    <w:rsid w:val="00C2500E"/>
    <w:rsid w:val="00C258A1"/>
    <w:rsid w:val="00C2784F"/>
    <w:rsid w:val="00C27C59"/>
    <w:rsid w:val="00C30CF9"/>
    <w:rsid w:val="00C31FE7"/>
    <w:rsid w:val="00C50FB5"/>
    <w:rsid w:val="00C52A96"/>
    <w:rsid w:val="00C57FBC"/>
    <w:rsid w:val="00C6598E"/>
    <w:rsid w:val="00C73E63"/>
    <w:rsid w:val="00C85BFA"/>
    <w:rsid w:val="00C952BC"/>
    <w:rsid w:val="00C96CD9"/>
    <w:rsid w:val="00CA0CE1"/>
    <w:rsid w:val="00CA0F24"/>
    <w:rsid w:val="00CA4B30"/>
    <w:rsid w:val="00CB1CC4"/>
    <w:rsid w:val="00CB3F75"/>
    <w:rsid w:val="00CB69ED"/>
    <w:rsid w:val="00CB7875"/>
    <w:rsid w:val="00CC1408"/>
    <w:rsid w:val="00CC15B1"/>
    <w:rsid w:val="00CC1EF8"/>
    <w:rsid w:val="00CC7848"/>
    <w:rsid w:val="00CD0A17"/>
    <w:rsid w:val="00CD4172"/>
    <w:rsid w:val="00CD61EF"/>
    <w:rsid w:val="00CD78FA"/>
    <w:rsid w:val="00CE02DA"/>
    <w:rsid w:val="00CE6D25"/>
    <w:rsid w:val="00CF0332"/>
    <w:rsid w:val="00CF60CF"/>
    <w:rsid w:val="00CF7BFC"/>
    <w:rsid w:val="00D05934"/>
    <w:rsid w:val="00D05C9F"/>
    <w:rsid w:val="00D07D90"/>
    <w:rsid w:val="00D13362"/>
    <w:rsid w:val="00D24D20"/>
    <w:rsid w:val="00D25355"/>
    <w:rsid w:val="00D25562"/>
    <w:rsid w:val="00D273B5"/>
    <w:rsid w:val="00D41DFB"/>
    <w:rsid w:val="00D440AA"/>
    <w:rsid w:val="00D447E3"/>
    <w:rsid w:val="00D556C9"/>
    <w:rsid w:val="00D60012"/>
    <w:rsid w:val="00D60361"/>
    <w:rsid w:val="00D72A3A"/>
    <w:rsid w:val="00D84222"/>
    <w:rsid w:val="00D84DD0"/>
    <w:rsid w:val="00D855E6"/>
    <w:rsid w:val="00D95766"/>
    <w:rsid w:val="00DA0444"/>
    <w:rsid w:val="00DA28BE"/>
    <w:rsid w:val="00DB6A29"/>
    <w:rsid w:val="00DB708B"/>
    <w:rsid w:val="00DB7DDD"/>
    <w:rsid w:val="00DC3CCD"/>
    <w:rsid w:val="00DD3F95"/>
    <w:rsid w:val="00DD49AE"/>
    <w:rsid w:val="00DD7D39"/>
    <w:rsid w:val="00DE152D"/>
    <w:rsid w:val="00DE586B"/>
    <w:rsid w:val="00DF2AF1"/>
    <w:rsid w:val="00DF5EEE"/>
    <w:rsid w:val="00E037C2"/>
    <w:rsid w:val="00E07DDD"/>
    <w:rsid w:val="00E26491"/>
    <w:rsid w:val="00E32190"/>
    <w:rsid w:val="00E34729"/>
    <w:rsid w:val="00E40A89"/>
    <w:rsid w:val="00E44786"/>
    <w:rsid w:val="00E56762"/>
    <w:rsid w:val="00E57DD3"/>
    <w:rsid w:val="00E66797"/>
    <w:rsid w:val="00E712BA"/>
    <w:rsid w:val="00E7768C"/>
    <w:rsid w:val="00E8200D"/>
    <w:rsid w:val="00E9516C"/>
    <w:rsid w:val="00E97700"/>
    <w:rsid w:val="00EA3D3F"/>
    <w:rsid w:val="00EA3E89"/>
    <w:rsid w:val="00EA5E7C"/>
    <w:rsid w:val="00EA6C9D"/>
    <w:rsid w:val="00EB1E0A"/>
    <w:rsid w:val="00EC07BB"/>
    <w:rsid w:val="00EC1704"/>
    <w:rsid w:val="00EC4530"/>
    <w:rsid w:val="00EC68E1"/>
    <w:rsid w:val="00EC699D"/>
    <w:rsid w:val="00ED027D"/>
    <w:rsid w:val="00ED1395"/>
    <w:rsid w:val="00ED63B8"/>
    <w:rsid w:val="00ED66C5"/>
    <w:rsid w:val="00EE2E44"/>
    <w:rsid w:val="00EE5743"/>
    <w:rsid w:val="00EE704B"/>
    <w:rsid w:val="00EF128F"/>
    <w:rsid w:val="00EF425F"/>
    <w:rsid w:val="00EF7AFB"/>
    <w:rsid w:val="00F0142B"/>
    <w:rsid w:val="00F01560"/>
    <w:rsid w:val="00F0450D"/>
    <w:rsid w:val="00F10252"/>
    <w:rsid w:val="00F1407B"/>
    <w:rsid w:val="00F208C8"/>
    <w:rsid w:val="00F22162"/>
    <w:rsid w:val="00F24976"/>
    <w:rsid w:val="00F33DF0"/>
    <w:rsid w:val="00F34175"/>
    <w:rsid w:val="00F41490"/>
    <w:rsid w:val="00F421FB"/>
    <w:rsid w:val="00F428EE"/>
    <w:rsid w:val="00F42C81"/>
    <w:rsid w:val="00F520CB"/>
    <w:rsid w:val="00F566B3"/>
    <w:rsid w:val="00F606B9"/>
    <w:rsid w:val="00F60DA3"/>
    <w:rsid w:val="00F70BCD"/>
    <w:rsid w:val="00F749C8"/>
    <w:rsid w:val="00F82D48"/>
    <w:rsid w:val="00F834F9"/>
    <w:rsid w:val="00FC30A5"/>
    <w:rsid w:val="00FC4517"/>
    <w:rsid w:val="00FC4D7D"/>
    <w:rsid w:val="00FD14BC"/>
    <w:rsid w:val="00FD1894"/>
    <w:rsid w:val="00FD68ED"/>
    <w:rsid w:val="00FD7300"/>
    <w:rsid w:val="00FE0202"/>
    <w:rsid w:val="00FE6530"/>
    <w:rsid w:val="00FE757A"/>
    <w:rsid w:val="00FF168D"/>
    <w:rsid w:val="00FF4E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5:docId w15:val="{BDD8062E-20CE-49B4-9979-BC3342CC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74C"/>
    <w:rPr>
      <w:rFonts w:ascii="Franklin Gothic Book" w:hAnsi="Franklin Gothic Book"/>
      <w:sz w:val="24"/>
      <w:szCs w:val="24"/>
    </w:rPr>
  </w:style>
  <w:style w:type="paragraph" w:styleId="Heading1">
    <w:name w:val="heading 1"/>
    <w:basedOn w:val="Normal"/>
    <w:next w:val="Normal"/>
    <w:qFormat/>
    <w:rsid w:val="0008574C"/>
    <w:pPr>
      <w:keepNext/>
      <w:spacing w:before="240" w:after="60"/>
      <w:outlineLvl w:val="0"/>
    </w:pPr>
    <w:rPr>
      <w:rFonts w:cs="Arial"/>
      <w:b/>
      <w:bCs/>
      <w:kern w:val="32"/>
      <w:sz w:val="32"/>
      <w:szCs w:val="32"/>
    </w:rPr>
  </w:style>
  <w:style w:type="paragraph" w:styleId="Heading2">
    <w:name w:val="heading 2"/>
    <w:basedOn w:val="Normal"/>
    <w:next w:val="Normal"/>
    <w:qFormat/>
    <w:rsid w:val="0008574C"/>
    <w:pPr>
      <w:keepNext/>
      <w:spacing w:before="240" w:after="60"/>
      <w:outlineLvl w:val="1"/>
    </w:pPr>
    <w:rPr>
      <w:rFonts w:cs="Arial"/>
      <w:b/>
      <w:bCs/>
      <w:i/>
      <w:iCs/>
      <w:sz w:val="28"/>
      <w:szCs w:val="28"/>
    </w:rPr>
  </w:style>
  <w:style w:type="paragraph" w:styleId="Heading3">
    <w:name w:val="heading 3"/>
    <w:basedOn w:val="Normal"/>
    <w:next w:val="Normal"/>
    <w:qFormat/>
    <w:rsid w:val="0008574C"/>
    <w:pPr>
      <w:keepNext/>
      <w:spacing w:before="240" w:after="60"/>
      <w:outlineLvl w:val="2"/>
    </w:pPr>
    <w:rPr>
      <w:rFonts w:cs="Arial"/>
      <w:b/>
      <w:bCs/>
      <w:sz w:val="26"/>
      <w:szCs w:val="26"/>
    </w:rPr>
  </w:style>
  <w:style w:type="paragraph" w:styleId="Heading4">
    <w:name w:val="heading 4"/>
    <w:basedOn w:val="Normal"/>
    <w:next w:val="Normal"/>
    <w:qFormat/>
    <w:rsid w:val="0066723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0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90838"/>
    <w:rPr>
      <w:rFonts w:ascii="Tahoma" w:hAnsi="Tahoma" w:cs="Tahoma"/>
      <w:sz w:val="16"/>
      <w:szCs w:val="16"/>
    </w:rPr>
  </w:style>
  <w:style w:type="character" w:customStyle="1" w:styleId="BalloonTextChar">
    <w:name w:val="Balloon Text Char"/>
    <w:basedOn w:val="DefaultParagraphFont"/>
    <w:link w:val="BalloonText"/>
    <w:rsid w:val="00990838"/>
    <w:rPr>
      <w:rFonts w:ascii="Tahoma" w:hAnsi="Tahoma" w:cs="Tahoma"/>
      <w:sz w:val="16"/>
      <w:szCs w:val="16"/>
    </w:rPr>
  </w:style>
  <w:style w:type="character" w:styleId="Hyperlink">
    <w:name w:val="Hyperlink"/>
    <w:basedOn w:val="DefaultParagraphFont"/>
    <w:uiPriority w:val="99"/>
    <w:rsid w:val="00246C0D"/>
    <w:rPr>
      <w:color w:val="0000FF"/>
      <w:u w:val="single"/>
    </w:rPr>
  </w:style>
  <w:style w:type="paragraph" w:styleId="NormalWeb">
    <w:name w:val="Normal (Web)"/>
    <w:basedOn w:val="Normal"/>
    <w:uiPriority w:val="99"/>
    <w:rsid w:val="00246C0D"/>
    <w:rPr>
      <w:rFonts w:ascii="Times New Roman" w:hAnsi="Times New Roman"/>
    </w:rPr>
  </w:style>
  <w:style w:type="character" w:styleId="Strong">
    <w:name w:val="Strong"/>
    <w:basedOn w:val="DefaultParagraphFont"/>
    <w:uiPriority w:val="22"/>
    <w:qFormat/>
    <w:rsid w:val="00246C0D"/>
    <w:rPr>
      <w:b/>
      <w:bCs/>
    </w:rPr>
  </w:style>
  <w:style w:type="paragraph" w:customStyle="1" w:styleId="Default">
    <w:name w:val="Default"/>
    <w:rsid w:val="00246C0D"/>
    <w:pPr>
      <w:autoSpaceDE w:val="0"/>
      <w:autoSpaceDN w:val="0"/>
      <w:adjustRightInd w:val="0"/>
    </w:pPr>
    <w:rPr>
      <w:rFonts w:ascii="Franklin Gothic Book" w:hAnsi="Franklin Gothic Book" w:cs="Franklin Gothic Book"/>
      <w:color w:val="000000"/>
      <w:sz w:val="24"/>
      <w:szCs w:val="24"/>
      <w:lang w:val="en-US" w:eastAsia="en-US"/>
    </w:rPr>
  </w:style>
  <w:style w:type="paragraph" w:customStyle="1" w:styleId="Pa4">
    <w:name w:val="Pa4"/>
    <w:basedOn w:val="Default"/>
    <w:next w:val="Default"/>
    <w:uiPriority w:val="99"/>
    <w:rsid w:val="00246C0D"/>
    <w:pPr>
      <w:spacing w:line="201" w:lineRule="atLeast"/>
    </w:pPr>
    <w:rPr>
      <w:rFonts w:cs="Times New Roman"/>
      <w:color w:val="auto"/>
      <w:lang w:val="en-AU" w:eastAsia="en-AU"/>
    </w:rPr>
  </w:style>
  <w:style w:type="character" w:styleId="Emphasis">
    <w:name w:val="Emphasis"/>
    <w:basedOn w:val="DefaultParagraphFont"/>
    <w:uiPriority w:val="20"/>
    <w:qFormat/>
    <w:rsid w:val="00CB7875"/>
    <w:rPr>
      <w:i/>
      <w:iCs/>
    </w:rPr>
  </w:style>
  <w:style w:type="character" w:styleId="BookTitle">
    <w:name w:val="Book Title"/>
    <w:basedOn w:val="DefaultParagraphFont"/>
    <w:uiPriority w:val="33"/>
    <w:qFormat/>
    <w:rsid w:val="00226BCF"/>
    <w:rPr>
      <w:b/>
      <w:bCs/>
      <w:i/>
      <w:iCs/>
      <w:spacing w:val="5"/>
    </w:rPr>
  </w:style>
  <w:style w:type="paragraph" w:styleId="Header">
    <w:name w:val="header"/>
    <w:basedOn w:val="Normal"/>
    <w:link w:val="HeaderChar"/>
    <w:uiPriority w:val="99"/>
    <w:rsid w:val="000B216C"/>
    <w:pPr>
      <w:overflowPunct w:val="0"/>
      <w:autoSpaceDE w:val="0"/>
      <w:autoSpaceDN w:val="0"/>
      <w:adjustRightInd w:val="0"/>
    </w:pPr>
    <w:rPr>
      <w:rFonts w:ascii="Calibri" w:hAnsi="Calibri" w:cs="Calibri"/>
      <w:color w:val="000000"/>
      <w:kern w:val="28"/>
      <w:sz w:val="22"/>
      <w:szCs w:val="22"/>
    </w:rPr>
  </w:style>
  <w:style w:type="character" w:customStyle="1" w:styleId="HeaderChar">
    <w:name w:val="Header Char"/>
    <w:basedOn w:val="DefaultParagraphFont"/>
    <w:link w:val="Header"/>
    <w:uiPriority w:val="99"/>
    <w:rsid w:val="000B216C"/>
    <w:rPr>
      <w:rFonts w:ascii="Calibri" w:hAnsi="Calibri" w:cs="Calibri"/>
      <w:color w:val="000000"/>
      <w:kern w:val="28"/>
      <w:sz w:val="22"/>
      <w:szCs w:val="22"/>
    </w:rPr>
  </w:style>
  <w:style w:type="character" w:styleId="FollowedHyperlink">
    <w:name w:val="FollowedHyperlink"/>
    <w:basedOn w:val="DefaultParagraphFont"/>
    <w:semiHidden/>
    <w:unhideWhenUsed/>
    <w:rsid w:val="00FD14BC"/>
    <w:rPr>
      <w:color w:val="800080" w:themeColor="followedHyperlink"/>
      <w:u w:val="single"/>
    </w:rPr>
  </w:style>
  <w:style w:type="paragraph" w:styleId="ListParagraph">
    <w:name w:val="List Paragraph"/>
    <w:basedOn w:val="Normal"/>
    <w:uiPriority w:val="34"/>
    <w:qFormat/>
    <w:rsid w:val="00844CFE"/>
    <w:pPr>
      <w:ind w:left="720"/>
      <w:contextualSpacing/>
    </w:pPr>
  </w:style>
  <w:style w:type="paragraph" w:styleId="Footer">
    <w:name w:val="footer"/>
    <w:basedOn w:val="Normal"/>
    <w:link w:val="FooterChar"/>
    <w:unhideWhenUsed/>
    <w:rsid w:val="00B77174"/>
    <w:pPr>
      <w:tabs>
        <w:tab w:val="center" w:pos="4513"/>
        <w:tab w:val="right" w:pos="9026"/>
      </w:tabs>
    </w:pPr>
  </w:style>
  <w:style w:type="character" w:customStyle="1" w:styleId="FooterChar">
    <w:name w:val="Footer Char"/>
    <w:basedOn w:val="DefaultParagraphFont"/>
    <w:link w:val="Footer"/>
    <w:rsid w:val="00B77174"/>
    <w:rPr>
      <w:rFonts w:ascii="Franklin Gothic Book" w:hAnsi="Franklin Gothic Book"/>
      <w:sz w:val="24"/>
      <w:szCs w:val="24"/>
    </w:rPr>
  </w:style>
  <w:style w:type="table" w:styleId="ListTable1Light-Accent5">
    <w:name w:val="List Table 1 Light Accent 5"/>
    <w:basedOn w:val="TableNormal"/>
    <w:uiPriority w:val="46"/>
    <w:rsid w:val="00564AD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41"/>
    <w:rsid w:val="00706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B6DDE8" w:themeFill="accent5" w:themeFillTint="66"/>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semiHidden/>
    <w:unhideWhenUsed/>
    <w:rsid w:val="0043210E"/>
    <w:rPr>
      <w:sz w:val="16"/>
      <w:szCs w:val="16"/>
    </w:rPr>
  </w:style>
  <w:style w:type="paragraph" w:styleId="CommentText">
    <w:name w:val="annotation text"/>
    <w:basedOn w:val="Normal"/>
    <w:link w:val="CommentTextChar"/>
    <w:semiHidden/>
    <w:unhideWhenUsed/>
    <w:rsid w:val="0043210E"/>
    <w:rPr>
      <w:sz w:val="20"/>
      <w:szCs w:val="20"/>
    </w:rPr>
  </w:style>
  <w:style w:type="character" w:customStyle="1" w:styleId="CommentTextChar">
    <w:name w:val="Comment Text Char"/>
    <w:basedOn w:val="DefaultParagraphFont"/>
    <w:link w:val="CommentText"/>
    <w:semiHidden/>
    <w:rsid w:val="0043210E"/>
    <w:rPr>
      <w:rFonts w:ascii="Franklin Gothic Book" w:hAnsi="Franklin Gothic Book"/>
    </w:rPr>
  </w:style>
  <w:style w:type="paragraph" w:styleId="CommentSubject">
    <w:name w:val="annotation subject"/>
    <w:basedOn w:val="CommentText"/>
    <w:next w:val="CommentText"/>
    <w:link w:val="CommentSubjectChar"/>
    <w:semiHidden/>
    <w:unhideWhenUsed/>
    <w:rsid w:val="0043210E"/>
    <w:rPr>
      <w:b/>
      <w:bCs/>
    </w:rPr>
  </w:style>
  <w:style w:type="character" w:customStyle="1" w:styleId="CommentSubjectChar">
    <w:name w:val="Comment Subject Char"/>
    <w:basedOn w:val="CommentTextChar"/>
    <w:link w:val="CommentSubject"/>
    <w:semiHidden/>
    <w:rsid w:val="0043210E"/>
    <w:rPr>
      <w:rFonts w:ascii="Franklin Gothic Book" w:hAnsi="Franklin Gothic Book"/>
      <w:b/>
      <w:bCs/>
    </w:rPr>
  </w:style>
  <w:style w:type="paragraph" w:styleId="Revision">
    <w:name w:val="Revision"/>
    <w:hidden/>
    <w:uiPriority w:val="99"/>
    <w:semiHidden/>
    <w:rsid w:val="0043210E"/>
    <w:rPr>
      <w:rFonts w:ascii="Franklin Gothic Book" w:hAnsi="Franklin Gothic Book"/>
      <w:sz w:val="24"/>
      <w:szCs w:val="24"/>
    </w:rPr>
  </w:style>
  <w:style w:type="table" w:customStyle="1" w:styleId="TableGrid1">
    <w:name w:val="Table Grid1"/>
    <w:basedOn w:val="TableNormal"/>
    <w:next w:val="TableGrid"/>
    <w:uiPriority w:val="59"/>
    <w:rsid w:val="00532138"/>
    <w:rPr>
      <w:rFonts w:ascii="Calibri" w:eastAsia="Calibri" w:hAnsi="Calibr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E653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234">
      <w:bodyDiv w:val="1"/>
      <w:marLeft w:val="0"/>
      <w:marRight w:val="0"/>
      <w:marTop w:val="0"/>
      <w:marBottom w:val="0"/>
      <w:divBdr>
        <w:top w:val="none" w:sz="0" w:space="0" w:color="auto"/>
        <w:left w:val="none" w:sz="0" w:space="0" w:color="auto"/>
        <w:bottom w:val="none" w:sz="0" w:space="0" w:color="auto"/>
        <w:right w:val="none" w:sz="0" w:space="0" w:color="auto"/>
      </w:divBdr>
      <w:divsChild>
        <w:div w:id="752509218">
          <w:marLeft w:val="547"/>
          <w:marRight w:val="0"/>
          <w:marTop w:val="200"/>
          <w:marBottom w:val="0"/>
          <w:divBdr>
            <w:top w:val="none" w:sz="0" w:space="0" w:color="auto"/>
            <w:left w:val="none" w:sz="0" w:space="0" w:color="auto"/>
            <w:bottom w:val="none" w:sz="0" w:space="0" w:color="auto"/>
            <w:right w:val="none" w:sz="0" w:space="0" w:color="auto"/>
          </w:divBdr>
        </w:div>
      </w:divsChild>
    </w:div>
    <w:div w:id="109864689">
      <w:bodyDiv w:val="1"/>
      <w:marLeft w:val="0"/>
      <w:marRight w:val="0"/>
      <w:marTop w:val="0"/>
      <w:marBottom w:val="0"/>
      <w:divBdr>
        <w:top w:val="none" w:sz="0" w:space="0" w:color="auto"/>
        <w:left w:val="none" w:sz="0" w:space="0" w:color="auto"/>
        <w:bottom w:val="none" w:sz="0" w:space="0" w:color="auto"/>
        <w:right w:val="none" w:sz="0" w:space="0" w:color="auto"/>
      </w:divBdr>
    </w:div>
    <w:div w:id="174155171">
      <w:bodyDiv w:val="1"/>
      <w:marLeft w:val="0"/>
      <w:marRight w:val="0"/>
      <w:marTop w:val="0"/>
      <w:marBottom w:val="0"/>
      <w:divBdr>
        <w:top w:val="none" w:sz="0" w:space="0" w:color="auto"/>
        <w:left w:val="none" w:sz="0" w:space="0" w:color="auto"/>
        <w:bottom w:val="none" w:sz="0" w:space="0" w:color="auto"/>
        <w:right w:val="none" w:sz="0" w:space="0" w:color="auto"/>
      </w:divBdr>
      <w:divsChild>
        <w:div w:id="1072241116">
          <w:marLeft w:val="0"/>
          <w:marRight w:val="0"/>
          <w:marTop w:val="0"/>
          <w:marBottom w:val="0"/>
          <w:divBdr>
            <w:top w:val="none" w:sz="0" w:space="0" w:color="auto"/>
            <w:left w:val="none" w:sz="0" w:space="0" w:color="auto"/>
            <w:bottom w:val="none" w:sz="0" w:space="0" w:color="auto"/>
            <w:right w:val="none" w:sz="0" w:space="0" w:color="auto"/>
          </w:divBdr>
          <w:divsChild>
            <w:div w:id="1370255419">
              <w:marLeft w:val="0"/>
              <w:marRight w:val="0"/>
              <w:marTop w:val="0"/>
              <w:marBottom w:val="0"/>
              <w:divBdr>
                <w:top w:val="none" w:sz="0" w:space="0" w:color="auto"/>
                <w:left w:val="none" w:sz="0" w:space="0" w:color="auto"/>
                <w:bottom w:val="none" w:sz="0" w:space="0" w:color="auto"/>
                <w:right w:val="none" w:sz="0" w:space="0" w:color="auto"/>
              </w:divBdr>
              <w:divsChild>
                <w:div w:id="1952972822">
                  <w:marLeft w:val="0"/>
                  <w:marRight w:val="0"/>
                  <w:marTop w:val="0"/>
                  <w:marBottom w:val="0"/>
                  <w:divBdr>
                    <w:top w:val="none" w:sz="0" w:space="0" w:color="auto"/>
                    <w:left w:val="none" w:sz="0" w:space="0" w:color="auto"/>
                    <w:bottom w:val="none" w:sz="0" w:space="0" w:color="auto"/>
                    <w:right w:val="none" w:sz="0" w:space="0" w:color="auto"/>
                  </w:divBdr>
                  <w:divsChild>
                    <w:div w:id="888954206">
                      <w:marLeft w:val="0"/>
                      <w:marRight w:val="0"/>
                      <w:marTop w:val="0"/>
                      <w:marBottom w:val="0"/>
                      <w:divBdr>
                        <w:top w:val="none" w:sz="0" w:space="0" w:color="auto"/>
                        <w:left w:val="none" w:sz="0" w:space="0" w:color="auto"/>
                        <w:bottom w:val="none" w:sz="0" w:space="0" w:color="auto"/>
                        <w:right w:val="none" w:sz="0" w:space="0" w:color="auto"/>
                      </w:divBdr>
                      <w:divsChild>
                        <w:div w:id="2023194090">
                          <w:marLeft w:val="0"/>
                          <w:marRight w:val="0"/>
                          <w:marTop w:val="0"/>
                          <w:marBottom w:val="0"/>
                          <w:divBdr>
                            <w:top w:val="none" w:sz="0" w:space="0" w:color="auto"/>
                            <w:left w:val="none" w:sz="0" w:space="0" w:color="auto"/>
                            <w:bottom w:val="none" w:sz="0" w:space="0" w:color="auto"/>
                            <w:right w:val="none" w:sz="0" w:space="0" w:color="auto"/>
                          </w:divBdr>
                          <w:divsChild>
                            <w:div w:id="1701200784">
                              <w:marLeft w:val="0"/>
                              <w:marRight w:val="0"/>
                              <w:marTop w:val="0"/>
                              <w:marBottom w:val="0"/>
                              <w:divBdr>
                                <w:top w:val="none" w:sz="0" w:space="0" w:color="auto"/>
                                <w:left w:val="none" w:sz="0" w:space="0" w:color="auto"/>
                                <w:bottom w:val="none" w:sz="0" w:space="0" w:color="auto"/>
                                <w:right w:val="none" w:sz="0" w:space="0" w:color="auto"/>
                              </w:divBdr>
                              <w:divsChild>
                                <w:div w:id="7983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57490">
      <w:bodyDiv w:val="1"/>
      <w:marLeft w:val="0"/>
      <w:marRight w:val="0"/>
      <w:marTop w:val="0"/>
      <w:marBottom w:val="0"/>
      <w:divBdr>
        <w:top w:val="none" w:sz="0" w:space="0" w:color="auto"/>
        <w:left w:val="none" w:sz="0" w:space="0" w:color="auto"/>
        <w:bottom w:val="none" w:sz="0" w:space="0" w:color="auto"/>
        <w:right w:val="none" w:sz="0" w:space="0" w:color="auto"/>
      </w:divBdr>
    </w:div>
    <w:div w:id="269707103">
      <w:bodyDiv w:val="1"/>
      <w:marLeft w:val="0"/>
      <w:marRight w:val="0"/>
      <w:marTop w:val="0"/>
      <w:marBottom w:val="0"/>
      <w:divBdr>
        <w:top w:val="none" w:sz="0" w:space="0" w:color="auto"/>
        <w:left w:val="none" w:sz="0" w:space="0" w:color="auto"/>
        <w:bottom w:val="none" w:sz="0" w:space="0" w:color="auto"/>
        <w:right w:val="none" w:sz="0" w:space="0" w:color="auto"/>
      </w:divBdr>
      <w:divsChild>
        <w:div w:id="1527058994">
          <w:marLeft w:val="0"/>
          <w:marRight w:val="0"/>
          <w:marTop w:val="0"/>
          <w:marBottom w:val="0"/>
          <w:divBdr>
            <w:top w:val="none" w:sz="0" w:space="0" w:color="auto"/>
            <w:left w:val="none" w:sz="0" w:space="0" w:color="auto"/>
            <w:bottom w:val="none" w:sz="0" w:space="0" w:color="auto"/>
            <w:right w:val="none" w:sz="0" w:space="0" w:color="auto"/>
          </w:divBdr>
          <w:divsChild>
            <w:div w:id="677465349">
              <w:marLeft w:val="0"/>
              <w:marRight w:val="0"/>
              <w:marTop w:val="0"/>
              <w:marBottom w:val="0"/>
              <w:divBdr>
                <w:top w:val="none" w:sz="0" w:space="0" w:color="auto"/>
                <w:left w:val="none" w:sz="0" w:space="0" w:color="auto"/>
                <w:bottom w:val="none" w:sz="0" w:space="0" w:color="auto"/>
                <w:right w:val="none" w:sz="0" w:space="0" w:color="auto"/>
              </w:divBdr>
              <w:divsChild>
                <w:div w:id="1577857262">
                  <w:marLeft w:val="0"/>
                  <w:marRight w:val="0"/>
                  <w:marTop w:val="0"/>
                  <w:marBottom w:val="0"/>
                  <w:divBdr>
                    <w:top w:val="none" w:sz="0" w:space="0" w:color="auto"/>
                    <w:left w:val="none" w:sz="0" w:space="0" w:color="auto"/>
                    <w:bottom w:val="none" w:sz="0" w:space="0" w:color="auto"/>
                    <w:right w:val="none" w:sz="0" w:space="0" w:color="auto"/>
                  </w:divBdr>
                  <w:divsChild>
                    <w:div w:id="1977490553">
                      <w:marLeft w:val="0"/>
                      <w:marRight w:val="0"/>
                      <w:marTop w:val="0"/>
                      <w:marBottom w:val="0"/>
                      <w:divBdr>
                        <w:top w:val="none" w:sz="0" w:space="0" w:color="auto"/>
                        <w:left w:val="none" w:sz="0" w:space="0" w:color="auto"/>
                        <w:bottom w:val="none" w:sz="0" w:space="0" w:color="auto"/>
                        <w:right w:val="none" w:sz="0" w:space="0" w:color="auto"/>
                      </w:divBdr>
                      <w:divsChild>
                        <w:div w:id="36398307">
                          <w:marLeft w:val="0"/>
                          <w:marRight w:val="0"/>
                          <w:marTop w:val="0"/>
                          <w:marBottom w:val="0"/>
                          <w:divBdr>
                            <w:top w:val="none" w:sz="0" w:space="0" w:color="auto"/>
                            <w:left w:val="none" w:sz="0" w:space="0" w:color="auto"/>
                            <w:bottom w:val="none" w:sz="0" w:space="0" w:color="auto"/>
                            <w:right w:val="none" w:sz="0" w:space="0" w:color="auto"/>
                          </w:divBdr>
                          <w:divsChild>
                            <w:div w:id="1861431780">
                              <w:marLeft w:val="0"/>
                              <w:marRight w:val="0"/>
                              <w:marTop w:val="0"/>
                              <w:marBottom w:val="0"/>
                              <w:divBdr>
                                <w:top w:val="none" w:sz="0" w:space="0" w:color="auto"/>
                                <w:left w:val="none" w:sz="0" w:space="0" w:color="auto"/>
                                <w:bottom w:val="none" w:sz="0" w:space="0" w:color="auto"/>
                                <w:right w:val="none" w:sz="0" w:space="0" w:color="auto"/>
                              </w:divBdr>
                              <w:divsChild>
                                <w:div w:id="98449451">
                                  <w:marLeft w:val="0"/>
                                  <w:marRight w:val="0"/>
                                  <w:marTop w:val="0"/>
                                  <w:marBottom w:val="0"/>
                                  <w:divBdr>
                                    <w:top w:val="none" w:sz="0" w:space="0" w:color="auto"/>
                                    <w:left w:val="none" w:sz="0" w:space="0" w:color="auto"/>
                                    <w:bottom w:val="none" w:sz="0" w:space="0" w:color="auto"/>
                                    <w:right w:val="none" w:sz="0" w:space="0" w:color="auto"/>
                                  </w:divBdr>
                                  <w:divsChild>
                                    <w:div w:id="1723017599">
                                      <w:marLeft w:val="0"/>
                                      <w:marRight w:val="0"/>
                                      <w:marTop w:val="0"/>
                                      <w:marBottom w:val="0"/>
                                      <w:divBdr>
                                        <w:top w:val="none" w:sz="0" w:space="0" w:color="auto"/>
                                        <w:left w:val="none" w:sz="0" w:space="0" w:color="auto"/>
                                        <w:bottom w:val="none" w:sz="0" w:space="0" w:color="auto"/>
                                        <w:right w:val="none" w:sz="0" w:space="0" w:color="auto"/>
                                      </w:divBdr>
                                      <w:divsChild>
                                        <w:div w:id="1807425758">
                                          <w:marLeft w:val="0"/>
                                          <w:marRight w:val="0"/>
                                          <w:marTop w:val="0"/>
                                          <w:marBottom w:val="0"/>
                                          <w:divBdr>
                                            <w:top w:val="none" w:sz="0" w:space="0" w:color="auto"/>
                                            <w:left w:val="none" w:sz="0" w:space="0" w:color="auto"/>
                                            <w:bottom w:val="none" w:sz="0" w:space="0" w:color="auto"/>
                                            <w:right w:val="none" w:sz="0" w:space="0" w:color="auto"/>
                                          </w:divBdr>
                                          <w:divsChild>
                                            <w:div w:id="18885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249171">
      <w:bodyDiv w:val="1"/>
      <w:marLeft w:val="0"/>
      <w:marRight w:val="0"/>
      <w:marTop w:val="0"/>
      <w:marBottom w:val="0"/>
      <w:divBdr>
        <w:top w:val="none" w:sz="0" w:space="0" w:color="auto"/>
        <w:left w:val="none" w:sz="0" w:space="0" w:color="auto"/>
        <w:bottom w:val="none" w:sz="0" w:space="0" w:color="auto"/>
        <w:right w:val="none" w:sz="0" w:space="0" w:color="auto"/>
      </w:divBdr>
    </w:div>
    <w:div w:id="463550053">
      <w:bodyDiv w:val="1"/>
      <w:marLeft w:val="0"/>
      <w:marRight w:val="0"/>
      <w:marTop w:val="0"/>
      <w:marBottom w:val="0"/>
      <w:divBdr>
        <w:top w:val="none" w:sz="0" w:space="0" w:color="auto"/>
        <w:left w:val="none" w:sz="0" w:space="0" w:color="auto"/>
        <w:bottom w:val="none" w:sz="0" w:space="0" w:color="auto"/>
        <w:right w:val="none" w:sz="0" w:space="0" w:color="auto"/>
      </w:divBdr>
    </w:div>
    <w:div w:id="840312934">
      <w:bodyDiv w:val="1"/>
      <w:marLeft w:val="0"/>
      <w:marRight w:val="0"/>
      <w:marTop w:val="0"/>
      <w:marBottom w:val="0"/>
      <w:divBdr>
        <w:top w:val="none" w:sz="0" w:space="0" w:color="auto"/>
        <w:left w:val="none" w:sz="0" w:space="0" w:color="auto"/>
        <w:bottom w:val="none" w:sz="0" w:space="0" w:color="auto"/>
        <w:right w:val="none" w:sz="0" w:space="0" w:color="auto"/>
      </w:divBdr>
      <w:divsChild>
        <w:div w:id="75133958">
          <w:marLeft w:val="0"/>
          <w:marRight w:val="0"/>
          <w:marTop w:val="0"/>
          <w:marBottom w:val="0"/>
          <w:divBdr>
            <w:top w:val="none" w:sz="0" w:space="0" w:color="auto"/>
            <w:left w:val="none" w:sz="0" w:space="0" w:color="auto"/>
            <w:bottom w:val="none" w:sz="0" w:space="0" w:color="auto"/>
            <w:right w:val="none" w:sz="0" w:space="0" w:color="auto"/>
          </w:divBdr>
          <w:divsChild>
            <w:div w:id="479426899">
              <w:marLeft w:val="0"/>
              <w:marRight w:val="0"/>
              <w:marTop w:val="0"/>
              <w:marBottom w:val="0"/>
              <w:divBdr>
                <w:top w:val="none" w:sz="0" w:space="0" w:color="auto"/>
                <w:left w:val="none" w:sz="0" w:space="0" w:color="auto"/>
                <w:bottom w:val="none" w:sz="0" w:space="0" w:color="auto"/>
                <w:right w:val="none" w:sz="0" w:space="0" w:color="auto"/>
              </w:divBdr>
              <w:divsChild>
                <w:div w:id="1189297954">
                  <w:marLeft w:val="0"/>
                  <w:marRight w:val="0"/>
                  <w:marTop w:val="0"/>
                  <w:marBottom w:val="0"/>
                  <w:divBdr>
                    <w:top w:val="none" w:sz="0" w:space="0" w:color="auto"/>
                    <w:left w:val="none" w:sz="0" w:space="0" w:color="auto"/>
                    <w:bottom w:val="none" w:sz="0" w:space="0" w:color="auto"/>
                    <w:right w:val="none" w:sz="0" w:space="0" w:color="auto"/>
                  </w:divBdr>
                  <w:divsChild>
                    <w:div w:id="919364757">
                      <w:marLeft w:val="0"/>
                      <w:marRight w:val="0"/>
                      <w:marTop w:val="0"/>
                      <w:marBottom w:val="0"/>
                      <w:divBdr>
                        <w:top w:val="none" w:sz="0" w:space="0" w:color="auto"/>
                        <w:left w:val="none" w:sz="0" w:space="0" w:color="auto"/>
                        <w:bottom w:val="none" w:sz="0" w:space="0" w:color="auto"/>
                        <w:right w:val="none" w:sz="0" w:space="0" w:color="auto"/>
                      </w:divBdr>
                      <w:divsChild>
                        <w:div w:id="287322837">
                          <w:marLeft w:val="0"/>
                          <w:marRight w:val="0"/>
                          <w:marTop w:val="0"/>
                          <w:marBottom w:val="0"/>
                          <w:divBdr>
                            <w:top w:val="none" w:sz="0" w:space="0" w:color="auto"/>
                            <w:left w:val="none" w:sz="0" w:space="0" w:color="auto"/>
                            <w:bottom w:val="none" w:sz="0" w:space="0" w:color="auto"/>
                            <w:right w:val="none" w:sz="0" w:space="0" w:color="auto"/>
                          </w:divBdr>
                          <w:divsChild>
                            <w:div w:id="12055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36721">
      <w:bodyDiv w:val="1"/>
      <w:marLeft w:val="0"/>
      <w:marRight w:val="0"/>
      <w:marTop w:val="0"/>
      <w:marBottom w:val="0"/>
      <w:divBdr>
        <w:top w:val="none" w:sz="0" w:space="0" w:color="auto"/>
        <w:left w:val="none" w:sz="0" w:space="0" w:color="auto"/>
        <w:bottom w:val="none" w:sz="0" w:space="0" w:color="auto"/>
        <w:right w:val="none" w:sz="0" w:space="0" w:color="auto"/>
      </w:divBdr>
      <w:divsChild>
        <w:div w:id="1483736836">
          <w:marLeft w:val="0"/>
          <w:marRight w:val="0"/>
          <w:marTop w:val="0"/>
          <w:marBottom w:val="0"/>
          <w:divBdr>
            <w:top w:val="none" w:sz="0" w:space="0" w:color="auto"/>
            <w:left w:val="none" w:sz="0" w:space="0" w:color="auto"/>
            <w:bottom w:val="none" w:sz="0" w:space="0" w:color="auto"/>
            <w:right w:val="none" w:sz="0" w:space="0" w:color="auto"/>
          </w:divBdr>
          <w:divsChild>
            <w:div w:id="2064864184">
              <w:marLeft w:val="0"/>
              <w:marRight w:val="0"/>
              <w:marTop w:val="0"/>
              <w:marBottom w:val="0"/>
              <w:divBdr>
                <w:top w:val="none" w:sz="0" w:space="0" w:color="auto"/>
                <w:left w:val="none" w:sz="0" w:space="0" w:color="auto"/>
                <w:bottom w:val="none" w:sz="0" w:space="0" w:color="auto"/>
                <w:right w:val="none" w:sz="0" w:space="0" w:color="auto"/>
              </w:divBdr>
              <w:divsChild>
                <w:div w:id="592134028">
                  <w:marLeft w:val="0"/>
                  <w:marRight w:val="0"/>
                  <w:marTop w:val="0"/>
                  <w:marBottom w:val="0"/>
                  <w:divBdr>
                    <w:top w:val="none" w:sz="0" w:space="0" w:color="auto"/>
                    <w:left w:val="none" w:sz="0" w:space="0" w:color="auto"/>
                    <w:bottom w:val="none" w:sz="0" w:space="0" w:color="auto"/>
                    <w:right w:val="none" w:sz="0" w:space="0" w:color="auto"/>
                  </w:divBdr>
                  <w:divsChild>
                    <w:div w:id="298263542">
                      <w:marLeft w:val="0"/>
                      <w:marRight w:val="0"/>
                      <w:marTop w:val="0"/>
                      <w:marBottom w:val="0"/>
                      <w:divBdr>
                        <w:top w:val="none" w:sz="0" w:space="0" w:color="auto"/>
                        <w:left w:val="none" w:sz="0" w:space="0" w:color="auto"/>
                        <w:bottom w:val="none" w:sz="0" w:space="0" w:color="auto"/>
                        <w:right w:val="none" w:sz="0" w:space="0" w:color="auto"/>
                      </w:divBdr>
                      <w:divsChild>
                        <w:div w:id="446393916">
                          <w:marLeft w:val="0"/>
                          <w:marRight w:val="0"/>
                          <w:marTop w:val="0"/>
                          <w:marBottom w:val="0"/>
                          <w:divBdr>
                            <w:top w:val="none" w:sz="0" w:space="0" w:color="auto"/>
                            <w:left w:val="none" w:sz="0" w:space="0" w:color="auto"/>
                            <w:bottom w:val="none" w:sz="0" w:space="0" w:color="auto"/>
                            <w:right w:val="none" w:sz="0" w:space="0" w:color="auto"/>
                          </w:divBdr>
                          <w:divsChild>
                            <w:div w:id="2045906525">
                              <w:marLeft w:val="0"/>
                              <w:marRight w:val="0"/>
                              <w:marTop w:val="0"/>
                              <w:marBottom w:val="0"/>
                              <w:divBdr>
                                <w:top w:val="none" w:sz="0" w:space="0" w:color="auto"/>
                                <w:left w:val="none" w:sz="0" w:space="0" w:color="auto"/>
                                <w:bottom w:val="none" w:sz="0" w:space="0" w:color="auto"/>
                                <w:right w:val="none" w:sz="0" w:space="0" w:color="auto"/>
                              </w:divBdr>
                              <w:divsChild>
                                <w:div w:id="3049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044737">
      <w:bodyDiv w:val="1"/>
      <w:marLeft w:val="0"/>
      <w:marRight w:val="0"/>
      <w:marTop w:val="0"/>
      <w:marBottom w:val="0"/>
      <w:divBdr>
        <w:top w:val="none" w:sz="0" w:space="0" w:color="auto"/>
        <w:left w:val="none" w:sz="0" w:space="0" w:color="auto"/>
        <w:bottom w:val="none" w:sz="0" w:space="0" w:color="auto"/>
        <w:right w:val="none" w:sz="0" w:space="0" w:color="auto"/>
      </w:divBdr>
    </w:div>
    <w:div w:id="959919531">
      <w:bodyDiv w:val="1"/>
      <w:marLeft w:val="0"/>
      <w:marRight w:val="0"/>
      <w:marTop w:val="0"/>
      <w:marBottom w:val="0"/>
      <w:divBdr>
        <w:top w:val="none" w:sz="0" w:space="0" w:color="auto"/>
        <w:left w:val="none" w:sz="0" w:space="0" w:color="auto"/>
        <w:bottom w:val="none" w:sz="0" w:space="0" w:color="auto"/>
        <w:right w:val="none" w:sz="0" w:space="0" w:color="auto"/>
      </w:divBdr>
      <w:divsChild>
        <w:div w:id="884023503">
          <w:marLeft w:val="0"/>
          <w:marRight w:val="0"/>
          <w:marTop w:val="0"/>
          <w:marBottom w:val="0"/>
          <w:divBdr>
            <w:top w:val="none" w:sz="0" w:space="0" w:color="auto"/>
            <w:left w:val="none" w:sz="0" w:space="0" w:color="auto"/>
            <w:bottom w:val="none" w:sz="0" w:space="0" w:color="auto"/>
            <w:right w:val="none" w:sz="0" w:space="0" w:color="auto"/>
          </w:divBdr>
          <w:divsChild>
            <w:div w:id="1940598085">
              <w:marLeft w:val="0"/>
              <w:marRight w:val="0"/>
              <w:marTop w:val="0"/>
              <w:marBottom w:val="0"/>
              <w:divBdr>
                <w:top w:val="none" w:sz="0" w:space="0" w:color="auto"/>
                <w:left w:val="none" w:sz="0" w:space="0" w:color="auto"/>
                <w:bottom w:val="none" w:sz="0" w:space="0" w:color="auto"/>
                <w:right w:val="none" w:sz="0" w:space="0" w:color="auto"/>
              </w:divBdr>
              <w:divsChild>
                <w:div w:id="1926919399">
                  <w:marLeft w:val="0"/>
                  <w:marRight w:val="0"/>
                  <w:marTop w:val="0"/>
                  <w:marBottom w:val="0"/>
                  <w:divBdr>
                    <w:top w:val="none" w:sz="0" w:space="0" w:color="auto"/>
                    <w:left w:val="none" w:sz="0" w:space="0" w:color="auto"/>
                    <w:bottom w:val="none" w:sz="0" w:space="0" w:color="auto"/>
                    <w:right w:val="none" w:sz="0" w:space="0" w:color="auto"/>
                  </w:divBdr>
                  <w:divsChild>
                    <w:div w:id="2139840051">
                      <w:marLeft w:val="0"/>
                      <w:marRight w:val="0"/>
                      <w:marTop w:val="0"/>
                      <w:marBottom w:val="0"/>
                      <w:divBdr>
                        <w:top w:val="none" w:sz="0" w:space="0" w:color="auto"/>
                        <w:left w:val="none" w:sz="0" w:space="0" w:color="auto"/>
                        <w:bottom w:val="none" w:sz="0" w:space="0" w:color="auto"/>
                        <w:right w:val="none" w:sz="0" w:space="0" w:color="auto"/>
                      </w:divBdr>
                      <w:divsChild>
                        <w:div w:id="1381241934">
                          <w:marLeft w:val="0"/>
                          <w:marRight w:val="0"/>
                          <w:marTop w:val="0"/>
                          <w:marBottom w:val="0"/>
                          <w:divBdr>
                            <w:top w:val="none" w:sz="0" w:space="0" w:color="auto"/>
                            <w:left w:val="none" w:sz="0" w:space="0" w:color="auto"/>
                            <w:bottom w:val="none" w:sz="0" w:space="0" w:color="auto"/>
                            <w:right w:val="none" w:sz="0" w:space="0" w:color="auto"/>
                          </w:divBdr>
                          <w:divsChild>
                            <w:div w:id="1068652652">
                              <w:marLeft w:val="0"/>
                              <w:marRight w:val="0"/>
                              <w:marTop w:val="0"/>
                              <w:marBottom w:val="0"/>
                              <w:divBdr>
                                <w:top w:val="none" w:sz="0" w:space="0" w:color="auto"/>
                                <w:left w:val="none" w:sz="0" w:space="0" w:color="auto"/>
                                <w:bottom w:val="none" w:sz="0" w:space="0" w:color="auto"/>
                                <w:right w:val="none" w:sz="0" w:space="0" w:color="auto"/>
                              </w:divBdr>
                              <w:divsChild>
                                <w:div w:id="461850984">
                                  <w:marLeft w:val="0"/>
                                  <w:marRight w:val="0"/>
                                  <w:marTop w:val="0"/>
                                  <w:marBottom w:val="0"/>
                                  <w:divBdr>
                                    <w:top w:val="none" w:sz="0" w:space="0" w:color="auto"/>
                                    <w:left w:val="none" w:sz="0" w:space="0" w:color="auto"/>
                                    <w:bottom w:val="none" w:sz="0" w:space="0" w:color="auto"/>
                                    <w:right w:val="none" w:sz="0" w:space="0" w:color="auto"/>
                                  </w:divBdr>
                                  <w:divsChild>
                                    <w:div w:id="1781945624">
                                      <w:marLeft w:val="0"/>
                                      <w:marRight w:val="0"/>
                                      <w:marTop w:val="0"/>
                                      <w:marBottom w:val="0"/>
                                      <w:divBdr>
                                        <w:top w:val="none" w:sz="0" w:space="0" w:color="auto"/>
                                        <w:left w:val="none" w:sz="0" w:space="0" w:color="auto"/>
                                        <w:bottom w:val="none" w:sz="0" w:space="0" w:color="auto"/>
                                        <w:right w:val="none" w:sz="0" w:space="0" w:color="auto"/>
                                      </w:divBdr>
                                      <w:divsChild>
                                        <w:div w:id="2043435641">
                                          <w:marLeft w:val="0"/>
                                          <w:marRight w:val="0"/>
                                          <w:marTop w:val="0"/>
                                          <w:marBottom w:val="0"/>
                                          <w:divBdr>
                                            <w:top w:val="none" w:sz="0" w:space="0" w:color="auto"/>
                                            <w:left w:val="none" w:sz="0" w:space="0" w:color="auto"/>
                                            <w:bottom w:val="none" w:sz="0" w:space="0" w:color="auto"/>
                                            <w:right w:val="none" w:sz="0" w:space="0" w:color="auto"/>
                                          </w:divBdr>
                                          <w:divsChild>
                                            <w:div w:id="2043937515">
                                              <w:marLeft w:val="0"/>
                                              <w:marRight w:val="0"/>
                                              <w:marTop w:val="150"/>
                                              <w:marBottom w:val="0"/>
                                              <w:divBdr>
                                                <w:top w:val="none" w:sz="0" w:space="0" w:color="auto"/>
                                                <w:left w:val="none" w:sz="0" w:space="0" w:color="auto"/>
                                                <w:bottom w:val="none" w:sz="0" w:space="0" w:color="auto"/>
                                                <w:right w:val="none" w:sz="0" w:space="0" w:color="auto"/>
                                              </w:divBdr>
                                              <w:divsChild>
                                                <w:div w:id="1295405038">
                                                  <w:marLeft w:val="0"/>
                                                  <w:marRight w:val="0"/>
                                                  <w:marTop w:val="0"/>
                                                  <w:marBottom w:val="0"/>
                                                  <w:divBdr>
                                                    <w:top w:val="none" w:sz="0" w:space="0" w:color="auto"/>
                                                    <w:left w:val="none" w:sz="0" w:space="0" w:color="auto"/>
                                                    <w:bottom w:val="none" w:sz="0" w:space="0" w:color="auto"/>
                                                    <w:right w:val="none" w:sz="0" w:space="0" w:color="auto"/>
                                                  </w:divBdr>
                                                  <w:divsChild>
                                                    <w:div w:id="11008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707591">
      <w:bodyDiv w:val="1"/>
      <w:marLeft w:val="0"/>
      <w:marRight w:val="0"/>
      <w:marTop w:val="0"/>
      <w:marBottom w:val="0"/>
      <w:divBdr>
        <w:top w:val="none" w:sz="0" w:space="0" w:color="auto"/>
        <w:left w:val="none" w:sz="0" w:space="0" w:color="auto"/>
        <w:bottom w:val="none" w:sz="0" w:space="0" w:color="auto"/>
        <w:right w:val="none" w:sz="0" w:space="0" w:color="auto"/>
      </w:divBdr>
      <w:divsChild>
        <w:div w:id="789513355">
          <w:marLeft w:val="0"/>
          <w:marRight w:val="0"/>
          <w:marTop w:val="0"/>
          <w:marBottom w:val="0"/>
          <w:divBdr>
            <w:top w:val="none" w:sz="0" w:space="0" w:color="auto"/>
            <w:left w:val="none" w:sz="0" w:space="0" w:color="auto"/>
            <w:bottom w:val="none" w:sz="0" w:space="0" w:color="auto"/>
            <w:right w:val="none" w:sz="0" w:space="0" w:color="auto"/>
          </w:divBdr>
          <w:divsChild>
            <w:div w:id="1164666448">
              <w:marLeft w:val="0"/>
              <w:marRight w:val="0"/>
              <w:marTop w:val="0"/>
              <w:marBottom w:val="0"/>
              <w:divBdr>
                <w:top w:val="none" w:sz="0" w:space="0" w:color="auto"/>
                <w:left w:val="none" w:sz="0" w:space="0" w:color="auto"/>
                <w:bottom w:val="none" w:sz="0" w:space="0" w:color="auto"/>
                <w:right w:val="none" w:sz="0" w:space="0" w:color="auto"/>
              </w:divBdr>
              <w:divsChild>
                <w:div w:id="537552805">
                  <w:marLeft w:val="0"/>
                  <w:marRight w:val="0"/>
                  <w:marTop w:val="0"/>
                  <w:marBottom w:val="0"/>
                  <w:divBdr>
                    <w:top w:val="none" w:sz="0" w:space="0" w:color="auto"/>
                    <w:left w:val="none" w:sz="0" w:space="0" w:color="auto"/>
                    <w:bottom w:val="none" w:sz="0" w:space="0" w:color="auto"/>
                    <w:right w:val="none" w:sz="0" w:space="0" w:color="auto"/>
                  </w:divBdr>
                  <w:divsChild>
                    <w:div w:id="1805080166">
                      <w:marLeft w:val="0"/>
                      <w:marRight w:val="0"/>
                      <w:marTop w:val="0"/>
                      <w:marBottom w:val="0"/>
                      <w:divBdr>
                        <w:top w:val="none" w:sz="0" w:space="0" w:color="auto"/>
                        <w:left w:val="none" w:sz="0" w:space="0" w:color="auto"/>
                        <w:bottom w:val="none" w:sz="0" w:space="0" w:color="auto"/>
                        <w:right w:val="none" w:sz="0" w:space="0" w:color="auto"/>
                      </w:divBdr>
                      <w:divsChild>
                        <w:div w:id="807283197">
                          <w:marLeft w:val="0"/>
                          <w:marRight w:val="0"/>
                          <w:marTop w:val="0"/>
                          <w:marBottom w:val="0"/>
                          <w:divBdr>
                            <w:top w:val="none" w:sz="0" w:space="0" w:color="auto"/>
                            <w:left w:val="none" w:sz="0" w:space="0" w:color="auto"/>
                            <w:bottom w:val="none" w:sz="0" w:space="0" w:color="auto"/>
                            <w:right w:val="none" w:sz="0" w:space="0" w:color="auto"/>
                          </w:divBdr>
                          <w:divsChild>
                            <w:div w:id="1862476647">
                              <w:marLeft w:val="0"/>
                              <w:marRight w:val="0"/>
                              <w:marTop w:val="0"/>
                              <w:marBottom w:val="0"/>
                              <w:divBdr>
                                <w:top w:val="none" w:sz="0" w:space="0" w:color="auto"/>
                                <w:left w:val="none" w:sz="0" w:space="0" w:color="auto"/>
                                <w:bottom w:val="none" w:sz="0" w:space="0" w:color="auto"/>
                                <w:right w:val="none" w:sz="0" w:space="0" w:color="auto"/>
                              </w:divBdr>
                              <w:divsChild>
                                <w:div w:id="9206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381882">
      <w:bodyDiv w:val="1"/>
      <w:marLeft w:val="0"/>
      <w:marRight w:val="0"/>
      <w:marTop w:val="0"/>
      <w:marBottom w:val="0"/>
      <w:divBdr>
        <w:top w:val="none" w:sz="0" w:space="0" w:color="auto"/>
        <w:left w:val="none" w:sz="0" w:space="0" w:color="auto"/>
        <w:bottom w:val="none" w:sz="0" w:space="0" w:color="auto"/>
        <w:right w:val="none" w:sz="0" w:space="0" w:color="auto"/>
      </w:divBdr>
    </w:div>
    <w:div w:id="1084452377">
      <w:bodyDiv w:val="1"/>
      <w:marLeft w:val="0"/>
      <w:marRight w:val="0"/>
      <w:marTop w:val="0"/>
      <w:marBottom w:val="0"/>
      <w:divBdr>
        <w:top w:val="none" w:sz="0" w:space="0" w:color="auto"/>
        <w:left w:val="none" w:sz="0" w:space="0" w:color="auto"/>
        <w:bottom w:val="none" w:sz="0" w:space="0" w:color="auto"/>
        <w:right w:val="none" w:sz="0" w:space="0" w:color="auto"/>
      </w:divBdr>
    </w:div>
    <w:div w:id="1250195131">
      <w:bodyDiv w:val="1"/>
      <w:marLeft w:val="0"/>
      <w:marRight w:val="0"/>
      <w:marTop w:val="0"/>
      <w:marBottom w:val="0"/>
      <w:divBdr>
        <w:top w:val="none" w:sz="0" w:space="0" w:color="auto"/>
        <w:left w:val="none" w:sz="0" w:space="0" w:color="auto"/>
        <w:bottom w:val="none" w:sz="0" w:space="0" w:color="auto"/>
        <w:right w:val="none" w:sz="0" w:space="0" w:color="auto"/>
      </w:divBdr>
    </w:div>
    <w:div w:id="1369986057">
      <w:bodyDiv w:val="1"/>
      <w:marLeft w:val="0"/>
      <w:marRight w:val="0"/>
      <w:marTop w:val="0"/>
      <w:marBottom w:val="0"/>
      <w:divBdr>
        <w:top w:val="none" w:sz="0" w:space="0" w:color="auto"/>
        <w:left w:val="none" w:sz="0" w:space="0" w:color="auto"/>
        <w:bottom w:val="none" w:sz="0" w:space="0" w:color="auto"/>
        <w:right w:val="none" w:sz="0" w:space="0" w:color="auto"/>
      </w:divBdr>
      <w:divsChild>
        <w:div w:id="405306579">
          <w:marLeft w:val="0"/>
          <w:marRight w:val="0"/>
          <w:marTop w:val="0"/>
          <w:marBottom w:val="0"/>
          <w:divBdr>
            <w:top w:val="none" w:sz="0" w:space="0" w:color="auto"/>
            <w:left w:val="none" w:sz="0" w:space="0" w:color="auto"/>
            <w:bottom w:val="none" w:sz="0" w:space="0" w:color="auto"/>
            <w:right w:val="none" w:sz="0" w:space="0" w:color="auto"/>
          </w:divBdr>
          <w:divsChild>
            <w:div w:id="1116369388">
              <w:marLeft w:val="0"/>
              <w:marRight w:val="0"/>
              <w:marTop w:val="0"/>
              <w:marBottom w:val="0"/>
              <w:divBdr>
                <w:top w:val="none" w:sz="0" w:space="0" w:color="auto"/>
                <w:left w:val="none" w:sz="0" w:space="0" w:color="auto"/>
                <w:bottom w:val="none" w:sz="0" w:space="0" w:color="auto"/>
                <w:right w:val="none" w:sz="0" w:space="0" w:color="auto"/>
              </w:divBdr>
              <w:divsChild>
                <w:div w:id="1557275715">
                  <w:marLeft w:val="0"/>
                  <w:marRight w:val="0"/>
                  <w:marTop w:val="0"/>
                  <w:marBottom w:val="0"/>
                  <w:divBdr>
                    <w:top w:val="none" w:sz="0" w:space="0" w:color="auto"/>
                    <w:left w:val="none" w:sz="0" w:space="0" w:color="auto"/>
                    <w:bottom w:val="none" w:sz="0" w:space="0" w:color="auto"/>
                    <w:right w:val="none" w:sz="0" w:space="0" w:color="auto"/>
                  </w:divBdr>
                  <w:divsChild>
                    <w:div w:id="1165629831">
                      <w:marLeft w:val="0"/>
                      <w:marRight w:val="0"/>
                      <w:marTop w:val="0"/>
                      <w:marBottom w:val="0"/>
                      <w:divBdr>
                        <w:top w:val="none" w:sz="0" w:space="0" w:color="auto"/>
                        <w:left w:val="none" w:sz="0" w:space="0" w:color="auto"/>
                        <w:bottom w:val="none" w:sz="0" w:space="0" w:color="auto"/>
                        <w:right w:val="none" w:sz="0" w:space="0" w:color="auto"/>
                      </w:divBdr>
                      <w:divsChild>
                        <w:div w:id="670646165">
                          <w:marLeft w:val="0"/>
                          <w:marRight w:val="0"/>
                          <w:marTop w:val="0"/>
                          <w:marBottom w:val="0"/>
                          <w:divBdr>
                            <w:top w:val="none" w:sz="0" w:space="0" w:color="auto"/>
                            <w:left w:val="none" w:sz="0" w:space="0" w:color="auto"/>
                            <w:bottom w:val="none" w:sz="0" w:space="0" w:color="auto"/>
                            <w:right w:val="none" w:sz="0" w:space="0" w:color="auto"/>
                          </w:divBdr>
                          <w:divsChild>
                            <w:div w:id="1620188370">
                              <w:marLeft w:val="0"/>
                              <w:marRight w:val="0"/>
                              <w:marTop w:val="0"/>
                              <w:marBottom w:val="0"/>
                              <w:divBdr>
                                <w:top w:val="none" w:sz="0" w:space="0" w:color="auto"/>
                                <w:left w:val="none" w:sz="0" w:space="0" w:color="auto"/>
                                <w:bottom w:val="none" w:sz="0" w:space="0" w:color="auto"/>
                                <w:right w:val="none" w:sz="0" w:space="0" w:color="auto"/>
                              </w:divBdr>
                              <w:divsChild>
                                <w:div w:id="6199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32215">
      <w:bodyDiv w:val="1"/>
      <w:marLeft w:val="0"/>
      <w:marRight w:val="0"/>
      <w:marTop w:val="0"/>
      <w:marBottom w:val="0"/>
      <w:divBdr>
        <w:top w:val="none" w:sz="0" w:space="0" w:color="auto"/>
        <w:left w:val="none" w:sz="0" w:space="0" w:color="auto"/>
        <w:bottom w:val="none" w:sz="0" w:space="0" w:color="auto"/>
        <w:right w:val="none" w:sz="0" w:space="0" w:color="auto"/>
      </w:divBdr>
    </w:div>
    <w:div w:id="1719817186">
      <w:bodyDiv w:val="1"/>
      <w:marLeft w:val="0"/>
      <w:marRight w:val="0"/>
      <w:marTop w:val="0"/>
      <w:marBottom w:val="0"/>
      <w:divBdr>
        <w:top w:val="none" w:sz="0" w:space="0" w:color="auto"/>
        <w:left w:val="none" w:sz="0" w:space="0" w:color="auto"/>
        <w:bottom w:val="none" w:sz="0" w:space="0" w:color="auto"/>
        <w:right w:val="none" w:sz="0" w:space="0" w:color="auto"/>
      </w:divBdr>
    </w:div>
    <w:div w:id="1733768881">
      <w:bodyDiv w:val="1"/>
      <w:marLeft w:val="0"/>
      <w:marRight w:val="0"/>
      <w:marTop w:val="0"/>
      <w:marBottom w:val="0"/>
      <w:divBdr>
        <w:top w:val="none" w:sz="0" w:space="0" w:color="auto"/>
        <w:left w:val="none" w:sz="0" w:space="0" w:color="auto"/>
        <w:bottom w:val="none" w:sz="0" w:space="0" w:color="auto"/>
        <w:right w:val="none" w:sz="0" w:space="0" w:color="auto"/>
      </w:divBdr>
    </w:div>
    <w:div w:id="1935626947">
      <w:bodyDiv w:val="1"/>
      <w:marLeft w:val="0"/>
      <w:marRight w:val="0"/>
      <w:marTop w:val="0"/>
      <w:marBottom w:val="0"/>
      <w:divBdr>
        <w:top w:val="none" w:sz="0" w:space="0" w:color="auto"/>
        <w:left w:val="none" w:sz="0" w:space="0" w:color="auto"/>
        <w:bottom w:val="none" w:sz="0" w:space="0" w:color="auto"/>
        <w:right w:val="none" w:sz="0" w:space="0" w:color="auto"/>
      </w:divBdr>
      <w:divsChild>
        <w:div w:id="1502430669">
          <w:marLeft w:val="0"/>
          <w:marRight w:val="0"/>
          <w:marTop w:val="0"/>
          <w:marBottom w:val="0"/>
          <w:divBdr>
            <w:top w:val="none" w:sz="0" w:space="0" w:color="auto"/>
            <w:left w:val="none" w:sz="0" w:space="0" w:color="auto"/>
            <w:bottom w:val="none" w:sz="0" w:space="0" w:color="auto"/>
            <w:right w:val="none" w:sz="0" w:space="0" w:color="auto"/>
          </w:divBdr>
          <w:divsChild>
            <w:div w:id="1979649030">
              <w:marLeft w:val="0"/>
              <w:marRight w:val="0"/>
              <w:marTop w:val="0"/>
              <w:marBottom w:val="0"/>
              <w:divBdr>
                <w:top w:val="none" w:sz="0" w:space="0" w:color="auto"/>
                <w:left w:val="none" w:sz="0" w:space="0" w:color="auto"/>
                <w:bottom w:val="none" w:sz="0" w:space="0" w:color="auto"/>
                <w:right w:val="none" w:sz="0" w:space="0" w:color="auto"/>
              </w:divBdr>
              <w:divsChild>
                <w:div w:id="1528375475">
                  <w:marLeft w:val="0"/>
                  <w:marRight w:val="0"/>
                  <w:marTop w:val="0"/>
                  <w:marBottom w:val="0"/>
                  <w:divBdr>
                    <w:top w:val="none" w:sz="0" w:space="0" w:color="auto"/>
                    <w:left w:val="none" w:sz="0" w:space="0" w:color="auto"/>
                    <w:bottom w:val="none" w:sz="0" w:space="0" w:color="auto"/>
                    <w:right w:val="none" w:sz="0" w:space="0" w:color="auto"/>
                  </w:divBdr>
                  <w:divsChild>
                    <w:div w:id="856499502">
                      <w:marLeft w:val="0"/>
                      <w:marRight w:val="0"/>
                      <w:marTop w:val="0"/>
                      <w:marBottom w:val="0"/>
                      <w:divBdr>
                        <w:top w:val="none" w:sz="0" w:space="0" w:color="auto"/>
                        <w:left w:val="none" w:sz="0" w:space="0" w:color="auto"/>
                        <w:bottom w:val="none" w:sz="0" w:space="0" w:color="auto"/>
                        <w:right w:val="none" w:sz="0" w:space="0" w:color="auto"/>
                      </w:divBdr>
                      <w:divsChild>
                        <w:div w:id="269897895">
                          <w:marLeft w:val="0"/>
                          <w:marRight w:val="0"/>
                          <w:marTop w:val="0"/>
                          <w:marBottom w:val="0"/>
                          <w:divBdr>
                            <w:top w:val="none" w:sz="0" w:space="0" w:color="auto"/>
                            <w:left w:val="none" w:sz="0" w:space="0" w:color="auto"/>
                            <w:bottom w:val="none" w:sz="0" w:space="0" w:color="auto"/>
                            <w:right w:val="none" w:sz="0" w:space="0" w:color="auto"/>
                          </w:divBdr>
                          <w:divsChild>
                            <w:div w:id="559830266">
                              <w:marLeft w:val="0"/>
                              <w:marRight w:val="0"/>
                              <w:marTop w:val="0"/>
                              <w:marBottom w:val="0"/>
                              <w:divBdr>
                                <w:top w:val="none" w:sz="0" w:space="0" w:color="auto"/>
                                <w:left w:val="none" w:sz="0" w:space="0" w:color="auto"/>
                                <w:bottom w:val="none" w:sz="0" w:space="0" w:color="auto"/>
                                <w:right w:val="none" w:sz="0" w:space="0" w:color="auto"/>
                              </w:divBdr>
                              <w:divsChild>
                                <w:div w:id="10328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317511">
      <w:bodyDiv w:val="1"/>
      <w:marLeft w:val="0"/>
      <w:marRight w:val="0"/>
      <w:marTop w:val="0"/>
      <w:marBottom w:val="0"/>
      <w:divBdr>
        <w:top w:val="none" w:sz="0" w:space="0" w:color="auto"/>
        <w:left w:val="none" w:sz="0" w:space="0" w:color="auto"/>
        <w:bottom w:val="none" w:sz="0" w:space="0" w:color="auto"/>
        <w:right w:val="none" w:sz="0" w:space="0" w:color="auto"/>
      </w:divBdr>
      <w:divsChild>
        <w:div w:id="680007941">
          <w:marLeft w:val="0"/>
          <w:marRight w:val="0"/>
          <w:marTop w:val="0"/>
          <w:marBottom w:val="0"/>
          <w:divBdr>
            <w:top w:val="none" w:sz="0" w:space="0" w:color="auto"/>
            <w:left w:val="none" w:sz="0" w:space="0" w:color="auto"/>
            <w:bottom w:val="none" w:sz="0" w:space="0" w:color="auto"/>
            <w:right w:val="none" w:sz="0" w:space="0" w:color="auto"/>
          </w:divBdr>
          <w:divsChild>
            <w:div w:id="2118867732">
              <w:marLeft w:val="0"/>
              <w:marRight w:val="0"/>
              <w:marTop w:val="0"/>
              <w:marBottom w:val="0"/>
              <w:divBdr>
                <w:top w:val="none" w:sz="0" w:space="0" w:color="auto"/>
                <w:left w:val="none" w:sz="0" w:space="0" w:color="auto"/>
                <w:bottom w:val="none" w:sz="0" w:space="0" w:color="auto"/>
                <w:right w:val="none" w:sz="0" w:space="0" w:color="auto"/>
              </w:divBdr>
              <w:divsChild>
                <w:div w:id="1928465559">
                  <w:marLeft w:val="0"/>
                  <w:marRight w:val="0"/>
                  <w:marTop w:val="0"/>
                  <w:marBottom w:val="0"/>
                  <w:divBdr>
                    <w:top w:val="none" w:sz="0" w:space="0" w:color="auto"/>
                    <w:left w:val="none" w:sz="0" w:space="0" w:color="auto"/>
                    <w:bottom w:val="none" w:sz="0" w:space="0" w:color="auto"/>
                    <w:right w:val="none" w:sz="0" w:space="0" w:color="auto"/>
                  </w:divBdr>
                  <w:divsChild>
                    <w:div w:id="126945060">
                      <w:marLeft w:val="0"/>
                      <w:marRight w:val="0"/>
                      <w:marTop w:val="0"/>
                      <w:marBottom w:val="0"/>
                      <w:divBdr>
                        <w:top w:val="none" w:sz="0" w:space="0" w:color="auto"/>
                        <w:left w:val="none" w:sz="0" w:space="0" w:color="auto"/>
                        <w:bottom w:val="none" w:sz="0" w:space="0" w:color="auto"/>
                        <w:right w:val="none" w:sz="0" w:space="0" w:color="auto"/>
                      </w:divBdr>
                      <w:divsChild>
                        <w:div w:id="1463957174">
                          <w:marLeft w:val="0"/>
                          <w:marRight w:val="0"/>
                          <w:marTop w:val="0"/>
                          <w:marBottom w:val="0"/>
                          <w:divBdr>
                            <w:top w:val="none" w:sz="0" w:space="0" w:color="auto"/>
                            <w:left w:val="none" w:sz="0" w:space="0" w:color="auto"/>
                            <w:bottom w:val="none" w:sz="0" w:space="0" w:color="auto"/>
                            <w:right w:val="none" w:sz="0" w:space="0" w:color="auto"/>
                          </w:divBdr>
                          <w:divsChild>
                            <w:div w:id="1615553252">
                              <w:marLeft w:val="0"/>
                              <w:marRight w:val="0"/>
                              <w:marTop w:val="0"/>
                              <w:marBottom w:val="0"/>
                              <w:divBdr>
                                <w:top w:val="none" w:sz="0" w:space="0" w:color="auto"/>
                                <w:left w:val="none" w:sz="0" w:space="0" w:color="auto"/>
                                <w:bottom w:val="none" w:sz="0" w:space="0" w:color="auto"/>
                                <w:right w:val="none" w:sz="0" w:space="0" w:color="auto"/>
                              </w:divBdr>
                              <w:divsChild>
                                <w:div w:id="11569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tu.asn.au/index.php?cID=1" TargetMode="External"/><Relationship Id="rId18" Type="http://schemas.openxmlformats.org/officeDocument/2006/relationships/hyperlink" Target="http://www.qtu.asn.au/index.php/collections/newsflash/2017/30-august-2017/" TargetMode="External"/><Relationship Id="rId26" Type="http://schemas.openxmlformats.org/officeDocument/2006/relationships/hyperlink" Target="http://www.qtu.asn.au" TargetMode="External"/><Relationship Id="rId3" Type="http://schemas.openxmlformats.org/officeDocument/2006/relationships/styles" Target="styles.xml"/><Relationship Id="rId21" Type="http://schemas.openxmlformats.org/officeDocument/2006/relationships/hyperlink" Target="https://www.qtu.asn.au/advice/brochures/" TargetMode="External"/><Relationship Id="rId7" Type="http://schemas.openxmlformats.org/officeDocument/2006/relationships/endnotes" Target="endnotes.xml"/><Relationship Id="rId12" Type="http://schemas.openxmlformats.org/officeDocument/2006/relationships/hyperlink" Target="http://www.qtu.asn.au/wwam" TargetMode="External"/><Relationship Id="rId17" Type="http://schemas.openxmlformats.org/officeDocument/2006/relationships/hyperlink" Target="http://www.qtu.asn.au/index.php/collections/newsflash/2017/13-september-2017/" TargetMode="External"/><Relationship Id="rId25" Type="http://schemas.openxmlformats.org/officeDocument/2006/relationships/hyperlink" Target="mailto:organisers@qtu.asn.au" TargetMode="External"/><Relationship Id="rId2" Type="http://schemas.openxmlformats.org/officeDocument/2006/relationships/numbering" Target="numbering.xml"/><Relationship Id="rId16" Type="http://schemas.openxmlformats.org/officeDocument/2006/relationships/hyperlink" Target="http://www.education.gov.au/educationalexcellencereview" TargetMode="External"/><Relationship Id="rId20" Type="http://schemas.openxmlformats.org/officeDocument/2006/relationships/hyperlink" Target="http://www.qtu.asn.au/index.php/issues/highly-accomplished-and-lead-teach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tu.asn.au/staying-well" TargetMode="External"/><Relationship Id="rId24" Type="http://schemas.openxmlformats.org/officeDocument/2006/relationships/hyperlink" Target="http://www.qtu.asn.au/index.php/about-us/meeting-dates/branch-meetings/" TargetMode="External"/><Relationship Id="rId5" Type="http://schemas.openxmlformats.org/officeDocument/2006/relationships/webSettings" Target="webSettings.xml"/><Relationship Id="rId15" Type="http://schemas.openxmlformats.org/officeDocument/2006/relationships/hyperlink" Target="https://det.qld.gov.au/workfordet/induction/queenslandstateschools/Documents/mandatory-annual-training-ready-reckoner.pdf" TargetMode="External"/><Relationship Id="rId23" Type="http://schemas.openxmlformats.org/officeDocument/2006/relationships/hyperlink" Target="https://www.qtu.asn.au/collections/qtu-regional-organisers/moreton/moreton/" TargetMode="External"/><Relationship Id="rId28" Type="http://schemas.openxmlformats.org/officeDocument/2006/relationships/fontTable" Target="fontTable.xml"/><Relationship Id="rId10" Type="http://schemas.openxmlformats.org/officeDocument/2006/relationships/hyperlink" Target="mailto:qtu@qtu.asn.au?subject=WWAM%20story" TargetMode="External"/><Relationship Id="rId19" Type="http://schemas.openxmlformats.org/officeDocument/2006/relationships/hyperlink" Target="https://www.qtu.asn.au/collections/pccr/promotion-positions-classification-review-ppc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qtu.asn.au/state-election-claims-2017" TargetMode="External"/><Relationship Id="rId22" Type="http://schemas.openxmlformats.org/officeDocument/2006/relationships/hyperlink" Target="https://www.qtu.asn.au/index.php/forms/qtad/advic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2B3A6C4-088C-472E-819F-3159EFDB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5E88CB06</Template>
  <TotalTime>60</TotalTime>
  <Pages>3</Pages>
  <Words>1345</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lcooke</dc:creator>
  <cp:keywords/>
  <dc:description/>
  <cp:lastModifiedBy>Sharon Hansen</cp:lastModifiedBy>
  <cp:revision>12</cp:revision>
  <cp:lastPrinted>2017-10-15T23:20:00Z</cp:lastPrinted>
  <dcterms:created xsi:type="dcterms:W3CDTF">2017-10-09T05:46:00Z</dcterms:created>
  <dcterms:modified xsi:type="dcterms:W3CDTF">2017-10-20T05:17:00Z</dcterms:modified>
</cp:coreProperties>
</file>