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CE5" w:rsidRPr="003B01AC" w:rsidRDefault="004204B0" w:rsidP="00AB73B0">
      <w:pPr>
        <w:pStyle w:val="Titel"/>
        <w:pBdr>
          <w:left w:val="single" w:sz="12" w:space="17" w:color="auto"/>
          <w:bottom w:val="single" w:sz="12" w:space="0" w:color="auto"/>
          <w:right w:val="single" w:sz="12" w:space="19" w:color="auto"/>
        </w:pBdr>
        <w:rPr>
          <w:rFonts w:ascii="Castellar" w:hAnsi="Castellar"/>
          <w:b w:val="0"/>
          <w:sz w:val="56"/>
        </w:rPr>
      </w:pPr>
      <w:r>
        <w:rPr>
          <w:rFonts w:ascii="Castellar" w:hAnsi="Castellar"/>
          <w:b w:val="0"/>
          <w:noProof/>
          <w:sz w:val="20"/>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48260</wp:posOffset>
                </wp:positionV>
                <wp:extent cx="588645" cy="540385"/>
                <wp:effectExtent l="6350" t="8255" r="5080"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540385"/>
                        </a:xfrm>
                        <a:prstGeom prst="rect">
                          <a:avLst/>
                        </a:prstGeom>
                        <a:solidFill>
                          <a:srgbClr val="FFFFFF"/>
                        </a:solidFill>
                        <a:ln w="9525">
                          <a:solidFill>
                            <a:srgbClr val="000000"/>
                          </a:solidFill>
                          <a:miter lim="800000"/>
                          <a:headEnd/>
                          <a:tailEnd/>
                        </a:ln>
                      </wps:spPr>
                      <wps:txbx>
                        <w:txbxContent>
                          <w:bookmarkStart w:id="0" w:name="_MON_1141645875"/>
                          <w:bookmarkEnd w:id="0"/>
                          <w:bookmarkStart w:id="1" w:name="_MON_1141645905"/>
                          <w:bookmarkEnd w:id="1"/>
                          <w:p w:rsidR="00867545" w:rsidRDefault="00867545" w:rsidP="00533CE5">
                            <w:r w:rsidRPr="009338EC">
                              <w:object w:dxaOrig="2077" w:dyaOrig="2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Gemeindewappen Stotzing" style="width:31.5pt;height:34.5pt" o:ole="">
                                  <v:imagedata r:id="rId5" o:title=""/>
                                </v:shape>
                                <o:OLEObject Type="Embed" ProgID="Word.Picture.8" ShapeID="_x0000_i1026" DrawAspect="Content" ObjectID="_1525075906" r:id="rId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3.8pt;width:46.35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">
                <v:textbox>
                  <w:txbxContent>
                    <w:bookmarkStart w:id="2" w:name="_MON_1141645905"/>
                    <w:bookmarkEnd w:id="2"/>
                    <w:bookmarkStart w:id="3" w:name="_MON_1141645875"/>
                    <w:bookmarkEnd w:id="3"/>
                    <w:p w:rsidR="00867545" w:rsidRDefault="00867545" w:rsidP="00533CE5">
                      <w:r w:rsidRPr="009338EC">
                        <w:object w:dxaOrig="2077" w:dyaOrig="2329">
                          <v:shape id="_x0000_i1026" type="#_x0000_t75" alt="Gemeindewappen Stotzing" style="width:31.5pt;height:34.5pt" o:ole="">
                            <v:imagedata r:id="rId7" o:title=""/>
                          </v:shape>
                          <o:OLEObject Type="Embed" ProgID="Word.Picture.8" ShapeID="_x0000_i1026" DrawAspect="Content" ObjectID="_1525068634" r:id="rId8"/>
                        </w:object>
                      </w:r>
                    </w:p>
                  </w:txbxContent>
                </v:textbox>
              </v:shape>
            </w:pict>
          </mc:Fallback>
        </mc:AlternateContent>
      </w:r>
      <w:r w:rsidR="00533CE5" w:rsidRPr="003B01AC">
        <w:rPr>
          <w:rFonts w:ascii="Castellar" w:hAnsi="Castellar"/>
          <w:b w:val="0"/>
          <w:sz w:val="52"/>
        </w:rPr>
        <w:t>GEMEINDE STOTZING</w:t>
      </w:r>
      <w:r w:rsidR="00533CE5" w:rsidRPr="003B01AC">
        <w:rPr>
          <w:rFonts w:ascii="Castellar" w:hAnsi="Castellar"/>
          <w:b w:val="0"/>
          <w:noProof/>
          <w:sz w:val="20"/>
        </w:rPr>
        <w:t xml:space="preserve"> </w:t>
      </w:r>
    </w:p>
    <w:p w:rsidR="00533CE5" w:rsidRDefault="00533CE5" w:rsidP="00AB73B0">
      <w:pPr>
        <w:pStyle w:val="berschrift1"/>
        <w:pBdr>
          <w:left w:val="single" w:sz="12" w:space="17" w:color="auto"/>
          <w:bottom w:val="single" w:sz="12" w:space="0" w:color="auto"/>
          <w:right w:val="single" w:sz="12" w:space="19" w:color="auto"/>
        </w:pBdr>
        <w:rPr>
          <w:b/>
        </w:rPr>
      </w:pPr>
      <w:r>
        <w:rPr>
          <w:b/>
          <w:lang w:val="de-DE"/>
        </w:rPr>
        <w:t xml:space="preserve">   </w:t>
      </w:r>
      <w:r>
        <w:rPr>
          <w:b/>
        </w:rPr>
        <w:t xml:space="preserve">Tel.Nr. 02255/8206, Fax.Nr. 02255/82064, e-mail: </w:t>
      </w:r>
      <w:hyperlink r:id="rId9" w:history="1">
        <w:proofErr w:type="gramStart"/>
        <w:r w:rsidRPr="00AB73B0">
          <w:rPr>
            <w:b/>
          </w:rPr>
          <w:t>post@stotzing.bgld.gv.at</w:t>
        </w:r>
      </w:hyperlink>
      <w:r>
        <w:rPr>
          <w:b/>
        </w:rPr>
        <w:t xml:space="preserve">  www.stotzing.at</w:t>
      </w:r>
      <w:proofErr w:type="gramEnd"/>
    </w:p>
    <w:p w:rsidR="00AA1D77" w:rsidRPr="00917818" w:rsidRDefault="00917818" w:rsidP="00917818">
      <w:pPr>
        <w:pStyle w:val="Datum"/>
        <w:jc w:val="right"/>
      </w:pPr>
      <w:r>
        <w:t>S</w:t>
      </w:r>
      <w:r w:rsidR="00533CE5" w:rsidRPr="00917818">
        <w:t>totzing, am</w:t>
      </w:r>
      <w:r w:rsidR="00983520" w:rsidRPr="00917818">
        <w:t xml:space="preserve"> </w:t>
      </w:r>
      <w:r w:rsidR="00193AF2">
        <w:t>1</w:t>
      </w:r>
      <w:r w:rsidR="005C5371">
        <w:t>8</w:t>
      </w:r>
      <w:r w:rsidR="00533CE5" w:rsidRPr="00917818">
        <w:t>.</w:t>
      </w:r>
      <w:r w:rsidR="00193AF2">
        <w:t xml:space="preserve"> </w:t>
      </w:r>
      <w:r w:rsidR="00AB73B0">
        <w:t>Mai</w:t>
      </w:r>
      <w:r w:rsidR="00193AF2">
        <w:t xml:space="preserve"> 2016</w:t>
      </w:r>
    </w:p>
    <w:p w:rsidR="00533CE5" w:rsidRPr="00917818" w:rsidRDefault="00917818" w:rsidP="00917818">
      <w:pPr>
        <w:pStyle w:val="Datum"/>
        <w:tabs>
          <w:tab w:val="left" w:pos="993"/>
        </w:tabs>
        <w:rPr>
          <w:b/>
          <w:bCs/>
          <w:sz w:val="28"/>
        </w:rPr>
      </w:pPr>
      <w:r w:rsidRPr="00917818">
        <w:rPr>
          <w:sz w:val="28"/>
        </w:rPr>
        <w:object w:dxaOrig="4572" w:dyaOrig="3840">
          <v:shape id="_x0000_i1027" type="#_x0000_t75" style="width:37.5pt;height:28.5pt" o:ole="">
            <v:imagedata r:id="rId10" o:title=""/>
          </v:shape>
          <o:OLEObject Type="Embed" ProgID="MS_ClipArt_Gallery.5" ShapeID="_x0000_i1027" DrawAspect="Content" ObjectID="_1525075905" r:id="rId11"/>
        </w:object>
      </w:r>
      <w:r>
        <w:tab/>
      </w:r>
      <w:r w:rsidR="00533CE5" w:rsidRPr="00917818">
        <w:rPr>
          <w:b/>
          <w:bCs/>
          <w:sz w:val="28"/>
        </w:rPr>
        <w:t xml:space="preserve">Werte Mitbürgerinnen und Mitbürger! </w:t>
      </w:r>
    </w:p>
    <w:p w:rsidR="00533CE5" w:rsidRPr="00917818" w:rsidRDefault="00917818" w:rsidP="00917818">
      <w:pPr>
        <w:pStyle w:val="Betreffzeile"/>
        <w:tabs>
          <w:tab w:val="left" w:pos="993"/>
        </w:tabs>
        <w:rPr>
          <w:b/>
          <w:bCs/>
          <w:sz w:val="28"/>
        </w:rPr>
      </w:pPr>
      <w:r>
        <w:rPr>
          <w:b/>
          <w:bCs/>
          <w:sz w:val="28"/>
        </w:rPr>
        <w:tab/>
      </w:r>
      <w:r w:rsidR="006A6CD4" w:rsidRPr="00917818">
        <w:rPr>
          <w:b/>
          <w:bCs/>
          <w:sz w:val="28"/>
        </w:rPr>
        <w:t>G</w:t>
      </w:r>
      <w:r w:rsidR="00B01DA6" w:rsidRPr="00917818">
        <w:rPr>
          <w:b/>
          <w:bCs/>
          <w:sz w:val="28"/>
        </w:rPr>
        <w:t>eschätzte Jugend!</w:t>
      </w:r>
    </w:p>
    <w:p w:rsidR="00597264" w:rsidRPr="00917818" w:rsidRDefault="00597264" w:rsidP="00533CE5">
      <w:pPr>
        <w:pStyle w:val="Betreffzeile"/>
        <w:rPr>
          <w:b/>
          <w:bCs/>
          <w:sz w:val="18"/>
          <w:szCs w:val="18"/>
        </w:rPr>
      </w:pPr>
    </w:p>
    <w:tbl>
      <w:tblPr>
        <w:tblW w:w="11057" w:type="dxa"/>
        <w:tblInd w:w="-292" w:type="dxa"/>
        <w:tblLayout w:type="fixed"/>
        <w:tblCellMar>
          <w:left w:w="70" w:type="dxa"/>
          <w:right w:w="70" w:type="dxa"/>
        </w:tblCellMar>
        <w:tblLook w:val="0000" w:firstRow="0" w:lastRow="0" w:firstColumn="0" w:lastColumn="0" w:noHBand="0" w:noVBand="0"/>
      </w:tblPr>
      <w:tblGrid>
        <w:gridCol w:w="142"/>
        <w:gridCol w:w="10632"/>
        <w:gridCol w:w="283"/>
      </w:tblGrid>
      <w:tr w:rsidR="0009297A" w:rsidTr="0012543B">
        <w:trPr>
          <w:gridBefore w:val="1"/>
          <w:gridAfter w:val="1"/>
          <w:wBefore w:w="142" w:type="dxa"/>
          <w:wAfter w:w="283" w:type="dxa"/>
          <w:trHeight w:val="65"/>
        </w:trPr>
        <w:tc>
          <w:tcPr>
            <w:tcW w:w="10632" w:type="dxa"/>
            <w:tcBorders>
              <w:top w:val="single" w:sz="6" w:space="0" w:color="auto"/>
              <w:left w:val="single" w:sz="6" w:space="0" w:color="auto"/>
              <w:bottom w:val="single" w:sz="6" w:space="0" w:color="auto"/>
              <w:right w:val="single" w:sz="6" w:space="0" w:color="auto"/>
            </w:tcBorders>
          </w:tcPr>
          <w:p w:rsidR="0009297A" w:rsidRPr="00016D8A" w:rsidRDefault="0009297A" w:rsidP="00B10340">
            <w:pPr>
              <w:ind w:left="71"/>
              <w:jc w:val="center"/>
              <w:rPr>
                <w:b/>
                <w:sz w:val="24"/>
                <w:szCs w:val="24"/>
              </w:rPr>
            </w:pPr>
            <w:r w:rsidRPr="00016D8A">
              <w:rPr>
                <w:b/>
                <w:sz w:val="24"/>
                <w:szCs w:val="24"/>
                <w:highlight w:val="lightGray"/>
              </w:rPr>
              <w:t xml:space="preserve">Beschlüsse der  </w:t>
            </w:r>
            <w:r>
              <w:rPr>
                <w:b/>
                <w:sz w:val="24"/>
                <w:szCs w:val="24"/>
                <w:highlight w:val="lightGray"/>
              </w:rPr>
              <w:t xml:space="preserve">letzten </w:t>
            </w:r>
            <w:r w:rsidRPr="00016D8A">
              <w:rPr>
                <w:b/>
                <w:sz w:val="24"/>
                <w:szCs w:val="24"/>
                <w:highlight w:val="lightGray"/>
              </w:rPr>
              <w:t xml:space="preserve">Gemeinderatssitzung vom </w:t>
            </w:r>
            <w:r>
              <w:rPr>
                <w:b/>
                <w:sz w:val="24"/>
                <w:szCs w:val="24"/>
                <w:highlight w:val="lightGray"/>
              </w:rPr>
              <w:t>1</w:t>
            </w:r>
            <w:r w:rsidRPr="00016D8A">
              <w:rPr>
                <w:b/>
                <w:sz w:val="24"/>
                <w:szCs w:val="24"/>
                <w:highlight w:val="lightGray"/>
              </w:rPr>
              <w:t>2. M</w:t>
            </w:r>
            <w:r>
              <w:rPr>
                <w:b/>
                <w:sz w:val="24"/>
                <w:szCs w:val="24"/>
                <w:highlight w:val="lightGray"/>
              </w:rPr>
              <w:t>ai</w:t>
            </w:r>
            <w:r w:rsidRPr="00016D8A">
              <w:rPr>
                <w:b/>
                <w:sz w:val="24"/>
                <w:szCs w:val="24"/>
                <w:highlight w:val="lightGray"/>
              </w:rPr>
              <w:t xml:space="preserve"> 2016</w:t>
            </w:r>
            <w:r w:rsidRPr="00016D8A">
              <w:rPr>
                <w:b/>
                <w:sz w:val="24"/>
                <w:szCs w:val="24"/>
              </w:rPr>
              <w:t xml:space="preserve"> </w:t>
            </w:r>
          </w:p>
          <w:p w:rsidR="000F7C03" w:rsidRDefault="000F7C03" w:rsidP="009B3C31">
            <w:pPr>
              <w:rPr>
                <w:b/>
                <w:u w:val="single"/>
              </w:rPr>
            </w:pPr>
          </w:p>
          <w:p w:rsidR="009B3C31" w:rsidRPr="00E511EC" w:rsidRDefault="009B3C31" w:rsidP="009B3C31">
            <w:pPr>
              <w:rPr>
                <w:b/>
                <w:u w:val="single"/>
              </w:rPr>
            </w:pPr>
            <w:r w:rsidRPr="00E511EC">
              <w:rPr>
                <w:b/>
                <w:u w:val="single"/>
              </w:rPr>
              <w:t>Vergabe von Straßenbauarbeiten in der Weinberggasse -</w:t>
            </w:r>
            <w:r w:rsidRPr="00E511EC">
              <w:rPr>
                <w:b/>
                <w:u w:val="single"/>
              </w:rPr>
              <w:tab/>
              <w:t>Bauteil I</w:t>
            </w:r>
            <w:r>
              <w:rPr>
                <w:b/>
                <w:u w:val="single"/>
              </w:rPr>
              <w:t>, Bauteil II, Bauteil III sowie</w:t>
            </w:r>
            <w:r w:rsidRPr="00E511EC">
              <w:rPr>
                <w:b/>
              </w:rPr>
              <w:tab/>
            </w:r>
            <w:r w:rsidRPr="00E511EC">
              <w:rPr>
                <w:b/>
              </w:rPr>
              <w:tab/>
            </w:r>
            <w:r w:rsidRPr="00E511EC">
              <w:rPr>
                <w:b/>
              </w:rPr>
              <w:tab/>
            </w:r>
            <w:r w:rsidRPr="00E511EC">
              <w:rPr>
                <w:b/>
              </w:rPr>
              <w:tab/>
            </w:r>
            <w:r w:rsidRPr="00E511EC">
              <w:rPr>
                <w:b/>
              </w:rPr>
              <w:tab/>
            </w:r>
            <w:r w:rsidRPr="00E511EC">
              <w:rPr>
                <w:b/>
              </w:rPr>
              <w:tab/>
            </w:r>
            <w:r w:rsidRPr="00E511EC">
              <w:rPr>
                <w:b/>
              </w:rPr>
              <w:tab/>
            </w:r>
            <w:r w:rsidRPr="00E511EC">
              <w:rPr>
                <w:b/>
              </w:rPr>
              <w:tab/>
            </w:r>
            <w:r w:rsidRPr="00E511EC">
              <w:rPr>
                <w:b/>
              </w:rPr>
              <w:tab/>
            </w:r>
            <w:r w:rsidRPr="00E511EC">
              <w:rPr>
                <w:b/>
                <w:u w:val="single"/>
              </w:rPr>
              <w:t>Kanal- u. Entwässerungsarb</w:t>
            </w:r>
            <w:r>
              <w:rPr>
                <w:b/>
                <w:u w:val="single"/>
              </w:rPr>
              <w:t>eiten</w:t>
            </w:r>
          </w:p>
          <w:p w:rsidR="009B3C31" w:rsidRPr="005C5371" w:rsidRDefault="009B3C31" w:rsidP="009B3C31">
            <w:pPr>
              <w:pStyle w:val="Textkrper25"/>
              <w:rPr>
                <w:szCs w:val="22"/>
              </w:rPr>
            </w:pPr>
          </w:p>
          <w:p w:rsidR="009B3C31" w:rsidRPr="005C5371" w:rsidRDefault="009B3C31" w:rsidP="009B3C31">
            <w:pPr>
              <w:pStyle w:val="Textkrper25"/>
              <w:rPr>
                <w:szCs w:val="22"/>
              </w:rPr>
            </w:pPr>
            <w:r w:rsidRPr="005C5371">
              <w:rPr>
                <w:szCs w:val="22"/>
              </w:rPr>
              <w:t xml:space="preserve">Aufgrund der vollständigen Bebauung in der Weinberggasse und den bereits geleisteten privaten Anliegerleistungen </w:t>
            </w:r>
            <w:r w:rsidR="00A439F2" w:rsidRPr="005C5371">
              <w:rPr>
                <w:szCs w:val="22"/>
              </w:rPr>
              <w:t>wird</w:t>
            </w:r>
            <w:r w:rsidRPr="005C5371">
              <w:rPr>
                <w:szCs w:val="22"/>
              </w:rPr>
              <w:t xml:space="preserve"> der Ausbau der Weinberggasse mit den entsprechenden Entwässerungsarbeiten </w:t>
            </w:r>
            <w:r w:rsidR="00012485" w:rsidRPr="005C5371">
              <w:rPr>
                <w:szCs w:val="22"/>
              </w:rPr>
              <w:t>durchgeführt</w:t>
            </w:r>
            <w:r w:rsidR="00A439F2" w:rsidRPr="005C5371">
              <w:rPr>
                <w:szCs w:val="22"/>
              </w:rPr>
              <w:t>.</w:t>
            </w:r>
            <w:r w:rsidRPr="005C5371">
              <w:rPr>
                <w:szCs w:val="22"/>
              </w:rPr>
              <w:t xml:space="preserve"> Im Zuge von zwei Anrainerbesprechungen wurde intensiv über </w:t>
            </w:r>
            <w:r w:rsidR="00012485" w:rsidRPr="005C5371">
              <w:rPr>
                <w:szCs w:val="22"/>
              </w:rPr>
              <w:t xml:space="preserve">die </w:t>
            </w:r>
            <w:r w:rsidRPr="005C5371">
              <w:rPr>
                <w:szCs w:val="22"/>
              </w:rPr>
              <w:t xml:space="preserve">Details der </w:t>
            </w:r>
            <w:r w:rsidR="00012485" w:rsidRPr="005C5371">
              <w:rPr>
                <w:szCs w:val="22"/>
              </w:rPr>
              <w:t xml:space="preserve">möglichen </w:t>
            </w:r>
            <w:r w:rsidRPr="005C5371">
              <w:rPr>
                <w:szCs w:val="22"/>
              </w:rPr>
              <w:t xml:space="preserve">Ausführungen diskutiert und </w:t>
            </w:r>
            <w:r w:rsidR="00500D56" w:rsidRPr="005C5371">
              <w:rPr>
                <w:szCs w:val="22"/>
              </w:rPr>
              <w:t xml:space="preserve">letztendlich </w:t>
            </w:r>
            <w:r w:rsidR="00012485" w:rsidRPr="005C5371">
              <w:rPr>
                <w:szCs w:val="22"/>
              </w:rPr>
              <w:t xml:space="preserve">gemeinsam </w:t>
            </w:r>
            <w:r w:rsidR="00500D56" w:rsidRPr="005C5371">
              <w:rPr>
                <w:szCs w:val="22"/>
              </w:rPr>
              <w:t xml:space="preserve">festgelegt, </w:t>
            </w:r>
            <w:r w:rsidRPr="005C5371">
              <w:rPr>
                <w:szCs w:val="22"/>
              </w:rPr>
              <w:t>das</w:t>
            </w:r>
            <w:r w:rsidR="00500D56" w:rsidRPr="005C5371">
              <w:rPr>
                <w:szCs w:val="22"/>
              </w:rPr>
              <w:t>s das</w:t>
            </w:r>
            <w:r w:rsidRPr="005C5371">
              <w:rPr>
                <w:szCs w:val="22"/>
              </w:rPr>
              <w:t xml:space="preserve"> Straßenbauprojekt in Form einer Wohnstraße </w:t>
            </w:r>
            <w:r w:rsidR="00A439F2" w:rsidRPr="005C5371">
              <w:rPr>
                <w:szCs w:val="22"/>
              </w:rPr>
              <w:t>umgesetzt wird</w:t>
            </w:r>
            <w:r w:rsidR="00500D56" w:rsidRPr="005C5371">
              <w:rPr>
                <w:szCs w:val="22"/>
              </w:rPr>
              <w:t xml:space="preserve">. </w:t>
            </w:r>
            <w:r w:rsidRPr="005C5371">
              <w:rPr>
                <w:szCs w:val="22"/>
              </w:rPr>
              <w:t xml:space="preserve">Das Projekt umfasst neben der Weinberggasse selbst, welche </w:t>
            </w:r>
            <w:r w:rsidR="00500D56" w:rsidRPr="005C5371">
              <w:rPr>
                <w:szCs w:val="22"/>
              </w:rPr>
              <w:t xml:space="preserve">mit </w:t>
            </w:r>
            <w:r w:rsidRPr="005C5371">
              <w:rPr>
                <w:szCs w:val="22"/>
              </w:rPr>
              <w:t>einer Gesamtbreite von 9,00 m einschließlich beidseitigen Parkstreifen mit einer Breite von 2,30 m ausgebaut w</w:t>
            </w:r>
            <w:r w:rsidR="00500D56" w:rsidRPr="005C5371">
              <w:rPr>
                <w:szCs w:val="22"/>
              </w:rPr>
              <w:t>erden soll</w:t>
            </w:r>
            <w:r w:rsidRPr="005C5371">
              <w:rPr>
                <w:szCs w:val="22"/>
              </w:rPr>
              <w:t xml:space="preserve">, die Zufahrtsbereiche im Bereich </w:t>
            </w:r>
            <w:proofErr w:type="spellStart"/>
            <w:r w:rsidRPr="005C5371">
              <w:rPr>
                <w:szCs w:val="22"/>
              </w:rPr>
              <w:t>Überlände</w:t>
            </w:r>
            <w:proofErr w:type="spellEnd"/>
            <w:r w:rsidRPr="005C5371">
              <w:rPr>
                <w:szCs w:val="22"/>
              </w:rPr>
              <w:t xml:space="preserve"> bzw. Weide</w:t>
            </w:r>
            <w:r w:rsidR="001334B0" w:rsidRPr="005C5371">
              <w:rPr>
                <w:szCs w:val="22"/>
              </w:rPr>
              <w:t>gasse</w:t>
            </w:r>
            <w:r w:rsidR="00012485" w:rsidRPr="005C5371">
              <w:rPr>
                <w:szCs w:val="22"/>
              </w:rPr>
              <w:t>/</w:t>
            </w:r>
            <w:proofErr w:type="spellStart"/>
            <w:r w:rsidRPr="005C5371">
              <w:rPr>
                <w:szCs w:val="22"/>
              </w:rPr>
              <w:t>Roygasse</w:t>
            </w:r>
            <w:proofErr w:type="spellEnd"/>
            <w:r w:rsidRPr="005C5371">
              <w:rPr>
                <w:szCs w:val="22"/>
              </w:rPr>
              <w:t xml:space="preserve">. Im Bereich der </w:t>
            </w:r>
            <w:r w:rsidR="0012543B" w:rsidRPr="005C5371">
              <w:rPr>
                <w:szCs w:val="22"/>
              </w:rPr>
              <w:t>Zufahrtss</w:t>
            </w:r>
            <w:r w:rsidRPr="005C5371">
              <w:rPr>
                <w:szCs w:val="22"/>
              </w:rPr>
              <w:t xml:space="preserve">traße zum Friedhof </w:t>
            </w:r>
            <w:r w:rsidR="00A439F2" w:rsidRPr="005C5371">
              <w:rPr>
                <w:szCs w:val="22"/>
              </w:rPr>
              <w:t>erfolgt</w:t>
            </w:r>
            <w:r w:rsidRPr="005C5371">
              <w:rPr>
                <w:szCs w:val="22"/>
              </w:rPr>
              <w:t xml:space="preserve"> eine komplette Erneuerung der Asphaltoberfläche</w:t>
            </w:r>
            <w:r w:rsidR="00A439F2" w:rsidRPr="005C5371">
              <w:rPr>
                <w:szCs w:val="22"/>
              </w:rPr>
              <w:t>.</w:t>
            </w:r>
            <w:r w:rsidRPr="005C5371">
              <w:rPr>
                <w:szCs w:val="22"/>
              </w:rPr>
              <w:t xml:space="preserve"> Die Straßenentwässerung </w:t>
            </w:r>
            <w:r w:rsidR="00A439F2" w:rsidRPr="005C5371">
              <w:rPr>
                <w:szCs w:val="22"/>
              </w:rPr>
              <w:t>wird</w:t>
            </w:r>
            <w:r w:rsidRPr="005C5371">
              <w:rPr>
                <w:szCs w:val="22"/>
              </w:rPr>
              <w:t xml:space="preserve"> über geeignete technische Maßnahmen (</w:t>
            </w:r>
            <w:r w:rsidR="00500D56" w:rsidRPr="005C5371">
              <w:rPr>
                <w:szCs w:val="22"/>
              </w:rPr>
              <w:t xml:space="preserve">mehrere </w:t>
            </w:r>
            <w:proofErr w:type="spellStart"/>
            <w:r w:rsidRPr="005C5371">
              <w:rPr>
                <w:szCs w:val="22"/>
              </w:rPr>
              <w:t>Regole</w:t>
            </w:r>
            <w:proofErr w:type="spellEnd"/>
            <w:r w:rsidRPr="005C5371">
              <w:rPr>
                <w:szCs w:val="22"/>
              </w:rPr>
              <w:t xml:space="preserve">, Einlaufschächte und </w:t>
            </w:r>
            <w:r w:rsidR="00500D56" w:rsidRPr="005C5371">
              <w:rPr>
                <w:szCs w:val="22"/>
              </w:rPr>
              <w:t>Anpassung</w:t>
            </w:r>
            <w:r w:rsidR="001334B0" w:rsidRPr="005C5371">
              <w:rPr>
                <w:szCs w:val="22"/>
              </w:rPr>
              <w:t>en</w:t>
            </w:r>
            <w:r w:rsidR="00500D56" w:rsidRPr="005C5371">
              <w:rPr>
                <w:szCs w:val="22"/>
              </w:rPr>
              <w:t xml:space="preserve"> der </w:t>
            </w:r>
            <w:r w:rsidRPr="005C5371">
              <w:rPr>
                <w:szCs w:val="22"/>
              </w:rPr>
              <w:t>Stra</w:t>
            </w:r>
            <w:r w:rsidR="00500D56" w:rsidRPr="005C5371">
              <w:rPr>
                <w:szCs w:val="22"/>
              </w:rPr>
              <w:t>ß</w:t>
            </w:r>
            <w:r w:rsidRPr="005C5371">
              <w:rPr>
                <w:szCs w:val="22"/>
              </w:rPr>
              <w:t>enn</w:t>
            </w:r>
            <w:r w:rsidR="00500D56" w:rsidRPr="005C5371">
              <w:rPr>
                <w:szCs w:val="22"/>
              </w:rPr>
              <w:t>eigungen</w:t>
            </w:r>
            <w:r w:rsidRPr="005C5371">
              <w:rPr>
                <w:szCs w:val="22"/>
              </w:rPr>
              <w:t xml:space="preserve">) gewährleistet. </w:t>
            </w:r>
            <w:r w:rsidR="00A439F2" w:rsidRPr="005C5371">
              <w:rPr>
                <w:szCs w:val="22"/>
              </w:rPr>
              <w:t>S</w:t>
            </w:r>
            <w:r w:rsidRPr="005C5371">
              <w:rPr>
                <w:szCs w:val="22"/>
              </w:rPr>
              <w:t xml:space="preserve">pätere </w:t>
            </w:r>
            <w:r w:rsidR="00500D56" w:rsidRPr="005C5371">
              <w:rPr>
                <w:szCs w:val="22"/>
              </w:rPr>
              <w:t>Aufg</w:t>
            </w:r>
            <w:r w:rsidRPr="005C5371">
              <w:rPr>
                <w:szCs w:val="22"/>
              </w:rPr>
              <w:t>rabungsarbeiten</w:t>
            </w:r>
            <w:r w:rsidR="00A439F2" w:rsidRPr="005C5371">
              <w:rPr>
                <w:szCs w:val="22"/>
              </w:rPr>
              <w:t xml:space="preserve"> sollen vermieden werden, daher </w:t>
            </w:r>
            <w:r w:rsidRPr="005C5371">
              <w:rPr>
                <w:szCs w:val="22"/>
              </w:rPr>
              <w:t xml:space="preserve"> müssen </w:t>
            </w:r>
            <w:r w:rsidR="00500D56" w:rsidRPr="005C5371">
              <w:rPr>
                <w:szCs w:val="22"/>
              </w:rPr>
              <w:t xml:space="preserve">bereits jetzt umfangreiche </w:t>
            </w:r>
            <w:r w:rsidRPr="005C5371">
              <w:rPr>
                <w:szCs w:val="22"/>
              </w:rPr>
              <w:t>Vorarbeiten der Energie Bgld. (Stromversorgung)</w:t>
            </w:r>
            <w:r w:rsidR="00A439F2" w:rsidRPr="005C5371">
              <w:rPr>
                <w:szCs w:val="22"/>
              </w:rPr>
              <w:t xml:space="preserve"> und </w:t>
            </w:r>
            <w:r w:rsidRPr="005C5371">
              <w:rPr>
                <w:szCs w:val="22"/>
              </w:rPr>
              <w:t>der Gemeinde (öffentliche Straßenb</w:t>
            </w:r>
            <w:r w:rsidR="00500D56" w:rsidRPr="005C5371">
              <w:rPr>
                <w:szCs w:val="22"/>
              </w:rPr>
              <w:t>e</w:t>
            </w:r>
            <w:r w:rsidRPr="005C5371">
              <w:rPr>
                <w:szCs w:val="22"/>
              </w:rPr>
              <w:t>leuchtung</w:t>
            </w:r>
            <w:r w:rsidR="00A439F2" w:rsidRPr="005C5371">
              <w:rPr>
                <w:szCs w:val="22"/>
              </w:rPr>
              <w:t xml:space="preserve">, </w:t>
            </w:r>
            <w:r w:rsidRPr="005C5371">
              <w:rPr>
                <w:szCs w:val="22"/>
              </w:rPr>
              <w:t>Post</w:t>
            </w:r>
            <w:r w:rsidR="00500D56" w:rsidRPr="005C5371">
              <w:rPr>
                <w:szCs w:val="22"/>
              </w:rPr>
              <w:t>ver</w:t>
            </w:r>
            <w:r w:rsidRPr="005C5371">
              <w:rPr>
                <w:szCs w:val="22"/>
              </w:rPr>
              <w:t>kabel</w:t>
            </w:r>
            <w:r w:rsidR="00500D56" w:rsidRPr="005C5371">
              <w:rPr>
                <w:szCs w:val="22"/>
              </w:rPr>
              <w:t>ung</w:t>
            </w:r>
            <w:r w:rsidR="00A439F2" w:rsidRPr="005C5371">
              <w:rPr>
                <w:szCs w:val="22"/>
              </w:rPr>
              <w:t xml:space="preserve">, </w:t>
            </w:r>
            <w:r w:rsidRPr="005C5371">
              <w:rPr>
                <w:szCs w:val="22"/>
              </w:rPr>
              <w:t xml:space="preserve">Verlängerung des Abwasserkanals im Bereich </w:t>
            </w:r>
            <w:proofErr w:type="spellStart"/>
            <w:r w:rsidRPr="005C5371">
              <w:rPr>
                <w:szCs w:val="22"/>
              </w:rPr>
              <w:t>Überlände</w:t>
            </w:r>
            <w:proofErr w:type="spellEnd"/>
            <w:r w:rsidRPr="005C5371">
              <w:rPr>
                <w:szCs w:val="22"/>
              </w:rPr>
              <w:t xml:space="preserve"> und ein Wasserhausanschluss</w:t>
            </w:r>
            <w:r w:rsidR="00A439F2" w:rsidRPr="005C5371">
              <w:rPr>
                <w:szCs w:val="22"/>
              </w:rPr>
              <w:t>)</w:t>
            </w:r>
            <w:r w:rsidRPr="005C5371">
              <w:rPr>
                <w:szCs w:val="22"/>
              </w:rPr>
              <w:t xml:space="preserve"> geleistet werden. Um eine Direktvergabe ohne vorherige Bekanntmachung nach dem Bundesvergabegesetz im Unterschwellenbereich zu ermöglichen, wurde der Gesamtauftrag auf vier Bauteile aufgeteilt und folgende Angebote durch die Firma Leithäusl, 2100 Korneuburg </w:t>
            </w:r>
            <w:r w:rsidR="001334B0" w:rsidRPr="005C5371">
              <w:rPr>
                <w:szCs w:val="22"/>
              </w:rPr>
              <w:t xml:space="preserve">auf Preisbasis 2013, </w:t>
            </w:r>
            <w:r w:rsidRPr="005C5371">
              <w:rPr>
                <w:szCs w:val="22"/>
              </w:rPr>
              <w:t>vorgelegt:</w:t>
            </w:r>
          </w:p>
          <w:p w:rsidR="009B3C31" w:rsidRPr="005C5371" w:rsidRDefault="009B3C31" w:rsidP="009B3C31">
            <w:pPr>
              <w:pStyle w:val="Textkrper25"/>
              <w:rPr>
                <w:szCs w:val="22"/>
              </w:rPr>
            </w:pPr>
          </w:p>
          <w:p w:rsidR="009B3C31" w:rsidRPr="005C5371" w:rsidRDefault="009B3C31" w:rsidP="005C5371">
            <w:pPr>
              <w:pStyle w:val="Textkrper25"/>
              <w:tabs>
                <w:tab w:val="left" w:pos="4892"/>
                <w:tab w:val="decimal" w:pos="7160"/>
                <w:tab w:val="left" w:pos="8622"/>
              </w:tabs>
              <w:rPr>
                <w:szCs w:val="22"/>
              </w:rPr>
            </w:pPr>
            <w:r w:rsidRPr="005C5371">
              <w:rPr>
                <w:szCs w:val="22"/>
              </w:rPr>
              <w:t>Bauteil I:</w:t>
            </w:r>
            <w:r w:rsidRPr="005C5371">
              <w:rPr>
                <w:szCs w:val="22"/>
              </w:rPr>
              <w:tab/>
              <w:t>EUR</w:t>
            </w:r>
            <w:r w:rsidRPr="005C5371">
              <w:rPr>
                <w:szCs w:val="22"/>
              </w:rPr>
              <w:tab/>
              <w:t>94.110,48</w:t>
            </w:r>
            <w:r w:rsidRPr="005C5371">
              <w:rPr>
                <w:szCs w:val="22"/>
              </w:rPr>
              <w:tab/>
              <w:t>(</w:t>
            </w:r>
            <w:proofErr w:type="spellStart"/>
            <w:r w:rsidRPr="005C5371">
              <w:rPr>
                <w:szCs w:val="22"/>
              </w:rPr>
              <w:t>inkl.MWST</w:t>
            </w:r>
            <w:proofErr w:type="spellEnd"/>
            <w:r w:rsidRPr="005C5371">
              <w:rPr>
                <w:szCs w:val="22"/>
              </w:rPr>
              <w:t>.)</w:t>
            </w:r>
          </w:p>
          <w:p w:rsidR="009B3C31" w:rsidRPr="005C5371" w:rsidRDefault="009B3C31" w:rsidP="005C5371">
            <w:pPr>
              <w:pStyle w:val="Textkrper25"/>
              <w:tabs>
                <w:tab w:val="left" w:pos="4892"/>
                <w:tab w:val="decimal" w:pos="7160"/>
                <w:tab w:val="left" w:pos="8622"/>
              </w:tabs>
              <w:rPr>
                <w:szCs w:val="22"/>
              </w:rPr>
            </w:pPr>
            <w:r w:rsidRPr="005C5371">
              <w:rPr>
                <w:szCs w:val="22"/>
              </w:rPr>
              <w:t>Bauteil II:</w:t>
            </w:r>
            <w:r w:rsidRPr="005C5371">
              <w:rPr>
                <w:szCs w:val="22"/>
              </w:rPr>
              <w:tab/>
              <w:t>EUR</w:t>
            </w:r>
            <w:r w:rsidRPr="005C5371">
              <w:rPr>
                <w:szCs w:val="22"/>
              </w:rPr>
              <w:tab/>
              <w:t>112.818,44</w:t>
            </w:r>
            <w:r w:rsidRPr="005C5371">
              <w:rPr>
                <w:szCs w:val="22"/>
              </w:rPr>
              <w:tab/>
              <w:t>(</w:t>
            </w:r>
            <w:proofErr w:type="spellStart"/>
            <w:r w:rsidRPr="005C5371">
              <w:rPr>
                <w:szCs w:val="22"/>
              </w:rPr>
              <w:t>inkl.MWST</w:t>
            </w:r>
            <w:proofErr w:type="spellEnd"/>
            <w:r w:rsidRPr="005C5371">
              <w:rPr>
                <w:szCs w:val="22"/>
              </w:rPr>
              <w:t>.)</w:t>
            </w:r>
          </w:p>
          <w:p w:rsidR="009B3C31" w:rsidRPr="005C5371" w:rsidRDefault="009B3C31" w:rsidP="005C5371">
            <w:pPr>
              <w:pStyle w:val="Textkrper25"/>
              <w:tabs>
                <w:tab w:val="left" w:pos="4892"/>
                <w:tab w:val="decimal" w:pos="7160"/>
                <w:tab w:val="left" w:pos="8622"/>
              </w:tabs>
              <w:rPr>
                <w:szCs w:val="22"/>
              </w:rPr>
            </w:pPr>
            <w:r w:rsidRPr="005C5371">
              <w:rPr>
                <w:szCs w:val="22"/>
              </w:rPr>
              <w:t>Bauteil III:</w:t>
            </w:r>
            <w:r w:rsidRPr="005C5371">
              <w:rPr>
                <w:szCs w:val="22"/>
              </w:rPr>
              <w:tab/>
              <w:t>EUR</w:t>
            </w:r>
            <w:r w:rsidRPr="005C5371">
              <w:rPr>
                <w:szCs w:val="22"/>
              </w:rPr>
              <w:tab/>
              <w:t>14.807,51</w:t>
            </w:r>
            <w:r w:rsidRPr="005C5371">
              <w:rPr>
                <w:szCs w:val="22"/>
              </w:rPr>
              <w:tab/>
              <w:t>(</w:t>
            </w:r>
            <w:proofErr w:type="spellStart"/>
            <w:r w:rsidRPr="005C5371">
              <w:rPr>
                <w:szCs w:val="22"/>
              </w:rPr>
              <w:t>inkl.MWST</w:t>
            </w:r>
            <w:proofErr w:type="spellEnd"/>
            <w:r w:rsidRPr="005C5371">
              <w:rPr>
                <w:szCs w:val="22"/>
              </w:rPr>
              <w:t>.)</w:t>
            </w:r>
          </w:p>
          <w:p w:rsidR="009B3C31" w:rsidRPr="005C5371" w:rsidRDefault="009B3C31" w:rsidP="005C5371">
            <w:pPr>
              <w:pStyle w:val="Textkrper25"/>
              <w:tabs>
                <w:tab w:val="left" w:pos="4892"/>
                <w:tab w:val="decimal" w:pos="7160"/>
                <w:tab w:val="left" w:pos="8622"/>
              </w:tabs>
              <w:rPr>
                <w:szCs w:val="22"/>
              </w:rPr>
            </w:pPr>
            <w:r w:rsidRPr="005C5371">
              <w:rPr>
                <w:szCs w:val="22"/>
              </w:rPr>
              <w:t>Kanal- und Entwässerungsarbeiten</w:t>
            </w:r>
            <w:r w:rsidRPr="005C5371">
              <w:rPr>
                <w:szCs w:val="22"/>
              </w:rPr>
              <w:tab/>
            </w:r>
            <w:r w:rsidR="005C5371" w:rsidRPr="005C5371">
              <w:rPr>
                <w:szCs w:val="22"/>
              </w:rPr>
              <w:t>EUR</w:t>
            </w:r>
            <w:r w:rsidR="005C5371" w:rsidRPr="005C5371">
              <w:rPr>
                <w:szCs w:val="22"/>
              </w:rPr>
              <w:tab/>
            </w:r>
            <w:r w:rsidRPr="005C5371">
              <w:rPr>
                <w:szCs w:val="22"/>
              </w:rPr>
              <w:t>45.667,13</w:t>
            </w:r>
            <w:r w:rsidRPr="005C5371">
              <w:rPr>
                <w:szCs w:val="22"/>
              </w:rPr>
              <w:tab/>
              <w:t>(</w:t>
            </w:r>
            <w:proofErr w:type="spellStart"/>
            <w:r w:rsidRPr="005C5371">
              <w:rPr>
                <w:szCs w:val="22"/>
              </w:rPr>
              <w:t>inkl.MWST</w:t>
            </w:r>
            <w:proofErr w:type="spellEnd"/>
            <w:r w:rsidRPr="005C5371">
              <w:rPr>
                <w:szCs w:val="22"/>
              </w:rPr>
              <w:t>.)</w:t>
            </w:r>
          </w:p>
          <w:p w:rsidR="009B3C31" w:rsidRPr="005C5371" w:rsidRDefault="009B3C31" w:rsidP="009B3C31">
            <w:pPr>
              <w:pStyle w:val="Textkrper25"/>
              <w:rPr>
                <w:szCs w:val="22"/>
              </w:rPr>
            </w:pPr>
          </w:p>
          <w:p w:rsidR="0009297A" w:rsidRPr="005C5371" w:rsidRDefault="009B3C31" w:rsidP="00012485">
            <w:pPr>
              <w:pStyle w:val="Textkrper25"/>
              <w:rPr>
                <w:b/>
                <w:szCs w:val="22"/>
              </w:rPr>
            </w:pPr>
            <w:r w:rsidRPr="005C5371">
              <w:rPr>
                <w:szCs w:val="22"/>
              </w:rPr>
              <w:t xml:space="preserve">Die Massenermittlung, die Einheitspreise und </w:t>
            </w:r>
            <w:r w:rsidR="001334B0" w:rsidRPr="005C5371">
              <w:rPr>
                <w:szCs w:val="22"/>
              </w:rPr>
              <w:t xml:space="preserve">die </w:t>
            </w:r>
            <w:r w:rsidRPr="005C5371">
              <w:rPr>
                <w:szCs w:val="22"/>
              </w:rPr>
              <w:t>Angemessenheit der Preise wurden von der örtlichen Bauaufsicht in enger Abstimmung mit der Gemeinde geprüft</w:t>
            </w:r>
            <w:r w:rsidR="00493CAD" w:rsidRPr="005C5371">
              <w:rPr>
                <w:szCs w:val="22"/>
              </w:rPr>
              <w:t>.</w:t>
            </w:r>
            <w:r w:rsidRPr="005C5371">
              <w:rPr>
                <w:szCs w:val="22"/>
              </w:rPr>
              <w:t xml:space="preserve"> Das Gesamtinvestitions</w:t>
            </w:r>
            <w:r w:rsidR="00012485" w:rsidRPr="005C5371">
              <w:rPr>
                <w:szCs w:val="22"/>
              </w:rPr>
              <w:t xml:space="preserve">- </w:t>
            </w:r>
            <w:proofErr w:type="spellStart"/>
            <w:r w:rsidRPr="005C5371">
              <w:rPr>
                <w:szCs w:val="22"/>
              </w:rPr>
              <w:t>volumen</w:t>
            </w:r>
            <w:proofErr w:type="spellEnd"/>
            <w:r w:rsidRPr="005C5371">
              <w:rPr>
                <w:szCs w:val="22"/>
              </w:rPr>
              <w:t xml:space="preserve"> </w:t>
            </w:r>
            <w:r w:rsidR="00012485" w:rsidRPr="005C5371">
              <w:rPr>
                <w:szCs w:val="22"/>
              </w:rPr>
              <w:t xml:space="preserve">beträgt </w:t>
            </w:r>
            <w:r w:rsidRPr="005C5371">
              <w:rPr>
                <w:szCs w:val="22"/>
              </w:rPr>
              <w:t>EUR 267.</w:t>
            </w:r>
            <w:r w:rsidR="008B392B" w:rsidRPr="005C5371">
              <w:rPr>
                <w:szCs w:val="22"/>
              </w:rPr>
              <w:t>403,56</w:t>
            </w:r>
            <w:r w:rsidRPr="005C5371">
              <w:rPr>
                <w:szCs w:val="22"/>
              </w:rPr>
              <w:t xml:space="preserve"> (</w:t>
            </w:r>
            <w:proofErr w:type="spellStart"/>
            <w:r w:rsidRPr="005C5371">
              <w:rPr>
                <w:szCs w:val="22"/>
              </w:rPr>
              <w:t>inkl.MWST</w:t>
            </w:r>
            <w:proofErr w:type="spellEnd"/>
            <w:r w:rsidRPr="005C5371">
              <w:rPr>
                <w:szCs w:val="22"/>
              </w:rPr>
              <w:t xml:space="preserve">.) </w:t>
            </w:r>
            <w:r w:rsidR="00012485" w:rsidRPr="005C5371">
              <w:rPr>
                <w:szCs w:val="22"/>
              </w:rPr>
              <w:t xml:space="preserve">und </w:t>
            </w:r>
            <w:r w:rsidRPr="005C5371">
              <w:rPr>
                <w:szCs w:val="22"/>
              </w:rPr>
              <w:t>soll durch Eigenmittel</w:t>
            </w:r>
            <w:r w:rsidR="0012543B" w:rsidRPr="005C5371">
              <w:rPr>
                <w:szCs w:val="22"/>
              </w:rPr>
              <w:t xml:space="preserve"> der Gemeinde</w:t>
            </w:r>
            <w:r w:rsidRPr="005C5371">
              <w:rPr>
                <w:szCs w:val="22"/>
              </w:rPr>
              <w:t xml:space="preserve"> in den Haushaltsjahren 2016-2017 erfolgen. </w:t>
            </w:r>
            <w:r w:rsidR="001334B0" w:rsidRPr="005C5371">
              <w:rPr>
                <w:szCs w:val="22"/>
              </w:rPr>
              <w:t xml:space="preserve">Eines der größten </w:t>
            </w:r>
            <w:r w:rsidR="00493CAD" w:rsidRPr="005C5371">
              <w:rPr>
                <w:szCs w:val="22"/>
              </w:rPr>
              <w:t xml:space="preserve">Straßenbauprojekte der letzten Jahre kann somit auf Grundlage </w:t>
            </w:r>
            <w:r w:rsidR="00012485" w:rsidRPr="005C5371">
              <w:rPr>
                <w:szCs w:val="22"/>
              </w:rPr>
              <w:t xml:space="preserve">einstimmiger </w:t>
            </w:r>
            <w:r w:rsidR="008B392B" w:rsidRPr="005C5371">
              <w:rPr>
                <w:szCs w:val="22"/>
              </w:rPr>
              <w:t>Gemeinderatsb</w:t>
            </w:r>
            <w:r w:rsidR="00493CAD" w:rsidRPr="005C5371">
              <w:rPr>
                <w:szCs w:val="22"/>
              </w:rPr>
              <w:t xml:space="preserve">eschlüsse </w:t>
            </w:r>
            <w:r w:rsidR="0012543B" w:rsidRPr="005C5371">
              <w:rPr>
                <w:szCs w:val="22"/>
              </w:rPr>
              <w:t xml:space="preserve">in den Monaten Juni bis August 2016 </w:t>
            </w:r>
            <w:r w:rsidR="00012485" w:rsidRPr="005C5371">
              <w:rPr>
                <w:szCs w:val="22"/>
              </w:rPr>
              <w:t>zur Ausführung gebracht werden.</w:t>
            </w:r>
            <w:r w:rsidRPr="005C5371">
              <w:rPr>
                <w:rFonts w:cs="Arial"/>
                <w:color w:val="000000"/>
                <w:szCs w:val="22"/>
              </w:rPr>
              <w:t xml:space="preserve"> </w:t>
            </w:r>
          </w:p>
          <w:p w:rsidR="0012543B" w:rsidRPr="005C5371" w:rsidRDefault="0012543B" w:rsidP="0009297A">
            <w:pPr>
              <w:pStyle w:val="Textkrper25"/>
              <w:rPr>
                <w:szCs w:val="22"/>
              </w:rPr>
            </w:pPr>
          </w:p>
          <w:p w:rsidR="005C5371" w:rsidRPr="005C5371" w:rsidRDefault="005C5371" w:rsidP="0009297A">
            <w:pPr>
              <w:pStyle w:val="Textkrper25"/>
              <w:rPr>
                <w:szCs w:val="22"/>
              </w:rPr>
            </w:pPr>
          </w:p>
          <w:p w:rsidR="0012543B" w:rsidRPr="005C5371" w:rsidRDefault="0012543B" w:rsidP="0009297A">
            <w:pPr>
              <w:pStyle w:val="Textkrper25"/>
              <w:rPr>
                <w:szCs w:val="22"/>
              </w:rPr>
            </w:pPr>
            <w:r w:rsidRPr="005C5371">
              <w:rPr>
                <w:b/>
                <w:szCs w:val="22"/>
                <w:u w:val="single"/>
              </w:rPr>
              <w:t xml:space="preserve">Herstellung einer Glasfaserleitung zur </w:t>
            </w:r>
            <w:r w:rsidR="00A81D41" w:rsidRPr="005C5371">
              <w:rPr>
                <w:b/>
                <w:szCs w:val="22"/>
                <w:u w:val="single"/>
              </w:rPr>
              <w:t xml:space="preserve">wesentlichen </w:t>
            </w:r>
            <w:r w:rsidRPr="005C5371">
              <w:rPr>
                <w:b/>
                <w:szCs w:val="22"/>
                <w:u w:val="single"/>
              </w:rPr>
              <w:t>Verbesserung der Internetbreitbandversorgung</w:t>
            </w:r>
          </w:p>
          <w:p w:rsidR="008B392B" w:rsidRPr="005C5371" w:rsidRDefault="008B392B" w:rsidP="0009297A">
            <w:pPr>
              <w:pStyle w:val="Textkrper25"/>
              <w:rPr>
                <w:szCs w:val="22"/>
              </w:rPr>
            </w:pPr>
          </w:p>
          <w:p w:rsidR="0012543B" w:rsidRPr="005C5371" w:rsidRDefault="0012543B" w:rsidP="0009297A">
            <w:pPr>
              <w:pStyle w:val="Textkrper25"/>
              <w:rPr>
                <w:szCs w:val="22"/>
              </w:rPr>
            </w:pPr>
            <w:r w:rsidRPr="005C5371">
              <w:rPr>
                <w:szCs w:val="22"/>
              </w:rPr>
              <w:t>Wie bereits im Rahme</w:t>
            </w:r>
            <w:r w:rsidR="000D76A3" w:rsidRPr="005C5371">
              <w:rPr>
                <w:szCs w:val="22"/>
              </w:rPr>
              <w:t>n</w:t>
            </w:r>
            <w:r w:rsidRPr="005C5371">
              <w:rPr>
                <w:szCs w:val="22"/>
              </w:rPr>
              <w:t xml:space="preserve"> einer Gemeindeversammlung und einer Postwurfsendung informiert wurde, soll eine leistungsstarke Glasfaserleitung</w:t>
            </w:r>
            <w:r w:rsidR="000D76A3" w:rsidRPr="005C5371">
              <w:rPr>
                <w:szCs w:val="22"/>
              </w:rPr>
              <w:t xml:space="preserve"> mit e</w:t>
            </w:r>
            <w:r w:rsidR="005C5371">
              <w:rPr>
                <w:szCs w:val="22"/>
              </w:rPr>
              <w:t>iner Gesamtlänge von 1.800 Lauf</w:t>
            </w:r>
            <w:r w:rsidR="000D76A3" w:rsidRPr="005C5371">
              <w:rPr>
                <w:szCs w:val="22"/>
              </w:rPr>
              <w:t xml:space="preserve">metern von Loretto nach Stotzing </w:t>
            </w:r>
            <w:r w:rsidR="00A81D41" w:rsidRPr="005C5371">
              <w:rPr>
                <w:szCs w:val="22"/>
              </w:rPr>
              <w:t>zur Verlegung gebracht werden. Der Gemeindevorstand hat die Arbeiten vorbehaltlich der Zustimmung durch die A1 Telekom AG mit Kosten von rund EUR 23.000,-- (</w:t>
            </w:r>
            <w:proofErr w:type="spellStart"/>
            <w:r w:rsidR="00A81D41" w:rsidRPr="005C5371">
              <w:rPr>
                <w:szCs w:val="22"/>
              </w:rPr>
              <w:t>inkl.MWST</w:t>
            </w:r>
            <w:proofErr w:type="spellEnd"/>
            <w:r w:rsidR="00A81D41" w:rsidRPr="005C5371">
              <w:rPr>
                <w:szCs w:val="22"/>
              </w:rPr>
              <w:t>.) zur Vergabe gebracht.</w:t>
            </w:r>
            <w:bookmarkStart w:id="2" w:name="_GoBack"/>
            <w:bookmarkEnd w:id="2"/>
          </w:p>
          <w:p w:rsidR="005C5371" w:rsidRDefault="005C5371" w:rsidP="0009297A">
            <w:pPr>
              <w:pStyle w:val="Textkrper25"/>
              <w:rPr>
                <w:sz w:val="24"/>
                <w:szCs w:val="24"/>
              </w:rPr>
            </w:pPr>
          </w:p>
          <w:p w:rsidR="0009297A" w:rsidRPr="00016D8A" w:rsidRDefault="00121665" w:rsidP="00B10340">
            <w:pPr>
              <w:tabs>
                <w:tab w:val="left" w:pos="3546"/>
                <w:tab w:val="decimal" w:pos="5531"/>
              </w:tabs>
              <w:ind w:left="71"/>
              <w:jc w:val="right"/>
              <w:rPr>
                <w:rFonts w:cs="Century Gothic"/>
                <w:sz w:val="24"/>
                <w:szCs w:val="24"/>
              </w:rPr>
            </w:pPr>
            <w:r>
              <w:rPr>
                <w:sz w:val="24"/>
                <w:szCs w:val="24"/>
              </w:rPr>
              <w:t>siehe Rückseite!</w:t>
            </w:r>
          </w:p>
        </w:tc>
      </w:tr>
      <w:tr w:rsidR="00A812D5" w:rsidTr="0012543B">
        <w:trPr>
          <w:trHeight w:val="15153"/>
        </w:trPr>
        <w:tc>
          <w:tcPr>
            <w:tcW w:w="11057" w:type="dxa"/>
            <w:gridSpan w:val="3"/>
            <w:tcBorders>
              <w:top w:val="single" w:sz="6" w:space="0" w:color="auto"/>
              <w:left w:val="single" w:sz="6" w:space="0" w:color="auto"/>
              <w:bottom w:val="single" w:sz="6" w:space="0" w:color="auto"/>
              <w:right w:val="single" w:sz="6" w:space="0" w:color="auto"/>
            </w:tcBorders>
          </w:tcPr>
          <w:p w:rsidR="00A812D5" w:rsidRDefault="00A812D5" w:rsidP="00E07DFA">
            <w:pPr>
              <w:tabs>
                <w:tab w:val="left" w:pos="426"/>
              </w:tabs>
              <w:overflowPunct/>
              <w:jc w:val="both"/>
              <w:textAlignment w:val="auto"/>
              <w:rPr>
                <w:color w:val="000000"/>
                <w:szCs w:val="22"/>
              </w:rPr>
            </w:pPr>
            <w:r w:rsidRPr="00BA3F81">
              <w:rPr>
                <w:color w:val="000000"/>
                <w:szCs w:val="22"/>
              </w:rPr>
              <w:lastRenderedPageBreak/>
              <w:t xml:space="preserve"> </w:t>
            </w:r>
          </w:p>
          <w:p w:rsidR="00A36E80" w:rsidRPr="003D6760" w:rsidRDefault="00A36E80" w:rsidP="00A36E80">
            <w:pPr>
              <w:tabs>
                <w:tab w:val="left" w:pos="1701"/>
              </w:tabs>
              <w:jc w:val="center"/>
              <w:rPr>
                <w:b/>
                <w:sz w:val="36"/>
                <w:szCs w:val="36"/>
              </w:rPr>
            </w:pPr>
            <w:r>
              <w:rPr>
                <w:noProof/>
                <w:sz w:val="24"/>
                <w:szCs w:val="24"/>
              </w:rPr>
              <w:drawing>
                <wp:anchor distT="0" distB="0" distL="114300" distR="114300" simplePos="0" relativeHeight="251677696" behindDoc="1" locked="0" layoutInCell="1" allowOverlap="1" wp14:anchorId="66DC2111" wp14:editId="25ED7766">
                  <wp:simplePos x="0" y="0"/>
                  <wp:positionH relativeFrom="column">
                    <wp:posOffset>3467735</wp:posOffset>
                  </wp:positionH>
                  <wp:positionV relativeFrom="paragraph">
                    <wp:posOffset>139700</wp:posOffset>
                  </wp:positionV>
                  <wp:extent cx="3315600" cy="3675600"/>
                  <wp:effectExtent l="0" t="0" r="0" b="1270"/>
                  <wp:wrapTight wrapText="bothSides">
                    <wp:wrapPolygon edited="0">
                      <wp:start x="0" y="0"/>
                      <wp:lineTo x="0" y="21496"/>
                      <wp:lineTo x="21472" y="21496"/>
                      <wp:lineTo x="2147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ld Tou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5600" cy="3675600"/>
                          </a:xfrm>
                          <a:prstGeom prst="rect">
                            <a:avLst/>
                          </a:prstGeom>
                        </pic:spPr>
                      </pic:pic>
                    </a:graphicData>
                  </a:graphic>
                </wp:anchor>
              </w:drawing>
            </w:r>
            <w:r>
              <w:rPr>
                <w:b/>
                <w:sz w:val="36"/>
                <w:szCs w:val="36"/>
              </w:rPr>
              <w:t>Die große Burgenland Tour</w:t>
            </w:r>
          </w:p>
          <w:p w:rsidR="00A812D5" w:rsidRPr="00D67BA2" w:rsidRDefault="00D67BA2" w:rsidP="00D67BA2">
            <w:pPr>
              <w:tabs>
                <w:tab w:val="left" w:pos="426"/>
              </w:tabs>
              <w:overflowPunct/>
              <w:jc w:val="center"/>
              <w:textAlignment w:val="auto"/>
              <w:rPr>
                <w:b/>
                <w:color w:val="000000"/>
                <w:szCs w:val="22"/>
              </w:rPr>
            </w:pPr>
            <w:r w:rsidRPr="00D67BA2">
              <w:rPr>
                <w:b/>
                <w:color w:val="000000"/>
                <w:szCs w:val="22"/>
              </w:rPr>
              <w:t>(siehe Beilage)</w:t>
            </w:r>
          </w:p>
          <w:p w:rsidR="005C5371" w:rsidRDefault="005C5371" w:rsidP="00A36E80">
            <w:pPr>
              <w:tabs>
                <w:tab w:val="left" w:pos="1701"/>
              </w:tabs>
              <w:jc w:val="both"/>
              <w:rPr>
                <w:szCs w:val="22"/>
              </w:rPr>
            </w:pPr>
          </w:p>
          <w:p w:rsidR="00A36E80" w:rsidRPr="005C5371" w:rsidRDefault="00A36E80" w:rsidP="00A36E80">
            <w:pPr>
              <w:tabs>
                <w:tab w:val="left" w:pos="1701"/>
              </w:tabs>
              <w:jc w:val="both"/>
              <w:rPr>
                <w:b/>
                <w:color w:val="FF0000"/>
                <w:szCs w:val="22"/>
              </w:rPr>
            </w:pPr>
            <w:r w:rsidRPr="005C5371">
              <w:rPr>
                <w:szCs w:val="22"/>
              </w:rPr>
              <w:t xml:space="preserve">Entlang der Leitha führt der 24 Kilometer lange Weg durch wunderbar kühle </w:t>
            </w:r>
            <w:proofErr w:type="spellStart"/>
            <w:r w:rsidRPr="005C5371">
              <w:rPr>
                <w:szCs w:val="22"/>
              </w:rPr>
              <w:t>Aulandschaften</w:t>
            </w:r>
            <w:proofErr w:type="spellEnd"/>
            <w:r w:rsidRPr="005C5371">
              <w:rPr>
                <w:szCs w:val="22"/>
              </w:rPr>
              <w:t xml:space="preserve"> hinauf zum „</w:t>
            </w:r>
            <w:proofErr w:type="spellStart"/>
            <w:r w:rsidRPr="005C5371">
              <w:rPr>
                <w:szCs w:val="22"/>
              </w:rPr>
              <w:t>Pfefferbüchsel</w:t>
            </w:r>
            <w:proofErr w:type="spellEnd"/>
            <w:r w:rsidRPr="005C5371">
              <w:rPr>
                <w:szCs w:val="22"/>
              </w:rPr>
              <w:t xml:space="preserve">“, dem von einer alten Wehrkirche übrig gebliebenen Turm. Dort kredenzt das Behindertenheim </w:t>
            </w:r>
            <w:proofErr w:type="spellStart"/>
            <w:r w:rsidRPr="005C5371">
              <w:rPr>
                <w:szCs w:val="22"/>
              </w:rPr>
              <w:t>Wimpassing</w:t>
            </w:r>
            <w:proofErr w:type="spellEnd"/>
            <w:r w:rsidRPr="005C5371">
              <w:rPr>
                <w:szCs w:val="22"/>
              </w:rPr>
              <w:t xml:space="preserve"> Erfrischungen. Weiter geht es entlang von Weingärten zur Basilika Loretto, am Anger findet die Mittagsrast statt. Nach dem Besuche der Dreifaltigkeitskapelle im </w:t>
            </w:r>
            <w:proofErr w:type="spellStart"/>
            <w:r w:rsidRPr="005C5371">
              <w:rPr>
                <w:szCs w:val="22"/>
              </w:rPr>
              <w:t>Leithagebirge</w:t>
            </w:r>
            <w:proofErr w:type="spellEnd"/>
            <w:r w:rsidRPr="005C5371">
              <w:rPr>
                <w:szCs w:val="22"/>
              </w:rPr>
              <w:t xml:space="preserve"> führt der Weg zur geschützten „</w:t>
            </w:r>
            <w:r w:rsidRPr="005C5371">
              <w:rPr>
                <w:b/>
                <w:color w:val="FF0000"/>
                <w:szCs w:val="22"/>
              </w:rPr>
              <w:t>Frauenwiese</w:t>
            </w:r>
            <w:r w:rsidRPr="005C5371">
              <w:rPr>
                <w:szCs w:val="22"/>
              </w:rPr>
              <w:t xml:space="preserve">“. </w:t>
            </w:r>
            <w:r w:rsidRPr="005C5371">
              <w:rPr>
                <w:b/>
                <w:color w:val="FF0000"/>
                <w:szCs w:val="22"/>
              </w:rPr>
              <w:t>Der Sportverein Stotzing sorgt für Erfrischungen und Stärkung.</w:t>
            </w:r>
          </w:p>
          <w:p w:rsidR="005E1FCE" w:rsidRDefault="00A36E80" w:rsidP="00A36E80">
            <w:pPr>
              <w:tabs>
                <w:tab w:val="left" w:pos="1701"/>
              </w:tabs>
              <w:jc w:val="both"/>
              <w:rPr>
                <w:szCs w:val="22"/>
              </w:rPr>
            </w:pPr>
            <w:r w:rsidRPr="005C5371">
              <w:rPr>
                <w:szCs w:val="22"/>
              </w:rPr>
              <w:t>Der Weg führt zurück nach Leithaprodersdorf, vorbei am Biotop und weiter zum Ausgangspunkt „</w:t>
            </w:r>
            <w:proofErr w:type="spellStart"/>
            <w:r w:rsidRPr="005C5371">
              <w:rPr>
                <w:szCs w:val="22"/>
              </w:rPr>
              <w:t>Gschlössl</w:t>
            </w:r>
            <w:proofErr w:type="spellEnd"/>
            <w:r w:rsidRPr="005C5371">
              <w:rPr>
                <w:szCs w:val="22"/>
              </w:rPr>
              <w:t xml:space="preserve">“. </w:t>
            </w:r>
          </w:p>
          <w:p w:rsidR="005C5371" w:rsidRPr="005C5371" w:rsidRDefault="005C5371" w:rsidP="00A36E80">
            <w:pPr>
              <w:tabs>
                <w:tab w:val="left" w:pos="1701"/>
              </w:tabs>
              <w:jc w:val="both"/>
              <w:rPr>
                <w:szCs w:val="22"/>
              </w:rPr>
            </w:pPr>
          </w:p>
          <w:p w:rsidR="00A36E80" w:rsidRDefault="00A36E80" w:rsidP="00A36E80">
            <w:pPr>
              <w:tabs>
                <w:tab w:val="left" w:pos="1701"/>
              </w:tabs>
              <w:jc w:val="both"/>
              <w:rPr>
                <w:szCs w:val="22"/>
              </w:rPr>
            </w:pPr>
            <w:r w:rsidRPr="005C5371">
              <w:rPr>
                <w:szCs w:val="22"/>
              </w:rPr>
              <w:t>Am Abend ab 18.30 Uhr gibt es - begleitet vom Singkreis Leithaprodersdorf der Blasmusik Leithaprodersdorf - Spezialitäten von der Pute und Heurigenspezialitäten.</w:t>
            </w:r>
          </w:p>
          <w:p w:rsidR="005C5371" w:rsidRPr="005C5371" w:rsidRDefault="005C5371" w:rsidP="00A36E80">
            <w:pPr>
              <w:tabs>
                <w:tab w:val="left" w:pos="1701"/>
              </w:tabs>
              <w:jc w:val="both"/>
              <w:rPr>
                <w:szCs w:val="22"/>
              </w:rPr>
            </w:pPr>
          </w:p>
          <w:p w:rsidR="00A812D5" w:rsidRDefault="00A36E80" w:rsidP="00A36E80">
            <w:pPr>
              <w:tabs>
                <w:tab w:val="left" w:pos="1701"/>
              </w:tabs>
              <w:jc w:val="both"/>
              <w:rPr>
                <w:szCs w:val="22"/>
              </w:rPr>
            </w:pPr>
            <w:r w:rsidRPr="005C5371">
              <w:rPr>
                <w:szCs w:val="22"/>
              </w:rPr>
              <w:t xml:space="preserve">Treffpunkt: 8.00 – 9.00 Uhr, </w:t>
            </w:r>
            <w:proofErr w:type="spellStart"/>
            <w:r w:rsidRPr="005C5371">
              <w:rPr>
                <w:szCs w:val="22"/>
              </w:rPr>
              <w:t>Gschlössl</w:t>
            </w:r>
            <w:proofErr w:type="spellEnd"/>
            <w:r w:rsidRPr="005C5371">
              <w:rPr>
                <w:szCs w:val="22"/>
              </w:rPr>
              <w:t>, Leithaprodersdorf</w:t>
            </w:r>
          </w:p>
          <w:p w:rsidR="005C5371" w:rsidRDefault="00E00504" w:rsidP="00A36E80">
            <w:pPr>
              <w:tabs>
                <w:tab w:val="left" w:pos="1701"/>
              </w:tabs>
              <w:jc w:val="both"/>
              <w:rPr>
                <w:szCs w:val="22"/>
              </w:rPr>
            </w:pPr>
            <w:r w:rsidRPr="005C5371">
              <w:rPr>
                <w:b/>
                <w:noProof/>
                <w:szCs w:val="22"/>
              </w:rPr>
              <mc:AlternateContent>
                <mc:Choice Requires="wps">
                  <w:drawing>
                    <wp:anchor distT="0" distB="0" distL="114300" distR="114300" simplePos="0" relativeHeight="251672576" behindDoc="0" locked="0" layoutInCell="1" allowOverlap="1" wp14:anchorId="18C174F6" wp14:editId="50B0C176">
                      <wp:simplePos x="0" y="0"/>
                      <wp:positionH relativeFrom="leftMargin">
                        <wp:posOffset>168910</wp:posOffset>
                      </wp:positionH>
                      <wp:positionV relativeFrom="paragraph">
                        <wp:posOffset>106045</wp:posOffset>
                      </wp:positionV>
                      <wp:extent cx="6486525" cy="1962150"/>
                      <wp:effectExtent l="0" t="0" r="28575" b="190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962150"/>
                              </a:xfrm>
                              <a:prstGeom prst="rect">
                                <a:avLst/>
                              </a:prstGeom>
                              <a:solidFill>
                                <a:srgbClr val="FFFFFF"/>
                              </a:solidFill>
                              <a:ln w="9525">
                                <a:solidFill>
                                  <a:srgbClr val="000000"/>
                                </a:solidFill>
                                <a:miter lim="800000"/>
                                <a:headEnd/>
                                <a:tailEnd/>
                              </a:ln>
                            </wps:spPr>
                            <wps:txbx>
                              <w:txbxContent>
                                <w:p w:rsidR="00AD48E9" w:rsidRPr="003D6760" w:rsidRDefault="00AD48E9" w:rsidP="00AD48E9">
                                  <w:pPr>
                                    <w:tabs>
                                      <w:tab w:val="left" w:pos="1701"/>
                                    </w:tabs>
                                    <w:jc w:val="center"/>
                                    <w:rPr>
                                      <w:b/>
                                      <w:sz w:val="36"/>
                                      <w:szCs w:val="36"/>
                                    </w:rPr>
                                  </w:pPr>
                                  <w:r>
                                    <w:rPr>
                                      <w:b/>
                                      <w:sz w:val="36"/>
                                      <w:szCs w:val="36"/>
                                    </w:rPr>
                                    <w:t>Bundespräsidenten Stichwahl 2016 am 22. Mai 2016</w:t>
                                  </w:r>
                                </w:p>
                                <w:p w:rsidR="00AD48E9" w:rsidRPr="00E00504" w:rsidRDefault="00AD48E9" w:rsidP="00AD48E9">
                                  <w:pPr>
                                    <w:tabs>
                                      <w:tab w:val="left" w:pos="1701"/>
                                    </w:tabs>
                                    <w:jc w:val="both"/>
                                    <w:rPr>
                                      <w:szCs w:val="22"/>
                                    </w:rPr>
                                  </w:pPr>
                                  <w:r w:rsidRPr="00E00504">
                                    <w:rPr>
                                      <w:szCs w:val="22"/>
                                    </w:rPr>
                                    <w:t>Wahllokal: Gemeindeamt</w:t>
                                  </w:r>
                                </w:p>
                                <w:p w:rsidR="00AD48E9" w:rsidRPr="00E00504" w:rsidRDefault="00AD48E9" w:rsidP="00AD48E9">
                                  <w:pPr>
                                    <w:tabs>
                                      <w:tab w:val="left" w:pos="1701"/>
                                    </w:tabs>
                                    <w:jc w:val="both"/>
                                    <w:rPr>
                                      <w:szCs w:val="22"/>
                                    </w:rPr>
                                  </w:pPr>
                                  <w:r w:rsidRPr="00E00504">
                                    <w:rPr>
                                      <w:szCs w:val="22"/>
                                    </w:rPr>
                                    <w:t>Wahlzeit:    08:00 bis 13:00 Uhr</w:t>
                                  </w:r>
                                </w:p>
                                <w:p w:rsidR="00AD48E9" w:rsidRPr="00E00504" w:rsidRDefault="00AD48E9" w:rsidP="00AD48E9">
                                  <w:pPr>
                                    <w:tabs>
                                      <w:tab w:val="left" w:pos="1701"/>
                                    </w:tabs>
                                    <w:jc w:val="center"/>
                                    <w:rPr>
                                      <w:b/>
                                      <w:szCs w:val="22"/>
                                    </w:rPr>
                                  </w:pPr>
                                  <w:r w:rsidRPr="00E00504">
                                    <w:rPr>
                                      <w:b/>
                                      <w:szCs w:val="22"/>
                                    </w:rPr>
                                    <w:t>Wahlkarten zur Briefwahl</w:t>
                                  </w:r>
                                </w:p>
                                <w:p w:rsidR="00AD48E9" w:rsidRPr="00E00504" w:rsidRDefault="00AD48E9" w:rsidP="00AD48E9">
                                  <w:pPr>
                                    <w:tabs>
                                      <w:tab w:val="left" w:pos="1701"/>
                                    </w:tabs>
                                    <w:jc w:val="both"/>
                                    <w:rPr>
                                      <w:szCs w:val="22"/>
                                    </w:rPr>
                                  </w:pPr>
                                  <w:r w:rsidRPr="00E00504">
                                    <w:rPr>
                                      <w:szCs w:val="22"/>
                                    </w:rPr>
                                    <w:t xml:space="preserve">können </w:t>
                                  </w:r>
                                  <w:r w:rsidRPr="00E00504">
                                    <w:rPr>
                                      <w:szCs w:val="22"/>
                                      <w:u w:val="single"/>
                                    </w:rPr>
                                    <w:t>mündlich bis spätestens Freitag 20.05.2016, 12:00 Uhr,</w:t>
                                  </w:r>
                                  <w:r w:rsidRPr="00E00504">
                                    <w:rPr>
                                      <w:szCs w:val="22"/>
                                    </w:rPr>
                                    <w:t xml:space="preserve"> wenn eine persönliche Abholung möglich ist.</w:t>
                                  </w:r>
                                </w:p>
                                <w:p w:rsidR="00AD48E9" w:rsidRPr="00E00504" w:rsidRDefault="00AD48E9" w:rsidP="00AD48E9">
                                  <w:pPr>
                                    <w:tabs>
                                      <w:tab w:val="left" w:pos="1701"/>
                                    </w:tabs>
                                    <w:jc w:val="center"/>
                                    <w:rPr>
                                      <w:b/>
                                      <w:szCs w:val="22"/>
                                    </w:rPr>
                                  </w:pPr>
                                  <w:r w:rsidRPr="00E00504">
                                    <w:rPr>
                                      <w:b/>
                                      <w:szCs w:val="22"/>
                                    </w:rPr>
                                    <w:t>Eine telefonische Beantragung ist nicht zulässig!</w:t>
                                  </w:r>
                                </w:p>
                                <w:p w:rsidR="00AD48E9" w:rsidRPr="00E00504" w:rsidRDefault="00AD48E9" w:rsidP="00AD48E9">
                                  <w:pPr>
                                    <w:tabs>
                                      <w:tab w:val="left" w:pos="1701"/>
                                    </w:tabs>
                                    <w:jc w:val="center"/>
                                    <w:rPr>
                                      <w:szCs w:val="22"/>
                                    </w:rPr>
                                  </w:pPr>
                                  <w:r w:rsidRPr="00E00504">
                                    <w:rPr>
                                      <w:szCs w:val="22"/>
                                    </w:rPr>
                                    <w:t>Antragsformulare liegen im Gemeindeamt auf bzw. sind abrufbar unter:</w:t>
                                  </w:r>
                                </w:p>
                                <w:p w:rsidR="00AD48E9" w:rsidRPr="00E00504" w:rsidRDefault="00AD48E9" w:rsidP="00AD48E9">
                                  <w:pPr>
                                    <w:tabs>
                                      <w:tab w:val="left" w:pos="1701"/>
                                    </w:tabs>
                                    <w:jc w:val="center"/>
                                    <w:rPr>
                                      <w:b/>
                                      <w:i/>
                                      <w:szCs w:val="22"/>
                                    </w:rPr>
                                  </w:pPr>
                                  <w:r w:rsidRPr="00E00504">
                                    <w:rPr>
                                      <w:b/>
                                      <w:i/>
                                      <w:szCs w:val="22"/>
                                    </w:rPr>
                                    <w:t>http://www.stotzing.at/de/formulardownload/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C174F6" id="_x0000_t202" coordsize="21600,21600" o:spt="202" path="m,l,21600r21600,l21600,xe">
                      <v:stroke joinstyle="miter"/>
                      <v:path gradientshapeok="t" o:connecttype="rect"/>
                    </v:shapetype>
                    <v:shape id="Textfeld 2" o:spid="_x0000_s1027" type="#_x0000_t202" style="position:absolute;left:0;text-align:left;margin-left:13.3pt;margin-top:8.35pt;width:510.75pt;height:154.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">
                      <v:textbox>
                        <w:txbxContent>
                          <w:p w:rsidR="00AD48E9" w:rsidRPr="003D6760" w:rsidRDefault="00AD48E9" w:rsidP="00AD48E9">
                            <w:pPr>
                              <w:tabs>
                                <w:tab w:val="left" w:pos="1701"/>
                              </w:tabs>
                              <w:jc w:val="center"/>
                              <w:rPr>
                                <w:b/>
                                <w:sz w:val="36"/>
                                <w:szCs w:val="36"/>
                              </w:rPr>
                            </w:pPr>
                            <w:r>
                              <w:rPr>
                                <w:b/>
                                <w:sz w:val="36"/>
                                <w:szCs w:val="36"/>
                              </w:rPr>
                              <w:t>Bundespräsidenten Stichwahl 2016 am 22. Mai 2016</w:t>
                            </w:r>
                          </w:p>
                          <w:p w:rsidR="00AD48E9" w:rsidRPr="00E00504" w:rsidRDefault="00AD48E9" w:rsidP="00AD48E9">
                            <w:pPr>
                              <w:tabs>
                                <w:tab w:val="left" w:pos="1701"/>
                              </w:tabs>
                              <w:jc w:val="both"/>
                              <w:rPr>
                                <w:szCs w:val="22"/>
                              </w:rPr>
                            </w:pPr>
                            <w:r w:rsidRPr="00E00504">
                              <w:rPr>
                                <w:szCs w:val="22"/>
                              </w:rPr>
                              <w:t>Wahllokal: Gemeindeamt</w:t>
                            </w:r>
                          </w:p>
                          <w:p w:rsidR="00AD48E9" w:rsidRPr="00E00504" w:rsidRDefault="00AD48E9" w:rsidP="00AD48E9">
                            <w:pPr>
                              <w:tabs>
                                <w:tab w:val="left" w:pos="1701"/>
                              </w:tabs>
                              <w:jc w:val="both"/>
                              <w:rPr>
                                <w:szCs w:val="22"/>
                              </w:rPr>
                            </w:pPr>
                            <w:r w:rsidRPr="00E00504">
                              <w:rPr>
                                <w:szCs w:val="22"/>
                              </w:rPr>
                              <w:t>Wahlzeit:    08:00 bis 13:00 Uhr</w:t>
                            </w:r>
                          </w:p>
                          <w:p w:rsidR="00AD48E9" w:rsidRPr="00E00504" w:rsidRDefault="00AD48E9" w:rsidP="00AD48E9">
                            <w:pPr>
                              <w:tabs>
                                <w:tab w:val="left" w:pos="1701"/>
                              </w:tabs>
                              <w:jc w:val="center"/>
                              <w:rPr>
                                <w:b/>
                                <w:szCs w:val="22"/>
                              </w:rPr>
                            </w:pPr>
                            <w:r w:rsidRPr="00E00504">
                              <w:rPr>
                                <w:b/>
                                <w:szCs w:val="22"/>
                              </w:rPr>
                              <w:t>Wahlkarten zur Briefwahl</w:t>
                            </w:r>
                          </w:p>
                          <w:p w:rsidR="00AD48E9" w:rsidRPr="00E00504" w:rsidRDefault="00AD48E9" w:rsidP="00AD48E9">
                            <w:pPr>
                              <w:tabs>
                                <w:tab w:val="left" w:pos="1701"/>
                              </w:tabs>
                              <w:jc w:val="both"/>
                              <w:rPr>
                                <w:szCs w:val="22"/>
                              </w:rPr>
                            </w:pPr>
                            <w:r w:rsidRPr="00E00504">
                              <w:rPr>
                                <w:szCs w:val="22"/>
                              </w:rPr>
                              <w:t xml:space="preserve">können </w:t>
                            </w:r>
                            <w:r w:rsidRPr="00E00504">
                              <w:rPr>
                                <w:szCs w:val="22"/>
                                <w:u w:val="single"/>
                              </w:rPr>
                              <w:t>mündlich bis spätestens Freitag 20.05.2016, 12:00 Uhr,</w:t>
                            </w:r>
                            <w:r w:rsidRPr="00E00504">
                              <w:rPr>
                                <w:szCs w:val="22"/>
                              </w:rPr>
                              <w:t xml:space="preserve"> wenn eine persönliche Abholung möglich ist.</w:t>
                            </w:r>
                          </w:p>
                          <w:p w:rsidR="00AD48E9" w:rsidRPr="00E00504" w:rsidRDefault="00AD48E9" w:rsidP="00AD48E9">
                            <w:pPr>
                              <w:tabs>
                                <w:tab w:val="left" w:pos="1701"/>
                              </w:tabs>
                              <w:jc w:val="center"/>
                              <w:rPr>
                                <w:b/>
                                <w:szCs w:val="22"/>
                              </w:rPr>
                            </w:pPr>
                            <w:r w:rsidRPr="00E00504">
                              <w:rPr>
                                <w:b/>
                                <w:szCs w:val="22"/>
                              </w:rPr>
                              <w:t>Eine telefonische Beantragung ist nicht zulässig!</w:t>
                            </w:r>
                          </w:p>
                          <w:p w:rsidR="00AD48E9" w:rsidRPr="00E00504" w:rsidRDefault="00AD48E9" w:rsidP="00AD48E9">
                            <w:pPr>
                              <w:tabs>
                                <w:tab w:val="left" w:pos="1701"/>
                              </w:tabs>
                              <w:jc w:val="center"/>
                              <w:rPr>
                                <w:szCs w:val="22"/>
                              </w:rPr>
                            </w:pPr>
                            <w:r w:rsidRPr="00E00504">
                              <w:rPr>
                                <w:szCs w:val="22"/>
                              </w:rPr>
                              <w:t>Antragsformulare liegen im Gemeindeamt auf bzw. sind abrufbar unter:</w:t>
                            </w:r>
                          </w:p>
                          <w:p w:rsidR="00AD48E9" w:rsidRPr="00E00504" w:rsidRDefault="00AD48E9" w:rsidP="00AD48E9">
                            <w:pPr>
                              <w:tabs>
                                <w:tab w:val="left" w:pos="1701"/>
                              </w:tabs>
                              <w:jc w:val="center"/>
                              <w:rPr>
                                <w:b/>
                                <w:i/>
                                <w:szCs w:val="22"/>
                              </w:rPr>
                            </w:pPr>
                            <w:r w:rsidRPr="00E00504">
                              <w:rPr>
                                <w:b/>
                                <w:i/>
                                <w:szCs w:val="22"/>
                              </w:rPr>
                              <w:t>http://www.stotzing.at/de/formulardownload/</w:t>
                            </w:r>
                          </w:p>
                        </w:txbxContent>
                      </v:textbox>
                      <w10:wrap anchorx="margin"/>
                    </v:shape>
                  </w:pict>
                </mc:Fallback>
              </mc:AlternateContent>
            </w: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Default="005C5371" w:rsidP="00A36E80">
            <w:pPr>
              <w:tabs>
                <w:tab w:val="left" w:pos="1701"/>
              </w:tabs>
              <w:jc w:val="both"/>
              <w:rPr>
                <w:szCs w:val="22"/>
              </w:rPr>
            </w:pPr>
          </w:p>
          <w:p w:rsidR="005C5371" w:rsidRPr="00016D8A" w:rsidRDefault="00E00504" w:rsidP="00A36E80">
            <w:pPr>
              <w:tabs>
                <w:tab w:val="left" w:pos="1701"/>
              </w:tabs>
              <w:jc w:val="both"/>
            </w:pPr>
            <w:r w:rsidRPr="005C5371">
              <w:rPr>
                <w:b/>
                <w:noProof/>
                <w:szCs w:val="22"/>
              </w:rPr>
              <mc:AlternateContent>
                <mc:Choice Requires="wps">
                  <w:drawing>
                    <wp:anchor distT="0" distB="0" distL="114300" distR="114300" simplePos="0" relativeHeight="251675648" behindDoc="0" locked="0" layoutInCell="1" allowOverlap="1" wp14:anchorId="29759B14" wp14:editId="1FCB117B">
                      <wp:simplePos x="0" y="0"/>
                      <wp:positionH relativeFrom="column">
                        <wp:posOffset>125095</wp:posOffset>
                      </wp:positionH>
                      <wp:positionV relativeFrom="paragraph">
                        <wp:posOffset>460375</wp:posOffset>
                      </wp:positionV>
                      <wp:extent cx="6465570" cy="2657475"/>
                      <wp:effectExtent l="0" t="0" r="11430" b="2857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2657475"/>
                              </a:xfrm>
                              <a:prstGeom prst="rect">
                                <a:avLst/>
                              </a:prstGeom>
                              <a:solidFill>
                                <a:srgbClr val="FFFFFF"/>
                              </a:solidFill>
                              <a:ln w="9525">
                                <a:solidFill>
                                  <a:srgbClr val="000000"/>
                                </a:solidFill>
                                <a:miter lim="800000"/>
                                <a:headEnd/>
                                <a:tailEnd/>
                              </a:ln>
                            </wps:spPr>
                            <wps:txbx>
                              <w:txbxContent>
                                <w:p w:rsidR="00A812D5" w:rsidRPr="005C5371" w:rsidRDefault="00A812D5" w:rsidP="005C5371">
                                  <w:pPr>
                                    <w:tabs>
                                      <w:tab w:val="left" w:pos="1701"/>
                                    </w:tabs>
                                    <w:jc w:val="center"/>
                                    <w:rPr>
                                      <w:sz w:val="24"/>
                                      <w:szCs w:val="24"/>
                                    </w:rPr>
                                  </w:pPr>
                                  <w:r>
                                    <w:rPr>
                                      <w:b/>
                                      <w:sz w:val="36"/>
                                      <w:szCs w:val="36"/>
                                    </w:rPr>
                                    <w:t xml:space="preserve">650 Jahre Stadt </w:t>
                                  </w:r>
                                  <w:proofErr w:type="spellStart"/>
                                  <w:r>
                                    <w:rPr>
                                      <w:b/>
                                      <w:sz w:val="36"/>
                                      <w:szCs w:val="36"/>
                                    </w:rPr>
                                    <w:t>Niederstotzingen</w:t>
                                  </w:r>
                                  <w:proofErr w:type="spellEnd"/>
                                  <w:r w:rsidR="005C5371">
                                    <w:rPr>
                                      <w:b/>
                                      <w:sz w:val="36"/>
                                      <w:szCs w:val="36"/>
                                    </w:rPr>
                                    <w:t xml:space="preserve"> </w:t>
                                  </w:r>
                                  <w:r w:rsidRPr="005C5371">
                                    <w:rPr>
                                      <w:b/>
                                      <w:sz w:val="36"/>
                                      <w:szCs w:val="36"/>
                                    </w:rPr>
                                    <w:t>vom 24. bis 26. Juni</w:t>
                                  </w:r>
                                </w:p>
                                <w:p w:rsidR="00A812D5" w:rsidRDefault="00A812D5" w:rsidP="00A812D5">
                                  <w:pPr>
                                    <w:tabs>
                                      <w:tab w:val="left" w:pos="1701"/>
                                    </w:tabs>
                                    <w:jc w:val="both"/>
                                    <w:rPr>
                                      <w:sz w:val="24"/>
                                      <w:szCs w:val="24"/>
                                    </w:rPr>
                                  </w:pPr>
                                </w:p>
                                <w:p w:rsidR="005C5371" w:rsidRDefault="00A812D5" w:rsidP="00A812D5">
                                  <w:pPr>
                                    <w:tabs>
                                      <w:tab w:val="left" w:pos="1701"/>
                                    </w:tabs>
                                    <w:jc w:val="both"/>
                                    <w:rPr>
                                      <w:szCs w:val="22"/>
                                    </w:rPr>
                                  </w:pPr>
                                  <w:r w:rsidRPr="00E00504">
                                    <w:rPr>
                                      <w:szCs w:val="22"/>
                                    </w:rPr>
                                    <w:t xml:space="preserve">Die Stadt </w:t>
                                  </w:r>
                                  <w:proofErr w:type="spellStart"/>
                                  <w:r w:rsidRPr="00E00504">
                                    <w:rPr>
                                      <w:szCs w:val="22"/>
                                    </w:rPr>
                                    <w:t>Niederstotzingen</w:t>
                                  </w:r>
                                  <w:proofErr w:type="spellEnd"/>
                                  <w:r w:rsidRPr="00E00504">
                                    <w:rPr>
                                      <w:szCs w:val="22"/>
                                    </w:rPr>
                                    <w:t xml:space="preserve"> feiert das stolze Fest der Stadterhebung im Jahr 1366. </w:t>
                                  </w:r>
                                  <w:r w:rsidR="00E00504">
                                    <w:rPr>
                                      <w:szCs w:val="22"/>
                                    </w:rPr>
                                    <w:t xml:space="preserve">Die </w:t>
                                  </w:r>
                                  <w:proofErr w:type="spellStart"/>
                                  <w:r w:rsidR="00E00504">
                                    <w:rPr>
                                      <w:szCs w:val="22"/>
                                    </w:rPr>
                                    <w:t>Stadverwaltung</w:t>
                                  </w:r>
                                  <w:proofErr w:type="spellEnd"/>
                                  <w:r w:rsidR="00E00504">
                                    <w:rPr>
                                      <w:szCs w:val="22"/>
                                    </w:rPr>
                                    <w:t xml:space="preserve"> hat sich einiges einfallen lassen und bietet ein umfangreiches Rahmenprogramm</w:t>
                                  </w:r>
                                  <w:r w:rsidR="00E00504">
                                    <w:rPr>
                                      <w:szCs w:val="22"/>
                                    </w:rPr>
                                    <w:t xml:space="preserve">. </w:t>
                                  </w:r>
                                  <w:r w:rsidR="00A36E80" w:rsidRPr="00E00504">
                                    <w:rPr>
                                      <w:szCs w:val="22"/>
                                    </w:rPr>
                                    <w:t xml:space="preserve">Für die </w:t>
                                  </w:r>
                                  <w:r w:rsidRPr="00E00504">
                                    <w:rPr>
                                      <w:szCs w:val="22"/>
                                    </w:rPr>
                                    <w:t xml:space="preserve">internationale Begegnung </w:t>
                                  </w:r>
                                  <w:r w:rsidR="00E00504">
                                    <w:rPr>
                                      <w:szCs w:val="22"/>
                                    </w:rPr>
                                    <w:t xml:space="preserve">sind die </w:t>
                                  </w:r>
                                  <w:r w:rsidR="00A36E80" w:rsidRPr="00E00504">
                                    <w:rPr>
                                      <w:szCs w:val="22"/>
                                    </w:rPr>
                                    <w:t xml:space="preserve">Gemeinden </w:t>
                                  </w:r>
                                  <w:proofErr w:type="spellStart"/>
                                  <w:r w:rsidR="00A36E80" w:rsidRPr="00E00504">
                                    <w:rPr>
                                      <w:szCs w:val="22"/>
                                    </w:rPr>
                                    <w:t>Bages</w:t>
                                  </w:r>
                                  <w:proofErr w:type="spellEnd"/>
                                  <w:r w:rsidR="00A36E80" w:rsidRPr="00E00504">
                                    <w:rPr>
                                      <w:szCs w:val="22"/>
                                    </w:rPr>
                                    <w:t xml:space="preserve">, </w:t>
                                  </w:r>
                                  <w:proofErr w:type="spellStart"/>
                                  <w:r w:rsidR="00A36E80" w:rsidRPr="00E00504">
                                    <w:rPr>
                                      <w:szCs w:val="22"/>
                                    </w:rPr>
                                    <w:t>Gaggi</w:t>
                                  </w:r>
                                  <w:proofErr w:type="spellEnd"/>
                                  <w:r w:rsidR="00A36E80" w:rsidRPr="00E00504">
                                    <w:rPr>
                                      <w:szCs w:val="22"/>
                                    </w:rPr>
                                    <w:t xml:space="preserve">, Stotzing und </w:t>
                                  </w:r>
                                  <w:proofErr w:type="spellStart"/>
                                  <w:r w:rsidR="00A36E80" w:rsidRPr="00E00504">
                                    <w:rPr>
                                      <w:szCs w:val="22"/>
                                    </w:rPr>
                                    <w:t>Niederstotzingen</w:t>
                                  </w:r>
                                  <w:proofErr w:type="spellEnd"/>
                                  <w:r w:rsidR="00A36E80" w:rsidRPr="00E00504">
                                    <w:rPr>
                                      <w:szCs w:val="22"/>
                                    </w:rPr>
                                    <w:t xml:space="preserve"> </w:t>
                                  </w:r>
                                  <w:r w:rsidR="00E00504">
                                    <w:rPr>
                                      <w:szCs w:val="22"/>
                                    </w:rPr>
                                    <w:t xml:space="preserve">unter anderem zu einem </w:t>
                                  </w:r>
                                  <w:proofErr w:type="spellStart"/>
                                  <w:r w:rsidR="00E00504">
                                    <w:rPr>
                                      <w:szCs w:val="22"/>
                                    </w:rPr>
                                    <w:t>Fussballturnier</w:t>
                                  </w:r>
                                  <w:proofErr w:type="spellEnd"/>
                                  <w:r w:rsidR="00E00504">
                                    <w:rPr>
                                      <w:szCs w:val="22"/>
                                    </w:rPr>
                                    <w:t xml:space="preserve"> eingeladen. </w:t>
                                  </w:r>
                                  <w:r w:rsidRPr="00E00504">
                                    <w:rPr>
                                      <w:szCs w:val="22"/>
                                    </w:rPr>
                                    <w:t xml:space="preserve"> </w:t>
                                  </w:r>
                                </w:p>
                                <w:p w:rsidR="00E00504" w:rsidRDefault="00E00504" w:rsidP="00A812D5">
                                  <w:pPr>
                                    <w:tabs>
                                      <w:tab w:val="left" w:pos="1701"/>
                                    </w:tabs>
                                    <w:jc w:val="both"/>
                                    <w:rPr>
                                      <w:szCs w:val="22"/>
                                    </w:rPr>
                                  </w:pPr>
                                </w:p>
                                <w:p w:rsidR="005C5371" w:rsidRPr="00E00504" w:rsidRDefault="00AB0E9E" w:rsidP="00A812D5">
                                  <w:pPr>
                                    <w:tabs>
                                      <w:tab w:val="left" w:pos="1701"/>
                                    </w:tabs>
                                    <w:jc w:val="both"/>
                                    <w:rPr>
                                      <w:szCs w:val="22"/>
                                    </w:rPr>
                                  </w:pPr>
                                  <w:r>
                                    <w:rPr>
                                      <w:szCs w:val="22"/>
                                    </w:rPr>
                                    <w:t xml:space="preserve">Die Stadt </w:t>
                                  </w:r>
                                  <w:proofErr w:type="spellStart"/>
                                  <w:r>
                                    <w:rPr>
                                      <w:szCs w:val="22"/>
                                    </w:rPr>
                                    <w:t>Niederstotzingen</w:t>
                                  </w:r>
                                  <w:proofErr w:type="spellEnd"/>
                                  <w:r>
                                    <w:rPr>
                                      <w:szCs w:val="22"/>
                                    </w:rPr>
                                    <w:t xml:space="preserve"> </w:t>
                                  </w:r>
                                  <w:r w:rsidR="00E00504">
                                    <w:rPr>
                                      <w:szCs w:val="22"/>
                                    </w:rPr>
                                    <w:t xml:space="preserve">würde </w:t>
                                  </w:r>
                                  <w:r>
                                    <w:rPr>
                                      <w:szCs w:val="22"/>
                                    </w:rPr>
                                    <w:t>sich über zahlr</w:t>
                                  </w:r>
                                  <w:r w:rsidR="00E00504">
                                    <w:rPr>
                                      <w:szCs w:val="22"/>
                                    </w:rPr>
                                    <w:t xml:space="preserve">eiche Gäste aus Stotzing </w:t>
                                  </w:r>
                                  <w:r>
                                    <w:rPr>
                                      <w:szCs w:val="22"/>
                                    </w:rPr>
                                    <w:t>freuen</w:t>
                                  </w:r>
                                  <w:r w:rsidR="00E00504">
                                    <w:rPr>
                                      <w:szCs w:val="22"/>
                                    </w:rPr>
                                    <w:t xml:space="preserve">. </w:t>
                                  </w:r>
                                </w:p>
                                <w:p w:rsidR="00A812D5" w:rsidRPr="00E00504" w:rsidRDefault="005E1FCE" w:rsidP="00A812D5">
                                  <w:pPr>
                                    <w:tabs>
                                      <w:tab w:val="left" w:pos="1701"/>
                                    </w:tabs>
                                    <w:jc w:val="both"/>
                                    <w:rPr>
                                      <w:szCs w:val="22"/>
                                    </w:rPr>
                                  </w:pPr>
                                  <w:r w:rsidRPr="00E00504">
                                    <w:rPr>
                                      <w:szCs w:val="22"/>
                                    </w:rPr>
                                    <w:t xml:space="preserve">Die Kosten für die Busfahrt übernimmt die Gemeinde Stotzing. </w:t>
                                  </w:r>
                                </w:p>
                                <w:p w:rsidR="005E1FCE" w:rsidRPr="00E00504" w:rsidRDefault="005E1FCE" w:rsidP="00A812D5">
                                  <w:pPr>
                                    <w:tabs>
                                      <w:tab w:val="left" w:pos="1701"/>
                                    </w:tabs>
                                    <w:jc w:val="both"/>
                                    <w:rPr>
                                      <w:szCs w:val="22"/>
                                    </w:rPr>
                                  </w:pPr>
                                  <w:r w:rsidRPr="00E00504">
                                    <w:rPr>
                                      <w:szCs w:val="22"/>
                                    </w:rPr>
                                    <w:t xml:space="preserve">Abfahrt ist am 24. Juni 5:00 Uhr, und </w:t>
                                  </w:r>
                                  <w:r w:rsidR="0039406A" w:rsidRPr="00E00504">
                                    <w:rPr>
                                      <w:szCs w:val="22"/>
                                    </w:rPr>
                                    <w:t xml:space="preserve">Rückfahrt </w:t>
                                  </w:r>
                                  <w:r w:rsidRPr="00E00504">
                                    <w:rPr>
                                      <w:szCs w:val="22"/>
                                    </w:rPr>
                                    <w:t xml:space="preserve">am 26. Juni um </w:t>
                                  </w:r>
                                  <w:r w:rsidR="0039406A" w:rsidRPr="00E00504">
                                    <w:rPr>
                                      <w:szCs w:val="22"/>
                                    </w:rPr>
                                    <w:t>ca. 14</w:t>
                                  </w:r>
                                  <w:r w:rsidRPr="00E00504">
                                    <w:rPr>
                                      <w:szCs w:val="22"/>
                                    </w:rPr>
                                    <w:t>:00 Uhr</w:t>
                                  </w:r>
                                  <w:r w:rsidR="0039406A" w:rsidRPr="00E00504">
                                    <w:rPr>
                                      <w:szCs w:val="22"/>
                                    </w:rPr>
                                    <w:t xml:space="preserve"> (Ankunft in Stotzing ca. 22:00)</w:t>
                                  </w:r>
                                </w:p>
                                <w:p w:rsidR="005E1FCE" w:rsidRPr="00E00504" w:rsidRDefault="005E1FCE" w:rsidP="00A812D5">
                                  <w:pPr>
                                    <w:tabs>
                                      <w:tab w:val="left" w:pos="1701"/>
                                    </w:tabs>
                                    <w:jc w:val="both"/>
                                    <w:rPr>
                                      <w:szCs w:val="22"/>
                                    </w:rPr>
                                  </w:pPr>
                                  <w:r w:rsidRPr="00E00504">
                                    <w:rPr>
                                      <w:szCs w:val="22"/>
                                    </w:rPr>
                                    <w:t>Anmeldungen</w:t>
                                  </w:r>
                                  <w:r w:rsidR="0039406A" w:rsidRPr="00E00504">
                                    <w:rPr>
                                      <w:szCs w:val="22"/>
                                    </w:rPr>
                                    <w:t xml:space="preserve"> für die Busfahrt</w:t>
                                  </w:r>
                                  <w:r w:rsidRPr="00E00504">
                                    <w:rPr>
                                      <w:szCs w:val="22"/>
                                    </w:rPr>
                                    <w:t xml:space="preserve"> bei </w:t>
                                  </w:r>
                                  <w:r w:rsidR="005C5371" w:rsidRPr="00E00504">
                                    <w:rPr>
                                      <w:szCs w:val="22"/>
                                    </w:rPr>
                                    <w:t xml:space="preserve">Rudi </w:t>
                                  </w:r>
                                  <w:proofErr w:type="spellStart"/>
                                  <w:r w:rsidRPr="00E00504">
                                    <w:rPr>
                                      <w:szCs w:val="22"/>
                                    </w:rPr>
                                    <w:t>Krauscher</w:t>
                                  </w:r>
                                  <w:proofErr w:type="spellEnd"/>
                                  <w:r w:rsidRPr="00E00504">
                                    <w:rPr>
                                      <w:szCs w:val="22"/>
                                    </w:rPr>
                                    <w:t xml:space="preserve"> </w:t>
                                  </w:r>
                                  <w:r w:rsidR="005C5371" w:rsidRPr="00E00504">
                                    <w:rPr>
                                      <w:szCs w:val="22"/>
                                    </w:rPr>
                                    <w:t xml:space="preserve">Tel: 02255 8600 </w:t>
                                  </w:r>
                                  <w:r w:rsidRPr="00E00504">
                                    <w:rPr>
                                      <w:szCs w:val="22"/>
                                    </w:rPr>
                                    <w:t xml:space="preserve">oder am Gemeindeamt.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759B14" id="Textfeld 1" o:spid="_x0000_s1028" type="#_x0000_t202" style="position:absolute;left:0;text-align:left;margin-left:9.85pt;margin-top:36.25pt;width:509.1pt;height:20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">
                      <v:textbox>
                        <w:txbxContent>
                          <w:p w:rsidR="00A812D5" w:rsidRPr="005C5371" w:rsidRDefault="00A812D5" w:rsidP="005C5371">
                            <w:pPr>
                              <w:tabs>
                                <w:tab w:val="left" w:pos="1701"/>
                              </w:tabs>
                              <w:jc w:val="center"/>
                              <w:rPr>
                                <w:sz w:val="24"/>
                                <w:szCs w:val="24"/>
                              </w:rPr>
                            </w:pPr>
                            <w:r>
                              <w:rPr>
                                <w:b/>
                                <w:sz w:val="36"/>
                                <w:szCs w:val="36"/>
                              </w:rPr>
                              <w:t xml:space="preserve">650 Jahre Stadt </w:t>
                            </w:r>
                            <w:proofErr w:type="spellStart"/>
                            <w:r>
                              <w:rPr>
                                <w:b/>
                                <w:sz w:val="36"/>
                                <w:szCs w:val="36"/>
                              </w:rPr>
                              <w:t>Niederstotzingen</w:t>
                            </w:r>
                            <w:proofErr w:type="spellEnd"/>
                            <w:r w:rsidR="005C5371">
                              <w:rPr>
                                <w:b/>
                                <w:sz w:val="36"/>
                                <w:szCs w:val="36"/>
                              </w:rPr>
                              <w:t xml:space="preserve"> </w:t>
                            </w:r>
                            <w:r w:rsidRPr="005C5371">
                              <w:rPr>
                                <w:b/>
                                <w:sz w:val="36"/>
                                <w:szCs w:val="36"/>
                              </w:rPr>
                              <w:t>vom 24. bis 26. Juni</w:t>
                            </w:r>
                          </w:p>
                          <w:p w:rsidR="00A812D5" w:rsidRDefault="00A812D5" w:rsidP="00A812D5">
                            <w:pPr>
                              <w:tabs>
                                <w:tab w:val="left" w:pos="1701"/>
                              </w:tabs>
                              <w:jc w:val="both"/>
                              <w:rPr>
                                <w:sz w:val="24"/>
                                <w:szCs w:val="24"/>
                              </w:rPr>
                            </w:pPr>
                          </w:p>
                          <w:p w:rsidR="005C5371" w:rsidRDefault="00A812D5" w:rsidP="00A812D5">
                            <w:pPr>
                              <w:tabs>
                                <w:tab w:val="left" w:pos="1701"/>
                              </w:tabs>
                              <w:jc w:val="both"/>
                              <w:rPr>
                                <w:szCs w:val="22"/>
                              </w:rPr>
                            </w:pPr>
                            <w:r w:rsidRPr="00E00504">
                              <w:rPr>
                                <w:szCs w:val="22"/>
                              </w:rPr>
                              <w:t xml:space="preserve">Die Stadt </w:t>
                            </w:r>
                            <w:proofErr w:type="spellStart"/>
                            <w:r w:rsidRPr="00E00504">
                              <w:rPr>
                                <w:szCs w:val="22"/>
                              </w:rPr>
                              <w:t>Niederstotzingen</w:t>
                            </w:r>
                            <w:proofErr w:type="spellEnd"/>
                            <w:r w:rsidRPr="00E00504">
                              <w:rPr>
                                <w:szCs w:val="22"/>
                              </w:rPr>
                              <w:t xml:space="preserve"> feiert das stolze Fest der Stadterhebung im Jahr 1366. </w:t>
                            </w:r>
                            <w:r w:rsidR="00E00504">
                              <w:rPr>
                                <w:szCs w:val="22"/>
                              </w:rPr>
                              <w:t xml:space="preserve">Die </w:t>
                            </w:r>
                            <w:proofErr w:type="spellStart"/>
                            <w:r w:rsidR="00E00504">
                              <w:rPr>
                                <w:szCs w:val="22"/>
                              </w:rPr>
                              <w:t>Stadverwaltung</w:t>
                            </w:r>
                            <w:proofErr w:type="spellEnd"/>
                            <w:r w:rsidR="00E00504">
                              <w:rPr>
                                <w:szCs w:val="22"/>
                              </w:rPr>
                              <w:t xml:space="preserve"> hat sich einiges einfallen lassen und bietet ein umfangreiches Rahmenprogramm</w:t>
                            </w:r>
                            <w:r w:rsidR="00E00504">
                              <w:rPr>
                                <w:szCs w:val="22"/>
                              </w:rPr>
                              <w:t xml:space="preserve">. </w:t>
                            </w:r>
                            <w:r w:rsidR="00A36E80" w:rsidRPr="00E00504">
                              <w:rPr>
                                <w:szCs w:val="22"/>
                              </w:rPr>
                              <w:t xml:space="preserve">Für die </w:t>
                            </w:r>
                            <w:r w:rsidRPr="00E00504">
                              <w:rPr>
                                <w:szCs w:val="22"/>
                              </w:rPr>
                              <w:t xml:space="preserve">internationale Begegnung </w:t>
                            </w:r>
                            <w:r w:rsidR="00E00504">
                              <w:rPr>
                                <w:szCs w:val="22"/>
                              </w:rPr>
                              <w:t xml:space="preserve">sind die </w:t>
                            </w:r>
                            <w:r w:rsidR="00A36E80" w:rsidRPr="00E00504">
                              <w:rPr>
                                <w:szCs w:val="22"/>
                              </w:rPr>
                              <w:t xml:space="preserve">Gemeinden </w:t>
                            </w:r>
                            <w:proofErr w:type="spellStart"/>
                            <w:r w:rsidR="00A36E80" w:rsidRPr="00E00504">
                              <w:rPr>
                                <w:szCs w:val="22"/>
                              </w:rPr>
                              <w:t>Bages</w:t>
                            </w:r>
                            <w:proofErr w:type="spellEnd"/>
                            <w:r w:rsidR="00A36E80" w:rsidRPr="00E00504">
                              <w:rPr>
                                <w:szCs w:val="22"/>
                              </w:rPr>
                              <w:t xml:space="preserve">, </w:t>
                            </w:r>
                            <w:proofErr w:type="spellStart"/>
                            <w:r w:rsidR="00A36E80" w:rsidRPr="00E00504">
                              <w:rPr>
                                <w:szCs w:val="22"/>
                              </w:rPr>
                              <w:t>Gaggi</w:t>
                            </w:r>
                            <w:proofErr w:type="spellEnd"/>
                            <w:r w:rsidR="00A36E80" w:rsidRPr="00E00504">
                              <w:rPr>
                                <w:szCs w:val="22"/>
                              </w:rPr>
                              <w:t xml:space="preserve">, Stotzing und </w:t>
                            </w:r>
                            <w:proofErr w:type="spellStart"/>
                            <w:r w:rsidR="00A36E80" w:rsidRPr="00E00504">
                              <w:rPr>
                                <w:szCs w:val="22"/>
                              </w:rPr>
                              <w:t>Niederstotzingen</w:t>
                            </w:r>
                            <w:proofErr w:type="spellEnd"/>
                            <w:r w:rsidR="00A36E80" w:rsidRPr="00E00504">
                              <w:rPr>
                                <w:szCs w:val="22"/>
                              </w:rPr>
                              <w:t xml:space="preserve"> </w:t>
                            </w:r>
                            <w:r w:rsidR="00E00504">
                              <w:rPr>
                                <w:szCs w:val="22"/>
                              </w:rPr>
                              <w:t xml:space="preserve">unter anderem zu einem </w:t>
                            </w:r>
                            <w:proofErr w:type="spellStart"/>
                            <w:r w:rsidR="00E00504">
                              <w:rPr>
                                <w:szCs w:val="22"/>
                              </w:rPr>
                              <w:t>Fussballturnier</w:t>
                            </w:r>
                            <w:proofErr w:type="spellEnd"/>
                            <w:r w:rsidR="00E00504">
                              <w:rPr>
                                <w:szCs w:val="22"/>
                              </w:rPr>
                              <w:t xml:space="preserve"> eingeladen. </w:t>
                            </w:r>
                            <w:r w:rsidRPr="00E00504">
                              <w:rPr>
                                <w:szCs w:val="22"/>
                              </w:rPr>
                              <w:t xml:space="preserve"> </w:t>
                            </w:r>
                          </w:p>
                          <w:p w:rsidR="00E00504" w:rsidRDefault="00E00504" w:rsidP="00A812D5">
                            <w:pPr>
                              <w:tabs>
                                <w:tab w:val="left" w:pos="1701"/>
                              </w:tabs>
                              <w:jc w:val="both"/>
                              <w:rPr>
                                <w:szCs w:val="22"/>
                              </w:rPr>
                            </w:pPr>
                          </w:p>
                          <w:p w:rsidR="005C5371" w:rsidRPr="00E00504" w:rsidRDefault="00AB0E9E" w:rsidP="00A812D5">
                            <w:pPr>
                              <w:tabs>
                                <w:tab w:val="left" w:pos="1701"/>
                              </w:tabs>
                              <w:jc w:val="both"/>
                              <w:rPr>
                                <w:szCs w:val="22"/>
                              </w:rPr>
                            </w:pPr>
                            <w:r>
                              <w:rPr>
                                <w:szCs w:val="22"/>
                              </w:rPr>
                              <w:t xml:space="preserve">Die Stadt </w:t>
                            </w:r>
                            <w:proofErr w:type="spellStart"/>
                            <w:r>
                              <w:rPr>
                                <w:szCs w:val="22"/>
                              </w:rPr>
                              <w:t>Niederstotzingen</w:t>
                            </w:r>
                            <w:proofErr w:type="spellEnd"/>
                            <w:r>
                              <w:rPr>
                                <w:szCs w:val="22"/>
                              </w:rPr>
                              <w:t xml:space="preserve"> </w:t>
                            </w:r>
                            <w:r w:rsidR="00E00504">
                              <w:rPr>
                                <w:szCs w:val="22"/>
                              </w:rPr>
                              <w:t xml:space="preserve">würde </w:t>
                            </w:r>
                            <w:r>
                              <w:rPr>
                                <w:szCs w:val="22"/>
                              </w:rPr>
                              <w:t>sich über zahlr</w:t>
                            </w:r>
                            <w:r w:rsidR="00E00504">
                              <w:rPr>
                                <w:szCs w:val="22"/>
                              </w:rPr>
                              <w:t xml:space="preserve">eiche Gäste aus Stotzing </w:t>
                            </w:r>
                            <w:r>
                              <w:rPr>
                                <w:szCs w:val="22"/>
                              </w:rPr>
                              <w:t>freuen</w:t>
                            </w:r>
                            <w:r w:rsidR="00E00504">
                              <w:rPr>
                                <w:szCs w:val="22"/>
                              </w:rPr>
                              <w:t xml:space="preserve">. </w:t>
                            </w:r>
                          </w:p>
                          <w:p w:rsidR="00A812D5" w:rsidRPr="00E00504" w:rsidRDefault="005E1FCE" w:rsidP="00A812D5">
                            <w:pPr>
                              <w:tabs>
                                <w:tab w:val="left" w:pos="1701"/>
                              </w:tabs>
                              <w:jc w:val="both"/>
                              <w:rPr>
                                <w:szCs w:val="22"/>
                              </w:rPr>
                            </w:pPr>
                            <w:r w:rsidRPr="00E00504">
                              <w:rPr>
                                <w:szCs w:val="22"/>
                              </w:rPr>
                              <w:t xml:space="preserve">Die Kosten für die Busfahrt übernimmt die Gemeinde Stotzing. </w:t>
                            </w:r>
                          </w:p>
                          <w:p w:rsidR="005E1FCE" w:rsidRPr="00E00504" w:rsidRDefault="005E1FCE" w:rsidP="00A812D5">
                            <w:pPr>
                              <w:tabs>
                                <w:tab w:val="left" w:pos="1701"/>
                              </w:tabs>
                              <w:jc w:val="both"/>
                              <w:rPr>
                                <w:szCs w:val="22"/>
                              </w:rPr>
                            </w:pPr>
                            <w:r w:rsidRPr="00E00504">
                              <w:rPr>
                                <w:szCs w:val="22"/>
                              </w:rPr>
                              <w:t xml:space="preserve">Abfahrt ist am 24. Juni 5:00 Uhr, und </w:t>
                            </w:r>
                            <w:r w:rsidR="0039406A" w:rsidRPr="00E00504">
                              <w:rPr>
                                <w:szCs w:val="22"/>
                              </w:rPr>
                              <w:t xml:space="preserve">Rückfahrt </w:t>
                            </w:r>
                            <w:r w:rsidRPr="00E00504">
                              <w:rPr>
                                <w:szCs w:val="22"/>
                              </w:rPr>
                              <w:t xml:space="preserve">am 26. Juni um </w:t>
                            </w:r>
                            <w:r w:rsidR="0039406A" w:rsidRPr="00E00504">
                              <w:rPr>
                                <w:szCs w:val="22"/>
                              </w:rPr>
                              <w:t>ca. 14</w:t>
                            </w:r>
                            <w:r w:rsidRPr="00E00504">
                              <w:rPr>
                                <w:szCs w:val="22"/>
                              </w:rPr>
                              <w:t>:00 Uhr</w:t>
                            </w:r>
                            <w:r w:rsidR="0039406A" w:rsidRPr="00E00504">
                              <w:rPr>
                                <w:szCs w:val="22"/>
                              </w:rPr>
                              <w:t xml:space="preserve"> (Ankunft in Stotzing ca. 22:00)</w:t>
                            </w:r>
                          </w:p>
                          <w:p w:rsidR="005E1FCE" w:rsidRPr="00E00504" w:rsidRDefault="005E1FCE" w:rsidP="00A812D5">
                            <w:pPr>
                              <w:tabs>
                                <w:tab w:val="left" w:pos="1701"/>
                              </w:tabs>
                              <w:jc w:val="both"/>
                              <w:rPr>
                                <w:szCs w:val="22"/>
                              </w:rPr>
                            </w:pPr>
                            <w:r w:rsidRPr="00E00504">
                              <w:rPr>
                                <w:szCs w:val="22"/>
                              </w:rPr>
                              <w:t>Anmeldungen</w:t>
                            </w:r>
                            <w:r w:rsidR="0039406A" w:rsidRPr="00E00504">
                              <w:rPr>
                                <w:szCs w:val="22"/>
                              </w:rPr>
                              <w:t xml:space="preserve"> für die Busfahrt</w:t>
                            </w:r>
                            <w:r w:rsidRPr="00E00504">
                              <w:rPr>
                                <w:szCs w:val="22"/>
                              </w:rPr>
                              <w:t xml:space="preserve"> bei </w:t>
                            </w:r>
                            <w:r w:rsidR="005C5371" w:rsidRPr="00E00504">
                              <w:rPr>
                                <w:szCs w:val="22"/>
                              </w:rPr>
                              <w:t xml:space="preserve">Rudi </w:t>
                            </w:r>
                            <w:proofErr w:type="spellStart"/>
                            <w:r w:rsidRPr="00E00504">
                              <w:rPr>
                                <w:szCs w:val="22"/>
                              </w:rPr>
                              <w:t>Krauscher</w:t>
                            </w:r>
                            <w:proofErr w:type="spellEnd"/>
                            <w:r w:rsidRPr="00E00504">
                              <w:rPr>
                                <w:szCs w:val="22"/>
                              </w:rPr>
                              <w:t xml:space="preserve"> </w:t>
                            </w:r>
                            <w:r w:rsidR="005C5371" w:rsidRPr="00E00504">
                              <w:rPr>
                                <w:szCs w:val="22"/>
                              </w:rPr>
                              <w:t xml:space="preserve">Tel: 02255 8600 </w:t>
                            </w:r>
                            <w:r w:rsidRPr="00E00504">
                              <w:rPr>
                                <w:szCs w:val="22"/>
                              </w:rPr>
                              <w:t xml:space="preserve">oder am Gemeindeamt. </w:t>
                            </w:r>
                          </w:p>
                        </w:txbxContent>
                      </v:textbox>
                    </v:shape>
                  </w:pict>
                </mc:Fallback>
              </mc:AlternateContent>
            </w:r>
            <w:r w:rsidR="005C5371" w:rsidRPr="005C5371">
              <w:rPr>
                <w:noProof/>
                <w:szCs w:val="22"/>
                <w:u w:val="single"/>
              </w:rPr>
              <mc:AlternateContent>
                <mc:Choice Requires="wps">
                  <w:drawing>
                    <wp:anchor distT="45720" distB="45720" distL="114300" distR="114300" simplePos="0" relativeHeight="251676672" behindDoc="0" locked="0" layoutInCell="1" allowOverlap="1" wp14:anchorId="78E8EE22" wp14:editId="1B0489B0">
                      <wp:simplePos x="0" y="0"/>
                      <wp:positionH relativeFrom="column">
                        <wp:posOffset>1952625</wp:posOffset>
                      </wp:positionH>
                      <wp:positionV relativeFrom="paragraph">
                        <wp:posOffset>2978150</wp:posOffset>
                      </wp:positionV>
                      <wp:extent cx="3352800" cy="487680"/>
                      <wp:effectExtent l="0" t="0" r="19050" b="266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487680"/>
                              </a:xfrm>
                              <a:prstGeom prst="rect">
                                <a:avLst/>
                              </a:prstGeom>
                              <a:solidFill>
                                <a:srgbClr val="FFFFFF"/>
                              </a:solidFill>
                              <a:ln w="9525">
                                <a:solidFill>
                                  <a:srgbClr val="000000"/>
                                </a:solidFill>
                                <a:miter lim="800000"/>
                                <a:headEnd/>
                                <a:tailEnd/>
                              </a:ln>
                            </wps:spPr>
                            <wps:txbx>
                              <w:txbxContent>
                                <w:p w:rsidR="00A812D5" w:rsidRDefault="00A812D5" w:rsidP="00A812D5">
                                  <w:pPr>
                                    <w:ind w:right="72"/>
                                    <w:jc w:val="center"/>
                                    <w:rPr>
                                      <w:b/>
                                      <w:bCs/>
                                      <w:i/>
                                      <w:iCs/>
                                      <w:szCs w:val="22"/>
                                    </w:rPr>
                                  </w:pPr>
                                  <w:r>
                                    <w:rPr>
                                      <w:b/>
                                      <w:bCs/>
                                      <w:i/>
                                      <w:iCs/>
                                      <w:szCs w:val="22"/>
                                    </w:rPr>
                                    <w:t>Mit besten Grüßen</w:t>
                                  </w:r>
                                </w:p>
                                <w:p w:rsidR="00A812D5" w:rsidRDefault="00A812D5" w:rsidP="00A812D5">
                                  <w:pPr>
                                    <w:ind w:right="72"/>
                                    <w:jc w:val="center"/>
                                  </w:pPr>
                                  <w:proofErr w:type="spellStart"/>
                                  <w:r>
                                    <w:rPr>
                                      <w:b/>
                                      <w:bCs/>
                                      <w:i/>
                                      <w:iCs/>
                                      <w:szCs w:val="22"/>
                                    </w:rPr>
                                    <w:t>Bgm</w:t>
                                  </w:r>
                                  <w:proofErr w:type="spellEnd"/>
                                  <w:r>
                                    <w:rPr>
                                      <w:b/>
                                      <w:bCs/>
                                      <w:i/>
                                      <w:iCs/>
                                      <w:szCs w:val="22"/>
                                    </w:rPr>
                                    <w:t>. Wolfgang Kostenwein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8EE22" id="_x0000_s1029" type="#_x0000_t202" style="position:absolute;left:0;text-align:left;margin-left:153.75pt;margin-top:234.5pt;width:264pt;height:38.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">
                      <v:textbox>
                        <w:txbxContent>
                          <w:p w:rsidR="00A812D5" w:rsidRDefault="00A812D5" w:rsidP="00A812D5">
                            <w:pPr>
                              <w:ind w:right="72"/>
                              <w:jc w:val="center"/>
                              <w:rPr>
                                <w:b/>
                                <w:bCs/>
                                <w:i/>
                                <w:iCs/>
                                <w:szCs w:val="22"/>
                              </w:rPr>
                            </w:pPr>
                            <w:r>
                              <w:rPr>
                                <w:b/>
                                <w:bCs/>
                                <w:i/>
                                <w:iCs/>
                                <w:szCs w:val="22"/>
                              </w:rPr>
                              <w:t>Mit besten Grüßen</w:t>
                            </w:r>
                          </w:p>
                          <w:p w:rsidR="00A812D5" w:rsidRDefault="00A812D5" w:rsidP="00A812D5">
                            <w:pPr>
                              <w:ind w:right="72"/>
                              <w:jc w:val="center"/>
                            </w:pPr>
                            <w:proofErr w:type="spellStart"/>
                            <w:r>
                              <w:rPr>
                                <w:b/>
                                <w:bCs/>
                                <w:i/>
                                <w:iCs/>
                                <w:szCs w:val="22"/>
                              </w:rPr>
                              <w:t>Bgm</w:t>
                            </w:r>
                            <w:proofErr w:type="spellEnd"/>
                            <w:r>
                              <w:rPr>
                                <w:b/>
                                <w:bCs/>
                                <w:i/>
                                <w:iCs/>
                                <w:szCs w:val="22"/>
                              </w:rPr>
                              <w:t>. Wolfgang Kostenwein</w:t>
                            </w:r>
                          </w:p>
                        </w:txbxContent>
                      </v:textbox>
                      <w10:wrap type="square"/>
                    </v:shape>
                  </w:pict>
                </mc:Fallback>
              </mc:AlternateContent>
            </w:r>
          </w:p>
        </w:tc>
      </w:tr>
    </w:tbl>
    <w:p w:rsidR="00A812D5" w:rsidRDefault="00A812D5" w:rsidP="00A812D5"/>
    <w:sectPr w:rsidR="00A812D5" w:rsidSect="00AB73B0">
      <w:pgSz w:w="11906" w:h="16838"/>
      <w:pgMar w:top="680"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56AF2"/>
    <w:multiLevelType w:val="hybridMultilevel"/>
    <w:tmpl w:val="24B0EB48"/>
    <w:lvl w:ilvl="0" w:tplc="04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FB5F08"/>
    <w:multiLevelType w:val="hybridMultilevel"/>
    <w:tmpl w:val="FC5633FE"/>
    <w:lvl w:ilvl="0" w:tplc="04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13168A3"/>
    <w:multiLevelType w:val="hybridMultilevel"/>
    <w:tmpl w:val="A8A6812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437FCE"/>
    <w:multiLevelType w:val="hybridMultilevel"/>
    <w:tmpl w:val="D164882E"/>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47C92015"/>
    <w:multiLevelType w:val="hybridMultilevel"/>
    <w:tmpl w:val="D7F205F2"/>
    <w:lvl w:ilvl="0" w:tplc="04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A05749"/>
    <w:multiLevelType w:val="hybridMultilevel"/>
    <w:tmpl w:val="846E004A"/>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8C4E30"/>
    <w:multiLevelType w:val="hybridMultilevel"/>
    <w:tmpl w:val="A992D302"/>
    <w:lvl w:ilvl="0" w:tplc="04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A573AC8"/>
    <w:multiLevelType w:val="hybridMultilevel"/>
    <w:tmpl w:val="FC8E6EA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de-DE" w:vendorID="64" w:dllVersion="131078" w:nlCheck="1" w:checkStyle="1"/>
  <w:activeWritingStyle w:appName="MSWord" w:lang="de-AT" w:vendorID="64" w:dllVersion="131078" w:nlCheck="1" w:checkStyle="1"/>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E5"/>
    <w:rsid w:val="00001F1F"/>
    <w:rsid w:val="00004FD4"/>
    <w:rsid w:val="00006816"/>
    <w:rsid w:val="00012485"/>
    <w:rsid w:val="00016D8A"/>
    <w:rsid w:val="0002524A"/>
    <w:rsid w:val="00034E12"/>
    <w:rsid w:val="00054417"/>
    <w:rsid w:val="00060B84"/>
    <w:rsid w:val="000773FD"/>
    <w:rsid w:val="0009297A"/>
    <w:rsid w:val="000A04FC"/>
    <w:rsid w:val="000D76A3"/>
    <w:rsid w:val="000E38B0"/>
    <w:rsid w:val="000F7C03"/>
    <w:rsid w:val="00100279"/>
    <w:rsid w:val="001012E2"/>
    <w:rsid w:val="00121665"/>
    <w:rsid w:val="0012543B"/>
    <w:rsid w:val="00125D29"/>
    <w:rsid w:val="001334B0"/>
    <w:rsid w:val="00145DE2"/>
    <w:rsid w:val="00147045"/>
    <w:rsid w:val="00167623"/>
    <w:rsid w:val="00177730"/>
    <w:rsid w:val="00182514"/>
    <w:rsid w:val="00183561"/>
    <w:rsid w:val="00193AF2"/>
    <w:rsid w:val="001A3D5D"/>
    <w:rsid w:val="001A6F1C"/>
    <w:rsid w:val="001D201B"/>
    <w:rsid w:val="001D74DE"/>
    <w:rsid w:val="001D7C8F"/>
    <w:rsid w:val="001E1D5D"/>
    <w:rsid w:val="001E4259"/>
    <w:rsid w:val="0021428D"/>
    <w:rsid w:val="00240410"/>
    <w:rsid w:val="00240EA9"/>
    <w:rsid w:val="00264112"/>
    <w:rsid w:val="00310736"/>
    <w:rsid w:val="00320126"/>
    <w:rsid w:val="00343B74"/>
    <w:rsid w:val="00346027"/>
    <w:rsid w:val="0035436D"/>
    <w:rsid w:val="003678CE"/>
    <w:rsid w:val="00381515"/>
    <w:rsid w:val="0038641A"/>
    <w:rsid w:val="0039406A"/>
    <w:rsid w:val="003B4DD5"/>
    <w:rsid w:val="003D6760"/>
    <w:rsid w:val="003D6A5A"/>
    <w:rsid w:val="003E694C"/>
    <w:rsid w:val="003E6FD7"/>
    <w:rsid w:val="003F3FA6"/>
    <w:rsid w:val="0041224A"/>
    <w:rsid w:val="004204B0"/>
    <w:rsid w:val="0042241D"/>
    <w:rsid w:val="00445E3E"/>
    <w:rsid w:val="00450D5E"/>
    <w:rsid w:val="00451539"/>
    <w:rsid w:val="004538A3"/>
    <w:rsid w:val="0045534B"/>
    <w:rsid w:val="004559CA"/>
    <w:rsid w:val="004745AF"/>
    <w:rsid w:val="00493CAD"/>
    <w:rsid w:val="004C08AE"/>
    <w:rsid w:val="004D3B8E"/>
    <w:rsid w:val="004E5C1F"/>
    <w:rsid w:val="004F7892"/>
    <w:rsid w:val="00500D56"/>
    <w:rsid w:val="00530F3D"/>
    <w:rsid w:val="00531549"/>
    <w:rsid w:val="00533CE5"/>
    <w:rsid w:val="00540CE2"/>
    <w:rsid w:val="0054263C"/>
    <w:rsid w:val="00543414"/>
    <w:rsid w:val="00567664"/>
    <w:rsid w:val="00582631"/>
    <w:rsid w:val="00597264"/>
    <w:rsid w:val="005B5268"/>
    <w:rsid w:val="005C5371"/>
    <w:rsid w:val="005E1FCE"/>
    <w:rsid w:val="005E3C2E"/>
    <w:rsid w:val="005F6B12"/>
    <w:rsid w:val="00603B3F"/>
    <w:rsid w:val="00613E34"/>
    <w:rsid w:val="00621021"/>
    <w:rsid w:val="0064302C"/>
    <w:rsid w:val="0067364C"/>
    <w:rsid w:val="00680FAB"/>
    <w:rsid w:val="00693E30"/>
    <w:rsid w:val="006A6CD4"/>
    <w:rsid w:val="006B443D"/>
    <w:rsid w:val="006F6EF1"/>
    <w:rsid w:val="0071180C"/>
    <w:rsid w:val="00731CEE"/>
    <w:rsid w:val="007505A1"/>
    <w:rsid w:val="00751A85"/>
    <w:rsid w:val="007538B1"/>
    <w:rsid w:val="00763C52"/>
    <w:rsid w:val="00771475"/>
    <w:rsid w:val="00783379"/>
    <w:rsid w:val="007966B3"/>
    <w:rsid w:val="007A2700"/>
    <w:rsid w:val="007A7C23"/>
    <w:rsid w:val="007B75B8"/>
    <w:rsid w:val="007C3877"/>
    <w:rsid w:val="007D4975"/>
    <w:rsid w:val="007E1365"/>
    <w:rsid w:val="007E67B9"/>
    <w:rsid w:val="007F1EA6"/>
    <w:rsid w:val="007F7ED0"/>
    <w:rsid w:val="00803D43"/>
    <w:rsid w:val="00814DAE"/>
    <w:rsid w:val="00824A99"/>
    <w:rsid w:val="00852827"/>
    <w:rsid w:val="00852930"/>
    <w:rsid w:val="008534EE"/>
    <w:rsid w:val="00867545"/>
    <w:rsid w:val="00884874"/>
    <w:rsid w:val="008B0A53"/>
    <w:rsid w:val="008B19F4"/>
    <w:rsid w:val="008B392B"/>
    <w:rsid w:val="008B754B"/>
    <w:rsid w:val="008E5B5E"/>
    <w:rsid w:val="008E7EBD"/>
    <w:rsid w:val="00914CA1"/>
    <w:rsid w:val="009150F4"/>
    <w:rsid w:val="00917818"/>
    <w:rsid w:val="0093101B"/>
    <w:rsid w:val="009338EC"/>
    <w:rsid w:val="00947876"/>
    <w:rsid w:val="009512F0"/>
    <w:rsid w:val="009820FA"/>
    <w:rsid w:val="00983520"/>
    <w:rsid w:val="00996B9B"/>
    <w:rsid w:val="009A5507"/>
    <w:rsid w:val="009B3C31"/>
    <w:rsid w:val="009D0577"/>
    <w:rsid w:val="009D39C2"/>
    <w:rsid w:val="009D4D85"/>
    <w:rsid w:val="009E766E"/>
    <w:rsid w:val="009F73A6"/>
    <w:rsid w:val="00A037C2"/>
    <w:rsid w:val="00A063CA"/>
    <w:rsid w:val="00A36E80"/>
    <w:rsid w:val="00A439F2"/>
    <w:rsid w:val="00A44C2C"/>
    <w:rsid w:val="00A50266"/>
    <w:rsid w:val="00A62977"/>
    <w:rsid w:val="00A70EA6"/>
    <w:rsid w:val="00A70FCE"/>
    <w:rsid w:val="00A812D5"/>
    <w:rsid w:val="00A81D41"/>
    <w:rsid w:val="00A85003"/>
    <w:rsid w:val="00A85749"/>
    <w:rsid w:val="00AA1D77"/>
    <w:rsid w:val="00AB0E9E"/>
    <w:rsid w:val="00AB73B0"/>
    <w:rsid w:val="00AD48E9"/>
    <w:rsid w:val="00B01DA6"/>
    <w:rsid w:val="00B10340"/>
    <w:rsid w:val="00B123E0"/>
    <w:rsid w:val="00B30605"/>
    <w:rsid w:val="00B609E3"/>
    <w:rsid w:val="00B636E3"/>
    <w:rsid w:val="00B77574"/>
    <w:rsid w:val="00B939B3"/>
    <w:rsid w:val="00BA3F81"/>
    <w:rsid w:val="00BB07F3"/>
    <w:rsid w:val="00BE2248"/>
    <w:rsid w:val="00BF059F"/>
    <w:rsid w:val="00BF6DA5"/>
    <w:rsid w:val="00C00B04"/>
    <w:rsid w:val="00C03A64"/>
    <w:rsid w:val="00C16076"/>
    <w:rsid w:val="00C31EA7"/>
    <w:rsid w:val="00C41A8F"/>
    <w:rsid w:val="00C50E4A"/>
    <w:rsid w:val="00C7515B"/>
    <w:rsid w:val="00C932D4"/>
    <w:rsid w:val="00CA3E39"/>
    <w:rsid w:val="00CB406E"/>
    <w:rsid w:val="00CE1B60"/>
    <w:rsid w:val="00CE38FF"/>
    <w:rsid w:val="00D10F4C"/>
    <w:rsid w:val="00D24F58"/>
    <w:rsid w:val="00D40FB3"/>
    <w:rsid w:val="00D665AF"/>
    <w:rsid w:val="00D67BA2"/>
    <w:rsid w:val="00D7144B"/>
    <w:rsid w:val="00DD5211"/>
    <w:rsid w:val="00DE335E"/>
    <w:rsid w:val="00DF6EA1"/>
    <w:rsid w:val="00E00504"/>
    <w:rsid w:val="00E006C0"/>
    <w:rsid w:val="00E05D41"/>
    <w:rsid w:val="00E177AF"/>
    <w:rsid w:val="00E250DE"/>
    <w:rsid w:val="00E33864"/>
    <w:rsid w:val="00E366E9"/>
    <w:rsid w:val="00E37091"/>
    <w:rsid w:val="00E50FFF"/>
    <w:rsid w:val="00E535D7"/>
    <w:rsid w:val="00E5665C"/>
    <w:rsid w:val="00E6162E"/>
    <w:rsid w:val="00E821F7"/>
    <w:rsid w:val="00EC7F24"/>
    <w:rsid w:val="00ED2431"/>
    <w:rsid w:val="00EE500B"/>
    <w:rsid w:val="00F36F0B"/>
    <w:rsid w:val="00F477F3"/>
    <w:rsid w:val="00F47C23"/>
    <w:rsid w:val="00F5748C"/>
    <w:rsid w:val="00F73905"/>
    <w:rsid w:val="00F87D92"/>
    <w:rsid w:val="00FB6C75"/>
    <w:rsid w:val="00FC75FB"/>
    <w:rsid w:val="00FD4FC6"/>
    <w:rsid w:val="00FF76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DF8FD4F-1839-489B-9581-68D790F8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3CE5"/>
    <w:pPr>
      <w:overflowPunct w:val="0"/>
      <w:autoSpaceDE w:val="0"/>
      <w:autoSpaceDN w:val="0"/>
      <w:adjustRightInd w:val="0"/>
      <w:spacing w:after="0" w:line="240" w:lineRule="auto"/>
      <w:textAlignment w:val="baseline"/>
    </w:pPr>
    <w:rPr>
      <w:rFonts w:ascii="Century Gothic" w:eastAsia="Times New Roman" w:hAnsi="Century Gothic" w:cs="Times New Roman"/>
      <w:szCs w:val="20"/>
      <w:lang w:val="de-DE" w:eastAsia="de-DE"/>
    </w:rPr>
  </w:style>
  <w:style w:type="paragraph" w:styleId="berschrift1">
    <w:name w:val="heading 1"/>
    <w:basedOn w:val="Standard"/>
    <w:next w:val="Standard"/>
    <w:link w:val="berschrift1Zchn"/>
    <w:qFormat/>
    <w:rsid w:val="00533CE5"/>
    <w:pPr>
      <w:keepNext/>
      <w:pBdr>
        <w:top w:val="single" w:sz="12" w:space="1" w:color="auto"/>
        <w:left w:val="single" w:sz="12" w:space="1" w:color="auto"/>
        <w:bottom w:val="single" w:sz="12" w:space="1" w:color="auto"/>
        <w:right w:val="single" w:sz="12" w:space="1" w:color="auto"/>
      </w:pBdr>
      <w:shd w:val="pct20" w:color="auto" w:fill="auto"/>
      <w:jc w:val="center"/>
      <w:outlineLvl w:val="0"/>
    </w:pPr>
    <w:rPr>
      <w:rFonts w:ascii="Times New Roman" w:hAnsi="Times New Roman"/>
      <w:u w:val="single"/>
      <w:lang w:val="it-IT"/>
    </w:rPr>
  </w:style>
  <w:style w:type="paragraph" w:styleId="berschrift2">
    <w:name w:val="heading 2"/>
    <w:basedOn w:val="Standard"/>
    <w:next w:val="Standard"/>
    <w:link w:val="berschrift2Zchn"/>
    <w:uiPriority w:val="9"/>
    <w:semiHidden/>
    <w:unhideWhenUsed/>
    <w:qFormat/>
    <w:rsid w:val="00A36E8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5">
    <w:name w:val="heading 5"/>
    <w:basedOn w:val="Standard"/>
    <w:next w:val="Standard"/>
    <w:link w:val="berschrift5Zchn"/>
    <w:uiPriority w:val="9"/>
    <w:semiHidden/>
    <w:unhideWhenUsed/>
    <w:qFormat/>
    <w:rsid w:val="00E006C0"/>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qFormat/>
    <w:rsid w:val="00983520"/>
    <w:pPr>
      <w:overflowPunct/>
      <w:autoSpaceDE/>
      <w:autoSpaceDN/>
      <w:adjustRightInd/>
      <w:spacing w:before="240" w:after="60"/>
      <w:textAlignment w:val="auto"/>
      <w:outlineLvl w:val="5"/>
    </w:pPr>
    <w:rPr>
      <w:rFonts w:ascii="Times New Roman" w:hAnsi="Times New Roman"/>
      <w:b/>
      <w:bCs/>
      <w:szCs w:val="22"/>
    </w:rPr>
  </w:style>
  <w:style w:type="paragraph" w:styleId="berschrift7">
    <w:name w:val="heading 7"/>
    <w:basedOn w:val="Standard"/>
    <w:next w:val="Standard"/>
    <w:link w:val="berschrift7Zchn"/>
    <w:uiPriority w:val="9"/>
    <w:semiHidden/>
    <w:unhideWhenUsed/>
    <w:qFormat/>
    <w:rsid w:val="00983520"/>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9">
    <w:name w:val="heading 9"/>
    <w:basedOn w:val="Standard"/>
    <w:next w:val="Standard"/>
    <w:link w:val="berschrift9Zchn"/>
    <w:uiPriority w:val="9"/>
    <w:semiHidden/>
    <w:unhideWhenUsed/>
    <w:qFormat/>
    <w:rsid w:val="00533CE5"/>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33CE5"/>
    <w:rPr>
      <w:rFonts w:ascii="Times New Roman" w:eastAsia="Times New Roman" w:hAnsi="Times New Roman" w:cs="Times New Roman"/>
      <w:szCs w:val="20"/>
      <w:u w:val="single"/>
      <w:shd w:val="pct20" w:color="auto" w:fill="auto"/>
      <w:lang w:val="it-IT" w:eastAsia="de-DE"/>
    </w:rPr>
  </w:style>
  <w:style w:type="paragraph" w:styleId="Titel">
    <w:name w:val="Title"/>
    <w:basedOn w:val="Standard"/>
    <w:link w:val="TitelZchn"/>
    <w:qFormat/>
    <w:rsid w:val="00533CE5"/>
    <w:pPr>
      <w:pBdr>
        <w:top w:val="single" w:sz="12" w:space="1" w:color="auto"/>
        <w:left w:val="single" w:sz="12" w:space="1" w:color="auto"/>
        <w:bottom w:val="single" w:sz="12" w:space="1" w:color="auto"/>
        <w:right w:val="single" w:sz="12" w:space="1" w:color="auto"/>
      </w:pBdr>
      <w:shd w:val="pct20" w:color="auto" w:fill="auto"/>
      <w:tabs>
        <w:tab w:val="left" w:pos="5812"/>
      </w:tabs>
      <w:jc w:val="center"/>
    </w:pPr>
    <w:rPr>
      <w:rFonts w:ascii="Times New Roman" w:hAnsi="Times New Roman"/>
      <w:b/>
      <w:sz w:val="72"/>
    </w:rPr>
  </w:style>
  <w:style w:type="character" w:customStyle="1" w:styleId="TitelZchn">
    <w:name w:val="Titel Zchn"/>
    <w:basedOn w:val="Absatz-Standardschriftart"/>
    <w:link w:val="Titel"/>
    <w:rsid w:val="00533CE5"/>
    <w:rPr>
      <w:rFonts w:ascii="Times New Roman" w:eastAsia="Times New Roman" w:hAnsi="Times New Roman" w:cs="Times New Roman"/>
      <w:b/>
      <w:sz w:val="72"/>
      <w:szCs w:val="20"/>
      <w:shd w:val="pct20" w:color="auto" w:fill="auto"/>
      <w:lang w:val="de-DE" w:eastAsia="de-DE"/>
    </w:rPr>
  </w:style>
  <w:style w:type="paragraph" w:styleId="Datum">
    <w:name w:val="Date"/>
    <w:basedOn w:val="Standard"/>
    <w:next w:val="Standard"/>
    <w:link w:val="DatumZchn"/>
    <w:rsid w:val="00533CE5"/>
  </w:style>
  <w:style w:type="character" w:customStyle="1" w:styleId="DatumZchn">
    <w:name w:val="Datum Zchn"/>
    <w:basedOn w:val="Absatz-Standardschriftart"/>
    <w:link w:val="Datum"/>
    <w:rsid w:val="00533CE5"/>
    <w:rPr>
      <w:rFonts w:ascii="Century Gothic" w:eastAsia="Times New Roman" w:hAnsi="Century Gothic" w:cs="Times New Roman"/>
      <w:szCs w:val="20"/>
      <w:lang w:val="de-DE" w:eastAsia="de-DE"/>
    </w:rPr>
  </w:style>
  <w:style w:type="paragraph" w:customStyle="1" w:styleId="Betreffzeile">
    <w:name w:val="Betreffzeile"/>
    <w:basedOn w:val="Standard"/>
    <w:rsid w:val="00533CE5"/>
  </w:style>
  <w:style w:type="character" w:styleId="Hyperlink">
    <w:name w:val="Hyperlink"/>
    <w:basedOn w:val="Absatz-Standardschriftart"/>
    <w:rsid w:val="00533CE5"/>
    <w:rPr>
      <w:color w:val="0000FF"/>
      <w:u w:val="single"/>
    </w:rPr>
  </w:style>
  <w:style w:type="paragraph" w:styleId="Sprechblasentext">
    <w:name w:val="Balloon Text"/>
    <w:basedOn w:val="Standard"/>
    <w:link w:val="SprechblasentextZchn"/>
    <w:uiPriority w:val="99"/>
    <w:semiHidden/>
    <w:unhideWhenUsed/>
    <w:rsid w:val="00533CE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3CE5"/>
    <w:rPr>
      <w:rFonts w:ascii="Tahoma" w:eastAsia="Times New Roman" w:hAnsi="Tahoma" w:cs="Tahoma"/>
      <w:sz w:val="16"/>
      <w:szCs w:val="16"/>
      <w:lang w:val="de-DE" w:eastAsia="de-DE"/>
    </w:rPr>
  </w:style>
  <w:style w:type="character" w:customStyle="1" w:styleId="berschrift9Zchn">
    <w:name w:val="Überschrift 9 Zchn"/>
    <w:basedOn w:val="Absatz-Standardschriftart"/>
    <w:link w:val="berschrift9"/>
    <w:uiPriority w:val="9"/>
    <w:semiHidden/>
    <w:rsid w:val="00533CE5"/>
    <w:rPr>
      <w:rFonts w:asciiTheme="majorHAnsi" w:eastAsiaTheme="majorEastAsia" w:hAnsiTheme="majorHAnsi" w:cstheme="majorBidi"/>
      <w:i/>
      <w:iCs/>
      <w:color w:val="404040" w:themeColor="text1" w:themeTint="BF"/>
      <w:sz w:val="20"/>
      <w:szCs w:val="20"/>
      <w:lang w:val="de-DE" w:eastAsia="de-DE"/>
    </w:rPr>
  </w:style>
  <w:style w:type="paragraph" w:customStyle="1" w:styleId="Textkrper21">
    <w:name w:val="Textkörper 21"/>
    <w:basedOn w:val="Standard"/>
    <w:rsid w:val="00533CE5"/>
    <w:pPr>
      <w:ind w:left="284" w:hanging="284"/>
    </w:pPr>
  </w:style>
  <w:style w:type="paragraph" w:styleId="Listenabsatz">
    <w:name w:val="List Paragraph"/>
    <w:basedOn w:val="Standard"/>
    <w:uiPriority w:val="34"/>
    <w:qFormat/>
    <w:rsid w:val="00CB406E"/>
    <w:pPr>
      <w:ind w:left="720"/>
      <w:contextualSpacing/>
    </w:pPr>
  </w:style>
  <w:style w:type="character" w:customStyle="1" w:styleId="berschrift5Zchn">
    <w:name w:val="Überschrift 5 Zchn"/>
    <w:basedOn w:val="Absatz-Standardschriftart"/>
    <w:link w:val="berschrift5"/>
    <w:uiPriority w:val="9"/>
    <w:semiHidden/>
    <w:rsid w:val="00E006C0"/>
    <w:rPr>
      <w:rFonts w:asciiTheme="majorHAnsi" w:eastAsiaTheme="majorEastAsia" w:hAnsiTheme="majorHAnsi" w:cstheme="majorBidi"/>
      <w:color w:val="243F60" w:themeColor="accent1" w:themeShade="7F"/>
      <w:szCs w:val="20"/>
      <w:lang w:val="de-DE" w:eastAsia="de-DE"/>
    </w:rPr>
  </w:style>
  <w:style w:type="paragraph" w:styleId="StandardWeb">
    <w:name w:val="Normal (Web)"/>
    <w:basedOn w:val="Standard"/>
    <w:uiPriority w:val="99"/>
    <w:unhideWhenUsed/>
    <w:rsid w:val="007E1365"/>
    <w:pPr>
      <w:overflowPunct/>
      <w:autoSpaceDE/>
      <w:autoSpaceDN/>
      <w:adjustRightInd/>
      <w:spacing w:before="100" w:beforeAutospacing="1" w:after="100" w:afterAutospacing="1" w:line="336" w:lineRule="auto"/>
      <w:textAlignment w:val="auto"/>
    </w:pPr>
    <w:rPr>
      <w:rFonts w:ascii="Verdana" w:hAnsi="Verdana"/>
      <w:color w:val="000000"/>
      <w:sz w:val="18"/>
      <w:szCs w:val="18"/>
    </w:rPr>
  </w:style>
  <w:style w:type="character" w:styleId="Fett">
    <w:name w:val="Strong"/>
    <w:basedOn w:val="Absatz-Standardschriftart"/>
    <w:uiPriority w:val="22"/>
    <w:qFormat/>
    <w:rsid w:val="007E1365"/>
    <w:rPr>
      <w:b/>
      <w:bCs/>
    </w:rPr>
  </w:style>
  <w:style w:type="paragraph" w:styleId="Textkrper">
    <w:name w:val="Body Text"/>
    <w:basedOn w:val="Standard"/>
    <w:link w:val="TextkrperZchn"/>
    <w:rsid w:val="00320126"/>
    <w:pPr>
      <w:jc w:val="both"/>
    </w:pPr>
    <w:rPr>
      <w:rFonts w:ascii="Times New Roman" w:hAnsi="Times New Roman"/>
      <w:sz w:val="24"/>
    </w:rPr>
  </w:style>
  <w:style w:type="character" w:customStyle="1" w:styleId="TextkrperZchn">
    <w:name w:val="Textkörper Zchn"/>
    <w:basedOn w:val="Absatz-Standardschriftart"/>
    <w:link w:val="Textkrper"/>
    <w:rsid w:val="00320126"/>
    <w:rPr>
      <w:rFonts w:ascii="Times New Roman" w:eastAsia="Times New Roman" w:hAnsi="Times New Roman" w:cs="Times New Roman"/>
      <w:sz w:val="24"/>
      <w:szCs w:val="20"/>
      <w:lang w:val="de-DE" w:eastAsia="de-DE"/>
    </w:rPr>
  </w:style>
  <w:style w:type="character" w:customStyle="1" w:styleId="berschrift6Zchn">
    <w:name w:val="Überschrift 6 Zchn"/>
    <w:basedOn w:val="Absatz-Standardschriftart"/>
    <w:link w:val="berschrift6"/>
    <w:rsid w:val="00983520"/>
    <w:rPr>
      <w:rFonts w:ascii="Times New Roman" w:eastAsia="Times New Roman" w:hAnsi="Times New Roman" w:cs="Times New Roman"/>
      <w:b/>
      <w:bCs/>
      <w:lang w:val="de-DE" w:eastAsia="de-DE"/>
    </w:rPr>
  </w:style>
  <w:style w:type="paragraph" w:customStyle="1" w:styleId="Textkrper22">
    <w:name w:val="Textkörper 22"/>
    <w:basedOn w:val="Standard"/>
    <w:rsid w:val="00983520"/>
    <w:pPr>
      <w:jc w:val="both"/>
    </w:pPr>
  </w:style>
  <w:style w:type="paragraph" w:customStyle="1" w:styleId="Default">
    <w:name w:val="Default"/>
    <w:rsid w:val="00983520"/>
    <w:pPr>
      <w:autoSpaceDE w:val="0"/>
      <w:autoSpaceDN w:val="0"/>
      <w:adjustRightInd w:val="0"/>
      <w:spacing w:after="0" w:line="240" w:lineRule="auto"/>
    </w:pPr>
    <w:rPr>
      <w:rFonts w:ascii="Calibri" w:eastAsia="Times New Roman" w:hAnsi="Calibri" w:cs="Calibri"/>
      <w:color w:val="000000"/>
      <w:sz w:val="24"/>
      <w:szCs w:val="24"/>
      <w:lang w:eastAsia="de-AT"/>
    </w:rPr>
  </w:style>
  <w:style w:type="paragraph" w:customStyle="1" w:styleId="bodytext2">
    <w:name w:val="bodytext2"/>
    <w:basedOn w:val="Standard"/>
    <w:rsid w:val="00983520"/>
    <w:pPr>
      <w:overflowPunct/>
      <w:autoSpaceDE/>
      <w:autoSpaceDN/>
      <w:adjustRightInd/>
      <w:spacing w:before="100" w:beforeAutospacing="1" w:after="100" w:afterAutospacing="1"/>
      <w:textAlignment w:val="auto"/>
    </w:pPr>
    <w:rPr>
      <w:rFonts w:ascii="Times New Roman" w:hAnsi="Times New Roman"/>
      <w:color w:val="6C6C6C"/>
      <w:sz w:val="24"/>
      <w:szCs w:val="24"/>
      <w:lang w:val="de-AT" w:eastAsia="de-AT"/>
    </w:rPr>
  </w:style>
  <w:style w:type="character" w:customStyle="1" w:styleId="berschrift7Zchn">
    <w:name w:val="Überschrift 7 Zchn"/>
    <w:basedOn w:val="Absatz-Standardschriftart"/>
    <w:link w:val="berschrift7"/>
    <w:uiPriority w:val="9"/>
    <w:semiHidden/>
    <w:rsid w:val="00983520"/>
    <w:rPr>
      <w:rFonts w:asciiTheme="majorHAnsi" w:eastAsiaTheme="majorEastAsia" w:hAnsiTheme="majorHAnsi" w:cstheme="majorBidi"/>
      <w:i/>
      <w:iCs/>
      <w:color w:val="243F60" w:themeColor="accent1" w:themeShade="7F"/>
      <w:szCs w:val="20"/>
      <w:lang w:val="de-DE" w:eastAsia="de-DE"/>
    </w:rPr>
  </w:style>
  <w:style w:type="paragraph" w:customStyle="1" w:styleId="Textkrper25">
    <w:name w:val="Textkörper 25"/>
    <w:basedOn w:val="Standard"/>
    <w:rsid w:val="0009297A"/>
    <w:pPr>
      <w:jc w:val="both"/>
    </w:pPr>
  </w:style>
  <w:style w:type="character" w:customStyle="1" w:styleId="berschrift2Zchn">
    <w:name w:val="Überschrift 2 Zchn"/>
    <w:basedOn w:val="Absatz-Standardschriftart"/>
    <w:link w:val="berschrift2"/>
    <w:uiPriority w:val="9"/>
    <w:semiHidden/>
    <w:rsid w:val="00A36E80"/>
    <w:rPr>
      <w:rFonts w:asciiTheme="majorHAnsi" w:eastAsiaTheme="majorEastAsia" w:hAnsiTheme="majorHAnsi" w:cstheme="majorBidi"/>
      <w:color w:val="365F91" w:themeColor="accent1" w:themeShade="BF"/>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123675">
      <w:bodyDiv w:val="1"/>
      <w:marLeft w:val="0"/>
      <w:marRight w:val="0"/>
      <w:marTop w:val="0"/>
      <w:marBottom w:val="0"/>
      <w:divBdr>
        <w:top w:val="none" w:sz="0" w:space="0" w:color="auto"/>
        <w:left w:val="none" w:sz="0" w:space="0" w:color="auto"/>
        <w:bottom w:val="none" w:sz="0" w:space="0" w:color="auto"/>
        <w:right w:val="none" w:sz="0" w:space="0" w:color="auto"/>
      </w:divBdr>
    </w:div>
    <w:div w:id="1097872018">
      <w:bodyDiv w:val="1"/>
      <w:marLeft w:val="0"/>
      <w:marRight w:val="0"/>
      <w:marTop w:val="0"/>
      <w:marBottom w:val="0"/>
      <w:divBdr>
        <w:top w:val="none" w:sz="0" w:space="0" w:color="auto"/>
        <w:left w:val="none" w:sz="0" w:space="0" w:color="auto"/>
        <w:bottom w:val="none" w:sz="0" w:space="0" w:color="auto"/>
        <w:right w:val="none" w:sz="0" w:space="0" w:color="auto"/>
      </w:divBdr>
    </w:div>
    <w:div w:id="1333483458">
      <w:bodyDiv w:val="1"/>
      <w:marLeft w:val="0"/>
      <w:marRight w:val="0"/>
      <w:marTop w:val="0"/>
      <w:marBottom w:val="0"/>
      <w:divBdr>
        <w:top w:val="none" w:sz="0" w:space="0" w:color="auto"/>
        <w:left w:val="none" w:sz="0" w:space="0" w:color="auto"/>
        <w:bottom w:val="none" w:sz="0" w:space="0" w:color="auto"/>
        <w:right w:val="none" w:sz="0" w:space="0" w:color="auto"/>
      </w:divBdr>
      <w:divsChild>
        <w:div w:id="1572230399">
          <w:marLeft w:val="0"/>
          <w:marRight w:val="0"/>
          <w:marTop w:val="0"/>
          <w:marBottom w:val="0"/>
          <w:divBdr>
            <w:top w:val="none" w:sz="0" w:space="0" w:color="auto"/>
            <w:left w:val="none" w:sz="0" w:space="0" w:color="auto"/>
            <w:bottom w:val="none" w:sz="0" w:space="0" w:color="auto"/>
            <w:right w:val="none" w:sz="0" w:space="0" w:color="auto"/>
          </w:divBdr>
          <w:divsChild>
            <w:div w:id="1193495156">
              <w:marLeft w:val="0"/>
              <w:marRight w:val="0"/>
              <w:marTop w:val="0"/>
              <w:marBottom w:val="0"/>
              <w:divBdr>
                <w:top w:val="none" w:sz="0" w:space="0" w:color="auto"/>
                <w:left w:val="none" w:sz="0" w:space="0" w:color="auto"/>
                <w:bottom w:val="none" w:sz="0" w:space="0" w:color="auto"/>
                <w:right w:val="none" w:sz="0" w:space="0" w:color="auto"/>
              </w:divBdr>
              <w:divsChild>
                <w:div w:id="1186595598">
                  <w:marLeft w:val="300"/>
                  <w:marRight w:val="0"/>
                  <w:marTop w:val="0"/>
                  <w:marBottom w:val="300"/>
                  <w:divBdr>
                    <w:top w:val="none" w:sz="0" w:space="0" w:color="auto"/>
                    <w:left w:val="none" w:sz="0" w:space="0" w:color="auto"/>
                    <w:bottom w:val="none" w:sz="0" w:space="0" w:color="auto"/>
                    <w:right w:val="none" w:sz="0" w:space="0" w:color="auto"/>
                  </w:divBdr>
                  <w:divsChild>
                    <w:div w:id="5866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288">
      <w:bodyDiv w:val="1"/>
      <w:marLeft w:val="0"/>
      <w:marRight w:val="0"/>
      <w:marTop w:val="0"/>
      <w:marBottom w:val="0"/>
      <w:divBdr>
        <w:top w:val="none" w:sz="0" w:space="0" w:color="auto"/>
        <w:left w:val="none" w:sz="0" w:space="0" w:color="auto"/>
        <w:bottom w:val="none" w:sz="0" w:space="0" w:color="auto"/>
        <w:right w:val="none" w:sz="0" w:space="0" w:color="auto"/>
      </w:divBdr>
      <w:divsChild>
        <w:div w:id="1680765806">
          <w:marLeft w:val="0"/>
          <w:marRight w:val="0"/>
          <w:marTop w:val="0"/>
          <w:marBottom w:val="0"/>
          <w:divBdr>
            <w:top w:val="none" w:sz="0" w:space="0" w:color="auto"/>
            <w:left w:val="none" w:sz="0" w:space="0" w:color="auto"/>
            <w:bottom w:val="none" w:sz="0" w:space="0" w:color="auto"/>
            <w:right w:val="none" w:sz="0" w:space="0" w:color="auto"/>
          </w:divBdr>
          <w:divsChild>
            <w:div w:id="448092429">
              <w:marLeft w:val="0"/>
              <w:marRight w:val="0"/>
              <w:marTop w:val="0"/>
              <w:marBottom w:val="0"/>
              <w:divBdr>
                <w:top w:val="none" w:sz="0" w:space="0" w:color="auto"/>
                <w:left w:val="none" w:sz="0" w:space="0" w:color="auto"/>
                <w:bottom w:val="none" w:sz="0" w:space="0" w:color="auto"/>
                <w:right w:val="none" w:sz="0" w:space="0" w:color="auto"/>
              </w:divBdr>
              <w:divsChild>
                <w:div w:id="441993735">
                  <w:marLeft w:val="0"/>
                  <w:marRight w:val="0"/>
                  <w:marTop w:val="0"/>
                  <w:marBottom w:val="0"/>
                  <w:divBdr>
                    <w:top w:val="none" w:sz="0" w:space="0" w:color="auto"/>
                    <w:left w:val="none" w:sz="0" w:space="0" w:color="auto"/>
                    <w:bottom w:val="none" w:sz="0" w:space="0" w:color="auto"/>
                    <w:right w:val="none" w:sz="0" w:space="0" w:color="auto"/>
                  </w:divBdr>
                  <w:divsChild>
                    <w:div w:id="1109811771">
                      <w:marLeft w:val="0"/>
                      <w:marRight w:val="0"/>
                      <w:marTop w:val="0"/>
                      <w:marBottom w:val="0"/>
                      <w:divBdr>
                        <w:top w:val="none" w:sz="0" w:space="0" w:color="auto"/>
                        <w:left w:val="none" w:sz="0" w:space="0" w:color="auto"/>
                        <w:bottom w:val="none" w:sz="0" w:space="0" w:color="auto"/>
                        <w:right w:val="none" w:sz="0" w:space="0" w:color="auto"/>
                      </w:divBdr>
                      <w:divsChild>
                        <w:div w:id="1887982926">
                          <w:marLeft w:val="0"/>
                          <w:marRight w:val="0"/>
                          <w:marTop w:val="0"/>
                          <w:marBottom w:val="0"/>
                          <w:divBdr>
                            <w:top w:val="none" w:sz="0" w:space="0" w:color="auto"/>
                            <w:left w:val="none" w:sz="0" w:space="0" w:color="auto"/>
                            <w:bottom w:val="none" w:sz="0" w:space="0" w:color="auto"/>
                            <w:right w:val="none" w:sz="0" w:space="0" w:color="auto"/>
                          </w:divBdr>
                          <w:divsChild>
                            <w:div w:id="175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wmf"/><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mailto:post@stotzing.bgld.gv.at"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ikswork</dc:creator>
  <cp:keywords/>
  <dc:description/>
  <cp:lastModifiedBy>Christine Lehner</cp:lastModifiedBy>
  <cp:revision>21</cp:revision>
  <cp:lastPrinted>2016-05-18T08:20:00Z</cp:lastPrinted>
  <dcterms:created xsi:type="dcterms:W3CDTF">2016-05-13T09:52:00Z</dcterms:created>
  <dcterms:modified xsi:type="dcterms:W3CDTF">2016-05-18T09:25:00Z</dcterms:modified>
</cp:coreProperties>
</file>