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F2" w:rsidRDefault="00221AD0" w:rsidP="006B5C89">
      <w:pPr>
        <w:pStyle w:val="Heading2"/>
        <w:spacing w:after="0"/>
        <w:rPr>
          <w:color w:val="244061" w:themeColor="accent1" w:themeShade="80"/>
          <w:sz w:val="30"/>
          <w:szCs w:val="30"/>
        </w:rPr>
      </w:pPr>
      <w:bookmarkStart w:id="0" w:name="_Toc303089122"/>
      <w:r w:rsidRPr="0060260E">
        <w:rPr>
          <w:noProof/>
          <w:color w:val="244061" w:themeColor="accent1" w:themeShade="80"/>
          <w:lang w:val="en-AU" w:eastAsia="en-AU"/>
        </w:rPr>
        <w:drawing>
          <wp:anchor distT="0" distB="0" distL="114300" distR="114300" simplePos="0" relativeHeight="251657728" behindDoc="1" locked="0" layoutInCell="1" allowOverlap="1" wp14:anchorId="346DD63D" wp14:editId="74C0C330">
            <wp:simplePos x="0" y="0"/>
            <wp:positionH relativeFrom="column">
              <wp:posOffset>4676775</wp:posOffset>
            </wp:positionH>
            <wp:positionV relativeFrom="paragraph">
              <wp:posOffset>83185</wp:posOffset>
            </wp:positionV>
            <wp:extent cx="1082040" cy="1429385"/>
            <wp:effectExtent l="0" t="0" r="3810" b="0"/>
            <wp:wrapTight wrapText="bothSides">
              <wp:wrapPolygon edited="0">
                <wp:start x="0" y="0"/>
                <wp:lineTo x="0" y="21303"/>
                <wp:lineTo x="21296" y="21303"/>
                <wp:lineTo x="21296" y="0"/>
                <wp:lineTo x="0" y="0"/>
              </wp:wrapPolygon>
            </wp:wrapTight>
            <wp:docPr id="2" name="Picture 1" descr="Description: CA logo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A logo with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60E" w:rsidRPr="0060260E">
        <w:rPr>
          <w:color w:val="244061" w:themeColor="accent1" w:themeShade="80"/>
          <w:sz w:val="30"/>
          <w:szCs w:val="30"/>
        </w:rPr>
        <w:t>Communications Alliance</w:t>
      </w:r>
      <w:r w:rsidR="006B5C89" w:rsidRPr="0060260E">
        <w:rPr>
          <w:color w:val="244061" w:themeColor="accent1" w:themeShade="80"/>
          <w:sz w:val="30"/>
          <w:szCs w:val="30"/>
        </w:rPr>
        <w:br/>
      </w:r>
      <w:r w:rsidR="00BE3911">
        <w:rPr>
          <w:color w:val="244061" w:themeColor="accent1" w:themeShade="80"/>
          <w:sz w:val="30"/>
          <w:szCs w:val="30"/>
        </w:rPr>
        <w:t>Numbering</w:t>
      </w:r>
    </w:p>
    <w:p w:rsidR="006B5C89" w:rsidRPr="006B5C89" w:rsidRDefault="006B5C89" w:rsidP="006B5C89">
      <w:pPr>
        <w:pStyle w:val="Heading2"/>
        <w:spacing w:after="0"/>
        <w:rPr>
          <w:sz w:val="30"/>
          <w:szCs w:val="30"/>
        </w:rPr>
      </w:pPr>
      <w:r w:rsidRPr="0060260E">
        <w:rPr>
          <w:color w:val="244061" w:themeColor="accent1" w:themeShade="80"/>
          <w:sz w:val="30"/>
          <w:szCs w:val="30"/>
        </w:rPr>
        <w:t xml:space="preserve">Working Group </w:t>
      </w:r>
    </w:p>
    <w:bookmarkEnd w:id="0"/>
    <w:p w:rsidR="006B5C89" w:rsidRDefault="006B5C89" w:rsidP="006B5C89">
      <w:pPr>
        <w:rPr>
          <w:rFonts w:ascii="Century Gothic" w:hAnsi="Century Gothic"/>
          <w:b/>
          <w:sz w:val="22"/>
          <w:szCs w:val="22"/>
        </w:rPr>
      </w:pPr>
    </w:p>
    <w:p w:rsidR="006B5C89" w:rsidRPr="009F4B0E" w:rsidRDefault="007C0999" w:rsidP="006B5C89">
      <w:pPr>
        <w:rPr>
          <w:rFonts w:ascii="Century Gothic" w:hAnsi="Century Gothic"/>
          <w:sz w:val="22"/>
          <w:szCs w:val="22"/>
        </w:rPr>
      </w:pPr>
      <w:r w:rsidRPr="007C0999">
        <w:rPr>
          <w:rFonts w:ascii="Century Gothic" w:hAnsi="Century Gothic"/>
          <w:b/>
          <w:sz w:val="22"/>
          <w:szCs w:val="22"/>
        </w:rPr>
        <w:t>Description</w:t>
      </w:r>
      <w:r>
        <w:rPr>
          <w:rFonts w:ascii="Century Gothic" w:hAnsi="Century Gothic"/>
          <w:sz w:val="22"/>
          <w:szCs w:val="22"/>
        </w:rPr>
        <w:t xml:space="preserve">: </w:t>
      </w:r>
      <w:r w:rsidR="006B5C89" w:rsidRPr="006B5C89">
        <w:rPr>
          <w:rFonts w:ascii="Century Gothic" w:hAnsi="Century Gothic"/>
          <w:sz w:val="22"/>
          <w:szCs w:val="22"/>
        </w:rPr>
        <w:t>The</w:t>
      </w:r>
      <w:r w:rsidR="00BD7390">
        <w:rPr>
          <w:rFonts w:ascii="Century Gothic" w:hAnsi="Century Gothic"/>
          <w:b/>
          <w:sz w:val="22"/>
          <w:szCs w:val="22"/>
        </w:rPr>
        <w:t xml:space="preserve"> </w:t>
      </w:r>
      <w:r w:rsidR="00BD7390" w:rsidRPr="00BD7390">
        <w:rPr>
          <w:rFonts w:ascii="Century Gothic" w:hAnsi="Century Gothic"/>
          <w:sz w:val="22"/>
          <w:szCs w:val="22"/>
        </w:rPr>
        <w:t>Communications Alliance (CA)</w:t>
      </w:r>
      <w:r w:rsidR="00BD7390">
        <w:rPr>
          <w:rFonts w:ascii="Century Gothic" w:hAnsi="Century Gothic"/>
          <w:b/>
          <w:sz w:val="22"/>
          <w:szCs w:val="22"/>
        </w:rPr>
        <w:t xml:space="preserve"> </w:t>
      </w:r>
      <w:r w:rsidR="00BE3911">
        <w:rPr>
          <w:rFonts w:ascii="Century Gothic" w:hAnsi="Century Gothic"/>
          <w:b/>
          <w:sz w:val="22"/>
          <w:szCs w:val="22"/>
        </w:rPr>
        <w:t>Numbering</w:t>
      </w:r>
      <w:r w:rsidR="002F56F2">
        <w:rPr>
          <w:rFonts w:ascii="Century Gothic" w:hAnsi="Century Gothic"/>
          <w:b/>
          <w:sz w:val="22"/>
          <w:szCs w:val="22"/>
        </w:rPr>
        <w:t xml:space="preserve"> </w:t>
      </w:r>
      <w:r w:rsidR="006B5C89" w:rsidRPr="006B5C89">
        <w:rPr>
          <w:rFonts w:ascii="Century Gothic" w:hAnsi="Century Gothic"/>
          <w:b/>
          <w:sz w:val="22"/>
          <w:szCs w:val="22"/>
        </w:rPr>
        <w:t>Working Group</w:t>
      </w:r>
      <w:r w:rsidR="0060260E" w:rsidRPr="0060260E">
        <w:rPr>
          <w:rFonts w:ascii="Century Gothic" w:hAnsi="Century Gothic"/>
          <w:sz w:val="22"/>
          <w:szCs w:val="22"/>
        </w:rPr>
        <w:t xml:space="preserve"> </w:t>
      </w:r>
      <w:r w:rsidR="006B5C89" w:rsidRPr="006B5C89">
        <w:rPr>
          <w:rFonts w:ascii="Century Gothic" w:hAnsi="Century Gothic"/>
          <w:sz w:val="22"/>
          <w:szCs w:val="22"/>
        </w:rPr>
        <w:t xml:space="preserve">was established in 2012 to represent </w:t>
      </w:r>
      <w:r>
        <w:rPr>
          <w:rFonts w:ascii="Century Gothic" w:hAnsi="Century Gothic"/>
          <w:sz w:val="22"/>
          <w:szCs w:val="22"/>
        </w:rPr>
        <w:t xml:space="preserve">telecommunications providers </w:t>
      </w:r>
      <w:r w:rsidR="000A0494">
        <w:rPr>
          <w:rFonts w:ascii="Century Gothic" w:hAnsi="Century Gothic"/>
          <w:sz w:val="22"/>
          <w:szCs w:val="22"/>
        </w:rPr>
        <w:t>in</w:t>
      </w:r>
      <w:r>
        <w:rPr>
          <w:rFonts w:ascii="Century Gothic" w:hAnsi="Century Gothic"/>
          <w:sz w:val="22"/>
          <w:szCs w:val="22"/>
        </w:rPr>
        <w:t xml:space="preserve"> relation to </w:t>
      </w:r>
      <w:r w:rsidR="00BE3911">
        <w:rPr>
          <w:rFonts w:ascii="Century Gothic" w:hAnsi="Century Gothic"/>
          <w:sz w:val="22"/>
          <w:szCs w:val="22"/>
        </w:rPr>
        <w:t xml:space="preserve">matters pertaining </w:t>
      </w:r>
      <w:r w:rsidR="00CF4278">
        <w:rPr>
          <w:rFonts w:ascii="Century Gothic" w:hAnsi="Century Gothic"/>
          <w:sz w:val="22"/>
          <w:szCs w:val="22"/>
        </w:rPr>
        <w:t xml:space="preserve">to </w:t>
      </w:r>
      <w:r w:rsidR="00BE3911">
        <w:rPr>
          <w:rFonts w:ascii="Century Gothic" w:hAnsi="Century Gothic"/>
          <w:sz w:val="22"/>
          <w:szCs w:val="22"/>
        </w:rPr>
        <w:t xml:space="preserve">numbering </w:t>
      </w:r>
      <w:r w:rsidR="00BE3911" w:rsidRPr="00BE3911">
        <w:rPr>
          <w:rFonts w:ascii="Century Gothic" w:hAnsi="Century Gothic"/>
          <w:sz w:val="22"/>
          <w:szCs w:val="22"/>
        </w:rPr>
        <w:t>in the telecommunications industry</w:t>
      </w:r>
      <w:r w:rsidRPr="00BE3911">
        <w:rPr>
          <w:rFonts w:ascii="Century Gothic" w:hAnsi="Century Gothic"/>
          <w:sz w:val="22"/>
          <w:szCs w:val="22"/>
        </w:rPr>
        <w:t>.</w:t>
      </w:r>
    </w:p>
    <w:p w:rsidR="006B5C89" w:rsidRPr="006B5C89" w:rsidRDefault="006B5C89" w:rsidP="006B5C89">
      <w:pPr>
        <w:rPr>
          <w:rFonts w:ascii="Century Gothic" w:hAnsi="Century Gothic"/>
          <w:sz w:val="22"/>
          <w:szCs w:val="22"/>
        </w:rPr>
      </w:pPr>
    </w:p>
    <w:p w:rsidR="006B5C89" w:rsidRPr="007C0999" w:rsidRDefault="007C0999" w:rsidP="006B5C89">
      <w:pPr>
        <w:rPr>
          <w:rFonts w:ascii="Century Gothic" w:hAnsi="Century Gothic"/>
          <w:b/>
          <w:sz w:val="22"/>
          <w:szCs w:val="22"/>
        </w:rPr>
      </w:pPr>
      <w:r w:rsidRPr="007C0999">
        <w:rPr>
          <w:rFonts w:ascii="Century Gothic" w:hAnsi="Century Gothic"/>
          <w:b/>
          <w:sz w:val="22"/>
          <w:szCs w:val="22"/>
        </w:rPr>
        <w:t>Constitution</w:t>
      </w:r>
      <w:r>
        <w:rPr>
          <w:rFonts w:ascii="Century Gothic" w:hAnsi="Century Gothic"/>
          <w:b/>
          <w:sz w:val="22"/>
          <w:szCs w:val="22"/>
        </w:rPr>
        <w:t xml:space="preserve">: </w:t>
      </w:r>
      <w:r w:rsidR="006B5C89" w:rsidRPr="006B5C89">
        <w:rPr>
          <w:rFonts w:ascii="Century Gothic" w:hAnsi="Century Gothic"/>
          <w:sz w:val="22"/>
          <w:szCs w:val="22"/>
        </w:rPr>
        <w:t xml:space="preserve">Membership is limited to organisations or individuals who are CA members, but the </w:t>
      </w:r>
      <w:r>
        <w:rPr>
          <w:rFonts w:ascii="Century Gothic" w:hAnsi="Century Gothic"/>
          <w:sz w:val="22"/>
          <w:szCs w:val="22"/>
        </w:rPr>
        <w:t>Working Group</w:t>
      </w:r>
      <w:r w:rsidR="006B5C89" w:rsidRPr="006B5C89">
        <w:rPr>
          <w:rFonts w:ascii="Century Gothic" w:hAnsi="Century Gothic"/>
          <w:sz w:val="22"/>
          <w:szCs w:val="22"/>
        </w:rPr>
        <w:t xml:space="preserve"> may decide to establish links with non-member organisations </w:t>
      </w:r>
      <w:r>
        <w:rPr>
          <w:rFonts w:ascii="Century Gothic" w:hAnsi="Century Gothic"/>
          <w:sz w:val="22"/>
          <w:szCs w:val="22"/>
        </w:rPr>
        <w:t xml:space="preserve">where this might benefit discussions relating to specific </w:t>
      </w:r>
      <w:r w:rsidR="00BE3911">
        <w:rPr>
          <w:rFonts w:ascii="Century Gothic" w:hAnsi="Century Gothic"/>
          <w:sz w:val="22"/>
          <w:szCs w:val="22"/>
        </w:rPr>
        <w:t>numbering issues</w:t>
      </w:r>
      <w:r w:rsidR="006B5C89" w:rsidRPr="006B5C89">
        <w:rPr>
          <w:rFonts w:ascii="Century Gothic" w:hAnsi="Century Gothic"/>
          <w:sz w:val="22"/>
          <w:szCs w:val="22"/>
        </w:rPr>
        <w:t>. The Group may establish sub-groups to work on specifi</w:t>
      </w:r>
      <w:r>
        <w:rPr>
          <w:rFonts w:ascii="Century Gothic" w:hAnsi="Century Gothic"/>
          <w:sz w:val="22"/>
          <w:szCs w:val="22"/>
        </w:rPr>
        <w:t>c</w:t>
      </w:r>
      <w:r w:rsidR="006B5C89" w:rsidRPr="006B5C89">
        <w:rPr>
          <w:rFonts w:ascii="Century Gothic" w:hAnsi="Century Gothic"/>
          <w:sz w:val="22"/>
          <w:szCs w:val="22"/>
        </w:rPr>
        <w:t xml:space="preserve"> issues. </w:t>
      </w:r>
    </w:p>
    <w:p w:rsidR="006B5C89" w:rsidRPr="006B5C89" w:rsidRDefault="006B5C89" w:rsidP="006B5C89">
      <w:pPr>
        <w:rPr>
          <w:rFonts w:ascii="Century Gothic" w:hAnsi="Century Gothic"/>
          <w:sz w:val="22"/>
          <w:szCs w:val="22"/>
        </w:rPr>
      </w:pPr>
    </w:p>
    <w:p w:rsidR="006B5C89" w:rsidRPr="006B5C89" w:rsidRDefault="006B5C89" w:rsidP="006B5C89">
      <w:pPr>
        <w:rPr>
          <w:rFonts w:ascii="Century Gothic" w:hAnsi="Century Gothic"/>
          <w:sz w:val="22"/>
          <w:szCs w:val="22"/>
        </w:rPr>
      </w:pPr>
      <w:r w:rsidRPr="006B5C89">
        <w:rPr>
          <w:rFonts w:ascii="Century Gothic" w:hAnsi="Century Gothic"/>
          <w:b/>
          <w:sz w:val="22"/>
          <w:szCs w:val="22"/>
        </w:rPr>
        <w:t>Scope of Operations:</w:t>
      </w:r>
      <w:r w:rsidRPr="006B5C89">
        <w:rPr>
          <w:rFonts w:ascii="Century Gothic" w:hAnsi="Century Gothic"/>
          <w:sz w:val="22"/>
          <w:szCs w:val="22"/>
        </w:rPr>
        <w:t xml:space="preserve"> The Group’s terms of reference, priorities, work plan and frequency of meetings will be reviewed on an ongoing basis.</w:t>
      </w:r>
    </w:p>
    <w:p w:rsidR="006B5C89" w:rsidRPr="006B5C89" w:rsidRDefault="006B5C89" w:rsidP="006B5C89">
      <w:pPr>
        <w:rPr>
          <w:rFonts w:ascii="Century Gothic" w:hAnsi="Century Gothic"/>
          <w:sz w:val="22"/>
          <w:szCs w:val="22"/>
        </w:rPr>
      </w:pPr>
    </w:p>
    <w:p w:rsidR="006B5C89" w:rsidRPr="006B5C89" w:rsidRDefault="006B5C89" w:rsidP="006B5C89">
      <w:pPr>
        <w:rPr>
          <w:rFonts w:ascii="Century Gothic" w:hAnsi="Century Gothic"/>
          <w:sz w:val="22"/>
          <w:szCs w:val="22"/>
        </w:rPr>
      </w:pPr>
      <w:r w:rsidRPr="006B5C89">
        <w:rPr>
          <w:rFonts w:ascii="Century Gothic" w:hAnsi="Century Gothic"/>
          <w:sz w:val="22"/>
          <w:szCs w:val="22"/>
        </w:rPr>
        <w:t>The Group’s areas of initial activity include:</w:t>
      </w:r>
    </w:p>
    <w:p w:rsidR="006B5C89" w:rsidRPr="006B5C89" w:rsidRDefault="006B5C89" w:rsidP="006B5C89">
      <w:pPr>
        <w:rPr>
          <w:rFonts w:ascii="Century Gothic" w:hAnsi="Century Gothic"/>
          <w:sz w:val="22"/>
          <w:szCs w:val="22"/>
        </w:rPr>
      </w:pPr>
    </w:p>
    <w:p w:rsidR="007C0999" w:rsidRDefault="00BE3911" w:rsidP="006B5C89">
      <w:pPr>
        <w:numPr>
          <w:ilvl w:val="0"/>
          <w:numId w:val="12"/>
        </w:num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Consideration of the outcomes of the ACMA Numbering: Future Directions work</w:t>
      </w:r>
      <w:r w:rsidR="007C0999">
        <w:rPr>
          <w:rFonts w:ascii="Century Gothic" w:hAnsi="Century Gothic"/>
          <w:sz w:val="22"/>
          <w:szCs w:val="22"/>
        </w:rPr>
        <w:t>;</w:t>
      </w:r>
    </w:p>
    <w:p w:rsidR="00CF4278" w:rsidRDefault="00CF4278" w:rsidP="00CF4278">
      <w:pPr>
        <w:numPr>
          <w:ilvl w:val="0"/>
          <w:numId w:val="12"/>
        </w:numPr>
        <w:ind w:left="720"/>
        <w:rPr>
          <w:rFonts w:ascii="Century Gothic" w:hAnsi="Century Gothic"/>
          <w:sz w:val="22"/>
          <w:szCs w:val="22"/>
        </w:rPr>
      </w:pPr>
      <w:r w:rsidRPr="00CF4278">
        <w:rPr>
          <w:rFonts w:ascii="Century Gothic" w:hAnsi="Century Gothic"/>
          <w:sz w:val="22"/>
          <w:szCs w:val="22"/>
        </w:rPr>
        <w:t>Consider</w:t>
      </w:r>
      <w:r>
        <w:rPr>
          <w:rFonts w:ascii="Century Gothic" w:hAnsi="Century Gothic"/>
          <w:sz w:val="22"/>
          <w:szCs w:val="22"/>
        </w:rPr>
        <w:t>ation of</w:t>
      </w:r>
      <w:r w:rsidRPr="00CF4278">
        <w:rPr>
          <w:rFonts w:ascii="Century Gothic" w:hAnsi="Century Gothic"/>
          <w:sz w:val="22"/>
          <w:szCs w:val="22"/>
        </w:rPr>
        <w:t xml:space="preserve"> whether there are any consequential impacts on industry codes as a result of the proposed changes to remove technical limitations from mobile numbers by aligning the definition to a mobile telephone service used in primary legislation.  Similarly, the removal of sector boundaries from general (geographic) numbers may have consequential impacts on the current review of C540:</w:t>
      </w:r>
      <w:r>
        <w:rPr>
          <w:rFonts w:ascii="Century Gothic" w:hAnsi="Century Gothic"/>
          <w:sz w:val="22"/>
          <w:szCs w:val="22"/>
        </w:rPr>
        <w:t>2007 Local Number Portability;</w:t>
      </w:r>
    </w:p>
    <w:p w:rsidR="00CF4278" w:rsidRDefault="00CF4278" w:rsidP="00CF4278">
      <w:pPr>
        <w:numPr>
          <w:ilvl w:val="0"/>
          <w:numId w:val="12"/>
        </w:num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Consideration of capturing</w:t>
      </w:r>
      <w:r w:rsidRPr="00CF4278">
        <w:rPr>
          <w:rFonts w:ascii="Century Gothic" w:hAnsi="Century Gothic"/>
          <w:sz w:val="22"/>
          <w:szCs w:val="22"/>
        </w:rPr>
        <w:t xml:space="preserve"> operational and procedural arrangements related to allocation, transfer and surrender in Chapters 6 &amp; 7 of the Numbering Plan and the quarantine currently captured in Part 4 of Chapter 10 in industry codes</w:t>
      </w:r>
      <w:r>
        <w:rPr>
          <w:rFonts w:ascii="Century Gothic" w:hAnsi="Century Gothic"/>
          <w:sz w:val="22"/>
          <w:szCs w:val="22"/>
        </w:rPr>
        <w:t>;</w:t>
      </w:r>
    </w:p>
    <w:p w:rsidR="00CF4278" w:rsidRDefault="00CF4278" w:rsidP="00CF4278">
      <w:pPr>
        <w:numPr>
          <w:ilvl w:val="0"/>
          <w:numId w:val="12"/>
        </w:num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Assisting the </w:t>
      </w:r>
      <w:r w:rsidRPr="00CF4278">
        <w:rPr>
          <w:rFonts w:ascii="Century Gothic" w:hAnsi="Century Gothic"/>
          <w:sz w:val="22"/>
          <w:szCs w:val="22"/>
        </w:rPr>
        <w:t>ACMA in developing non-financial rules for the allocation of carrier access codes, virtual private network access codes, international access codes and incoming only international access codes</w:t>
      </w:r>
      <w:r>
        <w:rPr>
          <w:rFonts w:ascii="Century Gothic" w:hAnsi="Century Gothic"/>
          <w:sz w:val="22"/>
          <w:szCs w:val="22"/>
        </w:rPr>
        <w:t>; and</w:t>
      </w:r>
    </w:p>
    <w:p w:rsidR="00CF4278" w:rsidRDefault="00CF4278" w:rsidP="00CF4278">
      <w:pPr>
        <w:numPr>
          <w:ilvl w:val="0"/>
          <w:numId w:val="12"/>
        </w:num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Any other </w:t>
      </w:r>
      <w:r w:rsidR="001A2822">
        <w:rPr>
          <w:rFonts w:ascii="Century Gothic" w:hAnsi="Century Gothic"/>
          <w:sz w:val="22"/>
          <w:szCs w:val="22"/>
        </w:rPr>
        <w:t xml:space="preserve">numbering </w:t>
      </w:r>
      <w:r>
        <w:rPr>
          <w:rFonts w:ascii="Century Gothic" w:hAnsi="Century Gothic"/>
          <w:sz w:val="22"/>
          <w:szCs w:val="22"/>
        </w:rPr>
        <w:t xml:space="preserve">matters that the Working Group </w:t>
      </w:r>
      <w:r w:rsidR="001A2822">
        <w:rPr>
          <w:rFonts w:ascii="Century Gothic" w:hAnsi="Century Gothic"/>
          <w:sz w:val="22"/>
          <w:szCs w:val="22"/>
        </w:rPr>
        <w:t>consider in scope.</w:t>
      </w:r>
    </w:p>
    <w:p w:rsidR="000A0494" w:rsidRPr="006B5C89" w:rsidRDefault="000A0494" w:rsidP="006B5C89">
      <w:pPr>
        <w:rPr>
          <w:rFonts w:ascii="Century Gothic" w:hAnsi="Century Gothic"/>
          <w:sz w:val="22"/>
          <w:szCs w:val="22"/>
        </w:rPr>
      </w:pPr>
    </w:p>
    <w:p w:rsidR="00BE3911" w:rsidRDefault="006B5C89" w:rsidP="006B5C89">
      <w:pPr>
        <w:rPr>
          <w:rFonts w:ascii="Century Gothic" w:hAnsi="Century Gothic"/>
          <w:sz w:val="22"/>
          <w:szCs w:val="22"/>
        </w:rPr>
      </w:pPr>
      <w:r w:rsidRPr="006B5C89">
        <w:rPr>
          <w:rFonts w:ascii="Century Gothic" w:hAnsi="Century Gothic"/>
          <w:sz w:val="22"/>
          <w:szCs w:val="22"/>
        </w:rPr>
        <w:t xml:space="preserve">For further information contact </w:t>
      </w:r>
      <w:r w:rsidR="00BE3911">
        <w:rPr>
          <w:rFonts w:ascii="Century Gothic" w:hAnsi="Century Gothic"/>
          <w:sz w:val="22"/>
          <w:szCs w:val="22"/>
        </w:rPr>
        <w:t xml:space="preserve">Communications Alliance Ltd.  </w:t>
      </w:r>
    </w:p>
    <w:p w:rsidR="00BE3911" w:rsidRDefault="009F4B0E" w:rsidP="006B5C8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info</w:t>
      </w:r>
      <w:r w:rsidR="00BE3911">
        <w:rPr>
          <w:rFonts w:ascii="Century Gothic" w:hAnsi="Century Gothic"/>
          <w:sz w:val="22"/>
          <w:szCs w:val="22"/>
        </w:rPr>
        <w:t>@commsalliance.com.au</w:t>
      </w:r>
      <w:r w:rsidR="006B5C89" w:rsidRPr="006B5C89">
        <w:rPr>
          <w:rFonts w:ascii="Century Gothic" w:hAnsi="Century Gothic"/>
          <w:sz w:val="22"/>
          <w:szCs w:val="22"/>
        </w:rPr>
        <w:t xml:space="preserve">   </w:t>
      </w:r>
    </w:p>
    <w:p w:rsidR="00CD5042" w:rsidRPr="00F63CF4" w:rsidRDefault="006B5C89" w:rsidP="006B5C89">
      <w:pPr>
        <w:rPr>
          <w:rFonts w:ascii="Century Gothic" w:hAnsi="Century Gothic"/>
          <w:sz w:val="22"/>
          <w:szCs w:val="22"/>
        </w:rPr>
      </w:pPr>
      <w:r w:rsidRPr="006B5C89">
        <w:rPr>
          <w:rFonts w:ascii="Century Gothic" w:hAnsi="Century Gothic"/>
          <w:sz w:val="22"/>
          <w:szCs w:val="22"/>
        </w:rPr>
        <w:t xml:space="preserve">Tel: </w:t>
      </w:r>
      <w:r w:rsidR="009F4B0E">
        <w:rPr>
          <w:rFonts w:ascii="Century Gothic" w:hAnsi="Century Gothic"/>
          <w:sz w:val="22"/>
          <w:szCs w:val="22"/>
        </w:rPr>
        <w:t>02 9959 9111</w:t>
      </w:r>
      <w:bookmarkStart w:id="1" w:name="_GoBack"/>
      <w:bookmarkEnd w:id="1"/>
    </w:p>
    <w:sectPr w:rsidR="00CD5042" w:rsidRPr="00F63CF4" w:rsidSect="0060260E">
      <w:footerReference w:type="default" r:id="rId9"/>
      <w:pgSz w:w="11906" w:h="16838"/>
      <w:pgMar w:top="1440" w:right="1440" w:bottom="1440" w:left="1440" w:header="708" w:footer="5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78" w:rsidRDefault="00CF4278" w:rsidP="008A711C">
      <w:r>
        <w:separator/>
      </w:r>
    </w:p>
  </w:endnote>
  <w:endnote w:type="continuationSeparator" w:id="0">
    <w:p w:rsidR="00CF4278" w:rsidRDefault="00CF4278" w:rsidP="008A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78" w:rsidRPr="0060260E" w:rsidRDefault="00CF4278">
    <w:pPr>
      <w:pStyle w:val="Footer"/>
      <w:rPr>
        <w:rFonts w:ascii="Century Gothic" w:hAnsi="Century Gothic"/>
        <w:sz w:val="20"/>
        <w:szCs w:val="20"/>
      </w:rPr>
    </w:pPr>
    <w:r w:rsidRPr="0060260E">
      <w:rPr>
        <w:rFonts w:ascii="Century Gothic" w:hAnsi="Century Gothic"/>
        <w:sz w:val="20"/>
        <w:szCs w:val="20"/>
      </w:rPr>
      <w:t xml:space="preserve">Terms of Reference </w:t>
    </w:r>
    <w:r>
      <w:rPr>
        <w:rFonts w:ascii="Century Gothic" w:hAnsi="Century Gothic"/>
        <w:sz w:val="20"/>
        <w:szCs w:val="20"/>
      </w:rPr>
      <w:t>–</w:t>
    </w:r>
    <w:r w:rsidRPr="0060260E"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>Numbering</w:t>
    </w:r>
    <w:r w:rsidRPr="0060260E">
      <w:rPr>
        <w:rFonts w:ascii="Century Gothic" w:hAnsi="Century Gothic"/>
        <w:sz w:val="20"/>
        <w:szCs w:val="20"/>
      </w:rPr>
      <w:t xml:space="preserve"> Working Group    </w:t>
    </w:r>
    <w:r>
      <w:rPr>
        <w:rFonts w:ascii="Century Gothic" w:hAnsi="Century Gothic"/>
        <w:sz w:val="20"/>
        <w:szCs w:val="20"/>
      </w:rPr>
      <w:t>26 July</w:t>
    </w:r>
    <w:r w:rsidRPr="0060260E">
      <w:rPr>
        <w:rFonts w:ascii="Century Gothic" w:hAnsi="Century Gothic"/>
        <w:sz w:val="20"/>
        <w:szCs w:val="20"/>
      </w:rPr>
      <w:t xml:space="preserve"> 2012</w:t>
    </w:r>
    <w:r w:rsidRPr="0060260E">
      <w:rPr>
        <w:rFonts w:ascii="Century Gothic" w:hAnsi="Century Gothic"/>
        <w:sz w:val="20"/>
        <w:szCs w:val="20"/>
      </w:rPr>
      <w:tab/>
    </w:r>
    <w:r w:rsidRPr="0060260E">
      <w:rPr>
        <w:rFonts w:ascii="Century Gothic" w:hAnsi="Century Gothic"/>
        <w:sz w:val="20"/>
        <w:szCs w:val="20"/>
      </w:rPr>
      <w:fldChar w:fldCharType="begin"/>
    </w:r>
    <w:r w:rsidRPr="0060260E">
      <w:rPr>
        <w:rFonts w:ascii="Century Gothic" w:hAnsi="Century Gothic"/>
        <w:sz w:val="20"/>
        <w:szCs w:val="20"/>
      </w:rPr>
      <w:instrText xml:space="preserve"> PAGE   \* MERGEFORMAT </w:instrText>
    </w:r>
    <w:r w:rsidRPr="0060260E">
      <w:rPr>
        <w:rFonts w:ascii="Century Gothic" w:hAnsi="Century Gothic"/>
        <w:sz w:val="20"/>
        <w:szCs w:val="20"/>
      </w:rPr>
      <w:fldChar w:fldCharType="separate"/>
    </w:r>
    <w:r w:rsidR="009F4B0E">
      <w:rPr>
        <w:rFonts w:ascii="Century Gothic" w:hAnsi="Century Gothic"/>
        <w:noProof/>
        <w:sz w:val="20"/>
        <w:szCs w:val="20"/>
      </w:rPr>
      <w:t>1</w:t>
    </w:r>
    <w:r w:rsidRPr="0060260E">
      <w:rPr>
        <w:rFonts w:ascii="Century Gothic" w:hAnsi="Century Gothic"/>
        <w:noProof/>
        <w:sz w:val="20"/>
        <w:szCs w:val="20"/>
      </w:rPr>
      <w:fldChar w:fldCharType="end"/>
    </w:r>
  </w:p>
  <w:p w:rsidR="00CF4278" w:rsidRDefault="00CF42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78" w:rsidRDefault="00CF4278" w:rsidP="008A711C">
      <w:r>
        <w:separator/>
      </w:r>
    </w:p>
  </w:footnote>
  <w:footnote w:type="continuationSeparator" w:id="0">
    <w:p w:rsidR="00CF4278" w:rsidRDefault="00CF4278" w:rsidP="008A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4A1"/>
    <w:multiLevelType w:val="multilevel"/>
    <w:tmpl w:val="51AA3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925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EE35F1"/>
    <w:multiLevelType w:val="hybridMultilevel"/>
    <w:tmpl w:val="0768831E"/>
    <w:lvl w:ilvl="0" w:tplc="A17EF7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33EE9"/>
    <w:multiLevelType w:val="multilevel"/>
    <w:tmpl w:val="51AA3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925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697889"/>
    <w:multiLevelType w:val="multilevel"/>
    <w:tmpl w:val="D7E4F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925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C209E2"/>
    <w:multiLevelType w:val="multilevel"/>
    <w:tmpl w:val="A9B879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F0073DF"/>
    <w:multiLevelType w:val="hybridMultilevel"/>
    <w:tmpl w:val="E228D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20FFC"/>
    <w:multiLevelType w:val="hybridMultilevel"/>
    <w:tmpl w:val="D5DC10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35952"/>
    <w:multiLevelType w:val="multilevel"/>
    <w:tmpl w:val="AD38B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25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212B42"/>
    <w:multiLevelType w:val="hybridMultilevel"/>
    <w:tmpl w:val="67A48E4C"/>
    <w:lvl w:ilvl="0" w:tplc="A17EF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C424E"/>
    <w:multiLevelType w:val="hybridMultilevel"/>
    <w:tmpl w:val="255EEE30"/>
    <w:lvl w:ilvl="0" w:tplc="C79C2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183F8B"/>
    <w:multiLevelType w:val="hybridMultilevel"/>
    <w:tmpl w:val="F2F8A8BE"/>
    <w:lvl w:ilvl="0" w:tplc="A17EF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70F99"/>
    <w:multiLevelType w:val="hybridMultilevel"/>
    <w:tmpl w:val="F258A0A4"/>
    <w:lvl w:ilvl="0" w:tplc="D7124E58">
      <w:numFmt w:val="bullet"/>
      <w:lvlText w:val="-"/>
      <w:lvlJc w:val="left"/>
      <w:pPr>
        <w:ind w:left="1440" w:hanging="360"/>
      </w:pPr>
      <w:rPr>
        <w:rFonts w:ascii="Century Gothic" w:eastAsia="Calibri" w:hAnsi="Century Gothic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52"/>
    <w:rsid w:val="0000363C"/>
    <w:rsid w:val="00012EA2"/>
    <w:rsid w:val="00015F01"/>
    <w:rsid w:val="00043EE8"/>
    <w:rsid w:val="0005541D"/>
    <w:rsid w:val="000A0494"/>
    <w:rsid w:val="000A1DC1"/>
    <w:rsid w:val="000B2006"/>
    <w:rsid w:val="000F7596"/>
    <w:rsid w:val="0011076A"/>
    <w:rsid w:val="00145259"/>
    <w:rsid w:val="0015031C"/>
    <w:rsid w:val="001519EF"/>
    <w:rsid w:val="001577A7"/>
    <w:rsid w:val="0016294D"/>
    <w:rsid w:val="00171453"/>
    <w:rsid w:val="001A2822"/>
    <w:rsid w:val="001A4C3C"/>
    <w:rsid w:val="001C7AE4"/>
    <w:rsid w:val="002067F8"/>
    <w:rsid w:val="00221AD0"/>
    <w:rsid w:val="002327AF"/>
    <w:rsid w:val="002C6244"/>
    <w:rsid w:val="002F56F2"/>
    <w:rsid w:val="003446E7"/>
    <w:rsid w:val="00362C53"/>
    <w:rsid w:val="003A0D77"/>
    <w:rsid w:val="003C1483"/>
    <w:rsid w:val="003D6556"/>
    <w:rsid w:val="003F0EB3"/>
    <w:rsid w:val="00470A0C"/>
    <w:rsid w:val="00502E86"/>
    <w:rsid w:val="00513215"/>
    <w:rsid w:val="005275F5"/>
    <w:rsid w:val="00530728"/>
    <w:rsid w:val="005469E1"/>
    <w:rsid w:val="0055509C"/>
    <w:rsid w:val="00562F0E"/>
    <w:rsid w:val="005740D9"/>
    <w:rsid w:val="005C5F3C"/>
    <w:rsid w:val="005F7281"/>
    <w:rsid w:val="0060260E"/>
    <w:rsid w:val="006157D1"/>
    <w:rsid w:val="00640052"/>
    <w:rsid w:val="006531EA"/>
    <w:rsid w:val="00674DE8"/>
    <w:rsid w:val="006967B7"/>
    <w:rsid w:val="006B5C89"/>
    <w:rsid w:val="00752857"/>
    <w:rsid w:val="007C0999"/>
    <w:rsid w:val="0081596C"/>
    <w:rsid w:val="008633A8"/>
    <w:rsid w:val="008A711C"/>
    <w:rsid w:val="008E51D1"/>
    <w:rsid w:val="0092391E"/>
    <w:rsid w:val="00936E82"/>
    <w:rsid w:val="009726E4"/>
    <w:rsid w:val="009918E3"/>
    <w:rsid w:val="00993E5E"/>
    <w:rsid w:val="009A1BD6"/>
    <w:rsid w:val="009A5278"/>
    <w:rsid w:val="009B63F4"/>
    <w:rsid w:val="009F07F1"/>
    <w:rsid w:val="009F4B0E"/>
    <w:rsid w:val="00A312F1"/>
    <w:rsid w:val="00A51BC3"/>
    <w:rsid w:val="00A56B13"/>
    <w:rsid w:val="00A650C3"/>
    <w:rsid w:val="00A760CE"/>
    <w:rsid w:val="00B13917"/>
    <w:rsid w:val="00B15823"/>
    <w:rsid w:val="00B87DC8"/>
    <w:rsid w:val="00BD1CE5"/>
    <w:rsid w:val="00BD40DD"/>
    <w:rsid w:val="00BD7390"/>
    <w:rsid w:val="00BE3911"/>
    <w:rsid w:val="00C57BCD"/>
    <w:rsid w:val="00C90DEC"/>
    <w:rsid w:val="00CA4C93"/>
    <w:rsid w:val="00CD5042"/>
    <w:rsid w:val="00CD6148"/>
    <w:rsid w:val="00CF4278"/>
    <w:rsid w:val="00D07A28"/>
    <w:rsid w:val="00DD05D1"/>
    <w:rsid w:val="00E07CE6"/>
    <w:rsid w:val="00E124C5"/>
    <w:rsid w:val="00ED67C9"/>
    <w:rsid w:val="00F01146"/>
    <w:rsid w:val="00F63CF4"/>
    <w:rsid w:val="00F66863"/>
    <w:rsid w:val="00FB01E6"/>
    <w:rsid w:val="00FB2BB7"/>
    <w:rsid w:val="00FD2969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5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5042"/>
    <w:pPr>
      <w:keepNext/>
      <w:numPr>
        <w:numId w:val="3"/>
      </w:numPr>
      <w:spacing w:after="240"/>
      <w:ind w:left="431" w:hanging="431"/>
      <w:outlineLvl w:val="0"/>
    </w:pPr>
    <w:rPr>
      <w:rFonts w:ascii="Century Gothic" w:hAnsi="Century Gothic" w:cs="Arial"/>
      <w:b/>
      <w:bCs/>
      <w:kern w:val="28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CD5042"/>
    <w:pPr>
      <w:keepNext/>
      <w:spacing w:after="200"/>
      <w:outlineLvl w:val="1"/>
    </w:pPr>
    <w:rPr>
      <w:rFonts w:ascii="Century Gothic" w:hAnsi="Century Gothic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D5042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5042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504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D504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D5042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D504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D5042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0052"/>
    <w:rPr>
      <w:rFonts w:ascii="Arial" w:hAnsi="Arial"/>
      <w:szCs w:val="20"/>
      <w:lang w:val="en-US"/>
    </w:rPr>
  </w:style>
  <w:style w:type="character" w:customStyle="1" w:styleId="BodyTextChar">
    <w:name w:val="Body Text Char"/>
    <w:link w:val="BodyText"/>
    <w:rsid w:val="00640052"/>
    <w:rPr>
      <w:rFonts w:ascii="Arial" w:eastAsia="Times New Roman" w:hAnsi="Arial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3D65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40DD"/>
    <w:pPr>
      <w:ind w:left="720"/>
      <w:contextualSpacing/>
    </w:pPr>
  </w:style>
  <w:style w:type="paragraph" w:customStyle="1" w:styleId="Body">
    <w:name w:val="Body"/>
    <w:basedOn w:val="Normal"/>
    <w:rsid w:val="0081596C"/>
    <w:pPr>
      <w:spacing w:before="120"/>
    </w:pPr>
    <w:rPr>
      <w:rFonts w:ascii="Century Gothic" w:hAnsi="Century Gothic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A711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A71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1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A711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1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11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CD5042"/>
    <w:rPr>
      <w:rFonts w:ascii="Century Gothic" w:eastAsia="Times New Roman" w:hAnsi="Century Gothic" w:cs="Arial"/>
      <w:b/>
      <w:bCs/>
      <w:kern w:val="28"/>
      <w:sz w:val="28"/>
      <w:szCs w:val="28"/>
      <w:lang w:val="en-US"/>
    </w:rPr>
  </w:style>
  <w:style w:type="character" w:customStyle="1" w:styleId="Heading2Char">
    <w:name w:val="Heading 2 Char"/>
    <w:link w:val="Heading2"/>
    <w:rsid w:val="00CD5042"/>
    <w:rPr>
      <w:rFonts w:ascii="Century Gothic" w:eastAsia="Times New Roman" w:hAnsi="Century Gothic" w:cs="Arial"/>
      <w:b/>
      <w:bCs/>
      <w:sz w:val="24"/>
      <w:szCs w:val="24"/>
      <w:lang w:val="en-US"/>
    </w:rPr>
  </w:style>
  <w:style w:type="character" w:customStyle="1" w:styleId="Heading3Char">
    <w:name w:val="Heading 3 Char"/>
    <w:link w:val="Heading3"/>
    <w:semiHidden/>
    <w:rsid w:val="00CD504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CD5042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CD504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CD5042"/>
    <w:rPr>
      <w:rFonts w:eastAsia="Times New Roman"/>
      <w:b/>
      <w:bCs/>
    </w:rPr>
  </w:style>
  <w:style w:type="character" w:customStyle="1" w:styleId="Heading7Char">
    <w:name w:val="Heading 7 Char"/>
    <w:link w:val="Heading7"/>
    <w:semiHidden/>
    <w:rsid w:val="00CD5042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CD5042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D5042"/>
    <w:rPr>
      <w:rFonts w:ascii="Cambria" w:eastAsia="Times New Roman" w:hAnsi="Cambria" w:cs="Times New Roman"/>
    </w:rPr>
  </w:style>
  <w:style w:type="paragraph" w:customStyle="1" w:styleId="ACIFNormal">
    <w:name w:val="ACIF Normal"/>
    <w:basedOn w:val="Normal"/>
    <w:rsid w:val="00CD5042"/>
    <w:pPr>
      <w:spacing w:after="200"/>
    </w:pPr>
    <w:rPr>
      <w:rFonts w:ascii="Century Gothic" w:hAnsi="Century Gothic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5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5042"/>
    <w:pPr>
      <w:keepNext/>
      <w:numPr>
        <w:numId w:val="3"/>
      </w:numPr>
      <w:spacing w:after="240"/>
      <w:ind w:left="431" w:hanging="431"/>
      <w:outlineLvl w:val="0"/>
    </w:pPr>
    <w:rPr>
      <w:rFonts w:ascii="Century Gothic" w:hAnsi="Century Gothic" w:cs="Arial"/>
      <w:b/>
      <w:bCs/>
      <w:kern w:val="28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CD5042"/>
    <w:pPr>
      <w:keepNext/>
      <w:spacing w:after="200"/>
      <w:outlineLvl w:val="1"/>
    </w:pPr>
    <w:rPr>
      <w:rFonts w:ascii="Century Gothic" w:hAnsi="Century Gothic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D5042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5042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504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D504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D5042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D504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D5042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0052"/>
    <w:rPr>
      <w:rFonts w:ascii="Arial" w:hAnsi="Arial"/>
      <w:szCs w:val="20"/>
      <w:lang w:val="en-US"/>
    </w:rPr>
  </w:style>
  <w:style w:type="character" w:customStyle="1" w:styleId="BodyTextChar">
    <w:name w:val="Body Text Char"/>
    <w:link w:val="BodyText"/>
    <w:rsid w:val="00640052"/>
    <w:rPr>
      <w:rFonts w:ascii="Arial" w:eastAsia="Times New Roman" w:hAnsi="Arial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3D65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40DD"/>
    <w:pPr>
      <w:ind w:left="720"/>
      <w:contextualSpacing/>
    </w:pPr>
  </w:style>
  <w:style w:type="paragraph" w:customStyle="1" w:styleId="Body">
    <w:name w:val="Body"/>
    <w:basedOn w:val="Normal"/>
    <w:rsid w:val="0081596C"/>
    <w:pPr>
      <w:spacing w:before="120"/>
    </w:pPr>
    <w:rPr>
      <w:rFonts w:ascii="Century Gothic" w:hAnsi="Century Gothic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A711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A71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1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A711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1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11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CD5042"/>
    <w:rPr>
      <w:rFonts w:ascii="Century Gothic" w:eastAsia="Times New Roman" w:hAnsi="Century Gothic" w:cs="Arial"/>
      <w:b/>
      <w:bCs/>
      <w:kern w:val="28"/>
      <w:sz w:val="28"/>
      <w:szCs w:val="28"/>
      <w:lang w:val="en-US"/>
    </w:rPr>
  </w:style>
  <w:style w:type="character" w:customStyle="1" w:styleId="Heading2Char">
    <w:name w:val="Heading 2 Char"/>
    <w:link w:val="Heading2"/>
    <w:rsid w:val="00CD5042"/>
    <w:rPr>
      <w:rFonts w:ascii="Century Gothic" w:eastAsia="Times New Roman" w:hAnsi="Century Gothic" w:cs="Arial"/>
      <w:b/>
      <w:bCs/>
      <w:sz w:val="24"/>
      <w:szCs w:val="24"/>
      <w:lang w:val="en-US"/>
    </w:rPr>
  </w:style>
  <w:style w:type="character" w:customStyle="1" w:styleId="Heading3Char">
    <w:name w:val="Heading 3 Char"/>
    <w:link w:val="Heading3"/>
    <w:semiHidden/>
    <w:rsid w:val="00CD504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CD5042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CD504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CD5042"/>
    <w:rPr>
      <w:rFonts w:eastAsia="Times New Roman"/>
      <w:b/>
      <w:bCs/>
    </w:rPr>
  </w:style>
  <w:style w:type="character" w:customStyle="1" w:styleId="Heading7Char">
    <w:name w:val="Heading 7 Char"/>
    <w:link w:val="Heading7"/>
    <w:semiHidden/>
    <w:rsid w:val="00CD5042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CD5042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D5042"/>
    <w:rPr>
      <w:rFonts w:ascii="Cambria" w:eastAsia="Times New Roman" w:hAnsi="Cambria" w:cs="Times New Roman"/>
    </w:rPr>
  </w:style>
  <w:style w:type="paragraph" w:customStyle="1" w:styleId="ACIFNormal">
    <w:name w:val="ACIF Normal"/>
    <w:basedOn w:val="Normal"/>
    <w:rsid w:val="00CD5042"/>
    <w:pPr>
      <w:spacing w:after="200"/>
    </w:pPr>
    <w:rPr>
      <w:rFonts w:ascii="Century Gothic" w:hAnsi="Century Gothic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1895</CharactersWithSpaces>
  <SharedDoc>false</SharedDoc>
  <HLinks>
    <vt:vector size="6" baseType="variant">
      <vt:variant>
        <vt:i4>7733277</vt:i4>
      </vt:variant>
      <vt:variant>
        <vt:i4>0</vt:i4>
      </vt:variant>
      <vt:variant>
        <vt:i4>0</vt:i4>
      </vt:variant>
      <vt:variant>
        <vt:i4>5</vt:i4>
      </vt:variant>
      <vt:variant>
        <vt:lpwstr>mailto:stanton@commsalliance.com.au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2012-07-25T06:31:00Z</dcterms:created>
  <dcterms:modified xsi:type="dcterms:W3CDTF">2013-05-13T05:56:00Z</dcterms:modified>
</cp:coreProperties>
</file>