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EFA4F5" w14:textId="1AAD409A" w:rsidR="00096C27" w:rsidRDefault="006969C6" w:rsidP="00774C06">
      <w:pPr>
        <w:pStyle w:val="Title"/>
        <w:rPr>
          <w:lang w:val="en-AU"/>
        </w:rPr>
      </w:pPr>
      <w:bookmarkStart w:id="0" w:name="_GoBack"/>
      <w:bookmarkEnd w:id="0"/>
      <w:r>
        <w:rPr>
          <w:noProof/>
          <w:lang w:val="en-AU" w:eastAsia="en-AU"/>
        </w:rPr>
        <w:drawing>
          <wp:anchor distT="0" distB="0" distL="114300" distR="114300" simplePos="0" relativeHeight="251663360" behindDoc="1" locked="0" layoutInCell="1" allowOverlap="1" wp14:anchorId="652AF233" wp14:editId="55839A67">
            <wp:simplePos x="0" y="0"/>
            <wp:positionH relativeFrom="column">
              <wp:posOffset>3592830</wp:posOffset>
            </wp:positionH>
            <wp:positionV relativeFrom="paragraph">
              <wp:posOffset>-335280</wp:posOffset>
            </wp:positionV>
            <wp:extent cx="2133600" cy="16002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n_sydgoldenwattle_P8120100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0B76">
        <w:rPr>
          <w:noProof/>
          <w:lang w:val="en-AU" w:eastAsia="en-AU"/>
        </w:rPr>
        <w:drawing>
          <wp:anchor distT="0" distB="0" distL="114300" distR="114300" simplePos="0" relativeHeight="251659264" behindDoc="0" locked="0" layoutInCell="1" allowOverlap="1" wp14:anchorId="14D75F9A" wp14:editId="543FF112">
            <wp:simplePos x="0" y="0"/>
            <wp:positionH relativeFrom="margin">
              <wp:posOffset>-61595</wp:posOffset>
            </wp:positionH>
            <wp:positionV relativeFrom="margin">
              <wp:posOffset>-340360</wp:posOffset>
            </wp:positionV>
            <wp:extent cx="3429000" cy="5842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pd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34290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980D17" w14:textId="77777777" w:rsidR="00096C27" w:rsidRDefault="00096C27" w:rsidP="00774C06">
      <w:pPr>
        <w:pStyle w:val="Title"/>
        <w:rPr>
          <w:lang w:val="en-AU"/>
        </w:rPr>
      </w:pPr>
    </w:p>
    <w:p w14:paraId="020E6986" w14:textId="48E259C4" w:rsidR="00774C06" w:rsidRDefault="00774C06" w:rsidP="00774C06">
      <w:pPr>
        <w:pStyle w:val="Title"/>
        <w:rPr>
          <w:lang w:val="en-AU"/>
        </w:rPr>
      </w:pPr>
      <w:r>
        <w:rPr>
          <w:lang w:val="en-AU"/>
        </w:rPr>
        <w:t>MEDIA RELEASE</w:t>
      </w:r>
    </w:p>
    <w:p w14:paraId="1C3ED864" w14:textId="5CF43AAD" w:rsidR="007A6D83" w:rsidRPr="00774C06" w:rsidRDefault="00992670" w:rsidP="00774C06">
      <w:pPr>
        <w:pStyle w:val="Heading1"/>
        <w:rPr>
          <w:b/>
          <w:color w:val="000000" w:themeColor="text1"/>
          <w:lang w:val="en-AU"/>
        </w:rPr>
      </w:pPr>
      <w:r>
        <w:rPr>
          <w:b/>
          <w:color w:val="000000" w:themeColor="text1"/>
          <w:lang w:val="en-AU"/>
        </w:rPr>
        <w:t>September is Swap-A-Weedy-Wattle month!</w:t>
      </w:r>
    </w:p>
    <w:p w14:paraId="32002CE6" w14:textId="4ADF2CF0" w:rsidR="0018744E" w:rsidRDefault="0018744E" w:rsidP="0018744E"/>
    <w:p w14:paraId="4D699805" w14:textId="78AAAD56" w:rsidR="00DA0F07" w:rsidRPr="005B2D3A" w:rsidRDefault="00992670" w:rsidP="00DA0F07">
      <w:pPr>
        <w:jc w:val="both"/>
      </w:pPr>
      <w:r w:rsidRPr="005B2D3A">
        <w:t xml:space="preserve">Did you know that </w:t>
      </w:r>
      <w:r w:rsidRPr="005B2D3A">
        <w:rPr>
          <w:b/>
        </w:rPr>
        <w:t>September 1</w:t>
      </w:r>
      <w:r w:rsidRPr="005B2D3A">
        <w:rPr>
          <w:b/>
          <w:vertAlign w:val="superscript"/>
        </w:rPr>
        <w:t>st</w:t>
      </w:r>
      <w:r w:rsidRPr="005B2D3A">
        <w:t xml:space="preserve"> each year is </w:t>
      </w:r>
      <w:r w:rsidRPr="005B2D3A">
        <w:rPr>
          <w:b/>
        </w:rPr>
        <w:t>National Wattle Day</w:t>
      </w:r>
      <w:r w:rsidRPr="005B2D3A">
        <w:t xml:space="preserve">? Initiated as a way to celebrate our floral emblem and all things Australian, Green Skills </w:t>
      </w:r>
      <w:proofErr w:type="spellStart"/>
      <w:r w:rsidRPr="005B2D3A">
        <w:t>Inc’s</w:t>
      </w:r>
      <w:proofErr w:type="spellEnd"/>
      <w:r w:rsidRPr="005B2D3A">
        <w:t xml:space="preserve"> Alba</w:t>
      </w:r>
      <w:r w:rsidR="00202EF2">
        <w:t xml:space="preserve">ny office are adding a </w:t>
      </w:r>
      <w:r w:rsidRPr="005B2D3A">
        <w:t>different twist to National Wattle Day this year</w:t>
      </w:r>
      <w:r w:rsidR="00633265" w:rsidRPr="005B2D3A">
        <w:t>.</w:t>
      </w:r>
    </w:p>
    <w:p w14:paraId="0C4E948C" w14:textId="77777777" w:rsidR="00633265" w:rsidRPr="005B2D3A" w:rsidRDefault="00633265" w:rsidP="00DA0F07">
      <w:pPr>
        <w:jc w:val="both"/>
      </w:pPr>
    </w:p>
    <w:p w14:paraId="69DCDA70" w14:textId="70DD65F6" w:rsidR="00FD5E97" w:rsidRPr="001665E0" w:rsidRDefault="00633265" w:rsidP="00DA0F07">
      <w:pPr>
        <w:jc w:val="both"/>
        <w:rPr>
          <w:u w:val="single"/>
        </w:rPr>
      </w:pPr>
      <w:r w:rsidRPr="001665E0">
        <w:rPr>
          <w:u w:val="single"/>
        </w:rPr>
        <w:t>For a limited time only during the month of September, if you remove invasive eastern states wattle species from your garden, Gree</w:t>
      </w:r>
      <w:r w:rsidR="001665E0" w:rsidRPr="001665E0">
        <w:rPr>
          <w:u w:val="single"/>
        </w:rPr>
        <w:t>n Skills will give you some FREE</w:t>
      </w:r>
      <w:r w:rsidRPr="001665E0">
        <w:rPr>
          <w:u w:val="single"/>
        </w:rPr>
        <w:t xml:space="preserve"> </w:t>
      </w:r>
      <w:r w:rsidR="00A420AE">
        <w:rPr>
          <w:u w:val="single"/>
        </w:rPr>
        <w:t xml:space="preserve">local </w:t>
      </w:r>
      <w:r w:rsidRPr="001665E0">
        <w:rPr>
          <w:u w:val="single"/>
        </w:rPr>
        <w:t xml:space="preserve">replacements! </w:t>
      </w:r>
    </w:p>
    <w:p w14:paraId="2F5ACD69" w14:textId="77777777" w:rsidR="00FD5E97" w:rsidRPr="005B2D3A" w:rsidRDefault="00FD5E97" w:rsidP="00DA0F07">
      <w:pPr>
        <w:jc w:val="both"/>
      </w:pPr>
    </w:p>
    <w:p w14:paraId="0E1D6A8F" w14:textId="002E6B78" w:rsidR="00633265" w:rsidRPr="005B2D3A" w:rsidRDefault="00633265" w:rsidP="00DA0F07">
      <w:pPr>
        <w:jc w:val="both"/>
      </w:pPr>
      <w:r w:rsidRPr="005B2D3A">
        <w:t>Invasive eastern states wattles look beautiful, but taken together they are the worst environmental weeds in the Albany area –</w:t>
      </w:r>
      <w:r w:rsidR="00F74C99" w:rsidRPr="005B2D3A">
        <w:t xml:space="preserve"> </w:t>
      </w:r>
      <w:r w:rsidRPr="005B2D3A">
        <w:t>threaten</w:t>
      </w:r>
      <w:r w:rsidR="00F74C99" w:rsidRPr="005B2D3A">
        <w:t>ing</w:t>
      </w:r>
      <w:r w:rsidRPr="005B2D3A">
        <w:t xml:space="preserve"> our unique and irreplaceable bushland throughout the southern region, which is part of the only internationally </w:t>
      </w:r>
      <w:proofErr w:type="spellStart"/>
      <w:r w:rsidRPr="005B2D3A">
        <w:t>recognised</w:t>
      </w:r>
      <w:proofErr w:type="spellEnd"/>
      <w:r w:rsidRPr="005B2D3A">
        <w:t xml:space="preserve"> bio</w:t>
      </w:r>
      <w:r w:rsidR="001665E0">
        <w:t>diversity hotspot in Australia.</w:t>
      </w:r>
    </w:p>
    <w:p w14:paraId="7F9B8C35" w14:textId="77777777" w:rsidR="00633265" w:rsidRPr="00633265" w:rsidRDefault="00633265" w:rsidP="00DA0F07">
      <w:pPr>
        <w:jc w:val="both"/>
        <w:rPr>
          <w:color w:val="7030A0"/>
        </w:rPr>
      </w:pPr>
    </w:p>
    <w:p w14:paraId="367DEABD" w14:textId="49870205" w:rsidR="00FD5E97" w:rsidRDefault="00633265" w:rsidP="00FD5E97">
      <w:pPr>
        <w:jc w:val="both"/>
      </w:pPr>
      <w:r>
        <w:t>By far the worst offender is Sydney golden wattle (</w:t>
      </w:r>
      <w:r w:rsidRPr="00DA0F07">
        <w:rPr>
          <w:i/>
        </w:rPr>
        <w:t>Acacia longifolia</w:t>
      </w:r>
      <w:r>
        <w:t xml:space="preserve">). It’s highly invasive, grows into dense thickets which outcompete other species and exudes chemicals from its roots which inhibit the growth of other plants. </w:t>
      </w:r>
    </w:p>
    <w:p w14:paraId="5B656197" w14:textId="77777777" w:rsidR="00FD5E97" w:rsidRDefault="00FD5E97" w:rsidP="00FD5E97">
      <w:pPr>
        <w:jc w:val="both"/>
      </w:pPr>
    </w:p>
    <w:p w14:paraId="705677C0" w14:textId="33ED00D5" w:rsidR="00FD5E97" w:rsidRDefault="00FD5E97" w:rsidP="00FD5E97">
      <w:pPr>
        <w:jc w:val="both"/>
      </w:pPr>
      <w:r>
        <w:t xml:space="preserve">Southern Regional TAFE students have been hard at work growing local native plant seedlings as part of their studies, and as </w:t>
      </w:r>
      <w:r w:rsidR="00AB169E">
        <w:t>a result Green Skills is delighted</w:t>
      </w:r>
      <w:r>
        <w:t xml:space="preserve"> to be able to offer FREE </w:t>
      </w:r>
      <w:r w:rsidR="00AB169E">
        <w:t>local Acacia seedlings as a</w:t>
      </w:r>
      <w:r w:rsidR="005B2D3A">
        <w:t xml:space="preserve"> replace</w:t>
      </w:r>
      <w:r w:rsidR="00AB169E">
        <w:t>ment for</w:t>
      </w:r>
      <w:r w:rsidR="005B2D3A">
        <w:t xml:space="preserve"> invasive eastern states wattles </w:t>
      </w:r>
      <w:r w:rsidR="001665E0">
        <w:t>to Albany area residents.</w:t>
      </w:r>
    </w:p>
    <w:p w14:paraId="41E82532" w14:textId="77777777" w:rsidR="005B2D3A" w:rsidRDefault="005B2D3A" w:rsidP="00FD5E97">
      <w:pPr>
        <w:jc w:val="both"/>
      </w:pPr>
    </w:p>
    <w:p w14:paraId="5B5DCDA6" w14:textId="7DCCB8D1" w:rsidR="00FD5E97" w:rsidRPr="00FD5E97" w:rsidRDefault="001665E0" w:rsidP="00FD5E97">
      <w:pPr>
        <w:jc w:val="both"/>
        <w:rPr>
          <w:rFonts w:eastAsia="Times New Roman" w:cs="Times New Roman"/>
        </w:rPr>
      </w:pPr>
      <w:r>
        <w:t>This initiative launches</w:t>
      </w:r>
      <w:r w:rsidR="00FD5E97">
        <w:t xml:space="preserve"> on September 1</w:t>
      </w:r>
      <w:r w:rsidR="00FD5E97" w:rsidRPr="00FD5E97">
        <w:rPr>
          <w:vertAlign w:val="superscript"/>
        </w:rPr>
        <w:t>st</w:t>
      </w:r>
      <w:r w:rsidR="00FD5E97">
        <w:t xml:space="preserve"> to celebrate National Wattle Day</w:t>
      </w:r>
      <w:r>
        <w:t xml:space="preserve"> and runs throughout September - </w:t>
      </w:r>
      <w:r w:rsidR="00FD5E97">
        <w:t>contact the Albany Green Skills office to register your interest</w:t>
      </w:r>
      <w:r>
        <w:t>, seedlings will be distributed at the end of the month</w:t>
      </w:r>
      <w:r w:rsidR="00D927DE">
        <w:t>. Numbers of seedlings will be limited per property and will be allocated on a first come first served basis.</w:t>
      </w:r>
    </w:p>
    <w:p w14:paraId="2BA5E647" w14:textId="77777777" w:rsidR="007A7CDB" w:rsidRDefault="007A7CDB" w:rsidP="00DA0F07">
      <w:pPr>
        <w:jc w:val="both"/>
      </w:pPr>
    </w:p>
    <w:p w14:paraId="167FED84" w14:textId="5AC34882" w:rsidR="007A7CDB" w:rsidRDefault="007A7CDB" w:rsidP="00DA0F07">
      <w:pPr>
        <w:jc w:val="both"/>
      </w:pPr>
      <w:r>
        <w:t xml:space="preserve">For further information on </w:t>
      </w:r>
      <w:r w:rsidR="00D927DE">
        <w:t>Swap-A-Weedy-</w:t>
      </w:r>
      <w:r w:rsidR="00AB169E">
        <w:t>Wattle September</w:t>
      </w:r>
      <w:r w:rsidR="00D927DE">
        <w:t xml:space="preserve">, </w:t>
      </w:r>
      <w:r>
        <w:t>weedy wattle identification, removal and upcoming community events please contact:</w:t>
      </w:r>
    </w:p>
    <w:p w14:paraId="66DBF68F" w14:textId="77777777" w:rsidR="00A53FFC" w:rsidRDefault="00A53FFC" w:rsidP="00DA0F07">
      <w:pPr>
        <w:jc w:val="both"/>
      </w:pPr>
    </w:p>
    <w:p w14:paraId="448CF9C1" w14:textId="6F398C01" w:rsidR="007A7CDB" w:rsidRDefault="007A7CDB" w:rsidP="00DA0F07">
      <w:pPr>
        <w:jc w:val="both"/>
      </w:pPr>
      <w:r>
        <w:t>Rosie Smith, Weedy Wattle Coordinator</w:t>
      </w:r>
    </w:p>
    <w:p w14:paraId="58F2A1E4" w14:textId="2640B00D" w:rsidR="007A7CDB" w:rsidRDefault="007A7CDB" w:rsidP="00DA0F07">
      <w:pPr>
        <w:jc w:val="both"/>
      </w:pPr>
      <w:r>
        <w:t>Green Skills Albany Office</w:t>
      </w:r>
    </w:p>
    <w:p w14:paraId="0DBCFCF3" w14:textId="3707113A" w:rsidR="007A7CDB" w:rsidRDefault="007A7CDB" w:rsidP="00DA0F07">
      <w:pPr>
        <w:jc w:val="both"/>
      </w:pPr>
      <w:r>
        <w:t>08 9842 1334</w:t>
      </w:r>
    </w:p>
    <w:p w14:paraId="1AAE97ED" w14:textId="3CD23743" w:rsidR="007A7CDB" w:rsidRDefault="007A7CDB" w:rsidP="00DA0F07">
      <w:pPr>
        <w:jc w:val="both"/>
      </w:pPr>
      <w:r>
        <w:t>0401 578002</w:t>
      </w:r>
    </w:p>
    <w:p w14:paraId="252CA567" w14:textId="2AF5F156" w:rsidR="007A7CDB" w:rsidRDefault="00C444FB" w:rsidP="00DA0F07">
      <w:pPr>
        <w:jc w:val="both"/>
      </w:pPr>
      <w:hyperlink r:id="rId7" w:history="1">
        <w:r w:rsidR="007A7CDB" w:rsidRPr="00F07F26">
          <w:rPr>
            <w:rStyle w:val="Hyperlink"/>
          </w:rPr>
          <w:t>weedywattlecoordinator@greenskills.org.au</w:t>
        </w:r>
      </w:hyperlink>
      <w:r w:rsidR="007A7CDB">
        <w:t xml:space="preserve"> </w:t>
      </w:r>
    </w:p>
    <w:p w14:paraId="383846B6" w14:textId="2E582746" w:rsidR="007A7CDB" w:rsidRDefault="007A7CDB" w:rsidP="00DA0F07">
      <w:pPr>
        <w:jc w:val="both"/>
      </w:pPr>
      <w:r>
        <w:t>And check out the Weedy Wattles Action Group Albany Facebook page</w:t>
      </w:r>
    </w:p>
    <w:p w14:paraId="3BFDC59F" w14:textId="726BD440" w:rsidR="00E941A3" w:rsidRDefault="00E941A3" w:rsidP="00DA0F07">
      <w:pPr>
        <w:jc w:val="both"/>
      </w:pPr>
    </w:p>
    <w:p w14:paraId="7C1D8A25" w14:textId="4CB5ACC5" w:rsidR="00BA1011" w:rsidRPr="00992670" w:rsidRDefault="00BA1011" w:rsidP="00BA1011">
      <w:pPr>
        <w:rPr>
          <w:i/>
        </w:rPr>
      </w:pPr>
      <w:r w:rsidRPr="00992670">
        <w:rPr>
          <w:i/>
        </w:rPr>
        <w:t xml:space="preserve">This project is supported by </w:t>
      </w:r>
      <w:r w:rsidR="00992670" w:rsidRPr="00992670">
        <w:rPr>
          <w:i/>
        </w:rPr>
        <w:t>Royalties for Regions</w:t>
      </w:r>
    </w:p>
    <w:p w14:paraId="439374ED" w14:textId="517D6AB3" w:rsidR="00C21290" w:rsidRPr="00BA1011" w:rsidRDefault="00A53FFC" w:rsidP="00DA0F07">
      <w:pPr>
        <w:jc w:val="both"/>
        <w:rPr>
          <w:i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62336" behindDoc="1" locked="0" layoutInCell="1" allowOverlap="1" wp14:anchorId="7442B75C" wp14:editId="14A322DE">
            <wp:simplePos x="0" y="0"/>
            <wp:positionH relativeFrom="margin">
              <wp:posOffset>-62230</wp:posOffset>
            </wp:positionH>
            <wp:positionV relativeFrom="margin">
              <wp:posOffset>8694420</wp:posOffset>
            </wp:positionV>
            <wp:extent cx="3801820" cy="628015"/>
            <wp:effectExtent l="0" t="0" r="8255" b="698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6875_wa_gov_nrmp_logo_1_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820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21290" w:rsidRPr="00BA1011" w:rsidSect="0098213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8D5B39"/>
    <w:multiLevelType w:val="hybridMultilevel"/>
    <w:tmpl w:val="05062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44E"/>
    <w:rsid w:val="00096C27"/>
    <w:rsid w:val="001118B9"/>
    <w:rsid w:val="00135CDF"/>
    <w:rsid w:val="00163193"/>
    <w:rsid w:val="001665E0"/>
    <w:rsid w:val="0018744E"/>
    <w:rsid w:val="001E004C"/>
    <w:rsid w:val="001E353D"/>
    <w:rsid w:val="00202EF2"/>
    <w:rsid w:val="002D15C8"/>
    <w:rsid w:val="003607EF"/>
    <w:rsid w:val="00433D3D"/>
    <w:rsid w:val="0044177E"/>
    <w:rsid w:val="00532B8A"/>
    <w:rsid w:val="005B2D3A"/>
    <w:rsid w:val="005C3C02"/>
    <w:rsid w:val="00633265"/>
    <w:rsid w:val="006969C6"/>
    <w:rsid w:val="006B65C1"/>
    <w:rsid w:val="006F57BE"/>
    <w:rsid w:val="007452E8"/>
    <w:rsid w:val="00773868"/>
    <w:rsid w:val="00774C06"/>
    <w:rsid w:val="007A7CDB"/>
    <w:rsid w:val="00842A51"/>
    <w:rsid w:val="00871D51"/>
    <w:rsid w:val="00882435"/>
    <w:rsid w:val="00882B3F"/>
    <w:rsid w:val="008C6829"/>
    <w:rsid w:val="00934E89"/>
    <w:rsid w:val="00982135"/>
    <w:rsid w:val="00992670"/>
    <w:rsid w:val="00A144BF"/>
    <w:rsid w:val="00A420AE"/>
    <w:rsid w:val="00A53FFC"/>
    <w:rsid w:val="00AB169E"/>
    <w:rsid w:val="00B75BA2"/>
    <w:rsid w:val="00BA1011"/>
    <w:rsid w:val="00BC26D3"/>
    <w:rsid w:val="00BE4A81"/>
    <w:rsid w:val="00C20B76"/>
    <w:rsid w:val="00C21290"/>
    <w:rsid w:val="00C444FB"/>
    <w:rsid w:val="00C50B29"/>
    <w:rsid w:val="00C70FE5"/>
    <w:rsid w:val="00D90204"/>
    <w:rsid w:val="00D927DE"/>
    <w:rsid w:val="00DA0F07"/>
    <w:rsid w:val="00DC0491"/>
    <w:rsid w:val="00E941A3"/>
    <w:rsid w:val="00EF51B2"/>
    <w:rsid w:val="00F74C99"/>
    <w:rsid w:val="00FC5ECB"/>
    <w:rsid w:val="00FD5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17B0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74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101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74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8744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74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7A7CD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A101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332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8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mailto:weedywattlecoordinator@greenskills.org.a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Suzette</cp:lastModifiedBy>
  <cp:revision>2</cp:revision>
  <dcterms:created xsi:type="dcterms:W3CDTF">2017-08-31T10:49:00Z</dcterms:created>
  <dcterms:modified xsi:type="dcterms:W3CDTF">2017-08-31T10:49:00Z</dcterms:modified>
</cp:coreProperties>
</file>