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36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9"/>
        <w:gridCol w:w="2355"/>
        <w:gridCol w:w="381"/>
        <w:gridCol w:w="61"/>
        <w:gridCol w:w="91"/>
        <w:gridCol w:w="5699"/>
      </w:tblGrid>
      <w:tr w:rsidR="006B1288" w:rsidTr="00651375">
        <w:trPr>
          <w:trHeight w:val="813"/>
        </w:trPr>
        <w:tc>
          <w:tcPr>
            <w:tcW w:w="109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1B8" w:rsidRDefault="00E142C8" w:rsidP="00376919">
            <w:pPr>
              <w:spacing w:before="120" w:after="120" w:line="240" w:lineRule="exact"/>
              <w:jc w:val="center"/>
              <w:rPr>
                <w:sz w:val="18"/>
                <w:szCs w:val="18"/>
              </w:rPr>
            </w:pPr>
            <w:r>
              <w:rPr>
                <w:b/>
                <w:sz w:val="24"/>
                <w:u w:val="single"/>
              </w:rPr>
              <w:t xml:space="preserve">P r i l o g  ./B </w:t>
            </w:r>
            <w:r w:rsidR="003C68B5">
              <w:rPr>
                <w:b/>
                <w:sz w:val="24"/>
                <w:u w:val="single"/>
              </w:rPr>
              <w:t>2</w:t>
            </w:r>
            <w:r w:rsidR="007C1C4C">
              <w:br/>
              <w:t>(ugovoru</w:t>
            </w:r>
            <w:r>
              <w:t xml:space="preserve"> o </w:t>
            </w:r>
            <w:r w:rsidR="003261E4">
              <w:t xml:space="preserve">pružanju usluga </w:t>
            </w:r>
            <w:r>
              <w:t>skrbi)</w:t>
            </w:r>
          </w:p>
          <w:p w:rsidR="006B1288" w:rsidRDefault="00E142C8" w:rsidP="00376919">
            <w:pPr>
              <w:spacing w:before="120" w:after="120" w:line="240" w:lineRule="exact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br/>
            </w:r>
            <w:r>
              <w:rPr>
                <w:b/>
              </w:rPr>
              <w:br/>
            </w:r>
            <w:r>
              <w:rPr>
                <w:sz w:val="28"/>
              </w:rPr>
              <w:t>Potrebne usluge medicinske njege</w:t>
            </w:r>
          </w:p>
          <w:p w:rsidR="001471B8" w:rsidRPr="00E142C8" w:rsidRDefault="001471B8" w:rsidP="00376919">
            <w:pPr>
              <w:spacing w:before="120" w:after="120" w:line="240" w:lineRule="exact"/>
              <w:jc w:val="center"/>
              <w:rPr>
                <w:sz w:val="18"/>
                <w:szCs w:val="18"/>
              </w:rPr>
            </w:pPr>
          </w:p>
        </w:tc>
      </w:tr>
      <w:tr w:rsidR="002042EC" w:rsidTr="00651375">
        <w:trPr>
          <w:trHeight w:val="291"/>
        </w:trPr>
        <w:tc>
          <w:tcPr>
            <w:tcW w:w="109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2EC" w:rsidRDefault="002042EC" w:rsidP="00616784">
            <w:pPr>
              <w:numPr>
                <w:ilvl w:val="0"/>
                <w:numId w:val="8"/>
              </w:numPr>
              <w:spacing w:before="120" w:after="120" w:line="240" w:lineRule="exact"/>
              <w:textAlignment w:val="auto"/>
              <w:rPr>
                <w:b/>
                <w:sz w:val="18"/>
                <w:szCs w:val="18"/>
              </w:rPr>
            </w:pPr>
            <w:r>
              <w:rPr>
                <w:b/>
              </w:rPr>
              <w:t>Osobni podaci korisnika skrbi</w:t>
            </w:r>
          </w:p>
        </w:tc>
      </w:tr>
      <w:tr w:rsidR="005E0B76" w:rsidRPr="00DA1486" w:rsidTr="00651375">
        <w:trPr>
          <w:trHeight w:val="547"/>
        </w:trPr>
        <w:tc>
          <w:tcPr>
            <w:tcW w:w="4742" w:type="dxa"/>
            <w:gridSpan w:val="3"/>
            <w:shd w:val="clear" w:color="auto" w:fill="auto"/>
          </w:tcPr>
          <w:p w:rsidR="005E0B76" w:rsidRPr="00DA1486" w:rsidRDefault="005E0B76" w:rsidP="00641E78">
            <w:pPr>
              <w:spacing w:before="120" w:after="120" w:line="240" w:lineRule="exact"/>
              <w:ind w:left="142"/>
              <w:rPr>
                <w:sz w:val="18"/>
                <w:szCs w:val="18"/>
              </w:rPr>
            </w:pPr>
            <w:r>
              <w:rPr>
                <w:sz w:val="18"/>
              </w:rPr>
              <w:t>Ime:</w:t>
            </w:r>
          </w:p>
        </w:tc>
        <w:tc>
          <w:tcPr>
            <w:tcW w:w="6194" w:type="dxa"/>
            <w:gridSpan w:val="3"/>
            <w:shd w:val="clear" w:color="auto" w:fill="auto"/>
          </w:tcPr>
          <w:p w:rsidR="005E0B76" w:rsidRPr="00DA1486" w:rsidRDefault="005E0B76" w:rsidP="00641E78">
            <w:pPr>
              <w:spacing w:before="120" w:after="120" w:line="240" w:lineRule="exact"/>
              <w:ind w:left="142"/>
              <w:rPr>
                <w:sz w:val="18"/>
                <w:szCs w:val="18"/>
              </w:rPr>
            </w:pPr>
            <w:r>
              <w:rPr>
                <w:sz w:val="18"/>
              </w:rPr>
              <w:t>Adresa:</w:t>
            </w:r>
          </w:p>
        </w:tc>
      </w:tr>
      <w:tr w:rsidR="005E0B76" w:rsidRPr="00DA1486" w:rsidTr="00651375">
        <w:trPr>
          <w:trHeight w:val="555"/>
        </w:trPr>
        <w:tc>
          <w:tcPr>
            <w:tcW w:w="4742" w:type="dxa"/>
            <w:gridSpan w:val="3"/>
            <w:shd w:val="clear" w:color="auto" w:fill="auto"/>
          </w:tcPr>
          <w:p w:rsidR="005E0B76" w:rsidRPr="00DA1486" w:rsidRDefault="005E0B76" w:rsidP="00641E78">
            <w:pPr>
              <w:spacing w:before="120" w:after="120" w:line="240" w:lineRule="exact"/>
              <w:ind w:left="142"/>
              <w:rPr>
                <w:sz w:val="18"/>
                <w:szCs w:val="18"/>
              </w:rPr>
            </w:pPr>
            <w:r>
              <w:rPr>
                <w:sz w:val="18"/>
              </w:rPr>
              <w:t>Datum rođenja:</w:t>
            </w:r>
          </w:p>
        </w:tc>
        <w:tc>
          <w:tcPr>
            <w:tcW w:w="6194" w:type="dxa"/>
            <w:gridSpan w:val="3"/>
            <w:shd w:val="clear" w:color="auto" w:fill="auto"/>
          </w:tcPr>
          <w:p w:rsidR="005E0B76" w:rsidRDefault="005E0B76" w:rsidP="00641E78">
            <w:pPr>
              <w:spacing w:before="120" w:after="120" w:line="240" w:lineRule="exact"/>
              <w:ind w:left="142"/>
              <w:rPr>
                <w:sz w:val="18"/>
                <w:szCs w:val="18"/>
              </w:rPr>
            </w:pPr>
            <w:r>
              <w:rPr>
                <w:sz w:val="18"/>
              </w:rPr>
              <w:t>E-pošta:</w:t>
            </w:r>
          </w:p>
        </w:tc>
      </w:tr>
      <w:tr w:rsidR="005E0B76" w:rsidTr="00651375">
        <w:trPr>
          <w:trHeight w:val="549"/>
        </w:trPr>
        <w:tc>
          <w:tcPr>
            <w:tcW w:w="474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0B76" w:rsidRDefault="005E0B76" w:rsidP="00641E78">
            <w:pPr>
              <w:spacing w:before="120" w:after="120" w:line="240" w:lineRule="exact"/>
              <w:ind w:left="142"/>
              <w:rPr>
                <w:sz w:val="18"/>
                <w:szCs w:val="18"/>
              </w:rPr>
            </w:pPr>
            <w:r>
              <w:rPr>
                <w:sz w:val="18"/>
              </w:rPr>
              <w:t>Telefonski broj:</w:t>
            </w:r>
          </w:p>
        </w:tc>
        <w:tc>
          <w:tcPr>
            <w:tcW w:w="619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0B76" w:rsidRDefault="005E0B76" w:rsidP="00641E78">
            <w:pPr>
              <w:spacing w:before="120" w:after="120" w:line="240" w:lineRule="exact"/>
              <w:ind w:left="142"/>
              <w:rPr>
                <w:sz w:val="18"/>
                <w:szCs w:val="18"/>
              </w:rPr>
            </w:pPr>
            <w:r>
              <w:rPr>
                <w:sz w:val="18"/>
              </w:rPr>
              <w:t>Faks:</w:t>
            </w:r>
          </w:p>
        </w:tc>
      </w:tr>
      <w:tr w:rsidR="005E0B76" w:rsidRPr="00DA1486" w:rsidTr="00651375">
        <w:trPr>
          <w:trHeight w:val="274"/>
        </w:trPr>
        <w:tc>
          <w:tcPr>
            <w:tcW w:w="10936" w:type="dxa"/>
            <w:gridSpan w:val="6"/>
            <w:shd w:val="clear" w:color="auto" w:fill="auto"/>
          </w:tcPr>
          <w:p w:rsidR="005E0B76" w:rsidRPr="00DA1486" w:rsidRDefault="005E0B76" w:rsidP="005E0B76">
            <w:pPr>
              <w:numPr>
                <w:ilvl w:val="0"/>
                <w:numId w:val="29"/>
              </w:numPr>
              <w:spacing w:before="120" w:after="120" w:line="240" w:lineRule="exact"/>
              <w:rPr>
                <w:b/>
              </w:rPr>
            </w:pPr>
            <w:r>
              <w:rPr>
                <w:b/>
              </w:rPr>
              <w:t>Osobni podaci ugovornih strana</w:t>
            </w:r>
          </w:p>
        </w:tc>
      </w:tr>
      <w:tr w:rsidR="005E0B76" w:rsidRPr="00DA1486" w:rsidTr="00651375">
        <w:trPr>
          <w:trHeight w:val="209"/>
        </w:trPr>
        <w:tc>
          <w:tcPr>
            <w:tcW w:w="10936" w:type="dxa"/>
            <w:gridSpan w:val="6"/>
            <w:shd w:val="clear" w:color="auto" w:fill="auto"/>
          </w:tcPr>
          <w:p w:rsidR="005E0B76" w:rsidRPr="00045B91" w:rsidRDefault="005E0B76" w:rsidP="005E0B76">
            <w:pPr>
              <w:numPr>
                <w:ilvl w:val="1"/>
                <w:numId w:val="29"/>
              </w:numPr>
              <w:spacing w:before="120" w:after="120" w:line="240" w:lineRule="exact"/>
              <w:ind w:left="1430" w:hanging="1430"/>
              <w:rPr>
                <w:b/>
                <w:sz w:val="18"/>
                <w:szCs w:val="18"/>
              </w:rPr>
            </w:pPr>
            <w:r>
              <w:rPr>
                <w:b/>
                <w:sz w:val="18"/>
              </w:rPr>
              <w:t>Nalogodavatelj</w:t>
            </w:r>
          </w:p>
        </w:tc>
      </w:tr>
      <w:tr w:rsidR="005E0B76" w:rsidRPr="00DA1486" w:rsidTr="00651375">
        <w:trPr>
          <w:trHeight w:val="1293"/>
        </w:trPr>
        <w:tc>
          <w:tcPr>
            <w:tcW w:w="10936" w:type="dxa"/>
            <w:gridSpan w:val="6"/>
            <w:shd w:val="clear" w:color="auto" w:fill="auto"/>
          </w:tcPr>
          <w:p w:rsidR="005E0B76" w:rsidRPr="00045B91" w:rsidRDefault="00B84B38" w:rsidP="000639E7">
            <w:pPr>
              <w:numPr>
                <w:ilvl w:val="0"/>
                <w:numId w:val="30"/>
              </w:numPr>
              <w:spacing w:before="60" w:after="60" w:line="240" w:lineRule="exact"/>
              <w:ind w:left="714" w:hanging="357"/>
              <w:rPr>
                <w:b/>
                <w:sz w:val="18"/>
                <w:szCs w:val="18"/>
              </w:rPr>
            </w:pPr>
            <w:r>
              <w:rPr>
                <w:b/>
                <w:sz w:val="18"/>
              </w:rPr>
              <w:t>Korisnik skrbi</w:t>
            </w:r>
          </w:p>
          <w:p w:rsidR="005E0B76" w:rsidRPr="00045B91" w:rsidRDefault="003C68B5" w:rsidP="000639E7">
            <w:pPr>
              <w:numPr>
                <w:ilvl w:val="0"/>
                <w:numId w:val="30"/>
              </w:numPr>
              <w:spacing w:before="60" w:after="60" w:line="240" w:lineRule="exact"/>
              <w:ind w:left="714" w:hanging="357"/>
              <w:rPr>
                <w:b/>
                <w:sz w:val="18"/>
                <w:szCs w:val="18"/>
              </w:rPr>
            </w:pPr>
            <w:r>
              <w:rPr>
                <w:b/>
                <w:sz w:val="18"/>
              </w:rPr>
              <w:t>Zastupatelj</w:t>
            </w:r>
            <w:r w:rsidR="005E0B76">
              <w:rPr>
                <w:b/>
                <w:sz w:val="18"/>
              </w:rPr>
              <w:t xml:space="preserve"> korisnika skrbi </w:t>
            </w:r>
            <w:r w:rsidR="005E0B76">
              <w:br/>
            </w:r>
            <w:r w:rsidR="005E0B76">
              <w:rPr>
                <w:sz w:val="18"/>
              </w:rPr>
              <w:t>(npr. zakonski skrbnik, pravni zastupnik, opunomoćenik za prava pacijenta itd.)</w:t>
            </w:r>
          </w:p>
          <w:p w:rsidR="005E0B76" w:rsidRPr="00814D6B" w:rsidRDefault="003C68B5" w:rsidP="000639E7">
            <w:pPr>
              <w:numPr>
                <w:ilvl w:val="0"/>
                <w:numId w:val="30"/>
              </w:numPr>
              <w:spacing w:before="60" w:after="60" w:line="240" w:lineRule="exact"/>
              <w:ind w:left="714" w:hanging="35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Neka druga osoba u ime korisnika</w:t>
            </w:r>
            <w:r w:rsidR="005E0B76" w:rsidRPr="00814D6B">
              <w:rPr>
                <w:b/>
                <w:sz w:val="18"/>
                <w:szCs w:val="18"/>
              </w:rPr>
              <w:t xml:space="preserve"> skrbi</w:t>
            </w:r>
            <w:r w:rsidR="005E0B76" w:rsidRPr="00814D6B">
              <w:rPr>
                <w:sz w:val="18"/>
                <w:szCs w:val="18"/>
              </w:rPr>
              <w:t xml:space="preserve"> (npr. član obitelji, osoba od povjerenja)</w:t>
            </w:r>
          </w:p>
        </w:tc>
      </w:tr>
      <w:tr w:rsidR="005E0B76" w:rsidRPr="00DA1486" w:rsidTr="00651375">
        <w:trPr>
          <w:trHeight w:val="384"/>
        </w:trPr>
        <w:tc>
          <w:tcPr>
            <w:tcW w:w="474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E0B76" w:rsidRPr="00DA1486" w:rsidRDefault="005E0B76" w:rsidP="00641E78">
            <w:pPr>
              <w:spacing w:before="120" w:after="120" w:line="240" w:lineRule="exact"/>
              <w:ind w:left="142"/>
              <w:rPr>
                <w:sz w:val="18"/>
                <w:szCs w:val="18"/>
              </w:rPr>
            </w:pPr>
            <w:r>
              <w:rPr>
                <w:sz w:val="18"/>
              </w:rPr>
              <w:t>Ime:</w:t>
            </w:r>
          </w:p>
        </w:tc>
        <w:tc>
          <w:tcPr>
            <w:tcW w:w="6194" w:type="dxa"/>
            <w:gridSpan w:val="3"/>
            <w:shd w:val="clear" w:color="auto" w:fill="auto"/>
          </w:tcPr>
          <w:p w:rsidR="005E0B76" w:rsidRPr="00DA1486" w:rsidRDefault="00096462" w:rsidP="00641E78">
            <w:pPr>
              <w:spacing w:before="120" w:after="120" w:line="240" w:lineRule="exact"/>
              <w:ind w:left="142"/>
              <w:rPr>
                <w:sz w:val="18"/>
                <w:szCs w:val="18"/>
              </w:rPr>
            </w:pPr>
            <w:r>
              <w:rPr>
                <w:sz w:val="18"/>
              </w:rPr>
              <w:t>Datum rođenja:</w:t>
            </w:r>
          </w:p>
        </w:tc>
      </w:tr>
      <w:tr w:rsidR="00651375" w:rsidTr="00651375">
        <w:trPr>
          <w:trHeight w:val="481"/>
        </w:trPr>
        <w:tc>
          <w:tcPr>
            <w:tcW w:w="47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75" w:rsidRDefault="00096462" w:rsidP="00641E78">
            <w:pPr>
              <w:spacing w:before="120" w:after="120" w:line="240" w:lineRule="exact"/>
              <w:ind w:left="142"/>
              <w:rPr>
                <w:sz w:val="18"/>
                <w:szCs w:val="18"/>
              </w:rPr>
            </w:pPr>
            <w:r>
              <w:rPr>
                <w:sz w:val="18"/>
              </w:rPr>
              <w:t>Adresa:</w:t>
            </w:r>
          </w:p>
        </w:tc>
        <w:tc>
          <w:tcPr>
            <w:tcW w:w="619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1375" w:rsidRDefault="00651375" w:rsidP="00651375">
            <w:pPr>
              <w:spacing w:before="120" w:after="120" w:line="240" w:lineRule="exact"/>
              <w:ind w:left="142"/>
              <w:rPr>
                <w:sz w:val="18"/>
                <w:szCs w:val="18"/>
              </w:rPr>
            </w:pPr>
            <w:r>
              <w:rPr>
                <w:sz w:val="18"/>
              </w:rPr>
              <w:t xml:space="preserve">Zastupana po punomoći za zastupanje / punomoći za skrb, temeljem rješenja suda nadležnog za pitanja skrbništva (npr. rješenje o imenovanju zakonskog skrbnika): </w:t>
            </w:r>
            <w:r>
              <w:rPr>
                <w:sz w:val="18"/>
                <w:szCs w:val="18"/>
              </w:rPr>
              <w:br/>
            </w:r>
            <w:r w:rsidR="003C68B5">
              <w:rPr>
                <w:sz w:val="18"/>
              </w:rPr>
              <w:t>(Ob</w:t>
            </w:r>
            <w:r>
              <w:rPr>
                <w:sz w:val="18"/>
              </w:rPr>
              <w:t>vezno priložiti kopiju dokaza)</w:t>
            </w:r>
          </w:p>
        </w:tc>
      </w:tr>
      <w:tr w:rsidR="005E0B76" w:rsidTr="00651375">
        <w:trPr>
          <w:trHeight w:val="481"/>
        </w:trPr>
        <w:tc>
          <w:tcPr>
            <w:tcW w:w="47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B76" w:rsidRDefault="005E0B76" w:rsidP="00641E78">
            <w:pPr>
              <w:spacing w:before="120" w:after="120" w:line="240" w:lineRule="exact"/>
              <w:ind w:left="142"/>
              <w:rPr>
                <w:sz w:val="18"/>
                <w:szCs w:val="18"/>
              </w:rPr>
            </w:pPr>
            <w:r>
              <w:rPr>
                <w:sz w:val="18"/>
              </w:rPr>
              <w:t>Telefonski broj:</w:t>
            </w:r>
          </w:p>
        </w:tc>
        <w:tc>
          <w:tcPr>
            <w:tcW w:w="619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0B76" w:rsidRDefault="005E0B76" w:rsidP="00641E78">
            <w:pPr>
              <w:spacing w:before="120" w:after="120" w:line="240" w:lineRule="exact"/>
              <w:ind w:left="142"/>
              <w:rPr>
                <w:sz w:val="18"/>
                <w:szCs w:val="18"/>
              </w:rPr>
            </w:pPr>
            <w:r>
              <w:rPr>
                <w:sz w:val="18"/>
              </w:rPr>
              <w:t>E-pošta:</w:t>
            </w:r>
          </w:p>
        </w:tc>
      </w:tr>
      <w:tr w:rsidR="005E0B76" w:rsidTr="00651375">
        <w:trPr>
          <w:trHeight w:val="477"/>
        </w:trPr>
        <w:tc>
          <w:tcPr>
            <w:tcW w:w="47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B76" w:rsidRDefault="005E0B76" w:rsidP="00641E78">
            <w:pPr>
              <w:spacing w:before="120" w:after="120" w:line="240" w:lineRule="exact"/>
              <w:ind w:left="142"/>
              <w:rPr>
                <w:sz w:val="18"/>
                <w:szCs w:val="18"/>
              </w:rPr>
            </w:pPr>
            <w:r>
              <w:rPr>
                <w:sz w:val="18"/>
              </w:rPr>
              <w:t>Faks:</w:t>
            </w:r>
          </w:p>
        </w:tc>
        <w:tc>
          <w:tcPr>
            <w:tcW w:w="619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B76" w:rsidRDefault="005E0B76" w:rsidP="00641E78">
            <w:pPr>
              <w:spacing w:before="120" w:after="120" w:line="240" w:lineRule="exact"/>
              <w:ind w:left="142"/>
              <w:rPr>
                <w:sz w:val="18"/>
                <w:szCs w:val="18"/>
              </w:rPr>
            </w:pPr>
          </w:p>
        </w:tc>
      </w:tr>
      <w:tr w:rsidR="005E0B76" w:rsidTr="00651375">
        <w:trPr>
          <w:trHeight w:val="283"/>
        </w:trPr>
        <w:tc>
          <w:tcPr>
            <w:tcW w:w="109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B76" w:rsidRDefault="00111BFF" w:rsidP="00376919">
            <w:pPr>
              <w:numPr>
                <w:ilvl w:val="1"/>
                <w:numId w:val="29"/>
              </w:numPr>
              <w:spacing w:before="120" w:after="120" w:line="240" w:lineRule="exact"/>
              <w:ind w:left="284" w:hanging="284"/>
              <w:textAlignment w:val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</w:rPr>
              <w:t>Nalogoprimatelj (p</w:t>
            </w:r>
            <w:r w:rsidR="00376919">
              <w:rPr>
                <w:b/>
                <w:sz w:val="18"/>
              </w:rPr>
              <w:t>ružatelj usluga skrbi)</w:t>
            </w:r>
          </w:p>
        </w:tc>
      </w:tr>
      <w:tr w:rsidR="00651375" w:rsidTr="00651375">
        <w:trPr>
          <w:trHeight w:val="713"/>
        </w:trPr>
        <w:tc>
          <w:tcPr>
            <w:tcW w:w="47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375" w:rsidRDefault="00DE474E" w:rsidP="008308E5">
            <w:pPr>
              <w:spacing w:before="120" w:after="120" w:line="240" w:lineRule="exact"/>
              <w:ind w:left="142"/>
              <w:rPr>
                <w:sz w:val="18"/>
                <w:szCs w:val="18"/>
              </w:rPr>
            </w:pPr>
            <w:r>
              <w:rPr>
                <w:sz w:val="18"/>
              </w:rPr>
              <w:t>Ime/</w:t>
            </w:r>
            <w:r w:rsidR="00651375">
              <w:rPr>
                <w:sz w:val="18"/>
              </w:rPr>
              <w:t>tvrtka:</w:t>
            </w:r>
          </w:p>
        </w:tc>
        <w:tc>
          <w:tcPr>
            <w:tcW w:w="6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375" w:rsidRDefault="00651375" w:rsidP="008308E5">
            <w:pPr>
              <w:spacing w:before="120" w:after="120" w:line="240" w:lineRule="exact"/>
              <w:ind w:left="142"/>
              <w:rPr>
                <w:sz w:val="18"/>
                <w:szCs w:val="18"/>
              </w:rPr>
            </w:pPr>
            <w:r>
              <w:rPr>
                <w:sz w:val="18"/>
              </w:rPr>
              <w:t>Datum rođenja</w:t>
            </w:r>
          </w:p>
        </w:tc>
      </w:tr>
      <w:tr w:rsidR="00651375" w:rsidTr="00651375">
        <w:trPr>
          <w:trHeight w:val="670"/>
        </w:trPr>
        <w:tc>
          <w:tcPr>
            <w:tcW w:w="47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75" w:rsidRDefault="00DE474E" w:rsidP="008308E5">
            <w:pPr>
              <w:spacing w:before="120" w:after="120" w:line="240" w:lineRule="exact"/>
              <w:ind w:left="142"/>
              <w:rPr>
                <w:sz w:val="18"/>
                <w:szCs w:val="18"/>
              </w:rPr>
            </w:pPr>
            <w:r>
              <w:rPr>
                <w:sz w:val="18"/>
              </w:rPr>
              <w:t>Adresa/</w:t>
            </w:r>
            <w:r w:rsidR="00651375">
              <w:rPr>
                <w:sz w:val="18"/>
              </w:rPr>
              <w:t>sjedište:</w:t>
            </w:r>
          </w:p>
        </w:tc>
        <w:tc>
          <w:tcPr>
            <w:tcW w:w="619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1375" w:rsidRDefault="00651375" w:rsidP="008308E5">
            <w:pPr>
              <w:spacing w:before="120" w:after="120" w:line="240" w:lineRule="exact"/>
              <w:ind w:left="142"/>
              <w:rPr>
                <w:sz w:val="18"/>
                <w:szCs w:val="18"/>
              </w:rPr>
            </w:pPr>
            <w:r>
              <w:rPr>
                <w:sz w:val="18"/>
              </w:rPr>
              <w:t>E-pošta:</w:t>
            </w:r>
          </w:p>
        </w:tc>
      </w:tr>
      <w:tr w:rsidR="00651375" w:rsidTr="00651375">
        <w:trPr>
          <w:trHeight w:val="794"/>
        </w:trPr>
        <w:tc>
          <w:tcPr>
            <w:tcW w:w="47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75" w:rsidRDefault="00651375" w:rsidP="008308E5">
            <w:pPr>
              <w:spacing w:before="120" w:after="120" w:line="240" w:lineRule="exact"/>
              <w:ind w:left="142"/>
              <w:rPr>
                <w:sz w:val="18"/>
                <w:szCs w:val="18"/>
              </w:rPr>
            </w:pPr>
            <w:r>
              <w:rPr>
                <w:sz w:val="18"/>
              </w:rPr>
              <w:t>Faks:</w:t>
            </w:r>
          </w:p>
        </w:tc>
        <w:tc>
          <w:tcPr>
            <w:tcW w:w="619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75" w:rsidRDefault="00651375" w:rsidP="008308E5">
            <w:pPr>
              <w:spacing w:before="120" w:after="120" w:line="240" w:lineRule="exact"/>
              <w:ind w:left="142"/>
              <w:rPr>
                <w:sz w:val="18"/>
                <w:szCs w:val="18"/>
              </w:rPr>
            </w:pPr>
            <w:r>
              <w:rPr>
                <w:sz w:val="18"/>
              </w:rPr>
              <w:t>Telefonski broj:</w:t>
            </w:r>
          </w:p>
        </w:tc>
      </w:tr>
      <w:tr w:rsidR="002461BD" w:rsidTr="00651375">
        <w:trPr>
          <w:trHeight w:val="5101"/>
        </w:trPr>
        <w:tc>
          <w:tcPr>
            <w:tcW w:w="109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1BD" w:rsidRPr="00814D6B" w:rsidRDefault="002461BD" w:rsidP="003365CF">
            <w:pPr>
              <w:numPr>
                <w:ilvl w:val="0"/>
                <w:numId w:val="29"/>
              </w:numPr>
              <w:spacing w:before="120" w:after="120" w:line="240" w:lineRule="atLeast"/>
              <w:textAlignment w:val="auto"/>
              <w:rPr>
                <w:b/>
              </w:rPr>
            </w:pPr>
            <w:r w:rsidRPr="00814D6B">
              <w:rPr>
                <w:b/>
              </w:rPr>
              <w:lastRenderedPageBreak/>
              <w:t>Potrebno je ugovoriti sljedeće aktivnosti:</w:t>
            </w:r>
          </w:p>
          <w:p w:rsidR="003365CF" w:rsidRDefault="006166AC" w:rsidP="003365CF">
            <w:pPr>
              <w:numPr>
                <w:ilvl w:val="1"/>
                <w:numId w:val="29"/>
              </w:numPr>
              <w:spacing w:line="240" w:lineRule="atLeast"/>
              <w:textAlignment w:val="auto"/>
              <w:rPr>
                <w:sz w:val="18"/>
                <w:szCs w:val="18"/>
              </w:rPr>
            </w:pPr>
            <w:r>
              <w:rPr>
                <w:sz w:val="18"/>
              </w:rPr>
              <w:t>o    pomoć pri oralnom uzimanju hrane i pića te uzimanju lijekova</w:t>
            </w:r>
          </w:p>
          <w:p w:rsidR="003365CF" w:rsidRDefault="006166AC" w:rsidP="003365CF">
            <w:pPr>
              <w:numPr>
                <w:ilvl w:val="1"/>
                <w:numId w:val="29"/>
              </w:numPr>
              <w:spacing w:line="240" w:lineRule="atLeast"/>
              <w:textAlignment w:val="auto"/>
              <w:rPr>
                <w:sz w:val="18"/>
                <w:szCs w:val="18"/>
              </w:rPr>
            </w:pPr>
            <w:r>
              <w:rPr>
                <w:sz w:val="18"/>
              </w:rPr>
              <w:t>o    pomoć pri održavanju osobne higijene</w:t>
            </w:r>
          </w:p>
          <w:p w:rsidR="003365CF" w:rsidRDefault="006166AC" w:rsidP="003365CF">
            <w:pPr>
              <w:numPr>
                <w:ilvl w:val="1"/>
                <w:numId w:val="29"/>
              </w:numPr>
              <w:spacing w:line="240" w:lineRule="atLeast"/>
              <w:textAlignment w:val="auto"/>
              <w:rPr>
                <w:sz w:val="18"/>
                <w:szCs w:val="18"/>
              </w:rPr>
            </w:pPr>
            <w:r>
              <w:rPr>
                <w:sz w:val="18"/>
              </w:rPr>
              <w:t>o    pomoć pri odijevanju i svlačenju</w:t>
            </w:r>
          </w:p>
          <w:p w:rsidR="003365CF" w:rsidRDefault="00DE474E" w:rsidP="003365CF">
            <w:pPr>
              <w:numPr>
                <w:ilvl w:val="1"/>
                <w:numId w:val="29"/>
              </w:numPr>
              <w:spacing w:line="240" w:lineRule="atLeast"/>
              <w:textAlignment w:val="auto"/>
              <w:rPr>
                <w:sz w:val="18"/>
                <w:szCs w:val="18"/>
              </w:rPr>
            </w:pPr>
            <w:r>
              <w:rPr>
                <w:sz w:val="18"/>
              </w:rPr>
              <w:t>o    pomoć pri upotrebi</w:t>
            </w:r>
            <w:r w:rsidR="006166AC">
              <w:rPr>
                <w:sz w:val="18"/>
              </w:rPr>
              <w:t xml:space="preserve"> toaleta odnosno toaletne stolice i prom</w:t>
            </w:r>
            <w:r>
              <w:rPr>
                <w:sz w:val="18"/>
              </w:rPr>
              <w:t>jeni pomagala za inkontinenciju</w:t>
            </w:r>
          </w:p>
          <w:p w:rsidR="003365CF" w:rsidRDefault="006166AC" w:rsidP="003365CF">
            <w:pPr>
              <w:numPr>
                <w:ilvl w:val="1"/>
                <w:numId w:val="29"/>
              </w:numPr>
              <w:spacing w:line="240" w:lineRule="atLeast"/>
              <w:textAlignment w:val="auto"/>
              <w:rPr>
                <w:sz w:val="18"/>
                <w:szCs w:val="18"/>
              </w:rPr>
            </w:pPr>
            <w:r>
              <w:rPr>
                <w:sz w:val="18"/>
              </w:rPr>
              <w:t>o    pomoć pri prijelazu iz ležećeg u uspravni položaj i obratno, sjedanju i hodanju</w:t>
            </w:r>
          </w:p>
          <w:p w:rsidR="003365CF" w:rsidRDefault="006166AC" w:rsidP="003365CF">
            <w:pPr>
              <w:numPr>
                <w:ilvl w:val="1"/>
                <w:numId w:val="29"/>
              </w:numPr>
              <w:spacing w:line="240" w:lineRule="atLeast"/>
              <w:textAlignment w:val="auto"/>
              <w:rPr>
                <w:sz w:val="18"/>
                <w:szCs w:val="18"/>
              </w:rPr>
            </w:pPr>
            <w:r>
              <w:rPr>
                <w:sz w:val="18"/>
              </w:rPr>
              <w:t xml:space="preserve">o   </w:t>
            </w:r>
            <w:r w:rsidR="00DE474E">
              <w:rPr>
                <w:sz w:val="18"/>
              </w:rPr>
              <w:t xml:space="preserve"> </w:t>
            </w:r>
            <w:r>
              <w:rPr>
                <w:sz w:val="18"/>
              </w:rPr>
              <w:t>davanje lijekova</w:t>
            </w:r>
          </w:p>
          <w:p w:rsidR="003365CF" w:rsidRDefault="00DE474E" w:rsidP="003365CF">
            <w:pPr>
              <w:numPr>
                <w:ilvl w:val="1"/>
                <w:numId w:val="29"/>
              </w:numPr>
              <w:spacing w:line="240" w:lineRule="atLeast"/>
              <w:textAlignment w:val="auto"/>
              <w:rPr>
                <w:sz w:val="18"/>
                <w:szCs w:val="18"/>
              </w:rPr>
            </w:pPr>
            <w:r>
              <w:rPr>
                <w:sz w:val="18"/>
              </w:rPr>
              <w:t>o    previjanje oblozim</w:t>
            </w:r>
            <w:r w:rsidR="006166AC">
              <w:rPr>
                <w:sz w:val="18"/>
              </w:rPr>
              <w:t>a i zavojima</w:t>
            </w:r>
          </w:p>
          <w:p w:rsidR="003365CF" w:rsidRDefault="006166AC" w:rsidP="003365CF">
            <w:pPr>
              <w:numPr>
                <w:ilvl w:val="1"/>
                <w:numId w:val="29"/>
              </w:numPr>
              <w:spacing w:line="240" w:lineRule="atLeast"/>
              <w:textAlignment w:val="auto"/>
              <w:rPr>
                <w:sz w:val="18"/>
                <w:szCs w:val="18"/>
              </w:rPr>
            </w:pPr>
            <w:r>
              <w:rPr>
                <w:sz w:val="18"/>
              </w:rPr>
              <w:t>o    davanje potkožnih injekcija inzulina i antikoagulanata</w:t>
            </w:r>
          </w:p>
          <w:p w:rsidR="003365CF" w:rsidRDefault="006166AC" w:rsidP="003365CF">
            <w:pPr>
              <w:numPr>
                <w:ilvl w:val="1"/>
                <w:numId w:val="29"/>
              </w:numPr>
              <w:spacing w:line="240" w:lineRule="atLeast"/>
              <w:textAlignment w:val="auto"/>
              <w:rPr>
                <w:sz w:val="18"/>
                <w:szCs w:val="18"/>
              </w:rPr>
            </w:pPr>
            <w:r>
              <w:rPr>
                <w:sz w:val="18"/>
              </w:rPr>
              <w:t>o    uzimanje uzoraka krvi iz kapila</w:t>
            </w:r>
            <w:r w:rsidR="00DE474E">
              <w:rPr>
                <w:sz w:val="18"/>
              </w:rPr>
              <w:t>ra za potrebe određivanja razine</w:t>
            </w:r>
            <w:r>
              <w:rPr>
                <w:sz w:val="18"/>
              </w:rPr>
              <w:t xml:space="preserve"> glukoze ispitnim </w:t>
            </w:r>
            <w:r w:rsidR="004F247E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trakama </w:t>
            </w:r>
          </w:p>
          <w:p w:rsidR="003365CF" w:rsidRDefault="006166AC" w:rsidP="003365CF">
            <w:pPr>
              <w:numPr>
                <w:ilvl w:val="1"/>
                <w:numId w:val="29"/>
              </w:numPr>
              <w:spacing w:line="240" w:lineRule="atLeast"/>
              <w:textAlignment w:val="auto"/>
              <w:rPr>
                <w:sz w:val="18"/>
                <w:szCs w:val="18"/>
              </w:rPr>
            </w:pPr>
            <w:r>
              <w:rPr>
                <w:sz w:val="18"/>
              </w:rPr>
              <w:t>o    jednostavna primjena zagrijavanja i osvjetljavanja</w:t>
            </w:r>
          </w:p>
          <w:p w:rsidR="00DE474E" w:rsidRPr="00DE474E" w:rsidRDefault="006166AC" w:rsidP="003365CF">
            <w:pPr>
              <w:numPr>
                <w:ilvl w:val="1"/>
                <w:numId w:val="29"/>
              </w:numPr>
              <w:spacing w:line="240" w:lineRule="atLeast"/>
              <w:textAlignment w:val="auto"/>
              <w:rPr>
                <w:sz w:val="18"/>
                <w:szCs w:val="18"/>
              </w:rPr>
            </w:pPr>
            <w:r>
              <w:rPr>
                <w:sz w:val="18"/>
              </w:rPr>
              <w:t xml:space="preserve">o   </w:t>
            </w:r>
            <w:r w:rsidR="00DE474E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drugi postupci iz područja medicinske pomoći ili njege, pod uvjetom da su ti postupci po svojoj složenosti i potrebnim </w:t>
            </w:r>
            <w:r w:rsidR="00DE474E">
              <w:rPr>
                <w:sz w:val="18"/>
              </w:rPr>
              <w:t xml:space="preserve">     </w:t>
            </w:r>
          </w:p>
          <w:p w:rsidR="00E25B62" w:rsidRPr="003365CF" w:rsidRDefault="00DE474E" w:rsidP="00DE474E">
            <w:pPr>
              <w:spacing w:line="240" w:lineRule="atLeast"/>
              <w:ind w:left="720"/>
              <w:textAlignment w:val="auto"/>
              <w:rPr>
                <w:sz w:val="18"/>
                <w:szCs w:val="18"/>
              </w:rPr>
            </w:pPr>
            <w:r>
              <w:rPr>
                <w:sz w:val="18"/>
              </w:rPr>
              <w:t xml:space="preserve">      </w:t>
            </w:r>
            <w:r w:rsidR="006166AC">
              <w:rPr>
                <w:sz w:val="18"/>
              </w:rPr>
              <w:t xml:space="preserve">preduvjetima slični gore navedenim postupcima </w:t>
            </w:r>
            <w:r w:rsidR="006166AC">
              <w:rPr>
                <w:sz w:val="18"/>
                <w:szCs w:val="18"/>
              </w:rPr>
              <w:br/>
            </w:r>
            <w:r w:rsidR="006166AC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   U nastavku molimo da navedete te</w:t>
            </w:r>
            <w:r w:rsidR="006166AC">
              <w:rPr>
                <w:sz w:val="18"/>
              </w:rPr>
              <w:t xml:space="preserve"> druge postupke medicinske pomoći i njege:</w:t>
            </w:r>
            <w:r w:rsidR="006166AC">
              <w:rPr>
                <w:sz w:val="18"/>
                <w:szCs w:val="18"/>
              </w:rPr>
              <w:br/>
            </w:r>
          </w:p>
          <w:p w:rsidR="002461BD" w:rsidRDefault="00E25B62" w:rsidP="00F16324">
            <w:pPr>
              <w:spacing w:line="240" w:lineRule="exact"/>
              <w:ind w:left="746"/>
              <w:textAlignment w:val="auto"/>
              <w:rPr>
                <w:sz w:val="18"/>
                <w:szCs w:val="18"/>
              </w:rPr>
            </w:pPr>
            <w:r>
              <w:rPr>
                <w:sz w:val="18"/>
              </w:rPr>
              <w:t>______________________________________________________________________________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</w:rPr>
              <w:t>Označeno je ukupno (pod točkom 3.)  _____________ postupaka.</w:t>
            </w:r>
          </w:p>
        </w:tc>
      </w:tr>
      <w:tr w:rsidR="002042EC" w:rsidTr="00651375">
        <w:trPr>
          <w:trHeight w:val="823"/>
        </w:trPr>
        <w:tc>
          <w:tcPr>
            <w:tcW w:w="109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2EC" w:rsidRPr="00E911EC" w:rsidRDefault="002042EC" w:rsidP="00BF0502">
            <w:pPr>
              <w:numPr>
                <w:ilvl w:val="0"/>
                <w:numId w:val="8"/>
              </w:numPr>
              <w:spacing w:before="120" w:after="120" w:line="240" w:lineRule="exact"/>
              <w:jc w:val="both"/>
              <w:rPr>
                <w:b/>
              </w:rPr>
            </w:pPr>
            <w:r w:rsidRPr="00814D6B">
              <w:rPr>
                <w:b/>
              </w:rPr>
              <w:t xml:space="preserve">Sljedeća pitanja mora rastumačiti </w:t>
            </w:r>
            <w:r w:rsidR="0006341F">
              <w:rPr>
                <w:b/>
              </w:rPr>
              <w:t xml:space="preserve">i </w:t>
            </w:r>
            <w:r w:rsidRPr="00814D6B">
              <w:rPr>
                <w:b/>
              </w:rPr>
              <w:t>ispuniti stručno medicinsko osoblje (liječnik ili medicinska sestra/tehničar, posebno obučeni u ovom zdravstvenom području) u prisutnosti ugovornih strana</w:t>
            </w:r>
            <w:r>
              <w:t>:</w:t>
            </w:r>
          </w:p>
        </w:tc>
      </w:tr>
      <w:tr w:rsidR="00E911EC" w:rsidTr="00651375">
        <w:trPr>
          <w:trHeight w:val="425"/>
        </w:trPr>
        <w:tc>
          <w:tcPr>
            <w:tcW w:w="109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1EC" w:rsidRPr="00E911EC" w:rsidRDefault="00E911EC" w:rsidP="00CB4B2B">
            <w:pPr>
              <w:numPr>
                <w:ilvl w:val="1"/>
                <w:numId w:val="8"/>
              </w:numPr>
              <w:spacing w:before="120" w:after="120" w:line="240" w:lineRule="exact"/>
              <w:ind w:left="460" w:hanging="460"/>
              <w:rPr>
                <w:sz w:val="18"/>
                <w:szCs w:val="18"/>
              </w:rPr>
            </w:pPr>
            <w:r>
              <w:rPr>
                <w:b/>
                <w:sz w:val="18"/>
              </w:rPr>
              <w:t>Osobni podaci medicinskog osoblja</w:t>
            </w:r>
          </w:p>
        </w:tc>
      </w:tr>
      <w:tr w:rsidR="00E911EC" w:rsidTr="00651375">
        <w:trPr>
          <w:trHeight w:val="1132"/>
        </w:trPr>
        <w:tc>
          <w:tcPr>
            <w:tcW w:w="4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1EC" w:rsidRDefault="00E911EC" w:rsidP="00CB4B2B">
            <w:pPr>
              <w:spacing w:before="120" w:after="120" w:line="240" w:lineRule="exact"/>
              <w:ind w:left="142"/>
              <w:rPr>
                <w:sz w:val="18"/>
                <w:szCs w:val="18"/>
              </w:rPr>
            </w:pPr>
            <w:r>
              <w:rPr>
                <w:sz w:val="18"/>
              </w:rPr>
              <w:t>Imena stručnih zdravstvenih radnika:</w:t>
            </w:r>
          </w:p>
        </w:tc>
        <w:tc>
          <w:tcPr>
            <w:tcW w:w="6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1EC" w:rsidRDefault="00E911EC" w:rsidP="00641E78">
            <w:pPr>
              <w:spacing w:before="120" w:after="120" w:line="240" w:lineRule="exact"/>
              <w:ind w:left="142"/>
              <w:rPr>
                <w:sz w:val="18"/>
                <w:szCs w:val="18"/>
              </w:rPr>
            </w:pPr>
            <w:r>
              <w:rPr>
                <w:sz w:val="18"/>
              </w:rPr>
              <w:t>Adresa / mjesto rada:</w:t>
            </w:r>
          </w:p>
        </w:tc>
      </w:tr>
      <w:tr w:rsidR="00E911EC" w:rsidTr="00651375">
        <w:trPr>
          <w:trHeight w:val="539"/>
        </w:trPr>
        <w:tc>
          <w:tcPr>
            <w:tcW w:w="4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1EC" w:rsidRDefault="00E911EC" w:rsidP="00641E78">
            <w:pPr>
              <w:spacing w:before="120" w:after="120" w:line="240" w:lineRule="exact"/>
              <w:ind w:left="142"/>
              <w:rPr>
                <w:sz w:val="18"/>
                <w:szCs w:val="18"/>
              </w:rPr>
            </w:pPr>
            <w:r>
              <w:rPr>
                <w:sz w:val="18"/>
              </w:rPr>
              <w:t>Datum rođenja:</w:t>
            </w:r>
          </w:p>
        </w:tc>
        <w:tc>
          <w:tcPr>
            <w:tcW w:w="6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1EC" w:rsidRDefault="00E911EC" w:rsidP="00641E78">
            <w:pPr>
              <w:spacing w:before="120" w:after="120" w:line="240" w:lineRule="exact"/>
              <w:ind w:left="142"/>
              <w:rPr>
                <w:sz w:val="18"/>
                <w:szCs w:val="18"/>
              </w:rPr>
            </w:pPr>
            <w:r>
              <w:rPr>
                <w:sz w:val="18"/>
              </w:rPr>
              <w:t>Telefonski broj:</w:t>
            </w:r>
          </w:p>
        </w:tc>
      </w:tr>
      <w:tr w:rsidR="000C372A" w:rsidTr="00651375">
        <w:trPr>
          <w:trHeight w:val="1080"/>
        </w:trPr>
        <w:tc>
          <w:tcPr>
            <w:tcW w:w="10936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61BD" w:rsidRPr="00927214" w:rsidRDefault="00A95610" w:rsidP="00376919">
            <w:pPr>
              <w:numPr>
                <w:ilvl w:val="0"/>
                <w:numId w:val="8"/>
              </w:numPr>
              <w:spacing w:before="60" w:after="60" w:line="240" w:lineRule="exact"/>
              <w:rPr>
                <w:b/>
              </w:rPr>
            </w:pPr>
            <w:r>
              <w:rPr>
                <w:b/>
              </w:rPr>
              <w:t>Delegiranje jednostavnih aktivnosti medicinske pomoći i njege (u skladu s § 3b Abs 2 GuKG) pružatelju usluga skrbi:</w:t>
            </w:r>
          </w:p>
          <w:p w:rsidR="000C372A" w:rsidRPr="002461BD" w:rsidRDefault="0006341F" w:rsidP="00B84B38">
            <w:pPr>
              <w:spacing w:before="60" w:after="60" w:line="240" w:lineRule="exact"/>
              <w:ind w:left="426"/>
              <w:rPr>
                <w:sz w:val="18"/>
                <w:szCs w:val="18"/>
              </w:rPr>
            </w:pPr>
            <w:r>
              <w:rPr>
                <w:b/>
                <w:sz w:val="18"/>
              </w:rPr>
              <w:t>S medicinskog stajališta u slučaju</w:t>
            </w:r>
            <w:r w:rsidR="002042EC">
              <w:rPr>
                <w:b/>
                <w:sz w:val="18"/>
              </w:rPr>
              <w:t xml:space="preserve"> sljedećih aktivnosti postoje okolnosti zbog kojih je potrebno</w:t>
            </w:r>
            <w:r w:rsidR="002042EC">
              <w:rPr>
                <w:sz w:val="18"/>
              </w:rPr>
              <w:t xml:space="preserve"> da stručno medicinsko osoblje </w:t>
            </w:r>
            <w:r w:rsidR="002042EC">
              <w:rPr>
                <w:b/>
                <w:sz w:val="18"/>
              </w:rPr>
              <w:t>uputi pružatelja usluga skrbi</w:t>
            </w:r>
            <w:r w:rsidR="002042EC">
              <w:rPr>
                <w:sz w:val="18"/>
              </w:rPr>
              <w:t>:</w:t>
            </w:r>
          </w:p>
        </w:tc>
      </w:tr>
      <w:tr w:rsidR="0052567A" w:rsidTr="00651375">
        <w:trPr>
          <w:trHeight w:val="177"/>
        </w:trPr>
        <w:tc>
          <w:tcPr>
            <w:tcW w:w="1093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567A" w:rsidRPr="0052567A" w:rsidRDefault="003365CF" w:rsidP="003365CF">
            <w:pPr>
              <w:spacing w:before="60" w:after="60" w:line="240" w:lineRule="atLeast"/>
              <w:ind w:left="462"/>
              <w:textAlignment w:val="auto"/>
              <w:rPr>
                <w:sz w:val="18"/>
                <w:szCs w:val="18"/>
              </w:rPr>
            </w:pPr>
            <w:r>
              <w:rPr>
                <w:sz w:val="18"/>
              </w:rPr>
              <w:t>Uz 3.1., pomoć pri ora</w:t>
            </w:r>
            <w:r w:rsidR="00AD5E14">
              <w:rPr>
                <w:sz w:val="18"/>
              </w:rPr>
              <w:t>lnom uzimanju hrane i pića</w:t>
            </w:r>
            <w:r>
              <w:rPr>
                <w:sz w:val="18"/>
              </w:rPr>
              <w:t xml:space="preserve"> i uzimanje lijekova</w:t>
            </w:r>
          </w:p>
        </w:tc>
      </w:tr>
      <w:tr w:rsidR="0052567A" w:rsidTr="00651375">
        <w:trPr>
          <w:trHeight w:val="375"/>
        </w:trPr>
        <w:tc>
          <w:tcPr>
            <w:tcW w:w="18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2567A" w:rsidRDefault="0052567A" w:rsidP="00376919">
            <w:pPr>
              <w:numPr>
                <w:ilvl w:val="0"/>
                <w:numId w:val="12"/>
              </w:numPr>
              <w:spacing w:before="60" w:after="60" w:line="240" w:lineRule="exact"/>
              <w:rPr>
                <w:sz w:val="18"/>
                <w:szCs w:val="18"/>
              </w:rPr>
            </w:pPr>
            <w:r>
              <w:rPr>
                <w:sz w:val="18"/>
              </w:rPr>
              <w:t>da</w:t>
            </w:r>
          </w:p>
        </w:tc>
        <w:tc>
          <w:tcPr>
            <w:tcW w:w="908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567A" w:rsidRDefault="0052567A" w:rsidP="00376919">
            <w:pPr>
              <w:numPr>
                <w:ilvl w:val="0"/>
                <w:numId w:val="12"/>
              </w:numPr>
              <w:spacing w:before="60" w:after="60" w:line="240" w:lineRule="exact"/>
              <w:ind w:hanging="1013"/>
              <w:rPr>
                <w:sz w:val="18"/>
                <w:szCs w:val="18"/>
              </w:rPr>
            </w:pPr>
            <w:r>
              <w:rPr>
                <w:sz w:val="18"/>
              </w:rPr>
              <w:t>ne</w:t>
            </w:r>
          </w:p>
        </w:tc>
      </w:tr>
      <w:tr w:rsidR="009E43AE" w:rsidRPr="009E43AE" w:rsidTr="00651375">
        <w:trPr>
          <w:trHeight w:val="287"/>
        </w:trPr>
        <w:tc>
          <w:tcPr>
            <w:tcW w:w="1093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3AE" w:rsidRPr="002461BD" w:rsidRDefault="003365CF" w:rsidP="003365CF">
            <w:pPr>
              <w:spacing w:before="60" w:after="60" w:line="240" w:lineRule="exact"/>
              <w:ind w:left="462"/>
              <w:rPr>
                <w:sz w:val="18"/>
                <w:szCs w:val="18"/>
              </w:rPr>
            </w:pPr>
            <w:r>
              <w:rPr>
                <w:sz w:val="18"/>
              </w:rPr>
              <w:t>Uz 3.2, pomoć pri održavanju osobne higijene</w:t>
            </w:r>
          </w:p>
        </w:tc>
      </w:tr>
      <w:tr w:rsidR="0052158C" w:rsidRPr="009E43AE" w:rsidTr="00651375">
        <w:trPr>
          <w:trHeight w:val="207"/>
        </w:trPr>
        <w:tc>
          <w:tcPr>
            <w:tcW w:w="18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2567A" w:rsidRDefault="0052567A" w:rsidP="00376919">
            <w:pPr>
              <w:numPr>
                <w:ilvl w:val="0"/>
                <w:numId w:val="14"/>
              </w:numPr>
              <w:spacing w:before="60" w:after="60" w:line="240" w:lineRule="exact"/>
              <w:ind w:left="1146"/>
              <w:rPr>
                <w:sz w:val="18"/>
                <w:szCs w:val="18"/>
              </w:rPr>
            </w:pPr>
            <w:r>
              <w:rPr>
                <w:sz w:val="18"/>
              </w:rPr>
              <w:t>da</w:t>
            </w:r>
          </w:p>
        </w:tc>
        <w:tc>
          <w:tcPr>
            <w:tcW w:w="908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567A" w:rsidRDefault="0052567A" w:rsidP="00376919">
            <w:pPr>
              <w:numPr>
                <w:ilvl w:val="0"/>
                <w:numId w:val="14"/>
              </w:numPr>
              <w:spacing w:before="60" w:after="60" w:line="240" w:lineRule="exact"/>
              <w:ind w:left="1146" w:hanging="1013"/>
              <w:textAlignment w:val="auto"/>
              <w:rPr>
                <w:sz w:val="18"/>
                <w:szCs w:val="18"/>
              </w:rPr>
            </w:pPr>
            <w:r>
              <w:rPr>
                <w:sz w:val="18"/>
              </w:rPr>
              <w:t>ne</w:t>
            </w:r>
          </w:p>
        </w:tc>
      </w:tr>
      <w:tr w:rsidR="0052567A" w:rsidRPr="009E43AE" w:rsidTr="00651375">
        <w:trPr>
          <w:trHeight w:val="141"/>
        </w:trPr>
        <w:tc>
          <w:tcPr>
            <w:tcW w:w="1093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567A" w:rsidRPr="0052567A" w:rsidRDefault="003365CF" w:rsidP="003365CF">
            <w:pPr>
              <w:spacing w:before="60" w:after="60" w:line="240" w:lineRule="exact"/>
              <w:ind w:left="462"/>
              <w:textAlignment w:val="auto"/>
              <w:rPr>
                <w:sz w:val="18"/>
                <w:szCs w:val="18"/>
              </w:rPr>
            </w:pPr>
            <w:r>
              <w:rPr>
                <w:sz w:val="18"/>
              </w:rPr>
              <w:t>Uz 3.3., pomoć pri odijevanju i svlačenju</w:t>
            </w:r>
          </w:p>
        </w:tc>
      </w:tr>
      <w:tr w:rsidR="00051B80" w:rsidRPr="009E43AE" w:rsidTr="00651375">
        <w:trPr>
          <w:trHeight w:val="54"/>
        </w:trPr>
        <w:tc>
          <w:tcPr>
            <w:tcW w:w="18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2567A" w:rsidRDefault="0052567A" w:rsidP="00376919">
            <w:pPr>
              <w:numPr>
                <w:ilvl w:val="0"/>
                <w:numId w:val="15"/>
              </w:numPr>
              <w:spacing w:before="60" w:after="60" w:line="240" w:lineRule="exact"/>
              <w:ind w:left="1146"/>
              <w:textAlignment w:val="auto"/>
              <w:rPr>
                <w:sz w:val="18"/>
                <w:szCs w:val="18"/>
              </w:rPr>
            </w:pPr>
            <w:r>
              <w:rPr>
                <w:sz w:val="18"/>
              </w:rPr>
              <w:t>da</w:t>
            </w:r>
          </w:p>
        </w:tc>
        <w:tc>
          <w:tcPr>
            <w:tcW w:w="908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567A" w:rsidRDefault="0052567A" w:rsidP="00376919">
            <w:pPr>
              <w:numPr>
                <w:ilvl w:val="0"/>
                <w:numId w:val="15"/>
              </w:numPr>
              <w:spacing w:before="60" w:after="60" w:line="240" w:lineRule="exact"/>
              <w:ind w:left="1146" w:hanging="1013"/>
              <w:textAlignment w:val="auto"/>
              <w:rPr>
                <w:sz w:val="18"/>
                <w:szCs w:val="18"/>
              </w:rPr>
            </w:pPr>
            <w:r>
              <w:rPr>
                <w:sz w:val="18"/>
              </w:rPr>
              <w:t>ne</w:t>
            </w:r>
          </w:p>
        </w:tc>
      </w:tr>
      <w:tr w:rsidR="0052567A" w:rsidRPr="009E43AE" w:rsidTr="00651375">
        <w:trPr>
          <w:trHeight w:val="123"/>
        </w:trPr>
        <w:tc>
          <w:tcPr>
            <w:tcW w:w="1093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567A" w:rsidRPr="0052567A" w:rsidRDefault="00AD5E14" w:rsidP="00EF37C8">
            <w:pPr>
              <w:spacing w:before="60" w:after="60" w:line="240" w:lineRule="exact"/>
              <w:ind w:left="462"/>
              <w:rPr>
                <w:sz w:val="18"/>
                <w:szCs w:val="18"/>
              </w:rPr>
            </w:pPr>
            <w:r>
              <w:rPr>
                <w:sz w:val="18"/>
              </w:rPr>
              <w:t>Uz 3.4., pomoć</w:t>
            </w:r>
            <w:r w:rsidR="003365CF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pri upotrebi</w:t>
            </w:r>
            <w:r w:rsidR="003365CF">
              <w:rPr>
                <w:sz w:val="18"/>
              </w:rPr>
              <w:t xml:space="preserve"> toaleta odnosno toaletne stolice i promjeni pomagala za inkontinenciju</w:t>
            </w:r>
          </w:p>
        </w:tc>
      </w:tr>
      <w:tr w:rsidR="0052567A" w:rsidRPr="009E43AE" w:rsidTr="00651375">
        <w:trPr>
          <w:trHeight w:val="54"/>
        </w:trPr>
        <w:tc>
          <w:tcPr>
            <w:tcW w:w="18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2567A" w:rsidRDefault="0052567A" w:rsidP="00376919">
            <w:pPr>
              <w:numPr>
                <w:ilvl w:val="0"/>
                <w:numId w:val="16"/>
              </w:numPr>
              <w:spacing w:before="60" w:after="60" w:line="240" w:lineRule="exact"/>
              <w:ind w:left="1146"/>
              <w:textAlignment w:val="auto"/>
              <w:rPr>
                <w:sz w:val="18"/>
                <w:szCs w:val="18"/>
              </w:rPr>
            </w:pPr>
            <w:r>
              <w:rPr>
                <w:sz w:val="18"/>
              </w:rPr>
              <w:t>da</w:t>
            </w:r>
          </w:p>
        </w:tc>
        <w:tc>
          <w:tcPr>
            <w:tcW w:w="908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567A" w:rsidRDefault="0052567A" w:rsidP="00376919">
            <w:pPr>
              <w:numPr>
                <w:ilvl w:val="0"/>
                <w:numId w:val="16"/>
              </w:numPr>
              <w:spacing w:before="60" w:after="60" w:line="240" w:lineRule="exact"/>
              <w:ind w:left="1146" w:hanging="1013"/>
              <w:textAlignment w:val="auto"/>
              <w:rPr>
                <w:sz w:val="18"/>
                <w:szCs w:val="18"/>
              </w:rPr>
            </w:pPr>
            <w:r>
              <w:rPr>
                <w:sz w:val="18"/>
              </w:rPr>
              <w:t>ne</w:t>
            </w:r>
          </w:p>
        </w:tc>
      </w:tr>
      <w:tr w:rsidR="0052567A" w:rsidRPr="009E43AE" w:rsidTr="00651375">
        <w:trPr>
          <w:trHeight w:val="137"/>
        </w:trPr>
        <w:tc>
          <w:tcPr>
            <w:tcW w:w="1093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567A" w:rsidRPr="002461BD" w:rsidRDefault="003365CF" w:rsidP="00EF37C8">
            <w:pPr>
              <w:spacing w:before="60" w:after="60" w:line="240" w:lineRule="exact"/>
              <w:ind w:left="462"/>
              <w:rPr>
                <w:sz w:val="18"/>
                <w:szCs w:val="18"/>
              </w:rPr>
            </w:pPr>
            <w:r>
              <w:rPr>
                <w:sz w:val="18"/>
              </w:rPr>
              <w:t>Uz 3.5., pomoć pri prijelazu iz ležećeg u uspravni položaj i obratno, sjedanju i hodanju</w:t>
            </w:r>
          </w:p>
        </w:tc>
      </w:tr>
      <w:tr w:rsidR="002461BD" w:rsidRPr="009E43AE" w:rsidTr="00651375">
        <w:trPr>
          <w:trHeight w:val="403"/>
        </w:trPr>
        <w:tc>
          <w:tcPr>
            <w:tcW w:w="18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461BD" w:rsidRDefault="002461BD" w:rsidP="00376919">
            <w:pPr>
              <w:numPr>
                <w:ilvl w:val="0"/>
                <w:numId w:val="17"/>
              </w:numPr>
              <w:spacing w:before="60" w:after="60" w:line="240" w:lineRule="atLeast"/>
              <w:ind w:left="1146"/>
              <w:textAlignment w:val="auto"/>
              <w:rPr>
                <w:sz w:val="18"/>
                <w:szCs w:val="18"/>
              </w:rPr>
            </w:pPr>
            <w:r>
              <w:rPr>
                <w:sz w:val="18"/>
              </w:rPr>
              <w:t>da</w:t>
            </w:r>
          </w:p>
        </w:tc>
        <w:tc>
          <w:tcPr>
            <w:tcW w:w="908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461BD" w:rsidRDefault="002461BD" w:rsidP="00376919">
            <w:pPr>
              <w:numPr>
                <w:ilvl w:val="0"/>
                <w:numId w:val="17"/>
              </w:numPr>
              <w:spacing w:before="60" w:after="60" w:line="240" w:lineRule="atLeast"/>
              <w:ind w:left="1146" w:hanging="1013"/>
              <w:textAlignment w:val="auto"/>
              <w:rPr>
                <w:sz w:val="18"/>
                <w:szCs w:val="18"/>
              </w:rPr>
            </w:pPr>
            <w:r>
              <w:rPr>
                <w:sz w:val="18"/>
              </w:rPr>
              <w:t>ne</w:t>
            </w:r>
          </w:p>
        </w:tc>
      </w:tr>
      <w:tr w:rsidR="0052567A" w:rsidRPr="009E43AE" w:rsidTr="00651375">
        <w:trPr>
          <w:trHeight w:val="80"/>
        </w:trPr>
        <w:tc>
          <w:tcPr>
            <w:tcW w:w="1093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67A" w:rsidRDefault="00273E14" w:rsidP="00376919">
            <w:pPr>
              <w:spacing w:before="60" w:after="60" w:line="240" w:lineRule="atLeast"/>
              <w:ind w:firstLine="426"/>
              <w:textAlignment w:val="auto"/>
              <w:rPr>
                <w:sz w:val="18"/>
              </w:rPr>
            </w:pPr>
            <w:r>
              <w:rPr>
                <w:sz w:val="18"/>
              </w:rPr>
              <w:t xml:space="preserve">Ukupno je s </w:t>
            </w:r>
            <w:r>
              <w:rPr>
                <w:b/>
                <w:sz w:val="18"/>
              </w:rPr>
              <w:t>„da“</w:t>
            </w:r>
            <w:r>
              <w:rPr>
                <w:sz w:val="18"/>
              </w:rPr>
              <w:t xml:space="preserve"> označeno _____________ aktivnosti.</w:t>
            </w:r>
          </w:p>
          <w:p w:rsidR="003B06E3" w:rsidRDefault="003B06E3" w:rsidP="00376919">
            <w:pPr>
              <w:spacing w:before="60" w:after="60" w:line="240" w:lineRule="atLeast"/>
              <w:ind w:firstLine="426"/>
              <w:textAlignment w:val="auto"/>
              <w:rPr>
                <w:sz w:val="18"/>
                <w:szCs w:val="18"/>
              </w:rPr>
            </w:pPr>
          </w:p>
        </w:tc>
      </w:tr>
      <w:tr w:rsidR="0052567A" w:rsidRPr="009E43AE" w:rsidTr="00651375">
        <w:trPr>
          <w:trHeight w:val="552"/>
        </w:trPr>
        <w:tc>
          <w:tcPr>
            <w:tcW w:w="10936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2567A" w:rsidRPr="00A95610" w:rsidRDefault="00AD5E14" w:rsidP="00A95610">
            <w:pPr>
              <w:numPr>
                <w:ilvl w:val="1"/>
                <w:numId w:val="8"/>
              </w:numPr>
              <w:spacing w:before="120" w:after="120" w:line="240" w:lineRule="atLeast"/>
              <w:ind w:left="426" w:hanging="426"/>
              <w:textAlignment w:val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</w:rPr>
              <w:lastRenderedPageBreak/>
              <w:t>Prema točki 6</w:t>
            </w:r>
            <w:r w:rsidR="00A95610">
              <w:rPr>
                <w:b/>
                <w:sz w:val="18"/>
              </w:rPr>
              <w:t xml:space="preserve"> nakon detaljnog </w:t>
            </w:r>
            <w:r>
              <w:rPr>
                <w:b/>
                <w:sz w:val="18"/>
              </w:rPr>
              <w:t>su obrazloženja izdane sljedeće potreb</w:t>
            </w:r>
            <w:r w:rsidR="00A95610">
              <w:rPr>
                <w:b/>
                <w:sz w:val="18"/>
              </w:rPr>
              <w:t>ne upute:</w:t>
            </w:r>
          </w:p>
        </w:tc>
      </w:tr>
      <w:tr w:rsidR="009E43AE" w:rsidTr="00651375">
        <w:trPr>
          <w:trHeight w:val="562"/>
        </w:trPr>
        <w:tc>
          <w:tcPr>
            <w:tcW w:w="1093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610" w:rsidRDefault="00A95610" w:rsidP="00F948AB">
            <w:pPr>
              <w:spacing w:before="60" w:after="60" w:line="240" w:lineRule="atLeast"/>
              <w:ind w:left="459"/>
              <w:textAlignment w:val="auto"/>
              <w:rPr>
                <w:sz w:val="18"/>
                <w:szCs w:val="18"/>
              </w:rPr>
            </w:pPr>
            <w:r>
              <w:rPr>
                <w:b/>
              </w:rPr>
              <w:br/>
            </w:r>
            <w:r>
              <w:rPr>
                <w:sz w:val="18"/>
              </w:rPr>
              <w:t>_______________________________________________________________________________________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</w:rPr>
              <w:t>_______________________________________________________________________________________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</w:rPr>
              <w:t>_______________________________________________________________________________________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</w:rPr>
              <w:t>_______________________________________________________________________________________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</w:rPr>
              <w:t>_______________________________________________________________________________________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</w:rPr>
              <w:t>_______________________________________________________________________________________</w:t>
            </w:r>
          </w:p>
          <w:p w:rsidR="00E25B62" w:rsidRPr="00057E4C" w:rsidRDefault="00AD5E14" w:rsidP="00B84B38">
            <w:pPr>
              <w:numPr>
                <w:ilvl w:val="1"/>
                <w:numId w:val="8"/>
              </w:numPr>
              <w:spacing w:before="120" w:after="120" w:line="240" w:lineRule="atLeast"/>
              <w:ind w:left="426" w:hanging="426"/>
              <w:textAlignment w:val="auto"/>
              <w:rPr>
                <w:sz w:val="18"/>
                <w:szCs w:val="18"/>
              </w:rPr>
            </w:pPr>
            <w:r>
              <w:rPr>
                <w:b/>
                <w:sz w:val="18"/>
              </w:rPr>
              <w:t>Propisan</w:t>
            </w:r>
            <w:r w:rsidR="00E25B62">
              <w:rPr>
                <w:b/>
                <w:sz w:val="18"/>
              </w:rPr>
              <w:t>o je provođenje sljedećih dodatnih mjera njege (§ 14 para 2 no. 4 GuKG):</w:t>
            </w:r>
            <w:r w:rsidR="00E25B62">
              <w:rPr>
                <w:sz w:val="18"/>
                <w:szCs w:val="18"/>
              </w:rPr>
              <w:br/>
            </w:r>
            <w:r w:rsidR="00E25B62">
              <w:rPr>
                <w:sz w:val="18"/>
                <w:szCs w:val="18"/>
              </w:rPr>
              <w:br/>
            </w:r>
            <w:r w:rsidR="00E25B62">
              <w:rPr>
                <w:sz w:val="18"/>
              </w:rPr>
              <w:t>_____________________________________________________________________________________</w:t>
            </w:r>
            <w:r w:rsidR="00E25B62">
              <w:rPr>
                <w:sz w:val="18"/>
                <w:szCs w:val="18"/>
              </w:rPr>
              <w:br/>
            </w:r>
            <w:r w:rsidR="00E25B62">
              <w:rPr>
                <w:sz w:val="18"/>
                <w:szCs w:val="18"/>
              </w:rPr>
              <w:br/>
            </w:r>
            <w:r w:rsidR="00E25B62">
              <w:rPr>
                <w:sz w:val="18"/>
              </w:rPr>
              <w:t>_____________________________________________________________________________________</w:t>
            </w:r>
            <w:r w:rsidR="00E25B62">
              <w:rPr>
                <w:sz w:val="18"/>
                <w:szCs w:val="18"/>
              </w:rPr>
              <w:br/>
            </w:r>
          </w:p>
        </w:tc>
      </w:tr>
      <w:tr w:rsidR="00370449" w:rsidTr="00651375">
        <w:trPr>
          <w:trHeight w:val="2539"/>
        </w:trPr>
        <w:tc>
          <w:tcPr>
            <w:tcW w:w="109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449" w:rsidRDefault="00370449" w:rsidP="00370449">
            <w:pPr>
              <w:numPr>
                <w:ilvl w:val="1"/>
                <w:numId w:val="8"/>
              </w:numPr>
              <w:spacing w:before="120" w:after="120" w:line="240" w:lineRule="exact"/>
              <w:ind w:left="426" w:hanging="426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b/>
                <w:sz w:val="18"/>
              </w:rPr>
              <w:t>Trajanje navedenih mjera:</w:t>
            </w:r>
          </w:p>
          <w:p w:rsidR="00370449" w:rsidRDefault="00370449" w:rsidP="00F948AB">
            <w:pPr>
              <w:numPr>
                <w:ilvl w:val="0"/>
                <w:numId w:val="20"/>
              </w:numPr>
              <w:spacing w:before="60" w:after="60" w:line="240" w:lineRule="exact"/>
              <w:ind w:left="709" w:hanging="284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sz w:val="18"/>
              </w:rPr>
              <w:t>Ograničeno, s trajanjem najdulje do: __________________________________________________</w:t>
            </w:r>
          </w:p>
          <w:p w:rsidR="00370449" w:rsidRDefault="00370449" w:rsidP="00F948AB">
            <w:pPr>
              <w:numPr>
                <w:ilvl w:val="0"/>
                <w:numId w:val="20"/>
              </w:numPr>
              <w:spacing w:before="60" w:after="60" w:line="240" w:lineRule="exact"/>
              <w:ind w:left="709" w:hanging="284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sz w:val="18"/>
              </w:rPr>
              <w:t>Neograničeno</w:t>
            </w:r>
          </w:p>
          <w:p w:rsidR="00044587" w:rsidRDefault="00370449" w:rsidP="00B84B38">
            <w:pPr>
              <w:tabs>
                <w:tab w:val="left" w:pos="1629"/>
              </w:tabs>
              <w:spacing w:before="120" w:after="120" w:line="240" w:lineRule="exact"/>
              <w:ind w:left="462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b/>
                <w:sz w:val="18"/>
              </w:rPr>
              <w:t xml:space="preserve">NAPOMENA: </w:t>
            </w:r>
            <w:r w:rsidR="00AD5E14">
              <w:rPr>
                <w:sz w:val="18"/>
              </w:rPr>
              <w:t>Propisa</w:t>
            </w:r>
            <w:r>
              <w:rPr>
                <w:sz w:val="18"/>
              </w:rPr>
              <w:t>ne mjere svakako vrijede samo za vrijeme trajanja ugovornog odnosa o pružanju usluga skrbi!</w:t>
            </w:r>
            <w:r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 xml:space="preserve">Nalog može biti opozvan u svako doba </w:t>
            </w:r>
            <w:r>
              <w:rPr>
                <w:b/>
                <w:sz w:val="18"/>
              </w:rPr>
              <w:t>pisanim putem</w:t>
            </w:r>
            <w:r>
              <w:rPr>
                <w:sz w:val="18"/>
              </w:rPr>
              <w:t xml:space="preserve"> kad je to potrebno sa stajališta osiguranja kvalitete ili uslijed promjene stanja korisnika skrbi. Ako za to postoje važni razlozi, nalog može biti opozvan i usmeno, pod uvjetom da opoziv bude jasan i osigura da ne dođe do nesporazuma. U takvim slučajevima opoziv mora biti popraćen i pisanim opozivom, najkasnije u roku od 24 sata.</w:t>
            </w:r>
          </w:p>
        </w:tc>
      </w:tr>
      <w:tr w:rsidR="00444C98" w:rsidTr="00651375">
        <w:trPr>
          <w:trHeight w:val="70"/>
        </w:trPr>
        <w:tc>
          <w:tcPr>
            <w:tcW w:w="10936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44C98" w:rsidRDefault="00444C98" w:rsidP="00B84B38">
            <w:pPr>
              <w:numPr>
                <w:ilvl w:val="0"/>
                <w:numId w:val="8"/>
              </w:numPr>
              <w:spacing w:before="60" w:after="60" w:line="240" w:lineRule="exact"/>
              <w:textAlignment w:val="auto"/>
              <w:rPr>
                <w:sz w:val="18"/>
                <w:szCs w:val="18"/>
              </w:rPr>
            </w:pPr>
            <w:r>
              <w:rPr>
                <w:b/>
              </w:rPr>
              <w:t>Delegiranje poslova pružatelju usluga skrbi u skladu s nalogom liječnika (§ 15 Abs 7 GuKG, § 50b ÄrzteG):</w:t>
            </w:r>
          </w:p>
        </w:tc>
      </w:tr>
      <w:tr w:rsidR="00044587" w:rsidTr="00651375">
        <w:trPr>
          <w:trHeight w:val="70"/>
        </w:trPr>
        <w:tc>
          <w:tcPr>
            <w:tcW w:w="1093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B62" w:rsidRDefault="00865A63" w:rsidP="00586F71">
            <w:pPr>
              <w:spacing w:before="60" w:after="60" w:line="240" w:lineRule="exact"/>
              <w:ind w:left="1056" w:hanging="644"/>
              <w:textAlignment w:val="auto"/>
              <w:rPr>
                <w:sz w:val="18"/>
                <w:szCs w:val="18"/>
              </w:rPr>
            </w:pPr>
            <w:r>
              <w:rPr>
                <w:sz w:val="18"/>
              </w:rPr>
              <w:t xml:space="preserve">Uz 3.6.   o   davanje lijekova </w:t>
            </w:r>
          </w:p>
          <w:p w:rsidR="00E25B62" w:rsidRDefault="00865A63" w:rsidP="00444C98">
            <w:pPr>
              <w:spacing w:before="60" w:after="60" w:line="240" w:lineRule="exact"/>
              <w:ind w:left="1030" w:hanging="618"/>
              <w:textAlignment w:val="auto"/>
              <w:rPr>
                <w:sz w:val="18"/>
                <w:szCs w:val="18"/>
              </w:rPr>
            </w:pPr>
            <w:r>
              <w:rPr>
                <w:sz w:val="18"/>
              </w:rPr>
              <w:t>U</w:t>
            </w:r>
            <w:r w:rsidR="004F247E">
              <w:rPr>
                <w:sz w:val="18"/>
              </w:rPr>
              <w:t>z 3.7.   o    previjanje oblozim</w:t>
            </w:r>
            <w:r>
              <w:rPr>
                <w:sz w:val="18"/>
              </w:rPr>
              <w:t xml:space="preserve">a i zavojima </w:t>
            </w:r>
          </w:p>
          <w:p w:rsidR="00E25B62" w:rsidRDefault="00865A63" w:rsidP="00444C98">
            <w:pPr>
              <w:spacing w:before="60" w:after="60" w:line="240" w:lineRule="exact"/>
              <w:ind w:left="1030" w:hanging="618"/>
              <w:textAlignment w:val="auto"/>
              <w:rPr>
                <w:sz w:val="18"/>
                <w:szCs w:val="18"/>
              </w:rPr>
            </w:pPr>
            <w:r>
              <w:rPr>
                <w:sz w:val="18"/>
              </w:rPr>
              <w:t xml:space="preserve">Uz 3.8.   o    davanje potkožnih injekcija inzulina i antikoagulanata </w:t>
            </w:r>
          </w:p>
          <w:p w:rsidR="00E25B62" w:rsidRDefault="00865A63" w:rsidP="00444C98">
            <w:pPr>
              <w:spacing w:before="60" w:after="60" w:line="240" w:lineRule="exact"/>
              <w:ind w:left="1030" w:hanging="618"/>
              <w:textAlignment w:val="auto"/>
              <w:rPr>
                <w:sz w:val="18"/>
                <w:szCs w:val="18"/>
              </w:rPr>
            </w:pPr>
            <w:r>
              <w:rPr>
                <w:sz w:val="18"/>
              </w:rPr>
              <w:t>Uz 3.9.   o    uzimanje uzoraka krvi iz kapila</w:t>
            </w:r>
            <w:r w:rsidR="004F247E">
              <w:rPr>
                <w:sz w:val="18"/>
              </w:rPr>
              <w:t xml:space="preserve">ra za potrebe određivanja razine glukoze ispitnim  </w:t>
            </w:r>
            <w:r>
              <w:rPr>
                <w:sz w:val="18"/>
              </w:rPr>
              <w:t xml:space="preserve">trakama </w:t>
            </w:r>
          </w:p>
          <w:p w:rsidR="00E25B62" w:rsidRDefault="00865A63" w:rsidP="00444C98">
            <w:pPr>
              <w:spacing w:before="60" w:after="60" w:line="240" w:lineRule="exact"/>
              <w:ind w:left="1030" w:hanging="618"/>
              <w:textAlignment w:val="auto"/>
              <w:rPr>
                <w:sz w:val="18"/>
                <w:szCs w:val="18"/>
              </w:rPr>
            </w:pPr>
            <w:r>
              <w:rPr>
                <w:sz w:val="18"/>
              </w:rPr>
              <w:t>Uz 3.10.</w:t>
            </w:r>
            <w:r>
              <w:rPr>
                <w:sz w:val="18"/>
                <w:szCs w:val="18"/>
              </w:rPr>
              <w:br/>
            </w:r>
            <w:r w:rsidR="004F247E">
              <w:rPr>
                <w:sz w:val="18"/>
              </w:rPr>
              <w:t xml:space="preserve">  o    j</w:t>
            </w:r>
            <w:r>
              <w:rPr>
                <w:sz w:val="18"/>
              </w:rPr>
              <w:t>ednostavna primjena zagrijavanja i osvjetljavanja</w:t>
            </w:r>
          </w:p>
          <w:p w:rsidR="00044587" w:rsidRPr="004F247E" w:rsidRDefault="00F227E5" w:rsidP="004F247E">
            <w:pPr>
              <w:spacing w:before="60" w:after="60" w:line="240" w:lineRule="exact"/>
              <w:ind w:left="1030" w:hanging="618"/>
              <w:textAlignment w:val="auto"/>
              <w:rPr>
                <w:sz w:val="18"/>
              </w:rPr>
            </w:pPr>
            <w:r>
              <w:rPr>
                <w:sz w:val="18"/>
              </w:rPr>
              <w:t>Uz 3.11.</w:t>
            </w:r>
            <w:r w:rsidR="001629F7">
              <w:rPr>
                <w:sz w:val="18"/>
              </w:rPr>
              <w:t xml:space="preserve"> o   drugi postupci iz područja medicinske pomoći ili njege, pod uvjetom da su ti postupci po svojoj složenosti i potrebnim </w:t>
            </w:r>
            <w:r w:rsidR="004F247E">
              <w:rPr>
                <w:sz w:val="18"/>
              </w:rPr>
              <w:t xml:space="preserve">           </w:t>
            </w:r>
            <w:r w:rsidR="001629F7">
              <w:rPr>
                <w:sz w:val="18"/>
              </w:rPr>
              <w:t>preduvjetima slični gore navedenim postupcima. U nastavku m</w:t>
            </w:r>
            <w:r w:rsidR="004F247E">
              <w:rPr>
                <w:sz w:val="18"/>
              </w:rPr>
              <w:t xml:space="preserve">olimo da </w:t>
            </w:r>
            <w:r w:rsidR="00FA0FD2">
              <w:rPr>
                <w:sz w:val="18"/>
              </w:rPr>
              <w:t>n</w:t>
            </w:r>
            <w:r w:rsidR="004F247E">
              <w:rPr>
                <w:sz w:val="18"/>
              </w:rPr>
              <w:t>a</w:t>
            </w:r>
            <w:r w:rsidR="00FA0FD2">
              <w:rPr>
                <w:sz w:val="18"/>
              </w:rPr>
              <w:t>vedete</w:t>
            </w:r>
            <w:r w:rsidR="001629F7">
              <w:rPr>
                <w:sz w:val="18"/>
              </w:rPr>
              <w:t xml:space="preserve"> te dr</w:t>
            </w:r>
            <w:r w:rsidR="00FA0FD2">
              <w:rPr>
                <w:sz w:val="18"/>
              </w:rPr>
              <w:t>uge postupke medicinske pomoći</w:t>
            </w:r>
            <w:r w:rsidR="001629F7">
              <w:rPr>
                <w:sz w:val="18"/>
              </w:rPr>
              <w:t>:</w:t>
            </w:r>
          </w:p>
          <w:p w:rsidR="00E25B62" w:rsidRDefault="00E25B62" w:rsidP="00444C98">
            <w:pPr>
              <w:spacing w:before="60" w:after="60" w:line="240" w:lineRule="exact"/>
              <w:ind w:left="1080"/>
              <w:textAlignment w:val="auto"/>
              <w:rPr>
                <w:sz w:val="18"/>
                <w:szCs w:val="18"/>
              </w:rPr>
            </w:pPr>
            <w:r>
              <w:rPr>
                <w:sz w:val="18"/>
              </w:rPr>
              <w:t>______________________________________________________________________________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</w:rPr>
              <w:t>______________________________________________________________________________</w:t>
            </w:r>
          </w:p>
          <w:p w:rsidR="00E25B62" w:rsidRDefault="00E25B62" w:rsidP="00444C98">
            <w:pPr>
              <w:spacing w:before="60" w:after="60" w:line="240" w:lineRule="exact"/>
              <w:ind w:left="1080"/>
              <w:textAlignment w:val="auto"/>
              <w:rPr>
                <w:sz w:val="18"/>
                <w:szCs w:val="18"/>
              </w:rPr>
            </w:pPr>
            <w:r>
              <w:rPr>
                <w:sz w:val="18"/>
              </w:rPr>
              <w:t>Označeno je ukupno (pod točkom 6.) _____________ postupaka.</w:t>
            </w:r>
          </w:p>
          <w:p w:rsidR="00865A63" w:rsidRPr="00E25B62" w:rsidRDefault="00865A63" w:rsidP="00F16324">
            <w:pPr>
              <w:spacing w:before="60" w:after="60" w:line="240" w:lineRule="exact"/>
              <w:ind w:left="1080"/>
              <w:jc w:val="both"/>
              <w:textAlignment w:val="auto"/>
              <w:rPr>
                <w:sz w:val="18"/>
                <w:szCs w:val="18"/>
              </w:rPr>
            </w:pPr>
            <w:r w:rsidRPr="00111BFF">
              <w:rPr>
                <w:sz w:val="18"/>
                <w:szCs w:val="18"/>
              </w:rPr>
              <w:t>Napomena:</w:t>
            </w:r>
            <w:r>
              <w:rPr>
                <w:sz w:val="18"/>
              </w:rPr>
              <w:t xml:space="preserve"> U sklopu aktivnosti za koje</w:t>
            </w:r>
            <w:r w:rsidR="008532D1">
              <w:rPr>
                <w:sz w:val="18"/>
              </w:rPr>
              <w:t xml:space="preserve"> postoji zajednička odgovornost</w:t>
            </w:r>
            <w:r>
              <w:rPr>
                <w:sz w:val="18"/>
              </w:rPr>
              <w:t xml:space="preserve"> davatelji složenijih usluga medicinske pomoći i njege mogu prema liječničkom</w:t>
            </w:r>
            <w:r w:rsidR="00111BFF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nalogu izdanom u skladu s čl. 15., stavci od 1 do 4 (§ 15 Abs. 1 bis 4) Zakona o zdravlju i njezi bolesnika (GuKG)</w:t>
            </w:r>
            <w:r w:rsidR="008532D1">
              <w:rPr>
                <w:sz w:val="18"/>
              </w:rPr>
              <w:t>,</w:t>
            </w:r>
            <w:r>
              <w:rPr>
                <w:sz w:val="18"/>
              </w:rPr>
              <w:t xml:space="preserve"> delegirati sljedeće aktivnosti iz područja zajedničke odgovornosti pružatelju usluga skrbi (u smislu § 3b zakona GuKG).</w:t>
            </w:r>
          </w:p>
        </w:tc>
      </w:tr>
      <w:tr w:rsidR="00D54729" w:rsidTr="00651375">
        <w:trPr>
          <w:trHeight w:val="70"/>
        </w:trPr>
        <w:tc>
          <w:tcPr>
            <w:tcW w:w="109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729" w:rsidRPr="00A95610" w:rsidRDefault="008532D1" w:rsidP="00984F56">
            <w:pPr>
              <w:numPr>
                <w:ilvl w:val="1"/>
                <w:numId w:val="8"/>
              </w:numPr>
              <w:spacing w:before="120" w:after="120" w:line="240" w:lineRule="atLeast"/>
              <w:ind w:left="426" w:hanging="426"/>
              <w:textAlignment w:val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</w:rPr>
              <w:t>Prema točki 7</w:t>
            </w:r>
            <w:r w:rsidR="00D54729">
              <w:rPr>
                <w:b/>
                <w:sz w:val="18"/>
              </w:rPr>
              <w:t xml:space="preserve"> nakon d</w:t>
            </w:r>
            <w:r>
              <w:rPr>
                <w:b/>
                <w:sz w:val="18"/>
              </w:rPr>
              <w:t>etaljnog su obrazloženja izdane</w:t>
            </w:r>
            <w:r w:rsidR="00D54729">
              <w:rPr>
                <w:b/>
                <w:sz w:val="18"/>
              </w:rPr>
              <w:t xml:space="preserve"> sljedeće nužne upute:</w:t>
            </w:r>
          </w:p>
        </w:tc>
      </w:tr>
      <w:tr w:rsidR="00D54729" w:rsidTr="00651375">
        <w:trPr>
          <w:trHeight w:val="70"/>
        </w:trPr>
        <w:tc>
          <w:tcPr>
            <w:tcW w:w="109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729" w:rsidRPr="00E25B62" w:rsidRDefault="00D54729" w:rsidP="001629F7">
            <w:pPr>
              <w:spacing w:before="60" w:after="60" w:line="240" w:lineRule="atLeast"/>
              <w:ind w:left="284" w:firstLine="709"/>
              <w:textAlignment w:val="auto"/>
              <w:rPr>
                <w:sz w:val="18"/>
                <w:szCs w:val="18"/>
              </w:rPr>
            </w:pPr>
            <w:r>
              <w:rPr>
                <w:b/>
              </w:rPr>
              <w:lastRenderedPageBreak/>
              <w:br/>
            </w:r>
            <w:r>
              <w:rPr>
                <w:sz w:val="18"/>
              </w:rPr>
              <w:t>_______________________________________________________________________________________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</w:rPr>
              <w:t>_______________________________________________________________________________________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</w:rPr>
              <w:t>_______________________________________________________________________________________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</w:rPr>
              <w:t>_______________________________________________________________________________________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</w:rPr>
              <w:t>_______________________________________________________________________________________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</w:rPr>
              <w:t>_______________________________________________________________________________________</w:t>
            </w:r>
            <w:r>
              <w:rPr>
                <w:sz w:val="18"/>
                <w:szCs w:val="18"/>
              </w:rPr>
              <w:br/>
            </w:r>
          </w:p>
        </w:tc>
      </w:tr>
      <w:tr w:rsidR="00D54729" w:rsidTr="00651375">
        <w:trPr>
          <w:trHeight w:val="70"/>
        </w:trPr>
        <w:tc>
          <w:tcPr>
            <w:tcW w:w="1093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729" w:rsidRDefault="00D54729" w:rsidP="00D54729">
            <w:pPr>
              <w:numPr>
                <w:ilvl w:val="1"/>
                <w:numId w:val="8"/>
              </w:numPr>
              <w:spacing w:before="120" w:after="120" w:line="240" w:lineRule="exact"/>
              <w:ind w:left="426" w:hanging="426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b/>
              </w:rPr>
              <w:t>Trajanje naloga iz točke 7.</w:t>
            </w:r>
          </w:p>
          <w:p w:rsidR="00D54729" w:rsidRDefault="00D54729" w:rsidP="001629F7">
            <w:pPr>
              <w:numPr>
                <w:ilvl w:val="0"/>
                <w:numId w:val="20"/>
              </w:numPr>
              <w:spacing w:before="60" w:after="60" w:line="240" w:lineRule="exact"/>
              <w:ind w:left="709" w:hanging="283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sz w:val="18"/>
              </w:rPr>
              <w:t>Ograničeno, s trajanjem najdulje do: __________________________________________________</w:t>
            </w:r>
          </w:p>
          <w:p w:rsidR="00D54729" w:rsidRDefault="00D54729" w:rsidP="001629F7">
            <w:pPr>
              <w:numPr>
                <w:ilvl w:val="0"/>
                <w:numId w:val="20"/>
              </w:numPr>
              <w:spacing w:before="60" w:after="60" w:line="240" w:lineRule="exact"/>
              <w:ind w:left="709" w:hanging="283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sz w:val="18"/>
              </w:rPr>
              <w:t>Neograničeno</w:t>
            </w:r>
          </w:p>
          <w:p w:rsidR="00D54729" w:rsidRPr="001629F7" w:rsidRDefault="00D54729" w:rsidP="00F16324">
            <w:pPr>
              <w:spacing w:before="60" w:after="60" w:line="240" w:lineRule="exact"/>
              <w:ind w:left="462" w:hanging="36"/>
              <w:jc w:val="both"/>
              <w:textAlignment w:val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</w:rPr>
              <w:t xml:space="preserve">NAPOMENA: </w:t>
            </w:r>
            <w:r w:rsidR="008532D1">
              <w:rPr>
                <w:sz w:val="18"/>
              </w:rPr>
              <w:t>Propisa</w:t>
            </w:r>
            <w:r>
              <w:rPr>
                <w:sz w:val="18"/>
              </w:rPr>
              <w:t xml:space="preserve">ne mjere svakako vrijede samo za vrijeme trajanja ugovornog odnosa o pružanju usluga skrbi! Nalog može biti opozvan u svako doba </w:t>
            </w:r>
            <w:r>
              <w:rPr>
                <w:b/>
                <w:sz w:val="18"/>
              </w:rPr>
              <w:t>pisanim putem</w:t>
            </w:r>
            <w:r>
              <w:rPr>
                <w:sz w:val="18"/>
              </w:rPr>
              <w:t xml:space="preserve"> kad je to potrebno sa stajališta osiguranja kvalitete ili uslijed promjene stanja korisnika skrbi. Ako za to postoje važni razlozi, nalog može biti opozvan i usmeno, pod uvjetom da opoziv bude jasan i osigura da ne dođe do nesporazuma. U takvim slučajevima opoziv mora biti popraćen i pisanim opozivom, najkasnije u roku od 24 sata.</w:t>
            </w:r>
          </w:p>
        </w:tc>
      </w:tr>
      <w:tr w:rsidR="00D54729" w:rsidTr="00651375">
        <w:trPr>
          <w:trHeight w:val="70"/>
        </w:trPr>
        <w:tc>
          <w:tcPr>
            <w:tcW w:w="1093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729" w:rsidRPr="00927214" w:rsidRDefault="00D54729" w:rsidP="001629F7">
            <w:pPr>
              <w:numPr>
                <w:ilvl w:val="0"/>
                <w:numId w:val="8"/>
              </w:numPr>
              <w:spacing w:before="60" w:after="60" w:line="240" w:lineRule="exact"/>
              <w:jc w:val="both"/>
              <w:textAlignment w:val="auto"/>
              <w:rPr>
                <w:b/>
              </w:rPr>
            </w:pPr>
            <w:r>
              <w:rPr>
                <w:b/>
              </w:rPr>
              <w:t xml:space="preserve">Dokaz da je pružatelj usluga </w:t>
            </w:r>
            <w:r w:rsidR="008532D1">
              <w:rPr>
                <w:b/>
              </w:rPr>
              <w:t>skrbi osposoblje</w:t>
            </w:r>
            <w:r>
              <w:rPr>
                <w:b/>
              </w:rPr>
              <w:t>n i upućen</w:t>
            </w:r>
          </w:p>
          <w:p w:rsidR="001629F7" w:rsidRDefault="001629F7" w:rsidP="001629F7">
            <w:pPr>
              <w:spacing w:before="60" w:after="60" w:line="240" w:lineRule="exact"/>
              <w:textAlignment w:val="auto"/>
              <w:rPr>
                <w:sz w:val="18"/>
                <w:szCs w:val="18"/>
              </w:rPr>
            </w:pPr>
            <w:r>
              <w:rPr>
                <w:sz w:val="18"/>
              </w:rPr>
              <w:t>Potvrđuje se da je pružatelj usluga skrbi</w:t>
            </w:r>
          </w:p>
          <w:p w:rsidR="00D54729" w:rsidRDefault="00303C40" w:rsidP="00303C40">
            <w:pPr>
              <w:numPr>
                <w:ilvl w:val="0"/>
                <w:numId w:val="20"/>
              </w:numPr>
              <w:spacing w:before="60" w:after="60" w:line="240" w:lineRule="exact"/>
              <w:ind w:left="604" w:hanging="284"/>
              <w:textAlignment w:val="auto"/>
              <w:rPr>
                <w:sz w:val="18"/>
                <w:szCs w:val="18"/>
              </w:rPr>
            </w:pPr>
            <w:r>
              <w:rPr>
                <w:sz w:val="18"/>
              </w:rPr>
              <w:t xml:space="preserve">dovoljno </w:t>
            </w:r>
            <w:r>
              <w:rPr>
                <w:b/>
                <w:sz w:val="18"/>
              </w:rPr>
              <w:t>sposoban ispunjavati</w:t>
            </w:r>
            <w:r>
              <w:rPr>
                <w:sz w:val="18"/>
              </w:rPr>
              <w:t xml:space="preserve"> zadaće </w:t>
            </w:r>
            <w:r>
              <w:rPr>
                <w:b/>
                <w:sz w:val="18"/>
              </w:rPr>
              <w:t>nužne</w:t>
            </w:r>
            <w:r>
              <w:rPr>
                <w:sz w:val="18"/>
              </w:rPr>
              <w:t xml:space="preserve"> za poslove jednostavne njege ili radnje koje su mu pre</w:t>
            </w:r>
            <w:r w:rsidR="00111BFF">
              <w:rPr>
                <w:sz w:val="18"/>
              </w:rPr>
              <w:t>ma nalogu liječnika delegirane</w:t>
            </w:r>
          </w:p>
          <w:p w:rsidR="00D54729" w:rsidRPr="00D54729" w:rsidRDefault="00303C40" w:rsidP="00303C40">
            <w:pPr>
              <w:numPr>
                <w:ilvl w:val="0"/>
                <w:numId w:val="20"/>
              </w:numPr>
              <w:spacing w:before="60" w:after="60" w:line="240" w:lineRule="exact"/>
              <w:ind w:left="604" w:hanging="284"/>
              <w:textAlignment w:val="auto"/>
              <w:rPr>
                <w:sz w:val="18"/>
                <w:szCs w:val="18"/>
              </w:rPr>
            </w:pPr>
            <w:r>
              <w:rPr>
                <w:sz w:val="18"/>
              </w:rPr>
              <w:t xml:space="preserve">da ga je stručno zdravstveno osoblje </w:t>
            </w:r>
            <w:r>
              <w:rPr>
                <w:b/>
                <w:sz w:val="18"/>
              </w:rPr>
              <w:t>u potrebnoj mjeri</w:t>
            </w:r>
            <w:r>
              <w:rPr>
                <w:sz w:val="18"/>
              </w:rPr>
              <w:t xml:space="preserve"> uputilo i obučilo za preuzimanje konkretnih poslova jednostavne njege ili radnji koje su mu delegirane nalogom</w:t>
            </w:r>
            <w:r w:rsidR="008532D1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liječnika</w:t>
            </w:r>
          </w:p>
        </w:tc>
      </w:tr>
      <w:tr w:rsidR="00927214" w:rsidTr="00651375">
        <w:trPr>
          <w:trHeight w:val="70"/>
        </w:trPr>
        <w:tc>
          <w:tcPr>
            <w:tcW w:w="1093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214" w:rsidRPr="00927214" w:rsidRDefault="008532D1" w:rsidP="00927214">
            <w:pPr>
              <w:numPr>
                <w:ilvl w:val="0"/>
                <w:numId w:val="8"/>
              </w:numPr>
              <w:spacing w:before="120" w:after="120" w:line="240" w:lineRule="exact"/>
              <w:jc w:val="both"/>
              <w:textAlignment w:val="auto"/>
              <w:rPr>
                <w:b/>
              </w:rPr>
            </w:pPr>
            <w:r>
              <w:rPr>
                <w:b/>
              </w:rPr>
              <w:t xml:space="preserve">Ugovaranje </w:t>
            </w:r>
            <w:r w:rsidR="00D6495C">
              <w:rPr>
                <w:b/>
              </w:rPr>
              <w:t>zadaća</w:t>
            </w:r>
            <w:r w:rsidR="00927214">
              <w:rPr>
                <w:b/>
              </w:rPr>
              <w:t xml:space="preserve"> i potvrda naloga</w:t>
            </w:r>
          </w:p>
        </w:tc>
      </w:tr>
      <w:tr w:rsidR="00927214" w:rsidTr="00651375">
        <w:trPr>
          <w:trHeight w:val="902"/>
        </w:trPr>
        <w:tc>
          <w:tcPr>
            <w:tcW w:w="10936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51375" w:rsidRPr="00814D6B" w:rsidRDefault="00814D6B" w:rsidP="00651375">
            <w:pPr>
              <w:numPr>
                <w:ilvl w:val="1"/>
                <w:numId w:val="8"/>
              </w:numPr>
              <w:spacing w:before="60" w:after="60" w:line="240" w:lineRule="exact"/>
              <w:ind w:left="426" w:hanging="426"/>
              <w:jc w:val="both"/>
              <w:textAlignment w:val="auto"/>
              <w:rPr>
                <w:b/>
                <w:sz w:val="18"/>
                <w:szCs w:val="18"/>
              </w:rPr>
            </w:pPr>
            <w:r w:rsidRPr="00814D6B">
              <w:rPr>
                <w:sz w:val="18"/>
                <w:szCs w:val="18"/>
              </w:rPr>
              <w:t>S</w:t>
            </w:r>
            <w:r w:rsidR="00927214" w:rsidRPr="00814D6B">
              <w:rPr>
                <w:sz w:val="18"/>
                <w:szCs w:val="18"/>
              </w:rPr>
              <w:t>tručni zdravstveni radnici izjavljuju da je navedena obrazloženja, sve navedene naloge, upute i objašnjenja potrebno provoditi pažljivo, dosljedno i u cijelosti te da je sve izmjene koje ne proizlaze iz naloga koje je liječnik izdao pružatelju usluga skrbi potrebno odmah javiti, pisanim p</w:t>
            </w:r>
            <w:r w:rsidR="00D6495C">
              <w:rPr>
                <w:sz w:val="18"/>
                <w:szCs w:val="18"/>
              </w:rPr>
              <w:t>utem ili usmeno (pri čemu je ob</w:t>
            </w:r>
            <w:r w:rsidR="00927214" w:rsidRPr="00814D6B">
              <w:rPr>
                <w:sz w:val="18"/>
                <w:szCs w:val="18"/>
              </w:rPr>
              <w:t>vezno u roku od 24 sata dostaviti i pisanu obavijest).</w:t>
            </w:r>
          </w:p>
          <w:p w:rsidR="00651375" w:rsidRPr="00651375" w:rsidRDefault="00651375" w:rsidP="00651375">
            <w:pPr>
              <w:spacing w:before="60" w:after="60" w:line="240" w:lineRule="exact"/>
              <w:ind w:left="426"/>
              <w:jc w:val="both"/>
              <w:textAlignment w:val="auto"/>
              <w:rPr>
                <w:b/>
                <w:sz w:val="18"/>
                <w:szCs w:val="18"/>
              </w:rPr>
            </w:pPr>
          </w:p>
        </w:tc>
      </w:tr>
      <w:tr w:rsidR="00B20CA9" w:rsidTr="00651375">
        <w:trPr>
          <w:trHeight w:val="70"/>
        </w:trPr>
        <w:tc>
          <w:tcPr>
            <w:tcW w:w="480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57E4C" w:rsidRPr="00057E4C" w:rsidRDefault="00A55AC7" w:rsidP="008F5C0F">
            <w:pPr>
              <w:spacing w:before="60" w:after="60" w:line="240" w:lineRule="exact"/>
              <w:textAlignment w:val="auto"/>
              <w:rPr>
                <w:sz w:val="16"/>
                <w:szCs w:val="16"/>
              </w:rPr>
            </w:pPr>
            <w:r>
              <w:rPr>
                <w:b/>
                <w:sz w:val="18"/>
              </w:rPr>
              <w:t>Potpis:</w:t>
            </w:r>
            <w:r>
              <w:rPr>
                <w:sz w:val="18"/>
              </w:rPr>
              <w:t xml:space="preserve"> ______________________________</w:t>
            </w:r>
            <w:r>
              <w:rPr>
                <w:sz w:val="18"/>
                <w:szCs w:val="18"/>
              </w:rPr>
              <w:br/>
            </w:r>
            <w:r>
              <w:rPr>
                <w:sz w:val="16"/>
              </w:rPr>
              <w:t>(imena stručnih zdravstvenih radnika)</w:t>
            </w:r>
          </w:p>
        </w:tc>
        <w:tc>
          <w:tcPr>
            <w:tcW w:w="6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0CA9" w:rsidRDefault="00B20CA9" w:rsidP="001629F7">
            <w:pPr>
              <w:spacing w:before="60" w:after="60" w:line="240" w:lineRule="exact"/>
              <w:jc w:val="both"/>
              <w:textAlignment w:val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</w:rPr>
              <w:t>Mjesto i datum: ________________________________</w:t>
            </w:r>
          </w:p>
        </w:tc>
      </w:tr>
      <w:tr w:rsidR="00B20CA9" w:rsidTr="00651375">
        <w:trPr>
          <w:trHeight w:val="70"/>
        </w:trPr>
        <w:tc>
          <w:tcPr>
            <w:tcW w:w="10936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51375" w:rsidRDefault="0052158C" w:rsidP="00651375">
            <w:pPr>
              <w:spacing w:before="60" w:after="60" w:line="240" w:lineRule="atLeast"/>
              <w:ind w:left="426"/>
              <w:rPr>
                <w:sz w:val="18"/>
                <w:szCs w:val="18"/>
              </w:rPr>
            </w:pPr>
            <w:r>
              <w:rPr>
                <w:b/>
                <w:sz w:val="18"/>
              </w:rPr>
              <w:t>NAPOMENA:</w:t>
            </w:r>
            <w:r>
              <w:rPr>
                <w:sz w:val="18"/>
              </w:rPr>
              <w:t xml:space="preserve"> Pružatelj usluga skrbi ima mogućnost odbiti preuzeti zadaće ili ugovaranje radnji/usluga medicinske pomoći i njege (uključujući i u slučaju da su one nužne!).</w:t>
            </w:r>
          </w:p>
          <w:p w:rsidR="00651375" w:rsidRPr="0052158C" w:rsidRDefault="00651375" w:rsidP="00651375">
            <w:pPr>
              <w:spacing w:before="60" w:after="60" w:line="240" w:lineRule="atLeast"/>
              <w:ind w:left="426"/>
              <w:rPr>
                <w:sz w:val="18"/>
                <w:szCs w:val="18"/>
              </w:rPr>
            </w:pPr>
          </w:p>
        </w:tc>
      </w:tr>
      <w:tr w:rsidR="0052158C" w:rsidTr="00651375">
        <w:trPr>
          <w:trHeight w:val="70"/>
        </w:trPr>
        <w:tc>
          <w:tcPr>
            <w:tcW w:w="43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2158C" w:rsidRPr="0052158C" w:rsidRDefault="00A55AC7" w:rsidP="00BC7F9C">
            <w:pPr>
              <w:spacing w:before="60" w:after="60" w:line="240" w:lineRule="exact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b/>
                <w:sz w:val="18"/>
              </w:rPr>
              <w:t>Potpis:</w:t>
            </w:r>
            <w:r>
              <w:rPr>
                <w:sz w:val="18"/>
              </w:rPr>
              <w:t xml:space="preserve"> ______________________________</w:t>
            </w:r>
            <w:r>
              <w:rPr>
                <w:sz w:val="18"/>
                <w:szCs w:val="18"/>
              </w:rPr>
              <w:br/>
            </w:r>
            <w:r>
              <w:rPr>
                <w:sz w:val="16"/>
              </w:rPr>
              <w:t>(pružatelj usluga skrbi)</w:t>
            </w:r>
          </w:p>
        </w:tc>
        <w:tc>
          <w:tcPr>
            <w:tcW w:w="657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158C" w:rsidRPr="0052158C" w:rsidRDefault="0052158C" w:rsidP="001629F7">
            <w:pPr>
              <w:spacing w:before="60" w:after="60" w:line="240" w:lineRule="exact"/>
              <w:ind w:left="426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b/>
                <w:sz w:val="18"/>
              </w:rPr>
              <w:t>Mjesto i datum: ________________________________</w:t>
            </w:r>
          </w:p>
        </w:tc>
      </w:tr>
      <w:tr w:rsidR="00B20CA9" w:rsidTr="00651375">
        <w:trPr>
          <w:trHeight w:val="70"/>
        </w:trPr>
        <w:tc>
          <w:tcPr>
            <w:tcW w:w="10936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A4793" w:rsidRPr="0052158C" w:rsidRDefault="001A4793" w:rsidP="00BC7F9C">
            <w:pPr>
              <w:spacing w:before="60" w:after="60" w:line="240" w:lineRule="exact"/>
              <w:jc w:val="both"/>
              <w:textAlignment w:val="auto"/>
              <w:rPr>
                <w:sz w:val="18"/>
                <w:szCs w:val="18"/>
              </w:rPr>
            </w:pPr>
          </w:p>
        </w:tc>
      </w:tr>
      <w:tr w:rsidR="00051B80" w:rsidTr="00651375">
        <w:trPr>
          <w:trHeight w:val="265"/>
        </w:trPr>
        <w:tc>
          <w:tcPr>
            <w:tcW w:w="480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51B80" w:rsidRPr="0052158C" w:rsidRDefault="00051B80" w:rsidP="00D17965">
            <w:pPr>
              <w:spacing w:before="60" w:after="60" w:line="240" w:lineRule="exact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b/>
                <w:sz w:val="18"/>
              </w:rPr>
              <w:t>Potpis:</w:t>
            </w:r>
            <w:r>
              <w:rPr>
                <w:sz w:val="18"/>
              </w:rPr>
              <w:t>______________________________</w:t>
            </w:r>
            <w:r>
              <w:rPr>
                <w:sz w:val="18"/>
                <w:szCs w:val="18"/>
              </w:rPr>
              <w:br/>
            </w:r>
            <w:r>
              <w:rPr>
                <w:sz w:val="16"/>
              </w:rPr>
              <w:t>(za korisnika skrbi/predstavnika)</w:t>
            </w:r>
          </w:p>
        </w:tc>
        <w:tc>
          <w:tcPr>
            <w:tcW w:w="6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51B80" w:rsidRPr="0052158C" w:rsidRDefault="00051B80" w:rsidP="001629F7">
            <w:pPr>
              <w:spacing w:before="60" w:after="60" w:line="240" w:lineRule="exact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b/>
                <w:sz w:val="18"/>
              </w:rPr>
              <w:t>Mjesto i datum:________________________________</w:t>
            </w:r>
          </w:p>
        </w:tc>
      </w:tr>
    </w:tbl>
    <w:p w:rsidR="006139F8" w:rsidRPr="004300FA" w:rsidRDefault="006139F8" w:rsidP="00651375">
      <w:pPr>
        <w:tabs>
          <w:tab w:val="left" w:pos="1560"/>
        </w:tabs>
        <w:spacing w:before="120"/>
        <w:rPr>
          <w:b/>
          <w:bCs/>
        </w:rPr>
      </w:pPr>
      <w:bookmarkStart w:id="0" w:name="_GoBack"/>
      <w:bookmarkEnd w:id="0"/>
    </w:p>
    <w:sectPr w:rsidR="006139F8" w:rsidRPr="004300FA" w:rsidSect="00D24E3C">
      <w:headerReference w:type="even" r:id="rId9"/>
      <w:headerReference w:type="default" r:id="rId10"/>
      <w:headerReference w:type="first" r:id="rId11"/>
      <w:pgSz w:w="11907" w:h="16840" w:code="9"/>
      <w:pgMar w:top="1418" w:right="1247" w:bottom="1418" w:left="1418" w:header="737" w:footer="397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48F" w:rsidRDefault="0072248F">
      <w:r>
        <w:separator/>
      </w:r>
    </w:p>
  </w:endnote>
  <w:endnote w:type="continuationSeparator" w:id="0">
    <w:p w:rsidR="0072248F" w:rsidRDefault="00722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quare721 B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48F" w:rsidRDefault="0072248F">
      <w:r>
        <w:separator/>
      </w:r>
    </w:p>
  </w:footnote>
  <w:footnote w:type="continuationSeparator" w:id="0">
    <w:p w:rsidR="0072248F" w:rsidRDefault="007224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94C" w:rsidRDefault="0072248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83525" o:spid="_x0000_s2050" type="#_x0000_t136" style="position:absolute;margin-left:0;margin-top:0;width:506.7pt;height:144.7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REDLOŽA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9F8" w:rsidRDefault="0072248F">
    <w:pPr>
      <w:pStyle w:val="Header"/>
      <w:ind w:right="170"/>
      <w:jc w:val="center"/>
      <w:rPr>
        <w:rStyle w:val="PageNumber"/>
        <w:rFonts w:cs="Arial"/>
        <w:sz w:val="18"/>
        <w:szCs w:val="18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83526" o:spid="_x0000_s2051" type="#_x0000_t136" style="position:absolute;left:0;text-align:left;margin-left:0;margin-top:0;width:506.7pt;height:144.7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REDLOŽAK"/>
          <w10:wrap anchorx="margin" anchory="margin"/>
        </v:shape>
      </w:pict>
    </w:r>
    <w:r w:rsidR="00130428">
      <w:rPr>
        <w:sz w:val="18"/>
      </w:rPr>
      <w:t xml:space="preserve">- </w:t>
    </w:r>
    <w:r w:rsidR="006139F8">
      <w:rPr>
        <w:rStyle w:val="PageNumber"/>
        <w:rFonts w:cs="Arial"/>
        <w:sz w:val="18"/>
        <w:szCs w:val="18"/>
      </w:rPr>
      <w:fldChar w:fldCharType="begin"/>
    </w:r>
    <w:r w:rsidR="006139F8">
      <w:rPr>
        <w:rStyle w:val="PageNumber"/>
        <w:rFonts w:cs="Arial"/>
        <w:sz w:val="18"/>
        <w:szCs w:val="18"/>
      </w:rPr>
      <w:instrText xml:space="preserve"> </w:instrText>
    </w:r>
    <w:r w:rsidR="00FD5D7F">
      <w:rPr>
        <w:rStyle w:val="PageNumber"/>
        <w:rFonts w:cs="Arial"/>
        <w:sz w:val="18"/>
        <w:szCs w:val="18"/>
      </w:rPr>
      <w:instrText>PAGE</w:instrText>
    </w:r>
    <w:r w:rsidR="006139F8">
      <w:rPr>
        <w:rStyle w:val="PageNumber"/>
        <w:rFonts w:cs="Arial"/>
        <w:sz w:val="18"/>
        <w:szCs w:val="18"/>
      </w:rPr>
      <w:instrText xml:space="preserve"> </w:instrText>
    </w:r>
    <w:r w:rsidR="006139F8">
      <w:rPr>
        <w:rStyle w:val="PageNumber"/>
        <w:rFonts w:cs="Arial"/>
        <w:sz w:val="18"/>
        <w:szCs w:val="18"/>
      </w:rPr>
      <w:fldChar w:fldCharType="separate"/>
    </w:r>
    <w:r w:rsidR="00111BFF">
      <w:rPr>
        <w:rStyle w:val="PageNumber"/>
        <w:rFonts w:cs="Arial"/>
        <w:noProof/>
        <w:sz w:val="18"/>
        <w:szCs w:val="18"/>
      </w:rPr>
      <w:t>4</w:t>
    </w:r>
    <w:r w:rsidR="006139F8">
      <w:rPr>
        <w:rStyle w:val="PageNumber"/>
        <w:rFonts w:cs="Arial"/>
        <w:sz w:val="18"/>
        <w:szCs w:val="18"/>
      </w:rPr>
      <w:fldChar w:fldCharType="end"/>
    </w:r>
    <w:r w:rsidR="00130428">
      <w:rPr>
        <w:rStyle w:val="PageNumber"/>
        <w:sz w:val="18"/>
      </w:rPr>
      <w:t xml:space="preserve"> -</w:t>
    </w:r>
  </w:p>
  <w:p w:rsidR="006139F8" w:rsidRDefault="006139F8">
    <w:pPr>
      <w:pStyle w:val="Header"/>
      <w:jc w:val="center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288" w:rsidRPr="006B1288" w:rsidRDefault="0072248F" w:rsidP="006B1288">
    <w:pPr>
      <w:tabs>
        <w:tab w:val="left" w:pos="1560"/>
      </w:tabs>
      <w:spacing w:line="340" w:lineRule="exact"/>
      <w:ind w:left="1560" w:hanging="1560"/>
      <w:jc w:val="right"/>
      <w:rPr>
        <w:bCs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83524" o:spid="_x0000_s2049" type="#_x0000_t136" style="position:absolute;left:0;text-align:left;margin-left:0;margin-top:0;width:506.7pt;height:144.7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REDLOŽAK"/>
          <w10:wrap anchorx="margin" anchory="margin"/>
        </v:shape>
      </w:pict>
    </w:r>
    <w:r w:rsidR="00130428">
      <w:rPr>
        <w:rFonts w:ascii="Square721 BT" w:hAnsi="Square721 BT"/>
        <w:smallCaps/>
        <w:color w:val="808080"/>
        <w:sz w:val="32"/>
      </w:rPr>
      <w:t>Verzija: prosinac 2016.</w:t>
    </w:r>
  </w:p>
  <w:p w:rsidR="006139F8" w:rsidRDefault="006139F8" w:rsidP="00983E57">
    <w:pPr>
      <w:pStyle w:val="Header"/>
      <w:tabs>
        <w:tab w:val="clear" w:pos="9071"/>
      </w:tabs>
      <w:ind w:right="28"/>
      <w:jc w:val="right"/>
      <w:rPr>
        <w:rFonts w:ascii="Square721 BT" w:hAnsi="Square721 BT" w:cs="Square721 BT"/>
        <w:b/>
        <w:bCs/>
        <w:smallCaps/>
        <w:sz w:val="16"/>
        <w:szCs w:val="16"/>
      </w:rPr>
    </w:pPr>
  </w:p>
  <w:p w:rsidR="006139F8" w:rsidRPr="0007126D" w:rsidRDefault="00797D45" w:rsidP="00797D45">
    <w:pPr>
      <w:pStyle w:val="Header"/>
      <w:tabs>
        <w:tab w:val="clear" w:pos="4819"/>
        <w:tab w:val="clear" w:pos="9071"/>
        <w:tab w:val="left" w:pos="3402"/>
        <w:tab w:val="left" w:pos="5954"/>
        <w:tab w:val="left" w:pos="7088"/>
      </w:tabs>
      <w:ind w:right="28"/>
      <w:rPr>
        <w:rFonts w:ascii="Square721 BT" w:hAnsi="Square721 BT" w:cs="Square721 BT"/>
        <w:smallCaps/>
        <w:color w:val="808080"/>
        <w:sz w:val="32"/>
        <w:szCs w:val="40"/>
      </w:rPr>
    </w:pPr>
    <w:r>
      <w:rPr>
        <w:rFonts w:ascii="Square721 BT" w:hAnsi="Square721 BT"/>
        <w:smallCaps/>
        <w:color w:val="808080"/>
        <w:sz w:val="32"/>
      </w:rPr>
      <w:t xml:space="preserve"> </w:t>
    </w:r>
    <w:r>
      <w:tab/>
    </w:r>
  </w:p>
  <w:p w:rsidR="006139F8" w:rsidRDefault="006139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4EAE4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391100"/>
    <w:multiLevelType w:val="hybridMultilevel"/>
    <w:tmpl w:val="BFF8104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5A4693"/>
    <w:multiLevelType w:val="hybridMultilevel"/>
    <w:tmpl w:val="842E6D7C"/>
    <w:lvl w:ilvl="0" w:tplc="7DF45D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A075F0"/>
    <w:multiLevelType w:val="hybridMultilevel"/>
    <w:tmpl w:val="2CA2CE00"/>
    <w:lvl w:ilvl="0" w:tplc="6AB892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1E08CC"/>
    <w:multiLevelType w:val="hybridMultilevel"/>
    <w:tmpl w:val="750264B6"/>
    <w:lvl w:ilvl="0" w:tplc="FEF6E656">
      <w:start w:val="1"/>
      <w:numFmt w:val="bullet"/>
      <w:lvlText w:val="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296C31"/>
    <w:multiLevelType w:val="hybridMultilevel"/>
    <w:tmpl w:val="22683652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620024A"/>
    <w:multiLevelType w:val="hybridMultilevel"/>
    <w:tmpl w:val="F27C47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F75DCF"/>
    <w:multiLevelType w:val="hybridMultilevel"/>
    <w:tmpl w:val="C2829A1A"/>
    <w:lvl w:ilvl="0" w:tplc="4DB0CFEA">
      <w:start w:val="1"/>
      <w:numFmt w:val="decimal"/>
      <w:lvlText w:val="%1."/>
      <w:lvlJc w:val="left"/>
      <w:pPr>
        <w:ind w:left="1080" w:hanging="360"/>
      </w:p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>
      <w:start w:val="1"/>
      <w:numFmt w:val="decimal"/>
      <w:lvlText w:val="%4."/>
      <w:lvlJc w:val="left"/>
      <w:pPr>
        <w:ind w:left="3240" w:hanging="360"/>
      </w:pPr>
    </w:lvl>
    <w:lvl w:ilvl="4" w:tplc="04070019">
      <w:start w:val="1"/>
      <w:numFmt w:val="lowerLetter"/>
      <w:lvlText w:val="%5."/>
      <w:lvlJc w:val="left"/>
      <w:pPr>
        <w:ind w:left="3960" w:hanging="360"/>
      </w:pPr>
    </w:lvl>
    <w:lvl w:ilvl="5" w:tplc="0407001B">
      <w:start w:val="1"/>
      <w:numFmt w:val="lowerRoman"/>
      <w:lvlText w:val="%6."/>
      <w:lvlJc w:val="right"/>
      <w:pPr>
        <w:ind w:left="4680" w:hanging="180"/>
      </w:pPr>
    </w:lvl>
    <w:lvl w:ilvl="6" w:tplc="0407000F">
      <w:start w:val="1"/>
      <w:numFmt w:val="decimal"/>
      <w:lvlText w:val="%7."/>
      <w:lvlJc w:val="left"/>
      <w:pPr>
        <w:ind w:left="5400" w:hanging="360"/>
      </w:pPr>
    </w:lvl>
    <w:lvl w:ilvl="7" w:tplc="04070019">
      <w:start w:val="1"/>
      <w:numFmt w:val="lowerLetter"/>
      <w:lvlText w:val="%8."/>
      <w:lvlJc w:val="left"/>
      <w:pPr>
        <w:ind w:left="6120" w:hanging="360"/>
      </w:pPr>
    </w:lvl>
    <w:lvl w:ilvl="8" w:tplc="0407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F673D6"/>
    <w:multiLevelType w:val="hybridMultilevel"/>
    <w:tmpl w:val="47B2069C"/>
    <w:lvl w:ilvl="0" w:tplc="838AEDD2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1CEA02E9"/>
    <w:multiLevelType w:val="hybridMultilevel"/>
    <w:tmpl w:val="3254448C"/>
    <w:lvl w:ilvl="0" w:tplc="0407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306552C1"/>
    <w:multiLevelType w:val="hybridMultilevel"/>
    <w:tmpl w:val="09E850D0"/>
    <w:lvl w:ilvl="0" w:tplc="0407000F">
      <w:start w:val="1"/>
      <w:numFmt w:val="decimal"/>
      <w:lvlText w:val="%1."/>
      <w:lvlJc w:val="left"/>
      <w:pPr>
        <w:ind w:left="1210" w:hanging="360"/>
      </w:pPr>
    </w:lvl>
    <w:lvl w:ilvl="1" w:tplc="04070019">
      <w:start w:val="1"/>
      <w:numFmt w:val="lowerLetter"/>
      <w:lvlText w:val="%2."/>
      <w:lvlJc w:val="left"/>
      <w:pPr>
        <w:ind w:left="1930" w:hanging="360"/>
      </w:pPr>
    </w:lvl>
    <w:lvl w:ilvl="2" w:tplc="0407001B">
      <w:start w:val="1"/>
      <w:numFmt w:val="lowerRoman"/>
      <w:lvlText w:val="%3."/>
      <w:lvlJc w:val="right"/>
      <w:pPr>
        <w:ind w:left="2650" w:hanging="180"/>
      </w:pPr>
    </w:lvl>
    <w:lvl w:ilvl="3" w:tplc="0407000F">
      <w:start w:val="1"/>
      <w:numFmt w:val="decimal"/>
      <w:lvlText w:val="%4."/>
      <w:lvlJc w:val="left"/>
      <w:pPr>
        <w:ind w:left="3370" w:hanging="360"/>
      </w:pPr>
    </w:lvl>
    <w:lvl w:ilvl="4" w:tplc="04070019">
      <w:start w:val="1"/>
      <w:numFmt w:val="lowerLetter"/>
      <w:lvlText w:val="%5."/>
      <w:lvlJc w:val="left"/>
      <w:pPr>
        <w:ind w:left="4090" w:hanging="360"/>
      </w:pPr>
    </w:lvl>
    <w:lvl w:ilvl="5" w:tplc="0407001B">
      <w:start w:val="1"/>
      <w:numFmt w:val="lowerRoman"/>
      <w:lvlText w:val="%6."/>
      <w:lvlJc w:val="right"/>
      <w:pPr>
        <w:ind w:left="4810" w:hanging="180"/>
      </w:pPr>
    </w:lvl>
    <w:lvl w:ilvl="6" w:tplc="0407000F">
      <w:start w:val="1"/>
      <w:numFmt w:val="decimal"/>
      <w:lvlText w:val="%7."/>
      <w:lvlJc w:val="left"/>
      <w:pPr>
        <w:ind w:left="5530" w:hanging="360"/>
      </w:pPr>
    </w:lvl>
    <w:lvl w:ilvl="7" w:tplc="04070019">
      <w:start w:val="1"/>
      <w:numFmt w:val="lowerLetter"/>
      <w:lvlText w:val="%8."/>
      <w:lvlJc w:val="left"/>
      <w:pPr>
        <w:ind w:left="6250" w:hanging="360"/>
      </w:pPr>
    </w:lvl>
    <w:lvl w:ilvl="8" w:tplc="0407001B">
      <w:start w:val="1"/>
      <w:numFmt w:val="lowerRoman"/>
      <w:lvlText w:val="%9."/>
      <w:lvlJc w:val="right"/>
      <w:pPr>
        <w:ind w:left="6970" w:hanging="180"/>
      </w:pPr>
    </w:lvl>
  </w:abstractNum>
  <w:abstractNum w:abstractNumId="11">
    <w:nsid w:val="33DC31E8"/>
    <w:multiLevelType w:val="hybridMultilevel"/>
    <w:tmpl w:val="903858E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9030CB"/>
    <w:multiLevelType w:val="hybridMultilevel"/>
    <w:tmpl w:val="C5CA73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EB544B"/>
    <w:multiLevelType w:val="hybridMultilevel"/>
    <w:tmpl w:val="B9EC015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720115"/>
    <w:multiLevelType w:val="hybridMultilevel"/>
    <w:tmpl w:val="1E5C01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D82D99"/>
    <w:multiLevelType w:val="hybridMultilevel"/>
    <w:tmpl w:val="C5CA73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8A0121"/>
    <w:multiLevelType w:val="hybridMultilevel"/>
    <w:tmpl w:val="E806CAE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0D1FCA"/>
    <w:multiLevelType w:val="hybridMultilevel"/>
    <w:tmpl w:val="C330BB28"/>
    <w:lvl w:ilvl="0" w:tplc="96A48500">
      <w:start w:val="1"/>
      <w:numFmt w:val="decimal"/>
      <w:lvlText w:val="%1."/>
      <w:lvlJc w:val="left"/>
      <w:pPr>
        <w:ind w:left="1146" w:hanging="360"/>
      </w:pPr>
      <w:rPr>
        <w:rFonts w:ascii="Arial" w:eastAsia="Times New Roman" w:hAnsi="Arial" w:cs="Arial"/>
      </w:rPr>
    </w:lvl>
    <w:lvl w:ilvl="1" w:tplc="0407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435B41BF"/>
    <w:multiLevelType w:val="hybridMultilevel"/>
    <w:tmpl w:val="1EAC1468"/>
    <w:lvl w:ilvl="0" w:tplc="603C4C5A">
      <w:start w:val="1"/>
      <w:numFmt w:val="bullet"/>
      <w:pStyle w:val="Standard2"/>
      <w:lvlText w:val="-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6A439DB"/>
    <w:multiLevelType w:val="hybridMultilevel"/>
    <w:tmpl w:val="681094C8"/>
    <w:lvl w:ilvl="0" w:tplc="0407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0">
    <w:nsid w:val="4A2710EA"/>
    <w:multiLevelType w:val="hybridMultilevel"/>
    <w:tmpl w:val="0A18924A"/>
    <w:lvl w:ilvl="0" w:tplc="DF06A1B4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F672B5"/>
    <w:multiLevelType w:val="multilevel"/>
    <w:tmpl w:val="D972AE1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  <w:sz w:val="22"/>
      </w:rPr>
    </w:lvl>
  </w:abstractNum>
  <w:abstractNum w:abstractNumId="22">
    <w:nsid w:val="4E793CB2"/>
    <w:multiLevelType w:val="multilevel"/>
    <w:tmpl w:val="02B2E80C"/>
    <w:lvl w:ilvl="0">
      <w:start w:val="1"/>
      <w:numFmt w:val="decimal"/>
      <w:lvlText w:val="%1."/>
      <w:lvlJc w:val="left"/>
      <w:pPr>
        <w:ind w:left="360" w:hanging="360"/>
      </w:pPr>
      <w:rPr>
        <w:b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b w:val="0"/>
        <w:lang w:val="de-A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23">
    <w:nsid w:val="4F250B1A"/>
    <w:multiLevelType w:val="hybridMultilevel"/>
    <w:tmpl w:val="07A6E7F2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35E78CF"/>
    <w:multiLevelType w:val="hybridMultilevel"/>
    <w:tmpl w:val="3D7E776C"/>
    <w:lvl w:ilvl="0" w:tplc="FE44013C">
      <w:start w:val="1"/>
      <w:numFmt w:val="bullet"/>
      <w:lvlText w:val="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7A218C"/>
    <w:multiLevelType w:val="hybridMultilevel"/>
    <w:tmpl w:val="65E8D0A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100B10"/>
    <w:multiLevelType w:val="hybridMultilevel"/>
    <w:tmpl w:val="5C6E80E2"/>
    <w:lvl w:ilvl="0" w:tplc="0407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>
    <w:nsid w:val="6D790F7C"/>
    <w:multiLevelType w:val="hybridMultilevel"/>
    <w:tmpl w:val="ED08E1F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B72565"/>
    <w:multiLevelType w:val="hybridMultilevel"/>
    <w:tmpl w:val="984625B6"/>
    <w:lvl w:ilvl="0" w:tplc="0407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9">
    <w:nsid w:val="72271755"/>
    <w:multiLevelType w:val="hybridMultilevel"/>
    <w:tmpl w:val="8530F412"/>
    <w:lvl w:ilvl="0" w:tplc="0407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3"/>
  </w:num>
  <w:num w:numId="8">
    <w:abstractNumId w:val="22"/>
  </w:num>
  <w:num w:numId="9">
    <w:abstractNumId w:val="17"/>
  </w:num>
  <w:num w:numId="10">
    <w:abstractNumId w:val="19"/>
  </w:num>
  <w:num w:numId="11">
    <w:abstractNumId w:val="14"/>
  </w:num>
  <w:num w:numId="12">
    <w:abstractNumId w:val="9"/>
  </w:num>
  <w:num w:numId="13">
    <w:abstractNumId w:val="16"/>
  </w:num>
  <w:num w:numId="14">
    <w:abstractNumId w:val="1"/>
  </w:num>
  <w:num w:numId="15">
    <w:abstractNumId w:val="25"/>
  </w:num>
  <w:num w:numId="16">
    <w:abstractNumId w:val="13"/>
  </w:num>
  <w:num w:numId="17">
    <w:abstractNumId w:val="11"/>
  </w:num>
  <w:num w:numId="18">
    <w:abstractNumId w:val="28"/>
  </w:num>
  <w:num w:numId="19">
    <w:abstractNumId w:val="27"/>
  </w:num>
  <w:num w:numId="20">
    <w:abstractNumId w:val="23"/>
  </w:num>
  <w:num w:numId="21">
    <w:abstractNumId w:val="6"/>
  </w:num>
  <w:num w:numId="22">
    <w:abstractNumId w:val="4"/>
  </w:num>
  <w:num w:numId="23">
    <w:abstractNumId w:val="5"/>
  </w:num>
  <w:num w:numId="24">
    <w:abstractNumId w:val="12"/>
  </w:num>
  <w:num w:numId="25">
    <w:abstractNumId w:val="15"/>
  </w:num>
  <w:num w:numId="26">
    <w:abstractNumId w:val="2"/>
  </w:num>
  <w:num w:numId="27">
    <w:abstractNumId w:val="26"/>
  </w:num>
  <w:num w:numId="28">
    <w:abstractNumId w:val="29"/>
  </w:num>
  <w:num w:numId="29">
    <w:abstractNumId w:val="22"/>
  </w:num>
  <w:num w:numId="30">
    <w:abstractNumId w:val="24"/>
  </w:num>
  <w:num w:numId="31">
    <w:abstractNumId w:val="21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9F8"/>
    <w:rsid w:val="000044D9"/>
    <w:rsid w:val="0001012E"/>
    <w:rsid w:val="00016862"/>
    <w:rsid w:val="000233E3"/>
    <w:rsid w:val="00044587"/>
    <w:rsid w:val="00051B80"/>
    <w:rsid w:val="000540D7"/>
    <w:rsid w:val="00057E4C"/>
    <w:rsid w:val="0006341F"/>
    <w:rsid w:val="000639E7"/>
    <w:rsid w:val="0007126D"/>
    <w:rsid w:val="00092E34"/>
    <w:rsid w:val="00096462"/>
    <w:rsid w:val="000A38E6"/>
    <w:rsid w:val="000B6ADE"/>
    <w:rsid w:val="000C372A"/>
    <w:rsid w:val="000F0061"/>
    <w:rsid w:val="0010364B"/>
    <w:rsid w:val="00111BFF"/>
    <w:rsid w:val="00111F3C"/>
    <w:rsid w:val="00127190"/>
    <w:rsid w:val="00130428"/>
    <w:rsid w:val="001471B8"/>
    <w:rsid w:val="001629F7"/>
    <w:rsid w:val="00172101"/>
    <w:rsid w:val="0018372D"/>
    <w:rsid w:val="001A4793"/>
    <w:rsid w:val="001F78F9"/>
    <w:rsid w:val="002042EC"/>
    <w:rsid w:val="00204639"/>
    <w:rsid w:val="002112D8"/>
    <w:rsid w:val="00231241"/>
    <w:rsid w:val="00243649"/>
    <w:rsid w:val="00244105"/>
    <w:rsid w:val="002461BD"/>
    <w:rsid w:val="002500A4"/>
    <w:rsid w:val="00257460"/>
    <w:rsid w:val="0026167D"/>
    <w:rsid w:val="0026294C"/>
    <w:rsid w:val="0026759E"/>
    <w:rsid w:val="00273E14"/>
    <w:rsid w:val="00277A6F"/>
    <w:rsid w:val="002B4A8C"/>
    <w:rsid w:val="002E2BAC"/>
    <w:rsid w:val="00303C40"/>
    <w:rsid w:val="003261E4"/>
    <w:rsid w:val="003365CF"/>
    <w:rsid w:val="003468D0"/>
    <w:rsid w:val="00370449"/>
    <w:rsid w:val="00376919"/>
    <w:rsid w:val="00380E77"/>
    <w:rsid w:val="00381861"/>
    <w:rsid w:val="003B06E3"/>
    <w:rsid w:val="003C68B5"/>
    <w:rsid w:val="003D195D"/>
    <w:rsid w:val="003F41DA"/>
    <w:rsid w:val="00404F5D"/>
    <w:rsid w:val="004300FA"/>
    <w:rsid w:val="00444C98"/>
    <w:rsid w:val="004450D1"/>
    <w:rsid w:val="004564FE"/>
    <w:rsid w:val="00486C3D"/>
    <w:rsid w:val="004A71EE"/>
    <w:rsid w:val="004D5C6E"/>
    <w:rsid w:val="004F247E"/>
    <w:rsid w:val="004F569F"/>
    <w:rsid w:val="0052158C"/>
    <w:rsid w:val="00522C2B"/>
    <w:rsid w:val="0052567A"/>
    <w:rsid w:val="005404FB"/>
    <w:rsid w:val="00586F71"/>
    <w:rsid w:val="005A52EA"/>
    <w:rsid w:val="005B099B"/>
    <w:rsid w:val="005D7256"/>
    <w:rsid w:val="005E0B76"/>
    <w:rsid w:val="00610898"/>
    <w:rsid w:val="006139F8"/>
    <w:rsid w:val="006166AC"/>
    <w:rsid w:val="00616784"/>
    <w:rsid w:val="00641E78"/>
    <w:rsid w:val="00651375"/>
    <w:rsid w:val="006536A0"/>
    <w:rsid w:val="006A2720"/>
    <w:rsid w:val="006B0338"/>
    <w:rsid w:val="006B1288"/>
    <w:rsid w:val="006B601A"/>
    <w:rsid w:val="006D2434"/>
    <w:rsid w:val="006D716B"/>
    <w:rsid w:val="006E2FDA"/>
    <w:rsid w:val="0071160A"/>
    <w:rsid w:val="0072248F"/>
    <w:rsid w:val="00723D54"/>
    <w:rsid w:val="007477F7"/>
    <w:rsid w:val="0075082E"/>
    <w:rsid w:val="007634F3"/>
    <w:rsid w:val="0076528B"/>
    <w:rsid w:val="00797D45"/>
    <w:rsid w:val="007A2C57"/>
    <w:rsid w:val="007A3A73"/>
    <w:rsid w:val="007B1430"/>
    <w:rsid w:val="007C1C4C"/>
    <w:rsid w:val="007D44D9"/>
    <w:rsid w:val="00800A6D"/>
    <w:rsid w:val="008043E2"/>
    <w:rsid w:val="00814D6B"/>
    <w:rsid w:val="0081568E"/>
    <w:rsid w:val="008203CB"/>
    <w:rsid w:val="00821D70"/>
    <w:rsid w:val="008308E5"/>
    <w:rsid w:val="008532D1"/>
    <w:rsid w:val="00865A63"/>
    <w:rsid w:val="008E328C"/>
    <w:rsid w:val="008F5C0F"/>
    <w:rsid w:val="00903440"/>
    <w:rsid w:val="0092321F"/>
    <w:rsid w:val="00927214"/>
    <w:rsid w:val="00931E4B"/>
    <w:rsid w:val="00952A18"/>
    <w:rsid w:val="00980A9B"/>
    <w:rsid w:val="00983E57"/>
    <w:rsid w:val="00984F56"/>
    <w:rsid w:val="0099550A"/>
    <w:rsid w:val="0099590F"/>
    <w:rsid w:val="009E43AE"/>
    <w:rsid w:val="009F36B6"/>
    <w:rsid w:val="009F46EA"/>
    <w:rsid w:val="00A1600C"/>
    <w:rsid w:val="00A21EDE"/>
    <w:rsid w:val="00A26B98"/>
    <w:rsid w:val="00A46D13"/>
    <w:rsid w:val="00A55AC7"/>
    <w:rsid w:val="00A64402"/>
    <w:rsid w:val="00A83370"/>
    <w:rsid w:val="00A90889"/>
    <w:rsid w:val="00A95610"/>
    <w:rsid w:val="00A96AE5"/>
    <w:rsid w:val="00AB11C3"/>
    <w:rsid w:val="00AB2BDE"/>
    <w:rsid w:val="00AB5049"/>
    <w:rsid w:val="00AC444A"/>
    <w:rsid w:val="00AD5E14"/>
    <w:rsid w:val="00AE2631"/>
    <w:rsid w:val="00B0404F"/>
    <w:rsid w:val="00B16CBD"/>
    <w:rsid w:val="00B20CA9"/>
    <w:rsid w:val="00B30DF7"/>
    <w:rsid w:val="00B54D66"/>
    <w:rsid w:val="00B67D79"/>
    <w:rsid w:val="00B84B38"/>
    <w:rsid w:val="00BA1FA6"/>
    <w:rsid w:val="00BC7F9C"/>
    <w:rsid w:val="00BF0502"/>
    <w:rsid w:val="00BF6364"/>
    <w:rsid w:val="00C028CB"/>
    <w:rsid w:val="00C52E1E"/>
    <w:rsid w:val="00C662C2"/>
    <w:rsid w:val="00C92ADC"/>
    <w:rsid w:val="00CB4B2B"/>
    <w:rsid w:val="00CC09E5"/>
    <w:rsid w:val="00CD2184"/>
    <w:rsid w:val="00D01922"/>
    <w:rsid w:val="00D17965"/>
    <w:rsid w:val="00D24E3C"/>
    <w:rsid w:val="00D30BFA"/>
    <w:rsid w:val="00D522DD"/>
    <w:rsid w:val="00D54729"/>
    <w:rsid w:val="00D60507"/>
    <w:rsid w:val="00D6495C"/>
    <w:rsid w:val="00D64BC1"/>
    <w:rsid w:val="00D7522F"/>
    <w:rsid w:val="00DA7266"/>
    <w:rsid w:val="00DB33DD"/>
    <w:rsid w:val="00DB7AF5"/>
    <w:rsid w:val="00DE474E"/>
    <w:rsid w:val="00DF1C73"/>
    <w:rsid w:val="00E041AE"/>
    <w:rsid w:val="00E142C8"/>
    <w:rsid w:val="00E21DB1"/>
    <w:rsid w:val="00E25B62"/>
    <w:rsid w:val="00E65BE2"/>
    <w:rsid w:val="00E70A53"/>
    <w:rsid w:val="00E712C9"/>
    <w:rsid w:val="00E911EC"/>
    <w:rsid w:val="00EF37C8"/>
    <w:rsid w:val="00F05B79"/>
    <w:rsid w:val="00F16324"/>
    <w:rsid w:val="00F227E5"/>
    <w:rsid w:val="00F44C1F"/>
    <w:rsid w:val="00F86CB2"/>
    <w:rsid w:val="00F948AB"/>
    <w:rsid w:val="00FA01A5"/>
    <w:rsid w:val="00FA0FD2"/>
    <w:rsid w:val="00FA2406"/>
    <w:rsid w:val="00FD59B8"/>
    <w:rsid w:val="00FD5D7F"/>
    <w:rsid w:val="00FE0A75"/>
    <w:rsid w:val="00FE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hr-HR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annotation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annotation reference" w:unhideWhenUsed="1"/>
    <w:lsdException w:name="line number" w:unhideWhenUsed="1"/>
    <w:lsdException w:name="endnote reference" w:unhideWhenUsed="1"/>
    <w:lsdException w:name="table of authorities" w:unhideWhenUsed="1"/>
    <w:lsdException w:name="macro" w:unhideWhenUsed="1"/>
    <w:lsdException w:name="toa heading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2567A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link w:val="Heading1Char"/>
    <w:uiPriority w:val="99"/>
    <w:qFormat/>
    <w:pPr>
      <w:keepNext/>
      <w:keepLines/>
      <w:pageBreakBefore/>
      <w:spacing w:before="480" w:after="240" w:line="280" w:lineRule="atLeast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1"/>
    <w:next w:val="Heading3"/>
    <w:link w:val="Heading2Char"/>
    <w:uiPriority w:val="99"/>
    <w:qFormat/>
    <w:pPr>
      <w:pageBreakBefore w:val="0"/>
      <w:spacing w:before="240" w:after="120"/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9"/>
    <w:qFormat/>
    <w:pPr>
      <w:keepNext w:val="0"/>
      <w:spacing w:after="240" w:line="240" w:lineRule="atLeast"/>
      <w:outlineLvl w:val="2"/>
    </w:pPr>
    <w:rPr>
      <w:sz w:val="26"/>
      <w:szCs w:val="26"/>
    </w:rPr>
  </w:style>
  <w:style w:type="paragraph" w:styleId="Heading4">
    <w:name w:val="heading 4"/>
    <w:basedOn w:val="Heading3"/>
    <w:next w:val="Normal"/>
    <w:link w:val="Heading4Char"/>
    <w:uiPriority w:val="99"/>
    <w:qFormat/>
    <w:pPr>
      <w:spacing w:line="240" w:lineRule="auto"/>
      <w:outlineLvl w:val="3"/>
    </w:pPr>
    <w:rPr>
      <w:sz w:val="20"/>
      <w:szCs w:val="20"/>
    </w:rPr>
  </w:style>
  <w:style w:type="paragraph" w:styleId="Heading5">
    <w:name w:val="heading 5"/>
    <w:basedOn w:val="Normal"/>
    <w:next w:val="NormalIndent"/>
    <w:link w:val="Heading5Char"/>
    <w:uiPriority w:val="99"/>
    <w:qFormat/>
    <w:pPr>
      <w:ind w:left="708"/>
      <w:outlineLvl w:val="4"/>
    </w:pPr>
    <w:rPr>
      <w:rFonts w:ascii="Courier" w:hAnsi="Courier" w:cs="Courier"/>
      <w:b/>
      <w:bCs/>
    </w:rPr>
  </w:style>
  <w:style w:type="paragraph" w:styleId="Heading6">
    <w:name w:val="heading 6"/>
    <w:basedOn w:val="Normal"/>
    <w:next w:val="NormalIndent"/>
    <w:link w:val="Heading6Char"/>
    <w:uiPriority w:val="99"/>
    <w:qFormat/>
    <w:pPr>
      <w:ind w:left="708"/>
      <w:outlineLvl w:val="5"/>
    </w:pPr>
    <w:rPr>
      <w:rFonts w:ascii="Courier" w:hAnsi="Courier" w:cs="Courier"/>
      <w:u w:val="single"/>
    </w:rPr>
  </w:style>
  <w:style w:type="paragraph" w:styleId="Heading7">
    <w:name w:val="heading 7"/>
    <w:basedOn w:val="Normal"/>
    <w:next w:val="NormalIndent"/>
    <w:link w:val="Heading7Char"/>
    <w:uiPriority w:val="99"/>
    <w:qFormat/>
    <w:pPr>
      <w:ind w:left="708"/>
      <w:outlineLvl w:val="6"/>
    </w:pPr>
    <w:rPr>
      <w:rFonts w:ascii="Courier" w:hAnsi="Courier" w:cs="Courier"/>
      <w:i/>
      <w:iCs/>
    </w:rPr>
  </w:style>
  <w:style w:type="paragraph" w:styleId="Heading8">
    <w:name w:val="heading 8"/>
    <w:basedOn w:val="Normal"/>
    <w:next w:val="NormalIndent"/>
    <w:link w:val="Heading8Char"/>
    <w:uiPriority w:val="99"/>
    <w:qFormat/>
    <w:pPr>
      <w:ind w:left="708"/>
      <w:outlineLvl w:val="7"/>
    </w:pPr>
    <w:rPr>
      <w:rFonts w:ascii="Courier" w:hAnsi="Courier" w:cs="Courier"/>
      <w:i/>
      <w:iCs/>
    </w:rPr>
  </w:style>
  <w:style w:type="paragraph" w:styleId="Heading9">
    <w:name w:val="heading 9"/>
    <w:basedOn w:val="Normal"/>
    <w:next w:val="NormalIndent"/>
    <w:link w:val="Heading9Char"/>
    <w:uiPriority w:val="99"/>
    <w:qFormat/>
    <w:pPr>
      <w:ind w:left="708"/>
      <w:outlineLvl w:val="8"/>
    </w:pPr>
    <w:rPr>
      <w:rFonts w:ascii="Courier" w:hAnsi="Courier" w:cs="Courier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hr-HR" w:eastAsia="hr-HR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hr-HR" w:eastAsia="hr-HR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hr-HR" w:eastAsia="hr-HR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hr-HR" w:eastAsia="hr-HR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hr-HR" w:eastAsia="hr-HR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  <w:lang w:val="hr-HR" w:eastAsia="hr-HR"/>
    </w:rPr>
  </w:style>
  <w:style w:type="character" w:customStyle="1" w:styleId="Heading7Char">
    <w:name w:val="Heading 7 Char"/>
    <w:link w:val="Heading7"/>
    <w:uiPriority w:val="9"/>
    <w:semiHidden/>
    <w:locked/>
    <w:rPr>
      <w:rFonts w:ascii="Calibri" w:eastAsia="Times New Roman" w:hAnsi="Calibri" w:cs="Times New Roman"/>
      <w:sz w:val="24"/>
      <w:szCs w:val="24"/>
      <w:lang w:val="hr-HR" w:eastAsia="hr-HR"/>
    </w:rPr>
  </w:style>
  <w:style w:type="character" w:customStyle="1" w:styleId="Heading8Char">
    <w:name w:val="Heading 8 Char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hr-HR" w:eastAsia="hr-HR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eastAsia="Times New Roman" w:hAnsi="Cambria" w:cs="Times New Roman"/>
      <w:lang w:val="hr-HR" w:eastAsia="hr-HR"/>
    </w:r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071"/>
      </w:tabs>
    </w:pPr>
  </w:style>
  <w:style w:type="character" w:customStyle="1" w:styleId="HeaderChar">
    <w:name w:val="Header Char"/>
    <w:link w:val="Header"/>
    <w:uiPriority w:val="99"/>
    <w:semiHidden/>
    <w:locked/>
    <w:rPr>
      <w:rFonts w:ascii="Arial" w:hAnsi="Arial" w:cs="Arial"/>
      <w:lang w:val="hr-HR" w:eastAsia="hr-HR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071"/>
      </w:tabs>
    </w:pPr>
    <w:rPr>
      <w:rFonts w:ascii="Courier New" w:hAnsi="Courier New" w:cs="Courier New"/>
    </w:rPr>
  </w:style>
  <w:style w:type="character" w:customStyle="1" w:styleId="FooterChar">
    <w:name w:val="Footer Char"/>
    <w:link w:val="Footer"/>
    <w:uiPriority w:val="99"/>
    <w:semiHidden/>
    <w:locked/>
    <w:rPr>
      <w:rFonts w:ascii="Arial" w:hAnsi="Arial" w:cs="Arial"/>
      <w:lang w:val="hr-HR" w:eastAsia="hr-HR"/>
    </w:rPr>
  </w:style>
  <w:style w:type="paragraph" w:styleId="FootnoteText">
    <w:name w:val="footnote text"/>
    <w:basedOn w:val="Normal"/>
    <w:link w:val="FootnoteTextChar"/>
    <w:uiPriority w:val="99"/>
    <w:semiHidden/>
  </w:style>
  <w:style w:type="character" w:customStyle="1" w:styleId="FootnoteTextChar">
    <w:name w:val="Footnote Text Char"/>
    <w:link w:val="FootnoteText"/>
    <w:uiPriority w:val="99"/>
    <w:semiHidden/>
    <w:locked/>
    <w:rPr>
      <w:rFonts w:ascii="Arial" w:hAnsi="Arial" w:cs="Arial"/>
      <w:sz w:val="20"/>
      <w:szCs w:val="20"/>
      <w:lang w:val="hr-HR" w:eastAsia="hr-HR"/>
    </w:rPr>
  </w:style>
  <w:style w:type="character" w:styleId="FootnoteReference">
    <w:name w:val="footnote reference"/>
    <w:uiPriority w:val="99"/>
    <w:semiHidden/>
    <w:rPr>
      <w:rFonts w:cs="Times New Roman"/>
      <w:position w:val="6"/>
      <w:sz w:val="16"/>
      <w:szCs w:val="16"/>
    </w:rPr>
  </w:style>
  <w:style w:type="paragraph" w:styleId="NormalIndent">
    <w:name w:val="Normal Indent"/>
    <w:basedOn w:val="Normal"/>
    <w:uiPriority w:val="99"/>
    <w:pPr>
      <w:spacing w:before="240" w:line="340" w:lineRule="exact"/>
      <w:jc w:val="both"/>
    </w:pPr>
  </w:style>
  <w:style w:type="paragraph" w:styleId="EndnoteText">
    <w:name w:val="endnote text"/>
    <w:basedOn w:val="Normal"/>
    <w:link w:val="EndnoteTextChar"/>
    <w:uiPriority w:val="99"/>
    <w:semiHidden/>
  </w:style>
  <w:style w:type="character" w:customStyle="1" w:styleId="EndnoteTextChar">
    <w:name w:val="Endnote Text Char"/>
    <w:link w:val="EndnoteText"/>
    <w:uiPriority w:val="99"/>
    <w:semiHidden/>
    <w:locked/>
    <w:rPr>
      <w:rFonts w:ascii="Arial" w:hAnsi="Arial" w:cs="Arial"/>
      <w:sz w:val="20"/>
      <w:szCs w:val="20"/>
      <w:lang w:val="hr-HR" w:eastAsia="hr-HR"/>
    </w:rPr>
  </w:style>
  <w:style w:type="paragraph" w:styleId="List">
    <w:name w:val="List"/>
    <w:basedOn w:val="Normal"/>
    <w:uiPriority w:val="99"/>
  </w:style>
  <w:style w:type="paragraph" w:customStyle="1" w:styleId="Feld">
    <w:name w:val="Feld"/>
    <w:basedOn w:val="Normal"/>
    <w:uiPriority w:val="99"/>
    <w:pPr>
      <w:keepNext/>
      <w:keepLines/>
      <w:spacing w:after="120"/>
      <w:jc w:val="both"/>
    </w:pPr>
    <w:rPr>
      <w:b/>
      <w:bCs/>
      <w:sz w:val="18"/>
      <w:szCs w:val="18"/>
    </w:rPr>
  </w:style>
  <w:style w:type="paragraph" w:styleId="TOC1">
    <w:name w:val="toc 1"/>
    <w:basedOn w:val="Normal"/>
    <w:next w:val="Normal"/>
    <w:autoRedefine/>
    <w:uiPriority w:val="99"/>
    <w:semiHidden/>
    <w:pPr>
      <w:spacing w:before="240"/>
      <w:ind w:right="1588"/>
    </w:pPr>
    <w:rPr>
      <w:b/>
      <w:bCs/>
      <w:sz w:val="20"/>
      <w:szCs w:val="20"/>
    </w:rPr>
  </w:style>
  <w:style w:type="paragraph" w:styleId="TOC2">
    <w:name w:val="toc 2"/>
    <w:basedOn w:val="TOC1"/>
    <w:next w:val="Normal"/>
    <w:autoRedefine/>
    <w:uiPriority w:val="99"/>
    <w:semiHidden/>
    <w:pPr>
      <w:ind w:left="567"/>
    </w:pPr>
    <w:rPr>
      <w:b w:val="0"/>
      <w:bCs w:val="0"/>
    </w:rPr>
  </w:style>
  <w:style w:type="character" w:styleId="PageNumber">
    <w:name w:val="page number"/>
    <w:uiPriority w:val="99"/>
    <w:rPr>
      <w:rFonts w:cs="Times New Roman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Pr>
      <w:rFonts w:cs="Times New Roman"/>
      <w:color w:val="800080"/>
      <w:u w:val="single"/>
    </w:rPr>
  </w:style>
  <w:style w:type="paragraph" w:customStyle="1" w:styleId="Standard2">
    <w:name w:val="Standard2"/>
    <w:basedOn w:val="Normal"/>
    <w:uiPriority w:val="99"/>
    <w:pPr>
      <w:numPr>
        <w:numId w:val="1"/>
      </w:numPr>
      <w:spacing w:before="240" w:line="340" w:lineRule="exact"/>
      <w:jc w:val="both"/>
    </w:pPr>
  </w:style>
  <w:style w:type="paragraph" w:customStyle="1" w:styleId="ColorfulList-Accent11">
    <w:name w:val="Colorful List - Accent 11"/>
    <w:basedOn w:val="Normal"/>
    <w:uiPriority w:val="34"/>
    <w:qFormat/>
    <w:rsid w:val="002042EC"/>
    <w:pPr>
      <w:ind w:left="7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55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9550A"/>
    <w:rPr>
      <w:rFonts w:ascii="Tahoma" w:hAnsi="Tahoma" w:cs="Tahoma"/>
      <w:sz w:val="16"/>
      <w:szCs w:val="16"/>
      <w:lang w:val="hr-HR"/>
    </w:rPr>
  </w:style>
  <w:style w:type="character" w:styleId="CommentReference">
    <w:name w:val="annotation reference"/>
    <w:uiPriority w:val="99"/>
    <w:semiHidden/>
    <w:unhideWhenUsed/>
    <w:rsid w:val="00D752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522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7522F"/>
    <w:rPr>
      <w:rFonts w:ascii="Arial" w:hAnsi="Arial" w:cs="Arial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522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7522F"/>
    <w:rPr>
      <w:rFonts w:ascii="Arial" w:hAnsi="Arial" w:cs="Arial"/>
      <w:b/>
      <w:bCs/>
      <w:lang w:eastAsia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hr-HR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annotation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annotation reference" w:unhideWhenUsed="1"/>
    <w:lsdException w:name="line number" w:unhideWhenUsed="1"/>
    <w:lsdException w:name="endnote reference" w:unhideWhenUsed="1"/>
    <w:lsdException w:name="table of authorities" w:unhideWhenUsed="1"/>
    <w:lsdException w:name="macro" w:unhideWhenUsed="1"/>
    <w:lsdException w:name="toa heading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2567A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link w:val="Heading1Char"/>
    <w:uiPriority w:val="99"/>
    <w:qFormat/>
    <w:pPr>
      <w:keepNext/>
      <w:keepLines/>
      <w:pageBreakBefore/>
      <w:spacing w:before="480" w:after="240" w:line="280" w:lineRule="atLeast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1"/>
    <w:next w:val="Heading3"/>
    <w:link w:val="Heading2Char"/>
    <w:uiPriority w:val="99"/>
    <w:qFormat/>
    <w:pPr>
      <w:pageBreakBefore w:val="0"/>
      <w:spacing w:before="240" w:after="120"/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9"/>
    <w:qFormat/>
    <w:pPr>
      <w:keepNext w:val="0"/>
      <w:spacing w:after="240" w:line="240" w:lineRule="atLeast"/>
      <w:outlineLvl w:val="2"/>
    </w:pPr>
    <w:rPr>
      <w:sz w:val="26"/>
      <w:szCs w:val="26"/>
    </w:rPr>
  </w:style>
  <w:style w:type="paragraph" w:styleId="Heading4">
    <w:name w:val="heading 4"/>
    <w:basedOn w:val="Heading3"/>
    <w:next w:val="Normal"/>
    <w:link w:val="Heading4Char"/>
    <w:uiPriority w:val="99"/>
    <w:qFormat/>
    <w:pPr>
      <w:spacing w:line="240" w:lineRule="auto"/>
      <w:outlineLvl w:val="3"/>
    </w:pPr>
    <w:rPr>
      <w:sz w:val="20"/>
      <w:szCs w:val="20"/>
    </w:rPr>
  </w:style>
  <w:style w:type="paragraph" w:styleId="Heading5">
    <w:name w:val="heading 5"/>
    <w:basedOn w:val="Normal"/>
    <w:next w:val="NormalIndent"/>
    <w:link w:val="Heading5Char"/>
    <w:uiPriority w:val="99"/>
    <w:qFormat/>
    <w:pPr>
      <w:ind w:left="708"/>
      <w:outlineLvl w:val="4"/>
    </w:pPr>
    <w:rPr>
      <w:rFonts w:ascii="Courier" w:hAnsi="Courier" w:cs="Courier"/>
      <w:b/>
      <w:bCs/>
    </w:rPr>
  </w:style>
  <w:style w:type="paragraph" w:styleId="Heading6">
    <w:name w:val="heading 6"/>
    <w:basedOn w:val="Normal"/>
    <w:next w:val="NormalIndent"/>
    <w:link w:val="Heading6Char"/>
    <w:uiPriority w:val="99"/>
    <w:qFormat/>
    <w:pPr>
      <w:ind w:left="708"/>
      <w:outlineLvl w:val="5"/>
    </w:pPr>
    <w:rPr>
      <w:rFonts w:ascii="Courier" w:hAnsi="Courier" w:cs="Courier"/>
      <w:u w:val="single"/>
    </w:rPr>
  </w:style>
  <w:style w:type="paragraph" w:styleId="Heading7">
    <w:name w:val="heading 7"/>
    <w:basedOn w:val="Normal"/>
    <w:next w:val="NormalIndent"/>
    <w:link w:val="Heading7Char"/>
    <w:uiPriority w:val="99"/>
    <w:qFormat/>
    <w:pPr>
      <w:ind w:left="708"/>
      <w:outlineLvl w:val="6"/>
    </w:pPr>
    <w:rPr>
      <w:rFonts w:ascii="Courier" w:hAnsi="Courier" w:cs="Courier"/>
      <w:i/>
      <w:iCs/>
    </w:rPr>
  </w:style>
  <w:style w:type="paragraph" w:styleId="Heading8">
    <w:name w:val="heading 8"/>
    <w:basedOn w:val="Normal"/>
    <w:next w:val="NormalIndent"/>
    <w:link w:val="Heading8Char"/>
    <w:uiPriority w:val="99"/>
    <w:qFormat/>
    <w:pPr>
      <w:ind w:left="708"/>
      <w:outlineLvl w:val="7"/>
    </w:pPr>
    <w:rPr>
      <w:rFonts w:ascii="Courier" w:hAnsi="Courier" w:cs="Courier"/>
      <w:i/>
      <w:iCs/>
    </w:rPr>
  </w:style>
  <w:style w:type="paragraph" w:styleId="Heading9">
    <w:name w:val="heading 9"/>
    <w:basedOn w:val="Normal"/>
    <w:next w:val="NormalIndent"/>
    <w:link w:val="Heading9Char"/>
    <w:uiPriority w:val="99"/>
    <w:qFormat/>
    <w:pPr>
      <w:ind w:left="708"/>
      <w:outlineLvl w:val="8"/>
    </w:pPr>
    <w:rPr>
      <w:rFonts w:ascii="Courier" w:hAnsi="Courier" w:cs="Courier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hr-HR" w:eastAsia="hr-HR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hr-HR" w:eastAsia="hr-HR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hr-HR" w:eastAsia="hr-HR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hr-HR" w:eastAsia="hr-HR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hr-HR" w:eastAsia="hr-HR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  <w:lang w:val="hr-HR" w:eastAsia="hr-HR"/>
    </w:rPr>
  </w:style>
  <w:style w:type="character" w:customStyle="1" w:styleId="Heading7Char">
    <w:name w:val="Heading 7 Char"/>
    <w:link w:val="Heading7"/>
    <w:uiPriority w:val="9"/>
    <w:semiHidden/>
    <w:locked/>
    <w:rPr>
      <w:rFonts w:ascii="Calibri" w:eastAsia="Times New Roman" w:hAnsi="Calibri" w:cs="Times New Roman"/>
      <w:sz w:val="24"/>
      <w:szCs w:val="24"/>
      <w:lang w:val="hr-HR" w:eastAsia="hr-HR"/>
    </w:rPr>
  </w:style>
  <w:style w:type="character" w:customStyle="1" w:styleId="Heading8Char">
    <w:name w:val="Heading 8 Char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hr-HR" w:eastAsia="hr-HR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eastAsia="Times New Roman" w:hAnsi="Cambria" w:cs="Times New Roman"/>
      <w:lang w:val="hr-HR" w:eastAsia="hr-HR"/>
    </w:r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071"/>
      </w:tabs>
    </w:pPr>
  </w:style>
  <w:style w:type="character" w:customStyle="1" w:styleId="HeaderChar">
    <w:name w:val="Header Char"/>
    <w:link w:val="Header"/>
    <w:uiPriority w:val="99"/>
    <w:semiHidden/>
    <w:locked/>
    <w:rPr>
      <w:rFonts w:ascii="Arial" w:hAnsi="Arial" w:cs="Arial"/>
      <w:lang w:val="hr-HR" w:eastAsia="hr-HR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071"/>
      </w:tabs>
    </w:pPr>
    <w:rPr>
      <w:rFonts w:ascii="Courier New" w:hAnsi="Courier New" w:cs="Courier New"/>
    </w:rPr>
  </w:style>
  <w:style w:type="character" w:customStyle="1" w:styleId="FooterChar">
    <w:name w:val="Footer Char"/>
    <w:link w:val="Footer"/>
    <w:uiPriority w:val="99"/>
    <w:semiHidden/>
    <w:locked/>
    <w:rPr>
      <w:rFonts w:ascii="Arial" w:hAnsi="Arial" w:cs="Arial"/>
      <w:lang w:val="hr-HR" w:eastAsia="hr-HR"/>
    </w:rPr>
  </w:style>
  <w:style w:type="paragraph" w:styleId="FootnoteText">
    <w:name w:val="footnote text"/>
    <w:basedOn w:val="Normal"/>
    <w:link w:val="FootnoteTextChar"/>
    <w:uiPriority w:val="99"/>
    <w:semiHidden/>
  </w:style>
  <w:style w:type="character" w:customStyle="1" w:styleId="FootnoteTextChar">
    <w:name w:val="Footnote Text Char"/>
    <w:link w:val="FootnoteText"/>
    <w:uiPriority w:val="99"/>
    <w:semiHidden/>
    <w:locked/>
    <w:rPr>
      <w:rFonts w:ascii="Arial" w:hAnsi="Arial" w:cs="Arial"/>
      <w:sz w:val="20"/>
      <w:szCs w:val="20"/>
      <w:lang w:val="hr-HR" w:eastAsia="hr-HR"/>
    </w:rPr>
  </w:style>
  <w:style w:type="character" w:styleId="FootnoteReference">
    <w:name w:val="footnote reference"/>
    <w:uiPriority w:val="99"/>
    <w:semiHidden/>
    <w:rPr>
      <w:rFonts w:cs="Times New Roman"/>
      <w:position w:val="6"/>
      <w:sz w:val="16"/>
      <w:szCs w:val="16"/>
    </w:rPr>
  </w:style>
  <w:style w:type="paragraph" w:styleId="NormalIndent">
    <w:name w:val="Normal Indent"/>
    <w:basedOn w:val="Normal"/>
    <w:uiPriority w:val="99"/>
    <w:pPr>
      <w:spacing w:before="240" w:line="340" w:lineRule="exact"/>
      <w:jc w:val="both"/>
    </w:pPr>
  </w:style>
  <w:style w:type="paragraph" w:styleId="EndnoteText">
    <w:name w:val="endnote text"/>
    <w:basedOn w:val="Normal"/>
    <w:link w:val="EndnoteTextChar"/>
    <w:uiPriority w:val="99"/>
    <w:semiHidden/>
  </w:style>
  <w:style w:type="character" w:customStyle="1" w:styleId="EndnoteTextChar">
    <w:name w:val="Endnote Text Char"/>
    <w:link w:val="EndnoteText"/>
    <w:uiPriority w:val="99"/>
    <w:semiHidden/>
    <w:locked/>
    <w:rPr>
      <w:rFonts w:ascii="Arial" w:hAnsi="Arial" w:cs="Arial"/>
      <w:sz w:val="20"/>
      <w:szCs w:val="20"/>
      <w:lang w:val="hr-HR" w:eastAsia="hr-HR"/>
    </w:rPr>
  </w:style>
  <w:style w:type="paragraph" w:styleId="List">
    <w:name w:val="List"/>
    <w:basedOn w:val="Normal"/>
    <w:uiPriority w:val="99"/>
  </w:style>
  <w:style w:type="paragraph" w:customStyle="1" w:styleId="Feld">
    <w:name w:val="Feld"/>
    <w:basedOn w:val="Normal"/>
    <w:uiPriority w:val="99"/>
    <w:pPr>
      <w:keepNext/>
      <w:keepLines/>
      <w:spacing w:after="120"/>
      <w:jc w:val="both"/>
    </w:pPr>
    <w:rPr>
      <w:b/>
      <w:bCs/>
      <w:sz w:val="18"/>
      <w:szCs w:val="18"/>
    </w:rPr>
  </w:style>
  <w:style w:type="paragraph" w:styleId="TOC1">
    <w:name w:val="toc 1"/>
    <w:basedOn w:val="Normal"/>
    <w:next w:val="Normal"/>
    <w:autoRedefine/>
    <w:uiPriority w:val="99"/>
    <w:semiHidden/>
    <w:pPr>
      <w:spacing w:before="240"/>
      <w:ind w:right="1588"/>
    </w:pPr>
    <w:rPr>
      <w:b/>
      <w:bCs/>
      <w:sz w:val="20"/>
      <w:szCs w:val="20"/>
    </w:rPr>
  </w:style>
  <w:style w:type="paragraph" w:styleId="TOC2">
    <w:name w:val="toc 2"/>
    <w:basedOn w:val="TOC1"/>
    <w:next w:val="Normal"/>
    <w:autoRedefine/>
    <w:uiPriority w:val="99"/>
    <w:semiHidden/>
    <w:pPr>
      <w:ind w:left="567"/>
    </w:pPr>
    <w:rPr>
      <w:b w:val="0"/>
      <w:bCs w:val="0"/>
    </w:rPr>
  </w:style>
  <w:style w:type="character" w:styleId="PageNumber">
    <w:name w:val="page number"/>
    <w:uiPriority w:val="99"/>
    <w:rPr>
      <w:rFonts w:cs="Times New Roman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Pr>
      <w:rFonts w:cs="Times New Roman"/>
      <w:color w:val="800080"/>
      <w:u w:val="single"/>
    </w:rPr>
  </w:style>
  <w:style w:type="paragraph" w:customStyle="1" w:styleId="Standard2">
    <w:name w:val="Standard2"/>
    <w:basedOn w:val="Normal"/>
    <w:uiPriority w:val="99"/>
    <w:pPr>
      <w:numPr>
        <w:numId w:val="1"/>
      </w:numPr>
      <w:spacing w:before="240" w:line="340" w:lineRule="exact"/>
      <w:jc w:val="both"/>
    </w:pPr>
  </w:style>
  <w:style w:type="paragraph" w:customStyle="1" w:styleId="ColorfulList-Accent11">
    <w:name w:val="Colorful List - Accent 11"/>
    <w:basedOn w:val="Normal"/>
    <w:uiPriority w:val="34"/>
    <w:qFormat/>
    <w:rsid w:val="002042EC"/>
    <w:pPr>
      <w:ind w:left="7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55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9550A"/>
    <w:rPr>
      <w:rFonts w:ascii="Tahoma" w:hAnsi="Tahoma" w:cs="Tahoma"/>
      <w:sz w:val="16"/>
      <w:szCs w:val="16"/>
      <w:lang w:val="hr-HR"/>
    </w:rPr>
  </w:style>
  <w:style w:type="character" w:styleId="CommentReference">
    <w:name w:val="annotation reference"/>
    <w:uiPriority w:val="99"/>
    <w:semiHidden/>
    <w:unhideWhenUsed/>
    <w:rsid w:val="00D752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522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7522F"/>
    <w:rPr>
      <w:rFonts w:ascii="Arial" w:hAnsi="Arial" w:cs="Arial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522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7522F"/>
    <w:rPr>
      <w:rFonts w:ascii="Arial" w:hAnsi="Arial" w:cs="Arial"/>
      <w:b/>
      <w:bCs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1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wvorlagen\ADVO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00AB6-63BF-4BCA-8E21-A67D1F894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ADVOFORM.DOT</Template>
  <TotalTime>45</TotalTime>
  <Pages>4</Pages>
  <Words>1234</Words>
  <Characters>7034</Characters>
  <Application>Microsoft Office Word</Application>
  <DocSecurity>0</DocSecurity>
  <Lines>58</Lines>
  <Paragraphs>16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Aktenvermerk</vt:lpstr>
      <vt:lpstr>Aktenvermerk</vt:lpstr>
      <vt:lpstr>Aktenvermerk</vt:lpstr>
    </vt:vector>
  </TitlesOfParts>
  <Company>LLE</Company>
  <LinksUpToDate>false</LinksUpToDate>
  <CharactersWithSpaces>8252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Aktenvermerk</dc:title>
  <dc:subject>FachverbWKO/Vertrag</dc:subject>
  <dc:creator>PB</dc:creator>
  <cp:keywords>PB</cp:keywords>
  <cp:lastModifiedBy>Iskra</cp:lastModifiedBy>
  <cp:revision>14</cp:revision>
  <cp:lastPrinted>2016-06-30T09:05:00Z</cp:lastPrinted>
  <dcterms:created xsi:type="dcterms:W3CDTF">2017-01-23T09:38:00Z</dcterms:created>
  <dcterms:modified xsi:type="dcterms:W3CDTF">2017-01-27T07:48:00Z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-1340359117</vt:i4>
  </property>
  <property fmtid="{D5CDD505-2E9C-101B-9397-08002B2CF9AE}" pid="4" name="_EmailSubject">
    <vt:lpwstr>Übersetzung der Musterverträge Personenbetreuung</vt:lpwstr>
  </property>
  <property fmtid="{D5CDD505-2E9C-101B-9397-08002B2CF9AE}" pid="5" name="_AuthorEmail">
    <vt:lpwstr>fv-pb@wko.at</vt:lpwstr>
  </property>
  <property fmtid="{D5CDD505-2E9C-101B-9397-08002B2CF9AE}" pid="6" name="_AuthorEmailDisplayName">
    <vt:lpwstr>FV-Personenberatung und Personenbetreuung</vt:lpwstr>
  </property>
  <property fmtid="{D5CDD505-2E9C-101B-9397-08002B2CF9AE}" pid="7" name="_ReviewingToolsShownOnce">
    <vt:lpwstr/>
  </property>
</Properties>
</file>