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61" w:rsidRPr="00510E66" w:rsidRDefault="008E4661" w:rsidP="008E4661">
      <w:pPr>
        <w:pStyle w:val="Heading1"/>
        <w:tabs>
          <w:tab w:val="left" w:pos="5245"/>
        </w:tabs>
        <w:spacing w:before="0"/>
        <w:jc w:val="center"/>
        <w:rPr>
          <w:b/>
          <w:color w:val="0066CC"/>
        </w:rPr>
      </w:pPr>
      <w:r>
        <w:rPr>
          <w:b/>
          <w:color w:val="0066CC"/>
        </w:rPr>
        <w:t>Pond harmful algae Workshop</w:t>
      </w:r>
    </w:p>
    <w:p w:rsidR="00076FED" w:rsidRDefault="00076FED" w:rsidP="00294DCF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:rsidR="008F57C3" w:rsidRDefault="008E4661" w:rsidP="0073777A">
      <w:pPr>
        <w:spacing w:before="120"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A harmful algal bloom workshop will be held in conjunction with the </w:t>
      </w:r>
      <w:r w:rsidR="00924793">
        <w:rPr>
          <w:rStyle w:val="Strong"/>
          <w:lang w:val="en-US"/>
        </w:rPr>
        <w:t>Ridley Aqua feed Australian Prawn and Barramundi farmers Symposium 2015</w:t>
      </w:r>
      <w:r w:rsidR="00924793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="00610DA2">
        <w:rPr>
          <w:rFonts w:ascii="Calibri" w:eastAsia="Times New Roman" w:hAnsi="Calibri" w:cs="Times New Roman"/>
          <w:color w:val="000000"/>
          <w:lang w:eastAsia="en-AU"/>
        </w:rPr>
        <w:t xml:space="preserve">at the </w:t>
      </w:r>
      <w:r w:rsidR="00610DA2">
        <w:rPr>
          <w:lang w:eastAsia="en-AU"/>
        </w:rPr>
        <w:t xml:space="preserve">Sea World Nara Resort 30-31 July 2015.  The workshop </w:t>
      </w:r>
      <w:r w:rsidR="00603205">
        <w:rPr>
          <w:lang w:eastAsia="en-AU"/>
        </w:rPr>
        <w:t xml:space="preserve">is </w:t>
      </w:r>
      <w:r w:rsidR="007D44F0">
        <w:rPr>
          <w:lang w:eastAsia="en-AU"/>
        </w:rPr>
        <w:t>at 10:00 to 12:00</w:t>
      </w:r>
      <w:r w:rsidR="00610DA2">
        <w:rPr>
          <w:lang w:eastAsia="en-AU"/>
        </w:rPr>
        <w:t xml:space="preserve"> Wednesday 29 July 2015</w:t>
      </w:r>
      <w:r w:rsidR="007D44F0">
        <w:rPr>
          <w:lang w:eastAsia="en-AU"/>
        </w:rPr>
        <w:t xml:space="preserve"> </w:t>
      </w:r>
      <w:r w:rsidR="00610DA2">
        <w:rPr>
          <w:lang w:eastAsia="en-AU"/>
        </w:rPr>
        <w:t xml:space="preserve">and is free to </w:t>
      </w:r>
      <w:r w:rsidR="001120E7">
        <w:rPr>
          <w:lang w:eastAsia="en-AU"/>
        </w:rPr>
        <w:t xml:space="preserve">any </w:t>
      </w:r>
      <w:r w:rsidR="00610DA2">
        <w:rPr>
          <w:lang w:eastAsia="en-AU"/>
        </w:rPr>
        <w:t>participants of the Symposium</w:t>
      </w:r>
      <w:r>
        <w:rPr>
          <w:rFonts w:ascii="Calibri" w:eastAsia="Times New Roman" w:hAnsi="Calibri" w:cs="Times New Roman"/>
          <w:color w:val="000000"/>
          <w:lang w:eastAsia="en-AU"/>
        </w:rPr>
        <w:t>.</w:t>
      </w:r>
      <w:r w:rsidR="007D44F0">
        <w:rPr>
          <w:rFonts w:ascii="Calibri" w:eastAsia="Times New Roman" w:hAnsi="Calibri" w:cs="Times New Roman"/>
          <w:color w:val="000000"/>
          <w:lang w:eastAsia="en-AU"/>
        </w:rPr>
        <w:t xml:space="preserve">  </w:t>
      </w:r>
      <w:r w:rsidR="00CB766A">
        <w:rPr>
          <w:rFonts w:ascii="Calibri" w:eastAsia="Times New Roman" w:hAnsi="Calibri" w:cs="Times New Roman"/>
          <w:color w:val="000000"/>
          <w:lang w:eastAsia="en-AU"/>
        </w:rPr>
        <w:t>Lunch will be provided after the Workshop.</w:t>
      </w:r>
    </w:p>
    <w:p w:rsidR="00610DA2" w:rsidRDefault="007D44F0" w:rsidP="0073777A">
      <w:pPr>
        <w:spacing w:before="120"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Flights from major </w:t>
      </w:r>
      <w:r w:rsidR="001120E7">
        <w:rPr>
          <w:rFonts w:ascii="Calibri" w:eastAsia="Times New Roman" w:hAnsi="Calibri" w:cs="Times New Roman"/>
          <w:color w:val="000000"/>
          <w:lang w:eastAsia="en-AU"/>
        </w:rPr>
        <w:t xml:space="preserve">Qld </w:t>
      </w:r>
      <w:r>
        <w:rPr>
          <w:rFonts w:ascii="Calibri" w:eastAsia="Times New Roman" w:hAnsi="Calibri" w:cs="Times New Roman"/>
          <w:color w:val="000000"/>
          <w:lang w:eastAsia="en-AU"/>
        </w:rPr>
        <w:t>departure po</w:t>
      </w:r>
      <w:r w:rsidR="00CB766A">
        <w:rPr>
          <w:rFonts w:ascii="Calibri" w:eastAsia="Times New Roman" w:hAnsi="Calibri" w:cs="Times New Roman"/>
          <w:color w:val="000000"/>
          <w:lang w:eastAsia="en-AU"/>
        </w:rPr>
        <w:t>rt</w:t>
      </w:r>
      <w:r>
        <w:rPr>
          <w:rFonts w:ascii="Calibri" w:eastAsia="Times New Roman" w:hAnsi="Calibri" w:cs="Times New Roman"/>
          <w:color w:val="000000"/>
          <w:lang w:eastAsia="en-AU"/>
        </w:rPr>
        <w:t>s arrive in Brisbane</w:t>
      </w:r>
      <w:r w:rsidR="002206C7">
        <w:rPr>
          <w:rFonts w:ascii="Calibri" w:eastAsia="Times New Roman" w:hAnsi="Calibri" w:cs="Times New Roman"/>
          <w:color w:val="000000"/>
          <w:lang w:eastAsia="en-AU"/>
        </w:rPr>
        <w:t xml:space="preserve"> that morning</w:t>
      </w:r>
      <w:r>
        <w:rPr>
          <w:rFonts w:ascii="Calibri" w:eastAsia="Times New Roman" w:hAnsi="Calibri" w:cs="Times New Roman"/>
          <w:color w:val="000000"/>
          <w:lang w:eastAsia="en-AU"/>
        </w:rPr>
        <w:t xml:space="preserve"> in sufficient time to attend the session so an extra </w:t>
      </w:r>
      <w:proofErr w:type="gramStart"/>
      <w:r>
        <w:rPr>
          <w:rFonts w:ascii="Calibri" w:eastAsia="Times New Roman" w:hAnsi="Calibri" w:cs="Times New Roman"/>
          <w:color w:val="000000"/>
          <w:lang w:eastAsia="en-AU"/>
        </w:rPr>
        <w:t>nights</w:t>
      </w:r>
      <w:proofErr w:type="gramEnd"/>
      <w:r>
        <w:rPr>
          <w:rFonts w:ascii="Calibri" w:eastAsia="Times New Roman" w:hAnsi="Calibri" w:cs="Times New Roman"/>
          <w:color w:val="000000"/>
          <w:lang w:eastAsia="en-AU"/>
        </w:rPr>
        <w:t xml:space="preserve"> accommodation is not necessarily required</w:t>
      </w:r>
      <w:r w:rsidR="001120E7">
        <w:rPr>
          <w:rFonts w:ascii="Calibri" w:eastAsia="Times New Roman" w:hAnsi="Calibri" w:cs="Times New Roman"/>
          <w:color w:val="000000"/>
          <w:lang w:eastAsia="en-AU"/>
        </w:rPr>
        <w:t xml:space="preserve"> for those travelling from far afield</w:t>
      </w:r>
      <w:r>
        <w:rPr>
          <w:rFonts w:ascii="Calibri" w:eastAsia="Times New Roman" w:hAnsi="Calibri" w:cs="Times New Roman"/>
          <w:color w:val="000000"/>
          <w:lang w:eastAsia="en-AU"/>
        </w:rPr>
        <w:t>.</w:t>
      </w:r>
    </w:p>
    <w:p w:rsidR="00CB766A" w:rsidRDefault="00610DA2" w:rsidP="0073777A">
      <w:pPr>
        <w:spacing w:before="120"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The </w:t>
      </w:r>
      <w:r w:rsidR="00902BB5">
        <w:rPr>
          <w:rFonts w:ascii="Calibri" w:eastAsia="Times New Roman" w:hAnsi="Calibri" w:cs="Times New Roman"/>
          <w:color w:val="000000"/>
          <w:lang w:eastAsia="en-AU"/>
        </w:rPr>
        <w:t xml:space="preserve">HAB </w:t>
      </w:r>
      <w:r>
        <w:rPr>
          <w:rFonts w:ascii="Calibri" w:eastAsia="Times New Roman" w:hAnsi="Calibri" w:cs="Times New Roman"/>
          <w:color w:val="000000"/>
          <w:lang w:eastAsia="en-AU"/>
        </w:rPr>
        <w:t>Workshop is</w:t>
      </w:r>
      <w:r w:rsidR="0073777A">
        <w:rPr>
          <w:rFonts w:ascii="Calibri" w:eastAsia="Times New Roman" w:hAnsi="Calibri" w:cs="Times New Roman"/>
          <w:color w:val="000000"/>
          <w:lang w:eastAsia="en-AU"/>
        </w:rPr>
        <w:t xml:space="preserve"> part of FRDC project </w:t>
      </w:r>
      <w:bookmarkStart w:id="0" w:name="OLE_LINK5"/>
      <w:r w:rsidR="0073777A">
        <w:rPr>
          <w:rFonts w:ascii="Calibri" w:eastAsia="Times New Roman" w:hAnsi="Calibri" w:cs="Times New Roman"/>
          <w:color w:val="000000"/>
          <w:lang w:eastAsia="en-AU"/>
        </w:rPr>
        <w:t>#</w:t>
      </w:r>
      <w:r w:rsidR="0073777A" w:rsidRPr="0073777A">
        <w:rPr>
          <w:rFonts w:ascii="Calibri" w:eastAsia="Times New Roman" w:hAnsi="Calibri" w:cs="Times New Roman"/>
          <w:color w:val="000000"/>
          <w:lang w:eastAsia="en-AU"/>
        </w:rPr>
        <w:t>2013/231</w:t>
      </w:r>
      <w:bookmarkEnd w:id="0"/>
      <w:r w:rsidR="0073777A" w:rsidRPr="00924793">
        <w:rPr>
          <w:rFonts w:ascii="Calibri" w:eastAsia="Times New Roman" w:hAnsi="Calibri" w:cs="Times New Roman"/>
          <w:color w:val="000000"/>
          <w:lang w:eastAsia="en-AU"/>
        </w:rPr>
        <w:t xml:space="preserve"> ‘Harmful algal blooms on Australian prawn farms</w:t>
      </w:r>
      <w:r w:rsidR="00902BB5" w:rsidRPr="00924793">
        <w:rPr>
          <w:rFonts w:ascii="Calibri" w:eastAsia="Times New Roman" w:hAnsi="Calibri" w:cs="Times New Roman"/>
          <w:color w:val="000000"/>
          <w:lang w:eastAsia="en-AU"/>
        </w:rPr>
        <w:t xml:space="preserve">’ which has now completed its first full season of </w:t>
      </w:r>
      <w:r w:rsidR="00CB766A">
        <w:rPr>
          <w:rFonts w:ascii="Calibri" w:eastAsia="Times New Roman" w:hAnsi="Calibri" w:cs="Times New Roman"/>
          <w:color w:val="000000"/>
          <w:lang w:eastAsia="en-AU"/>
        </w:rPr>
        <w:t xml:space="preserve">farm </w:t>
      </w:r>
      <w:r w:rsidR="00902BB5" w:rsidRPr="00924793">
        <w:rPr>
          <w:rFonts w:ascii="Calibri" w:eastAsia="Times New Roman" w:hAnsi="Calibri" w:cs="Times New Roman"/>
          <w:color w:val="000000"/>
          <w:lang w:eastAsia="en-AU"/>
        </w:rPr>
        <w:t xml:space="preserve">data collection. </w:t>
      </w:r>
    </w:p>
    <w:p w:rsidR="007D44F0" w:rsidRDefault="00924793" w:rsidP="0073777A">
      <w:pPr>
        <w:spacing w:before="120"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The Workshop is specifically </w:t>
      </w:r>
      <w:r w:rsidRPr="00AF7437">
        <w:rPr>
          <w:rFonts w:ascii="Calibri" w:eastAsia="Times New Roman" w:hAnsi="Calibri" w:cs="Times New Roman"/>
          <w:color w:val="000000"/>
          <w:lang w:eastAsia="en-AU"/>
        </w:rPr>
        <w:t>designed for those in the industry responsible for farm or pond monitoring and management</w:t>
      </w:r>
      <w:r w:rsidR="00887118">
        <w:rPr>
          <w:rFonts w:ascii="Calibri" w:eastAsia="Times New Roman" w:hAnsi="Calibri" w:cs="Times New Roman"/>
          <w:color w:val="000000"/>
          <w:lang w:eastAsia="en-AU"/>
        </w:rPr>
        <w:t xml:space="preserve"> and will include:-</w:t>
      </w:r>
    </w:p>
    <w:p w:rsidR="00887118" w:rsidRPr="002206C7" w:rsidRDefault="00887118" w:rsidP="002206C7">
      <w:pPr>
        <w:pStyle w:val="ListParagraph"/>
        <w:numPr>
          <w:ilvl w:val="0"/>
          <w:numId w:val="4"/>
        </w:numPr>
        <w:spacing w:before="120" w:after="0" w:line="240" w:lineRule="auto"/>
      </w:pPr>
      <w:r w:rsidRPr="002206C7">
        <w:t xml:space="preserve">Latest information on potentially harmful species occurring in </w:t>
      </w:r>
      <w:r w:rsidR="001120E7">
        <w:t xml:space="preserve">prawn </w:t>
      </w:r>
      <w:r w:rsidRPr="002206C7">
        <w:t>ponds</w:t>
      </w:r>
    </w:p>
    <w:p w:rsidR="009D315D" w:rsidRPr="002206C7" w:rsidRDefault="00022311" w:rsidP="002206C7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r w:rsidRPr="002206C7">
        <w:t>Using</w:t>
      </w:r>
      <w:r w:rsidR="005B40B2">
        <w:t xml:space="preserve"> the new online database</w:t>
      </w:r>
      <w:r w:rsidR="001120E7">
        <w:t xml:space="preserve"> </w:t>
      </w:r>
      <w:r w:rsidR="009D315D" w:rsidRPr="002206C7">
        <w:t xml:space="preserve">for </w:t>
      </w:r>
      <w:r w:rsidRPr="002206C7">
        <w:t xml:space="preserve">pond </w:t>
      </w:r>
      <w:r w:rsidR="009D315D" w:rsidRPr="002206C7">
        <w:t>microalgae identification</w:t>
      </w:r>
    </w:p>
    <w:p w:rsidR="00022311" w:rsidRPr="002206C7" w:rsidRDefault="00022311" w:rsidP="002206C7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r w:rsidRPr="002206C7">
        <w:t>Simple sampling and handling methods to ensure reliable bloom status information</w:t>
      </w:r>
      <w:r w:rsidR="001120E7">
        <w:t xml:space="preserve"> and key species detection</w:t>
      </w:r>
    </w:p>
    <w:p w:rsidR="00022311" w:rsidRPr="002206C7" w:rsidRDefault="00022311" w:rsidP="002206C7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r w:rsidRPr="002206C7">
        <w:t>Presentation on the</w:t>
      </w:r>
      <w:r w:rsidR="002206C7" w:rsidRPr="002206C7">
        <w:t xml:space="preserve"> impact of algae blooms on</w:t>
      </w:r>
      <w:r w:rsidRPr="002206C7">
        <w:t xml:space="preserve"> aquaculture and </w:t>
      </w:r>
      <w:r w:rsidR="002206C7" w:rsidRPr="002206C7">
        <w:t xml:space="preserve">control </w:t>
      </w:r>
      <w:r w:rsidR="005B40B2">
        <w:t xml:space="preserve">and impact mitigation </w:t>
      </w:r>
      <w:r w:rsidR="00CB766A">
        <w:t>methods</w:t>
      </w:r>
    </w:p>
    <w:p w:rsidR="00022311" w:rsidRPr="002206C7" w:rsidRDefault="00022311" w:rsidP="002206C7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r w:rsidRPr="002206C7">
        <w:t xml:space="preserve">Hands </w:t>
      </w:r>
      <w:r w:rsidR="002206C7">
        <w:t xml:space="preserve">on </w:t>
      </w:r>
      <w:r w:rsidR="002708C2">
        <w:t>micro</w:t>
      </w:r>
      <w:r w:rsidR="00CB766A">
        <w:t>algae species identification</w:t>
      </w:r>
    </w:p>
    <w:p w:rsidR="005B40B2" w:rsidRDefault="0073777A" w:rsidP="0073777A">
      <w:pPr>
        <w:spacing w:before="120"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924793">
        <w:rPr>
          <w:rFonts w:ascii="Calibri" w:eastAsia="Times New Roman" w:hAnsi="Calibri" w:cs="Times New Roman"/>
          <w:color w:val="000000"/>
          <w:lang w:eastAsia="en-AU"/>
        </w:rPr>
        <w:t xml:space="preserve">HAB expert </w:t>
      </w:r>
      <w:r w:rsidR="00603205" w:rsidRPr="00887118">
        <w:rPr>
          <w:rFonts w:ascii="Calibri" w:eastAsia="Times New Roman" w:hAnsi="Calibri" w:cs="Times New Roman"/>
          <w:b/>
          <w:color w:val="000000"/>
          <w:lang w:eastAsia="en-AU"/>
        </w:rPr>
        <w:t xml:space="preserve">Prof. </w:t>
      </w:r>
      <w:r w:rsidRPr="00887118">
        <w:rPr>
          <w:rFonts w:ascii="Calibri" w:eastAsia="Times New Roman" w:hAnsi="Calibri" w:cs="Times New Roman"/>
          <w:b/>
          <w:color w:val="000000"/>
          <w:lang w:eastAsia="en-AU"/>
        </w:rPr>
        <w:t>Gustaaf Hallegraeff</w:t>
      </w:r>
      <w:r w:rsidRPr="00924793">
        <w:rPr>
          <w:rFonts w:ascii="Calibri" w:eastAsia="Times New Roman" w:hAnsi="Calibri" w:cs="Times New Roman"/>
          <w:color w:val="000000"/>
          <w:lang w:eastAsia="en-AU"/>
        </w:rPr>
        <w:t xml:space="preserve"> wil</w:t>
      </w:r>
      <w:bookmarkStart w:id="1" w:name="_GoBack"/>
      <w:bookmarkEnd w:id="1"/>
      <w:r w:rsidRPr="00924793">
        <w:rPr>
          <w:rFonts w:ascii="Calibri" w:eastAsia="Times New Roman" w:hAnsi="Calibri" w:cs="Times New Roman"/>
          <w:color w:val="000000"/>
          <w:lang w:eastAsia="en-AU"/>
        </w:rPr>
        <w:t xml:space="preserve">l </w:t>
      </w:r>
      <w:r w:rsidR="00603205" w:rsidRPr="00924793">
        <w:rPr>
          <w:rFonts w:ascii="Calibri" w:eastAsia="Times New Roman" w:hAnsi="Calibri" w:cs="Times New Roman"/>
          <w:color w:val="000000"/>
          <w:lang w:eastAsia="en-AU"/>
        </w:rPr>
        <w:t xml:space="preserve">lead </w:t>
      </w:r>
      <w:r w:rsidR="0089042A">
        <w:rPr>
          <w:rFonts w:ascii="Calibri" w:eastAsia="Times New Roman" w:hAnsi="Calibri" w:cs="Times New Roman"/>
          <w:color w:val="000000"/>
          <w:lang w:eastAsia="en-AU"/>
        </w:rPr>
        <w:t>the</w:t>
      </w:r>
      <w:r w:rsidR="00603205" w:rsidRPr="00924793">
        <w:rPr>
          <w:rFonts w:ascii="Calibri" w:eastAsia="Times New Roman" w:hAnsi="Calibri" w:cs="Times New Roman"/>
          <w:color w:val="000000"/>
          <w:lang w:eastAsia="en-AU"/>
        </w:rPr>
        <w:t xml:space="preserve"> session on </w:t>
      </w:r>
      <w:r w:rsidR="00902BB5" w:rsidRPr="00924793">
        <w:rPr>
          <w:rFonts w:ascii="Calibri" w:eastAsia="Times New Roman" w:hAnsi="Calibri" w:cs="Times New Roman"/>
          <w:color w:val="000000"/>
          <w:lang w:eastAsia="en-AU"/>
        </w:rPr>
        <w:t>the status of harmful algal blooms in aquaculture</w:t>
      </w:r>
      <w:r w:rsidR="002206C7">
        <w:rPr>
          <w:rFonts w:ascii="Calibri" w:eastAsia="Times New Roman" w:hAnsi="Calibri" w:cs="Times New Roman"/>
          <w:color w:val="000000"/>
          <w:lang w:eastAsia="en-AU"/>
        </w:rPr>
        <w:t>, mitigation of impacts</w:t>
      </w:r>
      <w:r w:rsidR="00902BB5" w:rsidRPr="00924793">
        <w:rPr>
          <w:rFonts w:ascii="Calibri" w:eastAsia="Times New Roman" w:hAnsi="Calibri" w:cs="Times New Roman"/>
          <w:color w:val="000000"/>
          <w:lang w:eastAsia="en-AU"/>
        </w:rPr>
        <w:t xml:space="preserve"> and </w:t>
      </w:r>
      <w:r w:rsidR="00603205" w:rsidRPr="00924793">
        <w:rPr>
          <w:rFonts w:ascii="Calibri" w:eastAsia="Times New Roman" w:hAnsi="Calibri" w:cs="Times New Roman"/>
          <w:color w:val="000000"/>
          <w:lang w:eastAsia="en-AU"/>
        </w:rPr>
        <w:t>identification of species of concern.</w:t>
      </w:r>
      <w:r w:rsidR="00902BB5" w:rsidRPr="00924793">
        <w:rPr>
          <w:rFonts w:ascii="Calibri" w:eastAsia="Times New Roman" w:hAnsi="Calibri" w:cs="Times New Roman"/>
          <w:color w:val="000000"/>
          <w:lang w:eastAsia="en-AU"/>
        </w:rPr>
        <w:t xml:space="preserve">  The latter will include hands-on microscopic examination of pond samples.</w:t>
      </w:r>
      <w:r w:rsidR="00413D6E" w:rsidRPr="00924793">
        <w:rPr>
          <w:rFonts w:ascii="Calibri" w:eastAsia="Times New Roman" w:hAnsi="Calibri" w:cs="Times New Roman"/>
          <w:color w:val="000000"/>
          <w:lang w:eastAsia="en-AU"/>
        </w:rPr>
        <w:t xml:space="preserve">  </w:t>
      </w:r>
    </w:p>
    <w:p w:rsidR="00603205" w:rsidRPr="00924793" w:rsidRDefault="00902BB5" w:rsidP="0073777A">
      <w:pPr>
        <w:spacing w:before="120"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924793">
        <w:rPr>
          <w:rFonts w:ascii="Calibri" w:eastAsia="Times New Roman" w:hAnsi="Calibri" w:cs="Times New Roman"/>
          <w:color w:val="000000"/>
          <w:lang w:eastAsia="en-AU"/>
        </w:rPr>
        <w:t xml:space="preserve">Please bring a pond bloom </w:t>
      </w:r>
      <w:r w:rsidR="00CB766A" w:rsidRPr="00924793">
        <w:rPr>
          <w:rFonts w:ascii="Calibri" w:eastAsia="Times New Roman" w:hAnsi="Calibri" w:cs="Times New Roman"/>
          <w:color w:val="000000"/>
          <w:lang w:eastAsia="en-AU"/>
        </w:rPr>
        <w:t xml:space="preserve">sample </w:t>
      </w:r>
      <w:r w:rsidRPr="00924793">
        <w:rPr>
          <w:rFonts w:ascii="Calibri" w:eastAsia="Times New Roman" w:hAnsi="Calibri" w:cs="Times New Roman"/>
          <w:color w:val="000000"/>
          <w:lang w:eastAsia="en-AU"/>
        </w:rPr>
        <w:t>from your farm</w:t>
      </w:r>
      <w:r w:rsidR="0089042A">
        <w:rPr>
          <w:rFonts w:ascii="Calibri" w:eastAsia="Times New Roman" w:hAnsi="Calibri" w:cs="Times New Roman"/>
          <w:color w:val="000000"/>
          <w:lang w:eastAsia="en-AU"/>
        </w:rPr>
        <w:t>,</w:t>
      </w:r>
      <w:r w:rsidRPr="00924793">
        <w:rPr>
          <w:rFonts w:ascii="Calibri" w:eastAsia="Times New Roman" w:hAnsi="Calibri" w:cs="Times New Roman"/>
          <w:color w:val="000000"/>
          <w:lang w:eastAsia="en-AU"/>
        </w:rPr>
        <w:t xml:space="preserve"> if you are able,</w:t>
      </w:r>
      <w:r w:rsidR="00CB766A">
        <w:rPr>
          <w:rFonts w:ascii="Calibri" w:eastAsia="Times New Roman" w:hAnsi="Calibri" w:cs="Times New Roman"/>
          <w:color w:val="000000"/>
          <w:lang w:eastAsia="en-AU"/>
        </w:rPr>
        <w:t xml:space="preserve"> for examination in the hands-on ID session.  A</w:t>
      </w:r>
      <w:r w:rsidRPr="00924793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="0089042A">
        <w:rPr>
          <w:rFonts w:ascii="Calibri" w:eastAsia="Times New Roman" w:hAnsi="Calibri" w:cs="Times New Roman"/>
          <w:color w:val="000000"/>
          <w:lang w:eastAsia="en-AU"/>
        </w:rPr>
        <w:t>live</w:t>
      </w:r>
      <w:r w:rsidRPr="00924793">
        <w:rPr>
          <w:rFonts w:ascii="Calibri" w:eastAsia="Times New Roman" w:hAnsi="Calibri" w:cs="Times New Roman"/>
          <w:color w:val="000000"/>
          <w:lang w:eastAsia="en-AU"/>
        </w:rPr>
        <w:t xml:space="preserve"> and a Lugols preserved sample would be great</w:t>
      </w:r>
      <w:r w:rsidR="002206C7">
        <w:rPr>
          <w:rFonts w:ascii="Calibri" w:eastAsia="Times New Roman" w:hAnsi="Calibri" w:cs="Times New Roman"/>
          <w:color w:val="000000"/>
          <w:lang w:eastAsia="en-AU"/>
        </w:rPr>
        <w:t>.</w:t>
      </w:r>
    </w:p>
    <w:p w:rsidR="00924793" w:rsidRPr="00924793" w:rsidRDefault="00924793" w:rsidP="00924793">
      <w:pPr>
        <w:spacing w:before="120" w:after="0" w:line="240" w:lineRule="auto"/>
        <w:rPr>
          <w:rStyle w:val="Hyperlink"/>
          <w:color w:val="0066CC"/>
        </w:rPr>
      </w:pPr>
      <w:r>
        <w:rPr>
          <w:rFonts w:ascii="Calibri" w:eastAsia="Times New Roman" w:hAnsi="Calibri" w:cs="Times New Roman"/>
          <w:color w:val="000000"/>
          <w:lang w:eastAsia="en-AU"/>
        </w:rPr>
        <w:t xml:space="preserve">The workshop will be limited to 20 participants and will require pre-registration on-line at </w:t>
      </w:r>
      <w:hyperlink r:id="rId6" w:history="1">
        <w:r w:rsidRPr="00924793">
          <w:rPr>
            <w:rStyle w:val="Hyperlink"/>
            <w:color w:val="0066CC"/>
          </w:rPr>
          <w:t>https://www.eventbrite.com.au/e/ridley-aqua-feed-australian-prawn-barramundi-farmers-symposium-tickets-15793210919</w:t>
        </w:r>
      </w:hyperlink>
    </w:p>
    <w:p w:rsidR="002206C7" w:rsidRDefault="002206C7" w:rsidP="00924793">
      <w:pPr>
        <w:spacing w:after="0" w:line="240" w:lineRule="auto"/>
        <w:textAlignment w:val="top"/>
        <w:rPr>
          <w:rFonts w:ascii="Calibri" w:eastAsia="Times New Roman" w:hAnsi="Calibri" w:cs="Times New Roman"/>
          <w:lang w:eastAsia="en-AU"/>
        </w:rPr>
      </w:pPr>
    </w:p>
    <w:p w:rsidR="00924793" w:rsidRDefault="00924793" w:rsidP="00924793">
      <w:pPr>
        <w:spacing w:after="0" w:line="240" w:lineRule="auto"/>
        <w:textAlignment w:val="top"/>
        <w:rPr>
          <w:rFonts w:ascii="Calibri" w:eastAsia="Times New Roman" w:hAnsi="Calibri" w:cs="Times New Roman"/>
          <w:lang w:eastAsia="en-AU"/>
        </w:rPr>
      </w:pPr>
      <w:r w:rsidRPr="00D16C55">
        <w:rPr>
          <w:rFonts w:ascii="Calibri" w:eastAsia="Times New Roman" w:hAnsi="Calibri" w:cs="Times New Roman"/>
          <w:lang w:eastAsia="en-AU"/>
        </w:rPr>
        <w:t xml:space="preserve">For further information please contact </w:t>
      </w:r>
      <w:hyperlink r:id="rId7" w:history="1">
        <w:r w:rsidRPr="00924793">
          <w:rPr>
            <w:rStyle w:val="Hyperlink"/>
            <w:rFonts w:ascii="Calibri" w:eastAsia="Times New Roman" w:hAnsi="Calibri" w:cs="Times New Roman"/>
            <w:lang w:eastAsia="en-AU"/>
          </w:rPr>
          <w:t>Helen.Jenkins@apfa.com.au</w:t>
        </w:r>
      </w:hyperlink>
      <w:r w:rsidRPr="00D16C55">
        <w:rPr>
          <w:rFonts w:ascii="Calibri" w:eastAsia="Times New Roman" w:hAnsi="Calibri" w:cs="Times New Roman"/>
          <w:lang w:eastAsia="en-AU"/>
        </w:rPr>
        <w:t xml:space="preserve"> or </w:t>
      </w:r>
      <w:hyperlink r:id="rId8" w:history="1">
        <w:r w:rsidRPr="00D374D4">
          <w:rPr>
            <w:rStyle w:val="Hyperlink"/>
            <w:rFonts w:ascii="Calibri" w:eastAsia="Times New Roman" w:hAnsi="Calibri" w:cs="Times New Roman"/>
            <w:lang w:eastAsia="en-AU"/>
          </w:rPr>
          <w:t>david.mann@daf.qld.gov.au</w:t>
        </w:r>
      </w:hyperlink>
      <w:r>
        <w:rPr>
          <w:rFonts w:ascii="Calibri" w:eastAsia="Times New Roman" w:hAnsi="Calibri" w:cs="Times New Roman"/>
          <w:lang w:eastAsia="en-AU"/>
        </w:rPr>
        <w:t xml:space="preserve">. </w:t>
      </w:r>
    </w:p>
    <w:p w:rsidR="002206C7" w:rsidRPr="00D16C55" w:rsidRDefault="002536D7" w:rsidP="00924793">
      <w:pPr>
        <w:spacing w:after="0" w:line="240" w:lineRule="auto"/>
        <w:textAlignment w:val="top"/>
        <w:rPr>
          <w:rFonts w:ascii="Calibri" w:eastAsia="Times New Roman" w:hAnsi="Calibri" w:cs="Times New Roman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7EB8E753" wp14:editId="168F4B53">
            <wp:simplePos x="0" y="0"/>
            <wp:positionH relativeFrom="column">
              <wp:posOffset>3935095</wp:posOffset>
            </wp:positionH>
            <wp:positionV relativeFrom="paragraph">
              <wp:posOffset>406545</wp:posOffset>
            </wp:positionV>
            <wp:extent cx="1736090" cy="567055"/>
            <wp:effectExtent l="0" t="0" r="0" b="4445"/>
            <wp:wrapNone/>
            <wp:docPr id="6" name="Picture 12" descr="Queensland Government logo shield crest Mar1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 descr="Queensland Government logo shield crest Mar13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708C2"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05E077B9" wp14:editId="0F5D94F4">
            <wp:simplePos x="0" y="0"/>
            <wp:positionH relativeFrom="column">
              <wp:posOffset>1710690</wp:posOffset>
            </wp:positionH>
            <wp:positionV relativeFrom="paragraph">
              <wp:posOffset>398145</wp:posOffset>
            </wp:positionV>
            <wp:extent cx="1967230" cy="585470"/>
            <wp:effectExtent l="0" t="0" r="0" b="5080"/>
            <wp:wrapTopAndBottom/>
            <wp:docPr id="3" name="Picture 3" descr="150dpi_FRDC_2012_inline_rgb_blac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0dpi_FRDC_2012_inline_rgb_bla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6C7"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14281695" wp14:editId="60F6FF9C">
            <wp:simplePos x="0" y="0"/>
            <wp:positionH relativeFrom="column">
              <wp:posOffset>45720</wp:posOffset>
            </wp:positionH>
            <wp:positionV relativeFrom="paragraph">
              <wp:posOffset>407670</wp:posOffset>
            </wp:positionV>
            <wp:extent cx="1365250" cy="601345"/>
            <wp:effectExtent l="0" t="0" r="6350" b="8255"/>
            <wp:wrapNone/>
            <wp:docPr id="5" name="Picture 11" descr="APFA logo from web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APFA logo from web p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2206C7" w:rsidRPr="00D16C55" w:rsidSect="00510E66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44B35"/>
    <w:multiLevelType w:val="hybridMultilevel"/>
    <w:tmpl w:val="062AC3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630C94"/>
    <w:multiLevelType w:val="hybridMultilevel"/>
    <w:tmpl w:val="516C18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8A3749"/>
    <w:multiLevelType w:val="hybridMultilevel"/>
    <w:tmpl w:val="5B9C044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C00AD7"/>
    <w:multiLevelType w:val="hybridMultilevel"/>
    <w:tmpl w:val="228EF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542"/>
    <w:rsid w:val="0001170C"/>
    <w:rsid w:val="00022311"/>
    <w:rsid w:val="0005372F"/>
    <w:rsid w:val="0006443C"/>
    <w:rsid w:val="00076FED"/>
    <w:rsid w:val="00080DD9"/>
    <w:rsid w:val="00097D8D"/>
    <w:rsid w:val="000B5036"/>
    <w:rsid w:val="001120E7"/>
    <w:rsid w:val="00184FDD"/>
    <w:rsid w:val="001A26E3"/>
    <w:rsid w:val="002206C7"/>
    <w:rsid w:val="002536D7"/>
    <w:rsid w:val="002708C2"/>
    <w:rsid w:val="002769F7"/>
    <w:rsid w:val="00294DCF"/>
    <w:rsid w:val="002A40B0"/>
    <w:rsid w:val="002B0D25"/>
    <w:rsid w:val="002D03D6"/>
    <w:rsid w:val="002D3692"/>
    <w:rsid w:val="003378DF"/>
    <w:rsid w:val="00356542"/>
    <w:rsid w:val="003A4B64"/>
    <w:rsid w:val="00413D6E"/>
    <w:rsid w:val="00414042"/>
    <w:rsid w:val="00447AC6"/>
    <w:rsid w:val="004714C5"/>
    <w:rsid w:val="00510E66"/>
    <w:rsid w:val="00581CE6"/>
    <w:rsid w:val="005B40B2"/>
    <w:rsid w:val="00603205"/>
    <w:rsid w:val="00610DA2"/>
    <w:rsid w:val="00612205"/>
    <w:rsid w:val="006353C3"/>
    <w:rsid w:val="00644179"/>
    <w:rsid w:val="006D24F3"/>
    <w:rsid w:val="0073777A"/>
    <w:rsid w:val="007B0A77"/>
    <w:rsid w:val="007D07AB"/>
    <w:rsid w:val="007D254D"/>
    <w:rsid w:val="007D44F0"/>
    <w:rsid w:val="00800CFF"/>
    <w:rsid w:val="008729B9"/>
    <w:rsid w:val="00887118"/>
    <w:rsid w:val="0089042A"/>
    <w:rsid w:val="008A43C6"/>
    <w:rsid w:val="008D6B21"/>
    <w:rsid w:val="008E4661"/>
    <w:rsid w:val="008E4C22"/>
    <w:rsid w:val="008F57C3"/>
    <w:rsid w:val="00902BB5"/>
    <w:rsid w:val="00924793"/>
    <w:rsid w:val="00980E99"/>
    <w:rsid w:val="00993E5B"/>
    <w:rsid w:val="009D315D"/>
    <w:rsid w:val="00A17EB5"/>
    <w:rsid w:val="00A24984"/>
    <w:rsid w:val="00AC1C0D"/>
    <w:rsid w:val="00AF7437"/>
    <w:rsid w:val="00B07002"/>
    <w:rsid w:val="00B17AA7"/>
    <w:rsid w:val="00B17ACB"/>
    <w:rsid w:val="00BD6043"/>
    <w:rsid w:val="00BF7E51"/>
    <w:rsid w:val="00C57BEE"/>
    <w:rsid w:val="00C92C77"/>
    <w:rsid w:val="00CB766A"/>
    <w:rsid w:val="00CE20F7"/>
    <w:rsid w:val="00D16C55"/>
    <w:rsid w:val="00DA1C28"/>
    <w:rsid w:val="00DE20EF"/>
    <w:rsid w:val="00E05F8F"/>
    <w:rsid w:val="00E36FC0"/>
    <w:rsid w:val="00E86CA1"/>
    <w:rsid w:val="00F07223"/>
    <w:rsid w:val="00F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CFF"/>
  </w:style>
  <w:style w:type="paragraph" w:styleId="Heading1">
    <w:name w:val="heading 1"/>
    <w:basedOn w:val="Normal"/>
    <w:next w:val="Normal"/>
    <w:link w:val="Heading1Char"/>
    <w:uiPriority w:val="9"/>
    <w:qFormat/>
    <w:rsid w:val="00E86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7AC6"/>
    <w:rPr>
      <w:b/>
      <w:bCs/>
    </w:rPr>
  </w:style>
  <w:style w:type="paragraph" w:styleId="ListParagraph">
    <w:name w:val="List Paragraph"/>
    <w:basedOn w:val="Normal"/>
    <w:uiPriority w:val="34"/>
    <w:qFormat/>
    <w:rsid w:val="006353C3"/>
    <w:pPr>
      <w:spacing w:after="200" w:line="276" w:lineRule="auto"/>
      <w:ind w:left="720"/>
    </w:pPr>
    <w:rPr>
      <w:rFonts w:ascii="Calibri" w:eastAsia="Times New Roman" w:hAnsi="Calibri" w:cs="Times New Roman"/>
      <w:color w:val="000000"/>
      <w:lang w:eastAsia="en-AU"/>
    </w:rPr>
  </w:style>
  <w:style w:type="paragraph" w:customStyle="1" w:styleId="Default">
    <w:name w:val="Default"/>
    <w:rsid w:val="00CE20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6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C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1C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1CE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7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CFF"/>
  </w:style>
  <w:style w:type="paragraph" w:styleId="Heading1">
    <w:name w:val="heading 1"/>
    <w:basedOn w:val="Normal"/>
    <w:next w:val="Normal"/>
    <w:link w:val="Heading1Char"/>
    <w:uiPriority w:val="9"/>
    <w:qFormat/>
    <w:rsid w:val="00E86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7AC6"/>
    <w:rPr>
      <w:b/>
      <w:bCs/>
    </w:rPr>
  </w:style>
  <w:style w:type="paragraph" w:styleId="ListParagraph">
    <w:name w:val="List Paragraph"/>
    <w:basedOn w:val="Normal"/>
    <w:uiPriority w:val="34"/>
    <w:qFormat/>
    <w:rsid w:val="006353C3"/>
    <w:pPr>
      <w:spacing w:after="200" w:line="276" w:lineRule="auto"/>
      <w:ind w:left="720"/>
    </w:pPr>
    <w:rPr>
      <w:rFonts w:ascii="Calibri" w:eastAsia="Times New Roman" w:hAnsi="Calibri" w:cs="Times New Roman"/>
      <w:color w:val="000000"/>
      <w:lang w:eastAsia="en-AU"/>
    </w:rPr>
  </w:style>
  <w:style w:type="paragraph" w:customStyle="1" w:styleId="Default">
    <w:name w:val="Default"/>
    <w:rsid w:val="00CE20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6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C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1C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1CE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7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771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1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1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3341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07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40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79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612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8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5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78791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74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172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2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49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82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01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7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8C8C8"/>
            <w:bottom w:val="none" w:sz="0" w:space="0" w:color="auto"/>
            <w:right w:val="single" w:sz="6" w:space="0" w:color="C8C8C8"/>
          </w:divBdr>
          <w:divsChild>
            <w:div w:id="2200983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9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2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33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5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73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372775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4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050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8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48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50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27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0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43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89406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1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65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21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7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1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76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6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611873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36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85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2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84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1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2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1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28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7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44563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5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73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60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1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4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0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744615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5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20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63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44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2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4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1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013085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8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06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496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35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3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4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5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47413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06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85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48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4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581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15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93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ann@daf.qld.gov.a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elen.Jenkins@apfa.com.au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ntbrite.com.au/e/ridley-aqua-feed-australian-prawn-barramundi-farmers-symposium-tickets-15793210919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://frdc.com.au/research/info_for_curr_researchers/Pages/frdc_logos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Prawn Sampling Workshop</vt:lpstr>
      <vt:lpstr>Pond harmful algae Workshop</vt:lpstr>
    </vt:vector>
  </TitlesOfParts>
  <Company>CSIRO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Sellars, Melony (CMAR, Dutton Park)</dc:creator>
  <cp:lastModifiedBy>Anon.</cp:lastModifiedBy>
  <cp:revision>13</cp:revision>
  <dcterms:created xsi:type="dcterms:W3CDTF">2015-04-27T04:36:00Z</dcterms:created>
  <dcterms:modified xsi:type="dcterms:W3CDTF">2015-04-28T01:17:00Z</dcterms:modified>
</cp:coreProperties>
</file>