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C97" w:rsidRDefault="00601A0C" w:rsidP="00601A0C">
      <w:pPr>
        <w:pStyle w:val="Body"/>
        <w:spacing w:after="200" w:line="276" w:lineRule="auto"/>
        <w:jc w:val="center"/>
        <w:rPr>
          <w:rFonts w:asciiTheme="majorHAnsi" w:eastAsia="Helvetica" w:hAnsiTheme="majorHAnsi" w:cs="Helvetica"/>
          <w:b/>
          <w:sz w:val="40"/>
          <w:szCs w:val="40"/>
          <w:u w:color="000000"/>
        </w:rPr>
      </w:pPr>
      <w:r>
        <w:rPr>
          <w:rFonts w:asciiTheme="majorHAnsi" w:hAnsiTheme="majorHAnsi"/>
          <w:noProof/>
          <w:lang w:val="en-AU" w:eastAsia="en-AU"/>
        </w:rPr>
        <w:drawing>
          <wp:inline distT="0" distB="0" distL="0" distR="0">
            <wp:extent cx="2236470" cy="857393"/>
            <wp:effectExtent l="19050" t="0" r="0" b="0"/>
            <wp:docPr id="2" name="Picture 0" descr="Maroondah-Logo-CMY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oondah-Logo-CMYK.gif"/>
                    <pic:cNvPicPr/>
                  </pic:nvPicPr>
                  <pic:blipFill>
                    <a:blip r:embed="rId8"/>
                    <a:stretch>
                      <a:fillRect/>
                    </a:stretch>
                  </pic:blipFill>
                  <pic:spPr>
                    <a:xfrm>
                      <a:off x="0" y="0"/>
                      <a:ext cx="2236760" cy="857504"/>
                    </a:xfrm>
                    <a:prstGeom prst="rect">
                      <a:avLst/>
                    </a:prstGeom>
                  </pic:spPr>
                </pic:pic>
              </a:graphicData>
            </a:graphic>
          </wp:inline>
        </w:drawing>
      </w:r>
    </w:p>
    <w:p w:rsidR="00201C97" w:rsidRDefault="00201C97" w:rsidP="00601A0C">
      <w:pPr>
        <w:pStyle w:val="Body"/>
        <w:spacing w:after="200" w:line="276" w:lineRule="auto"/>
        <w:jc w:val="center"/>
        <w:rPr>
          <w:rFonts w:asciiTheme="majorHAnsi" w:eastAsia="Helvetica" w:hAnsiTheme="majorHAnsi" w:cs="Helvetica"/>
          <w:b/>
          <w:sz w:val="40"/>
          <w:szCs w:val="40"/>
          <w:u w:color="000000"/>
        </w:rPr>
      </w:pPr>
    </w:p>
    <w:p w:rsidR="00201C97" w:rsidRDefault="00201C97">
      <w:pPr>
        <w:pStyle w:val="Body"/>
        <w:spacing w:after="200" w:line="276" w:lineRule="auto"/>
        <w:rPr>
          <w:rFonts w:asciiTheme="majorHAnsi" w:eastAsia="Helvetica" w:hAnsiTheme="majorHAnsi" w:cs="Helvetica"/>
          <w:b/>
          <w:sz w:val="40"/>
          <w:szCs w:val="40"/>
          <w:u w:color="000000"/>
        </w:rPr>
      </w:pPr>
    </w:p>
    <w:p w:rsidR="00601A0C" w:rsidRDefault="00601A0C">
      <w:pPr>
        <w:pStyle w:val="Body"/>
        <w:spacing w:after="200" w:line="276" w:lineRule="auto"/>
        <w:rPr>
          <w:rFonts w:asciiTheme="majorHAnsi" w:eastAsia="Helvetica" w:hAnsiTheme="majorHAnsi" w:cs="Helvetica"/>
          <w:b/>
          <w:sz w:val="40"/>
          <w:szCs w:val="40"/>
          <w:u w:color="000000"/>
        </w:rPr>
      </w:pPr>
    </w:p>
    <w:p w:rsidR="00601A0C" w:rsidRDefault="00601A0C">
      <w:pPr>
        <w:pStyle w:val="Body"/>
        <w:spacing w:after="200" w:line="276" w:lineRule="auto"/>
        <w:rPr>
          <w:rFonts w:asciiTheme="majorHAnsi" w:eastAsia="Helvetica" w:hAnsiTheme="majorHAnsi" w:cs="Helvetica"/>
          <w:b/>
          <w:sz w:val="40"/>
          <w:szCs w:val="40"/>
          <w:u w:color="000000"/>
        </w:rPr>
      </w:pPr>
    </w:p>
    <w:p w:rsidR="00B218A4" w:rsidRPr="00C23888" w:rsidRDefault="00B218A4" w:rsidP="00201C97">
      <w:pPr>
        <w:pStyle w:val="Body"/>
        <w:spacing w:after="200" w:line="276" w:lineRule="auto"/>
        <w:jc w:val="center"/>
        <w:rPr>
          <w:rFonts w:asciiTheme="majorHAnsi" w:eastAsia="Helvetica" w:hAnsiTheme="majorHAnsi" w:cs="Helvetica"/>
          <w:b/>
          <w:sz w:val="40"/>
          <w:szCs w:val="40"/>
          <w:u w:color="000000"/>
        </w:rPr>
      </w:pPr>
      <w:r w:rsidRPr="00C23888">
        <w:rPr>
          <w:rFonts w:asciiTheme="majorHAnsi" w:eastAsia="Helvetica" w:hAnsiTheme="majorHAnsi" w:cs="Helvetica"/>
          <w:b/>
          <w:sz w:val="40"/>
          <w:szCs w:val="40"/>
          <w:u w:color="000000"/>
        </w:rPr>
        <w:t>Maroondah City Council</w:t>
      </w:r>
    </w:p>
    <w:p w:rsidR="00201C97" w:rsidRDefault="00B218A4" w:rsidP="00201C97">
      <w:pPr>
        <w:pStyle w:val="Body"/>
        <w:spacing w:after="200" w:line="276" w:lineRule="auto"/>
        <w:jc w:val="center"/>
        <w:rPr>
          <w:rFonts w:asciiTheme="majorHAnsi" w:eastAsia="Helvetica" w:hAnsiTheme="majorHAnsi" w:cs="Helvetica"/>
          <w:b/>
          <w:sz w:val="40"/>
          <w:szCs w:val="40"/>
          <w:u w:color="000000"/>
        </w:rPr>
      </w:pPr>
      <w:r w:rsidRPr="00C23888">
        <w:rPr>
          <w:rFonts w:asciiTheme="majorHAnsi" w:eastAsia="Helvetica" w:hAnsiTheme="majorHAnsi" w:cs="Helvetica"/>
          <w:b/>
          <w:sz w:val="40"/>
          <w:szCs w:val="40"/>
          <w:u w:color="000000"/>
        </w:rPr>
        <w:t>Arts and Cultural Development Strategy</w:t>
      </w:r>
      <w:r w:rsidR="00201C97">
        <w:rPr>
          <w:rFonts w:asciiTheme="majorHAnsi" w:eastAsia="Helvetica" w:hAnsiTheme="majorHAnsi" w:cs="Helvetica"/>
          <w:b/>
          <w:sz w:val="40"/>
          <w:szCs w:val="40"/>
          <w:u w:color="000000"/>
        </w:rPr>
        <w:t xml:space="preserve"> </w:t>
      </w:r>
      <w:r w:rsidRPr="00C23888">
        <w:rPr>
          <w:rFonts w:asciiTheme="majorHAnsi" w:eastAsia="Helvetica" w:hAnsiTheme="majorHAnsi" w:cs="Helvetica"/>
          <w:b/>
          <w:sz w:val="40"/>
          <w:szCs w:val="40"/>
          <w:u w:color="000000"/>
        </w:rPr>
        <w:t>2014</w:t>
      </w:r>
      <w:r w:rsidR="00C23888">
        <w:rPr>
          <w:rFonts w:asciiTheme="majorHAnsi" w:eastAsia="Helvetica" w:hAnsiTheme="majorHAnsi" w:cs="Helvetica"/>
          <w:b/>
          <w:sz w:val="40"/>
          <w:szCs w:val="40"/>
          <w:u w:color="000000"/>
        </w:rPr>
        <w:t xml:space="preserve"> </w:t>
      </w:r>
      <w:r w:rsidRPr="00C23888">
        <w:rPr>
          <w:rFonts w:asciiTheme="majorHAnsi" w:eastAsia="Helvetica" w:hAnsiTheme="majorHAnsi" w:cs="Helvetica"/>
          <w:b/>
          <w:sz w:val="40"/>
          <w:szCs w:val="40"/>
          <w:u w:color="000000"/>
        </w:rPr>
        <w:t>–</w:t>
      </w:r>
      <w:r w:rsidR="00C23888">
        <w:rPr>
          <w:rFonts w:asciiTheme="majorHAnsi" w:eastAsia="Helvetica" w:hAnsiTheme="majorHAnsi" w:cs="Helvetica"/>
          <w:b/>
          <w:sz w:val="40"/>
          <w:szCs w:val="40"/>
          <w:u w:color="000000"/>
        </w:rPr>
        <w:t xml:space="preserve"> </w:t>
      </w:r>
      <w:r w:rsidRPr="00C23888">
        <w:rPr>
          <w:rFonts w:asciiTheme="majorHAnsi" w:eastAsia="Helvetica" w:hAnsiTheme="majorHAnsi" w:cs="Helvetica"/>
          <w:b/>
          <w:sz w:val="40"/>
          <w:szCs w:val="40"/>
          <w:u w:color="000000"/>
        </w:rPr>
        <w:t>2018</w:t>
      </w:r>
    </w:p>
    <w:p w:rsidR="00201C97" w:rsidRDefault="00201C97">
      <w:pPr>
        <w:pStyle w:val="Body"/>
        <w:spacing w:after="200" w:line="276" w:lineRule="auto"/>
        <w:rPr>
          <w:rFonts w:asciiTheme="majorHAnsi" w:eastAsia="Helvetica" w:hAnsiTheme="majorHAnsi" w:cs="Helvetica"/>
          <w:b/>
          <w:sz w:val="40"/>
          <w:szCs w:val="40"/>
          <w:u w:color="000000"/>
        </w:rPr>
      </w:pPr>
    </w:p>
    <w:p w:rsidR="00201C97" w:rsidRDefault="00201C97">
      <w:pPr>
        <w:pStyle w:val="Body"/>
        <w:spacing w:after="200" w:line="276" w:lineRule="auto"/>
        <w:rPr>
          <w:rFonts w:asciiTheme="majorHAnsi" w:eastAsia="Helvetica" w:hAnsiTheme="majorHAnsi" w:cs="Helvetica"/>
          <w:b/>
          <w:sz w:val="40"/>
          <w:szCs w:val="40"/>
          <w:u w:color="000000"/>
        </w:rPr>
      </w:pPr>
    </w:p>
    <w:p w:rsidR="00201C97" w:rsidRDefault="00201C97" w:rsidP="00201C97">
      <w:pPr>
        <w:pStyle w:val="Body"/>
        <w:spacing w:after="200" w:line="276" w:lineRule="auto"/>
        <w:jc w:val="center"/>
        <w:rPr>
          <w:rFonts w:asciiTheme="majorHAnsi" w:eastAsia="Helvetica" w:hAnsiTheme="majorHAnsi" w:cs="Helvetica"/>
          <w:b/>
          <w:sz w:val="40"/>
          <w:szCs w:val="40"/>
          <w:u w:color="000000"/>
        </w:rPr>
      </w:pPr>
    </w:p>
    <w:p w:rsidR="00201C97" w:rsidRDefault="00201C97" w:rsidP="00434EF1">
      <w:pPr>
        <w:pStyle w:val="Body"/>
        <w:spacing w:after="200" w:line="276" w:lineRule="auto"/>
        <w:jc w:val="center"/>
        <w:rPr>
          <w:rFonts w:asciiTheme="majorHAnsi" w:eastAsia="Helvetica" w:hAnsiTheme="majorHAnsi" w:cs="Helvetica"/>
          <w:b/>
          <w:sz w:val="40"/>
          <w:szCs w:val="40"/>
          <w:u w:color="000000"/>
        </w:rPr>
      </w:pPr>
    </w:p>
    <w:p w:rsidR="00590FA3" w:rsidRPr="00C23888" w:rsidRDefault="00DC20FB" w:rsidP="00201C97">
      <w:pPr>
        <w:pStyle w:val="Body"/>
        <w:spacing w:after="200" w:line="276" w:lineRule="auto"/>
        <w:jc w:val="center"/>
        <w:rPr>
          <w:rFonts w:asciiTheme="majorHAnsi" w:hAnsiTheme="majorHAnsi"/>
        </w:rPr>
      </w:pPr>
      <w:r w:rsidRPr="00C23888">
        <w:rPr>
          <w:rFonts w:asciiTheme="majorHAnsi" w:eastAsia="Helvetica" w:hAnsiTheme="majorHAnsi" w:cs="Helvetica"/>
          <w:b/>
          <w:sz w:val="40"/>
          <w:szCs w:val="40"/>
          <w:u w:color="000000"/>
        </w:rPr>
        <w:br w:type="page"/>
      </w:r>
    </w:p>
    <w:p w:rsidR="001B5157" w:rsidRPr="009C02BA" w:rsidRDefault="000D2CC3" w:rsidP="00B218A4">
      <w:pPr>
        <w:pStyle w:val="Body"/>
        <w:spacing w:after="200" w:line="276" w:lineRule="auto"/>
        <w:rPr>
          <w:rFonts w:asciiTheme="minorHAnsi" w:hAnsiTheme="minorHAnsi"/>
          <w:u w:color="000000"/>
        </w:rPr>
      </w:pPr>
      <w:r>
        <w:rPr>
          <w:rFonts w:asciiTheme="majorHAnsi" w:hAnsiTheme="majorHAnsi"/>
          <w:sz w:val="72"/>
          <w:szCs w:val="72"/>
          <w:u w:color="000000"/>
        </w:rPr>
        <w:lastRenderedPageBreak/>
        <w:t xml:space="preserve"> </w:t>
      </w:r>
    </w:p>
    <w:p w:rsidR="00AD7FF4" w:rsidRPr="00AD7FF4" w:rsidRDefault="00DC20FB" w:rsidP="00AD7FF4">
      <w:pPr>
        <w:pStyle w:val="TOC"/>
      </w:pPr>
      <w:r w:rsidRPr="00AD7FF4">
        <w:t>T</w:t>
      </w:r>
      <w:r w:rsidR="00AD7FF4">
        <w:t>able of contents</w:t>
      </w:r>
    </w:p>
    <w:p w:rsidR="00C04D22" w:rsidRPr="00B24266" w:rsidRDefault="00AA567D">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AA567D">
        <w:rPr>
          <w:rFonts w:ascii="Helvetica Light" w:hAnsiTheme="minorHAnsi"/>
          <w:b w:val="0"/>
          <w:caps/>
          <w:sz w:val="22"/>
          <w:szCs w:val="22"/>
          <w:u w:color="000000"/>
        </w:rPr>
        <w:fldChar w:fldCharType="begin"/>
      </w:r>
      <w:r w:rsidR="001E4A8D" w:rsidRPr="00B24266">
        <w:rPr>
          <w:rFonts w:ascii="Helvetica Light" w:hAnsiTheme="minorHAnsi"/>
          <w:b w:val="0"/>
          <w:caps/>
          <w:sz w:val="22"/>
          <w:szCs w:val="22"/>
          <w:u w:color="000000"/>
        </w:rPr>
        <w:instrText xml:space="preserve"> TOC \t "Heading 3,1" </w:instrText>
      </w:r>
      <w:r w:rsidRPr="00AA567D">
        <w:rPr>
          <w:rFonts w:ascii="Helvetica Light" w:hAnsiTheme="minorHAnsi"/>
          <w:b w:val="0"/>
          <w:caps/>
          <w:sz w:val="22"/>
          <w:szCs w:val="22"/>
          <w:u w:color="000000"/>
        </w:rPr>
        <w:fldChar w:fldCharType="separate"/>
      </w:r>
      <w:r w:rsidR="00C04D22" w:rsidRPr="00B24266">
        <w:rPr>
          <w:noProof/>
          <w:sz w:val="22"/>
          <w:szCs w:val="22"/>
        </w:rPr>
        <w:t>Welcome to the Maroondah</w:t>
      </w:r>
      <w:r w:rsidR="009A119A" w:rsidRPr="00B24266">
        <w:rPr>
          <w:noProof/>
          <w:sz w:val="22"/>
          <w:szCs w:val="22"/>
        </w:rPr>
        <w:t xml:space="preserve"> Arts and Cultural Development</w:t>
      </w:r>
      <w:r w:rsidR="00B218A4">
        <w:rPr>
          <w:noProof/>
          <w:sz w:val="22"/>
          <w:szCs w:val="22"/>
        </w:rPr>
        <w:t xml:space="preserve"> Strategy 2014–</w:t>
      </w:r>
      <w:r w:rsidR="00C04D22" w:rsidRPr="00B24266">
        <w:rPr>
          <w:noProof/>
          <w:sz w:val="22"/>
          <w:szCs w:val="22"/>
        </w:rPr>
        <w:t>2018</w:t>
      </w:r>
      <w:r w:rsidR="00C04D22" w:rsidRPr="00B24266">
        <w:rPr>
          <w:noProof/>
          <w:sz w:val="22"/>
          <w:szCs w:val="22"/>
        </w:rPr>
        <w:tab/>
      </w:r>
      <w:r w:rsidR="00146D01">
        <w:rPr>
          <w:noProof/>
          <w:sz w:val="22"/>
          <w:szCs w:val="22"/>
        </w:rPr>
        <w:t>3</w:t>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Executive Summary</w:t>
      </w:r>
      <w:r w:rsidRPr="00B24266">
        <w:rPr>
          <w:noProof/>
          <w:sz w:val="22"/>
          <w:szCs w:val="22"/>
        </w:rPr>
        <w:tab/>
      </w:r>
      <w:r w:rsidR="00AA567D" w:rsidRPr="00B24266">
        <w:rPr>
          <w:noProof/>
          <w:sz w:val="22"/>
          <w:szCs w:val="22"/>
        </w:rPr>
        <w:fldChar w:fldCharType="begin"/>
      </w:r>
      <w:r w:rsidRPr="00B24266">
        <w:rPr>
          <w:noProof/>
          <w:sz w:val="22"/>
          <w:szCs w:val="22"/>
        </w:rPr>
        <w:instrText xml:space="preserve"> PAGEREF _Toc262449036 \h </w:instrText>
      </w:r>
      <w:r w:rsidR="00AA567D" w:rsidRPr="00B24266">
        <w:rPr>
          <w:noProof/>
          <w:sz w:val="22"/>
          <w:szCs w:val="22"/>
        </w:rPr>
      </w:r>
      <w:r w:rsidR="00AA567D" w:rsidRPr="00B24266">
        <w:rPr>
          <w:noProof/>
          <w:sz w:val="22"/>
          <w:szCs w:val="22"/>
        </w:rPr>
        <w:fldChar w:fldCharType="separate"/>
      </w:r>
      <w:r w:rsidR="00C054FF">
        <w:rPr>
          <w:noProof/>
          <w:sz w:val="22"/>
          <w:szCs w:val="22"/>
        </w:rPr>
        <w:t>5</w:t>
      </w:r>
      <w:r w:rsidR="00AA567D" w:rsidRPr="00B24266">
        <w:rPr>
          <w:noProof/>
          <w:sz w:val="22"/>
          <w:szCs w:val="22"/>
        </w:rPr>
        <w:fldChar w:fldCharType="end"/>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What is the Maroondah Arts and Cul</w:t>
      </w:r>
      <w:r w:rsidR="00B218A4">
        <w:rPr>
          <w:noProof/>
          <w:sz w:val="22"/>
          <w:szCs w:val="22"/>
        </w:rPr>
        <w:t>tural Development Strategy 2014–</w:t>
      </w:r>
      <w:r w:rsidRPr="00B24266">
        <w:rPr>
          <w:noProof/>
          <w:sz w:val="22"/>
          <w:szCs w:val="22"/>
        </w:rPr>
        <w:t>2018?</w:t>
      </w:r>
      <w:r w:rsidRPr="00B24266">
        <w:rPr>
          <w:noProof/>
          <w:sz w:val="22"/>
          <w:szCs w:val="22"/>
        </w:rPr>
        <w:tab/>
      </w:r>
      <w:r w:rsidR="00146D01">
        <w:rPr>
          <w:noProof/>
          <w:sz w:val="22"/>
          <w:szCs w:val="22"/>
        </w:rPr>
        <w:t>8</w:t>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Maroondah’s Integrated Planning Framework</w:t>
      </w:r>
      <w:r w:rsidRPr="00B24266">
        <w:rPr>
          <w:noProof/>
          <w:sz w:val="22"/>
          <w:szCs w:val="22"/>
        </w:rPr>
        <w:tab/>
      </w:r>
      <w:r w:rsidR="00AA567D" w:rsidRPr="00B24266">
        <w:rPr>
          <w:noProof/>
          <w:sz w:val="22"/>
          <w:szCs w:val="22"/>
        </w:rPr>
        <w:fldChar w:fldCharType="begin"/>
      </w:r>
      <w:r w:rsidRPr="00B24266">
        <w:rPr>
          <w:noProof/>
          <w:sz w:val="22"/>
          <w:szCs w:val="22"/>
        </w:rPr>
        <w:instrText xml:space="preserve"> PAGEREF _Toc262449038 \h </w:instrText>
      </w:r>
      <w:r w:rsidR="00AA567D" w:rsidRPr="00B24266">
        <w:rPr>
          <w:noProof/>
          <w:sz w:val="22"/>
          <w:szCs w:val="22"/>
        </w:rPr>
      </w:r>
      <w:r w:rsidR="00AA567D" w:rsidRPr="00B24266">
        <w:rPr>
          <w:noProof/>
          <w:sz w:val="22"/>
          <w:szCs w:val="22"/>
        </w:rPr>
        <w:fldChar w:fldCharType="separate"/>
      </w:r>
      <w:r w:rsidR="00C054FF">
        <w:rPr>
          <w:noProof/>
          <w:sz w:val="22"/>
          <w:szCs w:val="22"/>
        </w:rPr>
        <w:t>10</w:t>
      </w:r>
      <w:r w:rsidR="00AA567D" w:rsidRPr="00B24266">
        <w:rPr>
          <w:noProof/>
          <w:sz w:val="22"/>
          <w:szCs w:val="22"/>
        </w:rPr>
        <w:fldChar w:fldCharType="end"/>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How was the Arts and Cultural Development Strategy developed?</w:t>
      </w:r>
      <w:r w:rsidRPr="00B24266">
        <w:rPr>
          <w:noProof/>
          <w:sz w:val="22"/>
          <w:szCs w:val="22"/>
        </w:rPr>
        <w:tab/>
      </w:r>
      <w:r w:rsidR="00AA567D" w:rsidRPr="00B24266">
        <w:rPr>
          <w:noProof/>
          <w:sz w:val="22"/>
          <w:szCs w:val="22"/>
        </w:rPr>
        <w:fldChar w:fldCharType="begin"/>
      </w:r>
      <w:r w:rsidRPr="00B24266">
        <w:rPr>
          <w:noProof/>
          <w:sz w:val="22"/>
          <w:szCs w:val="22"/>
        </w:rPr>
        <w:instrText xml:space="preserve"> PAGEREF _Toc262449039 \h </w:instrText>
      </w:r>
      <w:r w:rsidR="00AA567D" w:rsidRPr="00B24266">
        <w:rPr>
          <w:noProof/>
          <w:sz w:val="22"/>
          <w:szCs w:val="22"/>
        </w:rPr>
      </w:r>
      <w:r w:rsidR="00AA567D" w:rsidRPr="00B24266">
        <w:rPr>
          <w:noProof/>
          <w:sz w:val="22"/>
          <w:szCs w:val="22"/>
        </w:rPr>
        <w:fldChar w:fldCharType="separate"/>
      </w:r>
      <w:r w:rsidR="00C054FF">
        <w:rPr>
          <w:noProof/>
          <w:sz w:val="22"/>
          <w:szCs w:val="22"/>
        </w:rPr>
        <w:t>11</w:t>
      </w:r>
      <w:r w:rsidR="00AA567D" w:rsidRPr="00B24266">
        <w:rPr>
          <w:noProof/>
          <w:sz w:val="22"/>
          <w:szCs w:val="22"/>
        </w:rPr>
        <w:fldChar w:fldCharType="end"/>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Strategic Intent</w:t>
      </w:r>
      <w:r w:rsidRPr="00B24266">
        <w:rPr>
          <w:noProof/>
          <w:sz w:val="22"/>
          <w:szCs w:val="22"/>
        </w:rPr>
        <w:tab/>
      </w:r>
      <w:r w:rsidR="00AA567D" w:rsidRPr="00B24266">
        <w:rPr>
          <w:noProof/>
          <w:sz w:val="22"/>
          <w:szCs w:val="22"/>
        </w:rPr>
        <w:fldChar w:fldCharType="begin"/>
      </w:r>
      <w:r w:rsidRPr="00B24266">
        <w:rPr>
          <w:noProof/>
          <w:sz w:val="22"/>
          <w:szCs w:val="22"/>
        </w:rPr>
        <w:instrText xml:space="preserve"> PAGEREF _Toc262449040 \h </w:instrText>
      </w:r>
      <w:r w:rsidR="00AA567D" w:rsidRPr="00B24266">
        <w:rPr>
          <w:noProof/>
          <w:sz w:val="22"/>
          <w:szCs w:val="22"/>
        </w:rPr>
      </w:r>
      <w:r w:rsidR="00AA567D" w:rsidRPr="00B24266">
        <w:rPr>
          <w:noProof/>
          <w:sz w:val="22"/>
          <w:szCs w:val="22"/>
        </w:rPr>
        <w:fldChar w:fldCharType="separate"/>
      </w:r>
      <w:r w:rsidR="00C054FF">
        <w:rPr>
          <w:noProof/>
          <w:sz w:val="22"/>
          <w:szCs w:val="22"/>
        </w:rPr>
        <w:t>14</w:t>
      </w:r>
      <w:r w:rsidR="00AA567D" w:rsidRPr="00B24266">
        <w:rPr>
          <w:noProof/>
          <w:sz w:val="22"/>
          <w:szCs w:val="22"/>
        </w:rPr>
        <w:fldChar w:fldCharType="end"/>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What will the Maroondah of the future look like?</w:t>
      </w:r>
      <w:r w:rsidRPr="00B24266">
        <w:rPr>
          <w:noProof/>
          <w:sz w:val="22"/>
          <w:szCs w:val="22"/>
        </w:rPr>
        <w:tab/>
      </w:r>
      <w:r w:rsidR="00B17CAD">
        <w:rPr>
          <w:noProof/>
          <w:sz w:val="22"/>
          <w:szCs w:val="22"/>
        </w:rPr>
        <w:t>1</w:t>
      </w:r>
      <w:r w:rsidR="00146D01">
        <w:rPr>
          <w:noProof/>
          <w:sz w:val="22"/>
          <w:szCs w:val="22"/>
        </w:rPr>
        <w:t>5</w:t>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What is a creative and culturally vibrant community?</w:t>
      </w:r>
      <w:r w:rsidRPr="00B24266">
        <w:rPr>
          <w:noProof/>
          <w:sz w:val="22"/>
          <w:szCs w:val="22"/>
        </w:rPr>
        <w:tab/>
      </w:r>
      <w:r w:rsidR="00AA567D" w:rsidRPr="00B24266">
        <w:rPr>
          <w:noProof/>
          <w:sz w:val="22"/>
          <w:szCs w:val="22"/>
        </w:rPr>
        <w:fldChar w:fldCharType="begin"/>
      </w:r>
      <w:r w:rsidRPr="00B24266">
        <w:rPr>
          <w:noProof/>
          <w:sz w:val="22"/>
          <w:szCs w:val="22"/>
        </w:rPr>
        <w:instrText xml:space="preserve"> PAGEREF _Toc262449042 \h </w:instrText>
      </w:r>
      <w:r w:rsidR="00AA567D" w:rsidRPr="00B24266">
        <w:rPr>
          <w:noProof/>
          <w:sz w:val="22"/>
          <w:szCs w:val="22"/>
        </w:rPr>
      </w:r>
      <w:r w:rsidR="00AA567D" w:rsidRPr="00B24266">
        <w:rPr>
          <w:noProof/>
          <w:sz w:val="22"/>
          <w:szCs w:val="22"/>
        </w:rPr>
        <w:fldChar w:fldCharType="separate"/>
      </w:r>
      <w:r w:rsidR="00C054FF">
        <w:rPr>
          <w:noProof/>
          <w:sz w:val="22"/>
          <w:szCs w:val="22"/>
        </w:rPr>
        <w:t>16</w:t>
      </w:r>
      <w:r w:rsidR="00AA567D" w:rsidRPr="00B24266">
        <w:rPr>
          <w:noProof/>
          <w:sz w:val="22"/>
          <w:szCs w:val="22"/>
        </w:rPr>
        <w:fldChar w:fldCharType="end"/>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What is Co</w:t>
      </w:r>
      <w:r w:rsidR="009A119A" w:rsidRPr="00B24266">
        <w:rPr>
          <w:noProof/>
          <w:sz w:val="22"/>
          <w:szCs w:val="22"/>
        </w:rPr>
        <w:t>uncil’s role in arts and cultural development</w:t>
      </w:r>
      <w:r w:rsidRPr="00B24266">
        <w:rPr>
          <w:noProof/>
          <w:sz w:val="22"/>
          <w:szCs w:val="22"/>
        </w:rPr>
        <w:t>?</w:t>
      </w:r>
      <w:r w:rsidRPr="00B24266">
        <w:rPr>
          <w:noProof/>
          <w:sz w:val="22"/>
          <w:szCs w:val="22"/>
        </w:rPr>
        <w:tab/>
      </w:r>
      <w:r w:rsidR="00146D01">
        <w:rPr>
          <w:noProof/>
          <w:sz w:val="22"/>
          <w:szCs w:val="22"/>
        </w:rPr>
        <w:t>20</w:t>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Who are our partners?</w:t>
      </w:r>
      <w:r w:rsidRPr="00B24266">
        <w:rPr>
          <w:noProof/>
          <w:sz w:val="22"/>
          <w:szCs w:val="22"/>
        </w:rPr>
        <w:tab/>
      </w:r>
      <w:r w:rsidR="00AA567D" w:rsidRPr="00B24266">
        <w:rPr>
          <w:noProof/>
          <w:sz w:val="22"/>
          <w:szCs w:val="22"/>
        </w:rPr>
        <w:fldChar w:fldCharType="begin"/>
      </w:r>
      <w:r w:rsidRPr="00B24266">
        <w:rPr>
          <w:noProof/>
          <w:sz w:val="22"/>
          <w:szCs w:val="22"/>
        </w:rPr>
        <w:instrText xml:space="preserve"> PAGEREF _Toc262449044 \h </w:instrText>
      </w:r>
      <w:r w:rsidR="00AA567D" w:rsidRPr="00B24266">
        <w:rPr>
          <w:noProof/>
          <w:sz w:val="22"/>
          <w:szCs w:val="22"/>
        </w:rPr>
      </w:r>
      <w:r w:rsidR="00AA567D" w:rsidRPr="00B24266">
        <w:rPr>
          <w:noProof/>
          <w:sz w:val="22"/>
          <w:szCs w:val="22"/>
        </w:rPr>
        <w:fldChar w:fldCharType="separate"/>
      </w:r>
      <w:r w:rsidR="00C054FF">
        <w:rPr>
          <w:noProof/>
          <w:sz w:val="22"/>
          <w:szCs w:val="22"/>
        </w:rPr>
        <w:t>21</w:t>
      </w:r>
      <w:r w:rsidR="00AA567D" w:rsidRPr="00B24266">
        <w:rPr>
          <w:noProof/>
          <w:sz w:val="22"/>
          <w:szCs w:val="22"/>
        </w:rPr>
        <w:fldChar w:fldCharType="end"/>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Where are we on the map?</w:t>
      </w:r>
      <w:r w:rsidRPr="00B24266">
        <w:rPr>
          <w:noProof/>
          <w:sz w:val="22"/>
          <w:szCs w:val="22"/>
        </w:rPr>
        <w:tab/>
      </w:r>
      <w:r w:rsidR="00AA567D" w:rsidRPr="00B24266">
        <w:rPr>
          <w:noProof/>
          <w:sz w:val="22"/>
          <w:szCs w:val="22"/>
        </w:rPr>
        <w:fldChar w:fldCharType="begin"/>
      </w:r>
      <w:r w:rsidRPr="00B24266">
        <w:rPr>
          <w:noProof/>
          <w:sz w:val="22"/>
          <w:szCs w:val="22"/>
        </w:rPr>
        <w:instrText xml:space="preserve"> PAGEREF _Toc262449045 \h </w:instrText>
      </w:r>
      <w:r w:rsidR="00AA567D" w:rsidRPr="00B24266">
        <w:rPr>
          <w:noProof/>
          <w:sz w:val="22"/>
          <w:szCs w:val="22"/>
        </w:rPr>
      </w:r>
      <w:r w:rsidR="00AA567D" w:rsidRPr="00B24266">
        <w:rPr>
          <w:noProof/>
          <w:sz w:val="22"/>
          <w:szCs w:val="22"/>
        </w:rPr>
        <w:fldChar w:fldCharType="separate"/>
      </w:r>
      <w:r w:rsidR="00C054FF">
        <w:rPr>
          <w:noProof/>
          <w:sz w:val="22"/>
          <w:szCs w:val="22"/>
        </w:rPr>
        <w:t>23</w:t>
      </w:r>
      <w:r w:rsidR="00AA567D" w:rsidRPr="00B24266">
        <w:rPr>
          <w:noProof/>
          <w:sz w:val="22"/>
          <w:szCs w:val="22"/>
        </w:rPr>
        <w:fldChar w:fldCharType="end"/>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What is happening within our region?</w:t>
      </w:r>
      <w:r w:rsidRPr="00B24266">
        <w:rPr>
          <w:noProof/>
          <w:sz w:val="22"/>
          <w:szCs w:val="22"/>
        </w:rPr>
        <w:tab/>
      </w:r>
      <w:r w:rsidR="00AA567D" w:rsidRPr="00B24266">
        <w:rPr>
          <w:noProof/>
          <w:sz w:val="22"/>
          <w:szCs w:val="22"/>
        </w:rPr>
        <w:fldChar w:fldCharType="begin"/>
      </w:r>
      <w:r w:rsidRPr="00B24266">
        <w:rPr>
          <w:noProof/>
          <w:sz w:val="22"/>
          <w:szCs w:val="22"/>
        </w:rPr>
        <w:instrText xml:space="preserve"> PAGEREF _Toc262449046 \h </w:instrText>
      </w:r>
      <w:r w:rsidR="00AA567D" w:rsidRPr="00B24266">
        <w:rPr>
          <w:noProof/>
          <w:sz w:val="22"/>
          <w:szCs w:val="22"/>
        </w:rPr>
      </w:r>
      <w:r w:rsidR="00AA567D" w:rsidRPr="00B24266">
        <w:rPr>
          <w:noProof/>
          <w:sz w:val="22"/>
          <w:szCs w:val="22"/>
        </w:rPr>
        <w:fldChar w:fldCharType="separate"/>
      </w:r>
      <w:r w:rsidR="00C054FF">
        <w:rPr>
          <w:noProof/>
          <w:sz w:val="22"/>
          <w:szCs w:val="22"/>
        </w:rPr>
        <w:t>25</w:t>
      </w:r>
      <w:r w:rsidR="00AA567D" w:rsidRPr="00B24266">
        <w:rPr>
          <w:noProof/>
          <w:sz w:val="22"/>
          <w:szCs w:val="22"/>
        </w:rPr>
        <w:fldChar w:fldCharType="end"/>
      </w:r>
    </w:p>
    <w:p w:rsidR="00C04D22" w:rsidRPr="00B24266" w:rsidRDefault="00C04D22">
      <w:pPr>
        <w:pStyle w:val="TOC1"/>
        <w:tabs>
          <w:tab w:val="right" w:pos="9490"/>
        </w:tabs>
        <w:rPr>
          <w:rFonts w:asciiTheme="minorHAnsi" w:eastAsiaTheme="minorEastAsia" w:hAnsiTheme="minorHAnsi" w:cstheme="minorBidi"/>
          <w:b w:val="0"/>
          <w:bCs w:val="0"/>
          <w:noProof/>
          <w:sz w:val="22"/>
          <w:szCs w:val="22"/>
          <w:bdr w:val="none" w:sz="0" w:space="0" w:color="auto"/>
          <w:lang w:eastAsia="ja-JP"/>
        </w:rPr>
      </w:pPr>
      <w:r w:rsidRPr="00B24266">
        <w:rPr>
          <w:noProof/>
          <w:sz w:val="22"/>
          <w:szCs w:val="22"/>
        </w:rPr>
        <w:t>What is around the corner for arts and cultural development in Maroondah?</w:t>
      </w:r>
      <w:r w:rsidRPr="00B24266">
        <w:rPr>
          <w:noProof/>
          <w:sz w:val="22"/>
          <w:szCs w:val="22"/>
        </w:rPr>
        <w:tab/>
      </w:r>
      <w:r w:rsidR="00146D01">
        <w:rPr>
          <w:noProof/>
          <w:sz w:val="22"/>
          <w:szCs w:val="22"/>
        </w:rPr>
        <w:t>28</w:t>
      </w:r>
    </w:p>
    <w:p w:rsidR="00C04D22" w:rsidRPr="00B24266" w:rsidRDefault="00C04D22">
      <w:pPr>
        <w:pStyle w:val="TOC1"/>
        <w:tabs>
          <w:tab w:val="right" w:pos="9490"/>
        </w:tabs>
        <w:rPr>
          <w:noProof/>
          <w:sz w:val="22"/>
          <w:szCs w:val="22"/>
        </w:rPr>
      </w:pPr>
      <w:r w:rsidRPr="00B24266">
        <w:rPr>
          <w:noProof/>
          <w:sz w:val="22"/>
          <w:szCs w:val="22"/>
        </w:rPr>
        <w:t>What are Maroondah City Council’s key directions for arts and cultural development for the next four years?</w:t>
      </w:r>
      <w:r w:rsidRPr="00B24266">
        <w:rPr>
          <w:noProof/>
          <w:sz w:val="22"/>
          <w:szCs w:val="22"/>
        </w:rPr>
        <w:tab/>
      </w:r>
      <w:r w:rsidR="00F4008B">
        <w:rPr>
          <w:noProof/>
          <w:sz w:val="22"/>
          <w:szCs w:val="22"/>
        </w:rPr>
        <w:t>3</w:t>
      </w:r>
      <w:r w:rsidR="00146D01">
        <w:rPr>
          <w:noProof/>
          <w:sz w:val="22"/>
          <w:szCs w:val="22"/>
        </w:rPr>
        <w:t>0</w:t>
      </w:r>
    </w:p>
    <w:p w:rsidR="00B24266" w:rsidRPr="00B24266" w:rsidRDefault="00B24266" w:rsidP="00B24266">
      <w:pPr>
        <w:rPr>
          <w:sz w:val="22"/>
          <w:szCs w:val="22"/>
        </w:rPr>
      </w:pPr>
    </w:p>
    <w:p w:rsidR="00B24266" w:rsidRDefault="00B24266" w:rsidP="00B24266">
      <w:pPr>
        <w:tabs>
          <w:tab w:val="left" w:pos="9214"/>
        </w:tabs>
        <w:rPr>
          <w:rFonts w:asciiTheme="majorHAnsi" w:hAnsiTheme="majorHAnsi"/>
          <w:b/>
          <w:bCs/>
          <w:noProof/>
          <w:sz w:val="22"/>
          <w:szCs w:val="22"/>
        </w:rPr>
      </w:pPr>
      <w:r w:rsidRPr="00B24266">
        <w:rPr>
          <w:rFonts w:asciiTheme="majorHAnsi" w:hAnsiTheme="majorHAnsi"/>
          <w:b/>
          <w:bCs/>
          <w:noProof/>
          <w:sz w:val="22"/>
          <w:szCs w:val="22"/>
        </w:rPr>
        <w:t>Vision and Key Strategic</w:t>
      </w:r>
      <w:r>
        <w:rPr>
          <w:rFonts w:asciiTheme="majorHAnsi" w:hAnsiTheme="majorHAnsi"/>
          <w:b/>
          <w:bCs/>
          <w:noProof/>
          <w:sz w:val="22"/>
          <w:szCs w:val="22"/>
        </w:rPr>
        <w:t xml:space="preserve"> Directions</w:t>
      </w:r>
      <w:r w:rsidRPr="00B24266">
        <w:rPr>
          <w:sz w:val="22"/>
          <w:szCs w:val="22"/>
        </w:rPr>
        <w:tab/>
      </w:r>
      <w:r w:rsidR="00146D01">
        <w:rPr>
          <w:rFonts w:asciiTheme="majorHAnsi" w:hAnsiTheme="majorHAnsi"/>
          <w:b/>
          <w:bCs/>
          <w:noProof/>
          <w:sz w:val="22"/>
          <w:szCs w:val="22"/>
        </w:rPr>
        <w:t>31</w:t>
      </w:r>
    </w:p>
    <w:p w:rsidR="00B24266" w:rsidRDefault="00B24266" w:rsidP="00B24266">
      <w:pPr>
        <w:tabs>
          <w:tab w:val="left" w:pos="9214"/>
        </w:tabs>
        <w:rPr>
          <w:rFonts w:asciiTheme="majorHAnsi" w:hAnsiTheme="majorHAnsi"/>
          <w:b/>
          <w:bCs/>
          <w:noProof/>
          <w:sz w:val="22"/>
          <w:szCs w:val="22"/>
        </w:rPr>
      </w:pPr>
    </w:p>
    <w:p w:rsidR="00B24266" w:rsidRDefault="00B24266" w:rsidP="00B24266">
      <w:pPr>
        <w:tabs>
          <w:tab w:val="left" w:pos="9214"/>
        </w:tabs>
        <w:rPr>
          <w:rFonts w:asciiTheme="majorHAnsi" w:hAnsiTheme="majorHAnsi"/>
          <w:b/>
          <w:bCs/>
          <w:noProof/>
          <w:sz w:val="22"/>
          <w:szCs w:val="22"/>
        </w:rPr>
      </w:pPr>
      <w:r>
        <w:rPr>
          <w:rFonts w:asciiTheme="majorHAnsi" w:hAnsiTheme="majorHAnsi"/>
          <w:b/>
          <w:bCs/>
          <w:noProof/>
          <w:sz w:val="22"/>
          <w:szCs w:val="22"/>
        </w:rPr>
        <w:t>Theme 1: A Creative and Prosperous City</w:t>
      </w:r>
      <w:r w:rsidR="00146D01">
        <w:rPr>
          <w:rFonts w:asciiTheme="majorHAnsi" w:hAnsiTheme="majorHAnsi"/>
          <w:b/>
          <w:bCs/>
          <w:noProof/>
          <w:sz w:val="22"/>
          <w:szCs w:val="22"/>
        </w:rPr>
        <w:tab/>
        <w:t>33</w:t>
      </w:r>
    </w:p>
    <w:p w:rsidR="00F408E7" w:rsidRDefault="00F408E7" w:rsidP="00B24266">
      <w:pPr>
        <w:tabs>
          <w:tab w:val="left" w:pos="9214"/>
        </w:tabs>
        <w:rPr>
          <w:rFonts w:asciiTheme="majorHAnsi" w:hAnsiTheme="majorHAnsi"/>
          <w:b/>
          <w:bCs/>
          <w:noProof/>
          <w:sz w:val="22"/>
          <w:szCs w:val="22"/>
        </w:rPr>
      </w:pPr>
    </w:p>
    <w:p w:rsidR="00F408E7" w:rsidRDefault="00F408E7" w:rsidP="00B24266">
      <w:pPr>
        <w:tabs>
          <w:tab w:val="left" w:pos="9214"/>
        </w:tabs>
        <w:rPr>
          <w:rFonts w:asciiTheme="majorHAnsi" w:hAnsiTheme="majorHAnsi"/>
          <w:b/>
          <w:bCs/>
          <w:noProof/>
          <w:sz w:val="22"/>
          <w:szCs w:val="22"/>
        </w:rPr>
      </w:pPr>
      <w:r>
        <w:rPr>
          <w:rFonts w:asciiTheme="majorHAnsi" w:hAnsiTheme="majorHAnsi"/>
          <w:b/>
          <w:bCs/>
          <w:noProof/>
          <w:sz w:val="22"/>
          <w:szCs w:val="22"/>
        </w:rPr>
        <w:t>Theme 2: A Culturall</w:t>
      </w:r>
      <w:r w:rsidR="008E75BE">
        <w:rPr>
          <w:rFonts w:asciiTheme="majorHAnsi" w:hAnsiTheme="majorHAnsi"/>
          <w:b/>
          <w:bCs/>
          <w:noProof/>
          <w:sz w:val="22"/>
          <w:szCs w:val="22"/>
        </w:rPr>
        <w:t>y Active and Engaged Commu</w:t>
      </w:r>
      <w:r w:rsidR="00146D01">
        <w:rPr>
          <w:rFonts w:asciiTheme="majorHAnsi" w:hAnsiTheme="majorHAnsi"/>
          <w:b/>
          <w:bCs/>
          <w:noProof/>
          <w:sz w:val="22"/>
          <w:szCs w:val="22"/>
        </w:rPr>
        <w:t>nity</w:t>
      </w:r>
      <w:r w:rsidR="00146D01">
        <w:rPr>
          <w:rFonts w:asciiTheme="majorHAnsi" w:hAnsiTheme="majorHAnsi"/>
          <w:b/>
          <w:bCs/>
          <w:noProof/>
          <w:sz w:val="22"/>
          <w:szCs w:val="22"/>
        </w:rPr>
        <w:tab/>
        <w:t>38</w:t>
      </w:r>
    </w:p>
    <w:p w:rsidR="00F408E7" w:rsidRDefault="00F408E7" w:rsidP="00B24266">
      <w:pPr>
        <w:tabs>
          <w:tab w:val="left" w:pos="9214"/>
        </w:tabs>
        <w:rPr>
          <w:rFonts w:asciiTheme="majorHAnsi" w:hAnsiTheme="majorHAnsi"/>
          <w:b/>
          <w:bCs/>
          <w:noProof/>
          <w:sz w:val="22"/>
          <w:szCs w:val="22"/>
        </w:rPr>
      </w:pPr>
    </w:p>
    <w:p w:rsidR="00F408E7" w:rsidRDefault="00F408E7" w:rsidP="00B24266">
      <w:pPr>
        <w:tabs>
          <w:tab w:val="left" w:pos="9214"/>
        </w:tabs>
        <w:rPr>
          <w:rFonts w:asciiTheme="majorHAnsi" w:hAnsiTheme="majorHAnsi"/>
          <w:b/>
          <w:bCs/>
          <w:noProof/>
          <w:sz w:val="22"/>
          <w:szCs w:val="22"/>
        </w:rPr>
      </w:pPr>
      <w:r>
        <w:rPr>
          <w:rFonts w:asciiTheme="majorHAnsi" w:hAnsiTheme="majorHAnsi"/>
          <w:b/>
          <w:bCs/>
          <w:noProof/>
          <w:sz w:val="22"/>
          <w:szCs w:val="22"/>
        </w:rPr>
        <w:t>Them</w:t>
      </w:r>
      <w:r w:rsidR="002652CC">
        <w:rPr>
          <w:rFonts w:asciiTheme="majorHAnsi" w:hAnsiTheme="majorHAnsi"/>
          <w:b/>
          <w:bCs/>
          <w:noProof/>
          <w:sz w:val="22"/>
          <w:szCs w:val="22"/>
        </w:rPr>
        <w:t>e 3: Diversity and Celebration</w:t>
      </w:r>
      <w:r w:rsidR="002652CC">
        <w:rPr>
          <w:rFonts w:asciiTheme="majorHAnsi" w:hAnsiTheme="majorHAnsi"/>
          <w:b/>
          <w:bCs/>
          <w:noProof/>
          <w:sz w:val="22"/>
          <w:szCs w:val="22"/>
        </w:rPr>
        <w:tab/>
        <w:t>4</w:t>
      </w:r>
      <w:r w:rsidR="00196361">
        <w:rPr>
          <w:rFonts w:asciiTheme="majorHAnsi" w:hAnsiTheme="majorHAnsi"/>
          <w:b/>
          <w:bCs/>
          <w:noProof/>
          <w:sz w:val="22"/>
          <w:szCs w:val="22"/>
        </w:rPr>
        <w:t>1</w:t>
      </w:r>
    </w:p>
    <w:p w:rsidR="00F408E7" w:rsidRDefault="00F408E7" w:rsidP="00B24266">
      <w:pPr>
        <w:tabs>
          <w:tab w:val="left" w:pos="9214"/>
        </w:tabs>
        <w:rPr>
          <w:rFonts w:asciiTheme="majorHAnsi" w:hAnsiTheme="majorHAnsi"/>
          <w:b/>
          <w:bCs/>
          <w:noProof/>
          <w:sz w:val="22"/>
          <w:szCs w:val="22"/>
        </w:rPr>
      </w:pPr>
    </w:p>
    <w:p w:rsidR="00315E31" w:rsidRDefault="00F408E7" w:rsidP="00A5627B">
      <w:pPr>
        <w:tabs>
          <w:tab w:val="left" w:pos="9214"/>
        </w:tabs>
        <w:rPr>
          <w:rFonts w:ascii="Helvetica Light" w:hAnsi="Arial Unicode MS" w:cs="Arial Unicode MS"/>
          <w:color w:val="000000"/>
          <w:sz w:val="72"/>
          <w:szCs w:val="72"/>
          <w:u w:color="000000"/>
        </w:rPr>
      </w:pPr>
      <w:r>
        <w:rPr>
          <w:rFonts w:asciiTheme="majorHAnsi" w:hAnsiTheme="majorHAnsi"/>
          <w:b/>
          <w:bCs/>
          <w:noProof/>
          <w:sz w:val="22"/>
          <w:szCs w:val="22"/>
        </w:rPr>
        <w:t>Them</w:t>
      </w:r>
      <w:r w:rsidR="002652CC">
        <w:rPr>
          <w:rFonts w:asciiTheme="majorHAnsi" w:hAnsiTheme="majorHAnsi"/>
          <w:b/>
          <w:bCs/>
          <w:noProof/>
          <w:sz w:val="22"/>
          <w:szCs w:val="22"/>
        </w:rPr>
        <w:t>e 4: Vibrant Places and Spaces</w:t>
      </w:r>
      <w:r w:rsidR="002652CC">
        <w:rPr>
          <w:rFonts w:asciiTheme="majorHAnsi" w:hAnsiTheme="majorHAnsi"/>
          <w:b/>
          <w:bCs/>
          <w:noProof/>
          <w:sz w:val="22"/>
          <w:szCs w:val="22"/>
        </w:rPr>
        <w:tab/>
      </w:r>
      <w:r w:rsidR="00AA567D" w:rsidRPr="00B24266">
        <w:rPr>
          <w:rFonts w:ascii="Helvetica Light" w:hAnsiTheme="minorHAnsi"/>
          <w:b/>
          <w:caps/>
          <w:sz w:val="22"/>
          <w:szCs w:val="22"/>
          <w:u w:color="000000"/>
        </w:rPr>
        <w:fldChar w:fldCharType="end"/>
      </w:r>
      <w:r w:rsidR="00146D01" w:rsidRPr="00146D01">
        <w:rPr>
          <w:rFonts w:asciiTheme="majorHAnsi" w:hAnsiTheme="majorHAnsi"/>
          <w:b/>
          <w:caps/>
          <w:sz w:val="22"/>
          <w:szCs w:val="22"/>
          <w:u w:color="000000"/>
        </w:rPr>
        <w:t>45</w:t>
      </w:r>
      <w:r w:rsidR="00DC20FB">
        <w:rPr>
          <w:rFonts w:ascii="Helvetica Light"/>
          <w:sz w:val="72"/>
          <w:szCs w:val="72"/>
          <w:u w:color="000000"/>
        </w:rPr>
        <w:br w:type="page"/>
      </w:r>
    </w:p>
    <w:p w:rsidR="00590FA3" w:rsidRPr="00CE68A9" w:rsidRDefault="00DC20FB" w:rsidP="001E4A8D">
      <w:pPr>
        <w:pStyle w:val="Heading3"/>
        <w:rPr>
          <w:rFonts w:eastAsia="Helvetica Neue" w:cs="Helvetica Neue"/>
        </w:rPr>
      </w:pPr>
      <w:bookmarkStart w:id="0" w:name="_Toc262394336"/>
      <w:bookmarkStart w:id="1" w:name="_Toc262449035"/>
      <w:r w:rsidRPr="00CE68A9">
        <w:lastRenderedPageBreak/>
        <w:t>Welcome to the Maroonda</w:t>
      </w:r>
      <w:bookmarkEnd w:id="0"/>
      <w:r w:rsidR="001E4A8D">
        <w:t>h</w:t>
      </w:r>
      <w:r w:rsidR="001E4A8D">
        <w:br/>
      </w:r>
      <w:r w:rsidRPr="00CE68A9">
        <w:t>Art</w:t>
      </w:r>
      <w:r w:rsidR="009A119A">
        <w:t>s and Cultural Development</w:t>
      </w:r>
      <w:r w:rsidR="0020123C">
        <w:t xml:space="preserve"> Strategy 2014-2018</w:t>
      </w:r>
      <w:bookmarkEnd w:id="1"/>
    </w:p>
    <w:p w:rsidR="00590FA3" w:rsidRDefault="00590FA3">
      <w:pPr>
        <w:pStyle w:val="Body"/>
        <w:spacing w:line="288" w:lineRule="auto"/>
        <w:rPr>
          <w:rFonts w:ascii="Corbel" w:eastAsia="Corbel" w:hAnsi="Corbel" w:cs="Corbel"/>
          <w:color w:val="008000"/>
          <w:sz w:val="22"/>
          <w:szCs w:val="22"/>
          <w:u w:color="008000"/>
        </w:rPr>
      </w:pPr>
    </w:p>
    <w:p w:rsidR="00942331" w:rsidRDefault="00942331">
      <w:pPr>
        <w:pStyle w:val="Body"/>
      </w:pPr>
      <w:r>
        <w:t xml:space="preserve">Maroondah City Council, in the spirit of reconciliation, acknowledges that we are on the traditional land of the </w:t>
      </w:r>
      <w:proofErr w:type="spellStart"/>
      <w:r>
        <w:t>Wurundjeri</w:t>
      </w:r>
      <w:proofErr w:type="spellEnd"/>
      <w:r>
        <w:t xml:space="preserve">. </w:t>
      </w:r>
    </w:p>
    <w:p w:rsidR="00942331" w:rsidRDefault="00942331">
      <w:pPr>
        <w:pStyle w:val="Body"/>
      </w:pPr>
    </w:p>
    <w:p w:rsidR="00942331" w:rsidRDefault="00942331">
      <w:pPr>
        <w:pStyle w:val="Body"/>
      </w:pPr>
      <w:r>
        <w:t xml:space="preserve">We accept, respect and have shared with the </w:t>
      </w:r>
      <w:proofErr w:type="spellStart"/>
      <w:r>
        <w:t>Wurundjeri</w:t>
      </w:r>
      <w:proofErr w:type="spellEnd"/>
      <w:r>
        <w:t xml:space="preserve"> people in their customs of welcome. </w:t>
      </w:r>
    </w:p>
    <w:p w:rsidR="00942331" w:rsidRDefault="00942331">
      <w:pPr>
        <w:pStyle w:val="Body"/>
      </w:pPr>
      <w:r>
        <w:t xml:space="preserve">The </w:t>
      </w:r>
      <w:proofErr w:type="spellStart"/>
      <w:r>
        <w:t>Wurundjeri</w:t>
      </w:r>
      <w:proofErr w:type="spellEnd"/>
      <w:r>
        <w:t xml:space="preserve"> people support the coming together of all people, respecting their individuality, to focus on a unified and cohesive nation.</w:t>
      </w:r>
    </w:p>
    <w:p w:rsidR="00942331" w:rsidRDefault="00942331">
      <w:pPr>
        <w:pStyle w:val="Body"/>
      </w:pPr>
    </w:p>
    <w:p w:rsidR="00942331" w:rsidRDefault="00942331">
      <w:pPr>
        <w:pStyle w:val="Body"/>
      </w:pPr>
    </w:p>
    <w:p w:rsidR="00942331" w:rsidRDefault="00942331">
      <w:pPr>
        <w:pStyle w:val="Body"/>
      </w:pPr>
    </w:p>
    <w:p w:rsidR="004B19F4" w:rsidRDefault="004B19F4">
      <w:pPr>
        <w:rPr>
          <w:rFonts w:ascii="Helvetica Neue Light" w:hAnsi="Arial Unicode MS" w:cs="Arial Unicode MS"/>
          <w:color w:val="000000"/>
          <w:sz w:val="20"/>
          <w:szCs w:val="20"/>
        </w:rPr>
      </w:pPr>
      <w:r>
        <w:br w:type="page"/>
      </w:r>
    </w:p>
    <w:p w:rsidR="00F23811" w:rsidRDefault="004B19F4">
      <w:pPr>
        <w:pStyle w:val="Body"/>
        <w:rPr>
          <w:rFonts w:asciiTheme="majorHAnsi" w:hAnsiTheme="majorHAnsi"/>
          <w:color w:val="008000"/>
          <w:sz w:val="40"/>
          <w:szCs w:val="40"/>
        </w:rPr>
      </w:pPr>
      <w:r w:rsidRPr="00F23811">
        <w:rPr>
          <w:rFonts w:asciiTheme="majorHAnsi" w:hAnsiTheme="majorHAnsi"/>
          <w:color w:val="008000"/>
          <w:sz w:val="40"/>
          <w:szCs w:val="40"/>
        </w:rPr>
        <w:t>Mayor’s Message</w:t>
      </w:r>
      <w:r w:rsidR="00F23811" w:rsidRPr="00F23811">
        <w:rPr>
          <w:rFonts w:asciiTheme="majorHAnsi" w:hAnsiTheme="majorHAnsi"/>
          <w:color w:val="008000"/>
          <w:sz w:val="40"/>
          <w:szCs w:val="40"/>
        </w:rPr>
        <w:t xml:space="preserve"> </w:t>
      </w:r>
    </w:p>
    <w:p w:rsidR="004B19F4" w:rsidRPr="00F23811" w:rsidRDefault="00F23811">
      <w:pPr>
        <w:pStyle w:val="Body"/>
        <w:rPr>
          <w:rFonts w:asciiTheme="majorHAnsi" w:hAnsiTheme="majorHAnsi"/>
          <w:color w:val="008000"/>
          <w:sz w:val="40"/>
          <w:szCs w:val="40"/>
        </w:rPr>
      </w:pPr>
      <w:r w:rsidRPr="00F23811">
        <w:rPr>
          <w:rFonts w:asciiTheme="majorHAnsi" w:hAnsiTheme="majorHAnsi"/>
          <w:color w:val="008000"/>
          <w:sz w:val="40"/>
          <w:szCs w:val="40"/>
        </w:rPr>
        <w:t xml:space="preserve"> </w:t>
      </w:r>
    </w:p>
    <w:p w:rsidR="00DC20FB" w:rsidRDefault="00942331">
      <w:pPr>
        <w:pStyle w:val="Body"/>
      </w:pPr>
      <w:r>
        <w:t xml:space="preserve">On behalf of my fellow </w:t>
      </w:r>
      <w:proofErr w:type="spellStart"/>
      <w:r w:rsidR="008C33FA">
        <w:t>C</w:t>
      </w:r>
      <w:r>
        <w:t>ouncillors</w:t>
      </w:r>
      <w:proofErr w:type="spellEnd"/>
      <w:r>
        <w:t xml:space="preserve">, I am delighted to present to you the inaugural Maroondah Arts and Cultural Development Strategy. </w:t>
      </w:r>
    </w:p>
    <w:p w:rsidR="00942331" w:rsidRDefault="00942331">
      <w:pPr>
        <w:pStyle w:val="Body"/>
      </w:pPr>
    </w:p>
    <w:p w:rsidR="00942331" w:rsidRDefault="00942331">
      <w:pPr>
        <w:pStyle w:val="Body"/>
      </w:pPr>
      <w:r>
        <w:t xml:space="preserve">In developing this Strategy, Council </w:t>
      </w:r>
      <w:proofErr w:type="spellStart"/>
      <w:r>
        <w:t>recognises</w:t>
      </w:r>
      <w:proofErr w:type="spellEnd"/>
      <w:r>
        <w:t xml:space="preserve"> that arts and cultural development are vital ingredients in achieving the community</w:t>
      </w:r>
      <w:r>
        <w:t>’</w:t>
      </w:r>
      <w:r>
        <w:t>s vision for a vibrant and diverse community.</w:t>
      </w:r>
    </w:p>
    <w:p w:rsidR="00942331" w:rsidRDefault="00942331">
      <w:pPr>
        <w:pStyle w:val="Body"/>
      </w:pPr>
    </w:p>
    <w:p w:rsidR="00942331" w:rsidRDefault="00942331">
      <w:pPr>
        <w:pStyle w:val="Body"/>
      </w:pPr>
      <w:r>
        <w:t xml:space="preserve">Over the past eighteen months Council has engaged with artists, residents, community members and other stakeholders </w:t>
      </w:r>
      <w:r>
        <w:t>–</w:t>
      </w:r>
      <w:r>
        <w:t xml:space="preserve"> they have told us what </w:t>
      </w:r>
      <w:r w:rsidR="004B19F4">
        <w:t xml:space="preserve">they value in arts and culture </w:t>
      </w:r>
      <w:r>
        <w:t>in Maroondah</w:t>
      </w:r>
      <w:r w:rsidR="004B19F4">
        <w:t xml:space="preserve">, and what their priorities are for the future. </w:t>
      </w:r>
    </w:p>
    <w:p w:rsidR="004B19F4" w:rsidRDefault="004B19F4">
      <w:pPr>
        <w:pStyle w:val="Body"/>
      </w:pPr>
    </w:p>
    <w:p w:rsidR="004B19F4" w:rsidRDefault="004B19F4">
      <w:pPr>
        <w:pStyle w:val="Body"/>
      </w:pPr>
      <w:r>
        <w:t>The Maroondah Arts and Cultural Development Strategy 2014</w:t>
      </w:r>
      <w:r>
        <w:t>–</w:t>
      </w:r>
      <w:r>
        <w:t xml:space="preserve">2018 builds on the recently developed Maroondah 2040 Community Vision, which includes a vision for Maroondah as a creative, cosmopolitan community, </w:t>
      </w:r>
      <w:proofErr w:type="spellStart"/>
      <w:r>
        <w:t>recognised</w:t>
      </w:r>
      <w:proofErr w:type="spellEnd"/>
      <w:r>
        <w:t xml:space="preserve"> for its celebration and promotion of arts and culture. </w:t>
      </w:r>
    </w:p>
    <w:p w:rsidR="009A0473" w:rsidRDefault="009A0473">
      <w:pPr>
        <w:pStyle w:val="Body"/>
      </w:pPr>
    </w:p>
    <w:p w:rsidR="004B19F4" w:rsidRDefault="004B19F4">
      <w:pPr>
        <w:pStyle w:val="Body"/>
      </w:pPr>
      <w:r>
        <w:t xml:space="preserve">Council looks forward to working in partnership with the creative and artistic community of Maroondah, along with our community groups and businesses, to build a creative and culturally vibrant community together. </w:t>
      </w:r>
    </w:p>
    <w:p w:rsidR="004B19F4" w:rsidRDefault="004B19F4">
      <w:pPr>
        <w:pStyle w:val="Body"/>
      </w:pPr>
    </w:p>
    <w:p w:rsidR="004B19F4" w:rsidRPr="004B19F4" w:rsidRDefault="004B19F4">
      <w:pPr>
        <w:pStyle w:val="Body"/>
        <w:rPr>
          <w:b/>
        </w:rPr>
      </w:pPr>
      <w:r w:rsidRPr="004B19F4">
        <w:rPr>
          <w:b/>
        </w:rPr>
        <w:t xml:space="preserve">Cr Les </w:t>
      </w:r>
      <w:proofErr w:type="spellStart"/>
      <w:r w:rsidRPr="004B19F4">
        <w:rPr>
          <w:b/>
        </w:rPr>
        <w:t>Willmott</w:t>
      </w:r>
      <w:proofErr w:type="spellEnd"/>
      <w:r w:rsidRPr="004B19F4">
        <w:rPr>
          <w:b/>
        </w:rPr>
        <w:t xml:space="preserve"> JP, Mayor</w:t>
      </w:r>
    </w:p>
    <w:p w:rsidR="00590FA3" w:rsidRDefault="00590FA3">
      <w:pPr>
        <w:pStyle w:val="Body"/>
      </w:pPr>
    </w:p>
    <w:p w:rsidR="00BA1BCF" w:rsidRDefault="00BA1BCF">
      <w:pPr>
        <w:rPr>
          <w:rFonts w:asciiTheme="majorHAnsi" w:hAnsiTheme="majorHAnsi" w:cs="Arial Unicode MS"/>
          <w:color w:val="008000"/>
          <w:sz w:val="40"/>
          <w:szCs w:val="32"/>
          <w:u w:color="008000"/>
        </w:rPr>
      </w:pPr>
      <w:r>
        <w:br w:type="page"/>
      </w:r>
    </w:p>
    <w:p w:rsidR="00590FA3" w:rsidRDefault="00DC20FB" w:rsidP="00AD7FF4">
      <w:pPr>
        <w:pStyle w:val="Heading3"/>
      </w:pPr>
      <w:bookmarkStart w:id="2" w:name="_Toc262449036"/>
      <w:r w:rsidRPr="00AD7FF4">
        <w:t>Executive Summary</w:t>
      </w:r>
      <w:bookmarkEnd w:id="2"/>
    </w:p>
    <w:p w:rsidR="00BA1BCF" w:rsidRDefault="00BA1BCF" w:rsidP="00BA1BCF">
      <w:pPr>
        <w:pStyle w:val="Body"/>
      </w:pPr>
      <w:r>
        <w:t xml:space="preserve">The Maroondah Arts and Cultural Development Strategy </w:t>
      </w:r>
      <w:proofErr w:type="gramStart"/>
      <w:r>
        <w:t>represents</w:t>
      </w:r>
      <w:proofErr w:type="gramEnd"/>
      <w:r>
        <w:t xml:space="preserve"> an histori</w:t>
      </w:r>
      <w:r w:rsidR="00C46B7F">
        <w:t>c commitment for our community and provides the way forward for four years of exciting activity. This strategy marks the first occasion that Maroondah City Council has developed a specific Arts and Cultural Development Strategy, rather than</w:t>
      </w:r>
      <w:r w:rsidR="00200ED0">
        <w:t xml:space="preserve"> simply</w:t>
      </w:r>
      <w:r w:rsidR="00C46B7F">
        <w:t xml:space="preserve"> including arts and culture within the broader picture of leisure and recreation. </w:t>
      </w:r>
    </w:p>
    <w:p w:rsidR="00C46B7F" w:rsidRDefault="00C46B7F" w:rsidP="00BA1BCF">
      <w:pPr>
        <w:pStyle w:val="Body"/>
      </w:pPr>
    </w:p>
    <w:p w:rsidR="00C46B7F" w:rsidRDefault="00C46B7F" w:rsidP="00BA1BCF">
      <w:pPr>
        <w:pStyle w:val="Body"/>
      </w:pPr>
      <w:r>
        <w:t>More than 2,400 people have contributed their ideas about arts and cultural development in Maroondah. Extensive consultations have been undertaken over the past three years, from the Maroondah 2040 consultations, to survey</w:t>
      </w:r>
      <w:r w:rsidR="00200ED0">
        <w:t>ing audiences at the Maroondah F</w:t>
      </w:r>
      <w:r>
        <w:t xml:space="preserve">estival in 2013. Feedback from the community has provided </w:t>
      </w:r>
      <w:r w:rsidR="00A22A96">
        <w:t xml:space="preserve">a strong and clear message that </w:t>
      </w:r>
      <w:r>
        <w:t xml:space="preserve">people want to experience the arts as a key part of everyday life in Maroondah and they want to be part of a culturally rich and vibrant municipality. </w:t>
      </w:r>
    </w:p>
    <w:p w:rsidR="00C46B7F" w:rsidRDefault="00C46B7F" w:rsidP="00BA1BCF">
      <w:pPr>
        <w:pStyle w:val="Body"/>
      </w:pPr>
    </w:p>
    <w:p w:rsidR="00A22A96" w:rsidRDefault="00A22A96" w:rsidP="00BA1BCF">
      <w:pPr>
        <w:pStyle w:val="Body"/>
      </w:pPr>
      <w:r>
        <w:t>The City of Maroondah</w:t>
      </w:r>
      <w:r>
        <w:t>’</w:t>
      </w:r>
      <w:r>
        <w:t xml:space="preserve">s key cultural facilities include the Maroondah Art Gallery, the </w:t>
      </w:r>
      <w:proofErr w:type="spellStart"/>
      <w:r>
        <w:t>Wyreena</w:t>
      </w:r>
      <w:proofErr w:type="spellEnd"/>
      <w:r>
        <w:t xml:space="preserve"> Community Arts Centre and the </w:t>
      </w:r>
      <w:proofErr w:type="spellStart"/>
      <w:r>
        <w:t>Karralyka</w:t>
      </w:r>
      <w:proofErr w:type="spellEnd"/>
      <w:r>
        <w:t xml:space="preserve"> Centre. Historically, Council</w:t>
      </w:r>
      <w:r>
        <w:t>’</w:t>
      </w:r>
      <w:r>
        <w:t xml:space="preserve">s support has focused on the development and maintenance of these facilities. Support for these facilities and our valued traditions and heritage will continue through this strategy. </w:t>
      </w:r>
    </w:p>
    <w:p w:rsidR="00A22A96" w:rsidRDefault="00A22A96" w:rsidP="00BA1BCF">
      <w:pPr>
        <w:pStyle w:val="Body"/>
      </w:pPr>
    </w:p>
    <w:p w:rsidR="00FD2303" w:rsidRDefault="00A22A96" w:rsidP="00BA1BCF">
      <w:pPr>
        <w:pStyle w:val="Body"/>
      </w:pPr>
      <w:r>
        <w:t xml:space="preserve">However, </w:t>
      </w:r>
      <w:r w:rsidR="00296D9B">
        <w:t>the community i</w:t>
      </w:r>
      <w:r w:rsidR="00FD2303">
        <w:t>s in a period of</w:t>
      </w:r>
      <w:r w:rsidR="00296D9B">
        <w:t xml:space="preserve"> transition. </w:t>
      </w:r>
      <w:r w:rsidR="0070462A">
        <w:t>The redev</w:t>
      </w:r>
      <w:r w:rsidR="009A119A">
        <w:t>elopment of the Ringwood Metropolitan</w:t>
      </w:r>
      <w:r w:rsidR="0070462A">
        <w:t xml:space="preserve"> A</w:t>
      </w:r>
      <w:r w:rsidR="009A119A">
        <w:t>ctivity Centre</w:t>
      </w:r>
      <w:r w:rsidR="00FD2303">
        <w:t xml:space="preserve"> </w:t>
      </w:r>
      <w:r w:rsidR="0070462A">
        <w:t>provide</w:t>
      </w:r>
      <w:r w:rsidR="00FD2303">
        <w:t>s</w:t>
      </w:r>
      <w:r w:rsidR="0070462A">
        <w:t xml:space="preserve"> </w:t>
      </w:r>
      <w:r w:rsidR="006F4E1E">
        <w:t xml:space="preserve">a </w:t>
      </w:r>
      <w:r w:rsidR="0070462A">
        <w:t xml:space="preserve">once in </w:t>
      </w:r>
      <w:r w:rsidR="006F4E1E">
        <w:t>a generation opportunity</w:t>
      </w:r>
      <w:r w:rsidR="0070462A">
        <w:t xml:space="preserve"> to </w:t>
      </w:r>
      <w:r w:rsidR="00FD2303">
        <w:t xml:space="preserve">transform this site. </w:t>
      </w:r>
      <w:r w:rsidR="00296D9B">
        <w:t xml:space="preserve">The cutting-edge </w:t>
      </w:r>
      <w:r w:rsidR="00200ED0">
        <w:t xml:space="preserve">Realm, </w:t>
      </w:r>
      <w:r w:rsidR="00296D9B">
        <w:t>Ringwood</w:t>
      </w:r>
      <w:r w:rsidR="00200ED0">
        <w:t>’</w:t>
      </w:r>
      <w:r w:rsidR="00200ED0">
        <w:t>s new</w:t>
      </w:r>
      <w:r w:rsidR="003666B8">
        <w:t xml:space="preserve"> </w:t>
      </w:r>
      <w:r w:rsidR="00296D9B">
        <w:t>Library, Learning and Cultural Centre</w:t>
      </w:r>
      <w:r w:rsidR="00200ED0">
        <w:t>,</w:t>
      </w:r>
      <w:r w:rsidR="003666B8">
        <w:t xml:space="preserve"> </w:t>
      </w:r>
      <w:r w:rsidR="00296D9B">
        <w:t>will extend opportunities for people to create, enjoy and immerse themselves in th</w:t>
      </w:r>
      <w:r w:rsidR="00FD2303">
        <w:t xml:space="preserve">e arts. The sites and public spaces around this centre will be networked and linked to create a web of ever-changing cultural activity and experiences. </w:t>
      </w:r>
    </w:p>
    <w:p w:rsidR="00296D9B" w:rsidRDefault="00296D9B" w:rsidP="00BA1BCF">
      <w:pPr>
        <w:pStyle w:val="Body"/>
      </w:pPr>
    </w:p>
    <w:p w:rsidR="006F4E1E" w:rsidRDefault="0070462A" w:rsidP="00BA1BCF">
      <w:pPr>
        <w:pStyle w:val="Body"/>
      </w:pPr>
      <w:r>
        <w:t>Our demographics are changing.</w:t>
      </w:r>
      <w:r w:rsidR="00FD2303">
        <w:t xml:space="preserve"> The population is increasing, diversifying and aging. The arts provide</w:t>
      </w:r>
      <w:r w:rsidR="006F4E1E">
        <w:t xml:space="preserve"> a</w:t>
      </w:r>
      <w:r w:rsidR="00FD2303">
        <w:t xml:space="preserve"> platform for all members of the</w:t>
      </w:r>
      <w:r w:rsidR="006F4E1E">
        <w:t xml:space="preserve"> community </w:t>
      </w:r>
      <w:r w:rsidR="00FD2303">
        <w:t>–</w:t>
      </w:r>
      <w:r w:rsidR="00FD2303">
        <w:t xml:space="preserve"> young and old, of all abilities and diverse cultures, from long-standing residents to new arrivals </w:t>
      </w:r>
      <w:r w:rsidR="003666B8">
        <w:t>–</w:t>
      </w:r>
      <w:r w:rsidR="00FD2303">
        <w:t xml:space="preserve"> </w:t>
      </w:r>
      <w:r w:rsidR="006F4E1E">
        <w:t>to share cultural and local heritages, a</w:t>
      </w:r>
      <w:r w:rsidR="00FD2303">
        <w:t xml:space="preserve">nd to </w:t>
      </w:r>
      <w:r w:rsidR="006F4E1E">
        <w:t>create new</w:t>
      </w:r>
      <w:r w:rsidR="00FD2303">
        <w:t xml:space="preserve"> stories and contemporary cultural experiences</w:t>
      </w:r>
      <w:r w:rsidR="006F4E1E">
        <w:t xml:space="preserve">. </w:t>
      </w:r>
    </w:p>
    <w:p w:rsidR="006F4E1E" w:rsidRDefault="006F4E1E" w:rsidP="00BA1BCF">
      <w:pPr>
        <w:pStyle w:val="Body"/>
      </w:pPr>
    </w:p>
    <w:p w:rsidR="006F4E1E" w:rsidRDefault="006F4E1E" w:rsidP="00BA1BCF">
      <w:pPr>
        <w:pStyle w:val="Body"/>
      </w:pPr>
      <w:r>
        <w:t xml:space="preserve">To </w:t>
      </w:r>
      <w:proofErr w:type="spellStart"/>
      <w:r>
        <w:t>realise</w:t>
      </w:r>
      <w:proofErr w:type="spellEnd"/>
      <w:r>
        <w:t xml:space="preserve"> the </w:t>
      </w:r>
      <w:r w:rsidR="00FD2303">
        <w:t>community</w:t>
      </w:r>
      <w:r w:rsidR="00FD2303">
        <w:t>’</w:t>
      </w:r>
      <w:r w:rsidR="00FD2303">
        <w:t xml:space="preserve">s </w:t>
      </w:r>
      <w:r>
        <w:t xml:space="preserve">vision for a creative </w:t>
      </w:r>
      <w:r w:rsidR="00FD2303">
        <w:t>and culturally vibrant city</w:t>
      </w:r>
      <w:r>
        <w:t xml:space="preserve">, four key themes have been developed for this strategy: </w:t>
      </w:r>
    </w:p>
    <w:p w:rsidR="006F4E1E" w:rsidRDefault="006F4E1E" w:rsidP="006F4E1E">
      <w:pPr>
        <w:pStyle w:val="Body"/>
        <w:numPr>
          <w:ilvl w:val="0"/>
          <w:numId w:val="47"/>
        </w:numPr>
        <w:rPr>
          <w:rFonts w:eastAsia="Helvetica Neue Light" w:hAnsi="Helvetica Neue Light" w:cs="Helvetica Neue Light"/>
        </w:rPr>
      </w:pPr>
      <w:r>
        <w:t>A Creative and Prosperous City</w:t>
      </w:r>
    </w:p>
    <w:p w:rsidR="006F4E1E" w:rsidRDefault="006F4E1E" w:rsidP="006F4E1E">
      <w:pPr>
        <w:pStyle w:val="Body"/>
        <w:numPr>
          <w:ilvl w:val="0"/>
          <w:numId w:val="47"/>
        </w:numPr>
        <w:rPr>
          <w:rFonts w:eastAsia="Helvetica Neue Light" w:hAnsi="Helvetica Neue Light" w:cs="Helvetica Neue Light"/>
        </w:rPr>
      </w:pPr>
      <w:r>
        <w:t>A Culturally Active and Engaged Community</w:t>
      </w:r>
    </w:p>
    <w:p w:rsidR="006F4E1E" w:rsidRPr="00AF3FC3" w:rsidRDefault="006F4E1E" w:rsidP="006F4E1E">
      <w:pPr>
        <w:pStyle w:val="Body"/>
        <w:numPr>
          <w:ilvl w:val="0"/>
          <w:numId w:val="47"/>
        </w:numPr>
        <w:rPr>
          <w:rFonts w:eastAsia="Helvetica Neue Light" w:hAnsi="Helvetica Neue Light" w:cs="Helvetica Neue Light"/>
        </w:rPr>
      </w:pPr>
      <w:r>
        <w:t>Diversity and Celebration</w:t>
      </w:r>
      <w:r w:rsidRPr="00AF3FC3">
        <w:t xml:space="preserve"> </w:t>
      </w:r>
    </w:p>
    <w:p w:rsidR="006F4E1E" w:rsidRPr="006F4E1E" w:rsidRDefault="006F4E1E" w:rsidP="006F4E1E">
      <w:pPr>
        <w:pStyle w:val="Body"/>
        <w:numPr>
          <w:ilvl w:val="0"/>
          <w:numId w:val="47"/>
        </w:numPr>
        <w:rPr>
          <w:rFonts w:eastAsia="Helvetica Neue Light" w:hAnsi="Helvetica Neue Light" w:cs="Helvetica Neue Light"/>
        </w:rPr>
      </w:pPr>
      <w:r>
        <w:t>Vibrant Places and Spaces.</w:t>
      </w:r>
    </w:p>
    <w:p w:rsidR="006F4E1E" w:rsidRDefault="006F4E1E" w:rsidP="006F4E1E">
      <w:pPr>
        <w:pStyle w:val="Body"/>
      </w:pPr>
    </w:p>
    <w:p w:rsidR="00C46B7F" w:rsidRDefault="006F4E1E" w:rsidP="00BA1BCF">
      <w:pPr>
        <w:pStyle w:val="Body"/>
      </w:pPr>
      <w:r>
        <w:t>Over the next four years, the Arts and Cultural Development team, working in partnership with teams across Council and the community</w:t>
      </w:r>
      <w:r w:rsidR="003666B8">
        <w:t>,</w:t>
      </w:r>
      <w:r>
        <w:t xml:space="preserve"> will develop and explore these themes.</w:t>
      </w:r>
      <w:r w:rsidR="00296D9B">
        <w:t xml:space="preserve"> </w:t>
      </w:r>
    </w:p>
    <w:p w:rsidR="001E2FB8" w:rsidRDefault="001E2FB8" w:rsidP="00BA1BCF">
      <w:pPr>
        <w:pStyle w:val="Body"/>
      </w:pPr>
    </w:p>
    <w:p w:rsidR="00B22D64" w:rsidRDefault="00B22D64">
      <w:pPr>
        <w:rPr>
          <w:rFonts w:ascii="Helvetica Neue Light" w:eastAsia="Helvetica Neue Light" w:hAnsi="Helvetica Neue Light" w:cs="Helvetica Neue Light"/>
          <w:color w:val="000000"/>
          <w:sz w:val="20"/>
          <w:szCs w:val="20"/>
        </w:rPr>
      </w:pPr>
      <w:r>
        <w:rPr>
          <w:rFonts w:eastAsia="Helvetica Neue Light" w:hAnsi="Helvetica Neue Light" w:cs="Helvetica Neue Light"/>
        </w:rPr>
        <w:br w:type="page"/>
      </w:r>
    </w:p>
    <w:p w:rsidR="001E2FB8" w:rsidRPr="006F4E1E" w:rsidRDefault="001E2FB8" w:rsidP="00BA1BCF">
      <w:pPr>
        <w:pStyle w:val="Body"/>
        <w:rPr>
          <w:rFonts w:eastAsia="Helvetica Neue Light" w:hAnsi="Helvetica Neue Light" w:cs="Helvetica Neue Light"/>
        </w:rPr>
      </w:pPr>
    </w:p>
    <w:p w:rsidR="000A3D22" w:rsidRPr="00722E96" w:rsidRDefault="000A3D22" w:rsidP="001E2FB8">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rPr>
          <w:rFonts w:asciiTheme="minorHAnsi" w:eastAsia="Helvetica" w:hAnsiTheme="minorHAnsi" w:cs="Helvetica"/>
          <w:i/>
          <w:sz w:val="72"/>
          <w:szCs w:val="72"/>
          <w:u w:color="000000"/>
        </w:rPr>
      </w:pPr>
      <w:r w:rsidRPr="000A3D22">
        <w:rPr>
          <w:rFonts w:asciiTheme="minorHAnsi" w:eastAsia="Helvetica" w:hAnsiTheme="minorHAnsi" w:cs="Helvetica"/>
          <w:sz w:val="72"/>
          <w:szCs w:val="18"/>
          <w:u w:color="000000"/>
        </w:rPr>
        <w:t xml:space="preserve">In today’s interconnected world, culture’s power to transform societies is clear. Its diverse manifestations – from our cherished historic monuments and museums to traditional practices and contemporary art forms – enrich our everyday lives in countless </w:t>
      </w:r>
      <w:r w:rsidRPr="00722E96">
        <w:rPr>
          <w:rFonts w:asciiTheme="minorHAnsi" w:eastAsia="Helvetica" w:hAnsiTheme="minorHAnsi" w:cs="Helvetica"/>
          <w:sz w:val="72"/>
          <w:szCs w:val="72"/>
          <w:u w:color="000000"/>
        </w:rPr>
        <w:t>ways</w:t>
      </w:r>
      <w:r w:rsidRPr="00722E96">
        <w:rPr>
          <w:rFonts w:asciiTheme="minorHAnsi" w:eastAsia="Helvetica" w:hAnsiTheme="minorHAnsi" w:cs="Helvetica"/>
          <w:i/>
          <w:sz w:val="72"/>
          <w:szCs w:val="72"/>
          <w:u w:color="000000"/>
        </w:rPr>
        <w:t>.</w:t>
      </w:r>
    </w:p>
    <w:p w:rsidR="000A3D22" w:rsidRPr="001E2FB8" w:rsidRDefault="000A3D22" w:rsidP="001E2F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Helvetica" w:hAnsiTheme="minorHAnsi" w:cs="Helvetica"/>
          <w:sz w:val="18"/>
          <w:szCs w:val="18"/>
          <w:u w:color="000000"/>
        </w:rPr>
      </w:pPr>
      <w:r w:rsidRPr="001E2FB8">
        <w:rPr>
          <w:rFonts w:asciiTheme="minorHAnsi" w:eastAsia="Helvetica" w:hAnsiTheme="minorHAnsi" w:cs="Helvetica"/>
          <w:sz w:val="18"/>
          <w:szCs w:val="18"/>
          <w:u w:color="000000"/>
        </w:rPr>
        <w:t xml:space="preserve">UNESCO, </w:t>
      </w:r>
      <w:proofErr w:type="gramStart"/>
      <w:r w:rsidRPr="001E2FB8">
        <w:rPr>
          <w:rFonts w:asciiTheme="minorHAnsi" w:eastAsia="Helvetica" w:hAnsiTheme="minorHAnsi" w:cs="Helvetica"/>
          <w:sz w:val="18"/>
          <w:szCs w:val="18"/>
          <w:u w:color="000000"/>
        </w:rPr>
        <w:t>Protecting</w:t>
      </w:r>
      <w:proofErr w:type="gramEnd"/>
      <w:r w:rsidRPr="001E2FB8">
        <w:rPr>
          <w:rFonts w:asciiTheme="minorHAnsi" w:eastAsia="Helvetica" w:hAnsiTheme="minorHAnsi" w:cs="Helvetica"/>
          <w:sz w:val="18"/>
          <w:szCs w:val="18"/>
          <w:u w:color="000000"/>
        </w:rPr>
        <w:t xml:space="preserve"> our heritage and fostering creativity</w:t>
      </w:r>
    </w:p>
    <w:p w:rsidR="000A3D22" w:rsidRDefault="000A3D22">
      <w:pPr>
        <w:rPr>
          <w:rFonts w:asciiTheme="majorHAnsi" w:hAnsiTheme="majorHAnsi" w:cs="Arial Unicode MS"/>
          <w:color w:val="008000"/>
          <w:sz w:val="56"/>
          <w:szCs w:val="32"/>
          <w:u w:color="008000"/>
        </w:rPr>
      </w:pPr>
      <w:r>
        <w:rPr>
          <w:rFonts w:asciiTheme="majorHAnsi" w:hAnsiTheme="majorHAnsi"/>
          <w:color w:val="008000"/>
          <w:sz w:val="56"/>
          <w:szCs w:val="32"/>
          <w:u w:color="008000"/>
        </w:rPr>
        <w:br w:type="page"/>
      </w:r>
    </w:p>
    <w:p w:rsidR="00590FA3" w:rsidRPr="00627A9A" w:rsidRDefault="00DC20FB" w:rsidP="001B5157">
      <w:pPr>
        <w:pStyle w:val="Heading3"/>
        <w:rPr>
          <w:sz w:val="36"/>
        </w:rPr>
      </w:pPr>
      <w:bookmarkStart w:id="3" w:name="_Toc262449037"/>
      <w:r w:rsidRPr="00627A9A">
        <w:t xml:space="preserve">What </w:t>
      </w:r>
      <w:proofErr w:type="gramStart"/>
      <w:r w:rsidRPr="00627A9A">
        <w:t>is</w:t>
      </w:r>
      <w:proofErr w:type="gramEnd"/>
      <w:r w:rsidRPr="00627A9A">
        <w:t xml:space="preserve"> the </w:t>
      </w:r>
      <w:r w:rsidRPr="001B5157">
        <w:t>Maroondah</w:t>
      </w:r>
      <w:r w:rsidRPr="00627A9A">
        <w:t xml:space="preserve"> Arts and Cultura</w:t>
      </w:r>
      <w:r w:rsidR="003666B8">
        <w:t>l Development Strategy 2014–</w:t>
      </w:r>
      <w:r w:rsidR="009E10C6">
        <w:t>2018</w:t>
      </w:r>
      <w:r w:rsidRPr="00627A9A">
        <w:t>?</w:t>
      </w:r>
      <w:bookmarkEnd w:id="3"/>
      <w:r w:rsidRPr="00627A9A">
        <w:rPr>
          <w:sz w:val="48"/>
        </w:rPr>
        <w:t xml:space="preserve"> </w:t>
      </w:r>
    </w:p>
    <w:p w:rsidR="00590FA3" w:rsidRDefault="00DC20FB">
      <w:pPr>
        <w:pStyle w:val="Body"/>
      </w:pPr>
      <w:r>
        <w:t xml:space="preserve">The Maroondah Arts and Cultural Development Strategy </w:t>
      </w:r>
      <w:proofErr w:type="gramStart"/>
      <w:r>
        <w:t>represents</w:t>
      </w:r>
      <w:proofErr w:type="gramEnd"/>
      <w:r>
        <w:t xml:space="preserve"> an historic commitment for our community. </w:t>
      </w:r>
    </w:p>
    <w:p w:rsidR="00590FA3" w:rsidRDefault="00590FA3">
      <w:pPr>
        <w:pStyle w:val="Body"/>
      </w:pPr>
    </w:p>
    <w:p w:rsidR="00590FA3" w:rsidRDefault="00DC20FB">
      <w:pPr>
        <w:pStyle w:val="Body"/>
      </w:pPr>
      <w:r>
        <w:t>This is the first occasion that the City of Maroondah has developed a stra</w:t>
      </w:r>
      <w:r w:rsidR="009A119A">
        <w:t xml:space="preserve">tegy </w:t>
      </w:r>
      <w:proofErr w:type="spellStart"/>
      <w:r w:rsidR="009A119A">
        <w:t>focussing</w:t>
      </w:r>
      <w:proofErr w:type="spellEnd"/>
      <w:r w:rsidR="009A119A">
        <w:t xml:space="preserve"> specifically on arts and cultural d</w:t>
      </w:r>
      <w:r>
        <w:t xml:space="preserve">evelopment, rather than </w:t>
      </w:r>
      <w:r w:rsidR="00092116">
        <w:t xml:space="preserve">just </w:t>
      </w:r>
      <w:r>
        <w:t>including arts and culture in the broader picture of leisure and recreation.</w:t>
      </w:r>
    </w:p>
    <w:p w:rsidR="00590FA3" w:rsidRDefault="00590FA3">
      <w:pPr>
        <w:pStyle w:val="Body"/>
      </w:pPr>
    </w:p>
    <w:p w:rsidR="00611B32" w:rsidRPr="0020123C" w:rsidRDefault="00DC20FB" w:rsidP="00661ED2">
      <w:pPr>
        <w:pStyle w:val="Body"/>
        <w:rPr>
          <w:highlight w:val="green"/>
        </w:rPr>
      </w:pPr>
      <w:r>
        <w:t>The City of Maroondah</w:t>
      </w:r>
      <w:r w:rsidR="00611B32">
        <w:t xml:space="preserve"> has a longstanding reputation f</w:t>
      </w:r>
      <w:r w:rsidR="003D6E27">
        <w:t>or its key</w:t>
      </w:r>
      <w:r w:rsidR="003666B8">
        <w:t xml:space="preserve"> cultural facilities </w:t>
      </w:r>
      <w:r w:rsidR="003666B8">
        <w:t>–</w:t>
      </w:r>
      <w:r w:rsidR="0001750B">
        <w:t xml:space="preserve"> </w:t>
      </w:r>
      <w:r>
        <w:t xml:space="preserve">the Maroondah Art Gallery located within </w:t>
      </w:r>
      <w:r w:rsidR="00611B32">
        <w:t xml:space="preserve">the </w:t>
      </w:r>
      <w:r w:rsidR="00611B32" w:rsidRPr="00144381">
        <w:t>Maroondah Federation Estate</w:t>
      </w:r>
      <w:r w:rsidR="0020123C" w:rsidRPr="00144381">
        <w:t xml:space="preserve">, </w:t>
      </w:r>
      <w:r w:rsidRPr="00144381">
        <w:t xml:space="preserve">the </w:t>
      </w:r>
      <w:proofErr w:type="spellStart"/>
      <w:r w:rsidRPr="00144381">
        <w:t>Wyreena</w:t>
      </w:r>
      <w:proofErr w:type="spellEnd"/>
      <w:r w:rsidRPr="00144381">
        <w:t xml:space="preserve"> </w:t>
      </w:r>
      <w:r w:rsidR="00661ED2" w:rsidRPr="00144381">
        <w:t>Community Arts Centre, one of Croydon</w:t>
      </w:r>
      <w:r w:rsidR="00661ED2" w:rsidRPr="00144381">
        <w:t>’</w:t>
      </w:r>
      <w:r w:rsidR="00661ED2" w:rsidRPr="00144381">
        <w:t>s his</w:t>
      </w:r>
      <w:r w:rsidR="0020123C" w:rsidRPr="00144381">
        <w:t xml:space="preserve">toric buildings located on acres of </w:t>
      </w:r>
      <w:r w:rsidR="00661ED2" w:rsidRPr="00144381">
        <w:t>gardens</w:t>
      </w:r>
      <w:r w:rsidR="00B22D64">
        <w:t>,</w:t>
      </w:r>
      <w:r w:rsidR="0020123C" w:rsidRPr="00144381">
        <w:t xml:space="preserve"> and the </w:t>
      </w:r>
      <w:r w:rsidR="00144381">
        <w:t xml:space="preserve">theatre located within </w:t>
      </w:r>
      <w:proofErr w:type="spellStart"/>
      <w:r w:rsidR="0020123C" w:rsidRPr="00144381">
        <w:t>Karralyka</w:t>
      </w:r>
      <w:proofErr w:type="spellEnd"/>
      <w:r w:rsidR="0020123C" w:rsidRPr="00144381">
        <w:t xml:space="preserve"> Centre,</w:t>
      </w:r>
      <w:r w:rsidR="00092116" w:rsidRPr="00144381">
        <w:t xml:space="preserve"> </w:t>
      </w:r>
      <w:r w:rsidR="00C146F9">
        <w:t>a building designed by</w:t>
      </w:r>
      <w:r w:rsidRPr="00144381">
        <w:t xml:space="preserve"> celebrated </w:t>
      </w:r>
      <w:r w:rsidR="00B22D64">
        <w:t>architect</w:t>
      </w:r>
      <w:r w:rsidR="003666B8">
        <w:t xml:space="preserve"> </w:t>
      </w:r>
      <w:r w:rsidRPr="00144381">
        <w:t xml:space="preserve">Harry </w:t>
      </w:r>
      <w:proofErr w:type="spellStart"/>
      <w:r w:rsidRPr="00144381">
        <w:t>Seidler</w:t>
      </w:r>
      <w:proofErr w:type="spellEnd"/>
      <w:r w:rsidRPr="00144381">
        <w:t xml:space="preserve">. </w:t>
      </w:r>
    </w:p>
    <w:p w:rsidR="00611B32" w:rsidRPr="0020123C" w:rsidRDefault="00611B32">
      <w:pPr>
        <w:pStyle w:val="Body"/>
        <w:rPr>
          <w:highlight w:val="green"/>
        </w:rPr>
      </w:pPr>
    </w:p>
    <w:p w:rsidR="00611B32" w:rsidRDefault="00AE5B9B">
      <w:pPr>
        <w:pStyle w:val="Body"/>
      </w:pPr>
      <w:r w:rsidRPr="00A84AB5">
        <w:t>Historic</w:t>
      </w:r>
      <w:r w:rsidR="0020123C" w:rsidRPr="00A84AB5">
        <w:t>ally, Council</w:t>
      </w:r>
      <w:r w:rsidR="0020123C" w:rsidRPr="00A84AB5">
        <w:t>’</w:t>
      </w:r>
      <w:r w:rsidR="0020123C" w:rsidRPr="00A84AB5">
        <w:t>s</w:t>
      </w:r>
      <w:r w:rsidR="00DC20FB" w:rsidRPr="00A84AB5">
        <w:t xml:space="preserve"> </w:t>
      </w:r>
      <w:r w:rsidR="00611B32" w:rsidRPr="00A84AB5">
        <w:t>support for arts and cultural activity</w:t>
      </w:r>
      <w:r w:rsidR="00DC20FB" w:rsidRPr="00A84AB5">
        <w:t xml:space="preserve"> has </w:t>
      </w:r>
      <w:proofErr w:type="spellStart"/>
      <w:r w:rsidR="00DC20FB" w:rsidRPr="00A84AB5">
        <w:t>focussed</w:t>
      </w:r>
      <w:proofErr w:type="spellEnd"/>
      <w:r w:rsidR="00DC20FB" w:rsidRPr="00A84AB5">
        <w:t xml:space="preserve"> on the </w:t>
      </w:r>
      <w:r w:rsidR="003D6E27" w:rsidRPr="00A84AB5">
        <w:t>development and maintenance of these facilities</w:t>
      </w:r>
      <w:r w:rsidR="0020123C" w:rsidRPr="00A84AB5">
        <w:t xml:space="preserve">, support for cultural programming, </w:t>
      </w:r>
      <w:r w:rsidR="009319DD" w:rsidRPr="00A84AB5">
        <w:t xml:space="preserve">a grants program </w:t>
      </w:r>
      <w:r w:rsidR="00611B32" w:rsidRPr="00A84AB5">
        <w:t>for local projects</w:t>
      </w:r>
      <w:r w:rsidR="00B22D64">
        <w:t>, activities</w:t>
      </w:r>
      <w:r w:rsidR="003666B8">
        <w:t xml:space="preserve"> </w:t>
      </w:r>
      <w:r w:rsidR="00611B32" w:rsidRPr="00A84AB5">
        <w:t>and groups</w:t>
      </w:r>
      <w:r w:rsidR="009319DD" w:rsidRPr="00A84AB5">
        <w:t>, an arts newsletter</w:t>
      </w:r>
      <w:r w:rsidR="00611B32" w:rsidRPr="00A84AB5">
        <w:t xml:space="preserve"> and an annual public art commission.</w:t>
      </w:r>
      <w:r w:rsidR="00611B32">
        <w:t xml:space="preserve"> </w:t>
      </w:r>
    </w:p>
    <w:p w:rsidR="00661ED2" w:rsidRDefault="00661ED2">
      <w:pPr>
        <w:pStyle w:val="Body"/>
      </w:pPr>
    </w:p>
    <w:p w:rsidR="00661ED2" w:rsidRDefault="00661ED2">
      <w:pPr>
        <w:pStyle w:val="Body"/>
      </w:pPr>
      <w:r>
        <w:t>Times, however, are changing and so are the exp</w:t>
      </w:r>
      <w:r w:rsidR="00A84AB5">
        <w:t>ectations and aspirations of Maroondah</w:t>
      </w:r>
      <w:r w:rsidR="00A84AB5">
        <w:t>’</w:t>
      </w:r>
      <w:r w:rsidR="00A84AB5">
        <w:t>s</w:t>
      </w:r>
      <w:r>
        <w:t xml:space="preserve"> commun</w:t>
      </w:r>
      <w:r w:rsidR="00144381">
        <w:t>ity. Over the past two years, Council has</w:t>
      </w:r>
      <w:r>
        <w:t xml:space="preserve"> undertaken extensive consultations</w:t>
      </w:r>
      <w:r w:rsidR="008E0B43">
        <w:t xml:space="preserve"> to find out what is important to the community</w:t>
      </w:r>
      <w:r w:rsidR="0071761D">
        <w:t xml:space="preserve"> in terms of arts and culture</w:t>
      </w:r>
      <w:r w:rsidR="008E0B43">
        <w:t xml:space="preserve">. </w:t>
      </w:r>
    </w:p>
    <w:p w:rsidR="00661ED2" w:rsidRDefault="00661ED2">
      <w:pPr>
        <w:pStyle w:val="Body"/>
      </w:pPr>
    </w:p>
    <w:p w:rsidR="0001750B" w:rsidRDefault="0071761D" w:rsidP="0001750B">
      <w:pPr>
        <w:pStyle w:val="Body"/>
      </w:pPr>
      <w:r>
        <w:t>From these consultations we understand</w:t>
      </w:r>
      <w:r w:rsidR="0001750B">
        <w:t xml:space="preserve"> clearly that our community </w:t>
      </w:r>
      <w:r w:rsidR="008E0B43">
        <w:t xml:space="preserve">wants to experience </w:t>
      </w:r>
      <w:r>
        <w:t xml:space="preserve">the arts as a key part of everyday life in Maroondah and they want to be part of a culturally rich and vibrant municipality. </w:t>
      </w:r>
      <w:r w:rsidR="009319DD">
        <w:t>In addition to</w:t>
      </w:r>
      <w:r w:rsidR="00A84AB5">
        <w:t xml:space="preserve"> consulting extensively with its community</w:t>
      </w:r>
      <w:r w:rsidR="00B22D64">
        <w:t>,</w:t>
      </w:r>
      <w:r w:rsidR="00A84AB5">
        <w:t xml:space="preserve"> Council has</w:t>
      </w:r>
      <w:r w:rsidR="009319DD">
        <w:t xml:space="preserve"> looked at how Maroondah fit</w:t>
      </w:r>
      <w:r w:rsidR="00A84AB5">
        <w:t>s into the bigger picture of the region and how it</w:t>
      </w:r>
      <w:r w:rsidR="009319DD">
        <w:t xml:space="preserve"> can ensure that Maroondah is an exciting and inspiring place to visit. </w:t>
      </w:r>
    </w:p>
    <w:p w:rsidR="00590FA3" w:rsidRDefault="00590FA3">
      <w:pPr>
        <w:pStyle w:val="Body"/>
      </w:pPr>
    </w:p>
    <w:p w:rsidR="00590FA3" w:rsidRDefault="00DC20FB">
      <w:pPr>
        <w:pStyle w:val="Body"/>
      </w:pPr>
      <w:r>
        <w:t>Through this strategy, we will be exploring new territory and new opportunities for our city. We are also ensuring that our traditions, h</w:t>
      </w:r>
      <w:r w:rsidR="00661ED2">
        <w:t>eritage and valued arts and cultural facilities</w:t>
      </w:r>
      <w:r>
        <w:t xml:space="preserve"> </w:t>
      </w:r>
      <w:r w:rsidR="00A84AB5">
        <w:t>remain important features of Maroondah</w:t>
      </w:r>
      <w:r w:rsidR="00A84AB5">
        <w:t>’</w:t>
      </w:r>
      <w:r w:rsidR="00A84AB5">
        <w:t>s</w:t>
      </w:r>
      <w:r>
        <w:t xml:space="preserve"> future cultural life. </w:t>
      </w:r>
    </w:p>
    <w:p w:rsidR="00ED55E1" w:rsidRDefault="00ED55E1">
      <w:pPr>
        <w:pStyle w:val="Body"/>
      </w:pPr>
    </w:p>
    <w:p w:rsidR="00590FA3" w:rsidRDefault="0020123C" w:rsidP="00BE33CF">
      <w:pPr>
        <w:pStyle w:val="Body"/>
      </w:pPr>
      <w:r>
        <w:t xml:space="preserve">Key </w:t>
      </w:r>
      <w:proofErr w:type="spellStart"/>
      <w:r>
        <w:t>centres</w:t>
      </w:r>
      <w:proofErr w:type="spellEnd"/>
      <w:r>
        <w:t xml:space="preserve"> of</w:t>
      </w:r>
      <w:r w:rsidR="00ED55E1">
        <w:t xml:space="preserve"> everyday social and economic life offer enormous opportunities to integrate the arts into our everyday lives. </w:t>
      </w:r>
      <w:r w:rsidR="00DC20FB">
        <w:t xml:space="preserve">As </w:t>
      </w:r>
      <w:r w:rsidR="00BE33CF">
        <w:t xml:space="preserve">government and private investment flows into the redevelopment of </w:t>
      </w:r>
      <w:r w:rsidR="00DC20FB">
        <w:t xml:space="preserve">the Ringwood </w:t>
      </w:r>
      <w:r w:rsidR="009A119A">
        <w:t xml:space="preserve">Metropolitan </w:t>
      </w:r>
      <w:r w:rsidR="00DC20FB">
        <w:t xml:space="preserve">Activity Centre, </w:t>
      </w:r>
      <w:r w:rsidR="00BE33CF">
        <w:t xml:space="preserve">we </w:t>
      </w:r>
      <w:proofErr w:type="spellStart"/>
      <w:r w:rsidR="00BE33CF">
        <w:t>recognise</w:t>
      </w:r>
      <w:proofErr w:type="spellEnd"/>
      <w:r w:rsidR="00BE33CF">
        <w:t xml:space="preserve"> this as </w:t>
      </w:r>
      <w:r w:rsidR="00DC20FB">
        <w:t xml:space="preserve">a great opportunity to create the vibrant and exciting </w:t>
      </w:r>
      <w:proofErr w:type="spellStart"/>
      <w:r w:rsidR="00DC20FB">
        <w:t>neig</w:t>
      </w:r>
      <w:r w:rsidR="00ED55E1">
        <w:t>hbourhood</w:t>
      </w:r>
      <w:proofErr w:type="spellEnd"/>
      <w:r w:rsidR="00ED55E1">
        <w:t xml:space="preserve"> where the arts will truly be a</w:t>
      </w:r>
      <w:r w:rsidR="00DC20FB">
        <w:t xml:space="preserve"> part of the natural and everyday fabric of life. </w:t>
      </w:r>
      <w:r w:rsidR="00BE33CF" w:rsidRPr="007556FA">
        <w:t xml:space="preserve">Beyond the Ringwood </w:t>
      </w:r>
      <w:r w:rsidR="005E27E5">
        <w:t xml:space="preserve">Metropolitan </w:t>
      </w:r>
      <w:r w:rsidR="00BE33CF" w:rsidRPr="007556FA">
        <w:t>Activity Centre, there</w:t>
      </w:r>
      <w:r w:rsidR="00BE33CF">
        <w:t xml:space="preserve"> is a clear need and exciting opportunities to ensure that arts and culture is a valued part of the life of Maroondah. </w:t>
      </w:r>
    </w:p>
    <w:p w:rsidR="003666B8" w:rsidRDefault="003666B8">
      <w:pPr>
        <w:pStyle w:val="Body"/>
      </w:pPr>
    </w:p>
    <w:p w:rsidR="00A84AB5" w:rsidRDefault="00A84AB5">
      <w:pPr>
        <w:pStyle w:val="Body"/>
      </w:pPr>
      <w:r>
        <w:t xml:space="preserve">Likewise, there are new and emerging opportunities for Maroondah to grow and attract creative industries, bringing economic and social benefits to our community. </w:t>
      </w:r>
    </w:p>
    <w:p w:rsidR="00A84AB5" w:rsidRDefault="00A84AB5">
      <w:pPr>
        <w:pStyle w:val="Body"/>
      </w:pPr>
    </w:p>
    <w:p w:rsidR="00590FA3" w:rsidRDefault="009E6D14">
      <w:pPr>
        <w:pStyle w:val="Body"/>
      </w:pPr>
      <w:r>
        <w:t>Our demographics are</w:t>
      </w:r>
      <w:r w:rsidR="00DC20FB">
        <w:t xml:space="preserve"> changing. Each year, Maroondah is becoming a more culturally diverse communit</w:t>
      </w:r>
      <w:r>
        <w:t>y. Through the arts, we have a powerful platform to share experiences of both established and newly arriving communities</w:t>
      </w:r>
      <w:r w:rsidR="00DC20FB">
        <w:t xml:space="preserve">, to learn and celebrate our rich cultural heritages and to share in developing new stories and local cultures. </w:t>
      </w:r>
    </w:p>
    <w:p w:rsidR="008E0B43" w:rsidRDefault="008E0B43">
      <w:pPr>
        <w:pStyle w:val="Body"/>
      </w:pPr>
    </w:p>
    <w:p w:rsidR="00590FA3" w:rsidRDefault="00DC20FB">
      <w:pPr>
        <w:pStyle w:val="Body"/>
      </w:pPr>
      <w:r>
        <w:t xml:space="preserve">Together, these imperatives create an ideal opportunity for the arts and cultural development to shape our community of the future. </w:t>
      </w:r>
    </w:p>
    <w:p w:rsidR="008E0B43" w:rsidRDefault="008E0B43">
      <w:pPr>
        <w:pStyle w:val="Body"/>
      </w:pPr>
    </w:p>
    <w:p w:rsidR="008E0B43" w:rsidRDefault="0020123C" w:rsidP="008E0B43">
      <w:pPr>
        <w:pStyle w:val="Body"/>
      </w:pPr>
      <w:r>
        <w:t>Through embracing the</w:t>
      </w:r>
      <w:r w:rsidR="009E6D14">
        <w:t xml:space="preserve"> community</w:t>
      </w:r>
      <w:r w:rsidR="009E6D14">
        <w:t>’</w:t>
      </w:r>
      <w:r w:rsidR="009E6D14">
        <w:t xml:space="preserve">s vision and </w:t>
      </w:r>
      <w:proofErr w:type="spellStart"/>
      <w:r w:rsidR="009E6D14">
        <w:t>recognising</w:t>
      </w:r>
      <w:proofErr w:type="spellEnd"/>
      <w:r w:rsidR="009E6D14">
        <w:t xml:space="preserve"> the unique opportunities for Maroondah at this time of change and development, arts and cultural d</w:t>
      </w:r>
      <w:r w:rsidR="008E0B43">
        <w:t>evelopment will be an enormous and enriching aspect of our changing city.</w:t>
      </w:r>
    </w:p>
    <w:p w:rsidR="00590FA3" w:rsidRDefault="00590FA3">
      <w:pPr>
        <w:pStyle w:val="Body"/>
        <w:spacing w:line="288" w:lineRule="auto"/>
        <w:rPr>
          <w:rFonts w:ascii="Helvetica" w:eastAsia="Helvetica" w:hAnsi="Helvetica" w:cs="Helvetica"/>
          <w:sz w:val="24"/>
          <w:szCs w:val="24"/>
          <w:u w:color="000000"/>
        </w:rPr>
      </w:pPr>
    </w:p>
    <w:p w:rsidR="00A1371F" w:rsidRDefault="00A1371F">
      <w:pPr>
        <w:rPr>
          <w:rFonts w:asciiTheme="majorHAnsi" w:hAnsiTheme="majorHAnsi" w:cs="Arial Unicode MS"/>
          <w:b/>
          <w:bCs/>
          <w:color w:val="008000"/>
          <w:sz w:val="28"/>
          <w:szCs w:val="28"/>
          <w:u w:color="000000"/>
        </w:rPr>
      </w:pPr>
      <w:r>
        <w:rPr>
          <w:rFonts w:asciiTheme="majorHAnsi" w:hAnsiTheme="majorHAnsi" w:cs="Arial Unicode MS"/>
          <w:color w:val="008000"/>
          <w:sz w:val="28"/>
          <w:szCs w:val="28"/>
        </w:rPr>
        <w:br w:type="page"/>
      </w:r>
    </w:p>
    <w:p w:rsidR="00FE1EB0" w:rsidRPr="00A1371F" w:rsidRDefault="00F02F74" w:rsidP="001E4A8D">
      <w:pPr>
        <w:pStyle w:val="Heading3"/>
      </w:pPr>
      <w:bookmarkStart w:id="4" w:name="_Toc262449038"/>
      <w:r w:rsidRPr="001E4A8D">
        <w:t>Maroondah’s Integrated Planning Framework</w:t>
      </w:r>
      <w:bookmarkEnd w:id="4"/>
    </w:p>
    <w:p w:rsidR="00071D86" w:rsidRDefault="00AA567D" w:rsidP="00FE1EB0">
      <w:pPr>
        <w:pStyle w:val="Body"/>
      </w:pPr>
      <w:r w:rsidRPr="00AA567D">
        <w:rPr>
          <w:noProof/>
        </w:rPr>
        <w:pict>
          <v:group id="_x0000_s1026" style="position:absolute;margin-left:127.55pt;margin-top:132.65pt;width:234.2pt;height:214.55pt;z-index:251698176" coordsize="37443,341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">
            <v:rect id="Shape 1073741827" o:spid="_x0000_s1027" style="position:absolute;top:18684;width:19527;height:6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djNhwAAA&#10;ANsAAAAPAAAAZHJzL2Rvd25yZXYueG1sRI/disIwFITvF3yHcIS9W1O9WKWaliIu7K0/D3Bsjm0x&#10;OalNtNWnN4Lg5TAz3zCrfLBG3KjzjWMF00kCgrh0uuFKwWH/97MA4QOyRuOYFNzJQ56NvlaYatfz&#10;lm67UIkIYZ+igjqENpXSlzVZ9BPXEkfv5DqLIcqukrrDPsKtkbMk+ZUWG44LNba0rqk8765WQSHd&#10;fv14zC/TTX/0R+0NF2yU+h4PxRJEoCF8wu/2v1Ywm8PrS/wBMns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djNhwAAAANsAAAAPAAAAAAAAAAAAAAAAAJcCAABkcnMvZG93bnJl&#10;di54bWxQSwUGAAAAAAQABAD1AAAAhAMAAAAA&#10;" filled="f" strokecolor="#3e532d" strokeweight="1pt">
              <v:stroke miterlimit="4"/>
              <v:textbox style="mso-next-textbox:#Shape 1073741827" inset="0,0,0,0">
                <w:txbxContent>
                  <w:p w:rsidR="00A5627B" w:rsidRPr="00ED55E1" w:rsidRDefault="00A5627B" w:rsidP="00FE1EB0">
                    <w:pPr>
                      <w:pStyle w:val="Body2"/>
                      <w:jc w:val="center"/>
                      <w:rPr>
                        <w:sz w:val="18"/>
                      </w:rPr>
                    </w:pPr>
                    <w:r w:rsidRPr="00ED55E1">
                      <w:rPr>
                        <w:sz w:val="18"/>
                      </w:rPr>
                      <w:t>Council Policies and Strategies</w:t>
                    </w:r>
                  </w:p>
                </w:txbxContent>
              </v:textbox>
            </v:rect>
            <v:line id="Shape 1073741828" o:spid="_x0000_s1028" style="position:absolute;visibility:visible;mso-wrap-style:square" from="10961,5107" to="10961,80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KhBL0AAADbAAAADwAAAGRycy9kb3ducmV2LnhtbERPvQrCMBDeBd8hnOAimraDaDWKiIII&#10;DlZxPpqzLTaX0kStb28GwfHj+1+uO1OLF7WusqwgnkQgiHOrKy4UXC/78QyE88gaa8uk4EMO1qt+&#10;b4mptm8+0yvzhQgh7FJUUHrfpFK6vCSDbmIb4sDdbWvQB9gWUrf4DuGmlkkUTaXBikNDiQ1tS8of&#10;2dMoOJ+kuTk9zZrPZT7aJdu4OMpYqeGg2yxAeOr8X/xzH7SCJIwNX8IPkK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jCoQS9AAAA2wAAAA8AAAAAAAAAAAAAAAAAoQIA&#10;AGRycy9kb3ducmV2LnhtbFBLBQYAAAAABAAEAPkAAACLAwAAAAA=&#10;" strokecolor="#3e532d" strokeweight="1pt">
              <v:stroke endarrow="block" miterlimit="4" joinstyle="miter"/>
            </v:line>
            <v:rect id="Shape 1073741829" o:spid="_x0000_s1029" style="position:absolute;width:37387;height:52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pQKIwQAA&#10;ANsAAAAPAAAAZHJzL2Rvd25yZXYueG1sRI/BbsIwEETvlfoP1iJxKw4cKE0xKEKtxJWED1jibRLV&#10;XofYTUK+HldC4jiamTea7X60RvTU+caxguUiAUFcOt1wpeBcfL9tQPiArNE4JgU38rDfvb5sMdVu&#10;4BP1eahEhLBPUUEdQptK6cuaLPqFa4mj9+M6iyHKrpK6wyHCrZGrJFlLiw3HhRpbOtRU/uZ/VkEm&#10;XXGYpvfr8mu4+Iv2hjM2Ss1nY/YJItAYnuFH+6gVrD7g/0v8AXJ3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6UCiMEAAADbAAAADwAAAAAAAAAAAAAAAACXAgAAZHJzL2Rvd25y&#10;ZXYueG1sUEsFBgAAAAAEAAQA9QAAAIUDAAAAAA==&#10;" filled="f" strokecolor="#3e532d" strokeweight="1pt">
              <v:stroke miterlimit="4"/>
              <v:textbox style="mso-next-textbox:#Shape 1073741829" inset="0,0,0,0">
                <w:txbxContent>
                  <w:p w:rsidR="00A5627B" w:rsidRDefault="00A5627B" w:rsidP="00FE1EB0">
                    <w:pPr>
                      <w:pStyle w:val="Body"/>
                      <w:jc w:val="center"/>
                    </w:pPr>
                    <w:r>
                      <w:rPr>
                        <w:b/>
                        <w:bCs/>
                        <w:sz w:val="24"/>
                        <w:szCs w:val="24"/>
                        <w:lang w:val="nl-NL"/>
                      </w:rPr>
                      <w:t>Maroondah 2040</w:t>
                    </w:r>
                  </w:p>
                </w:txbxContent>
              </v:textbox>
            </v:rect>
            <v:rect id="Shape 1073741830" o:spid="_x0000_s1030" style="position:absolute;top:8003;width:19252;height:74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HLuwAA&#10;ANsAAAAPAAAAZHJzL2Rvd25yZXYueG1sRE/LDsFAFN1L/MPkSuyYekQoQ5AQsVPsbzpXWzp3ms6g&#10;/t4sJJYn571YNaYUL6pdYVnBoB+BIE6tLjhTcDnvelMQziNrLC2Tgg85WC3brQXG2r75RK/EZyKE&#10;sItRQe59FUvp0pwMur6tiAN3s7VBH2CdSV3jO4SbUg6jaCINFhwacqxom1P6SJ5GweyaDI6Tuxxt&#10;Du66NXudNDT+KNXtNOs5CE+N/4t/7oNWMArrw5fwA+Ty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VTfhy7sAAADbAAAADwAAAAAAAAAAAAAAAACXAgAAZHJzL2Rvd25yZXYueG1s&#10;UEsFBgAAAAAEAAQA9QAAAH8DAAAAAA==&#10;" filled="f" strokecolor="#3e532d" strokeweight="1pt">
              <v:stroke miterlimit="4"/>
              <v:textbox style="mso-next-textbox:#Shape 1073741830" inset="0,0,0,0">
                <w:txbxContent>
                  <w:p w:rsidR="00A5627B" w:rsidRPr="003666B8" w:rsidRDefault="00A5627B" w:rsidP="003666B8">
                    <w:pPr>
                      <w:pStyle w:val="Body"/>
                      <w:spacing w:line="240" w:lineRule="auto"/>
                      <w:jc w:val="center"/>
                      <w:rPr>
                        <w:rFonts w:ascii="Helvetica Light" w:eastAsia="Helvetica Light" w:hAnsi="Helvetica Light" w:cs="Helvetica Light"/>
                        <w:sz w:val="18"/>
                        <w:szCs w:val="18"/>
                        <w:u w:color="000000"/>
                      </w:rPr>
                    </w:pPr>
                    <w:r w:rsidRPr="003666B8">
                      <w:rPr>
                        <w:rFonts w:ascii="Helvetica Light"/>
                        <w:sz w:val="18"/>
                        <w:szCs w:val="18"/>
                        <w:u w:color="000000"/>
                      </w:rPr>
                      <w:t>Council Plan 2013-2017</w:t>
                    </w:r>
                  </w:p>
                  <w:p w:rsidR="00A5627B" w:rsidRPr="003666B8" w:rsidRDefault="00A5627B" w:rsidP="003666B8">
                    <w:pPr>
                      <w:pStyle w:val="Body"/>
                      <w:spacing w:line="240" w:lineRule="auto"/>
                      <w:jc w:val="center"/>
                      <w:rPr>
                        <w:sz w:val="18"/>
                        <w:szCs w:val="18"/>
                      </w:rPr>
                    </w:pPr>
                    <w:r w:rsidRPr="003666B8">
                      <w:rPr>
                        <w:rFonts w:ascii="Helvetica Light"/>
                        <w:sz w:val="18"/>
                        <w:szCs w:val="18"/>
                        <w:u w:color="000000"/>
                      </w:rPr>
                      <w:t>&amp; Long Term Financial Strategy</w:t>
                    </w:r>
                  </w:p>
                </w:txbxContent>
              </v:textbox>
            </v:rect>
            <v:rect id="Shape 1073741831" o:spid="_x0000_s1031" style="position:absolute;left:22359;top:8018;width:15084;height:172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phTwAAA&#10;ANsAAAAPAAAAZHJzL2Rvd25yZXYueG1sRI/RisIwFETfBf8hXME3TavgStcoRVbwVd0PuG3utsXk&#10;pjZZW/16Iyzs4zAzZ5jNbrBG3KnzjWMF6TwBQVw63XCl4PtymK1B+ICs0TgmBQ/ysNuORxvMtOv5&#10;RPdzqESEsM9QQR1Cm0npy5os+rlriaP34zqLIcqukrrDPsKtkYskWUmLDceFGlva11Rez79WQS7d&#10;Zf98ftzSr77whfaGczZKTSdD/gki0BD+w3/to1awTOH9Jf4AuX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CphTwAAAANsAAAAPAAAAAAAAAAAAAAAAAJcCAABkcnMvZG93bnJl&#10;di54bWxQSwUGAAAAAAQABAD1AAAAhAMAAAAA&#10;" filled="f" strokecolor="#3e532d" strokeweight="1pt">
              <v:stroke miterlimit="4"/>
              <v:textbox style="mso-next-textbox:#Shape 1073741831" inset="0,0,0,0">
                <w:txbxContent>
                  <w:p w:rsidR="00A5627B" w:rsidRPr="00ED55E1" w:rsidRDefault="00A5627B" w:rsidP="003666B8">
                    <w:pPr>
                      <w:pStyle w:val="Body"/>
                      <w:spacing w:line="240" w:lineRule="auto"/>
                      <w:jc w:val="center"/>
                      <w:rPr>
                        <w:rFonts w:ascii="Helvetica Light" w:eastAsia="Helvetica Light" w:hAnsi="Helvetica Light" w:cs="Helvetica Light"/>
                        <w:sz w:val="18"/>
                        <w:u w:color="000000"/>
                      </w:rPr>
                    </w:pPr>
                    <w:r w:rsidRPr="00ED55E1">
                      <w:rPr>
                        <w:rFonts w:ascii="Helvetica Light"/>
                        <w:sz w:val="18"/>
                        <w:u w:color="000000"/>
                      </w:rPr>
                      <w:t>Legislated Plans and Strategies</w:t>
                    </w:r>
                  </w:p>
                  <w:p w:rsidR="00A5627B" w:rsidRDefault="00A5627B" w:rsidP="003666B8">
                    <w:pPr>
                      <w:pStyle w:val="Body"/>
                      <w:spacing w:line="240" w:lineRule="auto"/>
                      <w:jc w:val="center"/>
                      <w:rPr>
                        <w:rFonts w:ascii="Helvetica Light"/>
                        <w:sz w:val="18"/>
                        <w:u w:color="000000"/>
                      </w:rPr>
                    </w:pPr>
                    <w:r w:rsidRPr="00ED55E1">
                      <w:rPr>
                        <w:rFonts w:ascii="Helvetica Light"/>
                        <w:sz w:val="18"/>
                        <w:u w:color="000000"/>
                      </w:rPr>
                      <w:t>Municipal Strategic Statement</w:t>
                    </w:r>
                  </w:p>
                  <w:p w:rsidR="00A5627B" w:rsidRPr="00ED55E1" w:rsidRDefault="00A5627B" w:rsidP="003666B8">
                    <w:pPr>
                      <w:pStyle w:val="Body"/>
                      <w:spacing w:line="240" w:lineRule="auto"/>
                      <w:jc w:val="center"/>
                      <w:rPr>
                        <w:sz w:val="18"/>
                      </w:rPr>
                    </w:pPr>
                    <w:r>
                      <w:rPr>
                        <w:rFonts w:ascii="Helvetica Light"/>
                        <w:sz w:val="18"/>
                        <w:u w:color="000000"/>
                      </w:rPr>
                      <w:t>Community Wellbeing Plan</w:t>
                    </w:r>
                  </w:p>
                </w:txbxContent>
              </v:textbox>
            </v:rect>
            <v:line id="Shape 1073741832" o:spid="_x0000_s1032" style="position:absolute;visibility:visible;mso-wrap-style:square" from="30261,5157" to="30261,80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DWcsgAAADjAAAADwAAAGRycy9kb3ducmV2LnhtbERPX2vCMBB/F/wO4QZ7kZm2E3XVKCIK&#10;Y7CHtmPPR3OmZc2lNJnWb78MBnu83//b7kfbiSsNvnWsIJ0nIIhrp1s2Cj6q89MahA/IGjvHpOBO&#10;Hva76WSLuXY3LuhaBiNiCPscFTQh9LmUvm7Iop+7njhyFzdYDPEcjNQD3mK47WSWJEtpseXY0GBP&#10;x4bqr/LbKijepf30eln29+pldsqOqXmTqVKPD+NhAyLQGP7Ff+5XHecnq+fVIl1nC/j9KQIgdz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y1DWcsgAAADjAAAADwAAAAAA&#10;AAAAAAAAAAChAgAAZHJzL2Rvd25yZXYueG1sUEsFBgAAAAAEAAQA+QAAAJYDAAAAAA==&#10;" strokecolor="#3e532d" strokeweight="1pt">
              <v:stroke endarrow="block" miterlimit="4" joinstyle="miter"/>
            </v:line>
            <v:line id="Shape 1073741833" o:spid="_x0000_s1033" style="position:absolute;visibility:visible;mso-wrap-style:square" from="10758,25447" to="10758,283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89e8gAAADjAAAADwAAAGRycy9kb3ducmV2LnhtbERPzWrCQBC+F3yHZYReSrOJttHGrCJS&#10;oQg9mJSeh+yYBLOzIbvV+PZdodDjfP+Tb0bTiQsNrrWsIIliEMSV1S3XCr7K/fMShPPIGjvLpOBG&#10;DjbryUOOmbZXPtKl8LUIIewyVNB432dSuqohgy6yPXHgTnYw6MM51FIPeA3hppOzOE6lwZZDQ4M9&#10;7RqqzsWPUXD8lObb6bTob+Xb0/tsl9QHmSj1OB23KxCeRv8v/nN/6DA/XswXL8nydQ73nwIAcv0L&#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HL89e8gAAADjAAAADwAAAAAA&#10;AAAAAAAAAAChAgAAZHJzL2Rvd25yZXYueG1sUEsFBgAAAAAEAAQA+QAAAJYDAAAAAA==&#10;" strokecolor="#3e532d" strokeweight="1pt">
              <v:stroke endarrow="block" miterlimit="4" joinstyle="miter"/>
            </v:line>
            <v:rect id="Shape 1073741834" o:spid="_x0000_s1034" style="position:absolute;top:28592;width:37146;height:5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N9HxQAA&#10;AOMAAAAPAAAAZHJzL2Rvd25yZXYueG1sRE9fa8IwEH8X/A7hBnvTtJuu0jWVIhP2Ot0HOJtbW5Zc&#10;apPZzk9vBgMf7/f/iu1kjbjQ4DvHCtJlAoK4drrjRsHncb/YgPABWaNxTAp+ycO2nM8KzLUb+YMu&#10;h9CIGMI+RwVtCH0upa9bsuiXrieO3JcbLIZ4Do3UA44x3Br5lCQv0mLHsaHFnnYt1d+HH6ugku64&#10;u16zc/o2nvxJe8MVG6UeH6bqFUSgKdzF/+53Hecn2XO2SjfrFfz9FAGQ5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Q30fFAAAA4wAAAA8AAAAAAAAAAAAAAAAAlwIAAGRycy9k&#10;b3ducmV2LnhtbFBLBQYAAAAABAAEAPUAAACJAwAAAAA=&#10;" filled="f" strokecolor="#3e532d" strokeweight="1pt">
              <v:stroke miterlimit="4"/>
              <v:textbox style="mso-next-textbox:#Shape 1073741834" inset="0,0,0,0">
                <w:txbxContent>
                  <w:p w:rsidR="00A5627B" w:rsidRPr="00ED55E1" w:rsidRDefault="00A5627B" w:rsidP="00FE1EB0">
                    <w:pPr>
                      <w:pStyle w:val="Body"/>
                      <w:jc w:val="center"/>
                      <w:rPr>
                        <w:sz w:val="18"/>
                      </w:rPr>
                    </w:pPr>
                    <w:r w:rsidRPr="00ED55E1">
                      <w:rPr>
                        <w:sz w:val="18"/>
                      </w:rPr>
                      <w:t>Service Delivery Plans</w:t>
                    </w:r>
                  </w:p>
                  <w:p w:rsidR="00A5627B" w:rsidRPr="00ED55E1" w:rsidRDefault="00A5627B" w:rsidP="00FE1EB0">
                    <w:pPr>
                      <w:pStyle w:val="Body"/>
                      <w:jc w:val="center"/>
                      <w:rPr>
                        <w:sz w:val="18"/>
                      </w:rPr>
                    </w:pPr>
                    <w:proofErr w:type="gramStart"/>
                    <w:r>
                      <w:rPr>
                        <w:sz w:val="18"/>
                      </w:rPr>
                      <w:t>and</w:t>
                    </w:r>
                    <w:proofErr w:type="gramEnd"/>
                    <w:r w:rsidRPr="00ED55E1">
                      <w:rPr>
                        <w:sz w:val="18"/>
                      </w:rPr>
                      <w:t xml:space="preserve"> Annual Budget</w:t>
                    </w:r>
                  </w:p>
                </w:txbxContent>
              </v:textbox>
            </v:rect>
            <v:line id="Shape 1073741835" o:spid="_x0000_s1035" style="position:absolute;visibility:visible;mso-wrap-style:square" from="10758,15796" to="10758,18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AlMcAAADjAAAADwAAAGRycy9kb3ducmV2LnhtbERPS4vCMBC+L/gfwgheRNO6vrYaRURB&#10;BA/WZc9DM9sWm0lpotZ/vxGEPc73nuW6NZW4U+NKywriYQSCOLO65FzB92U/mINwHlljZZkUPMnB&#10;etX5WGKi7YPPdE99LkIIuwQVFN7XiZQuK8igG9qaOHC/tjHow9nkUjf4COGmkqMomkqDJYeGAmva&#10;FpRd05tRcD5J8+P0NK2fl6/+brSN86OMlep1280ChKfW/4vf7oMO86PZ52wczycTeP0UAJC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8GgCUxwAAAOMAAAAPAAAAAAAA&#10;AAAAAAAAAKECAABkcnMvZG93bnJldi54bWxQSwUGAAAAAAQABAD5AAAAlQMAAAAA&#10;" strokecolor="#3e532d" strokeweight="1pt">
              <v:stroke endarrow="block" miterlimit="4" joinstyle="miter"/>
            </v:line>
            <v:line id="Shape 1073741836" o:spid="_x0000_s1036" style="position:absolute;visibility:visible;mso-wrap-style:square" from="30769,25371" to="30769,284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ie48gAAADjAAAADwAAAGRycy9kb3ducmV2LnhtbERPzWrCQBC+F/oOyxR6kWYT28YYXaWI&#10;hSJ4MIrnITsmwexsyK4a375bEHqc73/my8G04kq9aywrSKIYBHFpdcOVgsP++y0D4TyyxtYyKbiT&#10;g+Xi+WmOubY33tG18JUIIexyVFB73+VSurImgy6yHXHgTrY36MPZV1L3eAvhppXjOE6lwYZDQ40d&#10;rWoqz8XFKNhtpTk6nRbdfT8drcerpNrIRKnXl+FrBsLT4P/FD/ePDvPjyfvkI8k+U/j7KQAgF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DMie48gAAADjAAAADwAAAAAA&#10;AAAAAAAAAAChAgAAZHJzL2Rvd25yZXYueG1sUEsFBgAAAAAEAAQA+QAAAJYDAAAAAA==&#10;" strokecolor="#3e532d" strokeweight="1pt">
              <v:stroke endarrow="block" miterlimit="4" joinstyle="miter"/>
            </v:line>
            <v:line id="Shape 1073741837" o:spid="_x0000_s1037" style="position:absolute;flip:y;visibility:visible;mso-wrap-style:square" from="19252,11713" to="22446,117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FS2hVDJAAAA4wAAAA8AAAAA&#10;AAAAAAAAAAAAoQIAAGRycy9kb3ducmV2LnhtbFBLBQYAAAAABAAEAPkAAACXAwAAAAA=&#10;" strokecolor="#3e532d" strokeweight="1pt">
              <v:stroke endarrow="block" miterlimit="4" joinstyle="miter"/>
            </v:line>
            <w10:wrap type="topAndBottom"/>
          </v:group>
        </w:pict>
      </w:r>
      <w:r w:rsidR="0020123C">
        <w:t>The</w:t>
      </w:r>
      <w:r w:rsidR="00FE1EB0">
        <w:t xml:space="preserve"> Arts and Cultural Development Strategy sets out our road map </w:t>
      </w:r>
      <w:r w:rsidR="00A84AB5">
        <w:t>for the next four</w:t>
      </w:r>
      <w:r w:rsidR="00F02F74">
        <w:t xml:space="preserve"> years. </w:t>
      </w:r>
      <w:r w:rsidR="00FE1EB0">
        <w:t xml:space="preserve">This work </w:t>
      </w:r>
      <w:proofErr w:type="spellStart"/>
      <w:r w:rsidR="00FE1EB0">
        <w:t>sits</w:t>
      </w:r>
      <w:proofErr w:type="spellEnd"/>
      <w:r w:rsidR="00FE1EB0">
        <w:t xml:space="preserve"> within Maroondah</w:t>
      </w:r>
      <w:r w:rsidR="003666B8">
        <w:t>’</w:t>
      </w:r>
      <w:r w:rsidR="003666B8">
        <w:t xml:space="preserve">s </w:t>
      </w:r>
      <w:r w:rsidR="00EB4182">
        <w:t>Integrated Planning Fr</w:t>
      </w:r>
      <w:r w:rsidR="00596186">
        <w:t>amework</w:t>
      </w:r>
      <w:r w:rsidR="00F02F74">
        <w:t xml:space="preserve">, shown in the diagram below. This framework is </w:t>
      </w:r>
      <w:r w:rsidR="00596186">
        <w:t xml:space="preserve">underpinned by the long-term </w:t>
      </w:r>
      <w:r w:rsidR="00EB4182">
        <w:t xml:space="preserve">strategic vision outlined in Maroondah 2040 and </w:t>
      </w:r>
      <w:r w:rsidR="0020123C">
        <w:t>Council</w:t>
      </w:r>
      <w:r w:rsidR="0020123C">
        <w:t>’</w:t>
      </w:r>
      <w:r w:rsidR="0020123C">
        <w:t>s four-year p</w:t>
      </w:r>
      <w:r w:rsidR="00EB4182">
        <w:t>lan</w:t>
      </w:r>
      <w:r w:rsidR="00596186">
        <w:t xml:space="preserve"> that establishes medium</w:t>
      </w:r>
      <w:r w:rsidR="003666B8">
        <w:t>-</w:t>
      </w:r>
      <w:r w:rsidR="00596186">
        <w:t xml:space="preserve">term strategies and resourcing. </w:t>
      </w:r>
      <w:r w:rsidR="00F02F74">
        <w:t xml:space="preserve">It </w:t>
      </w:r>
      <w:r w:rsidR="0020123C">
        <w:t xml:space="preserve">includes </w:t>
      </w:r>
      <w:r w:rsidR="00596186">
        <w:t>legislated plans and strategies</w:t>
      </w:r>
      <w:r w:rsidR="0020123C">
        <w:t>,</w:t>
      </w:r>
      <w:r w:rsidR="00F02F74">
        <w:t xml:space="preserve"> and our long-term financial strategy</w:t>
      </w:r>
      <w:r w:rsidR="00596186">
        <w:t>.</w:t>
      </w:r>
      <w:r w:rsidR="00071D86">
        <w:t xml:space="preserve"> The Integrated Planning </w:t>
      </w:r>
    </w:p>
    <w:p w:rsidR="00071D86" w:rsidRDefault="00071D86" w:rsidP="00FE1EB0">
      <w:pPr>
        <w:pStyle w:val="Body"/>
      </w:pPr>
    </w:p>
    <w:p w:rsidR="00FE1EB0" w:rsidRDefault="00071D86" w:rsidP="00FE1EB0">
      <w:pPr>
        <w:pStyle w:val="Body"/>
      </w:pPr>
      <w:r>
        <w:t>F</w:t>
      </w:r>
      <w:r w:rsidR="00F02F74">
        <w:t xml:space="preserve">ramework provides a clear link between community needs and aspirations, our vision, strategies, policies and day-to-day activities. It also enables transparent and accountable reporting of our performance. </w:t>
      </w:r>
      <w:r w:rsidR="00596186">
        <w:t xml:space="preserve"> </w:t>
      </w:r>
      <w:r w:rsidR="00EB4182">
        <w:t xml:space="preserve"> </w:t>
      </w:r>
    </w:p>
    <w:p w:rsidR="00071D86" w:rsidRDefault="00071D86" w:rsidP="001F1639">
      <w:pPr>
        <w:pStyle w:val="Heading4"/>
        <w:rPr>
          <w:u w:color="008000"/>
        </w:rPr>
      </w:pPr>
    </w:p>
    <w:p w:rsidR="00A1371F" w:rsidRPr="001F1639" w:rsidRDefault="004B5B5C" w:rsidP="001F1639">
      <w:pPr>
        <w:pStyle w:val="Heading4"/>
        <w:rPr>
          <w:u w:color="008000"/>
        </w:rPr>
      </w:pPr>
      <w:r w:rsidRPr="001F1639">
        <w:rPr>
          <w:u w:color="008000"/>
        </w:rPr>
        <w:t>How does the Arts and</w:t>
      </w:r>
      <w:r w:rsidR="00A1371F" w:rsidRPr="001F1639">
        <w:rPr>
          <w:u w:color="008000"/>
        </w:rPr>
        <w:t xml:space="preserve"> Cultural Development Strategy link to Maroondah 2040?</w:t>
      </w:r>
    </w:p>
    <w:p w:rsidR="004B5B5C" w:rsidRDefault="00A1371F" w:rsidP="00301D68">
      <w:pPr>
        <w:pStyle w:val="Body"/>
      </w:pPr>
      <w:r w:rsidRPr="004B062D">
        <w:t>Maroondah 2040</w:t>
      </w:r>
      <w:r w:rsidR="00F2045B" w:rsidRPr="004B062D">
        <w:t xml:space="preserve"> sets out the community</w:t>
      </w:r>
      <w:r w:rsidR="00F2045B" w:rsidRPr="004B062D">
        <w:t>’</w:t>
      </w:r>
      <w:r w:rsidR="00F2045B" w:rsidRPr="004B062D">
        <w:t>s vision for the future of Maroondah. Consultations undertaken to develop the Ma</w:t>
      </w:r>
      <w:r w:rsidR="00D428C4" w:rsidRPr="004B062D">
        <w:t>roondah 2040 vision demonstrate</w:t>
      </w:r>
      <w:r w:rsidR="00F2045B" w:rsidRPr="004B062D">
        <w:t xml:space="preserve"> th</w:t>
      </w:r>
      <w:r w:rsidR="008C59BD" w:rsidRPr="004B062D">
        <w:t>at th</w:t>
      </w:r>
      <w:r w:rsidR="00F2045B" w:rsidRPr="004B062D">
        <w:t>e community places a high value on the future of Maroondah as a safe, inclusive, diverse and attractive place in which to live, learn, wor</w:t>
      </w:r>
      <w:r w:rsidR="007E291B" w:rsidRPr="004B062D">
        <w:t xml:space="preserve">k and visit. </w:t>
      </w:r>
      <w:r w:rsidR="00D428C4" w:rsidRPr="004B062D">
        <w:t>One outcome the community wishes</w:t>
      </w:r>
      <w:r w:rsidR="007E291B" w:rsidRPr="004B062D">
        <w:t xml:space="preserve"> to see</w:t>
      </w:r>
      <w:r w:rsidR="00D428C4" w:rsidRPr="004B062D">
        <w:t xml:space="preserve"> over the coming decade</w:t>
      </w:r>
      <w:r w:rsidR="00071D86">
        <w:t>s</w:t>
      </w:r>
      <w:r w:rsidR="00D428C4" w:rsidRPr="004B062D">
        <w:t xml:space="preserve"> is</w:t>
      </w:r>
      <w:r w:rsidR="00E84D2F" w:rsidRPr="004B062D">
        <w:t xml:space="preserve"> Maroondah</w:t>
      </w:r>
      <w:r w:rsidR="00E84D2F" w:rsidRPr="004B062D">
        <w:t>’</w:t>
      </w:r>
      <w:r w:rsidR="00E84D2F" w:rsidRPr="004B062D">
        <w:t xml:space="preserve">s development as a vibrant and culturally rich city. </w:t>
      </w:r>
      <w:r w:rsidR="007E291B" w:rsidRPr="004B062D">
        <w:t>The community</w:t>
      </w:r>
      <w:r w:rsidR="00D428C4" w:rsidRPr="004B062D">
        <w:t xml:space="preserve"> </w:t>
      </w:r>
      <w:r w:rsidR="00301D68" w:rsidRPr="004B062D">
        <w:t xml:space="preserve">clearly </w:t>
      </w:r>
      <w:r w:rsidR="00D428C4" w:rsidRPr="004B062D">
        <w:t xml:space="preserve">sees </w:t>
      </w:r>
      <w:r w:rsidR="00301D68" w:rsidRPr="004B062D">
        <w:t xml:space="preserve">that </w:t>
      </w:r>
      <w:r w:rsidR="00D428C4" w:rsidRPr="004B062D">
        <w:t xml:space="preserve">arts and culture </w:t>
      </w:r>
      <w:r w:rsidR="00301D68" w:rsidRPr="004B062D">
        <w:t>can activate and enrich the city and these aspirations are addressed through the Arts and Cultural Development Strategy.</w:t>
      </w:r>
      <w:r w:rsidR="00301D68">
        <w:t xml:space="preserve"> </w:t>
      </w:r>
    </w:p>
    <w:p w:rsidR="00071D86" w:rsidRPr="00301D68" w:rsidRDefault="00071D86" w:rsidP="00301D68">
      <w:pPr>
        <w:pStyle w:val="Body"/>
      </w:pPr>
    </w:p>
    <w:p w:rsidR="00FE1EB0" w:rsidRPr="00DA686B" w:rsidRDefault="00FE1EB0" w:rsidP="001E4A8D">
      <w:pPr>
        <w:pStyle w:val="Heading3"/>
        <w:rPr>
          <w:sz w:val="36"/>
        </w:rPr>
      </w:pPr>
      <w:bookmarkStart w:id="5" w:name="_Toc262449039"/>
      <w:r w:rsidRPr="001E4A8D">
        <w:t>How was the Arts and Cultural Development Strategy developed?</w:t>
      </w:r>
      <w:bookmarkEnd w:id="5"/>
      <w:r w:rsidRPr="00DA686B">
        <w:rPr>
          <w:sz w:val="36"/>
        </w:rPr>
        <w:t xml:space="preserve"> </w:t>
      </w:r>
    </w:p>
    <w:p w:rsidR="00FE1EB0" w:rsidRDefault="00F02F74" w:rsidP="00FE1EB0">
      <w:pPr>
        <w:pStyle w:val="Body"/>
      </w:pPr>
      <w:r>
        <w:t>The</w:t>
      </w:r>
      <w:r w:rsidR="00FE1EB0">
        <w:t xml:space="preserve"> Arts and Cultural Development Strategy was developed through a </w:t>
      </w:r>
      <w:r w:rsidR="00792DB1">
        <w:t xml:space="preserve">wide </w:t>
      </w:r>
      <w:r w:rsidR="00FE1EB0">
        <w:t xml:space="preserve">range of </w:t>
      </w:r>
      <w:r w:rsidR="00792DB1">
        <w:t>research and consultation</w:t>
      </w:r>
      <w:r>
        <w:t xml:space="preserve"> </w:t>
      </w:r>
      <w:r w:rsidR="00FE1EB0">
        <w:t xml:space="preserve">approaches. </w:t>
      </w:r>
    </w:p>
    <w:p w:rsidR="00FE1EB0" w:rsidRDefault="00FE1EB0" w:rsidP="00FE1EB0">
      <w:pPr>
        <w:pStyle w:val="Body"/>
        <w:spacing w:line="288" w:lineRule="auto"/>
        <w:rPr>
          <w:rFonts w:ascii="Helvetica" w:eastAsia="Helvetica" w:hAnsi="Helvetica" w:cs="Helvetica"/>
          <w:sz w:val="22"/>
          <w:szCs w:val="22"/>
          <w:u w:color="000000"/>
        </w:rPr>
      </w:pPr>
    </w:p>
    <w:tbl>
      <w:tblPr>
        <w:tblW w:w="9747" w:type="dxa"/>
        <w:tblInd w:w="108" w:type="dxa"/>
        <w:tblLayout w:type="fixed"/>
        <w:tblLook w:val="04A0"/>
      </w:tblPr>
      <w:tblGrid>
        <w:gridCol w:w="1701"/>
        <w:gridCol w:w="8046"/>
      </w:tblGrid>
      <w:tr w:rsidR="00FE1EB0" w:rsidTr="00721B1E">
        <w:trPr>
          <w:trHeight w:val="430"/>
        </w:trPr>
        <w:tc>
          <w:tcPr>
            <w:tcW w:w="1701" w:type="dxa"/>
            <w:shd w:val="clear" w:color="auto" w:fill="auto"/>
            <w:tcMar>
              <w:top w:w="80" w:type="dxa"/>
              <w:left w:w="80" w:type="dxa"/>
              <w:bottom w:w="80" w:type="dxa"/>
              <w:right w:w="80" w:type="dxa"/>
            </w:tcMar>
          </w:tcPr>
          <w:p w:rsidR="00FE1EB0" w:rsidRPr="009273FC" w:rsidRDefault="00FE1EB0" w:rsidP="00FE1EB0">
            <w:pPr>
              <w:pStyle w:val="Body"/>
              <w:rPr>
                <w:color w:val="008000"/>
              </w:rPr>
            </w:pPr>
            <w:r w:rsidRPr="009273FC">
              <w:rPr>
                <w:b/>
                <w:bCs/>
                <w:color w:val="008000"/>
              </w:rPr>
              <w:t>Policy context</w:t>
            </w:r>
          </w:p>
        </w:tc>
        <w:tc>
          <w:tcPr>
            <w:tcW w:w="8046" w:type="dxa"/>
            <w:shd w:val="clear" w:color="auto" w:fill="auto"/>
            <w:tcMar>
              <w:top w:w="80" w:type="dxa"/>
              <w:left w:w="80" w:type="dxa"/>
              <w:bottom w:w="80" w:type="dxa"/>
              <w:right w:w="80" w:type="dxa"/>
            </w:tcMar>
          </w:tcPr>
          <w:p w:rsidR="00FE1EB0" w:rsidRDefault="00FE1EB0" w:rsidP="00FE1EB0">
            <w:pPr>
              <w:pStyle w:val="Body"/>
            </w:pPr>
            <w:r>
              <w:t>Establishing the national, state and local government policy context for our work.</w:t>
            </w:r>
          </w:p>
          <w:p w:rsidR="001B05D2" w:rsidRDefault="001B05D2" w:rsidP="00FE1EB0">
            <w:pPr>
              <w:pStyle w:val="Body"/>
            </w:pPr>
          </w:p>
        </w:tc>
      </w:tr>
      <w:tr w:rsidR="00FE1EB0" w:rsidTr="00721B1E">
        <w:trPr>
          <w:trHeight w:val="1259"/>
        </w:trPr>
        <w:tc>
          <w:tcPr>
            <w:tcW w:w="1701" w:type="dxa"/>
            <w:shd w:val="clear" w:color="auto" w:fill="auto"/>
            <w:tcMar>
              <w:top w:w="80" w:type="dxa"/>
              <w:left w:w="80" w:type="dxa"/>
              <w:bottom w:w="80" w:type="dxa"/>
              <w:right w:w="80" w:type="dxa"/>
            </w:tcMar>
          </w:tcPr>
          <w:p w:rsidR="00FE1EB0" w:rsidRPr="009273FC" w:rsidRDefault="00FE1EB0" w:rsidP="00FE1EB0">
            <w:pPr>
              <w:pStyle w:val="Body"/>
              <w:rPr>
                <w:color w:val="008000"/>
              </w:rPr>
            </w:pPr>
            <w:r w:rsidRPr="009273FC">
              <w:rPr>
                <w:b/>
                <w:bCs/>
                <w:color w:val="008000"/>
              </w:rPr>
              <w:t>Community consultation</w:t>
            </w:r>
          </w:p>
        </w:tc>
        <w:tc>
          <w:tcPr>
            <w:tcW w:w="8046" w:type="dxa"/>
            <w:shd w:val="clear" w:color="auto" w:fill="auto"/>
            <w:tcMar>
              <w:top w:w="80" w:type="dxa"/>
              <w:left w:w="80" w:type="dxa"/>
              <w:bottom w:w="80" w:type="dxa"/>
              <w:right w:w="80" w:type="dxa"/>
            </w:tcMar>
          </w:tcPr>
          <w:p w:rsidR="00FE1EB0" w:rsidRDefault="00EF4E18" w:rsidP="00FE1EB0">
            <w:pPr>
              <w:pStyle w:val="Body"/>
            </w:pPr>
            <w:r>
              <w:t>Over a pe</w:t>
            </w:r>
            <w:r w:rsidR="00792DB1">
              <w:t xml:space="preserve">riod of two years, we have </w:t>
            </w:r>
            <w:r>
              <w:t xml:space="preserve">undertaken consultations with the general community and </w:t>
            </w:r>
            <w:r w:rsidR="00FE1EB0">
              <w:t>with the arts and cultural sector</w:t>
            </w:r>
            <w:r w:rsidR="00792DB1">
              <w:t xml:space="preserve"> about their short and medium term aspirations</w:t>
            </w:r>
            <w:r w:rsidR="00FE1EB0">
              <w:t xml:space="preserve">. </w:t>
            </w:r>
          </w:p>
          <w:p w:rsidR="00FE1EB0" w:rsidRDefault="00FE1EB0" w:rsidP="00FE1EB0">
            <w:pPr>
              <w:pStyle w:val="Body"/>
            </w:pPr>
            <w:r>
              <w:t xml:space="preserve">Consultations with the community </w:t>
            </w:r>
            <w:r w:rsidR="00792DB1">
              <w:t>around the Maroondah 2040 have provided a clear long-term vision</w:t>
            </w:r>
            <w:r>
              <w:t xml:space="preserve">. </w:t>
            </w:r>
          </w:p>
          <w:p w:rsidR="001B05D2" w:rsidRDefault="001B05D2" w:rsidP="00FE1EB0">
            <w:pPr>
              <w:pStyle w:val="Body"/>
            </w:pPr>
          </w:p>
        </w:tc>
      </w:tr>
      <w:tr w:rsidR="00FE1EB0" w:rsidTr="00FE1EB0">
        <w:trPr>
          <w:trHeight w:val="554"/>
        </w:trPr>
        <w:tc>
          <w:tcPr>
            <w:tcW w:w="1701" w:type="dxa"/>
            <w:shd w:val="clear" w:color="auto" w:fill="auto"/>
            <w:tcMar>
              <w:top w:w="80" w:type="dxa"/>
              <w:left w:w="80" w:type="dxa"/>
              <w:bottom w:w="80" w:type="dxa"/>
              <w:right w:w="80" w:type="dxa"/>
            </w:tcMar>
          </w:tcPr>
          <w:p w:rsidR="00FE1EB0" w:rsidRPr="009273FC" w:rsidRDefault="00721B1E" w:rsidP="00FE1EB0">
            <w:pPr>
              <w:pStyle w:val="Body"/>
              <w:rPr>
                <w:color w:val="008000"/>
              </w:rPr>
            </w:pPr>
            <w:r>
              <w:rPr>
                <w:b/>
                <w:bCs/>
                <w:color w:val="008000"/>
              </w:rPr>
              <w:t>Regional context &amp;</w:t>
            </w:r>
            <w:r w:rsidR="00792DB1">
              <w:rPr>
                <w:b/>
                <w:bCs/>
                <w:color w:val="008000"/>
              </w:rPr>
              <w:t xml:space="preserve"> local b</w:t>
            </w:r>
            <w:r w:rsidR="00FE1EB0" w:rsidRPr="009273FC">
              <w:rPr>
                <w:b/>
                <w:bCs/>
                <w:color w:val="008000"/>
              </w:rPr>
              <w:t>enchmarking</w:t>
            </w:r>
          </w:p>
        </w:tc>
        <w:tc>
          <w:tcPr>
            <w:tcW w:w="8046" w:type="dxa"/>
            <w:shd w:val="clear" w:color="auto" w:fill="auto"/>
            <w:tcMar>
              <w:top w:w="80" w:type="dxa"/>
              <w:left w:w="80" w:type="dxa"/>
              <w:bottom w:w="80" w:type="dxa"/>
              <w:right w:w="80" w:type="dxa"/>
            </w:tcMar>
          </w:tcPr>
          <w:p w:rsidR="00FE1EB0" w:rsidRDefault="00792DB1" w:rsidP="00FE1EB0">
            <w:pPr>
              <w:pStyle w:val="Body"/>
            </w:pPr>
            <w:r>
              <w:t>Investigating our key directions</w:t>
            </w:r>
            <w:r w:rsidR="00FE1EB0">
              <w:t xml:space="preserve"> in comparison to the work of our </w:t>
            </w:r>
            <w:proofErr w:type="spellStart"/>
            <w:r w:rsidR="00FE1EB0">
              <w:t>neighbouring</w:t>
            </w:r>
            <w:proofErr w:type="spellEnd"/>
            <w:r w:rsidR="00FE1EB0">
              <w:t xml:space="preserve"> councils. </w:t>
            </w:r>
          </w:p>
          <w:p w:rsidR="00FE1EB0" w:rsidRDefault="00FE1EB0" w:rsidP="00FE1EB0">
            <w:pPr>
              <w:pStyle w:val="Body"/>
            </w:pPr>
          </w:p>
          <w:p w:rsidR="001B05D2" w:rsidRDefault="001B05D2" w:rsidP="00FE1EB0">
            <w:pPr>
              <w:pStyle w:val="Body"/>
            </w:pPr>
          </w:p>
        </w:tc>
      </w:tr>
      <w:tr w:rsidR="00FE1EB0" w:rsidTr="00721B1E">
        <w:trPr>
          <w:trHeight w:val="676"/>
        </w:trPr>
        <w:tc>
          <w:tcPr>
            <w:tcW w:w="1701" w:type="dxa"/>
            <w:shd w:val="clear" w:color="auto" w:fill="auto"/>
            <w:tcMar>
              <w:top w:w="80" w:type="dxa"/>
              <w:left w:w="80" w:type="dxa"/>
              <w:bottom w:w="80" w:type="dxa"/>
              <w:right w:w="80" w:type="dxa"/>
            </w:tcMar>
          </w:tcPr>
          <w:p w:rsidR="00FE1EB0" w:rsidRPr="009273FC" w:rsidRDefault="00FE1EB0" w:rsidP="00FE1EB0">
            <w:pPr>
              <w:pStyle w:val="Body"/>
              <w:rPr>
                <w:color w:val="008000"/>
              </w:rPr>
            </w:pPr>
            <w:r w:rsidRPr="009273FC">
              <w:rPr>
                <w:b/>
                <w:bCs/>
                <w:color w:val="008000"/>
              </w:rPr>
              <w:t>Strategy development</w:t>
            </w:r>
          </w:p>
        </w:tc>
        <w:tc>
          <w:tcPr>
            <w:tcW w:w="8046" w:type="dxa"/>
            <w:shd w:val="clear" w:color="auto" w:fill="auto"/>
            <w:tcMar>
              <w:top w:w="80" w:type="dxa"/>
              <w:left w:w="80" w:type="dxa"/>
              <w:bottom w:w="80" w:type="dxa"/>
              <w:right w:w="80" w:type="dxa"/>
            </w:tcMar>
          </w:tcPr>
          <w:p w:rsidR="00FE1EB0" w:rsidRDefault="00FE1EB0" w:rsidP="00FE1EB0">
            <w:pPr>
              <w:pStyle w:val="Body"/>
            </w:pPr>
            <w:r>
              <w:t xml:space="preserve">Development of the strategy </w:t>
            </w:r>
            <w:r w:rsidR="002705FE">
              <w:t xml:space="preserve">has been </w:t>
            </w:r>
            <w:r>
              <w:t xml:space="preserve">based on this work and </w:t>
            </w:r>
            <w:r w:rsidR="002705FE">
              <w:t>further refined by</w:t>
            </w:r>
            <w:r>
              <w:t xml:space="preserve"> consultation through</w:t>
            </w:r>
            <w:r w:rsidR="00EF4E18">
              <w:t>out</w:t>
            </w:r>
            <w:r w:rsidR="002705FE">
              <w:t xml:space="preserve"> C</w:t>
            </w:r>
            <w:r>
              <w:t xml:space="preserve">ouncil. </w:t>
            </w:r>
          </w:p>
        </w:tc>
      </w:tr>
    </w:tbl>
    <w:p w:rsidR="00F97E86" w:rsidRDefault="00F97E86" w:rsidP="00FE1EB0">
      <w:pPr>
        <w:pStyle w:val="Body"/>
        <w:spacing w:line="288" w:lineRule="auto"/>
        <w:rPr>
          <w:rFonts w:ascii="Helvetica" w:eastAsia="Helvetica" w:hAnsi="Helvetica" w:cs="Helvetica"/>
          <w:sz w:val="22"/>
          <w:szCs w:val="22"/>
          <w:u w:color="000000"/>
        </w:rPr>
      </w:pPr>
    </w:p>
    <w:p w:rsidR="00FE1EB0" w:rsidRPr="004D2937" w:rsidRDefault="00FE1EB0" w:rsidP="005D359E">
      <w:pPr>
        <w:pStyle w:val="Heading4"/>
        <w:rPr>
          <w:u w:color="008000"/>
        </w:rPr>
      </w:pPr>
      <w:r w:rsidRPr="004D2937">
        <w:rPr>
          <w:u w:color="008000"/>
        </w:rPr>
        <w:t xml:space="preserve">Community Consultation </w:t>
      </w:r>
    </w:p>
    <w:p w:rsidR="00F02F74" w:rsidRDefault="00F02F74" w:rsidP="00F02F74">
      <w:pPr>
        <w:pStyle w:val="Body"/>
      </w:pPr>
      <w:r>
        <w:t>To ensure that the community was involved in the development of this strategy, community consultations were undertaken involving focus group sessions with the creative sector and public surveys which were distributed widely through Council</w:t>
      </w:r>
      <w:r w:rsidR="003666B8">
        <w:t>’</w:t>
      </w:r>
      <w:r>
        <w:t xml:space="preserve">s website, customer service </w:t>
      </w:r>
      <w:proofErr w:type="spellStart"/>
      <w:r>
        <w:t>centres</w:t>
      </w:r>
      <w:proofErr w:type="spellEnd"/>
      <w:r>
        <w:t xml:space="preserve"> and cultural facilities. </w:t>
      </w:r>
    </w:p>
    <w:p w:rsidR="00F02F74" w:rsidRDefault="00F02F74" w:rsidP="00F02F74">
      <w:pPr>
        <w:pStyle w:val="Body"/>
      </w:pPr>
    </w:p>
    <w:p w:rsidR="00F02F74" w:rsidRPr="00F02F74" w:rsidRDefault="00F02F74" w:rsidP="00F02F74">
      <w:pPr>
        <w:pStyle w:val="Body"/>
      </w:pPr>
      <w:r>
        <w:t xml:space="preserve">Further community consultations were undertaken </w:t>
      </w:r>
      <w:r w:rsidR="002705FE">
        <w:t xml:space="preserve">through the recent processes to develop the Maroondah 2040 vision and </w:t>
      </w:r>
      <w:r>
        <w:t>through the Arts and Culture in Maroondah survey, conducted in November 201</w:t>
      </w:r>
      <w:r w:rsidR="002705FE">
        <w:t xml:space="preserve">3 at the Maroondah Festival. </w:t>
      </w:r>
      <w:r w:rsidR="00B430CD">
        <w:t>In total, more t</w:t>
      </w:r>
      <w:r w:rsidR="000D1DC2">
        <w:t>han 2,4</w:t>
      </w:r>
      <w:r w:rsidR="00B430CD">
        <w:t xml:space="preserve">00 people have contributed their ideas about arts and cultural life of Maroondah in the future. </w:t>
      </w:r>
    </w:p>
    <w:p w:rsidR="00FE1EB0" w:rsidRDefault="00FE1EB0" w:rsidP="00FE1EB0">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43"/>
        <w:gridCol w:w="1943"/>
        <w:gridCol w:w="1943"/>
        <w:gridCol w:w="1943"/>
        <w:gridCol w:w="1944"/>
      </w:tblGrid>
      <w:tr w:rsidR="00721B1E" w:rsidTr="000D1DC2">
        <w:tc>
          <w:tcPr>
            <w:tcW w:w="1943" w:type="dxa"/>
          </w:tcPr>
          <w:p w:rsidR="00721B1E" w:rsidRPr="00BF7875" w:rsidRDefault="00721B1E"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72"/>
              </w:rPr>
            </w:pPr>
            <w:r w:rsidRPr="00BF7875">
              <w:rPr>
                <w:sz w:val="72"/>
              </w:rPr>
              <w:t>269</w:t>
            </w:r>
          </w:p>
        </w:tc>
        <w:tc>
          <w:tcPr>
            <w:tcW w:w="1943" w:type="dxa"/>
          </w:tcPr>
          <w:p w:rsidR="00721B1E" w:rsidRPr="00BF7875" w:rsidRDefault="00721B1E"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72"/>
              </w:rPr>
            </w:pPr>
            <w:r>
              <w:rPr>
                <w:sz w:val="72"/>
              </w:rPr>
              <w:t>1079</w:t>
            </w:r>
          </w:p>
        </w:tc>
        <w:tc>
          <w:tcPr>
            <w:tcW w:w="1943" w:type="dxa"/>
          </w:tcPr>
          <w:p w:rsidR="00721B1E" w:rsidRPr="00BF7875" w:rsidRDefault="00721B1E"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72"/>
              </w:rPr>
            </w:pPr>
            <w:r>
              <w:rPr>
                <w:sz w:val="72"/>
              </w:rPr>
              <w:t>700</w:t>
            </w:r>
          </w:p>
        </w:tc>
        <w:tc>
          <w:tcPr>
            <w:tcW w:w="1943" w:type="dxa"/>
          </w:tcPr>
          <w:p w:rsidR="00721B1E" w:rsidRPr="00BF7875" w:rsidRDefault="00721B1E"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72"/>
              </w:rPr>
            </w:pPr>
            <w:r w:rsidRPr="00BF7875">
              <w:rPr>
                <w:sz w:val="72"/>
              </w:rPr>
              <w:t>68</w:t>
            </w:r>
          </w:p>
        </w:tc>
        <w:tc>
          <w:tcPr>
            <w:tcW w:w="1944" w:type="dxa"/>
          </w:tcPr>
          <w:p w:rsidR="00721B1E" w:rsidRPr="00BF7875" w:rsidRDefault="00721B1E"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72"/>
              </w:rPr>
            </w:pPr>
            <w:r>
              <w:rPr>
                <w:sz w:val="72"/>
              </w:rPr>
              <w:t>299</w:t>
            </w:r>
          </w:p>
        </w:tc>
      </w:tr>
      <w:tr w:rsidR="00721B1E" w:rsidTr="000D1DC2">
        <w:tc>
          <w:tcPr>
            <w:tcW w:w="1943" w:type="dxa"/>
            <w:vAlign w:val="center"/>
          </w:tcPr>
          <w:p w:rsidR="00721B1E" w:rsidRDefault="000D1DC2"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Ringwood Library Learning </w:t>
            </w:r>
            <w:r w:rsidRPr="00761F43">
              <w:t>&amp;</w:t>
            </w:r>
            <w:r w:rsidR="00721B1E">
              <w:t xml:space="preserve"> Cultural Centre community and stakeholder workshops</w:t>
            </w:r>
          </w:p>
        </w:tc>
        <w:tc>
          <w:tcPr>
            <w:tcW w:w="1943" w:type="dxa"/>
            <w:vAlign w:val="center"/>
          </w:tcPr>
          <w:p w:rsidR="00721B1E" w:rsidRDefault="000D1DC2"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Ringwood Library Learning </w:t>
            </w:r>
            <w:r w:rsidRPr="00761F43">
              <w:t>&amp;</w:t>
            </w:r>
            <w:r w:rsidR="00721B1E">
              <w:t xml:space="preserve"> Cultural Centre survey</w:t>
            </w:r>
          </w:p>
        </w:tc>
        <w:tc>
          <w:tcPr>
            <w:tcW w:w="1943" w:type="dxa"/>
            <w:vAlign w:val="center"/>
          </w:tcPr>
          <w:p w:rsidR="00721B1E" w:rsidRDefault="00721B1E"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Maroondah 2040 consultations</w:t>
            </w:r>
          </w:p>
        </w:tc>
        <w:tc>
          <w:tcPr>
            <w:tcW w:w="1943" w:type="dxa"/>
            <w:vAlign w:val="center"/>
          </w:tcPr>
          <w:p w:rsidR="00721B1E" w:rsidRDefault="00721B1E"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Maroondah Arts and Culture Survey</w:t>
            </w:r>
          </w:p>
        </w:tc>
        <w:tc>
          <w:tcPr>
            <w:tcW w:w="1944" w:type="dxa"/>
            <w:vAlign w:val="center"/>
          </w:tcPr>
          <w:p w:rsidR="00721B1E" w:rsidRDefault="00721B1E" w:rsidP="000D1DC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Maroondah </w:t>
            </w:r>
            <w:r w:rsidR="000D1DC2">
              <w:t>Arts and Cultural Services Survey</w:t>
            </w:r>
          </w:p>
        </w:tc>
      </w:tr>
    </w:tbl>
    <w:p w:rsidR="00BC63FF" w:rsidRDefault="00BC63FF" w:rsidP="005D359E">
      <w:pPr>
        <w:pStyle w:val="Heading4"/>
        <w:rPr>
          <w:szCs w:val="28"/>
          <w:u w:color="008000"/>
        </w:rPr>
      </w:pPr>
    </w:p>
    <w:p w:rsidR="00BC63FF" w:rsidRDefault="00BC63FF" w:rsidP="00BC63FF">
      <w:pPr>
        <w:pStyle w:val="Body"/>
        <w:rPr>
          <w:rFonts w:asciiTheme="majorHAnsi" w:hAnsiTheme="majorHAnsi"/>
          <w:color w:val="008000"/>
          <w:sz w:val="28"/>
          <w:u w:color="008000"/>
        </w:rPr>
      </w:pPr>
      <w:r>
        <w:rPr>
          <w:u w:color="008000"/>
        </w:rPr>
        <w:br w:type="page"/>
      </w:r>
    </w:p>
    <w:p w:rsidR="00FE1EB0" w:rsidRPr="004B062D" w:rsidRDefault="00FE1EB0" w:rsidP="005D359E">
      <w:pPr>
        <w:pStyle w:val="Heading4"/>
        <w:rPr>
          <w:szCs w:val="28"/>
          <w:u w:color="008000"/>
        </w:rPr>
      </w:pPr>
      <w:r w:rsidRPr="008420BA">
        <w:rPr>
          <w:szCs w:val="28"/>
          <w:u w:color="008000"/>
        </w:rPr>
        <w:t xml:space="preserve">What did the community say </w:t>
      </w:r>
      <w:r w:rsidRPr="004B062D">
        <w:rPr>
          <w:szCs w:val="28"/>
          <w:u w:color="008000"/>
        </w:rPr>
        <w:t xml:space="preserve">about arts and culture? </w:t>
      </w:r>
    </w:p>
    <w:p w:rsidR="00FE1EB0" w:rsidRPr="004B062D" w:rsidRDefault="00FE1EB0" w:rsidP="00FE1EB0">
      <w:pPr>
        <w:pStyle w:val="Body"/>
      </w:pPr>
      <w:r w:rsidRPr="004B062D">
        <w:t>Through our various consultations, a number o</w:t>
      </w:r>
      <w:r w:rsidR="00B430CD" w:rsidRPr="004B062D">
        <w:t>f key and consistent themes</w:t>
      </w:r>
      <w:r w:rsidRPr="004B062D">
        <w:t xml:space="preserve"> emerged. </w:t>
      </w:r>
    </w:p>
    <w:tbl>
      <w:tblPr>
        <w:tblW w:w="9747"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32"/>
        <w:gridCol w:w="7615"/>
      </w:tblGrid>
      <w:tr w:rsidR="00FE1EB0" w:rsidTr="00BC63FF">
        <w:trPr>
          <w:trHeight w:val="855"/>
        </w:trPr>
        <w:tc>
          <w:tcPr>
            <w:tcW w:w="2132" w:type="dxa"/>
            <w:tcBorders>
              <w:top w:val="nil"/>
              <w:left w:val="nil"/>
              <w:bottom w:val="nil"/>
              <w:right w:val="nil"/>
            </w:tcBorders>
            <w:shd w:val="clear" w:color="auto" w:fill="auto"/>
            <w:tcMar>
              <w:top w:w="80" w:type="dxa"/>
              <w:left w:w="80" w:type="dxa"/>
              <w:bottom w:w="80" w:type="dxa"/>
              <w:right w:w="80" w:type="dxa"/>
            </w:tcMar>
          </w:tcPr>
          <w:p w:rsidR="00FE1EB0" w:rsidRPr="004B062D" w:rsidRDefault="00FE1EB0" w:rsidP="00BC63FF">
            <w:pPr>
              <w:pStyle w:val="Body"/>
              <w:ind w:left="-74"/>
              <w:rPr>
                <w:rFonts w:eastAsia="Helvetica Neue Light" w:hAnsi="Helvetica Neue Light" w:cs="Helvetica Neue Light"/>
                <w:color w:val="008000"/>
              </w:rPr>
            </w:pPr>
            <w:r w:rsidRPr="004B062D">
              <w:rPr>
                <w:rFonts w:ascii="Helvetica"/>
                <w:b/>
                <w:bCs/>
                <w:color w:val="008000"/>
                <w:u w:color="000000"/>
              </w:rPr>
              <w:t>Ringwood Library Learning and Cultural Centr</w:t>
            </w:r>
            <w:r w:rsidR="00761F43" w:rsidRPr="004B062D">
              <w:rPr>
                <w:rFonts w:ascii="Helvetica"/>
                <w:b/>
                <w:bCs/>
                <w:color w:val="008000"/>
                <w:u w:color="000000"/>
              </w:rPr>
              <w:t xml:space="preserve">e and </w:t>
            </w:r>
            <w:r w:rsidR="00076C5C" w:rsidRPr="004B062D">
              <w:rPr>
                <w:rFonts w:ascii="Helvetica"/>
                <w:b/>
                <w:bCs/>
                <w:color w:val="008000"/>
                <w:u w:color="000000"/>
              </w:rPr>
              <w:t xml:space="preserve">the </w:t>
            </w:r>
            <w:r w:rsidR="00761F43" w:rsidRPr="004B062D">
              <w:rPr>
                <w:rFonts w:ascii="Helvetica"/>
                <w:b/>
                <w:bCs/>
                <w:color w:val="008000"/>
                <w:u w:color="000000"/>
              </w:rPr>
              <w:t>surrounding precinct</w:t>
            </w:r>
          </w:p>
        </w:tc>
        <w:tc>
          <w:tcPr>
            <w:tcW w:w="7615" w:type="dxa"/>
            <w:tcBorders>
              <w:top w:val="nil"/>
              <w:left w:val="nil"/>
              <w:bottom w:val="nil"/>
              <w:right w:val="nil"/>
            </w:tcBorders>
            <w:shd w:val="clear" w:color="auto" w:fill="auto"/>
            <w:tcMar>
              <w:top w:w="80" w:type="dxa"/>
              <w:left w:w="80" w:type="dxa"/>
              <w:bottom w:w="80" w:type="dxa"/>
              <w:right w:w="80" w:type="dxa"/>
            </w:tcMar>
          </w:tcPr>
          <w:p w:rsidR="00761F43" w:rsidRPr="004B062D" w:rsidRDefault="00761F43" w:rsidP="00FE1EB0">
            <w:pPr>
              <w:pStyle w:val="Body"/>
              <w:numPr>
                <w:ilvl w:val="0"/>
                <w:numId w:val="45"/>
              </w:numPr>
            </w:pPr>
            <w:r w:rsidRPr="004B062D">
              <w:t>An activated, vibrant and contemporary town square</w:t>
            </w:r>
          </w:p>
          <w:p w:rsidR="00713DB3" w:rsidRPr="004B062D" w:rsidRDefault="00713DB3" w:rsidP="00FE1EB0">
            <w:pPr>
              <w:pStyle w:val="Body"/>
              <w:numPr>
                <w:ilvl w:val="0"/>
                <w:numId w:val="45"/>
              </w:numPr>
            </w:pPr>
            <w:r w:rsidRPr="004B062D">
              <w:t>A</w:t>
            </w:r>
            <w:r w:rsidR="00076C5C" w:rsidRPr="004B062D">
              <w:t>ctivities, facilities and a</w:t>
            </w:r>
            <w:r w:rsidRPr="004B062D">
              <w:t xml:space="preserve">rts sites connected and networked </w:t>
            </w:r>
            <w:r w:rsidR="00761F43" w:rsidRPr="004B062D">
              <w:t>within an</w:t>
            </w:r>
            <w:r w:rsidR="00076C5C" w:rsidRPr="004B062D">
              <w:t xml:space="preserve">d around </w:t>
            </w:r>
            <w:r w:rsidRPr="004B062D">
              <w:t>Ringwood</w:t>
            </w:r>
            <w:r w:rsidRPr="004B062D">
              <w:t>’</w:t>
            </w:r>
            <w:r w:rsidRPr="004B062D">
              <w:t xml:space="preserve">s shopping, commercial and transport </w:t>
            </w:r>
            <w:proofErr w:type="spellStart"/>
            <w:r w:rsidRPr="004B062D">
              <w:t>centres</w:t>
            </w:r>
            <w:proofErr w:type="spellEnd"/>
          </w:p>
          <w:p w:rsidR="00FE1EB0" w:rsidRPr="004B062D" w:rsidRDefault="00FE1EB0" w:rsidP="00FE1EB0">
            <w:pPr>
              <w:pStyle w:val="Body"/>
              <w:numPr>
                <w:ilvl w:val="0"/>
                <w:numId w:val="45"/>
              </w:numPr>
            </w:pPr>
            <w:r w:rsidRPr="004B062D">
              <w:t>Access to innovative and new technologies</w:t>
            </w:r>
          </w:p>
          <w:p w:rsidR="00FE1EB0" w:rsidRPr="004B062D" w:rsidRDefault="00713DB3" w:rsidP="00FE1EB0">
            <w:pPr>
              <w:pStyle w:val="Body"/>
              <w:numPr>
                <w:ilvl w:val="0"/>
                <w:numId w:val="45"/>
              </w:numPr>
            </w:pPr>
            <w:r w:rsidRPr="004B062D">
              <w:t>C</w:t>
            </w:r>
            <w:r w:rsidR="00FE1EB0" w:rsidRPr="004B062D">
              <w:t>reative arts exhibitions and performances</w:t>
            </w:r>
          </w:p>
          <w:p w:rsidR="00FE1EB0" w:rsidRPr="004B062D" w:rsidRDefault="00301D68" w:rsidP="00FE1EB0">
            <w:pPr>
              <w:pStyle w:val="Body"/>
              <w:numPr>
                <w:ilvl w:val="0"/>
                <w:numId w:val="45"/>
              </w:numPr>
            </w:pPr>
            <w:r w:rsidRPr="004B062D">
              <w:t>A desire to p</w:t>
            </w:r>
            <w:r w:rsidR="00FE1EB0" w:rsidRPr="004B062D">
              <w:t>articipate in social activities and connect with people</w:t>
            </w:r>
          </w:p>
          <w:p w:rsidR="00FE1EB0" w:rsidRPr="004B062D" w:rsidRDefault="00FE1EB0" w:rsidP="00FE1EB0">
            <w:pPr>
              <w:pStyle w:val="Body"/>
              <w:numPr>
                <w:ilvl w:val="0"/>
                <w:numId w:val="45"/>
              </w:numPr>
            </w:pPr>
            <w:r w:rsidRPr="004B062D">
              <w:t>Creative spaces</w:t>
            </w:r>
            <w:r w:rsidR="00BC63FF">
              <w:t>, p</w:t>
            </w:r>
            <w:r w:rsidRPr="004B062D">
              <w:t>erformance and rehearsal spaces</w:t>
            </w:r>
          </w:p>
          <w:p w:rsidR="00FE1EB0" w:rsidRPr="004B062D" w:rsidRDefault="00FE1EB0" w:rsidP="00FE1EB0">
            <w:pPr>
              <w:pStyle w:val="Body"/>
              <w:numPr>
                <w:ilvl w:val="0"/>
                <w:numId w:val="45"/>
              </w:numPr>
            </w:pPr>
            <w:r w:rsidRPr="004B062D">
              <w:t>Spaces for visual arts expression</w:t>
            </w:r>
          </w:p>
          <w:p w:rsidR="00FE1EB0" w:rsidRPr="004B062D" w:rsidRDefault="00FE1EB0" w:rsidP="00FE1EB0">
            <w:pPr>
              <w:pStyle w:val="Body"/>
              <w:numPr>
                <w:ilvl w:val="0"/>
                <w:numId w:val="45"/>
              </w:numPr>
            </w:pPr>
            <w:r w:rsidRPr="004B062D">
              <w:t>Indigenous cultural programs and public art</w:t>
            </w:r>
          </w:p>
          <w:p w:rsidR="00FE1EB0" w:rsidRPr="004B062D" w:rsidRDefault="00FE1EB0" w:rsidP="00FE1EB0">
            <w:pPr>
              <w:pStyle w:val="Body"/>
              <w:numPr>
                <w:ilvl w:val="0"/>
                <w:numId w:val="45"/>
              </w:numPr>
            </w:pPr>
            <w:r w:rsidRPr="004B062D">
              <w:t>Celebrations of cultural diversity in the civic realm</w:t>
            </w:r>
          </w:p>
        </w:tc>
      </w:tr>
      <w:tr w:rsidR="00FE1EB0" w:rsidTr="00BC63FF">
        <w:trPr>
          <w:trHeight w:val="3270"/>
        </w:trPr>
        <w:tc>
          <w:tcPr>
            <w:tcW w:w="2132" w:type="dxa"/>
            <w:tcBorders>
              <w:top w:val="nil"/>
              <w:left w:val="nil"/>
              <w:bottom w:val="nil"/>
              <w:right w:val="nil"/>
            </w:tcBorders>
            <w:shd w:val="clear" w:color="auto" w:fill="auto"/>
            <w:tcMar>
              <w:top w:w="80" w:type="dxa"/>
              <w:left w:w="80" w:type="dxa"/>
              <w:bottom w:w="80" w:type="dxa"/>
              <w:right w:w="80" w:type="dxa"/>
            </w:tcMar>
          </w:tcPr>
          <w:p w:rsidR="00FE1EB0" w:rsidRPr="00190878" w:rsidRDefault="00FE1EB0" w:rsidP="00FE1EB0">
            <w:pPr>
              <w:pStyle w:val="Body"/>
              <w:ind w:left="57"/>
              <w:rPr>
                <w:rFonts w:eastAsia="Helvetica Neue Light" w:hAnsi="Helvetica Neue Light" w:cs="Helvetica Neue Light"/>
                <w:color w:val="008000"/>
              </w:rPr>
            </w:pPr>
            <w:r>
              <w:rPr>
                <w:rFonts w:ascii="Helvetica"/>
                <w:b/>
                <w:bCs/>
                <w:color w:val="008000"/>
                <w:u w:color="000000"/>
              </w:rPr>
              <w:t>Arts and Cultural Development consultations</w:t>
            </w:r>
            <w:r w:rsidRPr="00190878">
              <w:rPr>
                <w:rFonts w:ascii="Helvetica"/>
                <w:color w:val="008000"/>
                <w:u w:color="000000"/>
              </w:rPr>
              <w:t xml:space="preserve"> </w:t>
            </w:r>
          </w:p>
        </w:tc>
        <w:tc>
          <w:tcPr>
            <w:tcW w:w="7615" w:type="dxa"/>
            <w:tcBorders>
              <w:top w:val="nil"/>
              <w:left w:val="nil"/>
              <w:bottom w:val="nil"/>
              <w:right w:val="nil"/>
            </w:tcBorders>
            <w:shd w:val="clear" w:color="auto" w:fill="auto"/>
            <w:tcMar>
              <w:top w:w="80" w:type="dxa"/>
              <w:left w:w="80" w:type="dxa"/>
              <w:bottom w:w="80" w:type="dxa"/>
              <w:right w:w="80" w:type="dxa"/>
            </w:tcMar>
          </w:tcPr>
          <w:p w:rsidR="00FE1EB0" w:rsidRDefault="00FE1EB0" w:rsidP="00FE1EB0">
            <w:pPr>
              <w:pStyle w:val="Body"/>
              <w:numPr>
                <w:ilvl w:val="0"/>
                <w:numId w:val="45"/>
              </w:numPr>
            </w:pPr>
            <w:r>
              <w:t>Greater involvement and engagement of young people</w:t>
            </w:r>
          </w:p>
          <w:p w:rsidR="00FE1EB0" w:rsidRDefault="00FE1EB0" w:rsidP="00FE1EB0">
            <w:pPr>
              <w:pStyle w:val="Body"/>
              <w:numPr>
                <w:ilvl w:val="0"/>
                <w:numId w:val="45"/>
              </w:numPr>
            </w:pPr>
            <w:r>
              <w:t>More options for people 25</w:t>
            </w:r>
            <w:r>
              <w:t>–</w:t>
            </w:r>
            <w:r>
              <w:t>60 years</w:t>
            </w:r>
          </w:p>
          <w:p w:rsidR="00FE1EB0" w:rsidRDefault="00FE1EB0" w:rsidP="00FE1EB0">
            <w:pPr>
              <w:pStyle w:val="Body"/>
              <w:numPr>
                <w:ilvl w:val="0"/>
                <w:numId w:val="45"/>
              </w:numPr>
            </w:pPr>
            <w:r>
              <w:t>Urban vitality and cultural diversity needed in public places</w:t>
            </w:r>
          </w:p>
          <w:p w:rsidR="00FE1EB0" w:rsidRDefault="00FE1EB0" w:rsidP="00FE1EB0">
            <w:pPr>
              <w:pStyle w:val="Body"/>
              <w:numPr>
                <w:ilvl w:val="0"/>
                <w:numId w:val="45"/>
              </w:numPr>
            </w:pPr>
            <w:r>
              <w:t>More and better promotion of creative and cultural activities</w:t>
            </w:r>
          </w:p>
          <w:p w:rsidR="00FE1EB0" w:rsidRDefault="00FE1EB0" w:rsidP="00FE1EB0">
            <w:pPr>
              <w:pStyle w:val="Body"/>
              <w:numPr>
                <w:ilvl w:val="0"/>
                <w:numId w:val="45"/>
              </w:numPr>
            </w:pPr>
            <w:r>
              <w:t>More creative spaces for artists to create and exhibit</w:t>
            </w:r>
          </w:p>
          <w:p w:rsidR="00FE1EB0" w:rsidRDefault="00FE1EB0" w:rsidP="00FE1EB0">
            <w:pPr>
              <w:pStyle w:val="Body"/>
              <w:numPr>
                <w:ilvl w:val="0"/>
                <w:numId w:val="45"/>
              </w:numPr>
            </w:pPr>
            <w:r>
              <w:t>More innovative and special events</w:t>
            </w:r>
            <w:r w:rsidR="00BC63FF">
              <w:t>, m</w:t>
            </w:r>
            <w:r>
              <w:t>ore involvement and participation</w:t>
            </w:r>
          </w:p>
          <w:p w:rsidR="00FE1EB0" w:rsidRDefault="00FE1EB0" w:rsidP="00BC63FF">
            <w:pPr>
              <w:pStyle w:val="Body"/>
              <w:numPr>
                <w:ilvl w:val="0"/>
                <w:numId w:val="45"/>
              </w:numPr>
            </w:pPr>
            <w:r>
              <w:t>‘</w:t>
            </w:r>
            <w:r>
              <w:t>Art everywhere</w:t>
            </w:r>
            <w:r>
              <w:t>’</w:t>
            </w:r>
            <w:r w:rsidR="00BC63FF">
              <w:t>,</w:t>
            </w:r>
            <w:r>
              <w:t xml:space="preserve"> </w:t>
            </w:r>
            <w:r>
              <w:t>‘</w:t>
            </w:r>
            <w:r w:rsidR="00BC63FF">
              <w:t xml:space="preserve">Art and </w:t>
            </w:r>
            <w:r>
              <w:t>music on the streets</w:t>
            </w:r>
            <w:r>
              <w:t>’</w:t>
            </w:r>
            <w:r w:rsidR="00BC63FF">
              <w:t>,</w:t>
            </w:r>
            <w:r>
              <w:t xml:space="preserve"> </w:t>
            </w:r>
            <w:r>
              <w:t>‘</w:t>
            </w:r>
            <w:r>
              <w:t>Art in unexpected places</w:t>
            </w:r>
            <w:r>
              <w:t>’</w:t>
            </w:r>
          </w:p>
        </w:tc>
      </w:tr>
      <w:tr w:rsidR="00FE1EB0" w:rsidTr="00BC63FF">
        <w:trPr>
          <w:trHeight w:val="628"/>
        </w:trPr>
        <w:tc>
          <w:tcPr>
            <w:tcW w:w="2132" w:type="dxa"/>
            <w:tcBorders>
              <w:top w:val="nil"/>
              <w:left w:val="nil"/>
              <w:bottom w:val="nil"/>
              <w:right w:val="nil"/>
            </w:tcBorders>
            <w:shd w:val="clear" w:color="auto" w:fill="auto"/>
            <w:tcMar>
              <w:top w:w="80" w:type="dxa"/>
              <w:left w:w="80" w:type="dxa"/>
              <w:bottom w:w="80" w:type="dxa"/>
              <w:right w:w="80" w:type="dxa"/>
            </w:tcMar>
          </w:tcPr>
          <w:p w:rsidR="00FE1EB0" w:rsidRPr="00190878" w:rsidRDefault="00FE1EB0" w:rsidP="00BC63FF">
            <w:pPr>
              <w:pStyle w:val="Body"/>
              <w:rPr>
                <w:rFonts w:eastAsia="Helvetica Neue Light" w:hAnsi="Helvetica Neue Light" w:cs="Helvetica Neue Light"/>
                <w:color w:val="008000"/>
              </w:rPr>
            </w:pPr>
            <w:r>
              <w:rPr>
                <w:rFonts w:ascii="Helvetica"/>
                <w:b/>
                <w:bCs/>
                <w:color w:val="008000"/>
                <w:u w:color="000000"/>
              </w:rPr>
              <w:t>Maroondah 2040 consultations</w:t>
            </w:r>
            <w:r w:rsidRPr="00190878">
              <w:rPr>
                <w:rFonts w:ascii="Helvetica"/>
                <w:color w:val="008000"/>
                <w:u w:color="000000"/>
              </w:rPr>
              <w:t xml:space="preserve"> </w:t>
            </w:r>
          </w:p>
        </w:tc>
        <w:tc>
          <w:tcPr>
            <w:tcW w:w="7615" w:type="dxa"/>
            <w:tcBorders>
              <w:top w:val="nil"/>
              <w:left w:val="nil"/>
              <w:bottom w:val="nil"/>
              <w:right w:val="nil"/>
            </w:tcBorders>
            <w:shd w:val="clear" w:color="auto" w:fill="auto"/>
            <w:tcMar>
              <w:top w:w="80" w:type="dxa"/>
              <w:left w:w="80" w:type="dxa"/>
              <w:bottom w:w="80" w:type="dxa"/>
              <w:right w:w="80" w:type="dxa"/>
            </w:tcMar>
          </w:tcPr>
          <w:p w:rsidR="00FE1EB0" w:rsidRDefault="00FE1EB0" w:rsidP="00FE1EB0">
            <w:pPr>
              <w:pStyle w:val="Body"/>
              <w:numPr>
                <w:ilvl w:val="0"/>
                <w:numId w:val="45"/>
              </w:numPr>
            </w:pPr>
            <w:r>
              <w:t>The community</w:t>
            </w:r>
            <w:r w:rsidR="00761F43">
              <w:t>’</w:t>
            </w:r>
            <w:r w:rsidR="00761F43">
              <w:t>s</w:t>
            </w:r>
            <w:r>
              <w:t xml:space="preserve"> vision is for a vibrant and culturally rich Maroondah</w:t>
            </w:r>
          </w:p>
          <w:p w:rsidR="00FE1EB0" w:rsidRDefault="00FE1EB0" w:rsidP="00FE1EB0">
            <w:pPr>
              <w:pStyle w:val="Body"/>
              <w:numPr>
                <w:ilvl w:val="0"/>
                <w:numId w:val="45"/>
              </w:numPr>
            </w:pPr>
            <w:r>
              <w:t xml:space="preserve">Thriving </w:t>
            </w:r>
            <w:r w:rsidR="004502F4">
              <w:t>caf</w:t>
            </w:r>
            <w:r w:rsidR="005E2B70">
              <w:t>e</w:t>
            </w:r>
            <w:r w:rsidR="004502F4">
              <w:t xml:space="preserve"> </w:t>
            </w:r>
            <w:r>
              <w:t>culture</w:t>
            </w:r>
            <w:r w:rsidR="00BC63FF">
              <w:t>, d</w:t>
            </w:r>
            <w:r>
              <w:t>iverse entertainment spaces, events and activities</w:t>
            </w:r>
          </w:p>
          <w:p w:rsidR="00FE1EB0" w:rsidRDefault="00FE1EB0" w:rsidP="00FE1EB0">
            <w:pPr>
              <w:pStyle w:val="Body"/>
              <w:numPr>
                <w:ilvl w:val="0"/>
                <w:numId w:val="45"/>
              </w:numPr>
            </w:pPr>
            <w:r>
              <w:t>Innovative, contemporary and socially engaged arts practice</w:t>
            </w:r>
          </w:p>
          <w:p w:rsidR="00FE1EB0" w:rsidRDefault="00FE1EB0" w:rsidP="00FE1EB0">
            <w:pPr>
              <w:pStyle w:val="Body"/>
              <w:numPr>
                <w:ilvl w:val="0"/>
                <w:numId w:val="45"/>
              </w:numPr>
            </w:pPr>
            <w:r>
              <w:t>Promote opportunities and spaces for artists to create and display their work</w:t>
            </w:r>
          </w:p>
          <w:p w:rsidR="00FE1EB0" w:rsidRDefault="000D1DC2" w:rsidP="004502F4">
            <w:pPr>
              <w:pStyle w:val="Body"/>
              <w:numPr>
                <w:ilvl w:val="0"/>
                <w:numId w:val="45"/>
              </w:numPr>
            </w:pPr>
            <w:r>
              <w:t>Encourage community</w:t>
            </w:r>
            <w:r w:rsidR="004502F4">
              <w:t>–</w:t>
            </w:r>
            <w:r w:rsidR="004502F4">
              <w:t>business</w:t>
            </w:r>
            <w:r w:rsidR="004502F4">
              <w:t>–</w:t>
            </w:r>
            <w:r>
              <w:t xml:space="preserve">government </w:t>
            </w:r>
            <w:r w:rsidR="00FE1EB0">
              <w:t>partnerships that support local artists</w:t>
            </w:r>
          </w:p>
        </w:tc>
      </w:tr>
    </w:tbl>
    <w:p w:rsidR="00FE1EB0" w:rsidRPr="00BC63FF" w:rsidRDefault="00FE1EB0" w:rsidP="00BC63FF">
      <w:pPr>
        <w:pStyle w:val="Heading4"/>
        <w:rPr>
          <w:szCs w:val="28"/>
          <w:u w:color="008000"/>
        </w:rPr>
      </w:pPr>
      <w:bookmarkStart w:id="6" w:name="_Toc262449040"/>
      <w:r w:rsidRPr="00BC63FF">
        <w:rPr>
          <w:szCs w:val="28"/>
          <w:u w:color="008000"/>
        </w:rPr>
        <w:t>Strategic Intent</w:t>
      </w:r>
      <w:bookmarkEnd w:id="6"/>
    </w:p>
    <w:p w:rsidR="00FE1EB0" w:rsidRDefault="00713DB3" w:rsidP="00FE1EB0">
      <w:pPr>
        <w:pStyle w:val="Body"/>
      </w:pPr>
      <w:r>
        <w:t xml:space="preserve">We believe that </w:t>
      </w:r>
      <w:r w:rsidR="000C576E">
        <w:t>in order</w:t>
      </w:r>
      <w:r w:rsidR="00F97E86">
        <w:t xml:space="preserve"> </w:t>
      </w:r>
      <w:r>
        <w:t xml:space="preserve">to support </w:t>
      </w:r>
      <w:r w:rsidRPr="004B062D">
        <w:t>the</w:t>
      </w:r>
      <w:r w:rsidR="00FE1EB0" w:rsidRPr="004B062D">
        <w:t xml:space="preserve"> community</w:t>
      </w:r>
      <w:r w:rsidR="004502F4">
        <w:t>’</w:t>
      </w:r>
      <w:r w:rsidR="00FE1EB0" w:rsidRPr="004B062D">
        <w:t>s vision of a creative an</w:t>
      </w:r>
      <w:r w:rsidR="004602D3" w:rsidRPr="004B062D">
        <w:t xml:space="preserve">d culturally </w:t>
      </w:r>
      <w:r w:rsidR="00F97E86">
        <w:t>vibrant Maroondah</w:t>
      </w:r>
      <w:r w:rsidR="004602D3" w:rsidRPr="004B062D">
        <w:t xml:space="preserve"> we can do more to promote, facilitate, support and provide for </w:t>
      </w:r>
      <w:r w:rsidR="00301D68" w:rsidRPr="004B062D">
        <w:t xml:space="preserve">arts and cultural development. </w:t>
      </w:r>
      <w:r w:rsidR="00FE1EB0" w:rsidRPr="004B062D">
        <w:t>The diagram below</w:t>
      </w:r>
      <w:r w:rsidR="00FE1EB0">
        <w:t xml:space="preserve"> shows o</w:t>
      </w:r>
      <w:r>
        <w:t>ur intentions for the next four</w:t>
      </w:r>
      <w:r w:rsidR="00FE1EB0">
        <w:t xml:space="preserve"> years. </w:t>
      </w:r>
    </w:p>
    <w:p w:rsidR="00FE1EB0" w:rsidRDefault="00FE1EB0" w:rsidP="00FE1EB0">
      <w:pPr>
        <w:pStyle w:val="Body"/>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921"/>
        <w:gridCol w:w="480"/>
        <w:gridCol w:w="801"/>
        <w:gridCol w:w="640"/>
        <w:gridCol w:w="961"/>
        <w:gridCol w:w="960"/>
        <w:gridCol w:w="641"/>
        <w:gridCol w:w="800"/>
        <w:gridCol w:w="480"/>
        <w:gridCol w:w="1922"/>
      </w:tblGrid>
      <w:tr w:rsidR="007950C6" w:rsidTr="00431C4D">
        <w:trPr>
          <w:trHeight w:val="498"/>
        </w:trPr>
        <w:tc>
          <w:tcPr>
            <w:tcW w:w="9606" w:type="dxa"/>
            <w:gridSpan w:val="10"/>
            <w:shd w:val="clear" w:color="auto" w:fill="BECFA7" w:themeFill="accent2" w:themeFillTint="99"/>
          </w:tcPr>
          <w:p w:rsidR="007950C6" w:rsidRPr="004602D3" w:rsidRDefault="007950C6" w:rsidP="00DA686B">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after="60" w:line="264" w:lineRule="auto"/>
              <w:jc w:val="center"/>
              <w:rPr>
                <w:b/>
                <w:color w:val="FFFFFF" w:themeColor="background1"/>
                <w:sz w:val="28"/>
                <w:szCs w:val="28"/>
              </w:rPr>
            </w:pPr>
            <w:r w:rsidRPr="004602D3">
              <w:rPr>
                <w:b/>
                <w:color w:val="FFFFFF" w:themeColor="background1"/>
                <w:sz w:val="28"/>
                <w:szCs w:val="28"/>
              </w:rPr>
              <w:t>Where is Maroondah now?</w:t>
            </w:r>
          </w:p>
        </w:tc>
      </w:tr>
      <w:tr w:rsidR="006F0943" w:rsidTr="00431C4D">
        <w:trPr>
          <w:trHeight w:val="703"/>
        </w:trPr>
        <w:tc>
          <w:tcPr>
            <w:tcW w:w="9606" w:type="dxa"/>
            <w:gridSpan w:val="10"/>
            <w:shd w:val="clear" w:color="auto" w:fill="FFFFFF" w:themeFill="background1"/>
          </w:tcPr>
          <w:p w:rsidR="006F0943" w:rsidRPr="007950C6" w:rsidRDefault="00AA567D" w:rsidP="00DA686B">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after="60" w:line="264" w:lineRule="auto"/>
              <w:jc w:val="center"/>
              <w:rPr>
                <w:color w:val="FFFFFF" w:themeColor="background1"/>
                <w:sz w:val="24"/>
              </w:rPr>
            </w:pPr>
            <w:r w:rsidRPr="00AA567D">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4" type="#_x0000_t13" style="position:absolute;left:0;text-align:left;margin-left:221.5pt;margin-top:1.9pt;width:29.5pt;height:27.7pt;rotation:5865500fd;z-index:2516971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" adj="8619,7344" filled="f" strokecolor="#367da2" strokeweight="1pt">
                  <v:stroke miterlimit="4"/>
                  <w10:wrap type="topAndBottom" anchorx="margin" anchory="page"/>
                </v:shape>
              </w:pict>
            </w:r>
          </w:p>
        </w:tc>
      </w:tr>
      <w:tr w:rsidR="007950C6" w:rsidTr="00431C4D">
        <w:tc>
          <w:tcPr>
            <w:tcW w:w="3202" w:type="dxa"/>
            <w:gridSpan w:val="3"/>
            <w:shd w:val="clear" w:color="auto" w:fill="38AAFF"/>
            <w:vAlign w:val="center"/>
          </w:tcPr>
          <w:p w:rsidR="007950C6" w:rsidRPr="007950C6" w:rsidRDefault="007950C6"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7950C6">
              <w:rPr>
                <w:color w:val="FFFFFF" w:themeColor="background1"/>
              </w:rPr>
              <w:t xml:space="preserve">Traditional </w:t>
            </w:r>
            <w:r w:rsidR="00713DB3">
              <w:rPr>
                <w:color w:val="FFFFFF" w:themeColor="background1"/>
              </w:rPr>
              <w:t xml:space="preserve">arts and crafts </w:t>
            </w:r>
            <w:r w:rsidRPr="007950C6">
              <w:rPr>
                <w:color w:val="FFFFFF" w:themeColor="background1"/>
              </w:rPr>
              <w:t>classes, exhibitions and performances</w:t>
            </w:r>
          </w:p>
        </w:tc>
        <w:tc>
          <w:tcPr>
            <w:tcW w:w="3202" w:type="dxa"/>
            <w:gridSpan w:val="4"/>
            <w:shd w:val="clear" w:color="auto" w:fill="38AAFF"/>
            <w:vAlign w:val="center"/>
          </w:tcPr>
          <w:p w:rsidR="007950C6" w:rsidRPr="007950C6" w:rsidRDefault="007950C6"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7950C6">
              <w:rPr>
                <w:color w:val="FFFFFF" w:themeColor="background1"/>
              </w:rPr>
              <w:t xml:space="preserve">Focus on </w:t>
            </w:r>
            <w:proofErr w:type="spellStart"/>
            <w:r w:rsidRPr="007950C6">
              <w:rPr>
                <w:color w:val="FFFFFF" w:themeColor="background1"/>
              </w:rPr>
              <w:t>org</w:t>
            </w:r>
            <w:r w:rsidR="006F0943">
              <w:rPr>
                <w:color w:val="FFFFFF" w:themeColor="background1"/>
              </w:rPr>
              <w:t>anis</w:t>
            </w:r>
            <w:r w:rsidRPr="007950C6">
              <w:rPr>
                <w:color w:val="FFFFFF" w:themeColor="background1"/>
              </w:rPr>
              <w:t>ed</w:t>
            </w:r>
            <w:proofErr w:type="spellEnd"/>
            <w:r w:rsidRPr="007950C6">
              <w:rPr>
                <w:color w:val="FFFFFF" w:themeColor="background1"/>
              </w:rPr>
              <w:t xml:space="preserve"> activities for children and older people</w:t>
            </w:r>
          </w:p>
        </w:tc>
        <w:tc>
          <w:tcPr>
            <w:tcW w:w="3202" w:type="dxa"/>
            <w:gridSpan w:val="3"/>
            <w:shd w:val="clear" w:color="auto" w:fill="38AAFF"/>
            <w:vAlign w:val="center"/>
          </w:tcPr>
          <w:p w:rsidR="007950C6" w:rsidRPr="007950C6" w:rsidRDefault="007950C6"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7950C6">
              <w:rPr>
                <w:color w:val="FFFFFF" w:themeColor="background1"/>
              </w:rPr>
              <w:t>Good structural base and cultural facilities</w:t>
            </w:r>
          </w:p>
        </w:tc>
      </w:tr>
      <w:tr w:rsidR="007950C6" w:rsidTr="005D68FB">
        <w:trPr>
          <w:trHeight w:val="419"/>
        </w:trPr>
        <w:tc>
          <w:tcPr>
            <w:tcW w:w="9606" w:type="dxa"/>
            <w:gridSpan w:val="10"/>
          </w:tcPr>
          <w:p w:rsidR="007950C6" w:rsidRDefault="007950C6"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p>
          <w:p w:rsidR="006F0943" w:rsidRDefault="006F0943"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r w:rsidR="007950C6" w:rsidTr="005D68FB">
        <w:trPr>
          <w:trHeight w:val="516"/>
        </w:trPr>
        <w:tc>
          <w:tcPr>
            <w:tcW w:w="9606" w:type="dxa"/>
            <w:gridSpan w:val="10"/>
            <w:shd w:val="clear" w:color="auto" w:fill="BECFA7" w:themeFill="accent2" w:themeFillTint="99"/>
          </w:tcPr>
          <w:p w:rsidR="007950C6" w:rsidRDefault="007950C6" w:rsidP="00DA686B">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after="60" w:line="264" w:lineRule="auto"/>
              <w:jc w:val="center"/>
            </w:pPr>
            <w:r w:rsidRPr="004602D3">
              <w:rPr>
                <w:b/>
                <w:color w:val="FFFFFF" w:themeColor="background1"/>
                <w:sz w:val="28"/>
                <w:szCs w:val="28"/>
              </w:rPr>
              <w:t>What does our community want?</w:t>
            </w:r>
          </w:p>
        </w:tc>
      </w:tr>
      <w:tr w:rsidR="007950C6" w:rsidTr="00431C4D">
        <w:tc>
          <w:tcPr>
            <w:tcW w:w="9606" w:type="dxa"/>
            <w:gridSpan w:val="10"/>
          </w:tcPr>
          <w:p w:rsidR="007950C6" w:rsidRDefault="00AA567D"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AA567D">
              <w:rPr>
                <w:noProof/>
              </w:rPr>
              <w:pict>
                <v:shape id="Shape 1073741845" o:spid="_x0000_s1043" type="#_x0000_t13" style="position:absolute;margin-left:0;margin-top:1.85pt;width:29.5pt;height:27.7pt;rotation:5865500fd;z-index:2516930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" adj="8619,7344" filled="f" strokecolor="#367da2" strokeweight="1pt">
                  <v:stroke miterlimit="4"/>
                  <w10:wrap type="topAndBottom" anchorx="margin" anchory="page"/>
                </v:shape>
              </w:pict>
            </w:r>
          </w:p>
        </w:tc>
      </w:tr>
      <w:tr w:rsidR="00431C4D" w:rsidTr="00431C4D">
        <w:tc>
          <w:tcPr>
            <w:tcW w:w="1921" w:type="dxa"/>
            <w:shd w:val="clear" w:color="auto" w:fill="38AAFF"/>
            <w:vAlign w:val="center"/>
          </w:tcPr>
          <w:p w:rsidR="00431C4D" w:rsidRPr="006F0943" w:rsidRDefault="00431C4D"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6F0943">
              <w:rPr>
                <w:color w:val="FFFFFF" w:themeColor="background1"/>
              </w:rPr>
              <w:t xml:space="preserve">Art </w:t>
            </w:r>
            <w:proofErr w:type="spellStart"/>
            <w:r w:rsidRPr="006F0943">
              <w:rPr>
                <w:color w:val="FFFFFF" w:themeColor="background1"/>
              </w:rPr>
              <w:t>everyday</w:t>
            </w:r>
            <w:proofErr w:type="spellEnd"/>
            <w:r w:rsidRPr="006F0943">
              <w:rPr>
                <w:color w:val="FFFFFF" w:themeColor="background1"/>
              </w:rPr>
              <w:t>, everywhere</w:t>
            </w:r>
          </w:p>
        </w:tc>
        <w:tc>
          <w:tcPr>
            <w:tcW w:w="1921" w:type="dxa"/>
            <w:gridSpan w:val="3"/>
            <w:shd w:val="clear" w:color="auto" w:fill="38AAFF"/>
            <w:vAlign w:val="center"/>
          </w:tcPr>
          <w:p w:rsidR="00431C4D" w:rsidRPr="006F0943" w:rsidRDefault="00431C4D"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Pr>
                <w:color w:val="FFFFFF" w:themeColor="background1"/>
              </w:rPr>
              <w:t>Opportunities for people of all ages, abilities and cultures</w:t>
            </w:r>
            <w:r w:rsidRPr="006F0943">
              <w:rPr>
                <w:color w:val="FFFFFF" w:themeColor="background1"/>
              </w:rPr>
              <w:t xml:space="preserve"> to participate</w:t>
            </w:r>
          </w:p>
        </w:tc>
        <w:tc>
          <w:tcPr>
            <w:tcW w:w="1921" w:type="dxa"/>
            <w:gridSpan w:val="2"/>
            <w:shd w:val="clear" w:color="auto" w:fill="38AAFF"/>
            <w:vAlign w:val="center"/>
          </w:tcPr>
          <w:p w:rsidR="00431C4D" w:rsidRPr="006F0943" w:rsidRDefault="00431C4D"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6F0943">
              <w:rPr>
                <w:color w:val="FFFFFF" w:themeColor="background1"/>
              </w:rPr>
              <w:t>Intergenerational and intercultural experiences</w:t>
            </w:r>
          </w:p>
        </w:tc>
        <w:tc>
          <w:tcPr>
            <w:tcW w:w="1921" w:type="dxa"/>
            <w:gridSpan w:val="3"/>
            <w:shd w:val="clear" w:color="auto" w:fill="38AAFF"/>
            <w:vAlign w:val="center"/>
          </w:tcPr>
          <w:p w:rsidR="00431C4D" w:rsidRPr="006F0943" w:rsidRDefault="00431C4D"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6F0943">
              <w:rPr>
                <w:color w:val="FFFFFF" w:themeColor="background1"/>
              </w:rPr>
              <w:t>Art as a lifestyle choice</w:t>
            </w:r>
          </w:p>
        </w:tc>
        <w:tc>
          <w:tcPr>
            <w:tcW w:w="1922" w:type="dxa"/>
            <w:shd w:val="clear" w:color="auto" w:fill="38AAFF"/>
            <w:vAlign w:val="center"/>
          </w:tcPr>
          <w:p w:rsidR="00431C4D" w:rsidRPr="006F0943" w:rsidRDefault="00431C4D"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Pr>
                <w:color w:val="FFFFFF" w:themeColor="background1"/>
              </w:rPr>
              <w:t xml:space="preserve">A vibrant cultural precinct </w:t>
            </w:r>
            <w:r w:rsidR="00713DB3">
              <w:rPr>
                <w:color w:val="FFFFFF" w:themeColor="background1"/>
              </w:rPr>
              <w:t xml:space="preserve">and a network of arts sites, facilities and </w:t>
            </w:r>
            <w:r w:rsidR="005D359E">
              <w:rPr>
                <w:color w:val="FFFFFF" w:themeColor="background1"/>
              </w:rPr>
              <w:t>programs</w:t>
            </w:r>
            <w:r w:rsidR="00713DB3">
              <w:rPr>
                <w:color w:val="FFFFFF" w:themeColor="background1"/>
              </w:rPr>
              <w:t xml:space="preserve"> </w:t>
            </w:r>
            <w:r>
              <w:rPr>
                <w:color w:val="FFFFFF" w:themeColor="background1"/>
              </w:rPr>
              <w:t>in the heart of Ringwood</w:t>
            </w:r>
          </w:p>
        </w:tc>
      </w:tr>
      <w:tr w:rsidR="007950C6" w:rsidTr="00431C4D">
        <w:tc>
          <w:tcPr>
            <w:tcW w:w="9606" w:type="dxa"/>
            <w:gridSpan w:val="10"/>
          </w:tcPr>
          <w:p w:rsidR="007950C6" w:rsidRDefault="007950C6"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p>
          <w:p w:rsidR="006F0943" w:rsidRDefault="006F0943"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r w:rsidR="007950C6" w:rsidTr="00431C4D">
        <w:tc>
          <w:tcPr>
            <w:tcW w:w="9606" w:type="dxa"/>
            <w:gridSpan w:val="10"/>
            <w:shd w:val="clear" w:color="auto" w:fill="BECFA7" w:themeFill="accent2" w:themeFillTint="99"/>
          </w:tcPr>
          <w:p w:rsidR="007950C6" w:rsidRDefault="007950C6" w:rsidP="007950C6">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after="60" w:line="264" w:lineRule="auto"/>
              <w:jc w:val="center"/>
            </w:pPr>
            <w:r w:rsidRPr="004602D3">
              <w:rPr>
                <w:b/>
                <w:color w:val="FFFFFF" w:themeColor="background1"/>
                <w:sz w:val="28"/>
                <w:szCs w:val="28"/>
              </w:rPr>
              <w:t>What wil</w:t>
            </w:r>
            <w:r w:rsidR="00C146F9">
              <w:rPr>
                <w:b/>
                <w:color w:val="FFFFFF" w:themeColor="background1"/>
                <w:sz w:val="28"/>
                <w:szCs w:val="28"/>
              </w:rPr>
              <w:t>l Council do over the next four</w:t>
            </w:r>
            <w:r w:rsidRPr="004602D3">
              <w:rPr>
                <w:b/>
                <w:color w:val="FFFFFF" w:themeColor="background1"/>
                <w:sz w:val="28"/>
                <w:szCs w:val="28"/>
              </w:rPr>
              <w:t xml:space="preserve"> years?</w:t>
            </w:r>
            <w:r>
              <w:t xml:space="preserve"> </w:t>
            </w:r>
          </w:p>
        </w:tc>
      </w:tr>
      <w:tr w:rsidR="007950C6" w:rsidTr="00431C4D">
        <w:trPr>
          <w:trHeight w:val="594"/>
        </w:trPr>
        <w:tc>
          <w:tcPr>
            <w:tcW w:w="9606" w:type="dxa"/>
            <w:gridSpan w:val="10"/>
          </w:tcPr>
          <w:p w:rsidR="007950C6" w:rsidRDefault="00AA567D"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AA567D">
              <w:rPr>
                <w:noProof/>
              </w:rPr>
              <w:pict>
                <v:shape id="_x0000_s1042" type="#_x0000_t13" style="position:absolute;margin-left:0;margin-top:-25.6pt;width:29.55pt;height:27.75pt;rotation:5865500fd;z-index:25169510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" adj="8610,7344" filled="f" strokecolor="#367da2" strokeweight="1pt">
                  <v:stroke miterlimit="4"/>
                  <w10:wrap type="topAndBottom" anchorx="margin" anchory="page"/>
                </v:shape>
              </w:pict>
            </w:r>
          </w:p>
        </w:tc>
      </w:tr>
      <w:tr w:rsidR="007950C6" w:rsidTr="00431C4D">
        <w:tc>
          <w:tcPr>
            <w:tcW w:w="2401" w:type="dxa"/>
            <w:gridSpan w:val="2"/>
          </w:tcPr>
          <w:p w:rsidR="007950C6" w:rsidRDefault="007950C6"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r>
              <w:t>Promote</w:t>
            </w:r>
            <w:r w:rsidR="004602D3">
              <w:t>…</w:t>
            </w:r>
            <w:r>
              <w:t xml:space="preserve"> </w:t>
            </w:r>
          </w:p>
        </w:tc>
        <w:tc>
          <w:tcPr>
            <w:tcW w:w="2402" w:type="dxa"/>
            <w:gridSpan w:val="3"/>
          </w:tcPr>
          <w:p w:rsidR="007950C6" w:rsidRDefault="007950C6"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r>
              <w:t>Facilitate</w:t>
            </w:r>
            <w:r>
              <w:t>…</w:t>
            </w:r>
          </w:p>
        </w:tc>
        <w:tc>
          <w:tcPr>
            <w:tcW w:w="2401" w:type="dxa"/>
            <w:gridSpan w:val="3"/>
          </w:tcPr>
          <w:p w:rsidR="007950C6" w:rsidRDefault="007950C6"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r>
              <w:t>Support</w:t>
            </w:r>
            <w:r>
              <w:t>…</w:t>
            </w:r>
          </w:p>
        </w:tc>
        <w:tc>
          <w:tcPr>
            <w:tcW w:w="2402" w:type="dxa"/>
            <w:gridSpan w:val="2"/>
          </w:tcPr>
          <w:p w:rsidR="007950C6" w:rsidRDefault="007950C6" w:rsidP="00FE1EB0">
            <w:pPr>
              <w:pStyle w:val="Body"/>
              <w:pBdr>
                <w:top w:val="none" w:sz="0" w:space="0" w:color="auto"/>
                <w:left w:val="none" w:sz="0" w:space="0" w:color="auto"/>
                <w:bottom w:val="none" w:sz="0" w:space="0" w:color="auto"/>
                <w:right w:val="none" w:sz="0" w:space="0" w:color="auto"/>
                <w:between w:val="none" w:sz="0" w:space="0" w:color="auto"/>
                <w:bar w:val="none" w:sz="0" w:color="auto"/>
              </w:pBdr>
            </w:pPr>
            <w:r>
              <w:t>Provide</w:t>
            </w:r>
            <w:r>
              <w:t>…</w:t>
            </w:r>
          </w:p>
        </w:tc>
      </w:tr>
      <w:tr w:rsidR="007950C6" w:rsidTr="00431C4D">
        <w:tc>
          <w:tcPr>
            <w:tcW w:w="2401" w:type="dxa"/>
            <w:gridSpan w:val="2"/>
            <w:shd w:val="clear" w:color="auto" w:fill="38AAFF"/>
            <w:vAlign w:val="center"/>
          </w:tcPr>
          <w:p w:rsidR="007950C6" w:rsidRPr="006F0943" w:rsidRDefault="007950C6"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6F0943">
              <w:rPr>
                <w:color w:val="FFFFFF" w:themeColor="background1"/>
              </w:rPr>
              <w:t>A creative and prosperous city</w:t>
            </w:r>
          </w:p>
        </w:tc>
        <w:tc>
          <w:tcPr>
            <w:tcW w:w="2402" w:type="dxa"/>
            <w:gridSpan w:val="3"/>
            <w:shd w:val="clear" w:color="auto" w:fill="38AAFF"/>
            <w:vAlign w:val="center"/>
          </w:tcPr>
          <w:p w:rsidR="007950C6" w:rsidRPr="006F0943" w:rsidRDefault="00713DB3"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Pr>
                <w:color w:val="FFFFFF" w:themeColor="background1"/>
              </w:rPr>
              <w:t>A culturally</w:t>
            </w:r>
            <w:r w:rsidR="007950C6" w:rsidRPr="006F0943">
              <w:rPr>
                <w:color w:val="FFFFFF" w:themeColor="background1"/>
              </w:rPr>
              <w:t xml:space="preserve"> active and engaged community</w:t>
            </w:r>
          </w:p>
        </w:tc>
        <w:tc>
          <w:tcPr>
            <w:tcW w:w="2401" w:type="dxa"/>
            <w:gridSpan w:val="3"/>
            <w:shd w:val="clear" w:color="auto" w:fill="38AAFF"/>
            <w:vAlign w:val="center"/>
          </w:tcPr>
          <w:p w:rsidR="007950C6" w:rsidRPr="006F0943" w:rsidRDefault="007950C6"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6F0943">
              <w:rPr>
                <w:color w:val="FFFFFF" w:themeColor="background1"/>
              </w:rPr>
              <w:t>Diversity and celebration</w:t>
            </w:r>
          </w:p>
        </w:tc>
        <w:tc>
          <w:tcPr>
            <w:tcW w:w="2402" w:type="dxa"/>
            <w:gridSpan w:val="2"/>
            <w:shd w:val="clear" w:color="auto" w:fill="38AAFF"/>
            <w:vAlign w:val="center"/>
          </w:tcPr>
          <w:p w:rsidR="007950C6" w:rsidRPr="006F0943" w:rsidRDefault="007950C6" w:rsidP="00431C4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FFFFFF" w:themeColor="background1"/>
              </w:rPr>
            </w:pPr>
            <w:r w:rsidRPr="006F0943">
              <w:rPr>
                <w:color w:val="FFFFFF" w:themeColor="background1"/>
              </w:rPr>
              <w:t>Vibrant places and spaces</w:t>
            </w:r>
          </w:p>
        </w:tc>
      </w:tr>
    </w:tbl>
    <w:p w:rsidR="00FE1EB0" w:rsidRDefault="00FE1EB0" w:rsidP="00FE1EB0">
      <w:pPr>
        <w:pStyle w:val="Body"/>
      </w:pPr>
    </w:p>
    <w:p w:rsidR="00FE1EB0" w:rsidRDefault="00FE1EB0">
      <w:pPr>
        <w:rPr>
          <w:rFonts w:asciiTheme="majorHAnsi" w:hAnsiTheme="majorHAnsi" w:cs="Arial Unicode MS"/>
          <w:color w:val="008000"/>
          <w:sz w:val="28"/>
        </w:rPr>
      </w:pPr>
    </w:p>
    <w:p w:rsidR="00ED55E1" w:rsidRDefault="00ED55E1">
      <w:pPr>
        <w:rPr>
          <w:rFonts w:asciiTheme="majorHAnsi" w:hAnsiTheme="majorHAnsi" w:cs="Arial Unicode MS"/>
          <w:b/>
          <w:bCs/>
          <w:color w:val="008000"/>
          <w:sz w:val="28"/>
          <w:szCs w:val="22"/>
          <w:u w:color="000000"/>
        </w:rPr>
      </w:pPr>
    </w:p>
    <w:p w:rsidR="00590FA3" w:rsidRPr="00DA686B" w:rsidRDefault="00ED55E1" w:rsidP="008420BA">
      <w:pPr>
        <w:pStyle w:val="Heading3"/>
      </w:pPr>
      <w:bookmarkStart w:id="7" w:name="_Toc262449041"/>
      <w:r w:rsidRPr="005D359E">
        <w:t>What will the Maroondah of the future look like</w:t>
      </w:r>
      <w:r w:rsidR="00DC20FB" w:rsidRPr="005D359E">
        <w:t>?</w:t>
      </w:r>
      <w:bookmarkEnd w:id="7"/>
      <w:r w:rsidR="00DC20FB" w:rsidRPr="00DA686B">
        <w:t xml:space="preserve"> </w:t>
      </w:r>
    </w:p>
    <w:p w:rsidR="00590FA3" w:rsidRDefault="00D17E1E">
      <w:pPr>
        <w:pStyle w:val="Body"/>
      </w:pPr>
      <w:r>
        <w:t xml:space="preserve">Based on community consultations and research, the way forward is clear. </w:t>
      </w:r>
      <w:r w:rsidR="00713DB3">
        <w:t>The vision for</w:t>
      </w:r>
      <w:r w:rsidR="00DC20FB">
        <w:t xml:space="preserve"> Maroondah is </w:t>
      </w:r>
      <w:r w:rsidR="004502F4">
        <w:t xml:space="preserve">that </w:t>
      </w:r>
      <w:proofErr w:type="spellStart"/>
      <w:r w:rsidR="004502F4">
        <w:t>of</w:t>
      </w:r>
      <w:r w:rsidR="00DC20FB">
        <w:rPr>
          <w:rFonts w:ascii="Arial Unicode MS" w:hAnsi="Helvetica Neue Light"/>
        </w:rPr>
        <w:t>‘</w:t>
      </w:r>
      <w:r w:rsidR="00DC20FB" w:rsidRPr="004502F4">
        <w:rPr>
          <w:i/>
        </w:rPr>
        <w:t>a</w:t>
      </w:r>
      <w:proofErr w:type="spellEnd"/>
      <w:r w:rsidR="00DC20FB" w:rsidRPr="004502F4">
        <w:rPr>
          <w:i/>
          <w:iCs/>
        </w:rPr>
        <w:t xml:space="preserve"> </w:t>
      </w:r>
      <w:r w:rsidR="00DC20FB">
        <w:rPr>
          <w:i/>
          <w:iCs/>
        </w:rPr>
        <w:t xml:space="preserve">vibrant cosmopolitan community </w:t>
      </w:r>
      <w:proofErr w:type="spellStart"/>
      <w:r w:rsidR="00DC20FB">
        <w:rPr>
          <w:i/>
          <w:iCs/>
        </w:rPr>
        <w:t>recognised</w:t>
      </w:r>
      <w:proofErr w:type="spellEnd"/>
      <w:r w:rsidR="00DC20FB">
        <w:rPr>
          <w:i/>
          <w:iCs/>
        </w:rPr>
        <w:t xml:space="preserve"> for its creativity and innovation, and for its celebration and promotion of arts and culture. Participation and engagement in contemporary and traditional forms of cultural expression contribute to Maroondah as a healthy, prosperous and thriving community.</w:t>
      </w:r>
      <w:r w:rsidR="00DC20FB">
        <w:rPr>
          <w:rFonts w:ascii="Arial Unicode MS" w:hAnsi="Helvetica Neue Light"/>
          <w:i/>
          <w:iCs/>
          <w:lang w:val="fr-FR"/>
        </w:rPr>
        <w:t>’</w:t>
      </w:r>
      <w:r w:rsidR="00DC20FB">
        <w:t xml:space="preserve">  </w:t>
      </w:r>
    </w:p>
    <w:p w:rsidR="00590FA3" w:rsidRDefault="00590FA3">
      <w:pPr>
        <w:pStyle w:val="Body"/>
        <w:rPr>
          <w:rFonts w:ascii="Helvetica" w:eastAsia="Helvetica" w:hAnsi="Helvetica" w:cs="Helvetica"/>
          <w:sz w:val="24"/>
          <w:szCs w:val="24"/>
        </w:rPr>
      </w:pPr>
    </w:p>
    <w:p w:rsidR="00EF02C8" w:rsidRDefault="00ED55E1" w:rsidP="00EF02C8">
      <w:pPr>
        <w:pStyle w:val="Body"/>
      </w:pPr>
      <w:r>
        <w:t>Through our Arts and Cultural Development</w:t>
      </w:r>
      <w:r w:rsidR="00431C4D">
        <w:t xml:space="preserve"> strategy</w:t>
      </w:r>
      <w:r>
        <w:t xml:space="preserve">, we will focus on four key themes: </w:t>
      </w:r>
    </w:p>
    <w:p w:rsidR="000512AD" w:rsidRDefault="000512AD" w:rsidP="000512AD">
      <w:pPr>
        <w:pStyle w:val="Body"/>
        <w:numPr>
          <w:ilvl w:val="0"/>
          <w:numId w:val="47"/>
        </w:numPr>
        <w:rPr>
          <w:rFonts w:eastAsia="Helvetica Neue Light" w:hAnsi="Helvetica Neue Light" w:cs="Helvetica Neue Light"/>
        </w:rPr>
      </w:pPr>
      <w:r>
        <w:t>A Creative and Prosperous City</w:t>
      </w:r>
    </w:p>
    <w:p w:rsidR="000512AD" w:rsidRDefault="00AE5B9B" w:rsidP="000512AD">
      <w:pPr>
        <w:pStyle w:val="Body"/>
        <w:numPr>
          <w:ilvl w:val="0"/>
          <w:numId w:val="47"/>
        </w:numPr>
        <w:rPr>
          <w:rFonts w:eastAsia="Helvetica Neue Light" w:hAnsi="Helvetica Neue Light" w:cs="Helvetica Neue Light"/>
        </w:rPr>
      </w:pPr>
      <w:r>
        <w:t>A Culturally</w:t>
      </w:r>
      <w:r w:rsidR="000512AD">
        <w:t xml:space="preserve"> Active and Engaged Community</w:t>
      </w:r>
    </w:p>
    <w:p w:rsidR="000512AD" w:rsidRPr="00AF3FC3" w:rsidRDefault="000512AD" w:rsidP="000512AD">
      <w:pPr>
        <w:pStyle w:val="Body"/>
        <w:numPr>
          <w:ilvl w:val="0"/>
          <w:numId w:val="47"/>
        </w:numPr>
        <w:rPr>
          <w:rFonts w:eastAsia="Helvetica Neue Light" w:hAnsi="Helvetica Neue Light" w:cs="Helvetica Neue Light"/>
        </w:rPr>
      </w:pPr>
      <w:r>
        <w:t>Diversity and Celebration</w:t>
      </w:r>
      <w:r w:rsidRPr="00AF3FC3">
        <w:t xml:space="preserve"> </w:t>
      </w:r>
    </w:p>
    <w:p w:rsidR="000512AD" w:rsidRDefault="000512AD" w:rsidP="000512AD">
      <w:pPr>
        <w:pStyle w:val="Body"/>
        <w:numPr>
          <w:ilvl w:val="0"/>
          <w:numId w:val="47"/>
        </w:numPr>
        <w:rPr>
          <w:rFonts w:eastAsia="Helvetica Neue Light" w:hAnsi="Helvetica Neue Light" w:cs="Helvetica Neue Light"/>
        </w:rPr>
      </w:pPr>
      <w:r>
        <w:t xml:space="preserve">Vibrant Places and Spaces </w:t>
      </w:r>
    </w:p>
    <w:p w:rsidR="000512AD" w:rsidRDefault="000512AD" w:rsidP="000512AD">
      <w:pPr>
        <w:pStyle w:val="Body"/>
        <w:spacing w:line="288" w:lineRule="auto"/>
        <w:rPr>
          <w:rFonts w:ascii="Helvetica" w:eastAsia="Helvetica" w:hAnsi="Helvetica" w:cs="Helvetica"/>
          <w:sz w:val="24"/>
          <w:szCs w:val="24"/>
          <w:u w:color="000000"/>
        </w:rPr>
      </w:pPr>
    </w:p>
    <w:p w:rsidR="00FE1EB0" w:rsidRPr="001F1639" w:rsidRDefault="00FE1EB0" w:rsidP="001F1639">
      <w:pPr>
        <w:pStyle w:val="Heading4"/>
        <w:rPr>
          <w:u w:color="008000"/>
        </w:rPr>
      </w:pPr>
      <w:r w:rsidRPr="001F1639">
        <w:rPr>
          <w:u w:color="008000"/>
        </w:rPr>
        <w:t xml:space="preserve">What does a creative and culturally vibrant community look like? </w:t>
      </w:r>
    </w:p>
    <w:p w:rsidR="00FE1EB0" w:rsidRDefault="000A3D22" w:rsidP="00D17E1E">
      <w:pPr>
        <w:pStyle w:val="Body"/>
      </w:pPr>
      <w:r w:rsidRPr="004B062D">
        <w:t xml:space="preserve">When we asked the community and internal stakeholders </w:t>
      </w:r>
      <w:r w:rsidR="00700999" w:rsidRPr="004B062D">
        <w:t xml:space="preserve">what a culturally vibrant </w:t>
      </w:r>
      <w:r w:rsidRPr="004B062D">
        <w:t xml:space="preserve">Maroondah of the future </w:t>
      </w:r>
      <w:r w:rsidR="00700999" w:rsidRPr="004B062D">
        <w:t>would look like</w:t>
      </w:r>
      <w:r w:rsidR="004502F4">
        <w:t>,</w:t>
      </w:r>
      <w:r w:rsidR="00700999" w:rsidRPr="004B062D">
        <w:t xml:space="preserve"> </w:t>
      </w:r>
      <w:r w:rsidRPr="004B062D">
        <w:t xml:space="preserve">they </w:t>
      </w:r>
      <w:proofErr w:type="spellStart"/>
      <w:r w:rsidR="00700999" w:rsidRPr="004B062D">
        <w:t>emphasised</w:t>
      </w:r>
      <w:proofErr w:type="spellEnd"/>
      <w:r w:rsidR="00700999" w:rsidRPr="004B062D">
        <w:t xml:space="preserve"> energy, activity</w:t>
      </w:r>
      <w:r w:rsidR="003507B3" w:rsidRPr="004B062D">
        <w:t>, events, cafes, restaurants, entertainment, festivals, music, public art, youth activities and nightlife.</w:t>
      </w:r>
      <w:r w:rsidR="00700999" w:rsidRPr="004B062D">
        <w:t xml:space="preserve"> A culturally vibrant city is also seen as interesting, exciting, inclusive and welcoming. The </w:t>
      </w:r>
      <w:r w:rsidR="00A41DFF" w:rsidRPr="004B062D">
        <w:t xml:space="preserve">word cloud below combines the ideas </w:t>
      </w:r>
      <w:r w:rsidR="00700999" w:rsidRPr="004B062D">
        <w:t>of internal and external stakeholders</w:t>
      </w:r>
      <w:r w:rsidR="00A41DFF" w:rsidRPr="004B062D">
        <w:t xml:space="preserve">. </w:t>
      </w:r>
    </w:p>
    <w:p w:rsidR="004D2937" w:rsidRPr="00155D4B" w:rsidRDefault="004D2937" w:rsidP="00155D4B">
      <w:pPr>
        <w:pStyle w:val="Body"/>
      </w:pPr>
    </w:p>
    <w:p w:rsidR="00FE1EB0" w:rsidRPr="003643B7" w:rsidRDefault="00FE1EB0" w:rsidP="004D293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line="288" w:lineRule="auto"/>
        <w:jc w:val="center"/>
        <w:rPr>
          <w:rFonts w:asciiTheme="minorHAnsi" w:hAnsiTheme="minorHAnsi"/>
          <w:color w:val="008000"/>
          <w:sz w:val="40"/>
        </w:rPr>
      </w:pPr>
      <w:r w:rsidRPr="003643B7">
        <w:rPr>
          <w:rFonts w:asciiTheme="minorHAnsi" w:hAnsiTheme="minorHAnsi"/>
          <w:color w:val="008000"/>
          <w:sz w:val="40"/>
        </w:rPr>
        <w:t xml:space="preserve">Energetic Busy streets Active Noisy </w:t>
      </w:r>
      <w:r w:rsidRPr="003643B7">
        <w:rPr>
          <w:rFonts w:asciiTheme="minorHAnsi" w:hAnsiTheme="minorHAnsi"/>
          <w:color w:val="008000"/>
        </w:rPr>
        <w:t>Evolving Engaging</w:t>
      </w:r>
      <w:r w:rsidRPr="003643B7">
        <w:rPr>
          <w:rFonts w:asciiTheme="minorHAnsi" w:hAnsiTheme="minorHAnsi"/>
          <w:color w:val="008000"/>
          <w:sz w:val="40"/>
        </w:rPr>
        <w:t xml:space="preserve"> </w:t>
      </w:r>
      <w:proofErr w:type="spellStart"/>
      <w:r w:rsidRPr="003643B7">
        <w:rPr>
          <w:rFonts w:asciiTheme="minorHAnsi" w:hAnsiTheme="minorHAnsi"/>
          <w:color w:val="008000"/>
          <w:sz w:val="28"/>
        </w:rPr>
        <w:t>Colourful</w:t>
      </w:r>
      <w:proofErr w:type="spellEnd"/>
    </w:p>
    <w:p w:rsidR="00FE1EB0" w:rsidRPr="003643B7" w:rsidRDefault="00FE1EB0" w:rsidP="004D293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line="288" w:lineRule="auto"/>
        <w:jc w:val="center"/>
        <w:rPr>
          <w:rFonts w:asciiTheme="minorHAnsi" w:hAnsiTheme="minorHAnsi"/>
          <w:color w:val="008000"/>
          <w:sz w:val="28"/>
          <w:szCs w:val="28"/>
        </w:rPr>
      </w:pPr>
      <w:r w:rsidRPr="003643B7">
        <w:rPr>
          <w:rFonts w:asciiTheme="minorHAnsi" w:hAnsiTheme="minorHAnsi"/>
          <w:color w:val="008000"/>
          <w:sz w:val="28"/>
          <w:szCs w:val="28"/>
        </w:rPr>
        <w:t xml:space="preserve">Depth of diversity Culturally diverse Newly arrived communities </w:t>
      </w:r>
      <w:r w:rsidRPr="003643B7">
        <w:rPr>
          <w:rFonts w:asciiTheme="minorHAnsi" w:hAnsiTheme="minorHAnsi"/>
          <w:color w:val="008000"/>
        </w:rPr>
        <w:t>Lots of events Lots of options</w:t>
      </w:r>
      <w:r w:rsidRPr="003643B7">
        <w:rPr>
          <w:rFonts w:asciiTheme="minorHAnsi" w:hAnsiTheme="minorHAnsi"/>
          <w:color w:val="008000"/>
          <w:sz w:val="28"/>
          <w:szCs w:val="28"/>
        </w:rPr>
        <w:t xml:space="preserve"> </w:t>
      </w:r>
      <w:r w:rsidRPr="003643B7">
        <w:rPr>
          <w:rFonts w:asciiTheme="minorHAnsi" w:hAnsiTheme="minorHAnsi"/>
          <w:color w:val="008000"/>
        </w:rPr>
        <w:t>Connected Participatory</w:t>
      </w:r>
      <w:r w:rsidRPr="003643B7">
        <w:rPr>
          <w:rFonts w:asciiTheme="minorHAnsi" w:hAnsiTheme="minorHAnsi"/>
          <w:color w:val="008000"/>
          <w:sz w:val="28"/>
          <w:szCs w:val="28"/>
        </w:rPr>
        <w:t xml:space="preserve"> </w:t>
      </w:r>
      <w:r w:rsidRPr="003643B7">
        <w:rPr>
          <w:rFonts w:asciiTheme="minorHAnsi" w:hAnsiTheme="minorHAnsi"/>
          <w:color w:val="008000"/>
        </w:rPr>
        <w:t>Sense of personal satisfaction and self esteem</w:t>
      </w:r>
      <w:r w:rsidRPr="003643B7">
        <w:rPr>
          <w:rFonts w:asciiTheme="minorHAnsi" w:hAnsiTheme="minorHAnsi"/>
          <w:color w:val="008000"/>
          <w:sz w:val="28"/>
          <w:szCs w:val="28"/>
        </w:rPr>
        <w:t xml:space="preserve"> </w:t>
      </w:r>
      <w:r w:rsidRPr="003643B7">
        <w:rPr>
          <w:rFonts w:asciiTheme="minorHAnsi" w:hAnsiTheme="minorHAnsi"/>
          <w:color w:val="008000"/>
          <w:sz w:val="28"/>
        </w:rPr>
        <w:t>Community ownership Community pride</w:t>
      </w:r>
      <w:r w:rsidRPr="003643B7">
        <w:rPr>
          <w:rFonts w:asciiTheme="minorHAnsi" w:hAnsiTheme="minorHAnsi"/>
          <w:color w:val="008000"/>
          <w:sz w:val="28"/>
          <w:szCs w:val="28"/>
        </w:rPr>
        <w:t xml:space="preserve"> </w:t>
      </w:r>
      <w:r w:rsidRPr="003643B7">
        <w:rPr>
          <w:rFonts w:asciiTheme="minorHAnsi" w:hAnsiTheme="minorHAnsi"/>
          <w:color w:val="008000"/>
        </w:rPr>
        <w:t>Music from different traditions in the public space Musical</w:t>
      </w:r>
    </w:p>
    <w:p w:rsidR="00FE1EB0" w:rsidRPr="003643B7" w:rsidRDefault="00FE1EB0" w:rsidP="004D293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line="288" w:lineRule="auto"/>
        <w:jc w:val="center"/>
        <w:rPr>
          <w:rFonts w:asciiTheme="minorHAnsi" w:hAnsiTheme="minorHAnsi"/>
          <w:color w:val="008000"/>
        </w:rPr>
      </w:pPr>
      <w:r w:rsidRPr="003643B7">
        <w:rPr>
          <w:rFonts w:asciiTheme="minorHAnsi" w:hAnsiTheme="minorHAnsi"/>
          <w:color w:val="008000"/>
        </w:rPr>
        <w:t xml:space="preserve">Passion </w:t>
      </w:r>
      <w:r w:rsidRPr="003643B7">
        <w:rPr>
          <w:rFonts w:asciiTheme="minorHAnsi" w:hAnsiTheme="minorHAnsi"/>
          <w:color w:val="008000"/>
          <w:sz w:val="28"/>
        </w:rPr>
        <w:t>Food – diverse gatherings Cafes Food vans</w:t>
      </w:r>
      <w:r w:rsidRPr="003643B7">
        <w:rPr>
          <w:rFonts w:asciiTheme="minorHAnsi" w:hAnsiTheme="minorHAnsi"/>
          <w:color w:val="008000"/>
        </w:rPr>
        <w:t xml:space="preserve"> </w:t>
      </w:r>
      <w:proofErr w:type="gramStart"/>
      <w:r w:rsidRPr="003643B7">
        <w:rPr>
          <w:rFonts w:asciiTheme="minorHAnsi" w:hAnsiTheme="minorHAnsi"/>
          <w:color w:val="008000"/>
          <w:sz w:val="28"/>
        </w:rPr>
        <w:t>Aesthetically</w:t>
      </w:r>
      <w:proofErr w:type="gramEnd"/>
      <w:r w:rsidRPr="003643B7">
        <w:rPr>
          <w:rFonts w:asciiTheme="minorHAnsi" w:hAnsiTheme="minorHAnsi"/>
          <w:color w:val="008000"/>
          <w:sz w:val="28"/>
        </w:rPr>
        <w:t xml:space="preserve"> vibrant activated open spaces, ‘untidy’, eclectic with high levels of spontaneity </w:t>
      </w:r>
      <w:r w:rsidRPr="003643B7">
        <w:rPr>
          <w:rFonts w:asciiTheme="minorHAnsi" w:hAnsiTheme="minorHAnsi"/>
          <w:color w:val="008000"/>
        </w:rPr>
        <w:t xml:space="preserve">People </w:t>
      </w:r>
      <w:r w:rsidRPr="003643B7">
        <w:rPr>
          <w:rFonts w:asciiTheme="minorHAnsi" w:hAnsiTheme="minorHAnsi"/>
          <w:color w:val="008000"/>
          <w:sz w:val="32"/>
        </w:rPr>
        <w:t>Interesting Exciting Attractive Happy</w:t>
      </w:r>
      <w:r w:rsidRPr="003643B7">
        <w:rPr>
          <w:rFonts w:asciiTheme="minorHAnsi" w:hAnsiTheme="minorHAnsi"/>
          <w:color w:val="008000"/>
        </w:rPr>
        <w:t xml:space="preserve"> </w:t>
      </w:r>
      <w:r w:rsidRPr="003643B7">
        <w:rPr>
          <w:rFonts w:asciiTheme="minorHAnsi" w:hAnsiTheme="minorHAnsi"/>
          <w:color w:val="008000"/>
          <w:sz w:val="28"/>
        </w:rPr>
        <w:t>Public art Street theatre Performing arts in surprising spaces</w:t>
      </w:r>
      <w:r w:rsidRPr="003643B7">
        <w:rPr>
          <w:rFonts w:asciiTheme="minorHAnsi" w:hAnsiTheme="minorHAnsi"/>
          <w:color w:val="008000"/>
        </w:rPr>
        <w:t xml:space="preserve"> </w:t>
      </w:r>
      <w:r w:rsidRPr="003643B7">
        <w:rPr>
          <w:rFonts w:asciiTheme="minorHAnsi" w:hAnsiTheme="minorHAnsi"/>
          <w:color w:val="008000"/>
          <w:sz w:val="28"/>
        </w:rPr>
        <w:t xml:space="preserve">It’s a buzz Inner city feel </w:t>
      </w:r>
      <w:r w:rsidRPr="003643B7">
        <w:rPr>
          <w:rFonts w:asciiTheme="minorHAnsi" w:hAnsiTheme="minorHAnsi"/>
          <w:color w:val="008000"/>
        </w:rPr>
        <w:t xml:space="preserve">Cultural </w:t>
      </w:r>
      <w:r w:rsidRPr="003643B7">
        <w:rPr>
          <w:rFonts w:asciiTheme="minorHAnsi" w:hAnsiTheme="minorHAnsi"/>
          <w:color w:val="008000"/>
          <w:sz w:val="40"/>
        </w:rPr>
        <w:t>Welcoming Tolerant Accessible</w:t>
      </w:r>
    </w:p>
    <w:p w:rsidR="00FE1EB0" w:rsidRPr="003643B7" w:rsidRDefault="00FE1EB0" w:rsidP="004D293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line="288" w:lineRule="auto"/>
        <w:jc w:val="center"/>
        <w:rPr>
          <w:rFonts w:asciiTheme="minorHAnsi" w:hAnsiTheme="minorHAnsi"/>
          <w:color w:val="008000"/>
          <w:sz w:val="40"/>
        </w:rPr>
      </w:pPr>
      <w:r w:rsidRPr="003643B7">
        <w:rPr>
          <w:rFonts w:asciiTheme="minorHAnsi" w:hAnsiTheme="minorHAnsi"/>
          <w:color w:val="008000"/>
          <w:sz w:val="40"/>
        </w:rPr>
        <w:t xml:space="preserve">Inclusive Approachable Safe </w:t>
      </w:r>
      <w:r w:rsidRPr="003643B7">
        <w:rPr>
          <w:rFonts w:asciiTheme="minorHAnsi" w:hAnsiTheme="minorHAnsi"/>
          <w:color w:val="008000"/>
        </w:rPr>
        <w:t xml:space="preserve">Increased tourism </w:t>
      </w:r>
      <w:proofErr w:type="gramStart"/>
      <w:r w:rsidRPr="003643B7">
        <w:rPr>
          <w:rFonts w:asciiTheme="minorHAnsi" w:hAnsiTheme="minorHAnsi"/>
          <w:color w:val="008000"/>
        </w:rPr>
        <w:t>A</w:t>
      </w:r>
      <w:proofErr w:type="gramEnd"/>
      <w:r w:rsidRPr="003643B7">
        <w:rPr>
          <w:rFonts w:asciiTheme="minorHAnsi" w:hAnsiTheme="minorHAnsi"/>
          <w:color w:val="008000"/>
        </w:rPr>
        <w:t xml:space="preserve"> destination</w:t>
      </w:r>
      <w:r w:rsidRPr="003643B7">
        <w:rPr>
          <w:rFonts w:asciiTheme="minorHAnsi" w:hAnsiTheme="minorHAnsi"/>
          <w:color w:val="008000"/>
          <w:sz w:val="40"/>
        </w:rPr>
        <w:t xml:space="preserve"> </w:t>
      </w:r>
      <w:r w:rsidRPr="003643B7">
        <w:rPr>
          <w:rFonts w:asciiTheme="minorHAnsi" w:hAnsiTheme="minorHAnsi"/>
          <w:color w:val="008000"/>
        </w:rPr>
        <w:t>Multi-lingual signage Kiosk with area info</w:t>
      </w:r>
      <w:r w:rsidRPr="003643B7">
        <w:rPr>
          <w:rFonts w:asciiTheme="minorHAnsi" w:hAnsiTheme="minorHAnsi"/>
          <w:color w:val="008000"/>
          <w:sz w:val="40"/>
        </w:rPr>
        <w:t xml:space="preserve"> </w:t>
      </w:r>
      <w:r w:rsidRPr="003643B7">
        <w:rPr>
          <w:rFonts w:asciiTheme="minorHAnsi" w:hAnsiTheme="minorHAnsi"/>
          <w:color w:val="008000"/>
        </w:rPr>
        <w:t>High-end fashion Talent</w:t>
      </w:r>
      <w:r w:rsidRPr="003643B7">
        <w:rPr>
          <w:rFonts w:asciiTheme="minorHAnsi" w:hAnsiTheme="minorHAnsi"/>
          <w:color w:val="008000"/>
          <w:sz w:val="40"/>
        </w:rPr>
        <w:t xml:space="preserve"> </w:t>
      </w:r>
      <w:r w:rsidRPr="003643B7">
        <w:rPr>
          <w:rFonts w:asciiTheme="minorHAnsi" w:hAnsiTheme="minorHAnsi"/>
          <w:color w:val="008000"/>
        </w:rPr>
        <w:t>No sport on big screens</w:t>
      </w:r>
      <w:r w:rsidRPr="003643B7">
        <w:rPr>
          <w:rFonts w:asciiTheme="minorHAnsi" w:hAnsiTheme="minorHAnsi"/>
          <w:color w:val="008000"/>
          <w:sz w:val="40"/>
        </w:rPr>
        <w:t xml:space="preserve"> </w:t>
      </w:r>
      <w:r w:rsidRPr="003643B7">
        <w:rPr>
          <w:rFonts w:asciiTheme="minorHAnsi" w:hAnsiTheme="minorHAnsi"/>
          <w:color w:val="008000"/>
        </w:rPr>
        <w:t>Shiny Visible</w:t>
      </w:r>
    </w:p>
    <w:p w:rsidR="00FE1EB0" w:rsidRPr="003643B7" w:rsidRDefault="00FE1EB0" w:rsidP="004D293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line="288" w:lineRule="auto"/>
        <w:jc w:val="center"/>
        <w:rPr>
          <w:rFonts w:asciiTheme="minorHAnsi" w:hAnsiTheme="minorHAnsi"/>
          <w:color w:val="008000"/>
          <w:sz w:val="28"/>
        </w:rPr>
      </w:pPr>
      <w:r w:rsidRPr="003643B7">
        <w:rPr>
          <w:rFonts w:asciiTheme="minorHAnsi" w:hAnsiTheme="minorHAnsi"/>
          <w:color w:val="008000"/>
          <w:sz w:val="28"/>
        </w:rPr>
        <w:t>Natural – not contrived or ‘cookie cutter’ Meaningful Point of difference / innovative</w:t>
      </w:r>
    </w:p>
    <w:p w:rsidR="00FE1EB0" w:rsidRPr="003643B7" w:rsidRDefault="00FE1EB0" w:rsidP="004D293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2F2F2" w:themeFill="background1" w:themeFillShade="F2"/>
        <w:spacing w:line="288" w:lineRule="auto"/>
        <w:jc w:val="center"/>
        <w:rPr>
          <w:rFonts w:asciiTheme="minorHAnsi" w:hAnsiTheme="minorHAnsi"/>
          <w:color w:val="008000"/>
        </w:rPr>
      </w:pPr>
      <w:r w:rsidRPr="003643B7">
        <w:rPr>
          <w:rFonts w:asciiTheme="minorHAnsi" w:hAnsiTheme="minorHAnsi"/>
          <w:color w:val="008000"/>
        </w:rPr>
        <w:t>Integrated / entwined / embedded ‘All that we do’ – streetscape, programs Intuitive</w:t>
      </w:r>
    </w:p>
    <w:p w:rsidR="00FE1EB0" w:rsidRPr="003507B3" w:rsidRDefault="00FE1EB0" w:rsidP="003507B3">
      <w:pPr>
        <w:pStyle w:val="Body"/>
        <w:jc w:val="right"/>
        <w:rPr>
          <w:b/>
          <w:sz w:val="16"/>
        </w:rPr>
      </w:pPr>
    </w:p>
    <w:p w:rsidR="003011DE" w:rsidRPr="005D359E" w:rsidRDefault="00DC20FB" w:rsidP="008420BA">
      <w:pPr>
        <w:pStyle w:val="Heading3"/>
      </w:pPr>
      <w:bookmarkStart w:id="8" w:name="_Toc262449042"/>
      <w:r w:rsidRPr="005D359E">
        <w:t>What is a creative and culturally vibrant community?</w:t>
      </w:r>
      <w:bookmarkEnd w:id="8"/>
    </w:p>
    <w:p w:rsidR="00F24447" w:rsidRPr="00914108" w:rsidRDefault="00DF6144" w:rsidP="00DF6144">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jc w:val="center"/>
        <w:rPr>
          <w:rFonts w:asciiTheme="minorHAnsi" w:eastAsia="Helvetica" w:hAnsiTheme="minorHAnsi" w:cs="Helvetica"/>
          <w:i/>
          <w:sz w:val="18"/>
          <w:szCs w:val="18"/>
          <w:u w:color="000000"/>
        </w:rPr>
      </w:pPr>
      <w:r w:rsidRPr="00914108">
        <w:rPr>
          <w:rFonts w:asciiTheme="minorHAnsi" w:eastAsia="Helvetica" w:hAnsiTheme="minorHAnsi" w:cs="Helvetica"/>
          <w:i/>
          <w:sz w:val="18"/>
          <w:szCs w:val="18"/>
          <w:u w:color="000000"/>
        </w:rPr>
        <w:t>In today’s interconnected world, culture’s power to transform societies is clear. Its diverse manifestations – from our cherished historic monuments and museums to traditional practices and contemporary art forms – enrich our everyday lives in countless ways.</w:t>
      </w:r>
    </w:p>
    <w:p w:rsidR="00DF6144" w:rsidRPr="00914108" w:rsidRDefault="00DF6144" w:rsidP="00DF6144">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jc w:val="center"/>
        <w:rPr>
          <w:rFonts w:asciiTheme="minorHAnsi" w:eastAsia="Helvetica" w:hAnsiTheme="minorHAnsi" w:cs="Helvetica"/>
          <w:sz w:val="18"/>
          <w:szCs w:val="18"/>
          <w:u w:color="000000"/>
        </w:rPr>
      </w:pPr>
      <w:r w:rsidRPr="00914108">
        <w:rPr>
          <w:rFonts w:asciiTheme="minorHAnsi" w:eastAsia="Helvetica" w:hAnsiTheme="minorHAnsi" w:cs="Helvetica"/>
          <w:sz w:val="18"/>
          <w:szCs w:val="18"/>
          <w:u w:color="000000"/>
        </w:rPr>
        <w:t>UNESCO, Protecting our heritage and fostering creativity</w:t>
      </w:r>
    </w:p>
    <w:p w:rsidR="00DF6144" w:rsidRDefault="00DF6144">
      <w:pPr>
        <w:pStyle w:val="Body"/>
        <w:rPr>
          <w:rFonts w:ascii="Helvetica" w:eastAsia="Helvetica" w:hAnsi="Helvetica" w:cs="Helvetica"/>
          <w:sz w:val="18"/>
          <w:szCs w:val="18"/>
          <w:u w:color="000000"/>
        </w:rPr>
      </w:pPr>
    </w:p>
    <w:p w:rsidR="000512AD" w:rsidRDefault="00DC20FB" w:rsidP="006E5B24">
      <w:pPr>
        <w:pStyle w:val="Body"/>
      </w:pPr>
      <w:r>
        <w:t xml:space="preserve">A creative and culturally vibrant community embraces the all-encompassing nature of arts and culture. Feedback from our community about arts and culture shows that they see this not as an add-on, but </w:t>
      </w:r>
      <w:r w:rsidR="00942D8A">
        <w:t xml:space="preserve">as </w:t>
      </w:r>
      <w:r w:rsidR="000512AD">
        <w:t xml:space="preserve">an integral </w:t>
      </w:r>
      <w:r>
        <w:t>aspect of everyday life. It</w:t>
      </w:r>
      <w:r w:rsidR="004502F4">
        <w:t>’</w:t>
      </w:r>
      <w:r>
        <w:t>s about creative expression, it</w:t>
      </w:r>
      <w:r w:rsidR="004502F4">
        <w:t>’</w:t>
      </w:r>
      <w:r>
        <w:t xml:space="preserve">s about our urban environment, </w:t>
      </w:r>
      <w:r w:rsidR="006A6E4F">
        <w:t>and it</w:t>
      </w:r>
      <w:r w:rsidR="006A6E4F">
        <w:t>’</w:t>
      </w:r>
      <w:r w:rsidR="006A6E4F">
        <w:t>s</w:t>
      </w:r>
      <w:r>
        <w:t xml:space="preserve"> about the buzz in the streets. It is about having local opportunities to see, he</w:t>
      </w:r>
      <w:r w:rsidR="000512AD">
        <w:t>ar, attend and</w:t>
      </w:r>
      <w:r>
        <w:t xml:space="preserve"> experience creative events. It is about engaging people of all ages, all abilities and from all communities. It is a great platform for bringing a community together. </w:t>
      </w:r>
    </w:p>
    <w:p w:rsidR="006E5B24" w:rsidRDefault="006E5B24" w:rsidP="006E5B24">
      <w:pPr>
        <w:pStyle w:val="Body"/>
      </w:pPr>
    </w:p>
    <w:p w:rsidR="000512AD" w:rsidRDefault="00DC20FB">
      <w:pPr>
        <w:pStyle w:val="Body"/>
      </w:pPr>
      <w:r>
        <w:t xml:space="preserve">Arts and culture </w:t>
      </w:r>
      <w:r w:rsidR="006A6E4F">
        <w:t xml:space="preserve">create </w:t>
      </w:r>
      <w:r>
        <w:t xml:space="preserve">strong </w:t>
      </w:r>
      <w:r w:rsidR="006A6E4F">
        <w:t xml:space="preserve">and meaningful </w:t>
      </w:r>
      <w:r>
        <w:t>connections to cult</w:t>
      </w:r>
      <w:r w:rsidR="006A6E4F">
        <w:t>ural heritage and traditions. The arts reach</w:t>
      </w:r>
      <w:r>
        <w:t xml:space="preserve"> </w:t>
      </w:r>
      <w:r w:rsidR="000512AD">
        <w:t xml:space="preserve">towards </w:t>
      </w:r>
      <w:r w:rsidR="006A6E4F">
        <w:t>the past and connect us</w:t>
      </w:r>
      <w:r>
        <w:t xml:space="preserve"> to the future. A culturally vibrant community supports and attracts creative industries, groups and </w:t>
      </w:r>
      <w:r w:rsidR="000512AD">
        <w:t xml:space="preserve">individual </w:t>
      </w:r>
      <w:r>
        <w:t xml:space="preserve">practitioners and values </w:t>
      </w:r>
      <w:r w:rsidR="000512AD">
        <w:t xml:space="preserve">and promotes </w:t>
      </w:r>
      <w:r>
        <w:t xml:space="preserve">their contributions. It provides opportunities for community-wide celebrations and events, as well as activities on smaller scales for groups and individuals. </w:t>
      </w:r>
    </w:p>
    <w:p w:rsidR="007D2634" w:rsidRDefault="007D2634">
      <w:pPr>
        <w:rPr>
          <w:rFonts w:ascii="Helvetica Neue Light" w:hAnsi="Arial Unicode MS" w:cs="Arial Unicode MS"/>
          <w:color w:val="000000"/>
          <w:sz w:val="20"/>
          <w:szCs w:val="20"/>
        </w:rPr>
      </w:pPr>
    </w:p>
    <w:p w:rsidR="00590FA3" w:rsidRPr="004D2937" w:rsidRDefault="00F24447" w:rsidP="005D359E">
      <w:pPr>
        <w:pStyle w:val="Heading4"/>
        <w:rPr>
          <w:u w:color="008000"/>
        </w:rPr>
      </w:pPr>
      <w:r w:rsidRPr="004D2937">
        <w:rPr>
          <w:u w:color="008000"/>
        </w:rPr>
        <w:t xml:space="preserve">What are the features of a </w:t>
      </w:r>
      <w:r w:rsidR="00DC20FB" w:rsidRPr="004D2937">
        <w:rPr>
          <w:u w:color="008000"/>
        </w:rPr>
        <w:t>creative and cultural</w:t>
      </w:r>
      <w:r w:rsidR="003011DE" w:rsidRPr="004D2937">
        <w:rPr>
          <w:u w:color="008000"/>
        </w:rPr>
        <w:t>ly vibrant community</w:t>
      </w:r>
      <w:r w:rsidRPr="004D2937">
        <w:rPr>
          <w:u w:color="008000"/>
        </w:rPr>
        <w:t xml:space="preserve">? </w:t>
      </w:r>
      <w:r w:rsidR="00DC20FB" w:rsidRPr="004D2937">
        <w:rPr>
          <w:u w:color="008000"/>
        </w:rPr>
        <w:t xml:space="preserve"> </w:t>
      </w:r>
    </w:p>
    <w:p w:rsidR="00C6200C" w:rsidRDefault="00C6200C" w:rsidP="00C6200C">
      <w:pPr>
        <w:pStyle w:val="Body"/>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63"/>
        <w:gridCol w:w="2693"/>
      </w:tblGrid>
      <w:tr w:rsidR="00C6200C" w:rsidTr="00B459A6">
        <w:trPr>
          <w:trHeight w:val="3478"/>
        </w:trPr>
        <w:tc>
          <w:tcPr>
            <w:tcW w:w="6663" w:type="dxa"/>
          </w:tcPr>
          <w:p w:rsidR="00C6200C" w:rsidRPr="00DF6144" w:rsidRDefault="00C6200C" w:rsidP="00C6200C">
            <w:pPr>
              <w:pStyle w:val="Body"/>
              <w:numPr>
                <w:ilvl w:val="0"/>
                <w:numId w:val="47"/>
              </w:numPr>
              <w:rPr>
                <w:color w:val="008000"/>
              </w:rPr>
            </w:pPr>
            <w:r w:rsidRPr="00DF6144">
              <w:rPr>
                <w:color w:val="008000"/>
              </w:rPr>
              <w:t xml:space="preserve">A Creative and Prosperous City </w:t>
            </w:r>
          </w:p>
          <w:p w:rsidR="00C6200C" w:rsidRDefault="006E5B24" w:rsidP="006B0B48">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Richard Florida, the influential urban studies theorist, identifies that </w:t>
            </w:r>
            <w:r>
              <w:t>‘</w:t>
            </w:r>
            <w:r w:rsidRPr="00E94F6A">
              <w:rPr>
                <w:i/>
              </w:rPr>
              <w:t xml:space="preserve">first, a creative city places a priority on technology. Second, a creative city is driven by talent </w:t>
            </w:r>
            <w:r w:rsidRPr="00E94F6A">
              <w:rPr>
                <w:i/>
              </w:rPr>
              <w:t>–</w:t>
            </w:r>
            <w:r w:rsidRPr="00E94F6A">
              <w:rPr>
                <w:i/>
              </w:rPr>
              <w:t xml:space="preserve"> talented people. The most valuable asset that a city has is its people. Finally, a creative city must be a place of social inclusion and tolerance</w:t>
            </w:r>
            <w:r>
              <w:t>.</w:t>
            </w:r>
            <w:r>
              <w:t>’</w:t>
            </w:r>
            <w:r>
              <w:t xml:space="preserve"> </w:t>
            </w:r>
            <w:r w:rsidR="00C6200C">
              <w:t>A creative city sponsors and fosters creativi</w:t>
            </w:r>
            <w:r>
              <w:t xml:space="preserve">ty. It thrives on diversity. It is a place where artists, creative people and creative industries </w:t>
            </w:r>
            <w:r w:rsidR="006B0B48">
              <w:t>are valued and can flourish.</w:t>
            </w:r>
            <w:r w:rsidR="00C6200C">
              <w:t xml:space="preserve"> A creative city generates and support</w:t>
            </w:r>
            <w:r>
              <w:t>s</w:t>
            </w:r>
            <w:r w:rsidR="00C6200C">
              <w:t xml:space="preserve"> creative industries and the whole community prospers from this industry. </w:t>
            </w:r>
          </w:p>
        </w:tc>
        <w:tc>
          <w:tcPr>
            <w:tcW w:w="2693" w:type="dxa"/>
          </w:tcPr>
          <w:p w:rsidR="00C6200C" w:rsidRDefault="00AA567D" w:rsidP="003011DE">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AA567D">
              <w:rPr>
                <w:noProof/>
              </w:rPr>
              <w:pict>
                <v:shapetype id="_x0000_t202" coordsize="21600,21600" o:spt="202" path="m,l,21600r21600,l21600,xe">
                  <v:stroke joinstyle="miter"/>
                  <v:path gradientshapeok="t" o:connecttype="rect"/>
                </v:shapetype>
                <v:shape id="Text Box 2" o:spid="_x0000_s1038" type="#_x0000_t202" style="position:absolute;margin-left:4.05pt;margin-top:.95pt;width:116.9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" filled="f" stroked="f" strokeweight=".5pt">
                  <v:textbox style="mso-next-textbox:#Text Box 2" inset="4pt,4pt,4pt,4pt">
                    <w:txbxContent>
                      <w:p w:rsidR="00A5627B" w:rsidRDefault="00A5627B" w:rsidP="00C6200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rPr>
                            <w:rFonts w:asciiTheme="minorHAnsi" w:hAnsiTheme="minorHAnsi"/>
                            <w:sz w:val="18"/>
                            <w:szCs w:val="18"/>
                          </w:rPr>
                        </w:pPr>
                        <w:r>
                          <w:rPr>
                            <w:rFonts w:asciiTheme="minorHAnsi" w:hAnsiTheme="minorHAnsi"/>
                            <w:sz w:val="18"/>
                            <w:szCs w:val="18"/>
                          </w:rPr>
                          <w:t>Access to talented and creative people is to modern business what access to coal and iron ore was to steelmaking. It determines where companies will chose to locate and grow, and this in turn changes the ways that cities must compete.</w:t>
                        </w:r>
                      </w:p>
                      <w:p w:rsidR="00A5627B" w:rsidRPr="00DF6144" w:rsidRDefault="00A5627B" w:rsidP="00C6200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jc w:val="right"/>
                          <w:rPr>
                            <w:rFonts w:asciiTheme="minorHAnsi" w:hAnsiTheme="minorHAnsi"/>
                            <w:sz w:val="18"/>
                            <w:szCs w:val="18"/>
                          </w:rPr>
                        </w:pPr>
                        <w:r>
                          <w:rPr>
                            <w:rFonts w:asciiTheme="minorHAnsi" w:hAnsiTheme="minorHAnsi"/>
                            <w:sz w:val="18"/>
                            <w:szCs w:val="18"/>
                          </w:rPr>
                          <w:t xml:space="preserve">Richard Florida </w:t>
                        </w:r>
                        <w:r w:rsidRPr="002C3154">
                          <w:rPr>
                            <w:rFonts w:asciiTheme="minorHAnsi" w:hAnsiTheme="minorHAnsi"/>
                            <w:i/>
                            <w:sz w:val="18"/>
                            <w:szCs w:val="18"/>
                          </w:rPr>
                          <w:t>The Rise of the Creative Class Revisited</w:t>
                        </w:r>
                        <w:r>
                          <w:rPr>
                            <w:rFonts w:asciiTheme="minorHAnsi" w:hAnsiTheme="minorHAnsi"/>
                            <w:sz w:val="18"/>
                            <w:szCs w:val="18"/>
                          </w:rPr>
                          <w:t xml:space="preserve"> </w:t>
                        </w:r>
                      </w:p>
                    </w:txbxContent>
                  </v:textbox>
                  <w10:wrap type="square"/>
                </v:shape>
              </w:pict>
            </w:r>
          </w:p>
        </w:tc>
      </w:tr>
    </w:tbl>
    <w:p w:rsidR="00C146F9" w:rsidRDefault="00C146F9"/>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62"/>
      </w:tblGrid>
      <w:tr w:rsidR="00C146F9" w:rsidTr="00C146F9">
        <w:trPr>
          <w:trHeight w:val="3969"/>
        </w:trPr>
        <w:tc>
          <w:tcPr>
            <w:tcW w:w="2694" w:type="dxa"/>
          </w:tcPr>
          <w:p w:rsidR="00C6200C" w:rsidRDefault="00AA567D" w:rsidP="00C146F9">
            <w:pPr>
              <w:pStyle w:val="Body"/>
            </w:pPr>
            <w:r w:rsidRPr="00AA567D">
              <w:rPr>
                <w:noProof/>
              </w:rPr>
              <w:pict>
                <v:shape id="Text Box 1073741872" o:spid="_x0000_s1039" type="#_x0000_t202" style="position:absolute;margin-left:.95pt;margin-top:1.4pt;width:116.9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" filled="f" stroked="f" strokeweight=".5pt">
                  <v:textbox style="mso-next-textbox:#Text Box 1073741872" inset="4pt,4pt,4pt,4pt">
                    <w:txbxContent>
                      <w:p w:rsidR="00A5627B" w:rsidRDefault="00A5627B" w:rsidP="00DC47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rPr>
                            <w:rFonts w:asciiTheme="minorHAnsi" w:hAnsiTheme="minorHAnsi"/>
                            <w:sz w:val="18"/>
                            <w:szCs w:val="18"/>
                          </w:rPr>
                        </w:pPr>
                        <w:r>
                          <w:rPr>
                            <w:rFonts w:asciiTheme="minorHAnsi" w:hAnsiTheme="minorHAnsi"/>
                            <w:sz w:val="18"/>
                            <w:szCs w:val="18"/>
                          </w:rPr>
                          <w:t>The arts can promote health and wellbeing through building empathy and kindness, developing skills and self-efficacy, reducing prejudice, creating a sense of pride and belonging, and producing further options for increasing physical activity.</w:t>
                        </w:r>
                      </w:p>
                      <w:p w:rsidR="00A5627B" w:rsidRPr="00DF6144" w:rsidRDefault="00A5627B" w:rsidP="00DC471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jc w:val="right"/>
                          <w:rPr>
                            <w:rFonts w:asciiTheme="minorHAnsi" w:hAnsiTheme="minorHAnsi"/>
                            <w:sz w:val="18"/>
                            <w:szCs w:val="18"/>
                          </w:rPr>
                        </w:pPr>
                        <w:proofErr w:type="spellStart"/>
                        <w:r>
                          <w:rPr>
                            <w:rFonts w:asciiTheme="minorHAnsi" w:hAnsiTheme="minorHAnsi"/>
                            <w:sz w:val="18"/>
                            <w:szCs w:val="18"/>
                          </w:rPr>
                          <w:t>VicHealth</w:t>
                        </w:r>
                        <w:proofErr w:type="spellEnd"/>
                        <w:r>
                          <w:rPr>
                            <w:rFonts w:asciiTheme="minorHAnsi" w:hAnsiTheme="minorHAnsi"/>
                            <w:sz w:val="18"/>
                            <w:szCs w:val="18"/>
                          </w:rPr>
                          <w:t xml:space="preserve">, </w:t>
                        </w:r>
                        <w:r w:rsidRPr="004502F4">
                          <w:rPr>
                            <w:rFonts w:asciiTheme="minorHAnsi" w:hAnsiTheme="minorHAnsi"/>
                            <w:i/>
                            <w:sz w:val="18"/>
                            <w:szCs w:val="18"/>
                          </w:rPr>
                          <w:t>Arts for Health</w:t>
                        </w:r>
                        <w:r>
                          <w:rPr>
                            <w:rFonts w:asciiTheme="minorHAnsi" w:hAnsiTheme="minorHAnsi"/>
                            <w:sz w:val="18"/>
                            <w:szCs w:val="18"/>
                          </w:rPr>
                          <w:t xml:space="preserve"> </w:t>
                        </w:r>
                      </w:p>
                    </w:txbxContent>
                  </v:textbox>
                  <w10:wrap type="square"/>
                </v:shape>
              </w:pict>
            </w:r>
          </w:p>
        </w:tc>
        <w:tc>
          <w:tcPr>
            <w:tcW w:w="6662" w:type="dxa"/>
          </w:tcPr>
          <w:p w:rsidR="00C146F9" w:rsidRPr="006B0B48" w:rsidRDefault="00C146F9" w:rsidP="00C146F9">
            <w:pPr>
              <w:pStyle w:val="Body"/>
              <w:numPr>
                <w:ilvl w:val="0"/>
                <w:numId w:val="47"/>
              </w:numPr>
              <w:rPr>
                <w:color w:val="008000"/>
              </w:rPr>
            </w:pPr>
            <w:r>
              <w:rPr>
                <w:color w:val="008000"/>
              </w:rPr>
              <w:t>A Culturally</w:t>
            </w:r>
            <w:r w:rsidRPr="00DF6144">
              <w:rPr>
                <w:color w:val="008000"/>
              </w:rPr>
              <w:t xml:space="preserve"> Active and Engaged Community</w:t>
            </w:r>
          </w:p>
          <w:p w:rsidR="00C146F9" w:rsidRDefault="00C146F9" w:rsidP="00C146F9">
            <w:pPr>
              <w:pStyle w:val="Body"/>
            </w:pPr>
            <w:r>
              <w:t xml:space="preserve">A culturally vibrant community encourages its citizens to be actively engaged in creativity and the arts as a vital part of civic life. It is a community where arts and culture is supported as a platform for expression and dialogue, celebration and inspiration. Culturally vibrant communities </w:t>
            </w:r>
            <w:proofErr w:type="spellStart"/>
            <w:r>
              <w:t>recognise</w:t>
            </w:r>
            <w:proofErr w:type="spellEnd"/>
            <w:r>
              <w:t xml:space="preserve"> that everyone has a right to cultural expression and everyone can participate in creative activities. The benefits of a citizenry actively engaged in their community</w:t>
            </w:r>
            <w:r>
              <w:t>’</w:t>
            </w:r>
            <w:r>
              <w:t>s creative and cultural life flow to the health and wellbeing of individuals and to the whole community.</w:t>
            </w:r>
          </w:p>
          <w:p w:rsidR="00C6200C" w:rsidRDefault="00C6200C" w:rsidP="003011DE">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bl>
    <w:p w:rsidR="00FE1EB0" w:rsidRDefault="00FE1EB0"/>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8"/>
        <w:gridCol w:w="3955"/>
        <w:gridCol w:w="2693"/>
        <w:gridCol w:w="252"/>
      </w:tblGrid>
      <w:tr w:rsidR="00E94F6A" w:rsidTr="00380832">
        <w:trPr>
          <w:gridAfter w:val="1"/>
          <w:wAfter w:w="252" w:type="dxa"/>
          <w:trHeight w:val="3969"/>
        </w:trPr>
        <w:tc>
          <w:tcPr>
            <w:tcW w:w="6663" w:type="dxa"/>
            <w:gridSpan w:val="2"/>
          </w:tcPr>
          <w:p w:rsidR="00E94F6A" w:rsidRPr="00DC471B" w:rsidRDefault="009A119A" w:rsidP="00E94F6A">
            <w:pPr>
              <w:pStyle w:val="Body"/>
              <w:numPr>
                <w:ilvl w:val="0"/>
                <w:numId w:val="47"/>
              </w:numPr>
              <w:rPr>
                <w:color w:val="008000"/>
              </w:rPr>
            </w:pPr>
            <w:r>
              <w:rPr>
                <w:color w:val="008000"/>
              </w:rPr>
              <w:t>Supports and Celebrates D</w:t>
            </w:r>
            <w:r w:rsidR="00E94F6A" w:rsidRPr="00DC471B">
              <w:rPr>
                <w:color w:val="008000"/>
              </w:rPr>
              <w:t>iversity</w:t>
            </w:r>
          </w:p>
          <w:p w:rsidR="00E94F6A" w:rsidRDefault="00E94F6A" w:rsidP="00E94F6A">
            <w:pPr>
              <w:pStyle w:val="Body"/>
            </w:pPr>
            <w:r>
              <w:t>A truly creative and vibrant community is one which invites and includes all members of the community in creative pursuits and activities</w:t>
            </w:r>
            <w:r w:rsidR="00380832">
              <w:t xml:space="preserve">, from the </w:t>
            </w:r>
            <w:r w:rsidR="00212EBD">
              <w:t>traditional owners of the</w:t>
            </w:r>
            <w:r w:rsidR="003666B8">
              <w:t xml:space="preserve"> </w:t>
            </w:r>
            <w:r w:rsidR="00212EBD">
              <w:t>land to the</w:t>
            </w:r>
            <w:r w:rsidR="003666B8">
              <w:t xml:space="preserve"> </w:t>
            </w:r>
            <w:r w:rsidR="00380832">
              <w:t xml:space="preserve">newest </w:t>
            </w:r>
            <w:r w:rsidR="00212EBD">
              <w:t>arrivals in our community</w:t>
            </w:r>
            <w:r w:rsidR="00380832">
              <w:t>, from the youngest to the oldest members of the community</w:t>
            </w:r>
            <w:r>
              <w:t>. The spectrum of ways to engage with the arts</w:t>
            </w:r>
            <w:r w:rsidR="006A6E4F">
              <w:t xml:space="preserve"> should be available to everyone in the community who wants to participate. </w:t>
            </w:r>
            <w:r w:rsidR="003346DA">
              <w:t>This range</w:t>
            </w:r>
            <w:r w:rsidR="00212EBD">
              <w:t>s</w:t>
            </w:r>
            <w:r w:rsidR="003346DA">
              <w:t xml:space="preserve"> from passive or individual activities</w:t>
            </w:r>
            <w:r>
              <w:t xml:space="preserve"> such as watching a movie or reading a book, through to attending arts events and institutions, or parti</w:t>
            </w:r>
            <w:r w:rsidR="003346DA">
              <w:t>cipating in a creative activity</w:t>
            </w:r>
            <w:r>
              <w:t xml:space="preserve">. </w:t>
            </w:r>
            <w:r w:rsidR="006A6E4F">
              <w:t>The arts provide us with powerful</w:t>
            </w:r>
            <w:r w:rsidR="00380832">
              <w:t xml:space="preserve"> ways to share, learn about and celebrate traditions new and old. </w:t>
            </w:r>
          </w:p>
          <w:p w:rsidR="006F0943" w:rsidRPr="007D2634" w:rsidRDefault="006F0943" w:rsidP="00E94F6A">
            <w:pPr>
              <w:pStyle w:val="Body"/>
              <w:rPr>
                <w:color w:val="D31145"/>
              </w:rPr>
            </w:pPr>
          </w:p>
        </w:tc>
        <w:tc>
          <w:tcPr>
            <w:tcW w:w="2693" w:type="dxa"/>
          </w:tcPr>
          <w:p w:rsidR="00E94F6A" w:rsidRDefault="00AA567D" w:rsidP="003011DE">
            <w:pPr>
              <w:pStyle w:val="Body"/>
              <w:pBdr>
                <w:top w:val="none" w:sz="0" w:space="0" w:color="auto"/>
                <w:left w:val="none" w:sz="0" w:space="0" w:color="auto"/>
                <w:bottom w:val="none" w:sz="0" w:space="0" w:color="auto"/>
                <w:right w:val="none" w:sz="0" w:space="0" w:color="auto"/>
                <w:between w:val="none" w:sz="0" w:space="0" w:color="auto"/>
                <w:bar w:val="none" w:sz="0" w:color="auto"/>
              </w:pBdr>
              <w:rPr>
                <w:noProof/>
              </w:rPr>
            </w:pPr>
            <w:r w:rsidRPr="00AA567D">
              <w:rPr>
                <w:noProof/>
                <w:color w:val="008000"/>
              </w:rPr>
              <w:pict>
                <v:shape id="Text Box 1073741873" o:spid="_x0000_s1040" type="#_x0000_t202" style="position:absolute;margin-left:2.1pt;margin-top:.6pt;width:116.95pt;height:9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" filled="f" stroked="f" strokeweight=".5pt">
                  <v:textbox style="mso-next-textbox:#Text Box 1073741873" inset="4pt,4pt,4pt,4pt">
                    <w:txbxContent>
                      <w:p w:rsidR="00A5627B" w:rsidRPr="00DF6144" w:rsidRDefault="00A5627B" w:rsidP="00E94F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rPr>
                            <w:rFonts w:asciiTheme="minorHAnsi" w:hAnsiTheme="minorHAnsi"/>
                            <w:sz w:val="18"/>
                            <w:szCs w:val="18"/>
                          </w:rPr>
                        </w:pPr>
                        <w:r w:rsidRPr="00DF6144">
                          <w:rPr>
                            <w:rFonts w:asciiTheme="minorHAnsi" w:hAnsiTheme="minorHAnsi"/>
                            <w:sz w:val="18"/>
                            <w:szCs w:val="18"/>
                          </w:rPr>
                          <w:t>Everyone has the right to freely participate in the cultural life of the community, to enjoy the arts and its benefits.</w:t>
                        </w:r>
                      </w:p>
                      <w:p w:rsidR="00A5627B" w:rsidRPr="00DF6144" w:rsidRDefault="00A5627B" w:rsidP="00E94F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jc w:val="right"/>
                          <w:rPr>
                            <w:rFonts w:asciiTheme="minorHAnsi" w:hAnsiTheme="minorHAnsi"/>
                            <w:sz w:val="18"/>
                            <w:szCs w:val="18"/>
                          </w:rPr>
                        </w:pPr>
                        <w:r w:rsidRPr="00DF6144">
                          <w:rPr>
                            <w:rFonts w:asciiTheme="minorHAnsi" w:hAnsiTheme="minorHAnsi"/>
                            <w:sz w:val="18"/>
                            <w:szCs w:val="18"/>
                          </w:rPr>
                          <w:t>Universal Declaration of Human Rights, Article 27</w:t>
                        </w:r>
                      </w:p>
                    </w:txbxContent>
                  </v:textbox>
                  <w10:wrap type="square"/>
                </v:shape>
              </w:pict>
            </w:r>
          </w:p>
        </w:tc>
      </w:tr>
      <w:tr w:rsidR="00F212D1" w:rsidTr="00212EBD">
        <w:trPr>
          <w:trHeight w:val="3969"/>
        </w:trPr>
        <w:tc>
          <w:tcPr>
            <w:tcW w:w="2707" w:type="dxa"/>
          </w:tcPr>
          <w:p w:rsidR="00F212D1" w:rsidRPr="00DC471B" w:rsidRDefault="00AA567D" w:rsidP="00F212D1">
            <w:pPr>
              <w:pStyle w:val="Body"/>
              <w:rPr>
                <w:color w:val="008000"/>
              </w:rPr>
            </w:pPr>
            <w:r w:rsidRPr="00AA567D">
              <w:rPr>
                <w:noProof/>
                <w:color w:val="008000"/>
              </w:rPr>
              <w:pict>
                <v:shape id="Text Box 1" o:spid="_x0000_s1041" type="#_x0000_t202" style="position:absolute;margin-left:-1.35pt;margin-top:.8pt;width:124.5pt;height:1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" filled="f" stroked="f" strokeweight=".5pt">
                  <v:textbox style="mso-next-textbox:#Text Box 1" inset="4pt,4pt,4pt,4pt">
                    <w:txbxContent>
                      <w:p w:rsidR="00A5627B" w:rsidRPr="00F212D1" w:rsidRDefault="00A5627B" w:rsidP="00F212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rPr>
                            <w:rFonts w:asciiTheme="minorHAnsi" w:hAnsiTheme="minorHAnsi"/>
                            <w:i/>
                            <w:sz w:val="18"/>
                            <w:szCs w:val="18"/>
                          </w:rPr>
                        </w:pPr>
                        <w:r w:rsidRPr="004B062D">
                          <w:rPr>
                            <w:rFonts w:asciiTheme="minorHAnsi" w:hAnsiTheme="minorHAnsi"/>
                            <w:i/>
                            <w:sz w:val="18"/>
                            <w:szCs w:val="18"/>
                          </w:rPr>
                          <w:t xml:space="preserve">There’s no doubt that art enriches our lives and Maroondah Council has </w:t>
                        </w:r>
                        <w:proofErr w:type="spellStart"/>
                        <w:r w:rsidRPr="004B062D">
                          <w:rPr>
                            <w:rFonts w:asciiTheme="minorHAnsi" w:hAnsiTheme="minorHAnsi"/>
                            <w:i/>
                            <w:sz w:val="18"/>
                            <w:szCs w:val="18"/>
                          </w:rPr>
                          <w:t>recognised</w:t>
                        </w:r>
                        <w:proofErr w:type="spellEnd"/>
                        <w:r w:rsidRPr="004B062D">
                          <w:rPr>
                            <w:rFonts w:asciiTheme="minorHAnsi" w:hAnsiTheme="minorHAnsi"/>
                            <w:i/>
                            <w:sz w:val="18"/>
                            <w:szCs w:val="18"/>
                          </w:rPr>
                          <w:t xml:space="preserve"> this. It’s terrific to see art brought into everyday spaces and places.</w:t>
                        </w:r>
                      </w:p>
                      <w:p w:rsidR="00A5627B" w:rsidRDefault="00A5627B" w:rsidP="00F212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jc w:val="right"/>
                          <w:rPr>
                            <w:rFonts w:asciiTheme="minorHAnsi" w:hAnsiTheme="minorHAnsi"/>
                            <w:sz w:val="18"/>
                            <w:szCs w:val="18"/>
                          </w:rPr>
                        </w:pPr>
                        <w:r>
                          <w:rPr>
                            <w:rFonts w:asciiTheme="minorHAnsi" w:hAnsiTheme="minorHAnsi"/>
                            <w:sz w:val="18"/>
                            <w:szCs w:val="18"/>
                          </w:rPr>
                          <w:t>Heidi Victoria</w:t>
                        </w:r>
                      </w:p>
                      <w:p w:rsidR="00A5627B" w:rsidRDefault="00A5627B" w:rsidP="00F212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jc w:val="right"/>
                          <w:rPr>
                            <w:rFonts w:asciiTheme="minorHAnsi" w:hAnsiTheme="minorHAnsi"/>
                            <w:sz w:val="18"/>
                            <w:szCs w:val="18"/>
                          </w:rPr>
                        </w:pPr>
                        <w:proofErr w:type="spellStart"/>
                        <w:r>
                          <w:rPr>
                            <w:rFonts w:asciiTheme="minorHAnsi" w:hAnsiTheme="minorHAnsi"/>
                            <w:sz w:val="18"/>
                            <w:szCs w:val="18"/>
                          </w:rPr>
                          <w:t>Miinister</w:t>
                        </w:r>
                        <w:proofErr w:type="spellEnd"/>
                        <w:r>
                          <w:rPr>
                            <w:rFonts w:asciiTheme="minorHAnsi" w:hAnsiTheme="minorHAnsi"/>
                            <w:sz w:val="18"/>
                            <w:szCs w:val="18"/>
                          </w:rPr>
                          <w:t xml:space="preserve"> for the Arts</w:t>
                        </w:r>
                      </w:p>
                      <w:p w:rsidR="00A5627B" w:rsidRDefault="00A5627B" w:rsidP="00F212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jc w:val="right"/>
                          <w:rPr>
                            <w:rFonts w:asciiTheme="minorHAnsi" w:hAnsiTheme="minorHAnsi"/>
                            <w:sz w:val="18"/>
                            <w:szCs w:val="18"/>
                          </w:rPr>
                        </w:pPr>
                        <w:r>
                          <w:rPr>
                            <w:rFonts w:asciiTheme="minorHAnsi" w:hAnsiTheme="minorHAnsi"/>
                            <w:sz w:val="18"/>
                            <w:szCs w:val="18"/>
                          </w:rPr>
                          <w:t xml:space="preserve">Launching the </w:t>
                        </w:r>
                      </w:p>
                      <w:p w:rsidR="00A5627B" w:rsidRPr="00DF6144" w:rsidRDefault="00A5627B" w:rsidP="00F212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6E6E6"/>
                          <w:spacing w:line="312" w:lineRule="auto"/>
                          <w:jc w:val="right"/>
                          <w:rPr>
                            <w:rFonts w:asciiTheme="minorHAnsi" w:hAnsiTheme="minorHAnsi"/>
                            <w:sz w:val="18"/>
                            <w:szCs w:val="18"/>
                          </w:rPr>
                        </w:pPr>
                        <w:r>
                          <w:rPr>
                            <w:rFonts w:asciiTheme="minorHAnsi" w:hAnsiTheme="minorHAnsi"/>
                            <w:sz w:val="18"/>
                            <w:szCs w:val="18"/>
                          </w:rPr>
                          <w:t>Maroondah Arts Trail</w:t>
                        </w:r>
                      </w:p>
                    </w:txbxContent>
                  </v:textbox>
                  <w10:wrap type="square"/>
                </v:shape>
              </w:pict>
            </w:r>
          </w:p>
        </w:tc>
        <w:tc>
          <w:tcPr>
            <w:tcW w:w="6901" w:type="dxa"/>
            <w:gridSpan w:val="3"/>
          </w:tcPr>
          <w:p w:rsidR="00F212D1" w:rsidRPr="00DC471B" w:rsidRDefault="009A119A" w:rsidP="00E94F6A">
            <w:pPr>
              <w:pStyle w:val="Body"/>
              <w:numPr>
                <w:ilvl w:val="0"/>
                <w:numId w:val="47"/>
              </w:numPr>
              <w:rPr>
                <w:color w:val="008000"/>
              </w:rPr>
            </w:pPr>
            <w:r>
              <w:rPr>
                <w:color w:val="008000"/>
              </w:rPr>
              <w:t>Provides and Supports Vibrant Places and Spaces</w:t>
            </w:r>
            <w:r w:rsidR="00F212D1" w:rsidRPr="00DC471B">
              <w:rPr>
                <w:color w:val="008000"/>
              </w:rPr>
              <w:t xml:space="preserve"> </w:t>
            </w:r>
          </w:p>
          <w:p w:rsidR="00F212D1" w:rsidRDefault="00F212D1" w:rsidP="003011DE">
            <w:pPr>
              <w:pStyle w:val="Body"/>
              <w:pBdr>
                <w:top w:val="none" w:sz="0" w:space="0" w:color="auto"/>
                <w:left w:val="none" w:sz="0" w:space="0" w:color="auto"/>
                <w:bottom w:val="none" w:sz="0" w:space="0" w:color="auto"/>
                <w:right w:val="none" w:sz="0" w:space="0" w:color="auto"/>
                <w:between w:val="none" w:sz="0" w:space="0" w:color="auto"/>
                <w:bar w:val="none" w:sz="0" w:color="auto"/>
              </w:pBdr>
            </w:pPr>
            <w:r>
              <w:t>When asked to describe what vibrant places and spaces would look like</w:t>
            </w:r>
            <w:r w:rsidR="004502F4">
              <w:t xml:space="preserve">, our community used words </w:t>
            </w:r>
            <w:proofErr w:type="spellStart"/>
            <w:r w:rsidR="004502F4">
              <w:t>like</w:t>
            </w:r>
            <w:r>
              <w:rPr>
                <w:rFonts w:ascii="Arial Unicode MS" w:hAnsi="Helvetica Neue Light"/>
              </w:rPr>
              <w:t>‘</w:t>
            </w:r>
            <w:r>
              <w:t>noisy</w:t>
            </w:r>
            <w:proofErr w:type="spellEnd"/>
            <w:r>
              <w:t xml:space="preserve">, </w:t>
            </w:r>
            <w:proofErr w:type="spellStart"/>
            <w:r>
              <w:t>colourful</w:t>
            </w:r>
            <w:proofErr w:type="spellEnd"/>
            <w:r>
              <w:t>, buzz, surprising</w:t>
            </w:r>
            <w:r>
              <w:rPr>
                <w:rFonts w:ascii="Arial Unicode MS" w:hAnsi="Helvetica Neue Light"/>
                <w:lang w:val="fr-FR"/>
              </w:rPr>
              <w:t>…’</w:t>
            </w:r>
            <w:r>
              <w:rPr>
                <w:rFonts w:ascii="Arial Unicode MS" w:hAnsi="Helvetica Neue Light"/>
                <w:lang w:val="fr-FR"/>
              </w:rPr>
              <w:t xml:space="preserve"> </w:t>
            </w:r>
            <w:r>
              <w:t xml:space="preserve">Vibrant places and spaces have an energy that attracts people. They combine elements of good design, attractive public spaces, as well as permanent and changing art and events. They can be in an urban or commercial location or part of green and open spaces. Vibrancy cannot be artificially created, but the conditions can be created to foster it. </w:t>
            </w:r>
          </w:p>
          <w:p w:rsidR="00212EBD" w:rsidRPr="00DC471B" w:rsidRDefault="00212EBD" w:rsidP="003011DE">
            <w:pPr>
              <w:pStyle w:val="Body"/>
              <w:pBdr>
                <w:top w:val="none" w:sz="0" w:space="0" w:color="auto"/>
                <w:left w:val="none" w:sz="0" w:space="0" w:color="auto"/>
                <w:bottom w:val="none" w:sz="0" w:space="0" w:color="auto"/>
                <w:right w:val="none" w:sz="0" w:space="0" w:color="auto"/>
                <w:between w:val="none" w:sz="0" w:space="0" w:color="auto"/>
                <w:bar w:val="none" w:sz="0" w:color="auto"/>
              </w:pBdr>
              <w:rPr>
                <w:noProof/>
                <w:color w:val="008000"/>
              </w:rPr>
            </w:pPr>
          </w:p>
        </w:tc>
      </w:tr>
    </w:tbl>
    <w:p w:rsidR="00212EBD" w:rsidRDefault="00212EBD">
      <w:pPr>
        <w:rPr>
          <w:rFonts w:asciiTheme="majorHAnsi" w:hAnsiTheme="majorHAnsi"/>
          <w:sz w:val="52"/>
          <w:szCs w:val="20"/>
        </w:rPr>
      </w:pPr>
      <w:r>
        <w:rPr>
          <w:rFonts w:asciiTheme="majorHAnsi" w:hAnsiTheme="majorHAnsi"/>
          <w:sz w:val="52"/>
          <w:szCs w:val="20"/>
        </w:rPr>
        <w:br w:type="page"/>
      </w:r>
    </w:p>
    <w:p w:rsidR="00212EBD" w:rsidRDefault="00212EBD" w:rsidP="00DF614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0E0E0"/>
        <w:spacing w:line="312" w:lineRule="auto"/>
        <w:jc w:val="center"/>
        <w:rPr>
          <w:rFonts w:asciiTheme="majorHAnsi" w:hAnsiTheme="majorHAnsi"/>
          <w:sz w:val="52"/>
          <w:szCs w:val="20"/>
        </w:rPr>
      </w:pPr>
    </w:p>
    <w:p w:rsidR="00DF6144" w:rsidRPr="008D6B39" w:rsidRDefault="00DF6144" w:rsidP="00DF614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0E0E0"/>
        <w:spacing w:line="312" w:lineRule="auto"/>
        <w:jc w:val="center"/>
        <w:rPr>
          <w:rFonts w:asciiTheme="majorHAnsi" w:hAnsiTheme="majorHAnsi"/>
          <w:sz w:val="18"/>
          <w:szCs w:val="20"/>
        </w:rPr>
      </w:pPr>
      <w:r w:rsidRPr="007D2634">
        <w:rPr>
          <w:rFonts w:asciiTheme="majorHAnsi" w:hAnsiTheme="majorHAnsi"/>
          <w:sz w:val="52"/>
          <w:szCs w:val="20"/>
        </w:rPr>
        <w:t xml:space="preserve">Great places embody seven elements. They are places of </w:t>
      </w:r>
      <w:proofErr w:type="gramStart"/>
      <w:r w:rsidRPr="007D2634">
        <w:rPr>
          <w:rFonts w:asciiTheme="majorHAnsi" w:hAnsiTheme="majorHAnsi"/>
          <w:sz w:val="52"/>
          <w:szCs w:val="20"/>
        </w:rPr>
        <w:t>anchorage,</w:t>
      </w:r>
      <w:proofErr w:type="gramEnd"/>
      <w:r w:rsidRPr="007D2634">
        <w:rPr>
          <w:rFonts w:asciiTheme="majorHAnsi" w:hAnsiTheme="majorHAnsi"/>
          <w:sz w:val="52"/>
          <w:szCs w:val="20"/>
        </w:rPr>
        <w:t xml:space="preserve"> th</w:t>
      </w:r>
      <w:r w:rsidR="00FF031F">
        <w:rPr>
          <w:rFonts w:asciiTheme="majorHAnsi" w:hAnsiTheme="majorHAnsi"/>
          <w:sz w:val="52"/>
          <w:szCs w:val="20"/>
        </w:rPr>
        <w:t>ey feel like home, there is</w:t>
      </w:r>
      <w:r w:rsidRPr="007D2634">
        <w:rPr>
          <w:rFonts w:asciiTheme="majorHAnsi" w:hAnsiTheme="majorHAnsi"/>
          <w:sz w:val="52"/>
          <w:szCs w:val="20"/>
        </w:rPr>
        <w:t xml:space="preserve"> a sense of stability, tradition and distinctiveness. They are places of possibility, ‘can do’, stimulation and buzz. They are places of communication and networking, where it is easy </w:t>
      </w:r>
      <w:r w:rsidR="00A97DE0">
        <w:rPr>
          <w:rFonts w:asciiTheme="majorHAnsi" w:hAnsiTheme="majorHAnsi"/>
          <w:sz w:val="52"/>
          <w:szCs w:val="20"/>
        </w:rPr>
        <w:t xml:space="preserve">to </w:t>
      </w:r>
      <w:r w:rsidRPr="007D2634">
        <w:rPr>
          <w:rFonts w:asciiTheme="majorHAnsi" w:hAnsiTheme="majorHAnsi"/>
          <w:sz w:val="52"/>
          <w:szCs w:val="20"/>
        </w:rPr>
        <w:t>connect, interact and move around, the outside world is accessible, and you feel you are part of a bigger, extensive web. They are places to self-improve, learn and reflect. They are places of inspiration. Culture is alive and, finally, a great city is well put together through design.</w:t>
      </w:r>
    </w:p>
    <w:p w:rsidR="00590FA3" w:rsidRPr="00A97DE0" w:rsidRDefault="00AA567D" w:rsidP="00A97D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0E0E0"/>
        <w:spacing w:after="200" w:line="312" w:lineRule="auto"/>
        <w:jc w:val="center"/>
        <w:rPr>
          <w:rFonts w:ascii="Helvetica Light" w:hAnsi="Helvetica Light"/>
          <w:sz w:val="18"/>
          <w:szCs w:val="20"/>
        </w:rPr>
      </w:pPr>
      <w:hyperlink r:id="rId9" w:history="1">
        <w:r w:rsidR="00DF6144" w:rsidRPr="003011DE">
          <w:rPr>
            <w:rStyle w:val="Hyperlink"/>
            <w:rFonts w:ascii="Helvetica Light" w:hAnsi="Helvetica Light"/>
            <w:sz w:val="18"/>
            <w:szCs w:val="20"/>
          </w:rPr>
          <w:t>http://charleslandry.com</w:t>
        </w:r>
      </w:hyperlink>
      <w:r w:rsidR="007D2634">
        <w:rPr>
          <w:rFonts w:ascii="Helvetica" w:eastAsia="Helvetica" w:hAnsi="Helvetica" w:cs="Helvetica"/>
        </w:rPr>
        <w:br w:type="page"/>
      </w:r>
    </w:p>
    <w:p w:rsidR="00590FA3" w:rsidRPr="005D359E" w:rsidRDefault="00DC20FB" w:rsidP="008420BA">
      <w:pPr>
        <w:pStyle w:val="Heading3"/>
      </w:pPr>
      <w:bookmarkStart w:id="9" w:name="_Toc262449043"/>
      <w:r w:rsidRPr="005D359E">
        <w:t xml:space="preserve">What is Council’s role in arts and </w:t>
      </w:r>
      <w:r w:rsidR="009A119A">
        <w:t>cultural development</w:t>
      </w:r>
      <w:r w:rsidRPr="005D359E">
        <w:t>?</w:t>
      </w:r>
      <w:bookmarkEnd w:id="9"/>
      <w:r w:rsidRPr="005D359E">
        <w:t xml:space="preserve"> </w:t>
      </w:r>
    </w:p>
    <w:p w:rsidR="000B042C" w:rsidRDefault="00DC20FB">
      <w:pPr>
        <w:pStyle w:val="Body"/>
      </w:pPr>
      <w:r w:rsidRPr="002A7ECD">
        <w:t xml:space="preserve">Council has a </w:t>
      </w:r>
      <w:r w:rsidR="00BC0FC4" w:rsidRPr="002A7ECD">
        <w:t xml:space="preserve">vital </w:t>
      </w:r>
      <w:r w:rsidRPr="002A7ECD">
        <w:t>lea</w:t>
      </w:r>
      <w:r w:rsidR="009A119A">
        <w:t>dership role in arts and cultural development</w:t>
      </w:r>
      <w:r w:rsidRPr="002A7ECD">
        <w:t xml:space="preserve">, setting </w:t>
      </w:r>
      <w:r w:rsidR="000B042C" w:rsidRPr="002A7ECD">
        <w:t>the vision and policy direction. We also liaise and consult</w:t>
      </w:r>
      <w:r w:rsidRPr="002A7ECD">
        <w:t xml:space="preserve"> across local government and other levels of government,</w:t>
      </w:r>
      <w:r w:rsidR="000B042C" w:rsidRPr="002A7ECD">
        <w:t xml:space="preserve"> as well as plan and integrate the w</w:t>
      </w:r>
      <w:r w:rsidR="009A119A">
        <w:t>ork of arts and cultural development</w:t>
      </w:r>
      <w:r w:rsidR="00850C8E" w:rsidRPr="002A7ECD">
        <w:t xml:space="preserve"> across C</w:t>
      </w:r>
      <w:r w:rsidR="000B042C" w:rsidRPr="002A7ECD">
        <w:t>ouncil</w:t>
      </w:r>
      <w:r w:rsidR="00850C8E" w:rsidRPr="002A7ECD">
        <w:t xml:space="preserve"> departments and service areas</w:t>
      </w:r>
      <w:r w:rsidR="000B042C" w:rsidRPr="002A7ECD">
        <w:t>. Our key roles and examples of our work in these areas are provided below.</w:t>
      </w:r>
      <w:r w:rsidR="000B042C">
        <w:t xml:space="preserve"> </w:t>
      </w:r>
    </w:p>
    <w:tbl>
      <w:tblPr>
        <w:tblW w:w="9747"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843"/>
        <w:gridCol w:w="7904"/>
      </w:tblGrid>
      <w:tr w:rsidR="00590FA3" w:rsidTr="008C2671">
        <w:trPr>
          <w:trHeight w:val="643"/>
        </w:trPr>
        <w:tc>
          <w:tcPr>
            <w:tcW w:w="1843" w:type="dxa"/>
            <w:tcBorders>
              <w:top w:val="nil"/>
              <w:left w:val="nil"/>
              <w:bottom w:val="nil"/>
              <w:right w:val="nil"/>
            </w:tcBorders>
            <w:shd w:val="clear" w:color="auto" w:fill="auto"/>
            <w:tcMar>
              <w:top w:w="80" w:type="dxa"/>
              <w:left w:w="80" w:type="dxa"/>
              <w:bottom w:w="80" w:type="dxa"/>
              <w:right w:w="80" w:type="dxa"/>
            </w:tcMar>
          </w:tcPr>
          <w:p w:rsidR="00590FA3" w:rsidRPr="00190878" w:rsidRDefault="00DC20FB" w:rsidP="00850C8E">
            <w:pPr>
              <w:pStyle w:val="Body"/>
              <w:numPr>
                <w:ilvl w:val="0"/>
                <w:numId w:val="47"/>
              </w:numPr>
              <w:rPr>
                <w:rFonts w:eastAsia="Helvetica Neue Light" w:hAnsi="Helvetica Neue Light" w:cs="Helvetica Neue Light"/>
                <w:color w:val="008000"/>
              </w:rPr>
            </w:pPr>
            <w:r w:rsidRPr="00190878">
              <w:rPr>
                <w:rFonts w:ascii="Helvetica"/>
                <w:b/>
                <w:bCs/>
                <w:color w:val="008000"/>
                <w:u w:color="000000"/>
              </w:rPr>
              <w:t>Advocate</w:t>
            </w:r>
            <w:r w:rsidRPr="00190878">
              <w:rPr>
                <w:rFonts w:ascii="Helvetica"/>
                <w:color w:val="008000"/>
                <w:u w:color="000000"/>
              </w:rPr>
              <w:t xml:space="preserve"> </w:t>
            </w:r>
          </w:p>
        </w:tc>
        <w:tc>
          <w:tcPr>
            <w:tcW w:w="7904" w:type="dxa"/>
            <w:tcBorders>
              <w:top w:val="nil"/>
              <w:left w:val="nil"/>
              <w:bottom w:val="nil"/>
              <w:right w:val="nil"/>
            </w:tcBorders>
            <w:shd w:val="clear" w:color="auto" w:fill="auto"/>
            <w:tcMar>
              <w:top w:w="80" w:type="dxa"/>
              <w:left w:w="80" w:type="dxa"/>
              <w:bottom w:w="80" w:type="dxa"/>
              <w:right w:w="80" w:type="dxa"/>
            </w:tcMar>
          </w:tcPr>
          <w:p w:rsidR="00590FA3" w:rsidRDefault="002A7ECD" w:rsidP="008C2671">
            <w:pPr>
              <w:pStyle w:val="Body"/>
              <w:spacing w:after="120"/>
            </w:pPr>
            <w:r>
              <w:t>A</w:t>
            </w:r>
            <w:r w:rsidR="00DC20FB">
              <w:t xml:space="preserve">dvocating </w:t>
            </w:r>
            <w:r>
              <w:t xml:space="preserve">at the state government level </w:t>
            </w:r>
            <w:r w:rsidR="00DC20FB">
              <w:t>on behalf of</w:t>
            </w:r>
            <w:r w:rsidR="00E25A32">
              <w:t xml:space="preserve"> the people of Maroondah </w:t>
            </w:r>
            <w:r>
              <w:t xml:space="preserve">about arts policy and practice which impacts on the cultural vitality of our city. </w:t>
            </w:r>
          </w:p>
        </w:tc>
      </w:tr>
      <w:tr w:rsidR="00590FA3">
        <w:trPr>
          <w:trHeight w:val="855"/>
        </w:trPr>
        <w:tc>
          <w:tcPr>
            <w:tcW w:w="1843" w:type="dxa"/>
            <w:tcBorders>
              <w:top w:val="nil"/>
              <w:left w:val="nil"/>
              <w:bottom w:val="nil"/>
              <w:right w:val="nil"/>
            </w:tcBorders>
            <w:shd w:val="clear" w:color="auto" w:fill="auto"/>
            <w:tcMar>
              <w:top w:w="80" w:type="dxa"/>
              <w:left w:w="80" w:type="dxa"/>
              <w:bottom w:w="80" w:type="dxa"/>
              <w:right w:w="80" w:type="dxa"/>
            </w:tcMar>
          </w:tcPr>
          <w:p w:rsidR="00590FA3" w:rsidRPr="00190878" w:rsidRDefault="00DC20FB" w:rsidP="00850C8E">
            <w:pPr>
              <w:pStyle w:val="Body"/>
              <w:numPr>
                <w:ilvl w:val="0"/>
                <w:numId w:val="47"/>
              </w:numPr>
              <w:rPr>
                <w:rFonts w:eastAsia="Helvetica Neue Light" w:hAnsi="Helvetica Neue Light" w:cs="Helvetica Neue Light"/>
                <w:color w:val="008000"/>
              </w:rPr>
            </w:pPr>
            <w:r w:rsidRPr="00190878">
              <w:rPr>
                <w:rFonts w:ascii="Helvetica"/>
                <w:b/>
                <w:bCs/>
                <w:color w:val="008000"/>
                <w:u w:color="000000"/>
              </w:rPr>
              <w:t>Plan</w:t>
            </w:r>
            <w:r w:rsidRPr="00190878">
              <w:rPr>
                <w:rFonts w:ascii="Helvetica"/>
                <w:color w:val="008000"/>
                <w:u w:color="000000"/>
              </w:rPr>
              <w:t xml:space="preserve"> </w:t>
            </w:r>
          </w:p>
        </w:tc>
        <w:tc>
          <w:tcPr>
            <w:tcW w:w="7904" w:type="dxa"/>
            <w:tcBorders>
              <w:top w:val="nil"/>
              <w:left w:val="nil"/>
              <w:bottom w:val="nil"/>
              <w:right w:val="nil"/>
            </w:tcBorders>
            <w:shd w:val="clear" w:color="auto" w:fill="auto"/>
            <w:tcMar>
              <w:top w:w="80" w:type="dxa"/>
              <w:left w:w="80" w:type="dxa"/>
              <w:bottom w:w="80" w:type="dxa"/>
              <w:right w:w="80" w:type="dxa"/>
            </w:tcMar>
          </w:tcPr>
          <w:p w:rsidR="008C2671" w:rsidRDefault="00DC20FB">
            <w:pPr>
              <w:pStyle w:val="Body"/>
            </w:pPr>
            <w:r>
              <w:t xml:space="preserve">Ensuring that </w:t>
            </w:r>
            <w:r w:rsidR="00BC0FC4">
              <w:t xml:space="preserve">resourcing of </w:t>
            </w:r>
            <w:r>
              <w:t xml:space="preserve">our arts and cultural </w:t>
            </w:r>
            <w:r w:rsidR="00BC0FC4">
              <w:t xml:space="preserve">infrastructure and programming </w:t>
            </w:r>
            <w:r>
              <w:t>meet the needs of ou</w:t>
            </w:r>
            <w:r w:rsidR="00BC0FC4">
              <w:t>r growing population and</w:t>
            </w:r>
            <w:r>
              <w:t xml:space="preserve"> that arts and cultural opportunities are located in the appropriate areas as population densities change in our municipality.</w:t>
            </w:r>
            <w:r w:rsidR="008C2671">
              <w:t xml:space="preserve"> </w:t>
            </w:r>
          </w:p>
          <w:p w:rsidR="00590FA3" w:rsidRDefault="008C2671" w:rsidP="008C2671">
            <w:pPr>
              <w:pStyle w:val="Body"/>
              <w:spacing w:after="120"/>
            </w:pPr>
            <w:r>
              <w:t>Ensuring that Council is responsive to changing community needs and aspirations.</w:t>
            </w:r>
          </w:p>
        </w:tc>
      </w:tr>
      <w:tr w:rsidR="002A7ECD">
        <w:trPr>
          <w:trHeight w:val="628"/>
        </w:trPr>
        <w:tc>
          <w:tcPr>
            <w:tcW w:w="1843" w:type="dxa"/>
            <w:tcBorders>
              <w:top w:val="nil"/>
              <w:left w:val="nil"/>
              <w:bottom w:val="nil"/>
              <w:right w:val="nil"/>
            </w:tcBorders>
            <w:shd w:val="clear" w:color="auto" w:fill="auto"/>
            <w:tcMar>
              <w:top w:w="80" w:type="dxa"/>
              <w:left w:w="80" w:type="dxa"/>
              <w:bottom w:w="80" w:type="dxa"/>
              <w:right w:w="80" w:type="dxa"/>
            </w:tcMar>
          </w:tcPr>
          <w:p w:rsidR="002A7ECD" w:rsidRPr="00190878" w:rsidRDefault="002A7ECD" w:rsidP="00850C8E">
            <w:pPr>
              <w:pStyle w:val="Body"/>
              <w:numPr>
                <w:ilvl w:val="0"/>
                <w:numId w:val="47"/>
              </w:numPr>
              <w:rPr>
                <w:rFonts w:ascii="Helvetica"/>
                <w:b/>
                <w:bCs/>
                <w:color w:val="008000"/>
                <w:u w:color="000000"/>
              </w:rPr>
            </w:pPr>
            <w:r>
              <w:rPr>
                <w:rFonts w:ascii="Helvetica"/>
                <w:b/>
                <w:bCs/>
                <w:color w:val="008000"/>
                <w:u w:color="000000"/>
              </w:rPr>
              <w:t>Provide</w:t>
            </w:r>
          </w:p>
        </w:tc>
        <w:tc>
          <w:tcPr>
            <w:tcW w:w="7904" w:type="dxa"/>
            <w:tcBorders>
              <w:top w:val="nil"/>
              <w:left w:val="nil"/>
              <w:bottom w:val="nil"/>
              <w:right w:val="nil"/>
            </w:tcBorders>
            <w:shd w:val="clear" w:color="auto" w:fill="auto"/>
            <w:tcMar>
              <w:top w:w="80" w:type="dxa"/>
              <w:left w:w="80" w:type="dxa"/>
              <w:bottom w:w="80" w:type="dxa"/>
              <w:right w:w="80" w:type="dxa"/>
            </w:tcMar>
          </w:tcPr>
          <w:p w:rsidR="002A7ECD" w:rsidRDefault="002A7ECD" w:rsidP="000B042C">
            <w:pPr>
              <w:pStyle w:val="Body"/>
            </w:pPr>
            <w:r>
              <w:t>Providing and sponsoring arts and cultural events. This includes arts and cultural programming as part of community festivals and events, in community and cultural f</w:t>
            </w:r>
            <w:r w:rsidR="004729E7">
              <w:t>acilities and our</w:t>
            </w:r>
            <w:r>
              <w:t xml:space="preserve"> </w:t>
            </w:r>
            <w:r w:rsidR="004729E7">
              <w:t xml:space="preserve">outdoor and </w:t>
            </w:r>
            <w:r>
              <w:t>open spaces.</w:t>
            </w:r>
          </w:p>
          <w:p w:rsidR="004729E7" w:rsidRDefault="004729E7" w:rsidP="008C2671">
            <w:pPr>
              <w:pStyle w:val="Body"/>
              <w:spacing w:after="120"/>
            </w:pPr>
            <w:r>
              <w:t xml:space="preserve">Managing our key facilities including the Maroondah Art Gallery at Maroondah Federation Estate, </w:t>
            </w:r>
            <w:proofErr w:type="spellStart"/>
            <w:r>
              <w:t>Wyreena</w:t>
            </w:r>
            <w:proofErr w:type="spellEnd"/>
            <w:r>
              <w:t xml:space="preserve"> Community Arts Centre, the </w:t>
            </w:r>
            <w:proofErr w:type="spellStart"/>
            <w:r>
              <w:t>Karralyka</w:t>
            </w:r>
            <w:proofErr w:type="spellEnd"/>
            <w:r>
              <w:t xml:space="preserve"> Centre and </w:t>
            </w:r>
            <w:r w:rsidR="00E9402F">
              <w:t xml:space="preserve">Realm, </w:t>
            </w:r>
            <w:r>
              <w:t xml:space="preserve">the new Ringwood Library, Learning and Cultural Centre.  </w:t>
            </w:r>
          </w:p>
        </w:tc>
      </w:tr>
      <w:tr w:rsidR="00590FA3">
        <w:trPr>
          <w:trHeight w:val="855"/>
        </w:trPr>
        <w:tc>
          <w:tcPr>
            <w:tcW w:w="1843" w:type="dxa"/>
            <w:tcBorders>
              <w:top w:val="nil"/>
              <w:left w:val="nil"/>
              <w:bottom w:val="nil"/>
              <w:right w:val="nil"/>
            </w:tcBorders>
            <w:shd w:val="clear" w:color="auto" w:fill="auto"/>
            <w:tcMar>
              <w:top w:w="80" w:type="dxa"/>
              <w:left w:w="80" w:type="dxa"/>
              <w:bottom w:w="80" w:type="dxa"/>
              <w:right w:w="80" w:type="dxa"/>
            </w:tcMar>
          </w:tcPr>
          <w:p w:rsidR="00590FA3" w:rsidRPr="00190878" w:rsidRDefault="00DC20FB" w:rsidP="00850C8E">
            <w:pPr>
              <w:pStyle w:val="Body"/>
              <w:numPr>
                <w:ilvl w:val="0"/>
                <w:numId w:val="47"/>
              </w:numPr>
              <w:rPr>
                <w:rFonts w:eastAsia="Helvetica Neue Light" w:hAnsi="Helvetica Neue Light" w:cs="Helvetica Neue Light"/>
                <w:color w:val="008000"/>
              </w:rPr>
            </w:pPr>
            <w:r w:rsidRPr="00190878">
              <w:rPr>
                <w:rFonts w:ascii="Helvetica"/>
                <w:b/>
                <w:bCs/>
                <w:color w:val="008000"/>
                <w:u w:color="000000"/>
              </w:rPr>
              <w:t>Promote</w:t>
            </w:r>
            <w:r w:rsidRPr="00190878">
              <w:rPr>
                <w:rFonts w:ascii="Helvetica"/>
                <w:color w:val="008000"/>
                <w:u w:color="000000"/>
              </w:rPr>
              <w:t xml:space="preserve"> </w:t>
            </w:r>
          </w:p>
        </w:tc>
        <w:tc>
          <w:tcPr>
            <w:tcW w:w="7904" w:type="dxa"/>
            <w:tcBorders>
              <w:top w:val="nil"/>
              <w:left w:val="nil"/>
              <w:bottom w:val="nil"/>
              <w:right w:val="nil"/>
            </w:tcBorders>
            <w:shd w:val="clear" w:color="auto" w:fill="auto"/>
            <w:tcMar>
              <w:top w:w="80" w:type="dxa"/>
              <w:left w:w="80" w:type="dxa"/>
              <w:bottom w:w="80" w:type="dxa"/>
              <w:right w:w="80" w:type="dxa"/>
            </w:tcMar>
          </w:tcPr>
          <w:p w:rsidR="00590FA3" w:rsidRDefault="009353CC" w:rsidP="004502F4">
            <w:pPr>
              <w:pStyle w:val="Body"/>
            </w:pPr>
            <w:r>
              <w:t>Effective marketing and p</w:t>
            </w:r>
            <w:r w:rsidR="00DC20FB">
              <w:t>romoti</w:t>
            </w:r>
            <w:r>
              <w:t>on of</w:t>
            </w:r>
            <w:r w:rsidR="003666B8">
              <w:t xml:space="preserve"> </w:t>
            </w:r>
            <w:r w:rsidR="00E9402F">
              <w:t>arts and culture</w:t>
            </w:r>
            <w:r>
              <w:t xml:space="preserve"> through</w:t>
            </w:r>
            <w:r w:rsidR="003666B8">
              <w:t xml:space="preserve"> </w:t>
            </w:r>
            <w:r w:rsidR="00DC20FB">
              <w:t>Council</w:t>
            </w:r>
            <w:r w:rsidR="004502F4">
              <w:t>’</w:t>
            </w:r>
            <w:r w:rsidR="00DC20FB">
              <w:t xml:space="preserve">s </w:t>
            </w:r>
            <w:r w:rsidR="004729E7">
              <w:t>publications, online and digital media and in local media</w:t>
            </w:r>
            <w:r w:rsidR="008C2671">
              <w:t>. P</w:t>
            </w:r>
            <w:r w:rsidR="00DC20FB">
              <w:t>roviding prominent and accessible information about arts act</w:t>
            </w:r>
            <w:r w:rsidR="008C2671">
              <w:t>ivities</w:t>
            </w:r>
            <w:r w:rsidR="00DC20FB">
              <w:t xml:space="preserve"> and events </w:t>
            </w:r>
            <w:r w:rsidR="00E9402F">
              <w:t>across Maroondah</w:t>
            </w:r>
            <w:r w:rsidR="005E2B70">
              <w:t>.</w:t>
            </w:r>
            <w:r w:rsidR="00E9402F">
              <w:t xml:space="preserve"> </w:t>
            </w:r>
          </w:p>
        </w:tc>
      </w:tr>
      <w:tr w:rsidR="00850C8E">
        <w:trPr>
          <w:trHeight w:val="544"/>
        </w:trPr>
        <w:tc>
          <w:tcPr>
            <w:tcW w:w="1843" w:type="dxa"/>
            <w:tcBorders>
              <w:top w:val="nil"/>
              <w:left w:val="nil"/>
              <w:bottom w:val="nil"/>
              <w:right w:val="nil"/>
            </w:tcBorders>
            <w:shd w:val="clear" w:color="auto" w:fill="auto"/>
            <w:tcMar>
              <w:top w:w="80" w:type="dxa"/>
              <w:left w:w="80" w:type="dxa"/>
              <w:bottom w:w="80" w:type="dxa"/>
              <w:right w:w="80" w:type="dxa"/>
            </w:tcMar>
          </w:tcPr>
          <w:p w:rsidR="00850C8E" w:rsidRDefault="004729E7" w:rsidP="00850C8E">
            <w:pPr>
              <w:pStyle w:val="Body"/>
              <w:numPr>
                <w:ilvl w:val="0"/>
                <w:numId w:val="47"/>
              </w:numPr>
              <w:rPr>
                <w:rFonts w:ascii="Helvetica"/>
                <w:b/>
                <w:bCs/>
                <w:color w:val="008000"/>
                <w:u w:color="000000"/>
              </w:rPr>
            </w:pPr>
            <w:r>
              <w:rPr>
                <w:rFonts w:ascii="Helvetica"/>
                <w:b/>
                <w:bCs/>
                <w:color w:val="008000"/>
                <w:u w:color="000000"/>
              </w:rPr>
              <w:t>Develop</w:t>
            </w:r>
          </w:p>
        </w:tc>
        <w:tc>
          <w:tcPr>
            <w:tcW w:w="7904" w:type="dxa"/>
            <w:tcBorders>
              <w:top w:val="nil"/>
              <w:left w:val="nil"/>
              <w:bottom w:val="nil"/>
              <w:right w:val="nil"/>
            </w:tcBorders>
            <w:shd w:val="clear" w:color="auto" w:fill="auto"/>
            <w:tcMar>
              <w:top w:w="80" w:type="dxa"/>
              <w:left w:w="80" w:type="dxa"/>
              <w:bottom w:w="80" w:type="dxa"/>
              <w:right w:w="80" w:type="dxa"/>
            </w:tcMar>
          </w:tcPr>
          <w:p w:rsidR="00850C8E" w:rsidRDefault="004729E7" w:rsidP="00E9402F">
            <w:pPr>
              <w:pStyle w:val="Body"/>
            </w:pPr>
            <w:r>
              <w:t>Seek</w:t>
            </w:r>
            <w:r w:rsidR="008C2671">
              <w:t>ing</w:t>
            </w:r>
            <w:r>
              <w:t xml:space="preserve"> and actively developing </w:t>
            </w:r>
            <w:r w:rsidR="00850C8E">
              <w:t>partnerships and networks with a creative or cultural focus</w:t>
            </w:r>
            <w:r w:rsidR="008C2671">
              <w:t xml:space="preserve"> to support, develop and promote the arts in Maroondah. </w:t>
            </w:r>
          </w:p>
        </w:tc>
      </w:tr>
    </w:tbl>
    <w:p w:rsidR="00590FA3" w:rsidRDefault="00590FA3">
      <w:pPr>
        <w:pStyle w:val="Body"/>
        <w:spacing w:after="200" w:line="240" w:lineRule="auto"/>
        <w:ind w:left="108" w:hanging="108"/>
        <w:rPr>
          <w:rFonts w:ascii="Helvetica" w:eastAsia="Helvetica" w:hAnsi="Helvetica" w:cs="Helvetica"/>
          <w:sz w:val="24"/>
          <w:szCs w:val="24"/>
          <w:u w:color="000000"/>
        </w:rPr>
      </w:pPr>
    </w:p>
    <w:p w:rsidR="00590FA3" w:rsidRPr="00E9402F" w:rsidRDefault="00DC20FB" w:rsidP="00E9402F">
      <w:pPr>
        <w:pStyle w:val="Heading3"/>
      </w:pPr>
      <w:bookmarkStart w:id="10" w:name="_Toc262449044"/>
      <w:r w:rsidRPr="005D359E">
        <w:t>Who are our partners?</w:t>
      </w:r>
      <w:bookmarkEnd w:id="10"/>
      <w:r w:rsidRPr="005D359E">
        <w:t xml:space="preserve"> </w:t>
      </w:r>
    </w:p>
    <w:p w:rsidR="00590FA3" w:rsidRDefault="000B042C">
      <w:pPr>
        <w:pStyle w:val="Body"/>
      </w:pPr>
      <w:r>
        <w:t xml:space="preserve">Achieving </w:t>
      </w:r>
      <w:r w:rsidR="00DC20FB">
        <w:t xml:space="preserve">a creative and culturally vibrant city is not the work of Council alone. As with most of our work in the community, </w:t>
      </w:r>
      <w:proofErr w:type="spellStart"/>
      <w:r>
        <w:t>realising</w:t>
      </w:r>
      <w:proofErr w:type="spellEnd"/>
      <w:r>
        <w:t xml:space="preserve"> </w:t>
      </w:r>
      <w:r w:rsidR="00E25A32">
        <w:t>this vision requires a combined</w:t>
      </w:r>
      <w:r>
        <w:t xml:space="preserve"> approach </w:t>
      </w:r>
      <w:r w:rsidR="00DC20FB">
        <w:t>with key par</w:t>
      </w:r>
      <w:r>
        <w:t xml:space="preserve">tners </w:t>
      </w:r>
      <w:r w:rsidR="00DC20FB">
        <w:t xml:space="preserve">who share our passion and vision. This includes partners from: </w:t>
      </w:r>
    </w:p>
    <w:p w:rsidR="00590FA3" w:rsidRDefault="00590FA3">
      <w:pPr>
        <w:pStyle w:val="ECBodyCopy"/>
        <w:rPr>
          <w:rFonts w:ascii="Helvetica" w:eastAsia="Helvetica" w:hAnsi="Helvetica" w:cs="Helvetica"/>
        </w:rPr>
      </w:pPr>
    </w:p>
    <w:tbl>
      <w:tblPr>
        <w:tblW w:w="988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951"/>
        <w:gridCol w:w="7938"/>
      </w:tblGrid>
      <w:tr w:rsidR="00590FA3" w:rsidTr="00624325">
        <w:trPr>
          <w:trHeight w:val="1901"/>
        </w:trPr>
        <w:tc>
          <w:tcPr>
            <w:tcW w:w="1951" w:type="dxa"/>
            <w:tcBorders>
              <w:top w:val="nil"/>
              <w:left w:val="nil"/>
              <w:bottom w:val="nil"/>
              <w:right w:val="nil"/>
            </w:tcBorders>
            <w:shd w:val="clear" w:color="auto" w:fill="auto"/>
            <w:tcMar>
              <w:top w:w="80" w:type="dxa"/>
              <w:left w:w="80" w:type="dxa"/>
              <w:bottom w:w="80" w:type="dxa"/>
              <w:right w:w="80" w:type="dxa"/>
            </w:tcMar>
          </w:tcPr>
          <w:p w:rsidR="00590FA3" w:rsidRPr="00190878" w:rsidRDefault="00DC20FB" w:rsidP="00850C8E">
            <w:pPr>
              <w:pStyle w:val="Body"/>
              <w:numPr>
                <w:ilvl w:val="0"/>
                <w:numId w:val="47"/>
              </w:numPr>
              <w:rPr>
                <w:rFonts w:eastAsia="Helvetica Neue Light" w:hAnsi="Helvetica Neue Light" w:cs="Helvetica Neue Light"/>
                <w:color w:val="008000"/>
              </w:rPr>
            </w:pPr>
            <w:r w:rsidRPr="00190878">
              <w:rPr>
                <w:rFonts w:ascii="Helvetica"/>
                <w:b/>
                <w:bCs/>
                <w:color w:val="008000"/>
                <w:u w:color="000000"/>
              </w:rPr>
              <w:t>Community</w:t>
            </w:r>
          </w:p>
        </w:tc>
        <w:tc>
          <w:tcPr>
            <w:tcW w:w="7938" w:type="dxa"/>
            <w:tcBorders>
              <w:top w:val="nil"/>
              <w:left w:val="nil"/>
              <w:bottom w:val="nil"/>
              <w:right w:val="nil"/>
            </w:tcBorders>
            <w:shd w:val="clear" w:color="auto" w:fill="auto"/>
            <w:tcMar>
              <w:top w:w="80" w:type="dxa"/>
              <w:left w:w="80" w:type="dxa"/>
              <w:bottom w:w="80" w:type="dxa"/>
              <w:right w:w="80" w:type="dxa"/>
            </w:tcMar>
          </w:tcPr>
          <w:p w:rsidR="00590FA3" w:rsidRDefault="00DC20FB" w:rsidP="00190878">
            <w:pPr>
              <w:pStyle w:val="Body"/>
            </w:pPr>
            <w:r>
              <w:t xml:space="preserve">Our partners from the community sector come from a broad base. They include </w:t>
            </w:r>
            <w:r w:rsidR="003346DA">
              <w:t xml:space="preserve">artists, </w:t>
            </w:r>
            <w:r>
              <w:t xml:space="preserve">arts </w:t>
            </w:r>
            <w:r w:rsidR="003346DA">
              <w:t xml:space="preserve">groups and </w:t>
            </w:r>
            <w:proofErr w:type="spellStart"/>
            <w:r>
              <w:t>organisations</w:t>
            </w:r>
            <w:proofErr w:type="spellEnd"/>
            <w:r w:rsidR="003346DA">
              <w:t xml:space="preserve"> who </w:t>
            </w:r>
            <w:proofErr w:type="spellStart"/>
            <w:r w:rsidR="003346DA">
              <w:t>practi</w:t>
            </w:r>
            <w:r w:rsidR="004502F4">
              <w:t>s</w:t>
            </w:r>
            <w:r w:rsidR="003346DA">
              <w:t>e</w:t>
            </w:r>
            <w:proofErr w:type="spellEnd"/>
            <w:r w:rsidR="003346DA">
              <w:t xml:space="preserve"> and promote traditional and contemporary visual a</w:t>
            </w:r>
            <w:r w:rsidR="008C2671">
              <w:t xml:space="preserve">nd performing </w:t>
            </w:r>
            <w:proofErr w:type="spellStart"/>
            <w:r w:rsidR="008C2671">
              <w:t>artforms</w:t>
            </w:r>
            <w:proofErr w:type="spellEnd"/>
            <w:r w:rsidR="008C2671">
              <w:t>; the Indigenous community and diverse cultural communities</w:t>
            </w:r>
            <w:r w:rsidR="001E28E2">
              <w:t>, and</w:t>
            </w:r>
            <w:r w:rsidR="003346DA">
              <w:t xml:space="preserve"> </w:t>
            </w:r>
            <w:proofErr w:type="spellStart"/>
            <w:r>
              <w:t>organisations</w:t>
            </w:r>
            <w:proofErr w:type="spellEnd"/>
            <w:r>
              <w:t xml:space="preserve"> </w:t>
            </w:r>
            <w:r w:rsidR="001E28E2">
              <w:t>using</w:t>
            </w:r>
            <w:r w:rsidR="003346DA">
              <w:t xml:space="preserve"> the arts in their work</w:t>
            </w:r>
            <w:r>
              <w:t xml:space="preserve"> with special target groups such as people with disabilities</w:t>
            </w:r>
            <w:r w:rsidR="001E28E2">
              <w:t xml:space="preserve"> and specific cultural communities</w:t>
            </w:r>
            <w:r>
              <w:t xml:space="preserve">, community </w:t>
            </w:r>
            <w:proofErr w:type="spellStart"/>
            <w:r>
              <w:t>organisations</w:t>
            </w:r>
            <w:proofErr w:type="spellEnd"/>
            <w:r>
              <w:t xml:space="preserve"> which provide and promote arts programs and opportunities such as </w:t>
            </w:r>
            <w:proofErr w:type="spellStart"/>
            <w:r>
              <w:t>Neighbourhood</w:t>
            </w:r>
            <w:proofErr w:type="spellEnd"/>
            <w:r>
              <w:t xml:space="preserve"> Houses, and Indigenous community </w:t>
            </w:r>
            <w:proofErr w:type="spellStart"/>
            <w:r>
              <w:t>organisations</w:t>
            </w:r>
            <w:proofErr w:type="spellEnd"/>
            <w:r>
              <w:t xml:space="preserve">. </w:t>
            </w:r>
          </w:p>
          <w:p w:rsidR="00590FA3" w:rsidRDefault="00DC20FB" w:rsidP="001E28E2">
            <w:pPr>
              <w:pStyle w:val="Body"/>
              <w:spacing w:after="180"/>
            </w:pPr>
            <w:r>
              <w:t>We</w:t>
            </w:r>
            <w:r w:rsidR="00624325">
              <w:t xml:space="preserve"> will also connect with </w:t>
            </w:r>
            <w:r>
              <w:t xml:space="preserve">schools and tertiary institutions, </w:t>
            </w:r>
            <w:r w:rsidR="001E28E2">
              <w:t xml:space="preserve">and </w:t>
            </w:r>
            <w:r>
              <w:t xml:space="preserve">community health </w:t>
            </w:r>
            <w:r w:rsidR="001E28E2">
              <w:t>services and hospitals</w:t>
            </w:r>
            <w:r>
              <w:t xml:space="preserve">. </w:t>
            </w:r>
          </w:p>
        </w:tc>
      </w:tr>
      <w:tr w:rsidR="00590FA3">
        <w:trPr>
          <w:trHeight w:val="855"/>
        </w:trPr>
        <w:tc>
          <w:tcPr>
            <w:tcW w:w="1951" w:type="dxa"/>
            <w:tcBorders>
              <w:top w:val="nil"/>
              <w:left w:val="nil"/>
              <w:bottom w:val="nil"/>
              <w:right w:val="nil"/>
            </w:tcBorders>
            <w:shd w:val="clear" w:color="auto" w:fill="auto"/>
            <w:tcMar>
              <w:top w:w="80" w:type="dxa"/>
              <w:left w:w="80" w:type="dxa"/>
              <w:bottom w:w="80" w:type="dxa"/>
              <w:right w:w="80" w:type="dxa"/>
            </w:tcMar>
          </w:tcPr>
          <w:p w:rsidR="00590FA3" w:rsidRPr="00190878" w:rsidRDefault="00DC20FB" w:rsidP="00850C8E">
            <w:pPr>
              <w:pStyle w:val="Body"/>
              <w:numPr>
                <w:ilvl w:val="0"/>
                <w:numId w:val="47"/>
              </w:numPr>
              <w:rPr>
                <w:rFonts w:eastAsia="Helvetica Neue Light" w:hAnsi="Helvetica Neue Light" w:cs="Helvetica Neue Light"/>
                <w:color w:val="008000"/>
              </w:rPr>
            </w:pPr>
            <w:r w:rsidRPr="00190878">
              <w:rPr>
                <w:rFonts w:ascii="Helvetica"/>
                <w:b/>
                <w:bCs/>
                <w:color w:val="008000"/>
                <w:u w:color="000000"/>
              </w:rPr>
              <w:t>Business</w:t>
            </w:r>
          </w:p>
        </w:tc>
        <w:tc>
          <w:tcPr>
            <w:tcW w:w="7938" w:type="dxa"/>
            <w:tcBorders>
              <w:top w:val="nil"/>
              <w:left w:val="nil"/>
              <w:bottom w:val="nil"/>
              <w:right w:val="nil"/>
            </w:tcBorders>
            <w:shd w:val="clear" w:color="auto" w:fill="auto"/>
            <w:tcMar>
              <w:top w:w="80" w:type="dxa"/>
              <w:left w:w="80" w:type="dxa"/>
              <w:bottom w:w="80" w:type="dxa"/>
              <w:right w:w="80" w:type="dxa"/>
            </w:tcMar>
          </w:tcPr>
          <w:p w:rsidR="00590FA3" w:rsidRDefault="00DC20FB" w:rsidP="004502F4">
            <w:pPr>
              <w:pStyle w:val="Body"/>
              <w:spacing w:after="180"/>
            </w:pPr>
            <w:r>
              <w:t xml:space="preserve">We will </w:t>
            </w:r>
            <w:r w:rsidR="003346DA">
              <w:t>liaise through Council</w:t>
            </w:r>
            <w:r w:rsidR="004502F4">
              <w:t>’</w:t>
            </w:r>
            <w:r w:rsidR="00971914">
              <w:t>s Business and Development u</w:t>
            </w:r>
            <w:r w:rsidR="003346DA">
              <w:t xml:space="preserve">nit </w:t>
            </w:r>
            <w:r w:rsidR="00624325">
              <w:t>with</w:t>
            </w:r>
            <w:r>
              <w:t xml:space="preserve"> local business networks, groups and individual businesses</w:t>
            </w:r>
            <w:r w:rsidR="003346DA">
              <w:t xml:space="preserve"> to promote sustainable creative enterprise</w:t>
            </w:r>
            <w:r w:rsidR="00DF3E95">
              <w:t>s</w:t>
            </w:r>
            <w:r w:rsidR="003346DA">
              <w:t xml:space="preserve"> and to ensure that our key commercial precincts are culturally vibrant places to shop and visit</w:t>
            </w:r>
            <w:r>
              <w:t xml:space="preserve">. Over the life of this strategy, we will </w:t>
            </w:r>
            <w:r w:rsidR="00971914">
              <w:t xml:space="preserve">partner to </w:t>
            </w:r>
            <w:r w:rsidR="00DF3E95">
              <w:t xml:space="preserve">develop </w:t>
            </w:r>
            <w:r w:rsidR="00971914">
              <w:t>Realm</w:t>
            </w:r>
            <w:r w:rsidR="00624325">
              <w:t xml:space="preserve"> </w:t>
            </w:r>
            <w:r w:rsidR="00624325" w:rsidRPr="00F15FF1">
              <w:t xml:space="preserve">and the adjoining </w:t>
            </w:r>
            <w:r w:rsidR="00DF3E95">
              <w:t xml:space="preserve">Town Square and </w:t>
            </w:r>
            <w:r w:rsidR="00971914">
              <w:t xml:space="preserve">spaces within the </w:t>
            </w:r>
            <w:r w:rsidR="00DF3E95">
              <w:t xml:space="preserve">Ringwood </w:t>
            </w:r>
            <w:r w:rsidR="00971914">
              <w:t>Metropolitan Activity</w:t>
            </w:r>
            <w:r w:rsidR="00DF3E95">
              <w:t xml:space="preserve"> Centre as a vibrant web of arts and cultural activities and experiences. </w:t>
            </w:r>
          </w:p>
        </w:tc>
      </w:tr>
      <w:tr w:rsidR="00590FA3">
        <w:trPr>
          <w:trHeight w:val="1785"/>
        </w:trPr>
        <w:tc>
          <w:tcPr>
            <w:tcW w:w="1951" w:type="dxa"/>
            <w:tcBorders>
              <w:top w:val="nil"/>
              <w:left w:val="nil"/>
              <w:bottom w:val="nil"/>
              <w:right w:val="nil"/>
            </w:tcBorders>
            <w:shd w:val="clear" w:color="auto" w:fill="auto"/>
            <w:tcMar>
              <w:top w:w="80" w:type="dxa"/>
              <w:left w:w="80" w:type="dxa"/>
              <w:bottom w:w="80" w:type="dxa"/>
              <w:right w:w="80" w:type="dxa"/>
            </w:tcMar>
          </w:tcPr>
          <w:p w:rsidR="00590FA3" w:rsidRPr="00190878" w:rsidRDefault="00DC20FB" w:rsidP="00850C8E">
            <w:pPr>
              <w:pStyle w:val="Body"/>
              <w:numPr>
                <w:ilvl w:val="0"/>
                <w:numId w:val="47"/>
              </w:numPr>
              <w:rPr>
                <w:rFonts w:eastAsia="Helvetica Neue Light" w:hAnsi="Helvetica Neue Light" w:cs="Helvetica Neue Light"/>
                <w:color w:val="008000"/>
              </w:rPr>
            </w:pPr>
            <w:r w:rsidRPr="00190878">
              <w:rPr>
                <w:rFonts w:ascii="Helvetica"/>
                <w:b/>
                <w:bCs/>
                <w:color w:val="008000"/>
                <w:u w:color="000000"/>
              </w:rPr>
              <w:t>Government</w:t>
            </w:r>
          </w:p>
        </w:tc>
        <w:tc>
          <w:tcPr>
            <w:tcW w:w="7938" w:type="dxa"/>
            <w:tcBorders>
              <w:top w:val="nil"/>
              <w:left w:val="nil"/>
              <w:bottom w:val="nil"/>
              <w:right w:val="nil"/>
            </w:tcBorders>
            <w:shd w:val="clear" w:color="auto" w:fill="auto"/>
            <w:tcMar>
              <w:top w:w="80" w:type="dxa"/>
              <w:left w:w="80" w:type="dxa"/>
              <w:bottom w:w="80" w:type="dxa"/>
              <w:right w:w="80" w:type="dxa"/>
            </w:tcMar>
          </w:tcPr>
          <w:p w:rsidR="00F15FF1" w:rsidRDefault="00F15FF1" w:rsidP="00190878">
            <w:pPr>
              <w:pStyle w:val="Body"/>
            </w:pPr>
            <w:r>
              <w:t xml:space="preserve">We will work with our </w:t>
            </w:r>
            <w:proofErr w:type="spellStart"/>
            <w:r>
              <w:t>neighbouring</w:t>
            </w:r>
            <w:proofErr w:type="spellEnd"/>
            <w:r>
              <w:t xml:space="preserve"> councils </w:t>
            </w:r>
            <w:r w:rsidR="00971914">
              <w:t xml:space="preserve">as </w:t>
            </w:r>
            <w:r>
              <w:t xml:space="preserve">part of a thriving regional arts network. We will actively participate in local government networks to ensure that we are up to date with key trends and local government initiatives across the state. </w:t>
            </w:r>
          </w:p>
          <w:p w:rsidR="00F15FF1" w:rsidRDefault="00F15FF1" w:rsidP="00190878">
            <w:pPr>
              <w:pStyle w:val="Body"/>
            </w:pPr>
          </w:p>
          <w:p w:rsidR="00590FA3" w:rsidRDefault="00DC20FB" w:rsidP="00F15FF1">
            <w:pPr>
              <w:pStyle w:val="Body"/>
            </w:pPr>
            <w:r>
              <w:t xml:space="preserve">We will work with State and Commonwealth governments where there are opportunities to influence policies and policy framework or to seek funding. </w:t>
            </w:r>
          </w:p>
        </w:tc>
      </w:tr>
      <w:tr w:rsidR="00E25A32">
        <w:trPr>
          <w:trHeight w:val="1785"/>
        </w:trPr>
        <w:tc>
          <w:tcPr>
            <w:tcW w:w="1951" w:type="dxa"/>
            <w:tcBorders>
              <w:top w:val="nil"/>
              <w:left w:val="nil"/>
              <w:bottom w:val="nil"/>
              <w:right w:val="nil"/>
            </w:tcBorders>
            <w:shd w:val="clear" w:color="auto" w:fill="auto"/>
            <w:tcMar>
              <w:top w:w="80" w:type="dxa"/>
              <w:left w:w="80" w:type="dxa"/>
              <w:bottom w:w="80" w:type="dxa"/>
              <w:right w:w="80" w:type="dxa"/>
            </w:tcMar>
          </w:tcPr>
          <w:p w:rsidR="00E25A32" w:rsidRPr="00190878" w:rsidRDefault="00E25A32" w:rsidP="00850C8E">
            <w:pPr>
              <w:pStyle w:val="Body"/>
              <w:numPr>
                <w:ilvl w:val="0"/>
                <w:numId w:val="47"/>
              </w:numPr>
              <w:rPr>
                <w:rFonts w:ascii="Helvetica"/>
                <w:b/>
                <w:bCs/>
                <w:color w:val="008000"/>
                <w:u w:color="000000"/>
              </w:rPr>
            </w:pPr>
            <w:r>
              <w:rPr>
                <w:rFonts w:ascii="Helvetica"/>
                <w:b/>
                <w:bCs/>
                <w:color w:val="008000"/>
                <w:u w:color="000000"/>
              </w:rPr>
              <w:t>Council</w:t>
            </w:r>
          </w:p>
        </w:tc>
        <w:tc>
          <w:tcPr>
            <w:tcW w:w="7938" w:type="dxa"/>
            <w:tcBorders>
              <w:top w:val="nil"/>
              <w:left w:val="nil"/>
              <w:bottom w:val="nil"/>
              <w:right w:val="nil"/>
            </w:tcBorders>
            <w:shd w:val="clear" w:color="auto" w:fill="auto"/>
            <w:tcMar>
              <w:top w:w="80" w:type="dxa"/>
              <w:left w:w="80" w:type="dxa"/>
              <w:bottom w:w="80" w:type="dxa"/>
              <w:right w:w="80" w:type="dxa"/>
            </w:tcMar>
          </w:tcPr>
          <w:p w:rsidR="00E25A32" w:rsidRDefault="00E25A32" w:rsidP="00971914">
            <w:pPr>
              <w:pStyle w:val="Body"/>
              <w:spacing w:after="180"/>
            </w:pPr>
            <w:r w:rsidRPr="00E25A32">
              <w:t xml:space="preserve">Within Maroondah City Council, this strategy will be led and implemented by the Arts and Cultural Development team. </w:t>
            </w:r>
            <w:r>
              <w:t>Given the clear reach of arts and culture across community life, t</w:t>
            </w:r>
            <w:r w:rsidR="001E28E2">
              <w:t>o implement this strategy</w:t>
            </w:r>
            <w:r w:rsidRPr="00E25A32">
              <w:t xml:space="preserve"> the Arts and Cultural Development </w:t>
            </w:r>
            <w:r>
              <w:t xml:space="preserve">team </w:t>
            </w:r>
            <w:r w:rsidRPr="00E25A32">
              <w:t xml:space="preserve">will </w:t>
            </w:r>
            <w:r w:rsidR="00971914">
              <w:t xml:space="preserve">also liaise </w:t>
            </w:r>
            <w:r w:rsidRPr="00E25A32">
              <w:t xml:space="preserve">and </w:t>
            </w:r>
            <w:r w:rsidR="00971914">
              <w:t xml:space="preserve">partner </w:t>
            </w:r>
            <w:r w:rsidRPr="00E25A32">
              <w:t xml:space="preserve">with </w:t>
            </w:r>
            <w:r w:rsidR="00DF3E95">
              <w:t>other key service areas in Council including</w:t>
            </w:r>
            <w:r w:rsidRPr="00E25A32">
              <w:t xml:space="preserve"> Youth S</w:t>
            </w:r>
            <w:r w:rsidR="00DF3E95">
              <w:t>ervices,</w:t>
            </w:r>
            <w:r w:rsidR="001E28E2">
              <w:t xml:space="preserve"> Business and Development, Eastern Regional Libraries, the </w:t>
            </w:r>
            <w:proofErr w:type="spellStart"/>
            <w:r w:rsidR="001E28E2">
              <w:t>Karralyka</w:t>
            </w:r>
            <w:proofErr w:type="spellEnd"/>
            <w:r w:rsidR="001E28E2">
              <w:t xml:space="preserve"> Centre, Maroondah Federation Estate, </w:t>
            </w:r>
            <w:r w:rsidR="00DF3E95">
              <w:t xml:space="preserve">Community </w:t>
            </w:r>
            <w:r w:rsidR="00805EF6">
              <w:t xml:space="preserve">Planning and </w:t>
            </w:r>
            <w:r w:rsidR="00DF3E95">
              <w:t>Development</w:t>
            </w:r>
            <w:r w:rsidRPr="00E25A32">
              <w:t>, Communi</w:t>
            </w:r>
            <w:r w:rsidR="001E28E2">
              <w:t xml:space="preserve">cations and Marketing, </w:t>
            </w:r>
            <w:r w:rsidR="00DF3E95">
              <w:t>Leisure, Open Spaces, Strategic Planning and</w:t>
            </w:r>
            <w:r w:rsidR="001E28E2">
              <w:t xml:space="preserve"> Engineering</w:t>
            </w:r>
            <w:r w:rsidR="00DF3E95">
              <w:t>.</w:t>
            </w:r>
          </w:p>
        </w:tc>
      </w:tr>
    </w:tbl>
    <w:p w:rsidR="00590FA3" w:rsidRDefault="00DC20FB" w:rsidP="008420BA">
      <w:pPr>
        <w:pStyle w:val="Heading3"/>
      </w:pPr>
      <w:r w:rsidRPr="00F15FF1">
        <w:rPr>
          <w:sz w:val="24"/>
        </w:rPr>
        <w:br w:type="page"/>
      </w:r>
      <w:bookmarkStart w:id="11" w:name="_Toc262449045"/>
      <w:r w:rsidRPr="008420BA">
        <w:t>Where are we on the map?</w:t>
      </w:r>
      <w:bookmarkEnd w:id="11"/>
      <w:r w:rsidRPr="00F15FF1">
        <w:t xml:space="preserve"> </w:t>
      </w:r>
    </w:p>
    <w:p w:rsidR="00B24AFC" w:rsidRDefault="00B24AFC" w:rsidP="00F15FF1">
      <w:pPr>
        <w:pStyle w:val="Body"/>
      </w:pPr>
      <w:r w:rsidRPr="00B24AFC">
        <w:t>Maroondah</w:t>
      </w:r>
      <w:r w:rsidRPr="00B24AFC">
        <w:t>’</w:t>
      </w:r>
      <w:r w:rsidRPr="00B24AFC">
        <w:t xml:space="preserve">s key arts and cultural facilities are based in Ringwood and Croydon and focus on both the visual and performing arts. </w:t>
      </w:r>
    </w:p>
    <w:p w:rsidR="00243D02" w:rsidRPr="00B24AFC" w:rsidRDefault="00243D02" w:rsidP="00F15FF1">
      <w:pPr>
        <w:pStyle w:val="Body"/>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9328"/>
      </w:tblGrid>
      <w:tr w:rsidR="00243D02" w:rsidTr="00243D02">
        <w:trPr>
          <w:trHeight w:val="1557"/>
        </w:trPr>
        <w:tc>
          <w:tcPr>
            <w:tcW w:w="9328" w:type="dxa"/>
            <w:tcBorders>
              <w:top w:val="nil"/>
              <w:left w:val="nil"/>
              <w:bottom w:val="nil"/>
              <w:right w:val="nil"/>
            </w:tcBorders>
            <w:shd w:val="clear" w:color="auto" w:fill="auto"/>
            <w:tcMar>
              <w:top w:w="80" w:type="dxa"/>
              <w:left w:w="80" w:type="dxa"/>
              <w:bottom w:w="80" w:type="dxa"/>
              <w:right w:w="80" w:type="dxa"/>
            </w:tcMar>
          </w:tcPr>
          <w:p w:rsidR="00243D02" w:rsidRPr="00201802" w:rsidRDefault="00243D02">
            <w:pPr>
              <w:pStyle w:val="Body"/>
              <w:rPr>
                <w:b/>
                <w:bCs/>
                <w:color w:val="008000"/>
              </w:rPr>
            </w:pPr>
            <w:r w:rsidRPr="00201802">
              <w:rPr>
                <w:b/>
                <w:bCs/>
                <w:color w:val="008000"/>
              </w:rPr>
              <w:t>The Maroondah Art Gallery</w:t>
            </w:r>
          </w:p>
          <w:p w:rsidR="00243D02" w:rsidRDefault="00243D02" w:rsidP="00F97665">
            <w:pPr>
              <w:pStyle w:val="Body"/>
            </w:pPr>
            <w:r>
              <w:t xml:space="preserve">The Maroondah Art Gallery is located at Maroondah Federation Estate, the site of the former Ringwood Primary School. </w:t>
            </w:r>
            <w:r w:rsidRPr="00DB5357">
              <w:t>Established in 2001, the Maroondah Art Gallery is one of Victoria</w:t>
            </w:r>
            <w:r w:rsidRPr="00DB5357">
              <w:t>’</w:t>
            </w:r>
            <w:r w:rsidRPr="00DB5357">
              <w:t xml:space="preserve">s youngest public galleries. Owned and managed by </w:t>
            </w:r>
            <w:hyperlink r:id="rId10" w:history="1">
              <w:r w:rsidRPr="00DB5357">
                <w:t>Maroondah City Council</w:t>
              </w:r>
            </w:hyperlink>
            <w:r w:rsidRPr="00DB5357">
              <w:t>, the Gallery</w:t>
            </w:r>
            <w:r>
              <w:t xml:space="preserve"> has established itself as </w:t>
            </w:r>
            <w:r w:rsidRPr="00DB5357">
              <w:t>an outstanding exhibitions venue with strong links to the local community and to Melbourne</w:t>
            </w:r>
            <w:r w:rsidRPr="00DB5357">
              <w:t>’</w:t>
            </w:r>
            <w:r w:rsidRPr="00DB5357">
              <w:t>s dynamic arts scene.</w:t>
            </w:r>
          </w:p>
          <w:p w:rsidR="00243D02" w:rsidRDefault="00243D02" w:rsidP="00E622B9">
            <w:pPr>
              <w:pStyle w:val="Body"/>
              <w:spacing w:after="180"/>
            </w:pPr>
            <w:r>
              <w:t xml:space="preserve">During the course of this strategy, contemporary </w:t>
            </w:r>
            <w:proofErr w:type="spellStart"/>
            <w:r>
              <w:t>curated</w:t>
            </w:r>
            <w:proofErr w:type="spellEnd"/>
            <w:r>
              <w:t xml:space="preserve"> visual arts and performance spaces will be developed within Realm, the Ringwood Library, Learning and Cultural Centre. The current Maroondah Art Gallery will be supported by Council as an Access Gallery for emerging artists and community-based arts groups. </w:t>
            </w:r>
          </w:p>
          <w:p w:rsidR="00243D02" w:rsidRDefault="00243D02" w:rsidP="00E622B9">
            <w:pPr>
              <w:pStyle w:val="Body"/>
              <w:spacing w:after="180"/>
            </w:pPr>
          </w:p>
        </w:tc>
      </w:tr>
      <w:tr w:rsidR="00243D02" w:rsidTr="00243D02">
        <w:trPr>
          <w:trHeight w:val="2406"/>
        </w:trPr>
        <w:tc>
          <w:tcPr>
            <w:tcW w:w="9328" w:type="dxa"/>
            <w:tcBorders>
              <w:top w:val="nil"/>
              <w:left w:val="nil"/>
              <w:bottom w:val="nil"/>
              <w:right w:val="nil"/>
            </w:tcBorders>
            <w:shd w:val="clear" w:color="auto" w:fill="auto"/>
            <w:tcMar>
              <w:top w:w="80" w:type="dxa"/>
              <w:left w:w="80" w:type="dxa"/>
              <w:bottom w:w="80" w:type="dxa"/>
              <w:right w:w="80" w:type="dxa"/>
            </w:tcMar>
          </w:tcPr>
          <w:p w:rsidR="00243D02" w:rsidRPr="00201802" w:rsidRDefault="00243D02">
            <w:pPr>
              <w:pStyle w:val="Body"/>
              <w:rPr>
                <w:b/>
                <w:bCs/>
                <w:color w:val="008000"/>
              </w:rPr>
            </w:pPr>
            <w:proofErr w:type="spellStart"/>
            <w:r w:rsidRPr="00201802">
              <w:rPr>
                <w:b/>
                <w:bCs/>
                <w:color w:val="008000"/>
              </w:rPr>
              <w:t>Wyreena</w:t>
            </w:r>
            <w:proofErr w:type="spellEnd"/>
            <w:r w:rsidRPr="00201802">
              <w:rPr>
                <w:b/>
                <w:bCs/>
                <w:color w:val="008000"/>
              </w:rPr>
              <w:t xml:space="preserve"> Community Arts Centre </w:t>
            </w:r>
          </w:p>
          <w:p w:rsidR="00243D02" w:rsidRDefault="00243D02">
            <w:pPr>
              <w:pStyle w:val="Body"/>
            </w:pPr>
            <w:proofErr w:type="spellStart"/>
            <w:r>
              <w:t>Wyreena</w:t>
            </w:r>
            <w:proofErr w:type="spellEnd"/>
            <w:r>
              <w:t xml:space="preserve"> Community Arts Centre is located in a park setting in Croydon. Established in the 1970s, it is a well-loved and </w:t>
            </w:r>
            <w:proofErr w:type="spellStart"/>
            <w:r>
              <w:t>patronised</w:t>
            </w:r>
            <w:proofErr w:type="spellEnd"/>
            <w:r>
              <w:t xml:space="preserve"> institution attracting strong visitation from new and established clients within the region. </w:t>
            </w:r>
          </w:p>
          <w:p w:rsidR="00243D02" w:rsidRDefault="00243D02" w:rsidP="005E2B70">
            <w:pPr>
              <w:pStyle w:val="Body"/>
              <w:spacing w:after="180"/>
            </w:pPr>
            <w:r>
              <w:t xml:space="preserve">Facilities at </w:t>
            </w:r>
            <w:proofErr w:type="spellStart"/>
            <w:r>
              <w:t>Wyreena</w:t>
            </w:r>
            <w:proofErr w:type="spellEnd"/>
            <w:r>
              <w:t xml:space="preserve"> include studios, a community hall, a community radio station, a cafe, and function space. Regular programming includes a range of traditional arts, crafts and lifestyle skills, a monthly music cafe and exhibitions within its informal gallery. </w:t>
            </w:r>
          </w:p>
        </w:tc>
      </w:tr>
      <w:tr w:rsidR="00243D02" w:rsidTr="00243D02">
        <w:trPr>
          <w:trHeight w:val="1785"/>
        </w:trPr>
        <w:tc>
          <w:tcPr>
            <w:tcW w:w="9328" w:type="dxa"/>
            <w:tcBorders>
              <w:top w:val="nil"/>
              <w:left w:val="nil"/>
              <w:bottom w:val="nil"/>
              <w:right w:val="nil"/>
            </w:tcBorders>
            <w:shd w:val="clear" w:color="auto" w:fill="auto"/>
            <w:tcMar>
              <w:top w:w="80" w:type="dxa"/>
              <w:left w:w="80" w:type="dxa"/>
              <w:bottom w:w="80" w:type="dxa"/>
              <w:right w:w="80" w:type="dxa"/>
            </w:tcMar>
          </w:tcPr>
          <w:p w:rsidR="00243D02" w:rsidRPr="00201802" w:rsidRDefault="00243D02">
            <w:pPr>
              <w:pStyle w:val="Body"/>
              <w:rPr>
                <w:b/>
                <w:bCs/>
                <w:color w:val="008000"/>
              </w:rPr>
            </w:pPr>
            <w:proofErr w:type="spellStart"/>
            <w:r w:rsidRPr="00201802">
              <w:rPr>
                <w:b/>
                <w:bCs/>
                <w:color w:val="008000"/>
              </w:rPr>
              <w:t>Karralyka</w:t>
            </w:r>
            <w:proofErr w:type="spellEnd"/>
            <w:r w:rsidRPr="00201802">
              <w:rPr>
                <w:b/>
                <w:bCs/>
                <w:color w:val="008000"/>
              </w:rPr>
              <w:t xml:space="preserve"> Centre </w:t>
            </w:r>
          </w:p>
          <w:p w:rsidR="00243D02" w:rsidRDefault="00243D02" w:rsidP="00F15FF1">
            <w:pPr>
              <w:pStyle w:val="Body"/>
              <w:spacing w:after="180"/>
            </w:pPr>
            <w:r>
              <w:t xml:space="preserve">A functions and performing arts centre designed by internationally renowned architect Harry </w:t>
            </w:r>
            <w:proofErr w:type="spellStart"/>
            <w:r>
              <w:t>Seidler</w:t>
            </w:r>
            <w:proofErr w:type="spellEnd"/>
            <w:r>
              <w:t xml:space="preserve"> and built in 1980, </w:t>
            </w:r>
            <w:proofErr w:type="spellStart"/>
            <w:r>
              <w:t>Karralyka</w:t>
            </w:r>
            <w:proofErr w:type="spellEnd"/>
            <w:r>
              <w:t xml:space="preserve"> Centre provides Maroondah with a venue for the presentation of local productions, touring and packaged theatre and music performances. The theatre at </w:t>
            </w:r>
            <w:proofErr w:type="spellStart"/>
            <w:r>
              <w:t>Karralyka</w:t>
            </w:r>
            <w:proofErr w:type="spellEnd"/>
            <w:r>
              <w:t xml:space="preserve"> seats 430 people and has traditionally been operated with a focus on commercially viable theatre.</w:t>
            </w:r>
          </w:p>
          <w:p w:rsidR="00243D02" w:rsidRDefault="00243D02" w:rsidP="00F15FF1">
            <w:pPr>
              <w:pStyle w:val="Body"/>
              <w:spacing w:after="180"/>
            </w:pPr>
            <w:proofErr w:type="spellStart"/>
            <w:r>
              <w:t>Karralyka</w:t>
            </w:r>
            <w:proofErr w:type="spellEnd"/>
            <w:r>
              <w:t xml:space="preserve"> has recently embarked on providing targeted support to several local innovative theatre productions including youth theatre and access for all abilities groups. </w:t>
            </w:r>
          </w:p>
        </w:tc>
      </w:tr>
    </w:tbl>
    <w:p w:rsidR="00136335" w:rsidRDefault="00136335">
      <w:pPr>
        <w:pStyle w:val="Body"/>
        <w:spacing w:line="288" w:lineRule="auto"/>
      </w:pPr>
    </w:p>
    <w:p w:rsidR="00A97DE0" w:rsidRDefault="005F3E61">
      <w:pPr>
        <w:pStyle w:val="Body"/>
        <w:spacing w:line="288" w:lineRule="auto"/>
      </w:pPr>
      <w:r>
        <w:t>Council also provides</w:t>
      </w:r>
      <w:r w:rsidR="00A97DE0">
        <w:t xml:space="preserve">: </w:t>
      </w:r>
    </w:p>
    <w:p w:rsidR="00283C7C" w:rsidRPr="00A97DE0" w:rsidRDefault="00283C7C">
      <w:pPr>
        <w:pStyle w:val="Body"/>
        <w:spacing w:line="288" w:lineRule="auto"/>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9328"/>
      </w:tblGrid>
      <w:tr w:rsidR="00243D02" w:rsidTr="00243D02">
        <w:trPr>
          <w:trHeight w:val="1185"/>
        </w:trPr>
        <w:tc>
          <w:tcPr>
            <w:tcW w:w="9328" w:type="dxa"/>
            <w:tcBorders>
              <w:top w:val="nil"/>
              <w:left w:val="nil"/>
              <w:bottom w:val="nil"/>
              <w:right w:val="nil"/>
            </w:tcBorders>
            <w:shd w:val="clear" w:color="auto" w:fill="auto"/>
            <w:tcMar>
              <w:top w:w="80" w:type="dxa"/>
              <w:left w:w="80" w:type="dxa"/>
              <w:bottom w:w="80" w:type="dxa"/>
              <w:right w:w="80" w:type="dxa"/>
            </w:tcMar>
          </w:tcPr>
          <w:p w:rsidR="00243D02" w:rsidRPr="00A97DE0" w:rsidRDefault="00243D02">
            <w:pPr>
              <w:pStyle w:val="Body"/>
              <w:rPr>
                <w:b/>
                <w:bCs/>
                <w:color w:val="008000"/>
              </w:rPr>
            </w:pPr>
            <w:r w:rsidRPr="00A97DE0">
              <w:rPr>
                <w:b/>
                <w:bCs/>
                <w:color w:val="008000"/>
              </w:rPr>
              <w:t>Arts and Cultural Grants</w:t>
            </w:r>
          </w:p>
          <w:p w:rsidR="00243D02" w:rsidRDefault="00243D02" w:rsidP="004D5C75">
            <w:pPr>
              <w:pStyle w:val="Body"/>
            </w:pPr>
            <w:r>
              <w:t xml:space="preserve">An annual program to support community-led arts and cultural activities. The grants support local groups, artists and </w:t>
            </w:r>
            <w:proofErr w:type="spellStart"/>
            <w:r>
              <w:t>organisations</w:t>
            </w:r>
            <w:proofErr w:type="spellEnd"/>
            <w:r>
              <w:t xml:space="preserve"> to develop and deliver community arts projects, festivals, events, heritage practices and exhibitions. </w:t>
            </w:r>
          </w:p>
          <w:p w:rsidR="00243D02" w:rsidRDefault="00243D02" w:rsidP="004D5C75">
            <w:pPr>
              <w:pStyle w:val="Body"/>
            </w:pPr>
          </w:p>
          <w:p w:rsidR="00243D02" w:rsidRDefault="00243D02" w:rsidP="004D5C75">
            <w:pPr>
              <w:pStyle w:val="Body"/>
            </w:pPr>
          </w:p>
        </w:tc>
      </w:tr>
      <w:tr w:rsidR="00243D02" w:rsidTr="00243D02">
        <w:trPr>
          <w:trHeight w:val="1313"/>
        </w:trPr>
        <w:tc>
          <w:tcPr>
            <w:tcW w:w="9328" w:type="dxa"/>
            <w:tcBorders>
              <w:top w:val="nil"/>
              <w:left w:val="nil"/>
              <w:bottom w:val="nil"/>
              <w:right w:val="nil"/>
            </w:tcBorders>
            <w:shd w:val="clear" w:color="auto" w:fill="auto"/>
            <w:tcMar>
              <w:top w:w="80" w:type="dxa"/>
              <w:left w:w="80" w:type="dxa"/>
              <w:bottom w:w="80" w:type="dxa"/>
              <w:right w:w="80" w:type="dxa"/>
            </w:tcMar>
          </w:tcPr>
          <w:p w:rsidR="00243D02" w:rsidRPr="00A97DE0" w:rsidRDefault="00243D02" w:rsidP="00A97DE0">
            <w:pPr>
              <w:pStyle w:val="Body"/>
              <w:rPr>
                <w:b/>
                <w:bCs/>
                <w:color w:val="008000"/>
              </w:rPr>
            </w:pPr>
            <w:r w:rsidRPr="00A97DE0">
              <w:rPr>
                <w:b/>
                <w:bCs/>
                <w:color w:val="008000"/>
              </w:rPr>
              <w:t>Art</w:t>
            </w:r>
            <w:r>
              <w:rPr>
                <w:b/>
                <w:bCs/>
                <w:color w:val="008000"/>
              </w:rPr>
              <w:t xml:space="preserve"> in Public Places </w:t>
            </w:r>
          </w:p>
          <w:p w:rsidR="00243D02" w:rsidRDefault="00243D02" w:rsidP="00360ABA">
            <w:pPr>
              <w:pStyle w:val="Body"/>
            </w:pPr>
            <w:r w:rsidRPr="006E77D8">
              <w:t xml:space="preserve">The Art in Public Places program plans, commissions and project manages a collection of public art works for spaces across the municipality. </w:t>
            </w:r>
          </w:p>
        </w:tc>
      </w:tr>
    </w:tbl>
    <w:p w:rsidR="00FE1EB0" w:rsidRDefault="00FE1EB0" w:rsidP="00FE1EB0">
      <w:pPr>
        <w:pStyle w:val="Body"/>
      </w:pPr>
    </w:p>
    <w:p w:rsidR="00243D02" w:rsidRDefault="00243D02" w:rsidP="00FE1EB0">
      <w:pPr>
        <w:pStyle w:val="Body"/>
      </w:pPr>
    </w:p>
    <w:p w:rsidR="00243D02" w:rsidRDefault="00243D02" w:rsidP="00FE1EB0">
      <w:pPr>
        <w:pStyle w:val="Body"/>
      </w:pPr>
    </w:p>
    <w:p w:rsidR="00243D02" w:rsidRDefault="00243D02" w:rsidP="00FE1EB0">
      <w:pPr>
        <w:pStyle w:val="Body"/>
      </w:pPr>
    </w:p>
    <w:p w:rsidR="00FE1EB0" w:rsidRPr="006B5997" w:rsidRDefault="00FE1EB0" w:rsidP="006B5997">
      <w:pPr>
        <w:pStyle w:val="Heading3"/>
      </w:pPr>
      <w:bookmarkStart w:id="12" w:name="_Toc262449046"/>
      <w:r w:rsidRPr="008420BA">
        <w:t>What is happening within our region?</w:t>
      </w:r>
      <w:bookmarkEnd w:id="12"/>
      <w:r w:rsidRPr="00345953">
        <w:t xml:space="preserve"> </w:t>
      </w:r>
    </w:p>
    <w:p w:rsidR="00360ABA" w:rsidRDefault="00360ABA" w:rsidP="00360ABA">
      <w:pPr>
        <w:pStyle w:val="Body"/>
      </w:pPr>
      <w:r>
        <w:t>The National Arts and Culture Accord (2013) identifies that local governments</w:t>
      </w:r>
      <w:r w:rsidR="004502F4">
        <w:t xml:space="preserve"> </w:t>
      </w:r>
      <w:r w:rsidR="004502F4">
        <w:t>‘</w:t>
      </w:r>
      <w:r w:rsidRPr="004D5C75">
        <w:rPr>
          <w:i/>
        </w:rPr>
        <w:t>have a particularly important role in infrastructure development, renewal and maintenance of cultural support and encouraging Australians to participate in arts and cultural activity</w:t>
      </w:r>
      <w:r w:rsidRPr="004D5C75">
        <w:rPr>
          <w:rFonts w:ascii="Arial Unicode MS" w:hAnsi="Helvetica Neue Light"/>
          <w:i/>
        </w:rPr>
        <w:t>…</w:t>
      </w:r>
      <w:r w:rsidR="004502F4">
        <w:rPr>
          <w:rFonts w:ascii="Arial Unicode MS" w:hAnsi="Helvetica Neue Light"/>
          <w:i/>
        </w:rPr>
        <w:t xml:space="preserve"> </w:t>
      </w:r>
      <w:r w:rsidRPr="004D5C75">
        <w:rPr>
          <w:i/>
        </w:rPr>
        <w:t>Local governments invest in local arts, heritage and cultural development activities and resources, and have key responsibility for supporting local institutions such as libraries and galleries.</w:t>
      </w:r>
      <w:r>
        <w:rPr>
          <w:rFonts w:ascii="Arial Unicode MS" w:hAnsi="Helvetica Neue Light"/>
          <w:lang w:val="fr-FR"/>
        </w:rPr>
        <w:t>’</w:t>
      </w:r>
      <w:r>
        <w:rPr>
          <w:rFonts w:ascii="Arial Unicode MS" w:hAnsi="Helvetica Neue Light"/>
          <w:lang w:val="fr-FR"/>
        </w:rPr>
        <w:t xml:space="preserve"> </w:t>
      </w:r>
      <w:r w:rsidRPr="00360ABA">
        <w:rPr>
          <w:sz w:val="14"/>
        </w:rPr>
        <w:t>(p.7)</w:t>
      </w:r>
    </w:p>
    <w:p w:rsidR="00360ABA" w:rsidRPr="00360ABA" w:rsidRDefault="00360ABA" w:rsidP="00360ABA">
      <w:pPr>
        <w:pStyle w:val="Body"/>
      </w:pPr>
    </w:p>
    <w:p w:rsidR="005E6139" w:rsidRDefault="00FE1EB0" w:rsidP="00D5535C">
      <w:pPr>
        <w:pStyle w:val="Body"/>
      </w:pPr>
      <w:r>
        <w:t>In our region</w:t>
      </w:r>
      <w:r w:rsidR="00360ABA">
        <w:t>, we sit amongst a range of local-</w:t>
      </w:r>
      <w:r w:rsidR="004502F4">
        <w:t>government-</w:t>
      </w:r>
      <w:r w:rsidR="00360ABA">
        <w:t xml:space="preserve">managed performing arts </w:t>
      </w:r>
      <w:proofErr w:type="spellStart"/>
      <w:r w:rsidR="00360ABA">
        <w:t>centres</w:t>
      </w:r>
      <w:proofErr w:type="spellEnd"/>
      <w:r w:rsidR="00360ABA">
        <w:t xml:space="preserve">, galleries, studios and community arts </w:t>
      </w:r>
      <w:proofErr w:type="spellStart"/>
      <w:r w:rsidR="00360ABA">
        <w:t>centres</w:t>
      </w:r>
      <w:proofErr w:type="spellEnd"/>
      <w:r w:rsidR="005F3E61">
        <w:t>. (</w:t>
      </w:r>
      <w:proofErr w:type="gramStart"/>
      <w:r w:rsidR="005F3E61">
        <w:t>see</w:t>
      </w:r>
      <w:proofErr w:type="gramEnd"/>
      <w:r w:rsidR="005F3E61">
        <w:t xml:space="preserve"> Appendix 1) </w:t>
      </w:r>
      <w:r w:rsidR="00360ABA">
        <w:t xml:space="preserve">These include </w:t>
      </w:r>
      <w:r>
        <w:t xml:space="preserve">a range of art </w:t>
      </w:r>
      <w:proofErr w:type="spellStart"/>
      <w:r>
        <w:t>centres</w:t>
      </w:r>
      <w:proofErr w:type="spellEnd"/>
      <w:r>
        <w:t xml:space="preserve"> such as the Box Hill Community Art Centre, Knox Community Art Centre and </w:t>
      </w:r>
      <w:proofErr w:type="spellStart"/>
      <w:r>
        <w:t>Burrinja</w:t>
      </w:r>
      <w:proofErr w:type="spellEnd"/>
      <w:r>
        <w:t xml:space="preserve"> Cultural Centre, which provide opportunities for both creative and receptive </w:t>
      </w:r>
      <w:r w:rsidRPr="005F3E61">
        <w:t>part</w:t>
      </w:r>
      <w:r w:rsidR="001A7038" w:rsidRPr="005F3E61">
        <w:t xml:space="preserve">icipation. We also have the </w:t>
      </w:r>
      <w:proofErr w:type="spellStart"/>
      <w:r w:rsidR="001A7038" w:rsidRPr="005F3E61">
        <w:t>Heide</w:t>
      </w:r>
      <w:proofErr w:type="spellEnd"/>
      <w:r w:rsidR="001A7038" w:rsidRPr="005F3E61">
        <w:t xml:space="preserve"> Museum of Modern Art (</w:t>
      </w:r>
      <w:proofErr w:type="spellStart"/>
      <w:r w:rsidR="001A7038" w:rsidRPr="005F3E61">
        <w:t>MoMA</w:t>
      </w:r>
      <w:proofErr w:type="spellEnd"/>
      <w:r w:rsidR="001A7038" w:rsidRPr="005F3E61">
        <w:t xml:space="preserve">) in </w:t>
      </w:r>
      <w:proofErr w:type="spellStart"/>
      <w:r w:rsidR="001A7038" w:rsidRPr="005F3E61">
        <w:t>Bulleen</w:t>
      </w:r>
      <w:proofErr w:type="spellEnd"/>
      <w:r w:rsidR="001A7038" w:rsidRPr="005F3E61">
        <w:t xml:space="preserve"> and </w:t>
      </w:r>
      <w:proofErr w:type="spellStart"/>
      <w:r w:rsidR="001A7038" w:rsidRPr="005F3E61">
        <w:t>TarraWarra</w:t>
      </w:r>
      <w:proofErr w:type="spellEnd"/>
      <w:r w:rsidR="001A7038" w:rsidRPr="005F3E61">
        <w:t xml:space="preserve"> in the </w:t>
      </w:r>
      <w:proofErr w:type="spellStart"/>
      <w:r w:rsidR="001A7038" w:rsidRPr="005F3E61">
        <w:t>Yarra</w:t>
      </w:r>
      <w:proofErr w:type="spellEnd"/>
      <w:r w:rsidR="001A7038" w:rsidRPr="005F3E61">
        <w:t xml:space="preserve"> Valley</w:t>
      </w:r>
      <w:r w:rsidR="004502F4">
        <w:t>,</w:t>
      </w:r>
      <w:r w:rsidR="001A7038" w:rsidRPr="005F3E61">
        <w:t xml:space="preserve"> both significant galleries, </w:t>
      </w:r>
      <w:r w:rsidR="005F3E61" w:rsidRPr="005F3E61">
        <w:t xml:space="preserve">outside the local government sector. </w:t>
      </w:r>
    </w:p>
    <w:p w:rsidR="00D5535C" w:rsidRDefault="00D5535C" w:rsidP="00D5535C">
      <w:pPr>
        <w:pStyle w:val="Body"/>
      </w:pPr>
    </w:p>
    <w:p w:rsidR="00FE1EB0" w:rsidRDefault="00FE1EB0" w:rsidP="00FE1EB0">
      <w:pPr>
        <w:pStyle w:val="Body"/>
      </w:pPr>
      <w:r>
        <w:t xml:space="preserve">Maroondah </w:t>
      </w:r>
      <w:r w:rsidR="005E6139">
        <w:t xml:space="preserve">compares well against </w:t>
      </w:r>
      <w:r>
        <w:t>surro</w:t>
      </w:r>
      <w:r w:rsidR="005E6139">
        <w:t xml:space="preserve">unding municipalities </w:t>
      </w:r>
      <w:r>
        <w:t xml:space="preserve">from a facility </w:t>
      </w:r>
      <w:r w:rsidR="00940337">
        <w:t xml:space="preserve">provision </w:t>
      </w:r>
      <w:r w:rsidR="009A119A">
        <w:t>perspective although</w:t>
      </w:r>
      <w:r w:rsidR="006E77D8">
        <w:t xml:space="preserve"> audience and participation levels in Maroondah are </w:t>
      </w:r>
      <w:r w:rsidR="005E6139">
        <w:t xml:space="preserve">generally </w:t>
      </w:r>
      <w:r w:rsidR="006E77D8">
        <w:t>lower than in surrounding municipalities. S</w:t>
      </w:r>
      <w:r>
        <w:t>tatistics from the Austr</w:t>
      </w:r>
      <w:r w:rsidR="00360ABA">
        <w:t>alian Bureau of Statistics show</w:t>
      </w:r>
      <w:r>
        <w:t xml:space="preserve"> that the number of people involved in artistic occupations in Maroondah is lower than the surrounding local government areas, with Whitehorse having the largest number of people recording the arts as their occupation.</w:t>
      </w:r>
    </w:p>
    <w:p w:rsidR="00FE1EB0" w:rsidRDefault="00FE1EB0" w:rsidP="00FE1EB0">
      <w:pPr>
        <w:pStyle w:val="Body"/>
      </w:pPr>
    </w:p>
    <w:p w:rsidR="008D01DD" w:rsidRDefault="001A7038" w:rsidP="00FE1EB0">
      <w:pPr>
        <w:pStyle w:val="Body"/>
      </w:pPr>
      <w:r>
        <w:t xml:space="preserve">As we know, </w:t>
      </w:r>
      <w:r w:rsidR="00940337">
        <w:t xml:space="preserve">the position and programming of </w:t>
      </w:r>
      <w:r>
        <w:t xml:space="preserve">arts and cultural facilities is only one part of the picture. </w:t>
      </w:r>
      <w:r w:rsidR="00940337">
        <w:t>While l</w:t>
      </w:r>
      <w:r>
        <w:t>ocal arts and cultural vitality is linked to the activity that is supported in and generated f</w:t>
      </w:r>
      <w:r w:rsidR="00940337">
        <w:t>rom these facilities</w:t>
      </w:r>
      <w:r w:rsidR="004502F4">
        <w:t>,</w:t>
      </w:r>
      <w:r w:rsidR="00940337">
        <w:t xml:space="preserve"> a genuinely vibrant community sees the arts as permeating places and spaces throughout the municipality</w:t>
      </w:r>
      <w:r>
        <w:t>. Each o</w:t>
      </w:r>
      <w:r w:rsidR="00761A83">
        <w:t xml:space="preserve">f our </w:t>
      </w:r>
      <w:proofErr w:type="spellStart"/>
      <w:r w:rsidR="00761A83">
        <w:t>neighbours</w:t>
      </w:r>
      <w:proofErr w:type="spellEnd"/>
      <w:r w:rsidR="00761A83">
        <w:t xml:space="preserve"> is</w:t>
      </w:r>
      <w:r>
        <w:t xml:space="preserve"> working with their local communities to provide </w:t>
      </w:r>
      <w:proofErr w:type="spellStart"/>
      <w:r>
        <w:t>programmes</w:t>
      </w:r>
      <w:proofErr w:type="spellEnd"/>
      <w:r>
        <w:t xml:space="preserve"> and activities that respond to their needs. </w:t>
      </w:r>
      <w:r w:rsidR="008D01DD">
        <w:t xml:space="preserve">Those municipalities which are </w:t>
      </w:r>
      <w:proofErr w:type="spellStart"/>
      <w:r w:rsidR="008D01DD">
        <w:t>recognised</w:t>
      </w:r>
      <w:proofErr w:type="spellEnd"/>
      <w:r w:rsidR="008D01DD">
        <w:t xml:space="preserve"> for their arts and cultural vibrancy have developed strategic strengths which </w:t>
      </w:r>
      <w:proofErr w:type="spellStart"/>
      <w:r w:rsidR="008D01DD">
        <w:t>maximise</w:t>
      </w:r>
      <w:proofErr w:type="spellEnd"/>
      <w:r w:rsidR="008D01DD">
        <w:t xml:space="preserve"> their profiles as interesting and unique places to visit, as well as places in which artists can live, flourish and be </w:t>
      </w:r>
      <w:proofErr w:type="spellStart"/>
      <w:r w:rsidR="008D01DD">
        <w:t>recognised</w:t>
      </w:r>
      <w:proofErr w:type="spellEnd"/>
      <w:r w:rsidR="008D01DD">
        <w:t xml:space="preserve"> as a vital part of their communities. </w:t>
      </w:r>
      <w:r>
        <w:t>They are also leading their communities to create, document and respond to</w:t>
      </w:r>
      <w:r w:rsidR="00FA7D7F">
        <w:t xml:space="preserve"> their sense of place. </w:t>
      </w:r>
    </w:p>
    <w:p w:rsidR="008D01DD" w:rsidRDefault="008D01DD" w:rsidP="00FE1EB0">
      <w:pPr>
        <w:pStyle w:val="Body"/>
      </w:pPr>
    </w:p>
    <w:p w:rsidR="00FE1EB0" w:rsidRPr="00FE1EB0" w:rsidRDefault="005E6139" w:rsidP="00FE1EB0">
      <w:pPr>
        <w:pStyle w:val="Body"/>
      </w:pPr>
      <w:r>
        <w:t>With the</w:t>
      </w:r>
      <w:r w:rsidR="006B5997">
        <w:t xml:space="preserve"> designation of Ringwood as a Metropolitan Activity</w:t>
      </w:r>
      <w:r w:rsidR="00FA7D7F">
        <w:t xml:space="preserve"> Area and our strategic importance as a gateway between Melbourne</w:t>
      </w:r>
      <w:r w:rsidR="00FA7D7F">
        <w:t>’</w:t>
      </w:r>
      <w:r w:rsidR="00FA7D7F">
        <w:t>s CBD and th</w:t>
      </w:r>
      <w:r w:rsidR="00940337">
        <w:t xml:space="preserve">e </w:t>
      </w:r>
      <w:proofErr w:type="spellStart"/>
      <w:r w:rsidR="00940337">
        <w:t>Yarra</w:t>
      </w:r>
      <w:proofErr w:type="spellEnd"/>
      <w:r w:rsidR="00940337">
        <w:t xml:space="preserve"> Valley, it is vital </w:t>
      </w:r>
      <w:r>
        <w:t>that Maroondah</w:t>
      </w:r>
      <w:r w:rsidR="00FA7D7F">
        <w:t xml:space="preserve"> </w:t>
      </w:r>
      <w:r w:rsidR="00940337">
        <w:t>define</w:t>
      </w:r>
      <w:r>
        <w:t>s</w:t>
      </w:r>
      <w:r w:rsidR="00940337">
        <w:t xml:space="preserve"> and promote</w:t>
      </w:r>
      <w:r>
        <w:t>s</w:t>
      </w:r>
      <w:r w:rsidR="00940337">
        <w:t xml:space="preserve"> </w:t>
      </w:r>
      <w:r w:rsidR="00761A83">
        <w:t xml:space="preserve">our place as </w:t>
      </w:r>
      <w:r w:rsidR="00FA7D7F">
        <w:t xml:space="preserve">a key </w:t>
      </w:r>
      <w:r w:rsidR="00761A83">
        <w:t xml:space="preserve">cultural </w:t>
      </w:r>
      <w:r w:rsidR="004502F4">
        <w:t>destination on this east</w:t>
      </w:r>
      <w:r w:rsidR="004502F4">
        <w:t>–</w:t>
      </w:r>
      <w:r w:rsidR="00FA7D7F">
        <w:t xml:space="preserve">west route. </w:t>
      </w:r>
    </w:p>
    <w:p w:rsidR="00590FA3" w:rsidRDefault="00590FA3">
      <w:pPr>
        <w:pStyle w:val="Body"/>
      </w:pPr>
    </w:p>
    <w:p w:rsidR="00590FA3" w:rsidRPr="000D2CC3" w:rsidRDefault="00DC20FB" w:rsidP="005D359E">
      <w:pPr>
        <w:pStyle w:val="Heading4"/>
        <w:rPr>
          <w:u w:color="008000"/>
        </w:rPr>
      </w:pPr>
      <w:r w:rsidRPr="000D2CC3">
        <w:rPr>
          <w:u w:color="008000"/>
        </w:rPr>
        <w:t xml:space="preserve">The Victorian Government is </w:t>
      </w:r>
      <w:r w:rsidR="00DD40C7">
        <w:rPr>
          <w:u w:color="008000"/>
        </w:rPr>
        <w:t xml:space="preserve">a </w:t>
      </w:r>
      <w:r w:rsidRPr="000D2CC3">
        <w:rPr>
          <w:u w:color="008000"/>
        </w:rPr>
        <w:t xml:space="preserve">key </w:t>
      </w:r>
      <w:r w:rsidR="008A75DB">
        <w:rPr>
          <w:u w:color="008000"/>
        </w:rPr>
        <w:t>partner in</w:t>
      </w:r>
      <w:r w:rsidR="000D2CC3">
        <w:rPr>
          <w:u w:color="008000"/>
        </w:rPr>
        <w:t xml:space="preserve"> our work in the arts</w:t>
      </w:r>
      <w:r w:rsidRPr="000D2CC3">
        <w:rPr>
          <w:u w:color="008000"/>
        </w:rPr>
        <w:t xml:space="preserve"> </w:t>
      </w:r>
    </w:p>
    <w:p w:rsidR="00D5535C" w:rsidRPr="00D5535C" w:rsidRDefault="00DC20FB" w:rsidP="00D5535C">
      <w:pPr>
        <w:pStyle w:val="Body"/>
        <w:spacing w:line="288" w:lineRule="auto"/>
        <w:rPr>
          <w:rFonts w:asciiTheme="majorHAnsi" w:eastAsia="Helvetica" w:hAnsiTheme="majorHAnsi" w:cs="Helvetica"/>
          <w:u w:color="000000"/>
        </w:rPr>
      </w:pPr>
      <w:r>
        <w:t>Arts Victoria</w:t>
      </w:r>
      <w:r w:rsidR="004502F4">
        <w:t>’</w:t>
      </w:r>
      <w:r>
        <w:t xml:space="preserve">s </w:t>
      </w:r>
      <w:proofErr w:type="gramStart"/>
      <w:r w:rsidRPr="000D2CC3">
        <w:rPr>
          <w:i/>
        </w:rPr>
        <w:t>Creating</w:t>
      </w:r>
      <w:proofErr w:type="gramEnd"/>
      <w:r w:rsidRPr="000D2CC3">
        <w:rPr>
          <w:i/>
        </w:rPr>
        <w:t xml:space="preserve"> the Future </w:t>
      </w:r>
      <w:r w:rsidRPr="000D2CC3">
        <w:rPr>
          <w:rFonts w:ascii="Arial Unicode MS" w:hAnsi="Helvetica Neue Light"/>
          <w:i/>
        </w:rPr>
        <w:t>–</w:t>
      </w:r>
      <w:r w:rsidRPr="000D2CC3">
        <w:rPr>
          <w:rFonts w:ascii="Arial Unicode MS" w:hAnsi="Helvetica Neue Light"/>
          <w:i/>
        </w:rPr>
        <w:t xml:space="preserve"> </w:t>
      </w:r>
      <w:r w:rsidRPr="000D2CC3">
        <w:rPr>
          <w:i/>
        </w:rPr>
        <w:t>Towards 2020</w:t>
      </w:r>
      <w:r>
        <w:t xml:space="preserve"> strategy </w:t>
      </w:r>
      <w:r w:rsidR="004D5C75">
        <w:t>is</w:t>
      </w:r>
      <w:r>
        <w:t xml:space="preserve"> a framework </w:t>
      </w:r>
      <w:r w:rsidR="004D5C75">
        <w:t xml:space="preserve">which </w:t>
      </w:r>
      <w:r>
        <w:t>inform</w:t>
      </w:r>
      <w:r w:rsidR="004D5C75">
        <w:t>s</w:t>
      </w:r>
      <w:r>
        <w:t xml:space="preserve"> its funding and partnership progra</w:t>
      </w:r>
      <w:r w:rsidR="004D5C75">
        <w:t xml:space="preserve">ms. The strategy </w:t>
      </w:r>
      <w:proofErr w:type="spellStart"/>
      <w:r w:rsidR="004D5C75">
        <w:t>recognises</w:t>
      </w:r>
      <w:proofErr w:type="spellEnd"/>
      <w:r>
        <w:t xml:space="preserve"> key existing strengths </w:t>
      </w:r>
      <w:r w:rsidR="004D5C75">
        <w:t xml:space="preserve">within Victoria </w:t>
      </w:r>
      <w:r>
        <w:t>such as existing cultural diversity and strong cultural industries, as well as looking to future challenges and opportunities such as emerging knowledge economy and digital industries. The strategy</w:t>
      </w:r>
      <w:r w:rsidR="004502F4">
        <w:t>’</w:t>
      </w:r>
      <w:r>
        <w:t xml:space="preserve">s guiding themes are developing cultural identity, creating content, forging connections and capturing value. </w:t>
      </w:r>
    </w:p>
    <w:p w:rsidR="00D5535C" w:rsidRDefault="00D5535C" w:rsidP="00D5535C">
      <w:pPr>
        <w:rPr>
          <w:rFonts w:ascii="Helvetica" w:eastAsia="Helvetica" w:hAnsi="Helvetica" w:cs="Helvetica"/>
        </w:rPr>
      </w:pPr>
    </w:p>
    <w:p w:rsidR="000D2CC3" w:rsidRDefault="000D2CC3">
      <w:pPr>
        <w:pStyle w:val="Body"/>
      </w:pPr>
    </w:p>
    <w:p w:rsidR="000D2CC3" w:rsidRPr="000D2CC3" w:rsidRDefault="000D2CC3" w:rsidP="005D359E">
      <w:pPr>
        <w:pStyle w:val="Heading4"/>
        <w:rPr>
          <w:u w:color="008000"/>
        </w:rPr>
      </w:pPr>
      <w:r w:rsidRPr="000D2CC3">
        <w:rPr>
          <w:u w:color="008000"/>
        </w:rPr>
        <w:t>Nationally</w:t>
      </w:r>
    </w:p>
    <w:p w:rsidR="004C77D3" w:rsidRDefault="00D5535C" w:rsidP="00B459A6">
      <w:pPr>
        <w:pStyle w:val="Body"/>
      </w:pPr>
      <w:r>
        <w:t>Creative Australia, the National Cultural Policy released in 2013, described the essential role that arts and culture play in the life of every Australian and how creativity is central to Australia</w:t>
      </w:r>
      <w:r>
        <w:t>’</w:t>
      </w:r>
      <w:r>
        <w:t>s economic and social success: a creative nation is a productive nation. This policy also promoted the fundamental place that indigenous culture holds in the Australian story and the deep responsibility that is borne by our national to nurture and promote Aboriginal and Torres Strait Islander people</w:t>
      </w:r>
      <w:r>
        <w:t>’</w:t>
      </w:r>
      <w:r>
        <w:t>s cultural expression.</w:t>
      </w:r>
    </w:p>
    <w:p w:rsidR="00D5535C" w:rsidRDefault="00D5535C" w:rsidP="00B459A6">
      <w:pPr>
        <w:pStyle w:val="Body"/>
      </w:pPr>
    </w:p>
    <w:p w:rsidR="00D5535C" w:rsidRDefault="00D5535C" w:rsidP="00B459A6">
      <w:pPr>
        <w:pStyle w:val="Body"/>
      </w:pPr>
      <w:r>
        <w:t>More recently, the Federal Government</w:t>
      </w:r>
      <w:r>
        <w:t>’</w:t>
      </w:r>
      <w:r>
        <w:t xml:space="preserve">s </w:t>
      </w:r>
      <w:r w:rsidR="001D0588">
        <w:t xml:space="preserve">arts funding and advocacy body </w:t>
      </w:r>
      <w:r w:rsidR="001D0588">
        <w:t>–</w:t>
      </w:r>
      <w:r w:rsidR="001D0588">
        <w:t xml:space="preserve"> the </w:t>
      </w:r>
      <w:r>
        <w:t xml:space="preserve">Australia Council for the Arts </w:t>
      </w:r>
      <w:r w:rsidR="001D0588">
        <w:t>–</w:t>
      </w:r>
      <w:r w:rsidR="001D0588">
        <w:t xml:space="preserve"> launched </w:t>
      </w:r>
      <w:r w:rsidR="001D0588" w:rsidRPr="001D0588">
        <w:rPr>
          <w:i/>
        </w:rPr>
        <w:t>A Culturally Ambitious Nation</w:t>
      </w:r>
      <w:r w:rsidR="001D0588">
        <w:t>, its Strategic Plan for 2014</w:t>
      </w:r>
      <w:r w:rsidR="001D0588">
        <w:t>–</w:t>
      </w:r>
      <w:r w:rsidR="001D0588">
        <w:t xml:space="preserve">2019. The Plan acknowledges that </w:t>
      </w:r>
      <w:r w:rsidR="001D0588">
        <w:t>“</w:t>
      </w:r>
      <w:r w:rsidR="001D0588">
        <w:t>music, books, theatre, film, paintings, sculpture, dance and a myriad of other art forms are central to our lives</w:t>
      </w:r>
      <w:r w:rsidR="001D0588">
        <w:t>”</w:t>
      </w:r>
      <w:r w:rsidR="001D0588">
        <w:t>. It embraces the arts in everyday life while also presenting artists as taking their place amongst the nation</w:t>
      </w:r>
      <w:r w:rsidR="001D0588">
        <w:t>’</w:t>
      </w:r>
      <w:r w:rsidR="001D0588">
        <w:t>s heroes. Of especial relevance to Maroondah</w:t>
      </w:r>
      <w:r w:rsidR="001D0588">
        <w:t>’</w:t>
      </w:r>
      <w:r w:rsidR="001D0588">
        <w:t xml:space="preserve">s strategic directions are Goal Two: Australia is known for its great art and artists; Goal Three: The arts enrich everyday life; and Goal Four: </w:t>
      </w:r>
      <w:proofErr w:type="spellStart"/>
      <w:r w:rsidR="001D0588">
        <w:t>Australians</w:t>
      </w:r>
      <w:r w:rsidR="001D0588">
        <w:t>’</w:t>
      </w:r>
      <w:r w:rsidR="001D0588">
        <w:t>cherish</w:t>
      </w:r>
      <w:proofErr w:type="spellEnd"/>
      <w:r w:rsidR="001D0588">
        <w:t xml:space="preserve"> Aboriginal and Torres Strait Islander arts and cultures.</w:t>
      </w:r>
    </w:p>
    <w:p w:rsidR="00F370D0" w:rsidRDefault="00F370D0">
      <w:pPr>
        <w:rPr>
          <w:rFonts w:ascii="Helvetica" w:eastAsia="Helvetica" w:hAnsi="Helvetica" w:cs="Helvetica"/>
          <w:color w:val="000000"/>
          <w:u w:color="000000"/>
        </w:rPr>
      </w:pPr>
      <w:r>
        <w:rPr>
          <w:rFonts w:ascii="Helvetica" w:eastAsia="Helvetica" w:hAnsi="Helvetica" w:cs="Helvetica"/>
        </w:rPr>
        <w:br w:type="page"/>
      </w:r>
    </w:p>
    <w:p w:rsidR="00F370D0" w:rsidRPr="00DA686B" w:rsidRDefault="00F370D0" w:rsidP="008420BA">
      <w:pPr>
        <w:pStyle w:val="Heading3"/>
      </w:pPr>
      <w:bookmarkStart w:id="13" w:name="_Toc262449047"/>
      <w:r w:rsidRPr="008420BA">
        <w:t xml:space="preserve">What is around the corner for </w:t>
      </w:r>
      <w:r w:rsidR="002A5A6A" w:rsidRPr="008420BA">
        <w:t xml:space="preserve">arts and cultural development in </w:t>
      </w:r>
      <w:r w:rsidRPr="008420BA">
        <w:t>Maroondah?</w:t>
      </w:r>
      <w:bookmarkEnd w:id="13"/>
      <w:r w:rsidRPr="00DA686B">
        <w:t xml:space="preserve"> </w:t>
      </w:r>
    </w:p>
    <w:p w:rsidR="00F4008B" w:rsidRDefault="00F370D0" w:rsidP="00EF02C8">
      <w:pPr>
        <w:pStyle w:val="Body"/>
      </w:pPr>
      <w:r w:rsidRPr="006449F1">
        <w:t>There</w:t>
      </w:r>
      <w:r>
        <w:t xml:space="preserve"> are many exciting developments around the corner for Maroondah. </w:t>
      </w:r>
      <w:r w:rsidR="002A5A6A">
        <w:t xml:space="preserve">As a designated </w:t>
      </w:r>
      <w:r w:rsidR="00F4008B">
        <w:t>Metropolitan Activity</w:t>
      </w:r>
      <w:r w:rsidR="002A5A6A">
        <w:t xml:space="preserve"> Area, Ringwood is the focus of significant public and private investment, employment growth and renewal. Creating </w:t>
      </w:r>
      <w:r w:rsidR="002A5A6A">
        <w:t>‘</w:t>
      </w:r>
      <w:r w:rsidR="002A5A6A" w:rsidRPr="005E2B70">
        <w:rPr>
          <w:i/>
        </w:rPr>
        <w:t>a</w:t>
      </w:r>
      <w:r w:rsidR="002A5A6A" w:rsidRPr="005E2B70">
        <w:t xml:space="preserve"> </w:t>
      </w:r>
      <w:r w:rsidR="002A5A6A" w:rsidRPr="002A5A6A">
        <w:rPr>
          <w:i/>
        </w:rPr>
        <w:t xml:space="preserve">vibrant and contemporary town </w:t>
      </w:r>
      <w:proofErr w:type="gramStart"/>
      <w:r w:rsidR="002A5A6A" w:rsidRPr="002A5A6A">
        <w:rPr>
          <w:i/>
        </w:rPr>
        <w:t>centre</w:t>
      </w:r>
      <w:r w:rsidR="002A5A6A" w:rsidRPr="002A5A6A">
        <w:rPr>
          <w:i/>
        </w:rPr>
        <w:t>’</w:t>
      </w:r>
      <w:r w:rsidR="002A5A6A">
        <w:t xml:space="preserve"> </w:t>
      </w:r>
      <w:r w:rsidR="005E2B70">
        <w:t xml:space="preserve"> </w:t>
      </w:r>
      <w:r w:rsidR="002A5A6A">
        <w:t>for</w:t>
      </w:r>
      <w:proofErr w:type="gramEnd"/>
      <w:r w:rsidR="002A5A6A">
        <w:t xml:space="preserve"> Ringwood i</w:t>
      </w:r>
      <w:r w:rsidR="00EF02C8">
        <w:t>s part of the vision for the re</w:t>
      </w:r>
      <w:r w:rsidR="002A5A6A">
        <w:t xml:space="preserve">development </w:t>
      </w:r>
      <w:r w:rsidR="00EF02C8">
        <w:t xml:space="preserve">of the area. The range of redevelopment </w:t>
      </w:r>
      <w:r w:rsidR="00635B78">
        <w:t>and renewal activities include</w:t>
      </w:r>
      <w:r w:rsidR="00F4008B">
        <w:t xml:space="preserve"> Realm,</w:t>
      </w:r>
      <w:r w:rsidR="003666B8">
        <w:t xml:space="preserve"> </w:t>
      </w:r>
      <w:r w:rsidR="00EF02C8">
        <w:t xml:space="preserve">a new </w:t>
      </w:r>
      <w:r>
        <w:t xml:space="preserve">Ringwood Library Learning </w:t>
      </w:r>
      <w:r w:rsidR="00EF02C8">
        <w:t>and Cultural Centre. This</w:t>
      </w:r>
      <w:r w:rsidR="00EF02C8" w:rsidRPr="00EF02C8">
        <w:t xml:space="preserve"> state-of-the-art</w:t>
      </w:r>
      <w:r w:rsidR="00EF02C8" w:rsidRPr="00EF02C8">
        <w:t> </w:t>
      </w:r>
      <w:r w:rsidR="003D1B64">
        <w:t xml:space="preserve">facility </w:t>
      </w:r>
      <w:r w:rsidR="00EF02C8" w:rsidRPr="00EF02C8">
        <w:t xml:space="preserve">will integrate </w:t>
      </w:r>
      <w:r w:rsidR="00F4008B">
        <w:t>arts and cultural facilities and programming</w:t>
      </w:r>
      <w:r w:rsidR="003666B8">
        <w:t xml:space="preserve"> </w:t>
      </w:r>
      <w:r w:rsidR="00F4008B">
        <w:t xml:space="preserve">including </w:t>
      </w:r>
      <w:proofErr w:type="spellStart"/>
      <w:r w:rsidR="00F4008B">
        <w:t>curated</w:t>
      </w:r>
      <w:proofErr w:type="spellEnd"/>
      <w:r w:rsidR="00F4008B">
        <w:t xml:space="preserve"> visual </w:t>
      </w:r>
      <w:r w:rsidR="00EF02C8" w:rsidRPr="00EF02C8">
        <w:t>art</w:t>
      </w:r>
      <w:r w:rsidR="00F4008B">
        <w:t>s and performance spaces and areas for participation and creation of work together with library, customer service functions, and meeting and learning spaces</w:t>
      </w:r>
      <w:r w:rsidR="00EF02C8" w:rsidRPr="00EF02C8">
        <w:t>.</w:t>
      </w:r>
      <w:r w:rsidR="00EF02C8" w:rsidRPr="00EF02C8">
        <w:t> </w:t>
      </w:r>
    </w:p>
    <w:p w:rsidR="001D0588" w:rsidRDefault="001D0588" w:rsidP="00EF02C8">
      <w:pPr>
        <w:pStyle w:val="Body"/>
      </w:pPr>
    </w:p>
    <w:p w:rsidR="000D2B47" w:rsidRDefault="00F4008B" w:rsidP="00EF02C8">
      <w:pPr>
        <w:pStyle w:val="Body"/>
      </w:pPr>
      <w:r>
        <w:t>P</w:t>
      </w:r>
      <w:r w:rsidR="003D1B64">
        <w:t xml:space="preserve">lanning is underway for </w:t>
      </w:r>
      <w:r>
        <w:t>a Ringwood</w:t>
      </w:r>
      <w:r w:rsidR="003666B8">
        <w:t xml:space="preserve"> </w:t>
      </w:r>
      <w:r w:rsidR="005E6139">
        <w:t>arts and cultural web</w:t>
      </w:r>
      <w:r>
        <w:t xml:space="preserve"> including Realm but also</w:t>
      </w:r>
      <w:r w:rsidR="000D2B47">
        <w:t xml:space="preserve"> extend</w:t>
      </w:r>
      <w:r>
        <w:t>ing</w:t>
      </w:r>
      <w:r w:rsidR="000D2B47">
        <w:t xml:space="preserve"> to a range of networked facilities and sites in adjoining public </w:t>
      </w:r>
      <w:r>
        <w:t>and commercial spaces. This</w:t>
      </w:r>
      <w:r w:rsidR="000D2B47">
        <w:t xml:space="preserve"> </w:t>
      </w:r>
      <w:r w:rsidR="005E6139">
        <w:t>Ringwood arts w</w:t>
      </w:r>
      <w:r>
        <w:t>eb</w:t>
      </w:r>
      <w:r w:rsidR="006449F1">
        <w:t xml:space="preserve"> </w:t>
      </w:r>
      <w:r w:rsidR="000D2B47">
        <w:t xml:space="preserve">will have the opportunity to develop a range of innovative ways to connect the community to a range of contemporary cultural </w:t>
      </w:r>
      <w:r w:rsidR="006449F1">
        <w:t>experiences</w:t>
      </w:r>
      <w:r w:rsidR="000D2B47">
        <w:t xml:space="preserve">. </w:t>
      </w:r>
    </w:p>
    <w:p w:rsidR="000D2B47" w:rsidRDefault="000D2B47" w:rsidP="00EF02C8">
      <w:pPr>
        <w:pStyle w:val="Body"/>
      </w:pPr>
    </w:p>
    <w:p w:rsidR="000D2B47" w:rsidRDefault="00F4008B" w:rsidP="00EF02C8">
      <w:pPr>
        <w:pStyle w:val="Body"/>
      </w:pPr>
      <w:r>
        <w:t>A</w:t>
      </w:r>
      <w:r w:rsidR="00DA680E">
        <w:t>n Access Gallery</w:t>
      </w:r>
      <w:r>
        <w:t xml:space="preserve"> will </w:t>
      </w:r>
      <w:r w:rsidR="005E2B70">
        <w:t xml:space="preserve">be </w:t>
      </w:r>
      <w:bookmarkStart w:id="14" w:name="_GoBack"/>
      <w:bookmarkEnd w:id="14"/>
      <w:r>
        <w:t>developed in the current Gallery at Maroondah Federation Estate</w:t>
      </w:r>
      <w:r w:rsidR="000D2B47">
        <w:t xml:space="preserve">, thus enhancing the wide range of activities and connections facilitated at this important cultural site. </w:t>
      </w:r>
    </w:p>
    <w:p w:rsidR="00F370D0" w:rsidRDefault="00F370D0" w:rsidP="00F370D0">
      <w:pPr>
        <w:pStyle w:val="Body"/>
      </w:pPr>
    </w:p>
    <w:p w:rsidR="000D2B47" w:rsidRDefault="002E2A87" w:rsidP="00F370D0">
      <w:pPr>
        <w:pStyle w:val="Body"/>
      </w:pPr>
      <w:r>
        <w:t xml:space="preserve">At the same time as </w:t>
      </w:r>
      <w:r w:rsidR="000D2B47">
        <w:t>our faci</w:t>
      </w:r>
      <w:r>
        <w:t>lities are shifting and developing</w:t>
      </w:r>
      <w:r w:rsidR="00635B78">
        <w:t>, the community</w:t>
      </w:r>
      <w:r w:rsidR="000D2B47">
        <w:t xml:space="preserve"> will continue to experience </w:t>
      </w:r>
      <w:r w:rsidR="00635B78">
        <w:t>demographic change. Maroondah</w:t>
      </w:r>
      <w:r w:rsidR="00635B78">
        <w:t>’</w:t>
      </w:r>
      <w:r w:rsidR="00635B78">
        <w:t>s</w:t>
      </w:r>
      <w:r w:rsidR="000D2B47">
        <w:t xml:space="preserve"> population is increasing, and the major re-developments, including improvements to transport </w:t>
      </w:r>
      <w:r w:rsidR="00635B78">
        <w:t>infrastructure, will</w:t>
      </w:r>
      <w:r w:rsidR="000D2B47">
        <w:t xml:space="preserve"> attract further growth. Our communit</w:t>
      </w:r>
      <w:r w:rsidR="00635B78">
        <w:t>y is ageing</w:t>
      </w:r>
      <w:r w:rsidR="000D2B47">
        <w:t xml:space="preserve"> in common with most Western nations. </w:t>
      </w:r>
      <w:r>
        <w:t>Families are shrinking and lone households</w:t>
      </w:r>
      <w:r w:rsidR="00635B78">
        <w:t xml:space="preserve"> are</w:t>
      </w:r>
      <w:r>
        <w:t xml:space="preserve"> increasing. </w:t>
      </w:r>
      <w:r w:rsidR="00635B78">
        <w:t xml:space="preserve">Maroondah is </w:t>
      </w:r>
      <w:r w:rsidR="000D2B47">
        <w:t>also welcoming people from more diver</w:t>
      </w:r>
      <w:r>
        <w:t xml:space="preserve">se backgrounds than ever before, with growing communities from China, India, Germany, Netherlands and Sri Lanka, amongst others. </w:t>
      </w:r>
      <w:r w:rsidR="000D2B47">
        <w:t>As a Refugee Welcome cou</w:t>
      </w:r>
      <w:r>
        <w:t>ncil, Maroondah is also</w:t>
      </w:r>
      <w:r w:rsidR="000D2B47">
        <w:t xml:space="preserve"> experiencing growth </w:t>
      </w:r>
      <w:r>
        <w:t xml:space="preserve">in terms of refugee communities. A </w:t>
      </w:r>
      <w:r w:rsidR="000D2B47">
        <w:t xml:space="preserve">relatively large Burmese community is </w:t>
      </w:r>
      <w:r>
        <w:t>now calling Maroondah home, as well as a small but significant community of people from Sudan.</w:t>
      </w:r>
      <w:r w:rsidR="00DA680E">
        <w:t xml:space="preserve"> </w:t>
      </w:r>
    </w:p>
    <w:p w:rsidR="002E2A87" w:rsidRDefault="002E2A87" w:rsidP="00F370D0">
      <w:pPr>
        <w:pStyle w:val="Body"/>
      </w:pPr>
    </w:p>
    <w:p w:rsidR="002E2A87" w:rsidRPr="00635B78" w:rsidRDefault="002E2A87" w:rsidP="00F370D0">
      <w:pPr>
        <w:pStyle w:val="Body"/>
      </w:pPr>
      <w:r w:rsidRPr="00635B78">
        <w:t>Our municipality will grow and change outside the</w:t>
      </w:r>
      <w:r w:rsidR="00F4008B">
        <w:t xml:space="preserve"> Ringwood Metropolitan Activity</w:t>
      </w:r>
      <w:r w:rsidRPr="00635B78">
        <w:t xml:space="preserve"> </w:t>
      </w:r>
      <w:r w:rsidR="00F4008B">
        <w:t>Centre</w:t>
      </w:r>
      <w:r w:rsidR="00635B78" w:rsidRPr="00635B78">
        <w:t xml:space="preserve">. </w:t>
      </w:r>
      <w:r w:rsidR="00222997" w:rsidRPr="00635B78">
        <w:t>The Maroondah Arts Trail is a municipal-wide community initiative supported by Council. It brings the hospitality industry and artists together, by supporting local emerging and professional artists through the creation of exhibition space within local cafes and restaurants. Council is also making s</w:t>
      </w:r>
      <w:r w:rsidRPr="00635B78">
        <w:t>ignif</w:t>
      </w:r>
      <w:r w:rsidR="00222997" w:rsidRPr="00635B78">
        <w:t>icant investments</w:t>
      </w:r>
      <w:r w:rsidRPr="00635B78">
        <w:t xml:space="preserve"> in our public spaces, opening up new opportunities for arts and culture to co-mingle with one of the municipalities most treasured features </w:t>
      </w:r>
      <w:r w:rsidRPr="00635B78">
        <w:t>–</w:t>
      </w:r>
      <w:r w:rsidR="00222997" w:rsidRPr="00635B78">
        <w:t xml:space="preserve"> our </w:t>
      </w:r>
      <w:r w:rsidRPr="00635B78">
        <w:t xml:space="preserve">green, open spaces. </w:t>
      </w:r>
    </w:p>
    <w:p w:rsidR="002E2A87" w:rsidRPr="00635B78" w:rsidRDefault="002E2A87" w:rsidP="00F370D0">
      <w:pPr>
        <w:pStyle w:val="Body"/>
      </w:pPr>
    </w:p>
    <w:p w:rsidR="002E2A87" w:rsidRDefault="00222997" w:rsidP="00F370D0">
      <w:pPr>
        <w:pStyle w:val="Body"/>
      </w:pPr>
      <w:r w:rsidRPr="00635B78">
        <w:t xml:space="preserve">We foresee </w:t>
      </w:r>
      <w:r w:rsidR="002E2A87" w:rsidRPr="00635B78">
        <w:t>a dyna</w:t>
      </w:r>
      <w:r w:rsidR="00DA680E" w:rsidRPr="00635B78">
        <w:t>mic, creative and exciting four</w:t>
      </w:r>
      <w:r w:rsidR="002E2A87" w:rsidRPr="00635B78">
        <w:t xml:space="preserve"> years </w:t>
      </w:r>
      <w:r w:rsidR="00E234CD" w:rsidRPr="00635B78">
        <w:t>ahead for arts and cultural development in Maroondah.</w:t>
      </w:r>
      <w:r w:rsidRPr="00635B78">
        <w:t xml:space="preserve"> Our key themes and strategies are </w:t>
      </w:r>
      <w:r w:rsidR="00EC4364" w:rsidRPr="00635B78">
        <w:t>detailed in the next section of this document.</w:t>
      </w:r>
      <w:r w:rsidR="00EC4364">
        <w:t xml:space="preserve"> </w:t>
      </w:r>
      <w:r w:rsidR="00E234CD">
        <w:t xml:space="preserve"> </w:t>
      </w:r>
    </w:p>
    <w:p w:rsidR="00F4008B" w:rsidRDefault="00F4008B">
      <w:pPr>
        <w:rPr>
          <w:rFonts w:ascii="Helvetica Neue Light" w:hAnsi="Arial Unicode MS" w:cs="Arial Unicode MS"/>
          <w:color w:val="000000"/>
          <w:sz w:val="20"/>
          <w:szCs w:val="20"/>
        </w:rPr>
      </w:pPr>
      <w:r>
        <w:br w:type="page"/>
      </w:r>
    </w:p>
    <w:p w:rsidR="00F4008B" w:rsidRDefault="00F4008B" w:rsidP="00F370D0">
      <w:pPr>
        <w:pStyle w:val="Body"/>
      </w:pPr>
    </w:p>
    <w:p w:rsidR="00590FA3" w:rsidRPr="00E234CD" w:rsidRDefault="008B513B" w:rsidP="008B513B">
      <w:pPr>
        <w:pStyle w:val="Heading3"/>
      </w:pPr>
      <w:bookmarkStart w:id="15" w:name="_Toc262449048"/>
      <w:r>
        <w:t>What are Maroondah City Council’s</w:t>
      </w:r>
      <w:r w:rsidR="00DC20FB" w:rsidRPr="00E234CD">
        <w:t xml:space="preserve"> key</w:t>
      </w:r>
      <w:r>
        <w:t xml:space="preserve"> directions for arts and cultural development</w:t>
      </w:r>
      <w:r w:rsidR="00DC20FB" w:rsidRPr="00E234CD">
        <w:t xml:space="preserve"> for the next four years?</w:t>
      </w:r>
      <w:bookmarkEnd w:id="15"/>
      <w:r w:rsidR="00DC20FB" w:rsidRPr="00E234CD">
        <w:t xml:space="preserve"> </w:t>
      </w:r>
    </w:p>
    <w:p w:rsidR="008B513B" w:rsidRDefault="001F1639" w:rsidP="008B513B">
      <w:pPr>
        <w:pStyle w:val="Body"/>
      </w:pPr>
      <w:r>
        <w:t>T</w:t>
      </w:r>
      <w:r w:rsidR="008B513B">
        <w:t>hrough the c</w:t>
      </w:r>
      <w:r w:rsidR="008B513B" w:rsidRPr="008B513B">
        <w:t xml:space="preserve">onsultations and </w:t>
      </w:r>
      <w:r w:rsidR="008B513B">
        <w:t>research undertake</w:t>
      </w:r>
      <w:r>
        <w:t xml:space="preserve">n in this strategy development, four key themes have emerged for the focus of work over the next four years. </w:t>
      </w:r>
      <w:r w:rsidR="008B513B">
        <w:t xml:space="preserve">These are: </w:t>
      </w:r>
    </w:p>
    <w:p w:rsidR="000231D6" w:rsidRDefault="000231D6" w:rsidP="008B513B">
      <w:pPr>
        <w:pStyle w:val="Body"/>
      </w:pPr>
    </w:p>
    <w:p w:rsidR="000231D6" w:rsidRPr="000231D6" w:rsidRDefault="001F1639" w:rsidP="000231D6">
      <w:pPr>
        <w:pStyle w:val="Body"/>
        <w:numPr>
          <w:ilvl w:val="0"/>
          <w:numId w:val="47"/>
        </w:numPr>
        <w:spacing w:after="60"/>
        <w:ind w:left="357" w:hanging="357"/>
        <w:rPr>
          <w:rFonts w:eastAsia="Helvetica Neue Light" w:hAnsi="Helvetica Neue Light" w:cs="Helvetica Neue Light"/>
        </w:rPr>
      </w:pPr>
      <w:r>
        <w:t>A Creative and Prosperous City</w:t>
      </w:r>
    </w:p>
    <w:p w:rsidR="000231D6" w:rsidRPr="000231D6" w:rsidRDefault="001F1639" w:rsidP="000231D6">
      <w:pPr>
        <w:pStyle w:val="Body"/>
        <w:numPr>
          <w:ilvl w:val="0"/>
          <w:numId w:val="47"/>
        </w:numPr>
        <w:spacing w:after="60"/>
        <w:ind w:left="357" w:hanging="357"/>
        <w:rPr>
          <w:rFonts w:eastAsia="Helvetica Neue Light" w:hAnsi="Helvetica Neue Light" w:cs="Helvetica Neue Light"/>
        </w:rPr>
      </w:pPr>
      <w:r>
        <w:t>A Culturally Active and Engaged Community</w:t>
      </w:r>
    </w:p>
    <w:p w:rsidR="000231D6" w:rsidRPr="000231D6" w:rsidRDefault="001F1639" w:rsidP="000231D6">
      <w:pPr>
        <w:pStyle w:val="Body"/>
        <w:numPr>
          <w:ilvl w:val="0"/>
          <w:numId w:val="47"/>
        </w:numPr>
        <w:spacing w:after="60"/>
        <w:ind w:left="357" w:hanging="357"/>
        <w:rPr>
          <w:rFonts w:eastAsia="Helvetica Neue Light" w:hAnsi="Helvetica Neue Light" w:cs="Helvetica Neue Light"/>
        </w:rPr>
      </w:pPr>
      <w:r>
        <w:t>Diversity and Celebration</w:t>
      </w:r>
      <w:r w:rsidRPr="00AF3FC3">
        <w:t xml:space="preserve"> </w:t>
      </w:r>
    </w:p>
    <w:p w:rsidR="001F1639" w:rsidRDefault="001F1639" w:rsidP="000231D6">
      <w:pPr>
        <w:pStyle w:val="Body"/>
        <w:numPr>
          <w:ilvl w:val="0"/>
          <w:numId w:val="47"/>
        </w:numPr>
        <w:spacing w:after="60"/>
        <w:ind w:left="357" w:hanging="357"/>
        <w:rPr>
          <w:rFonts w:eastAsia="Helvetica Neue Light" w:hAnsi="Helvetica Neue Light" w:cs="Helvetica Neue Light"/>
        </w:rPr>
      </w:pPr>
      <w:r>
        <w:t xml:space="preserve">Vibrant Places and Spaces </w:t>
      </w:r>
    </w:p>
    <w:p w:rsidR="001F1639" w:rsidRDefault="001F1639" w:rsidP="008B513B">
      <w:pPr>
        <w:pStyle w:val="Body"/>
      </w:pPr>
    </w:p>
    <w:p w:rsidR="000231D6" w:rsidRDefault="001F1639" w:rsidP="008B513B">
      <w:pPr>
        <w:pStyle w:val="Body"/>
      </w:pPr>
      <w:r>
        <w:t xml:space="preserve">In the following pages, the key directions and strategies for each theme are set out, </w:t>
      </w:r>
      <w:r w:rsidR="000231D6">
        <w:t xml:space="preserve">along </w:t>
      </w:r>
      <w:r>
        <w:t xml:space="preserve">with the timeframe for the work. </w:t>
      </w:r>
      <w:r w:rsidR="000231D6">
        <w:t xml:space="preserve">The Arts and Cultural Development team will lead the </w:t>
      </w:r>
      <w:r w:rsidR="000F152C">
        <w:t xml:space="preserve">overarching implementation of this </w:t>
      </w:r>
      <w:r w:rsidR="000231D6">
        <w:t>strategy</w:t>
      </w:r>
      <w:r w:rsidR="000F152C">
        <w:t xml:space="preserve">. Much of the work will be undertaken with internal partners, and some work will also include external partners, such as </w:t>
      </w:r>
      <w:r w:rsidR="0003183D">
        <w:t xml:space="preserve">arts and </w:t>
      </w:r>
      <w:r w:rsidR="000F152C">
        <w:t xml:space="preserve">community </w:t>
      </w:r>
      <w:proofErr w:type="spellStart"/>
      <w:r w:rsidR="000F152C">
        <w:t>organisations</w:t>
      </w:r>
      <w:proofErr w:type="spellEnd"/>
      <w:r w:rsidR="000F152C">
        <w:t xml:space="preserve">.  </w:t>
      </w:r>
    </w:p>
    <w:p w:rsidR="000F152C" w:rsidRPr="000F152C" w:rsidRDefault="000F152C" w:rsidP="000F152C">
      <w:pPr>
        <w:pStyle w:val="Body"/>
      </w:pPr>
    </w:p>
    <w:p w:rsidR="001F1639" w:rsidRDefault="001F1639" w:rsidP="000231D6">
      <w:pPr>
        <w:pStyle w:val="Heading4"/>
      </w:pPr>
      <w:r>
        <w:t xml:space="preserve">Monitoring and </w:t>
      </w:r>
      <w:r w:rsidRPr="000231D6">
        <w:rPr>
          <w:u w:color="008000"/>
        </w:rPr>
        <w:t>Evaluation</w:t>
      </w:r>
      <w:r>
        <w:t xml:space="preserve"> </w:t>
      </w:r>
    </w:p>
    <w:p w:rsidR="001F1639" w:rsidRDefault="000F152C" w:rsidP="008B513B">
      <w:pPr>
        <w:pStyle w:val="Body"/>
      </w:pPr>
      <w:r>
        <w:t xml:space="preserve">Council </w:t>
      </w:r>
      <w:proofErr w:type="spellStart"/>
      <w:r>
        <w:t>recognises</w:t>
      </w:r>
      <w:proofErr w:type="spellEnd"/>
      <w:r>
        <w:t xml:space="preserve"> the importance of transparency and accountability. Implementation of the Arts and Cultural Development Strategy will be carefully monitored and reported on</w:t>
      </w:r>
      <w:r w:rsidR="00402436">
        <w:t xml:space="preserve"> annual</w:t>
      </w:r>
      <w:r w:rsidR="00D46155">
        <w:t>ly</w:t>
      </w:r>
      <w:r w:rsidR="00402436">
        <w:t xml:space="preserve"> through </w:t>
      </w:r>
      <w:r>
        <w:t>service delivery plans. The Arts and Cultural Developmen</w:t>
      </w:r>
      <w:r w:rsidR="00402436">
        <w:t xml:space="preserve">t team will work </w:t>
      </w:r>
      <w:r>
        <w:t xml:space="preserve">with Integrated Planning to develop </w:t>
      </w:r>
      <w:r w:rsidR="00402436">
        <w:t xml:space="preserve">a range of </w:t>
      </w:r>
      <w:r>
        <w:t>quantitativ</w:t>
      </w:r>
      <w:r w:rsidR="00402436">
        <w:t>e and qualitative indicators to assist in monitoring and evaluating the work. This will ensure that the monitoring and evaluation aligns with Council</w:t>
      </w:r>
      <w:r w:rsidR="00402436">
        <w:t>’</w:t>
      </w:r>
      <w:r w:rsidR="00402436">
        <w:t xml:space="preserve">s broader monitoring systems. </w:t>
      </w:r>
      <w:r w:rsidR="00D46155">
        <w:t>Monitoring and evaluation activity will also be informed by the work of the Cultural Development Network on arts indicators for local government and their framework for measuring the contribution of the arts</w:t>
      </w:r>
      <w:r w:rsidR="00BA1BCF">
        <w:t xml:space="preserve"> in a local government context.</w:t>
      </w:r>
      <w:r w:rsidR="00BA1BCF">
        <w:rPr>
          <w:rStyle w:val="FootnoteReference"/>
        </w:rPr>
        <w:footnoteReference w:id="1"/>
      </w:r>
    </w:p>
    <w:p w:rsidR="004C47C7" w:rsidRDefault="004C47C7" w:rsidP="008B513B">
      <w:pPr>
        <w:pStyle w:val="Body"/>
        <w:sectPr w:rsidR="004C47C7" w:rsidSect="00805EF6">
          <w:headerReference w:type="default" r:id="rId11"/>
          <w:footerReference w:type="even" r:id="rId12"/>
          <w:footerReference w:type="default" r:id="rId13"/>
          <w:pgSz w:w="11900" w:h="16840"/>
          <w:pgMar w:top="2520" w:right="1200" w:bottom="1800" w:left="1200" w:header="720" w:footer="1040" w:gutter="0"/>
          <w:cols w:space="720"/>
          <w:titlePg/>
        </w:sectPr>
      </w:pPr>
    </w:p>
    <w:p w:rsidR="001D0588" w:rsidRDefault="001D0588" w:rsidP="008B513B">
      <w:pPr>
        <w:pStyle w:val="Body"/>
      </w:pPr>
    </w:p>
    <w:p w:rsidR="001D0588" w:rsidRPr="00A84224" w:rsidRDefault="00AA567D" w:rsidP="001D0588">
      <w:pPr>
        <w:pStyle w:val="Body"/>
        <w:rPr>
          <w:rFonts w:hAnsi="Helvetica Neue Light"/>
          <w:color w:val="92D050"/>
        </w:rPr>
      </w:pPr>
      <w:r w:rsidRPr="00AA567D">
        <w:rPr>
          <w:rFonts w:hAnsi="Helvetica Neue Light"/>
          <w:iCs/>
          <w:noProof/>
          <w:color w:val="92D050"/>
          <w:sz w:val="48"/>
          <w:szCs w:val="48"/>
        </w:rPr>
      </w:r>
      <w:r w:rsidRPr="00AA567D">
        <w:rPr>
          <w:rFonts w:hAnsi="Helvetica Neue Light"/>
          <w:iCs/>
          <w:noProof/>
          <w:color w:val="92D050"/>
          <w:sz w:val="48"/>
          <w:szCs w:val="48"/>
        </w:rPr>
        <w:pict>
          <v:group id="officeArt object" o:spid="_x0000_s1049" style="width:763.2pt;height:147.6pt;mso-position-horizontal-relative:char;mso-position-vertical-relative:line" coordsize="96926,18745">
            <v:roundrect id="Shape 1073741825" o:spid="_x0000_s1050" style="position:absolute;width:96926;height:18745;visibility:visible;mso-wrap-style:square;v-text-anchor:top" arcsize="4915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aefwAAA&#10;ANoAAAAPAAAAZHJzL2Rvd25yZXYueG1sRI/NqsIwFIT3F3yHcAR311QXItUoooi68vqDbo/NsSk2&#10;J6WJWt/+RhBcDjPzDTOeNrYUD6p94VhBr5uAIM6cLjhXcDwsf4cgfEDWWDomBS/yMJ20fsaYavfk&#10;HT32IRcRwj5FBSaEKpXSZ4Ys+q6riKN3dbXFEGWdS13jM8JtKftJMpAWC44LBiuaG8pu+7tV8Ldz&#10;Ga/MNVlccnt3583puL2dlOq0m9kIRKAmfMOf9lor6MP7SrwBcvI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UaefwAAAANoAAAAPAAAAAAAAAAAAAAAAAJcCAABkcnMvZG93bnJl&#10;di54bWxQSwUGAAAAAAQABAD1AAAAhAMAAAAA&#10;" fillcolor="#9bbb59" strokecolor="white" strokeweight="2pt">
              <v:stroke joinstyle="bevel"/>
            </v:roundrect>
            <v:rect id="Shape 1073741826" o:spid="_x0000_s1051" style="position:absolute;left:411;top:411;width:96104;height:179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2qvwgAA&#10;ANoAAAAPAAAAZHJzL2Rvd25yZXYueG1sRI9Ba8JAFITvhf6H5RW81Y0VJERXUUGqCC21Hnp8ZJ/Z&#10;0Ly3Ibtq/PeuUOhxmJlvmNmi50ZdqAu1FwOjYQaKpPS2lsrA8XvzmoMKEcVi44UM3CjAYv78NMPC&#10;+qt80eUQK5UgEgo04GJsC61D6YgxDH1LkryT7xhjkl2lbYfXBOdGv2XZRDPWkhYctrR2VP4ezmxg&#10;fx69V6uPHfIpzyfMn275IytjBi/9cgoqUh//w3/trTUwhseVdAP0/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vaq/CAAAA2gAAAA8AAAAAAAAAAAAAAAAAlwIAAGRycy9kb3du&#10;cmV2LnhtbFBLBQYAAAAABAAEAPUAAACGAwAAAAA=&#10;" filled="f" stroked="f" strokeweight="1pt">
              <v:stroke miterlimit="4"/>
              <v:textbox style="mso-next-textbox:#Shape 1073741826" inset="3.6pt,,3.6pt">
                <w:txbxContent>
                  <w:p w:rsidR="00A5627B" w:rsidRDefault="00A5627B" w:rsidP="001D0588">
                    <w:pPr>
                      <w:pStyle w:val="Body"/>
                      <w:tabs>
                        <w:tab w:val="left" w:pos="1440"/>
                        <w:tab w:val="left" w:pos="2880"/>
                        <w:tab w:val="left" w:pos="4320"/>
                        <w:tab w:val="left" w:pos="5760"/>
                        <w:tab w:val="left" w:pos="7200"/>
                        <w:tab w:val="left" w:pos="8640"/>
                        <w:tab w:val="left" w:pos="10080"/>
                        <w:tab w:val="left" w:pos="11520"/>
                        <w:tab w:val="left" w:pos="12960"/>
                        <w:tab w:val="left" w:pos="14400"/>
                      </w:tabs>
                      <w:suppressAutoHyphens/>
                      <w:jc w:val="center"/>
                      <w:outlineLvl w:val="0"/>
                      <w:rPr>
                        <w:rFonts w:ascii="Calibri"/>
                        <w:b/>
                        <w:bCs/>
                        <w:color w:val="FFFFFF"/>
                        <w:sz w:val="48"/>
                        <w:szCs w:val="48"/>
                      </w:rPr>
                    </w:pPr>
                  </w:p>
                  <w:p w:rsidR="00A5627B" w:rsidRPr="00BB12A3" w:rsidRDefault="00A5627B" w:rsidP="001D0588">
                    <w:pPr>
                      <w:pStyle w:val="Body"/>
                      <w:tabs>
                        <w:tab w:val="left" w:pos="1440"/>
                        <w:tab w:val="left" w:pos="2880"/>
                        <w:tab w:val="left" w:pos="4320"/>
                        <w:tab w:val="left" w:pos="5760"/>
                        <w:tab w:val="left" w:pos="7200"/>
                        <w:tab w:val="left" w:pos="8640"/>
                        <w:tab w:val="left" w:pos="10080"/>
                        <w:tab w:val="left" w:pos="11520"/>
                        <w:tab w:val="left" w:pos="12960"/>
                        <w:tab w:val="left" w:pos="14400"/>
                      </w:tabs>
                      <w:suppressAutoHyphens/>
                      <w:jc w:val="center"/>
                      <w:outlineLvl w:val="0"/>
                      <w:rPr>
                        <w:rFonts w:eastAsia="Calibri" w:hAnsi="Helvetica Neue Light" w:cs="Calibri"/>
                        <w:color w:val="FFFFFF"/>
                        <w:sz w:val="59"/>
                        <w:szCs w:val="59"/>
                      </w:rPr>
                    </w:pPr>
                    <w:r w:rsidRPr="00BB12A3">
                      <w:rPr>
                        <w:rFonts w:hAnsi="Helvetica Neue Light"/>
                        <w:sz w:val="48"/>
                        <w:szCs w:val="48"/>
                      </w:rPr>
                      <w:t>Maroondah Arts and Cultural</w:t>
                    </w:r>
                    <w:r>
                      <w:rPr>
                        <w:rFonts w:hAnsi="Helvetica Neue Light"/>
                        <w:sz w:val="48"/>
                        <w:szCs w:val="48"/>
                      </w:rPr>
                      <w:t xml:space="preserve"> Development Strategy 2014 -2018</w:t>
                    </w:r>
                  </w:p>
                  <w:p w:rsidR="00A5627B" w:rsidRPr="00BB12A3" w:rsidRDefault="00A5627B" w:rsidP="001D0588">
                    <w:pPr>
                      <w:pStyle w:val="Body"/>
                      <w:tabs>
                        <w:tab w:val="left" w:pos="1440"/>
                        <w:tab w:val="left" w:pos="2880"/>
                        <w:tab w:val="left" w:pos="4320"/>
                        <w:tab w:val="left" w:pos="5760"/>
                        <w:tab w:val="left" w:pos="7200"/>
                        <w:tab w:val="left" w:pos="8640"/>
                        <w:tab w:val="left" w:pos="10080"/>
                        <w:tab w:val="left" w:pos="11520"/>
                        <w:tab w:val="left" w:pos="12960"/>
                        <w:tab w:val="left" w:pos="14400"/>
                      </w:tabs>
                      <w:suppressAutoHyphens/>
                      <w:jc w:val="center"/>
                      <w:outlineLvl w:val="0"/>
                      <w:rPr>
                        <w:rFonts w:hAnsi="Helvetica Neue Light"/>
                        <w:color w:val="FFFFFF"/>
                        <w:sz w:val="56"/>
                        <w:szCs w:val="56"/>
                      </w:rPr>
                    </w:pPr>
                    <w:r w:rsidRPr="00BB12A3">
                      <w:rPr>
                        <w:rFonts w:hAnsi="Helvetica Neue Light"/>
                        <w:color w:val="FFFFFF"/>
                        <w:sz w:val="56"/>
                        <w:szCs w:val="56"/>
                      </w:rPr>
                      <w:t>Vision and Key Strategic Directions</w:t>
                    </w:r>
                  </w:p>
                </w:txbxContent>
              </v:textbox>
            </v:rect>
            <w10:wrap type="none"/>
            <w10:anchorlock/>
          </v:group>
        </w:pict>
      </w:r>
    </w:p>
    <w:p w:rsidR="001D0588" w:rsidRPr="00BB12A3" w:rsidRDefault="001D0588" w:rsidP="001D0588">
      <w:pPr>
        <w:pStyle w:val="Body"/>
        <w:tabs>
          <w:tab w:val="left" w:pos="1440"/>
          <w:tab w:val="left" w:pos="2880"/>
          <w:tab w:val="left" w:pos="4320"/>
          <w:tab w:val="left" w:pos="5760"/>
          <w:tab w:val="left" w:pos="7200"/>
          <w:tab w:val="left" w:pos="8640"/>
          <w:tab w:val="left" w:pos="10080"/>
          <w:tab w:val="left" w:pos="11520"/>
          <w:tab w:val="left" w:pos="12960"/>
          <w:tab w:val="left" w:pos="14400"/>
        </w:tabs>
        <w:suppressAutoHyphens/>
        <w:jc w:val="center"/>
        <w:outlineLvl w:val="0"/>
        <w:rPr>
          <w:rFonts w:eastAsia="Arial Bold" w:hAnsi="Helvetica Neue Light" w:cs="Arial Bold"/>
          <w:sz w:val="24"/>
          <w:szCs w:val="28"/>
        </w:rPr>
      </w:pPr>
    </w:p>
    <w:p w:rsidR="001D0588" w:rsidRPr="00BF71AF" w:rsidRDefault="001D0588" w:rsidP="001D0588">
      <w:pPr>
        <w:pStyle w:val="Body"/>
        <w:rPr>
          <w:rFonts w:eastAsia="Calibri" w:hAnsi="Helvetica Neue Light" w:cs="Calibri"/>
          <w:b/>
          <w:bCs/>
          <w:sz w:val="24"/>
          <w:szCs w:val="24"/>
        </w:rPr>
      </w:pPr>
      <w:r w:rsidRPr="00BF71AF">
        <w:rPr>
          <w:rFonts w:hAnsi="Helvetica Neue Light"/>
          <w:b/>
          <w:bCs/>
          <w:sz w:val="24"/>
          <w:szCs w:val="24"/>
        </w:rPr>
        <w:t>VISION STATEMENT</w:t>
      </w:r>
    </w:p>
    <w:p w:rsidR="001D0588" w:rsidRPr="00BB12A3" w:rsidRDefault="001D0588" w:rsidP="001D0588">
      <w:pPr>
        <w:pStyle w:val="Body"/>
        <w:rPr>
          <w:rFonts w:eastAsia="Calibri" w:hAnsi="Helvetica Neue Light" w:cs="Calibri"/>
          <w:bCs/>
          <w:sz w:val="12"/>
          <w:szCs w:val="28"/>
        </w:rPr>
      </w:pPr>
    </w:p>
    <w:p w:rsidR="001D0588" w:rsidRPr="00BB12A3" w:rsidRDefault="001D0588" w:rsidP="001D0588">
      <w:pPr>
        <w:pStyle w:val="Body"/>
        <w:spacing w:line="288" w:lineRule="auto"/>
        <w:rPr>
          <w:rFonts w:eastAsia="Arial Bold" w:hAnsi="Helvetica Neue Light" w:cs="Arial Bold"/>
          <w:sz w:val="28"/>
          <w:szCs w:val="28"/>
        </w:rPr>
      </w:pPr>
      <w:r>
        <w:rPr>
          <w:rFonts w:eastAsia="Calibri Light" w:hAnsi="Helvetica Neue Light" w:cs="Calibri Light"/>
          <w:sz w:val="24"/>
          <w:szCs w:val="24"/>
        </w:rPr>
        <w:t xml:space="preserve">Maroondah is a vibrant </w:t>
      </w:r>
      <w:r w:rsidRPr="00BF71AF">
        <w:rPr>
          <w:rFonts w:eastAsia="Calibri Light" w:hAnsi="Helvetica Neue Light" w:cs="Calibri Light"/>
          <w:sz w:val="24"/>
          <w:szCs w:val="24"/>
        </w:rPr>
        <w:t xml:space="preserve">cosmopolitan community </w:t>
      </w:r>
      <w:proofErr w:type="spellStart"/>
      <w:r w:rsidRPr="00BF71AF">
        <w:rPr>
          <w:rFonts w:eastAsia="Calibri Light" w:hAnsi="Helvetica Neue Light" w:cs="Calibri Light"/>
          <w:sz w:val="24"/>
          <w:szCs w:val="24"/>
        </w:rPr>
        <w:t>recognised</w:t>
      </w:r>
      <w:proofErr w:type="spellEnd"/>
      <w:r w:rsidRPr="00BF71AF">
        <w:rPr>
          <w:rFonts w:eastAsia="Calibri Light" w:hAnsi="Helvetica Neue Light" w:cs="Calibri Light"/>
          <w:sz w:val="24"/>
          <w:szCs w:val="24"/>
        </w:rPr>
        <w:t xml:space="preserve"> for its creativity and innovation, and for its celebration and promotion of arts and culture. Participation and engagement in contemporary and traditional forms of cultural expression contribute to Maroondah as a healthy, prosperous and thriving community</w:t>
      </w:r>
      <w:r w:rsidRPr="00BB12A3">
        <w:rPr>
          <w:rFonts w:hAnsi="Helvetica Neue Light"/>
          <w:sz w:val="28"/>
          <w:szCs w:val="28"/>
        </w:rPr>
        <w:t xml:space="preserve">.  </w:t>
      </w:r>
    </w:p>
    <w:tbl>
      <w:tblPr>
        <w:tblW w:w="15312" w:type="dxa"/>
        <w:tblInd w:w="108" w:type="dxa"/>
        <w:shd w:val="clear" w:color="auto" w:fill="BDC0BF"/>
        <w:tblLayout w:type="fixed"/>
        <w:tblLook w:val="04A0"/>
      </w:tblPr>
      <w:tblGrid>
        <w:gridCol w:w="2099"/>
        <w:gridCol w:w="13213"/>
      </w:tblGrid>
      <w:tr w:rsidR="001D0588" w:rsidRPr="00BB12A3" w:rsidTr="004C47C7">
        <w:trPr>
          <w:trHeight w:val="328"/>
          <w:tblHeader/>
        </w:trPr>
        <w:tc>
          <w:tcPr>
            <w:tcW w:w="2099" w:type="dxa"/>
            <w:shd w:val="clear" w:color="auto" w:fill="auto"/>
            <w:tcMar>
              <w:top w:w="80" w:type="dxa"/>
              <w:left w:w="80" w:type="dxa"/>
              <w:bottom w:w="80" w:type="dxa"/>
              <w:right w:w="80" w:type="dxa"/>
            </w:tcMar>
          </w:tcPr>
          <w:p w:rsidR="001D0588" w:rsidRPr="00BB12A3" w:rsidRDefault="001D0588" w:rsidP="004C47C7">
            <w:pPr>
              <w:pStyle w:val="Body"/>
              <w:rPr>
                <w:rFonts w:hAnsi="Helvetica Neue Light"/>
                <w:b/>
              </w:rPr>
            </w:pPr>
            <w:r w:rsidRPr="00BF71AF">
              <w:rPr>
                <w:rFonts w:hAnsi="Helvetica Neue Light"/>
                <w:b/>
                <w:bCs/>
                <w:sz w:val="24"/>
                <w:szCs w:val="24"/>
              </w:rPr>
              <w:t xml:space="preserve">THEMES </w:t>
            </w:r>
          </w:p>
        </w:tc>
        <w:tc>
          <w:tcPr>
            <w:tcW w:w="13213"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p>
        </w:tc>
      </w:tr>
      <w:tr w:rsidR="001D0588" w:rsidRPr="00BB12A3" w:rsidTr="004C47C7">
        <w:tblPrEx>
          <w:shd w:val="clear" w:color="auto" w:fill="auto"/>
        </w:tblPrEx>
        <w:trPr>
          <w:trHeight w:val="280"/>
        </w:trPr>
        <w:tc>
          <w:tcPr>
            <w:tcW w:w="2099"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6"/>
                <w:szCs w:val="26"/>
              </w:rPr>
              <w:t>Theme 1</w:t>
            </w:r>
          </w:p>
        </w:tc>
        <w:tc>
          <w:tcPr>
            <w:tcW w:w="13213"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6"/>
                <w:szCs w:val="26"/>
              </w:rPr>
              <w:t>A Creative and Prosperous City</w:t>
            </w:r>
          </w:p>
        </w:tc>
      </w:tr>
      <w:tr w:rsidR="001D0588" w:rsidRPr="00BB12A3" w:rsidTr="004C47C7">
        <w:tblPrEx>
          <w:shd w:val="clear" w:color="auto" w:fill="auto"/>
        </w:tblPrEx>
        <w:trPr>
          <w:trHeight w:val="280"/>
        </w:trPr>
        <w:tc>
          <w:tcPr>
            <w:tcW w:w="2099" w:type="dxa"/>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13213"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4"/>
                <w:szCs w:val="24"/>
              </w:rPr>
              <w:t xml:space="preserve">Creativity and the arts will be valued, acknowledged and promoted for their contributions to a prosperous and innovative city. </w:t>
            </w:r>
          </w:p>
        </w:tc>
      </w:tr>
      <w:tr w:rsidR="001D0588" w:rsidRPr="00BB12A3" w:rsidTr="004C47C7">
        <w:tblPrEx>
          <w:shd w:val="clear" w:color="auto" w:fill="auto"/>
        </w:tblPrEx>
        <w:trPr>
          <w:trHeight w:val="280"/>
        </w:trPr>
        <w:tc>
          <w:tcPr>
            <w:tcW w:w="2099"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6"/>
                <w:szCs w:val="26"/>
              </w:rPr>
              <w:t>Theme 2</w:t>
            </w:r>
          </w:p>
        </w:tc>
        <w:tc>
          <w:tcPr>
            <w:tcW w:w="13213"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Pr>
                <w:rFonts w:ascii="Helvetica Neue Light" w:hAnsi="Helvetica Neue Light"/>
                <w:sz w:val="26"/>
                <w:szCs w:val="26"/>
              </w:rPr>
              <w:t>A Culturally</w:t>
            </w:r>
            <w:r w:rsidRPr="00BB12A3">
              <w:rPr>
                <w:rFonts w:ascii="Helvetica Neue Light" w:hAnsi="Helvetica Neue Light"/>
                <w:sz w:val="26"/>
                <w:szCs w:val="26"/>
              </w:rPr>
              <w:t xml:space="preserve"> Active and Engaged Community</w:t>
            </w:r>
          </w:p>
        </w:tc>
      </w:tr>
      <w:tr w:rsidR="001D0588" w:rsidRPr="00BB12A3" w:rsidTr="004C47C7">
        <w:tblPrEx>
          <w:shd w:val="clear" w:color="auto" w:fill="auto"/>
        </w:tblPrEx>
        <w:trPr>
          <w:trHeight w:val="280"/>
        </w:trPr>
        <w:tc>
          <w:tcPr>
            <w:tcW w:w="2099" w:type="dxa"/>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13213"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4"/>
                <w:szCs w:val="24"/>
              </w:rPr>
              <w:t>Participation in the arts and cultural activity will promote individual wellbeing and a healthy and connected community</w:t>
            </w:r>
            <w:r w:rsidRPr="00BB12A3">
              <w:rPr>
                <w:rFonts w:ascii="Helvetica Neue Light" w:eastAsia="Arial Unicode MS" w:hAnsi="Helvetica Neue Light" w:cs="Arial Unicode MS"/>
              </w:rPr>
              <w:t xml:space="preserve"> </w:t>
            </w:r>
          </w:p>
        </w:tc>
      </w:tr>
      <w:tr w:rsidR="001D0588" w:rsidRPr="00BB12A3" w:rsidTr="004C47C7">
        <w:tblPrEx>
          <w:shd w:val="clear" w:color="auto" w:fill="auto"/>
        </w:tblPrEx>
        <w:trPr>
          <w:trHeight w:val="280"/>
        </w:trPr>
        <w:tc>
          <w:tcPr>
            <w:tcW w:w="2099"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6"/>
                <w:szCs w:val="26"/>
              </w:rPr>
              <w:t>Theme 3</w:t>
            </w:r>
          </w:p>
        </w:tc>
        <w:tc>
          <w:tcPr>
            <w:tcW w:w="13213"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6"/>
                <w:szCs w:val="26"/>
              </w:rPr>
              <w:t>Diversity and Celebration</w:t>
            </w:r>
          </w:p>
        </w:tc>
      </w:tr>
      <w:tr w:rsidR="001D0588" w:rsidRPr="00BB12A3" w:rsidTr="004C47C7">
        <w:tblPrEx>
          <w:shd w:val="clear" w:color="auto" w:fill="auto"/>
        </w:tblPrEx>
        <w:trPr>
          <w:trHeight w:val="280"/>
        </w:trPr>
        <w:tc>
          <w:tcPr>
            <w:tcW w:w="2099" w:type="dxa"/>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13213" w:type="dxa"/>
            <w:shd w:val="clear" w:color="auto" w:fill="auto"/>
            <w:tcMar>
              <w:top w:w="80" w:type="dxa"/>
              <w:left w:w="80" w:type="dxa"/>
              <w:bottom w:w="80" w:type="dxa"/>
              <w:right w:w="80" w:type="dxa"/>
            </w:tcMar>
          </w:tcPr>
          <w:p w:rsidR="001D0588" w:rsidRPr="00BB12A3" w:rsidRDefault="008C33FA" w:rsidP="008C33FA">
            <w:pPr>
              <w:pStyle w:val="TableStyle2"/>
              <w:jc w:val="left"/>
              <w:rPr>
                <w:rFonts w:ascii="Helvetica Neue Light" w:hAnsi="Helvetica Neue Light"/>
              </w:rPr>
            </w:pPr>
            <w:r>
              <w:rPr>
                <w:rFonts w:ascii="Helvetica Neue Light" w:hAnsi="Helvetica Neue Light"/>
                <w:sz w:val="24"/>
                <w:szCs w:val="24"/>
              </w:rPr>
              <w:t>Maroondah</w:t>
            </w:r>
            <w:r>
              <w:rPr>
                <w:rFonts w:ascii="Arial Unicode MS" w:eastAsia="Arial Unicode MS" w:hAnsi="Arial Unicode MS" w:cs="Arial Unicode MS"/>
                <w:sz w:val="24"/>
                <w:szCs w:val="24"/>
              </w:rPr>
              <w:t>’s</w:t>
            </w:r>
            <w:r w:rsidR="004C47C7">
              <w:rPr>
                <w:rFonts w:ascii="Helvetica Neue Light" w:hAnsi="Helvetica Neue Light"/>
                <w:sz w:val="24"/>
                <w:szCs w:val="24"/>
              </w:rPr>
              <w:t xml:space="preserve"> </w:t>
            </w:r>
            <w:r w:rsidR="001D0588" w:rsidRPr="00BB12A3">
              <w:rPr>
                <w:rFonts w:ascii="Helvetica Neue Light" w:hAnsi="Helvetica Neue Light"/>
                <w:sz w:val="24"/>
                <w:szCs w:val="24"/>
              </w:rPr>
              <w:t xml:space="preserve">diverse traditions and communities will be celebrated and promoted through the arts. </w:t>
            </w:r>
          </w:p>
        </w:tc>
      </w:tr>
      <w:tr w:rsidR="001D0588" w:rsidRPr="00BB12A3" w:rsidTr="004C47C7">
        <w:tblPrEx>
          <w:shd w:val="clear" w:color="auto" w:fill="auto"/>
        </w:tblPrEx>
        <w:trPr>
          <w:trHeight w:val="280"/>
        </w:trPr>
        <w:tc>
          <w:tcPr>
            <w:tcW w:w="2099"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6"/>
                <w:szCs w:val="26"/>
              </w:rPr>
              <w:t>Theme 4</w:t>
            </w:r>
          </w:p>
        </w:tc>
        <w:tc>
          <w:tcPr>
            <w:tcW w:w="13213" w:type="dxa"/>
            <w:shd w:val="clear" w:color="auto" w:fill="auto"/>
            <w:tcMar>
              <w:top w:w="80" w:type="dxa"/>
              <w:left w:w="80" w:type="dxa"/>
              <w:bottom w:w="80" w:type="dxa"/>
              <w:right w:w="80" w:type="dxa"/>
            </w:tcMar>
          </w:tcPr>
          <w:p w:rsidR="001D0588" w:rsidRPr="00BB12A3" w:rsidRDefault="001D0588" w:rsidP="004C47C7">
            <w:pPr>
              <w:pStyle w:val="TableStyle2"/>
              <w:rPr>
                <w:rFonts w:ascii="Helvetica Neue Light" w:hAnsi="Helvetica Neue Light"/>
              </w:rPr>
            </w:pPr>
            <w:r w:rsidRPr="00BB12A3">
              <w:rPr>
                <w:rFonts w:ascii="Helvetica Neue Light" w:hAnsi="Helvetica Neue Light"/>
                <w:sz w:val="26"/>
                <w:szCs w:val="26"/>
              </w:rPr>
              <w:t>Vibrant Places and Spaces</w:t>
            </w:r>
          </w:p>
        </w:tc>
      </w:tr>
      <w:tr w:rsidR="001D0588" w:rsidRPr="00BB12A3" w:rsidTr="004C47C7">
        <w:tblPrEx>
          <w:shd w:val="clear" w:color="auto" w:fill="auto"/>
        </w:tblPrEx>
        <w:trPr>
          <w:trHeight w:val="280"/>
        </w:trPr>
        <w:tc>
          <w:tcPr>
            <w:tcW w:w="2099" w:type="dxa"/>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13213" w:type="dxa"/>
            <w:shd w:val="clear" w:color="auto" w:fill="auto"/>
            <w:tcMar>
              <w:top w:w="80" w:type="dxa"/>
              <w:left w:w="80" w:type="dxa"/>
              <w:bottom w:w="80" w:type="dxa"/>
              <w:right w:w="80" w:type="dxa"/>
            </w:tcMar>
          </w:tcPr>
          <w:p w:rsidR="00DF5792" w:rsidRPr="00DF5792" w:rsidRDefault="001D0588" w:rsidP="00435FB2">
            <w:pPr>
              <w:pStyle w:val="NoSpacing"/>
              <w:rPr>
                <w:rFonts w:ascii="Helvetica Neue Light" w:hAnsi="Helvetica Neue Light"/>
              </w:rPr>
            </w:pPr>
            <w:r w:rsidRPr="00DF5792">
              <w:rPr>
                <w:rFonts w:ascii="Helvetica Neue Light" w:hAnsi="Helvetica Neue Light"/>
              </w:rPr>
              <w:t>The ar</w:t>
            </w:r>
            <w:r w:rsidR="00DF5792">
              <w:rPr>
                <w:rFonts w:ascii="Helvetica Neue Light" w:hAnsi="Helvetica Neue Light"/>
              </w:rPr>
              <w:t>ts will be integral to Maroondah</w:t>
            </w:r>
            <w:r w:rsidR="00435FB2">
              <w:rPr>
                <w:rFonts w:ascii="Arial Unicode MS" w:hAnsi="Arial Unicode MS" w:cs="Arial Unicode MS"/>
              </w:rPr>
              <w:t>’s</w:t>
            </w:r>
            <w:r w:rsidRPr="00DF5792">
              <w:rPr>
                <w:rFonts w:ascii="Helvetica Neue Light" w:hAnsi="Helvetica Neue Light"/>
              </w:rPr>
              <w:t xml:space="preserve"> urban vitality, enhancing and adding value to the built and natural environment. </w:t>
            </w:r>
          </w:p>
        </w:tc>
      </w:tr>
    </w:tbl>
    <w:p w:rsidR="001D0588" w:rsidRDefault="001D0588" w:rsidP="001D0588">
      <w:pPr>
        <w:pStyle w:val="Body"/>
        <w:rPr>
          <w:rFonts w:hAnsi="Helvetica Neue Light"/>
          <w:bCs/>
          <w:iCs/>
          <w:sz w:val="28"/>
          <w:szCs w:val="28"/>
        </w:rPr>
      </w:pPr>
    </w:p>
    <w:p w:rsidR="001D0588" w:rsidRDefault="001D0588" w:rsidP="001D0588">
      <w:pPr>
        <w:rPr>
          <w:rFonts w:ascii="Helvetica Neue Light" w:hAnsi="Helvetica Neue Light" w:cs="Arial Unicode MS"/>
          <w:bCs/>
          <w:iCs/>
          <w:color w:val="000000"/>
          <w:sz w:val="28"/>
          <w:szCs w:val="28"/>
          <w:u w:color="000000"/>
        </w:rPr>
      </w:pPr>
      <w:r>
        <w:rPr>
          <w:rFonts w:ascii="Helvetica Neue Light" w:hAnsi="Helvetica Neue Light"/>
          <w:bCs/>
          <w:iCs/>
          <w:sz w:val="28"/>
          <w:szCs w:val="28"/>
        </w:rPr>
        <w:br w:type="page"/>
      </w:r>
    </w:p>
    <w:p w:rsidR="001D0588" w:rsidRPr="00BB12A3" w:rsidRDefault="001D0588" w:rsidP="001D0588">
      <w:pPr>
        <w:pStyle w:val="Body"/>
        <w:rPr>
          <w:rFonts w:hAnsi="Helvetica Neue Light"/>
          <w:bCs/>
          <w:iCs/>
          <w:sz w:val="28"/>
          <w:szCs w:val="28"/>
        </w:rPr>
      </w:pPr>
      <w:r w:rsidRPr="00BB12A3">
        <w:rPr>
          <w:rFonts w:hAnsi="Helvetica Neue Light"/>
          <w:bCs/>
          <w:iCs/>
          <w:sz w:val="28"/>
          <w:szCs w:val="28"/>
        </w:rPr>
        <w:t>Theme 1</w:t>
      </w:r>
      <w:r w:rsidRPr="00BB12A3">
        <w:rPr>
          <w:rFonts w:hAnsi="Helvetica Neue Light"/>
          <w:bCs/>
          <w:iCs/>
          <w:sz w:val="28"/>
          <w:szCs w:val="28"/>
        </w:rPr>
        <w:tab/>
      </w:r>
      <w:r w:rsidRPr="00BB12A3">
        <w:rPr>
          <w:rFonts w:hAnsi="Helvetica Neue Light"/>
          <w:bCs/>
          <w:iCs/>
          <w:sz w:val="28"/>
          <w:szCs w:val="28"/>
        </w:rPr>
        <w:tab/>
      </w:r>
      <w:r w:rsidRPr="00BB12A3">
        <w:rPr>
          <w:rFonts w:hAnsi="Helvetica Neue Light"/>
          <w:bCs/>
          <w:iCs/>
          <w:color w:val="00B050"/>
          <w:sz w:val="28"/>
          <w:szCs w:val="28"/>
          <w:u w:color="00B050"/>
        </w:rPr>
        <w:t>A Creative and Prosperous City</w:t>
      </w:r>
    </w:p>
    <w:p w:rsidR="001D0588" w:rsidRPr="00BB12A3" w:rsidRDefault="001D0588" w:rsidP="001D0588">
      <w:pPr>
        <w:pStyle w:val="Body"/>
        <w:rPr>
          <w:rFonts w:hAnsi="Helvetica Neue Light"/>
          <w:iCs/>
          <w:sz w:val="24"/>
          <w:szCs w:val="24"/>
        </w:rPr>
      </w:pPr>
      <w:r w:rsidRPr="00BB12A3">
        <w:rPr>
          <w:rFonts w:hAnsi="Helvetica Neue Light"/>
          <w:sz w:val="24"/>
          <w:szCs w:val="24"/>
        </w:rPr>
        <w:t>Creativity and the arts will be valued, acknowledged and promoted for their contributions to a prosperous and innovative city.</w:t>
      </w:r>
    </w:p>
    <w:p w:rsidR="001D0588" w:rsidRPr="00BB12A3" w:rsidRDefault="001D0588" w:rsidP="001D0588">
      <w:pPr>
        <w:pStyle w:val="Body"/>
        <w:rPr>
          <w:rFonts w:hAnsi="Helvetica Neue Light"/>
          <w:bCs/>
          <w:iCs/>
          <w:sz w:val="24"/>
          <w:szCs w:val="24"/>
        </w:rPr>
      </w:pPr>
    </w:p>
    <w:tbl>
      <w:tblPr>
        <w:tblW w:w="15565"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shd w:val="clear" w:color="auto" w:fill="BDC0BF"/>
        <w:tblLayout w:type="fixed"/>
        <w:tblLook w:val="04A0"/>
      </w:tblPr>
      <w:tblGrid>
        <w:gridCol w:w="3233"/>
        <w:gridCol w:w="6378"/>
        <w:gridCol w:w="567"/>
        <w:gridCol w:w="567"/>
        <w:gridCol w:w="567"/>
        <w:gridCol w:w="567"/>
        <w:gridCol w:w="1418"/>
        <w:gridCol w:w="2268"/>
      </w:tblGrid>
      <w:tr w:rsidR="001D0588" w:rsidRPr="00BB12A3" w:rsidTr="004C47C7">
        <w:trPr>
          <w:trHeight w:val="174"/>
          <w:tblHeader/>
        </w:trPr>
        <w:tc>
          <w:tcPr>
            <w:tcW w:w="3233" w:type="dxa"/>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r w:rsidRPr="00BB12A3">
              <w:rPr>
                <w:rFonts w:hAnsi="Helvetica Neue Light"/>
                <w:bCs/>
                <w:sz w:val="28"/>
                <w:szCs w:val="28"/>
              </w:rPr>
              <w:t xml:space="preserve">Key Direction </w:t>
            </w:r>
          </w:p>
        </w:tc>
        <w:tc>
          <w:tcPr>
            <w:tcW w:w="6378" w:type="dxa"/>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r w:rsidRPr="00BB12A3">
              <w:rPr>
                <w:rFonts w:hAnsi="Helvetica Neue Light"/>
                <w:bCs/>
                <w:sz w:val="28"/>
                <w:szCs w:val="28"/>
              </w:rPr>
              <w:t>Strategies</w:t>
            </w:r>
          </w:p>
        </w:tc>
        <w:tc>
          <w:tcPr>
            <w:tcW w:w="2268" w:type="dxa"/>
            <w:gridSpan w:val="4"/>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r w:rsidRPr="00BB12A3">
              <w:rPr>
                <w:rFonts w:hAnsi="Helvetica Neue Light"/>
                <w:bCs/>
                <w:sz w:val="28"/>
                <w:szCs w:val="28"/>
              </w:rPr>
              <w:t>Time Frame</w:t>
            </w:r>
          </w:p>
        </w:tc>
        <w:tc>
          <w:tcPr>
            <w:tcW w:w="3686" w:type="dxa"/>
            <w:gridSpan w:val="2"/>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rPr>
            </w:pPr>
            <w:r w:rsidRPr="00BB12A3">
              <w:rPr>
                <w:rFonts w:hAnsi="Helvetica Neue Light"/>
                <w:bCs/>
                <w:sz w:val="28"/>
                <w:szCs w:val="28"/>
              </w:rPr>
              <w:t>Lead and Partners</w:t>
            </w:r>
          </w:p>
        </w:tc>
      </w:tr>
      <w:tr w:rsidR="001D0588" w:rsidRPr="00BB12A3" w:rsidTr="004C47C7">
        <w:trPr>
          <w:trHeight w:val="173"/>
          <w:tblHeader/>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bCs/>
                <w:sz w:val="28"/>
                <w:szCs w:val="28"/>
              </w:rPr>
            </w:pPr>
          </w:p>
        </w:tc>
        <w:tc>
          <w:tcPr>
            <w:tcW w:w="6378"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bCs/>
                <w:sz w:val="28"/>
                <w:szCs w:val="28"/>
              </w:rPr>
            </w:pPr>
          </w:p>
        </w:tc>
        <w:tc>
          <w:tcPr>
            <w:tcW w:w="567" w:type="dxa"/>
            <w:shd w:val="clear" w:color="auto" w:fill="auto"/>
            <w:tcMar>
              <w:top w:w="80" w:type="dxa"/>
              <w:left w:w="80" w:type="dxa"/>
              <w:bottom w:w="80" w:type="dxa"/>
              <w:right w:w="80" w:type="dxa"/>
            </w:tcMar>
          </w:tcPr>
          <w:p w:rsidR="001D0588" w:rsidRPr="00BB12A3" w:rsidRDefault="001D0588" w:rsidP="004C47C7">
            <w:pPr>
              <w:pStyle w:val="Body"/>
              <w:spacing w:line="288" w:lineRule="auto"/>
              <w:jc w:val="center"/>
              <w:rPr>
                <w:rFonts w:hAnsi="Helvetica Neue Light"/>
                <w:bCs/>
                <w:sz w:val="28"/>
                <w:szCs w:val="28"/>
              </w:rPr>
            </w:pPr>
            <w:r>
              <w:rPr>
                <w:rFonts w:hAnsi="Helvetica Neue Light"/>
                <w:sz w:val="18"/>
                <w:szCs w:val="18"/>
              </w:rPr>
              <w:t>Yr 1</w:t>
            </w:r>
          </w:p>
        </w:tc>
        <w:tc>
          <w:tcPr>
            <w:tcW w:w="567" w:type="dxa"/>
            <w:shd w:val="clear" w:color="auto" w:fill="auto"/>
          </w:tcPr>
          <w:p w:rsidR="001D0588" w:rsidRPr="00BB12A3" w:rsidRDefault="001D0588" w:rsidP="004C47C7">
            <w:pPr>
              <w:pStyle w:val="Body"/>
              <w:spacing w:line="288" w:lineRule="auto"/>
              <w:jc w:val="center"/>
              <w:rPr>
                <w:rFonts w:hAnsi="Helvetica Neue Light"/>
                <w:bCs/>
                <w:sz w:val="28"/>
                <w:szCs w:val="28"/>
              </w:rPr>
            </w:pPr>
            <w:r>
              <w:rPr>
                <w:rFonts w:hAnsi="Helvetica Neue Light"/>
                <w:sz w:val="18"/>
                <w:szCs w:val="18"/>
              </w:rPr>
              <w:t>Yr 2</w:t>
            </w:r>
          </w:p>
        </w:tc>
        <w:tc>
          <w:tcPr>
            <w:tcW w:w="567" w:type="dxa"/>
            <w:shd w:val="clear" w:color="auto" w:fill="auto"/>
          </w:tcPr>
          <w:p w:rsidR="001D0588" w:rsidRPr="00BB12A3" w:rsidRDefault="001D0588" w:rsidP="004C47C7">
            <w:pPr>
              <w:pStyle w:val="Body"/>
              <w:spacing w:line="288" w:lineRule="auto"/>
              <w:jc w:val="center"/>
              <w:rPr>
                <w:rFonts w:hAnsi="Helvetica Neue Light"/>
                <w:bCs/>
                <w:sz w:val="28"/>
                <w:szCs w:val="28"/>
              </w:rPr>
            </w:pPr>
            <w:r>
              <w:rPr>
                <w:rFonts w:hAnsi="Helvetica Neue Light"/>
                <w:sz w:val="18"/>
                <w:szCs w:val="18"/>
              </w:rPr>
              <w:t>Yr 3</w:t>
            </w:r>
          </w:p>
        </w:tc>
        <w:tc>
          <w:tcPr>
            <w:tcW w:w="567" w:type="dxa"/>
            <w:shd w:val="clear" w:color="auto" w:fill="auto"/>
          </w:tcPr>
          <w:p w:rsidR="001D0588" w:rsidRPr="00BB12A3" w:rsidRDefault="001D0588" w:rsidP="004C47C7">
            <w:pPr>
              <w:pStyle w:val="Body"/>
              <w:spacing w:line="288" w:lineRule="auto"/>
              <w:jc w:val="center"/>
              <w:rPr>
                <w:rFonts w:hAnsi="Helvetica Neue Light"/>
                <w:bCs/>
                <w:sz w:val="28"/>
                <w:szCs w:val="28"/>
              </w:rPr>
            </w:pPr>
            <w:r>
              <w:rPr>
                <w:rFonts w:hAnsi="Helvetica Neue Light"/>
                <w:sz w:val="18"/>
                <w:szCs w:val="18"/>
              </w:rPr>
              <w:t>Yr 4</w:t>
            </w:r>
          </w:p>
        </w:tc>
        <w:tc>
          <w:tcPr>
            <w:tcW w:w="3686" w:type="dxa"/>
            <w:gridSpan w:val="2"/>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bCs/>
                <w:sz w:val="28"/>
                <w:szCs w:val="28"/>
              </w:rPr>
            </w:pPr>
          </w:p>
        </w:tc>
      </w:tr>
      <w:tr w:rsidR="001D0588" w:rsidRPr="00BB12A3" w:rsidTr="004C47C7">
        <w:tblPrEx>
          <w:shd w:val="clear" w:color="auto" w:fill="auto"/>
        </w:tblPrEx>
        <w:trPr>
          <w:trHeight w:val="690"/>
        </w:trPr>
        <w:tc>
          <w:tcPr>
            <w:tcW w:w="3233" w:type="dxa"/>
            <w:vMerge w:val="restart"/>
            <w:shd w:val="clear" w:color="auto" w:fill="F2F2F2" w:themeFill="background1" w:themeFillShade="F2"/>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iCs/>
                <w:color w:val="auto"/>
              </w:rPr>
            </w:pPr>
            <w:r w:rsidRPr="005F6F53">
              <w:rPr>
                <w:rFonts w:hAnsi="Helvetica Neue Light"/>
                <w:iCs/>
                <w:color w:val="auto"/>
              </w:rPr>
              <w:t>Encourage growth of creative industries in Maroondah</w:t>
            </w:r>
          </w:p>
        </w:tc>
        <w:tc>
          <w:tcPr>
            <w:tcW w:w="6378" w:type="dxa"/>
            <w:shd w:val="clear" w:color="auto" w:fill="F2F2F2" w:themeFill="background1" w:themeFillShade="F2"/>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iCs/>
                <w:color w:val="auto"/>
              </w:rPr>
            </w:pPr>
            <w:r>
              <w:rPr>
                <w:rFonts w:hAnsi="Helvetica Neue Light"/>
                <w:iCs/>
                <w:color w:val="auto"/>
              </w:rPr>
              <w:t xml:space="preserve">Explore the place of </w:t>
            </w:r>
            <w:r w:rsidRPr="005F6F53">
              <w:rPr>
                <w:rFonts w:hAnsi="Helvetica Neue Light"/>
                <w:iCs/>
                <w:color w:val="auto"/>
              </w:rPr>
              <w:t xml:space="preserve">creative industries within </w:t>
            </w:r>
            <w:r>
              <w:rPr>
                <w:rFonts w:hAnsi="Helvetica Neue Light"/>
                <w:iCs/>
                <w:color w:val="auto"/>
              </w:rPr>
              <w:t xml:space="preserve">an </w:t>
            </w:r>
            <w:r w:rsidRPr="005F6F53">
              <w:rPr>
                <w:rFonts w:hAnsi="Helvetica Neue Light"/>
                <w:iCs/>
                <w:color w:val="auto"/>
              </w:rPr>
              <w:t xml:space="preserve">industry strategy for Maroondah </w:t>
            </w:r>
          </w:p>
        </w:tc>
        <w:tc>
          <w:tcPr>
            <w:tcW w:w="567" w:type="dxa"/>
            <w:shd w:val="clear" w:color="auto" w:fill="F2F2F2" w:themeFill="background1" w:themeFillShade="F2"/>
            <w:tcMar>
              <w:top w:w="80" w:type="dxa"/>
              <w:left w:w="80" w:type="dxa"/>
              <w:bottom w:w="80" w:type="dxa"/>
              <w:right w:w="80" w:type="dxa"/>
            </w:tcMar>
          </w:tcPr>
          <w:p w:rsidR="001D0588" w:rsidRPr="0023713D" w:rsidRDefault="001D0588" w:rsidP="004C47C7">
            <w:pPr>
              <w:jc w:val="center"/>
              <w:rPr>
                <w:rFonts w:ascii="Helvetica Neue Light" w:hAnsi="Helvetica Neue Light"/>
                <w:sz w:val="20"/>
                <w:szCs w:val="20"/>
              </w:rPr>
            </w:pPr>
          </w:p>
        </w:tc>
        <w:tc>
          <w:tcPr>
            <w:tcW w:w="567" w:type="dxa"/>
            <w:shd w:val="clear" w:color="auto" w:fill="F2F2F2" w:themeFill="background1" w:themeFillShade="F2"/>
          </w:tcPr>
          <w:p w:rsidR="001D0588" w:rsidRPr="0023713D" w:rsidRDefault="001D0588" w:rsidP="004C47C7">
            <w:pPr>
              <w:jc w:val="center"/>
              <w:rPr>
                <w:rFonts w:ascii="Helvetica Neue Light" w:hAnsi="Helvetica Neue Light"/>
                <w:sz w:val="20"/>
                <w:szCs w:val="20"/>
              </w:rPr>
            </w:pPr>
          </w:p>
        </w:tc>
        <w:tc>
          <w:tcPr>
            <w:tcW w:w="567" w:type="dxa"/>
            <w:shd w:val="clear" w:color="auto" w:fill="F2F2F2" w:themeFill="background1" w:themeFillShade="F2"/>
          </w:tcPr>
          <w:p w:rsidR="001D0588" w:rsidRPr="0023713D"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shd w:val="clear" w:color="auto" w:fill="F2F2F2" w:themeFill="background1" w:themeFillShade="F2"/>
          </w:tcPr>
          <w:p w:rsidR="001D0588" w:rsidRPr="0023713D"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1418" w:type="dxa"/>
            <w:shd w:val="clear" w:color="auto" w:fill="F2F2F2" w:themeFill="background1" w:themeFillShade="F2"/>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sz w:val="18"/>
                <w:szCs w:val="18"/>
              </w:rPr>
            </w:pPr>
          </w:p>
        </w:tc>
        <w:tc>
          <w:tcPr>
            <w:tcW w:w="2268"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Arts &amp; Cultural Development </w:t>
            </w:r>
          </w:p>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Business &amp; Development</w:t>
            </w:r>
          </w:p>
        </w:tc>
      </w:tr>
      <w:tr w:rsidR="001D0588" w:rsidRPr="00BB12A3" w:rsidTr="004C47C7">
        <w:tblPrEx>
          <w:shd w:val="clear" w:color="auto" w:fill="auto"/>
        </w:tblPrEx>
        <w:trPr>
          <w:trHeight w:val="654"/>
        </w:trPr>
        <w:tc>
          <w:tcPr>
            <w:tcW w:w="3233" w:type="dxa"/>
            <w:vMerge/>
            <w:tcBorders>
              <w:bottom w:val="nil"/>
            </w:tcBorders>
            <w:shd w:val="clear" w:color="auto" w:fill="F2F2F2" w:themeFill="background1" w:themeFillShade="F2"/>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iCs/>
                <w:color w:val="auto"/>
              </w:rPr>
            </w:pPr>
          </w:p>
        </w:tc>
        <w:tc>
          <w:tcPr>
            <w:tcW w:w="6378" w:type="dxa"/>
            <w:tcBorders>
              <w:bottom w:val="nil"/>
            </w:tcBorders>
            <w:shd w:val="clear" w:color="auto" w:fill="F2F2F2" w:themeFill="background1" w:themeFillShade="F2"/>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iCs/>
                <w:color w:val="auto"/>
              </w:rPr>
            </w:pPr>
            <w:r w:rsidRPr="008425EC">
              <w:rPr>
                <w:rFonts w:hAnsi="Helvetica Neue Light"/>
                <w:iCs/>
              </w:rPr>
              <w:t>Explor</w:t>
            </w:r>
            <w:r w:rsidR="00435FB2">
              <w:rPr>
                <w:rFonts w:hAnsi="Helvetica Neue Light"/>
                <w:iCs/>
              </w:rPr>
              <w:t>e options to promote Maroondah</w:t>
            </w:r>
            <w:r w:rsidR="00435FB2">
              <w:rPr>
                <w:rFonts w:ascii="Arial Unicode MS"/>
                <w:iCs/>
              </w:rPr>
              <w:t>’s</w:t>
            </w:r>
            <w:r w:rsidRPr="008425EC">
              <w:rPr>
                <w:rFonts w:hAnsi="Helvetica Neue Light"/>
                <w:iCs/>
              </w:rPr>
              <w:t xml:space="preserve"> arts businesses and creative industries to the community:</w:t>
            </w:r>
            <w:r w:rsidRPr="005F6F53">
              <w:rPr>
                <w:rFonts w:hAnsi="Helvetica Neue Light"/>
                <w:iCs/>
                <w:color w:val="auto"/>
              </w:rPr>
              <w:t xml:space="preserve"> </w:t>
            </w:r>
          </w:p>
        </w:tc>
        <w:tc>
          <w:tcPr>
            <w:tcW w:w="567" w:type="dxa"/>
            <w:tcBorders>
              <w:bottom w:val="nil"/>
            </w:tcBorders>
            <w:shd w:val="clear" w:color="auto" w:fill="F2F2F2" w:themeFill="background1" w:themeFillShade="F2"/>
            <w:tcMar>
              <w:top w:w="80" w:type="dxa"/>
              <w:left w:w="80" w:type="dxa"/>
              <w:bottom w:w="80" w:type="dxa"/>
              <w:right w:w="80" w:type="dxa"/>
            </w:tcMar>
          </w:tcPr>
          <w:p w:rsidR="001D0588" w:rsidRPr="001E1A1F" w:rsidRDefault="001D0588" w:rsidP="004C47C7">
            <w:pPr>
              <w:jc w:val="center"/>
              <w:rPr>
                <w:rFonts w:ascii="Helvetica Neue Light" w:hAnsi="Helvetica Neue Light"/>
                <w:sz w:val="20"/>
                <w:szCs w:val="20"/>
              </w:rPr>
            </w:pPr>
          </w:p>
        </w:tc>
        <w:tc>
          <w:tcPr>
            <w:tcW w:w="567" w:type="dxa"/>
            <w:tcBorders>
              <w:bottom w:val="nil"/>
            </w:tcBorders>
            <w:shd w:val="clear" w:color="auto" w:fill="F2F2F2" w:themeFill="background1" w:themeFillShade="F2"/>
          </w:tcPr>
          <w:p w:rsidR="001D0588" w:rsidRPr="001E1A1F" w:rsidRDefault="001D0588" w:rsidP="004C47C7">
            <w:pPr>
              <w:jc w:val="center"/>
              <w:rPr>
                <w:rFonts w:ascii="Helvetica Neue Light" w:hAnsi="Helvetica Neue Light"/>
                <w:sz w:val="20"/>
                <w:szCs w:val="20"/>
              </w:rPr>
            </w:pPr>
          </w:p>
        </w:tc>
        <w:tc>
          <w:tcPr>
            <w:tcW w:w="567" w:type="dxa"/>
            <w:tcBorders>
              <w:bottom w:val="nil"/>
            </w:tcBorders>
            <w:shd w:val="clear" w:color="auto" w:fill="F2F2F2" w:themeFill="background1" w:themeFillShade="F2"/>
          </w:tcPr>
          <w:p w:rsidR="001D0588" w:rsidRPr="001E1A1F" w:rsidRDefault="001D0588" w:rsidP="004C47C7">
            <w:pPr>
              <w:jc w:val="center"/>
              <w:rPr>
                <w:rFonts w:ascii="Helvetica Neue Light" w:hAnsi="Helvetica Neue Light"/>
                <w:sz w:val="20"/>
                <w:szCs w:val="20"/>
              </w:rPr>
            </w:pPr>
          </w:p>
        </w:tc>
        <w:tc>
          <w:tcPr>
            <w:tcW w:w="567" w:type="dxa"/>
            <w:tcBorders>
              <w:bottom w:val="nil"/>
            </w:tcBorders>
            <w:shd w:val="clear" w:color="auto" w:fill="F2F2F2" w:themeFill="background1" w:themeFillShade="F2"/>
          </w:tcPr>
          <w:p w:rsidR="001D0588" w:rsidRPr="001E1A1F" w:rsidRDefault="001D0588" w:rsidP="004C47C7">
            <w:pPr>
              <w:jc w:val="center"/>
              <w:rPr>
                <w:rFonts w:ascii="Helvetica Neue Light" w:hAnsi="Helvetica Neue Light"/>
                <w:sz w:val="20"/>
                <w:szCs w:val="20"/>
              </w:rPr>
            </w:pPr>
          </w:p>
        </w:tc>
        <w:tc>
          <w:tcPr>
            <w:tcW w:w="1418" w:type="dxa"/>
            <w:vMerge w:val="restart"/>
            <w:tcBorders>
              <w:bottom w:val="nil"/>
            </w:tcBorders>
            <w:shd w:val="clear" w:color="auto" w:fill="F2F2F2" w:themeFill="background1" w:themeFillShade="F2"/>
            <w:tcMar>
              <w:top w:w="80" w:type="dxa"/>
              <w:left w:w="80" w:type="dxa"/>
              <w:bottom w:w="80" w:type="dxa"/>
              <w:right w:w="80" w:type="dxa"/>
            </w:tcMar>
          </w:tcPr>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vMerge w:val="restart"/>
            <w:tcBorders>
              <w:bottom w:val="nil"/>
            </w:tcBorders>
            <w:shd w:val="clear" w:color="auto" w:fill="F2F2F2" w:themeFill="background1" w:themeFillShade="F2"/>
          </w:tcPr>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Business &amp; Development</w:t>
            </w:r>
          </w:p>
        </w:tc>
      </w:tr>
      <w:tr w:rsidR="001D0588" w:rsidRPr="00BB12A3" w:rsidTr="004C47C7">
        <w:tblPrEx>
          <w:shd w:val="clear" w:color="auto" w:fill="auto"/>
        </w:tblPrEx>
        <w:trPr>
          <w:trHeight w:val="271"/>
        </w:trPr>
        <w:tc>
          <w:tcPr>
            <w:tcW w:w="3233" w:type="dxa"/>
            <w:vMerge/>
            <w:tcBorders>
              <w:top w:val="nil"/>
              <w:bottom w:val="nil"/>
            </w:tcBorders>
            <w:shd w:val="clear" w:color="auto" w:fill="F2F2F2" w:themeFill="background1" w:themeFillShade="F2"/>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iCs/>
                <w:color w:val="auto"/>
              </w:rPr>
            </w:pPr>
          </w:p>
        </w:tc>
        <w:tc>
          <w:tcPr>
            <w:tcW w:w="6378" w:type="dxa"/>
            <w:tcBorders>
              <w:top w:val="nil"/>
              <w:bottom w:val="nil"/>
            </w:tcBorders>
            <w:shd w:val="clear" w:color="auto" w:fill="F2F2F2" w:themeFill="background1" w:themeFillShade="F2"/>
            <w:tcMar>
              <w:top w:w="80" w:type="dxa"/>
              <w:left w:w="80" w:type="dxa"/>
              <w:bottom w:w="80" w:type="dxa"/>
              <w:right w:w="80" w:type="dxa"/>
            </w:tcMar>
          </w:tcPr>
          <w:p w:rsidR="001D0588" w:rsidRPr="005F6F53" w:rsidRDefault="001D0588" w:rsidP="001D0588">
            <w:pPr>
              <w:pStyle w:val="Body"/>
              <w:numPr>
                <w:ilvl w:val="0"/>
                <w:numId w:val="47"/>
              </w:numPr>
              <w:rPr>
                <w:rFonts w:hAnsi="Helvetica Neue Light"/>
                <w:iCs/>
                <w:color w:val="auto"/>
              </w:rPr>
            </w:pPr>
            <w:r w:rsidRPr="005F6F53">
              <w:rPr>
                <w:rFonts w:hAnsi="Helvetica Neue Light"/>
                <w:iCs/>
                <w:color w:val="auto"/>
              </w:rPr>
              <w:t>Explore options</w:t>
            </w:r>
          </w:p>
        </w:tc>
        <w:tc>
          <w:tcPr>
            <w:tcW w:w="567" w:type="dxa"/>
            <w:tcBorders>
              <w:top w:val="nil"/>
              <w:bottom w:val="nil"/>
            </w:tcBorders>
            <w:shd w:val="clear" w:color="auto" w:fill="F2F2F2" w:themeFill="background1" w:themeFillShade="F2"/>
            <w:tcMar>
              <w:top w:w="80" w:type="dxa"/>
              <w:left w:w="80" w:type="dxa"/>
              <w:bottom w:w="80" w:type="dxa"/>
              <w:right w:w="80" w:type="dxa"/>
            </w:tcMar>
            <w:vAlign w:val="center"/>
          </w:tcPr>
          <w:p w:rsidR="001D0588" w:rsidRPr="001E1A1F" w:rsidRDefault="001D0588" w:rsidP="004C47C7">
            <w:pPr>
              <w:jc w:val="center"/>
              <w:rPr>
                <w:rFonts w:ascii="Helvetica Neue Light" w:hAnsi="Helvetica Neue Light"/>
                <w:sz w:val="20"/>
                <w:szCs w:val="20"/>
              </w:rPr>
            </w:pPr>
          </w:p>
        </w:tc>
        <w:tc>
          <w:tcPr>
            <w:tcW w:w="567" w:type="dxa"/>
            <w:tcBorders>
              <w:top w:val="nil"/>
              <w:bottom w:val="nil"/>
            </w:tcBorders>
            <w:shd w:val="clear" w:color="auto" w:fill="F2F2F2" w:themeFill="background1" w:themeFillShade="F2"/>
            <w:vAlign w:val="center"/>
          </w:tcPr>
          <w:p w:rsidR="001D0588" w:rsidRPr="001E1A1F"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tcBorders>
              <w:top w:val="nil"/>
              <w:bottom w:val="nil"/>
            </w:tcBorders>
            <w:shd w:val="clear" w:color="auto" w:fill="F2F2F2" w:themeFill="background1" w:themeFillShade="F2"/>
            <w:vAlign w:val="center"/>
          </w:tcPr>
          <w:p w:rsidR="001D0588" w:rsidRPr="001E1A1F" w:rsidRDefault="001D0588" w:rsidP="004C47C7">
            <w:pPr>
              <w:jc w:val="center"/>
              <w:rPr>
                <w:rFonts w:ascii="Helvetica Neue Light" w:hAnsi="Helvetica Neue Light"/>
                <w:sz w:val="20"/>
                <w:szCs w:val="20"/>
              </w:rPr>
            </w:pPr>
          </w:p>
        </w:tc>
        <w:tc>
          <w:tcPr>
            <w:tcW w:w="567" w:type="dxa"/>
            <w:tcBorders>
              <w:top w:val="nil"/>
              <w:bottom w:val="nil"/>
            </w:tcBorders>
            <w:shd w:val="clear" w:color="auto" w:fill="F2F2F2" w:themeFill="background1" w:themeFillShade="F2"/>
            <w:vAlign w:val="center"/>
          </w:tcPr>
          <w:p w:rsidR="001D0588" w:rsidRPr="001E1A1F" w:rsidRDefault="001D0588" w:rsidP="004C47C7">
            <w:pPr>
              <w:jc w:val="center"/>
              <w:rPr>
                <w:rFonts w:ascii="Helvetica Neue Light" w:hAnsi="Helvetica Neue Light"/>
                <w:sz w:val="20"/>
                <w:szCs w:val="20"/>
              </w:rPr>
            </w:pPr>
          </w:p>
        </w:tc>
        <w:tc>
          <w:tcPr>
            <w:tcW w:w="1418" w:type="dxa"/>
            <w:vMerge/>
            <w:tcBorders>
              <w:top w:val="nil"/>
              <w:bottom w:val="nil"/>
            </w:tcBorders>
            <w:shd w:val="clear" w:color="auto" w:fill="F2F2F2" w:themeFill="background1" w:themeFillShade="F2"/>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color w:val="FF0000"/>
                <w:sz w:val="18"/>
                <w:szCs w:val="18"/>
              </w:rPr>
            </w:pPr>
          </w:p>
        </w:tc>
        <w:tc>
          <w:tcPr>
            <w:tcW w:w="2268" w:type="dxa"/>
            <w:vMerge/>
            <w:tcBorders>
              <w:top w:val="nil"/>
              <w:bottom w:val="nil"/>
            </w:tcBorders>
            <w:shd w:val="clear" w:color="auto" w:fill="F2F2F2" w:themeFill="background1" w:themeFillShade="F2"/>
          </w:tcPr>
          <w:p w:rsidR="001D0588" w:rsidRPr="008425EC" w:rsidRDefault="001D0588" w:rsidP="004C47C7">
            <w:pPr>
              <w:pStyle w:val="Body"/>
              <w:spacing w:before="60" w:after="60" w:line="288" w:lineRule="auto"/>
              <w:rPr>
                <w:rFonts w:hAnsi="Helvetica Neue Light"/>
                <w:iCs/>
                <w:color w:val="FF0000"/>
                <w:sz w:val="18"/>
                <w:szCs w:val="18"/>
              </w:rPr>
            </w:pPr>
          </w:p>
        </w:tc>
      </w:tr>
      <w:tr w:rsidR="001D0588" w:rsidRPr="00BB12A3" w:rsidTr="004C47C7">
        <w:tblPrEx>
          <w:shd w:val="clear" w:color="auto" w:fill="auto"/>
        </w:tblPrEx>
        <w:trPr>
          <w:trHeight w:val="613"/>
        </w:trPr>
        <w:tc>
          <w:tcPr>
            <w:tcW w:w="3233" w:type="dxa"/>
            <w:vMerge/>
            <w:tcBorders>
              <w:top w:val="nil"/>
            </w:tcBorders>
            <w:shd w:val="clear" w:color="auto" w:fill="F2F2F2" w:themeFill="background1" w:themeFillShade="F2"/>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iCs/>
                <w:color w:val="auto"/>
              </w:rPr>
            </w:pPr>
          </w:p>
        </w:tc>
        <w:tc>
          <w:tcPr>
            <w:tcW w:w="6378" w:type="dxa"/>
            <w:tcBorders>
              <w:top w:val="nil"/>
            </w:tcBorders>
            <w:shd w:val="clear" w:color="auto" w:fill="F2F2F2" w:themeFill="background1" w:themeFillShade="F2"/>
            <w:tcMar>
              <w:top w:w="80" w:type="dxa"/>
              <w:left w:w="80" w:type="dxa"/>
              <w:bottom w:w="80" w:type="dxa"/>
              <w:right w:w="80" w:type="dxa"/>
            </w:tcMar>
          </w:tcPr>
          <w:p w:rsidR="001D0588" w:rsidRPr="005F6F53" w:rsidRDefault="001D0588" w:rsidP="001D0588">
            <w:pPr>
              <w:pStyle w:val="Body"/>
              <w:numPr>
                <w:ilvl w:val="0"/>
                <w:numId w:val="47"/>
              </w:numPr>
              <w:rPr>
                <w:rFonts w:hAnsi="Helvetica Neue Light"/>
                <w:iCs/>
                <w:color w:val="auto"/>
              </w:rPr>
            </w:pPr>
            <w:r w:rsidRPr="005F6F53">
              <w:rPr>
                <w:rFonts w:hAnsi="Helvetica Neue Light"/>
                <w:iCs/>
                <w:color w:val="auto"/>
              </w:rPr>
              <w:t>Identify two most effective options and develop action plans for implementation</w:t>
            </w:r>
          </w:p>
        </w:tc>
        <w:tc>
          <w:tcPr>
            <w:tcW w:w="567" w:type="dxa"/>
            <w:tcBorders>
              <w:top w:val="nil"/>
            </w:tcBorders>
            <w:shd w:val="clear" w:color="auto" w:fill="F2F2F2" w:themeFill="background1" w:themeFillShade="F2"/>
            <w:tcMar>
              <w:top w:w="80" w:type="dxa"/>
              <w:left w:w="80" w:type="dxa"/>
              <w:bottom w:w="80" w:type="dxa"/>
              <w:right w:w="80" w:type="dxa"/>
            </w:tcMar>
            <w:vAlign w:val="center"/>
          </w:tcPr>
          <w:p w:rsidR="001D0588" w:rsidRPr="001E1A1F" w:rsidRDefault="001D0588" w:rsidP="004C47C7">
            <w:pPr>
              <w:jc w:val="center"/>
              <w:rPr>
                <w:rFonts w:ascii="Helvetica Neue Light" w:hAnsi="Helvetica Neue Light"/>
                <w:sz w:val="20"/>
                <w:szCs w:val="20"/>
              </w:rPr>
            </w:pPr>
          </w:p>
        </w:tc>
        <w:tc>
          <w:tcPr>
            <w:tcW w:w="567" w:type="dxa"/>
            <w:tcBorders>
              <w:top w:val="nil"/>
            </w:tcBorders>
            <w:shd w:val="clear" w:color="auto" w:fill="F2F2F2" w:themeFill="background1" w:themeFillShade="F2"/>
            <w:vAlign w:val="center"/>
          </w:tcPr>
          <w:p w:rsidR="001D0588" w:rsidRPr="001E1A1F" w:rsidRDefault="001D0588" w:rsidP="004C47C7">
            <w:pPr>
              <w:jc w:val="center"/>
              <w:rPr>
                <w:rFonts w:ascii="Helvetica Neue Light" w:hAnsi="Helvetica Neue Light"/>
                <w:sz w:val="20"/>
                <w:szCs w:val="20"/>
              </w:rPr>
            </w:pPr>
          </w:p>
        </w:tc>
        <w:tc>
          <w:tcPr>
            <w:tcW w:w="567" w:type="dxa"/>
            <w:tcBorders>
              <w:top w:val="nil"/>
            </w:tcBorders>
            <w:shd w:val="clear" w:color="auto" w:fill="F2F2F2" w:themeFill="background1" w:themeFillShade="F2"/>
            <w:vAlign w:val="center"/>
          </w:tcPr>
          <w:p w:rsidR="001D0588" w:rsidRPr="001E1A1F"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tcBorders>
              <w:top w:val="nil"/>
            </w:tcBorders>
            <w:shd w:val="clear" w:color="auto" w:fill="F2F2F2" w:themeFill="background1" w:themeFillShade="F2"/>
            <w:vAlign w:val="center"/>
          </w:tcPr>
          <w:p w:rsidR="001D0588" w:rsidRPr="001E1A1F"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1418" w:type="dxa"/>
            <w:vMerge/>
            <w:tcBorders>
              <w:top w:val="nil"/>
            </w:tcBorders>
            <w:shd w:val="clear" w:color="auto" w:fill="F2F2F2" w:themeFill="background1" w:themeFillShade="F2"/>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color w:val="FF0000"/>
                <w:sz w:val="18"/>
                <w:szCs w:val="18"/>
              </w:rPr>
            </w:pPr>
          </w:p>
        </w:tc>
        <w:tc>
          <w:tcPr>
            <w:tcW w:w="2268" w:type="dxa"/>
            <w:vMerge/>
            <w:tcBorders>
              <w:top w:val="nil"/>
            </w:tcBorders>
            <w:shd w:val="clear" w:color="auto" w:fill="F2F2F2" w:themeFill="background1" w:themeFillShade="F2"/>
          </w:tcPr>
          <w:p w:rsidR="001D0588" w:rsidRPr="008425EC" w:rsidRDefault="001D0588" w:rsidP="004C47C7">
            <w:pPr>
              <w:pStyle w:val="Body"/>
              <w:spacing w:before="60" w:after="60" w:line="288" w:lineRule="auto"/>
              <w:rPr>
                <w:rFonts w:hAnsi="Helvetica Neue Light"/>
                <w:iCs/>
                <w:color w:val="FF0000"/>
                <w:sz w:val="18"/>
                <w:szCs w:val="18"/>
              </w:rPr>
            </w:pPr>
          </w:p>
        </w:tc>
      </w:tr>
      <w:tr w:rsidR="001D0588" w:rsidRPr="00BB12A3" w:rsidTr="004C47C7">
        <w:tblPrEx>
          <w:shd w:val="clear" w:color="auto" w:fill="auto"/>
        </w:tblPrEx>
        <w:trPr>
          <w:trHeight w:val="407"/>
        </w:trPr>
        <w:tc>
          <w:tcPr>
            <w:tcW w:w="3233" w:type="dxa"/>
            <w:vMerge w:val="restart"/>
            <w:shd w:val="clear" w:color="auto" w:fill="auto"/>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rPr>
            </w:pPr>
            <w:r w:rsidRPr="005F6F53">
              <w:rPr>
                <w:rFonts w:hAnsi="Helvetica Neue Light"/>
                <w:iCs/>
              </w:rPr>
              <w:t xml:space="preserve">Develop and promote Maroondah as a creative environment in which to live, work and visit </w:t>
            </w:r>
          </w:p>
        </w:tc>
        <w:tc>
          <w:tcPr>
            <w:tcW w:w="6378" w:type="dxa"/>
            <w:shd w:val="clear" w:color="auto" w:fill="auto"/>
            <w:tcMar>
              <w:top w:w="80" w:type="dxa"/>
              <w:left w:w="80" w:type="dxa"/>
              <w:bottom w:w="80" w:type="dxa"/>
              <w:right w:w="80" w:type="dxa"/>
            </w:tcMar>
          </w:tcPr>
          <w:p w:rsidR="001D0588" w:rsidRDefault="001D0588" w:rsidP="004C47C7">
            <w:pPr>
              <w:pStyle w:val="Body"/>
              <w:spacing w:before="60" w:after="60" w:line="288" w:lineRule="auto"/>
              <w:rPr>
                <w:rFonts w:hAnsi="Helvetica Neue Light"/>
                <w:iCs/>
              </w:rPr>
            </w:pPr>
            <w:r>
              <w:rPr>
                <w:rFonts w:hAnsi="Helvetica Neue Light"/>
                <w:iCs/>
              </w:rPr>
              <w:t>Strengthen arts m</w:t>
            </w:r>
            <w:r w:rsidR="00435FB2">
              <w:rPr>
                <w:rFonts w:hAnsi="Helvetica Neue Light"/>
                <w:iCs/>
              </w:rPr>
              <w:t>arketing strategies for Council</w:t>
            </w:r>
            <w:r w:rsidR="00435FB2">
              <w:rPr>
                <w:rFonts w:ascii="Arial Unicode MS"/>
                <w:iCs/>
              </w:rPr>
              <w:t>’s</w:t>
            </w:r>
            <w:r>
              <w:rPr>
                <w:rFonts w:hAnsi="Helvetica Neue Light"/>
                <w:iCs/>
              </w:rPr>
              <w:t xml:space="preserve"> facilities and programs </w:t>
            </w:r>
          </w:p>
          <w:p w:rsidR="001D0588" w:rsidRPr="005F6F53" w:rsidRDefault="001D0588" w:rsidP="004C47C7">
            <w:pPr>
              <w:pStyle w:val="Body"/>
              <w:spacing w:before="60" w:after="60" w:line="288" w:lineRule="auto"/>
              <w:rPr>
                <w:rFonts w:hAnsi="Helvetica Neue Light"/>
                <w:iCs/>
              </w:rPr>
            </w:pPr>
            <w:r w:rsidRPr="005F6F53">
              <w:rPr>
                <w:rFonts w:hAnsi="Helvetica Neue Light"/>
                <w:iCs/>
              </w:rPr>
              <w:t>Develop a dynamic on-line and digital presence for Maroondah Arts</w:t>
            </w:r>
          </w:p>
        </w:tc>
        <w:tc>
          <w:tcPr>
            <w:tcW w:w="567" w:type="dxa"/>
            <w:shd w:val="clear" w:color="auto" w:fill="auto"/>
            <w:tcMar>
              <w:top w:w="80" w:type="dxa"/>
              <w:left w:w="80" w:type="dxa"/>
              <w:bottom w:w="80" w:type="dxa"/>
              <w:right w:w="80" w:type="dxa"/>
            </w:tcMar>
          </w:tcPr>
          <w:p w:rsidR="001D0588" w:rsidRPr="00485521"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1418" w:type="dxa"/>
            <w:vMerge w:val="restart"/>
            <w:shd w:val="clear" w:color="auto" w:fill="auto"/>
            <w:tcMar>
              <w:top w:w="80" w:type="dxa"/>
              <w:left w:w="80" w:type="dxa"/>
              <w:bottom w:w="80" w:type="dxa"/>
              <w:right w:w="80" w:type="dxa"/>
            </w:tcMar>
          </w:tcPr>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vMerge w:val="restart"/>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Marketing &amp; Communications</w:t>
            </w:r>
          </w:p>
          <w:p w:rsidR="001D0588" w:rsidRPr="008425EC" w:rsidRDefault="001D0588" w:rsidP="004C47C7">
            <w:pPr>
              <w:spacing w:line="288" w:lineRule="auto"/>
              <w:rPr>
                <w:rFonts w:ascii="Helvetica Neue Light" w:hAnsi="Helvetica Neue Light"/>
                <w:iCs/>
                <w:sz w:val="18"/>
                <w:szCs w:val="18"/>
              </w:rPr>
            </w:pPr>
            <w:proofErr w:type="spellStart"/>
            <w:r w:rsidRPr="00886AE6">
              <w:rPr>
                <w:rFonts w:ascii="Helvetica Neue Light" w:hAnsi="Helvetica Neue Light"/>
                <w:sz w:val="18"/>
                <w:szCs w:val="20"/>
              </w:rPr>
              <w:t>Karralyka</w:t>
            </w:r>
            <w:proofErr w:type="spellEnd"/>
            <w:r w:rsidRPr="008425EC">
              <w:rPr>
                <w:rFonts w:ascii="Helvetica Neue Light" w:hAnsi="Helvetica Neue Light"/>
                <w:iCs/>
                <w:sz w:val="18"/>
                <w:szCs w:val="18"/>
              </w:rPr>
              <w:t xml:space="preserve"> </w:t>
            </w:r>
          </w:p>
        </w:tc>
      </w:tr>
      <w:tr w:rsidR="001D0588" w:rsidRPr="00BB12A3" w:rsidTr="004C47C7">
        <w:tblPrEx>
          <w:shd w:val="clear" w:color="auto" w:fill="auto"/>
        </w:tblPrEx>
        <w:trPr>
          <w:trHeight w:val="729"/>
        </w:trPr>
        <w:tc>
          <w:tcPr>
            <w:tcW w:w="3233" w:type="dxa"/>
            <w:vMerge/>
            <w:shd w:val="clear" w:color="auto" w:fill="auto"/>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iCs/>
              </w:rPr>
            </w:pPr>
          </w:p>
        </w:tc>
        <w:tc>
          <w:tcPr>
            <w:tcW w:w="6378" w:type="dxa"/>
            <w:shd w:val="clear" w:color="auto" w:fill="auto"/>
            <w:tcMar>
              <w:top w:w="80" w:type="dxa"/>
              <w:left w:w="80" w:type="dxa"/>
              <w:bottom w:w="80" w:type="dxa"/>
              <w:right w:w="80" w:type="dxa"/>
            </w:tcMar>
          </w:tcPr>
          <w:p w:rsidR="001D0588" w:rsidRPr="005F6F53" w:rsidRDefault="001D0588" w:rsidP="004C47C7">
            <w:pPr>
              <w:pStyle w:val="Body"/>
              <w:spacing w:before="60" w:after="60" w:line="288" w:lineRule="auto"/>
              <w:rPr>
                <w:rFonts w:hAnsi="Helvetica Neue Light"/>
                <w:iCs/>
              </w:rPr>
            </w:pPr>
            <w:r w:rsidRPr="005F6F53">
              <w:rPr>
                <w:rFonts w:hAnsi="Helvetica Neue Light"/>
                <w:iCs/>
              </w:rPr>
              <w:t>Promote the range and diversity of professional arts and creative practice in Maroondah through online and digital platforms</w:t>
            </w:r>
          </w:p>
        </w:tc>
        <w:tc>
          <w:tcPr>
            <w:tcW w:w="567" w:type="dxa"/>
            <w:shd w:val="clear" w:color="auto" w:fill="auto"/>
            <w:tcMar>
              <w:top w:w="80" w:type="dxa"/>
              <w:left w:w="80" w:type="dxa"/>
              <w:bottom w:w="80" w:type="dxa"/>
              <w:right w:w="80" w:type="dxa"/>
            </w:tcMar>
          </w:tcPr>
          <w:p w:rsidR="001D0588" w:rsidRPr="00485521"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23713D">
              <w:rPr>
                <w:rFonts w:ascii="Wingdings" w:hAnsi="Wingdings"/>
                <w:color w:val="000000"/>
                <w:sz w:val="20"/>
                <w:szCs w:val="20"/>
              </w:rPr>
              <w:t></w:t>
            </w:r>
          </w:p>
        </w:tc>
        <w:tc>
          <w:tcPr>
            <w:tcW w:w="1418" w:type="dxa"/>
            <w:vMerge/>
            <w:shd w:val="clear" w:color="auto" w:fill="auto"/>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sz w:val="18"/>
                <w:szCs w:val="18"/>
              </w:rPr>
            </w:pPr>
          </w:p>
        </w:tc>
        <w:tc>
          <w:tcPr>
            <w:tcW w:w="2268" w:type="dxa"/>
            <w:vMerge/>
            <w:shd w:val="clear" w:color="auto" w:fill="auto"/>
          </w:tcPr>
          <w:p w:rsidR="001D0588" w:rsidRPr="008425EC" w:rsidRDefault="001D0588" w:rsidP="004C47C7">
            <w:pPr>
              <w:pStyle w:val="Body"/>
              <w:spacing w:before="60" w:after="60" w:line="288" w:lineRule="auto"/>
              <w:rPr>
                <w:rFonts w:hAnsi="Helvetica Neue Light"/>
                <w:iCs/>
                <w:sz w:val="18"/>
                <w:szCs w:val="18"/>
                <w:highlight w:val="yellow"/>
              </w:rPr>
            </w:pPr>
          </w:p>
        </w:tc>
      </w:tr>
      <w:tr w:rsidR="001D0588" w:rsidRPr="00BB12A3" w:rsidTr="004C47C7">
        <w:tblPrEx>
          <w:shd w:val="clear" w:color="auto" w:fill="auto"/>
        </w:tblPrEx>
        <w:trPr>
          <w:trHeight w:val="1960"/>
        </w:trPr>
        <w:tc>
          <w:tcPr>
            <w:tcW w:w="3233" w:type="dxa"/>
            <w:vMerge/>
            <w:shd w:val="clear" w:color="auto" w:fill="auto"/>
          </w:tcPr>
          <w:p w:rsidR="001D0588" w:rsidRPr="005F6F53" w:rsidRDefault="001D0588" w:rsidP="004C47C7">
            <w:pPr>
              <w:rPr>
                <w:rFonts w:ascii="Helvetica Neue Light" w:hAnsi="Helvetica Neue Light"/>
                <w:sz w:val="20"/>
                <w:szCs w:val="20"/>
              </w:rPr>
            </w:pPr>
          </w:p>
        </w:tc>
        <w:tc>
          <w:tcPr>
            <w:tcW w:w="6378" w:type="dxa"/>
            <w:shd w:val="clear" w:color="auto" w:fill="auto"/>
            <w:tcMar>
              <w:top w:w="80" w:type="dxa"/>
              <w:left w:w="80" w:type="dxa"/>
              <w:bottom w:w="80" w:type="dxa"/>
              <w:right w:w="80" w:type="dxa"/>
            </w:tcMar>
          </w:tcPr>
          <w:p w:rsidR="001D0588" w:rsidRPr="005F6F53" w:rsidRDefault="00435FB2" w:rsidP="004C47C7">
            <w:pPr>
              <w:pStyle w:val="Body"/>
              <w:spacing w:before="60" w:after="60" w:line="288" w:lineRule="auto"/>
              <w:rPr>
                <w:rFonts w:hAnsi="Helvetica Neue Light"/>
                <w:iCs/>
              </w:rPr>
            </w:pPr>
            <w:r>
              <w:rPr>
                <w:rFonts w:hAnsi="Helvetica Neue Light"/>
                <w:iCs/>
              </w:rPr>
              <w:t>Review Council</w:t>
            </w:r>
            <w:r>
              <w:rPr>
                <w:rFonts w:ascii="Arial Unicode MS"/>
                <w:iCs/>
              </w:rPr>
              <w:t xml:space="preserve">’s </w:t>
            </w:r>
            <w:r w:rsidR="001D0588" w:rsidRPr="005F6F53">
              <w:rPr>
                <w:rFonts w:hAnsi="Helvetica Neue Light"/>
                <w:iCs/>
              </w:rPr>
              <w:t>MSS and planning scheme to ensure that they support a creative Maroondah including encouraging:</w:t>
            </w:r>
          </w:p>
          <w:p w:rsidR="001D0588" w:rsidRPr="005F6F53" w:rsidRDefault="001D0588" w:rsidP="001D0588">
            <w:pPr>
              <w:pStyle w:val="Body"/>
              <w:numPr>
                <w:ilvl w:val="0"/>
                <w:numId w:val="47"/>
              </w:numPr>
              <w:rPr>
                <w:rFonts w:hAnsi="Helvetica Neue Light"/>
                <w:iCs/>
                <w:color w:val="auto"/>
              </w:rPr>
            </w:pPr>
            <w:r w:rsidRPr="005F6F53">
              <w:rPr>
                <w:rFonts w:hAnsi="Helvetica Neue Light"/>
                <w:iCs/>
                <w:color w:val="auto"/>
              </w:rPr>
              <w:t>Affordable spaces for artists to create their work</w:t>
            </w:r>
          </w:p>
          <w:p w:rsidR="001D0588" w:rsidRPr="005F6F53" w:rsidRDefault="001D0588" w:rsidP="001D0588">
            <w:pPr>
              <w:pStyle w:val="Body"/>
              <w:numPr>
                <w:ilvl w:val="0"/>
                <w:numId w:val="47"/>
              </w:numPr>
              <w:rPr>
                <w:rFonts w:hAnsi="Helvetica Neue Light"/>
                <w:iCs/>
                <w:color w:val="auto"/>
              </w:rPr>
            </w:pPr>
            <w:r w:rsidRPr="005F6F53">
              <w:rPr>
                <w:rFonts w:hAnsi="Helvetica Neue Light"/>
                <w:iCs/>
                <w:color w:val="auto"/>
              </w:rPr>
              <w:t>Cultural precincts which support creative and cultural activity</w:t>
            </w:r>
          </w:p>
          <w:p w:rsidR="001D0588" w:rsidRPr="008425EC" w:rsidRDefault="001D0588" w:rsidP="00435FB2">
            <w:pPr>
              <w:pStyle w:val="Body"/>
              <w:numPr>
                <w:ilvl w:val="0"/>
                <w:numId w:val="47"/>
              </w:numPr>
              <w:rPr>
                <w:rFonts w:hAnsi="Helvetica Neue Light"/>
                <w:iCs/>
              </w:rPr>
            </w:pPr>
            <w:r w:rsidRPr="005F6F53">
              <w:rPr>
                <w:rFonts w:hAnsi="Helvetica Neue Light"/>
                <w:iCs/>
                <w:color w:val="auto"/>
              </w:rPr>
              <w:t>Acknowledgeme</w:t>
            </w:r>
            <w:r w:rsidR="00435FB2">
              <w:rPr>
                <w:rFonts w:hAnsi="Helvetica Neue Light"/>
                <w:iCs/>
                <w:color w:val="auto"/>
              </w:rPr>
              <w:t>nt and celebration of Maroondah</w:t>
            </w:r>
            <w:r w:rsidR="00435FB2">
              <w:rPr>
                <w:rFonts w:ascii="Arial Unicode MS"/>
                <w:iCs/>
                <w:color w:val="auto"/>
              </w:rPr>
              <w:t>’s</w:t>
            </w:r>
            <w:r w:rsidRPr="005F6F53">
              <w:rPr>
                <w:rFonts w:hAnsi="Helvetica Neue Light"/>
                <w:iCs/>
                <w:color w:val="auto"/>
              </w:rPr>
              <w:t xml:space="preserve"> built and cultural heritage</w:t>
            </w:r>
          </w:p>
        </w:tc>
        <w:tc>
          <w:tcPr>
            <w:tcW w:w="567" w:type="dxa"/>
            <w:shd w:val="clear" w:color="auto" w:fill="auto"/>
            <w:tcMar>
              <w:top w:w="80" w:type="dxa"/>
              <w:left w:w="80" w:type="dxa"/>
              <w:bottom w:w="80" w:type="dxa"/>
              <w:right w:w="80" w:type="dxa"/>
            </w:tcMar>
          </w:tcPr>
          <w:p w:rsidR="001D0588" w:rsidRPr="00BB12A3" w:rsidRDefault="001D0588" w:rsidP="004C47C7">
            <w:pPr>
              <w:jc w:val="center"/>
              <w:rPr>
                <w:rFonts w:ascii="Helvetica Neue Light" w:hAnsi="Helvetica Neue Light"/>
                <w:color w:val="FF0000"/>
              </w:rPr>
            </w:pPr>
            <w:r w:rsidRPr="0023713D">
              <w:rPr>
                <w:rFonts w:ascii="Wingdings" w:hAnsi="Wingdings"/>
                <w:color w:val="000000"/>
                <w:sz w:val="20"/>
                <w:szCs w:val="20"/>
              </w:rPr>
              <w:t></w:t>
            </w:r>
          </w:p>
        </w:tc>
        <w:tc>
          <w:tcPr>
            <w:tcW w:w="567" w:type="dxa"/>
            <w:shd w:val="clear" w:color="auto" w:fill="auto"/>
          </w:tcPr>
          <w:p w:rsidR="001D0588" w:rsidRPr="00BB12A3" w:rsidRDefault="001D0588" w:rsidP="004C47C7">
            <w:pPr>
              <w:jc w:val="center"/>
              <w:rPr>
                <w:rFonts w:ascii="Helvetica Neue Light" w:hAnsi="Helvetica Neue Light"/>
                <w:color w:val="FF0000"/>
              </w:rPr>
            </w:pPr>
          </w:p>
        </w:tc>
        <w:tc>
          <w:tcPr>
            <w:tcW w:w="567" w:type="dxa"/>
            <w:shd w:val="clear" w:color="auto" w:fill="auto"/>
          </w:tcPr>
          <w:p w:rsidR="001D0588" w:rsidRPr="00BB12A3" w:rsidRDefault="001D0588" w:rsidP="004C47C7">
            <w:pPr>
              <w:jc w:val="center"/>
              <w:rPr>
                <w:rFonts w:ascii="Helvetica Neue Light" w:hAnsi="Helvetica Neue Light"/>
                <w:color w:val="FF0000"/>
              </w:rPr>
            </w:pPr>
          </w:p>
        </w:tc>
        <w:tc>
          <w:tcPr>
            <w:tcW w:w="567" w:type="dxa"/>
            <w:shd w:val="clear" w:color="auto" w:fill="auto"/>
          </w:tcPr>
          <w:p w:rsidR="001D0588" w:rsidRPr="00BB12A3" w:rsidRDefault="001D0588" w:rsidP="004C47C7">
            <w:pPr>
              <w:jc w:val="center"/>
              <w:rPr>
                <w:rFonts w:ascii="Helvetica Neue Light" w:hAnsi="Helvetica Neue Light"/>
                <w:color w:val="FF0000"/>
              </w:rPr>
            </w:pPr>
          </w:p>
        </w:tc>
        <w:tc>
          <w:tcPr>
            <w:tcW w:w="1418" w:type="dxa"/>
            <w:vMerge w:val="restart"/>
            <w:shd w:val="clear" w:color="auto" w:fill="auto"/>
            <w:tcMar>
              <w:top w:w="80" w:type="dxa"/>
              <w:left w:w="80" w:type="dxa"/>
              <w:bottom w:w="80" w:type="dxa"/>
              <w:right w:w="80" w:type="dxa"/>
            </w:tcMar>
          </w:tcPr>
          <w:p w:rsidR="001D0588" w:rsidRPr="008425EC" w:rsidRDefault="001D0588" w:rsidP="004C47C7">
            <w:pPr>
              <w:spacing w:line="288" w:lineRule="auto"/>
              <w:rPr>
                <w:rFonts w:ascii="Helvetica Neue Light" w:hAnsi="Helvetica Neue Light"/>
                <w:iCs/>
                <w:sz w:val="18"/>
                <w:szCs w:val="18"/>
                <w:highlight w:val="yellow"/>
              </w:rPr>
            </w:pPr>
            <w:r w:rsidRPr="00886AE6">
              <w:rPr>
                <w:rFonts w:ascii="Helvetica Neue Light" w:hAnsi="Helvetica Neue Light"/>
                <w:sz w:val="18"/>
                <w:szCs w:val="20"/>
              </w:rPr>
              <w:t>Integrated Planning</w:t>
            </w:r>
            <w:r w:rsidRPr="008425EC">
              <w:rPr>
                <w:rFonts w:ascii="Helvetica Neue Light" w:hAnsi="Helvetica Neue Light"/>
                <w:iCs/>
                <w:sz w:val="18"/>
                <w:szCs w:val="18"/>
              </w:rPr>
              <w:t xml:space="preserve"> </w:t>
            </w:r>
          </w:p>
        </w:tc>
        <w:tc>
          <w:tcPr>
            <w:tcW w:w="2268" w:type="dxa"/>
            <w:vMerge w:val="restart"/>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Major Projects </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Statutory Planning</w:t>
            </w:r>
          </w:p>
        </w:tc>
      </w:tr>
      <w:tr w:rsidR="001D0588" w:rsidRPr="00BB12A3" w:rsidTr="004C47C7">
        <w:tblPrEx>
          <w:shd w:val="clear" w:color="auto" w:fill="auto"/>
        </w:tblPrEx>
        <w:trPr>
          <w:trHeight w:val="659"/>
        </w:trPr>
        <w:tc>
          <w:tcPr>
            <w:tcW w:w="3233" w:type="dxa"/>
            <w:vMerge/>
            <w:shd w:val="clear" w:color="auto" w:fill="auto"/>
          </w:tcPr>
          <w:p w:rsidR="001D0588" w:rsidRPr="00BB12A3" w:rsidRDefault="001D0588" w:rsidP="004C47C7">
            <w:pPr>
              <w:rPr>
                <w:rFonts w:ascii="Helvetica Neue Light" w:hAnsi="Helvetica Neue Light"/>
              </w:rPr>
            </w:pPr>
          </w:p>
        </w:tc>
        <w:tc>
          <w:tcPr>
            <w:tcW w:w="6378" w:type="dxa"/>
            <w:shd w:val="clear" w:color="auto" w:fill="auto"/>
            <w:tcMar>
              <w:top w:w="80" w:type="dxa"/>
              <w:left w:w="80" w:type="dxa"/>
              <w:bottom w:w="80" w:type="dxa"/>
              <w:right w:w="80" w:type="dxa"/>
            </w:tcMar>
          </w:tcPr>
          <w:p w:rsidR="001D0588" w:rsidRDefault="001D0588" w:rsidP="004C47C7">
            <w:pPr>
              <w:pStyle w:val="Body"/>
              <w:spacing w:before="60" w:after="60" w:line="288" w:lineRule="auto"/>
              <w:rPr>
                <w:rFonts w:hAnsi="Helvetica Neue Light"/>
                <w:iCs/>
              </w:rPr>
            </w:pPr>
            <w:r w:rsidRPr="005F6F53">
              <w:rPr>
                <w:rFonts w:hAnsi="Helvetica Neue Light"/>
                <w:iCs/>
                <w:color w:val="auto"/>
              </w:rPr>
              <w:t>Monitor the MSS and planning to ensure that they support a creative Maroondah</w:t>
            </w:r>
          </w:p>
        </w:tc>
        <w:tc>
          <w:tcPr>
            <w:tcW w:w="567" w:type="dxa"/>
            <w:shd w:val="clear" w:color="auto" w:fill="auto"/>
            <w:tcMar>
              <w:top w:w="80" w:type="dxa"/>
              <w:left w:w="80" w:type="dxa"/>
              <w:bottom w:w="80" w:type="dxa"/>
              <w:right w:w="80" w:type="dxa"/>
            </w:tcMar>
          </w:tcPr>
          <w:p w:rsidR="001D0588" w:rsidRPr="00BB12A3" w:rsidRDefault="001D0588" w:rsidP="004C47C7">
            <w:pPr>
              <w:jc w:val="center"/>
              <w:rPr>
                <w:rFonts w:ascii="Helvetica Neue Light" w:hAnsi="Helvetica Neue Light"/>
                <w:color w:val="FF0000"/>
              </w:rPr>
            </w:pPr>
            <w:r w:rsidRPr="0023713D">
              <w:rPr>
                <w:rFonts w:ascii="Wingdings" w:hAnsi="Wingdings"/>
                <w:color w:val="000000"/>
                <w:sz w:val="20"/>
                <w:szCs w:val="20"/>
              </w:rPr>
              <w:t></w:t>
            </w:r>
          </w:p>
        </w:tc>
        <w:tc>
          <w:tcPr>
            <w:tcW w:w="567" w:type="dxa"/>
            <w:shd w:val="clear" w:color="auto" w:fill="auto"/>
          </w:tcPr>
          <w:p w:rsidR="001D0588" w:rsidRPr="00BB12A3" w:rsidRDefault="001D0588" w:rsidP="004C47C7">
            <w:pPr>
              <w:jc w:val="center"/>
              <w:rPr>
                <w:rFonts w:ascii="Helvetica Neue Light" w:hAnsi="Helvetica Neue Light"/>
                <w:color w:val="FF0000"/>
              </w:rPr>
            </w:pPr>
            <w:r w:rsidRPr="0023713D">
              <w:rPr>
                <w:rFonts w:ascii="Wingdings" w:hAnsi="Wingdings"/>
                <w:color w:val="000000"/>
                <w:sz w:val="20"/>
                <w:szCs w:val="20"/>
              </w:rPr>
              <w:t></w:t>
            </w:r>
          </w:p>
        </w:tc>
        <w:tc>
          <w:tcPr>
            <w:tcW w:w="567" w:type="dxa"/>
            <w:shd w:val="clear" w:color="auto" w:fill="auto"/>
          </w:tcPr>
          <w:p w:rsidR="001D0588" w:rsidRPr="00BB12A3" w:rsidRDefault="001D0588" w:rsidP="004C47C7">
            <w:pPr>
              <w:jc w:val="center"/>
              <w:rPr>
                <w:rFonts w:ascii="Helvetica Neue Light" w:hAnsi="Helvetica Neue Light"/>
                <w:color w:val="FF0000"/>
              </w:rPr>
            </w:pPr>
            <w:r w:rsidRPr="0023713D">
              <w:rPr>
                <w:rFonts w:ascii="Wingdings" w:hAnsi="Wingdings"/>
                <w:color w:val="000000"/>
                <w:sz w:val="20"/>
                <w:szCs w:val="20"/>
              </w:rPr>
              <w:t></w:t>
            </w:r>
          </w:p>
        </w:tc>
        <w:tc>
          <w:tcPr>
            <w:tcW w:w="567" w:type="dxa"/>
            <w:shd w:val="clear" w:color="auto" w:fill="auto"/>
          </w:tcPr>
          <w:p w:rsidR="001D0588" w:rsidRPr="00BB12A3" w:rsidRDefault="001D0588" w:rsidP="004C47C7">
            <w:pPr>
              <w:jc w:val="center"/>
              <w:rPr>
                <w:rFonts w:ascii="Helvetica Neue Light" w:hAnsi="Helvetica Neue Light"/>
                <w:color w:val="FF0000"/>
              </w:rPr>
            </w:pPr>
            <w:r w:rsidRPr="0023713D">
              <w:rPr>
                <w:rFonts w:ascii="Wingdings" w:hAnsi="Wingdings"/>
                <w:color w:val="000000"/>
                <w:sz w:val="20"/>
                <w:szCs w:val="20"/>
              </w:rPr>
              <w:t></w:t>
            </w:r>
          </w:p>
        </w:tc>
        <w:tc>
          <w:tcPr>
            <w:tcW w:w="1418" w:type="dxa"/>
            <w:vMerge/>
            <w:shd w:val="clear" w:color="auto" w:fill="auto"/>
            <w:tcMar>
              <w:top w:w="80" w:type="dxa"/>
              <w:left w:w="80" w:type="dxa"/>
              <w:bottom w:w="80" w:type="dxa"/>
              <w:right w:w="80" w:type="dxa"/>
            </w:tcMar>
          </w:tcPr>
          <w:p w:rsidR="001D0588" w:rsidRPr="001E1A1F" w:rsidRDefault="001D0588" w:rsidP="004C47C7">
            <w:pPr>
              <w:pStyle w:val="Body"/>
              <w:spacing w:before="60" w:after="60" w:line="288" w:lineRule="auto"/>
              <w:rPr>
                <w:rFonts w:hAnsi="Helvetica Neue Light"/>
                <w:iCs/>
                <w:color w:val="auto"/>
              </w:rPr>
            </w:pPr>
          </w:p>
        </w:tc>
        <w:tc>
          <w:tcPr>
            <w:tcW w:w="2268" w:type="dxa"/>
            <w:vMerge/>
            <w:shd w:val="clear" w:color="auto" w:fill="auto"/>
          </w:tcPr>
          <w:p w:rsidR="001D0588" w:rsidRPr="001E1A1F" w:rsidRDefault="001D0588" w:rsidP="004C47C7">
            <w:pPr>
              <w:pStyle w:val="Body"/>
              <w:spacing w:before="60" w:after="60" w:line="288" w:lineRule="auto"/>
              <w:rPr>
                <w:rFonts w:hAnsi="Helvetica Neue Light"/>
                <w:iCs/>
                <w:color w:val="auto"/>
              </w:rPr>
            </w:pPr>
          </w:p>
        </w:tc>
      </w:tr>
      <w:tr w:rsidR="001D0588" w:rsidRPr="00BB12A3" w:rsidTr="004C47C7">
        <w:tblPrEx>
          <w:shd w:val="clear" w:color="auto" w:fill="auto"/>
        </w:tblPrEx>
        <w:trPr>
          <w:trHeight w:val="1197"/>
        </w:trPr>
        <w:tc>
          <w:tcPr>
            <w:tcW w:w="3233" w:type="dxa"/>
            <w:shd w:val="clear" w:color="auto" w:fill="F2F2F2" w:themeFill="background1" w:themeFillShade="F2"/>
          </w:tcPr>
          <w:p w:rsidR="001D0588" w:rsidRPr="008425EC" w:rsidRDefault="001D0588" w:rsidP="004C47C7">
            <w:pPr>
              <w:pStyle w:val="Body"/>
              <w:spacing w:before="60" w:after="60" w:line="288" w:lineRule="auto"/>
              <w:rPr>
                <w:rFonts w:hAnsi="Helvetica Neue Light"/>
                <w:iCs/>
              </w:rPr>
            </w:pPr>
            <w:r w:rsidRPr="008425EC">
              <w:rPr>
                <w:rFonts w:hAnsi="Helvetica Neue Light"/>
                <w:iCs/>
              </w:rPr>
              <w:t>Encourage and develop community-business-government partnerships that support local artists and leading arts practice</w:t>
            </w:r>
          </w:p>
        </w:tc>
        <w:tc>
          <w:tcPr>
            <w:tcW w:w="6378" w:type="dxa"/>
            <w:shd w:val="clear" w:color="auto" w:fill="F2F2F2" w:themeFill="background1" w:themeFillShade="F2"/>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rPr>
            </w:pPr>
            <w:r w:rsidRPr="008425EC">
              <w:rPr>
                <w:rFonts w:hAnsi="Helvetica Neue Light"/>
                <w:iCs/>
              </w:rPr>
              <w:t xml:space="preserve">Continue to work in partnership with local businesses and </w:t>
            </w:r>
            <w:proofErr w:type="spellStart"/>
            <w:r w:rsidRPr="008425EC">
              <w:rPr>
                <w:rFonts w:hAnsi="Helvetica Neue Light"/>
                <w:iCs/>
              </w:rPr>
              <w:t>organisations</w:t>
            </w:r>
            <w:proofErr w:type="spellEnd"/>
            <w:r w:rsidRPr="008425EC">
              <w:rPr>
                <w:rFonts w:hAnsi="Helvetica Neue Light"/>
                <w:iCs/>
              </w:rPr>
              <w:t xml:space="preserve"> to </w:t>
            </w:r>
            <w:r>
              <w:rPr>
                <w:rFonts w:hAnsi="Helvetica Neue Light"/>
                <w:iCs/>
              </w:rPr>
              <w:t xml:space="preserve">develop and </w:t>
            </w:r>
            <w:r w:rsidRPr="008425EC">
              <w:rPr>
                <w:rFonts w:hAnsi="Helvetica Neue Light"/>
                <w:iCs/>
              </w:rPr>
              <w:t>strengthen innovative arts marketing initiatives such as the Maroondah Art Trail</w:t>
            </w:r>
          </w:p>
        </w:tc>
        <w:tc>
          <w:tcPr>
            <w:tcW w:w="567" w:type="dxa"/>
            <w:shd w:val="clear" w:color="auto" w:fill="F2F2F2" w:themeFill="background1" w:themeFillShade="F2"/>
            <w:tcMar>
              <w:top w:w="80" w:type="dxa"/>
              <w:left w:w="80" w:type="dxa"/>
              <w:bottom w:w="80" w:type="dxa"/>
              <w:right w:w="80" w:type="dxa"/>
            </w:tcMar>
          </w:tcPr>
          <w:p w:rsidR="001D0588" w:rsidRPr="00BF1465" w:rsidRDefault="001D0588" w:rsidP="004C47C7">
            <w:pPr>
              <w:jc w:val="center"/>
              <w:rPr>
                <w:rFonts w:ascii="Helvetica Neue Light" w:hAnsi="Helvetica Neue Light" w:cs="Arial Unicode MS"/>
                <w:iCs/>
                <w:sz w:val="20"/>
                <w:szCs w:val="20"/>
                <w:u w:color="000000"/>
              </w:rPr>
            </w:pPr>
            <w:r w:rsidRPr="001E4E48">
              <w:rPr>
                <w:rFonts w:ascii="Wingdings" w:hAnsi="Wingdings"/>
                <w:color w:val="000000"/>
                <w:sz w:val="20"/>
                <w:szCs w:val="20"/>
              </w:rPr>
              <w:t></w:t>
            </w:r>
          </w:p>
        </w:tc>
        <w:tc>
          <w:tcPr>
            <w:tcW w:w="567" w:type="dxa"/>
            <w:shd w:val="clear" w:color="auto" w:fill="F2F2F2" w:themeFill="background1" w:themeFillShade="F2"/>
          </w:tcPr>
          <w:p w:rsidR="001D0588" w:rsidRPr="00BF1465"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567" w:type="dxa"/>
            <w:shd w:val="clear" w:color="auto" w:fill="F2F2F2" w:themeFill="background1" w:themeFillShade="F2"/>
          </w:tcPr>
          <w:p w:rsidR="001D0588" w:rsidRPr="00BF1465"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567" w:type="dxa"/>
            <w:shd w:val="clear" w:color="auto" w:fill="F2F2F2" w:themeFill="background1" w:themeFillShade="F2"/>
          </w:tcPr>
          <w:p w:rsidR="001D0588" w:rsidRPr="00BF1465"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1418" w:type="dxa"/>
            <w:shd w:val="clear" w:color="auto" w:fill="F2F2F2" w:themeFill="background1" w:themeFillShade="F2"/>
            <w:tcMar>
              <w:top w:w="80" w:type="dxa"/>
              <w:left w:w="80" w:type="dxa"/>
              <w:bottom w:w="80" w:type="dxa"/>
              <w:right w:w="80" w:type="dxa"/>
            </w:tcMar>
          </w:tcPr>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shd w:val="clear" w:color="auto" w:fill="F2F2F2" w:themeFill="background1" w:themeFillShade="F2"/>
          </w:tcPr>
          <w:p w:rsidR="001D0588" w:rsidRPr="00485521" w:rsidRDefault="001D0588" w:rsidP="004C47C7">
            <w:pPr>
              <w:pStyle w:val="Body"/>
              <w:spacing w:before="60" w:after="60" w:line="288" w:lineRule="auto"/>
              <w:rPr>
                <w:rFonts w:hAnsi="Helvetica Neue Light"/>
                <w:iCs/>
              </w:rPr>
            </w:pPr>
          </w:p>
        </w:tc>
      </w:tr>
      <w:tr w:rsidR="001D0588" w:rsidRPr="00BB12A3" w:rsidTr="004C47C7">
        <w:tblPrEx>
          <w:shd w:val="clear" w:color="auto" w:fill="auto"/>
        </w:tblPrEx>
        <w:trPr>
          <w:trHeight w:val="737"/>
        </w:trPr>
        <w:tc>
          <w:tcPr>
            <w:tcW w:w="3233" w:type="dxa"/>
            <w:vMerge w:val="restart"/>
            <w:shd w:val="clear" w:color="auto" w:fill="auto"/>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rPr>
            </w:pPr>
            <w:r w:rsidRPr="008425EC">
              <w:rPr>
                <w:rFonts w:hAnsi="Helvetica Neue Light"/>
                <w:iCs/>
              </w:rPr>
              <w:t>Present innovative and engaging arts practice which establishes Maroondah as a leader in the arts</w:t>
            </w:r>
          </w:p>
        </w:tc>
        <w:tc>
          <w:tcPr>
            <w:tcW w:w="6378" w:type="dxa"/>
            <w:shd w:val="clear" w:color="auto" w:fill="auto"/>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color w:val="auto"/>
              </w:rPr>
            </w:pPr>
            <w:r w:rsidRPr="008425EC">
              <w:rPr>
                <w:rFonts w:hAnsi="Helvetica Neue Light"/>
                <w:iCs/>
                <w:color w:val="auto"/>
              </w:rPr>
              <w:t>Develop an Exhibitions Policy for Council facilities which highlights and promotes innovative and engaging arts practice</w:t>
            </w:r>
          </w:p>
        </w:tc>
        <w:tc>
          <w:tcPr>
            <w:tcW w:w="567" w:type="dxa"/>
            <w:shd w:val="clear" w:color="auto" w:fill="auto"/>
            <w:tcMar>
              <w:top w:w="80" w:type="dxa"/>
              <w:left w:w="80" w:type="dxa"/>
              <w:bottom w:w="80" w:type="dxa"/>
              <w:right w:w="80" w:type="dxa"/>
            </w:tcMar>
          </w:tcPr>
          <w:p w:rsidR="001D0588" w:rsidRPr="00BF1465" w:rsidRDefault="001D0588" w:rsidP="004C47C7">
            <w:pPr>
              <w:pStyle w:val="Body"/>
              <w:spacing w:before="60" w:after="60" w:line="288" w:lineRule="auto"/>
              <w:jc w:val="center"/>
              <w:rPr>
                <w:rFonts w:hAnsi="Helvetica Neue Light"/>
                <w:color w:val="auto"/>
              </w:rPr>
            </w:pPr>
            <w:r w:rsidRPr="0023713D">
              <w:rPr>
                <w:rFonts w:ascii="Wingdings" w:hAnsi="Wingdings"/>
              </w:rPr>
              <w:t></w:t>
            </w:r>
          </w:p>
        </w:tc>
        <w:tc>
          <w:tcPr>
            <w:tcW w:w="567" w:type="dxa"/>
            <w:shd w:val="clear" w:color="auto" w:fill="auto"/>
          </w:tcPr>
          <w:p w:rsidR="001D0588" w:rsidRPr="00BF1465" w:rsidRDefault="001D0588" w:rsidP="004C47C7">
            <w:pPr>
              <w:pStyle w:val="Body"/>
              <w:spacing w:before="60" w:after="60" w:line="288" w:lineRule="auto"/>
              <w:jc w:val="center"/>
              <w:rPr>
                <w:rFonts w:hAnsi="Helvetica Neue Light"/>
                <w:color w:val="auto"/>
              </w:rPr>
            </w:pPr>
          </w:p>
        </w:tc>
        <w:tc>
          <w:tcPr>
            <w:tcW w:w="567" w:type="dxa"/>
            <w:shd w:val="clear" w:color="auto" w:fill="auto"/>
          </w:tcPr>
          <w:p w:rsidR="001D0588" w:rsidRPr="00BF1465" w:rsidRDefault="001D0588" w:rsidP="004C47C7">
            <w:pPr>
              <w:pStyle w:val="Body"/>
              <w:spacing w:before="60" w:after="60" w:line="288" w:lineRule="auto"/>
              <w:jc w:val="center"/>
              <w:rPr>
                <w:rFonts w:hAnsi="Helvetica Neue Light"/>
                <w:color w:val="auto"/>
              </w:rPr>
            </w:pPr>
          </w:p>
        </w:tc>
        <w:tc>
          <w:tcPr>
            <w:tcW w:w="567" w:type="dxa"/>
            <w:shd w:val="clear" w:color="auto" w:fill="auto"/>
          </w:tcPr>
          <w:p w:rsidR="001D0588" w:rsidRPr="00BF1465" w:rsidRDefault="001D0588" w:rsidP="004C47C7">
            <w:pPr>
              <w:pStyle w:val="Body"/>
              <w:spacing w:before="60" w:after="60" w:line="288" w:lineRule="auto"/>
              <w:jc w:val="center"/>
              <w:rPr>
                <w:rFonts w:hAnsi="Helvetica Neue Light"/>
                <w:color w:val="auto"/>
              </w:rPr>
            </w:pPr>
          </w:p>
        </w:tc>
        <w:tc>
          <w:tcPr>
            <w:tcW w:w="1418" w:type="dxa"/>
            <w:shd w:val="clear" w:color="auto" w:fill="auto"/>
            <w:tcMar>
              <w:top w:w="80" w:type="dxa"/>
              <w:left w:w="80" w:type="dxa"/>
              <w:bottom w:w="80" w:type="dxa"/>
              <w:right w:w="80" w:type="dxa"/>
            </w:tcMar>
          </w:tcPr>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shd w:val="clear" w:color="auto" w:fill="auto"/>
          </w:tcPr>
          <w:p w:rsidR="001D0588" w:rsidRPr="00485521" w:rsidRDefault="001D0588" w:rsidP="004C47C7">
            <w:pPr>
              <w:pStyle w:val="Body"/>
              <w:spacing w:before="60" w:after="60" w:line="288" w:lineRule="auto"/>
              <w:rPr>
                <w:rFonts w:hAnsi="Helvetica Neue Light"/>
                <w:iCs/>
              </w:rPr>
            </w:pPr>
          </w:p>
        </w:tc>
      </w:tr>
      <w:tr w:rsidR="001D0588" w:rsidRPr="00BB12A3" w:rsidTr="004C47C7">
        <w:tblPrEx>
          <w:shd w:val="clear" w:color="auto" w:fill="auto"/>
        </w:tblPrEx>
        <w:trPr>
          <w:trHeight w:val="862"/>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iCs/>
              </w:rPr>
            </w:pPr>
          </w:p>
        </w:tc>
        <w:tc>
          <w:tcPr>
            <w:tcW w:w="6378" w:type="dxa"/>
            <w:shd w:val="clear" w:color="auto" w:fill="auto"/>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color w:val="auto"/>
              </w:rPr>
            </w:pPr>
            <w:r w:rsidRPr="008425EC">
              <w:rPr>
                <w:rFonts w:hAnsi="Helvetica Neue Light"/>
                <w:iCs/>
                <w:color w:val="auto"/>
              </w:rPr>
              <w:t>Develop a Collections Policy for the Maroondah Art Collection which celebrates</w:t>
            </w:r>
            <w:r w:rsidR="00435FB2">
              <w:rPr>
                <w:rFonts w:hAnsi="Helvetica Neue Light"/>
                <w:iCs/>
                <w:color w:val="auto"/>
              </w:rPr>
              <w:t xml:space="preserve"> the City</w:t>
            </w:r>
            <w:r w:rsidR="00435FB2">
              <w:rPr>
                <w:rFonts w:ascii="Arial Unicode MS"/>
                <w:iCs/>
                <w:color w:val="auto"/>
              </w:rPr>
              <w:t>’s</w:t>
            </w:r>
            <w:r>
              <w:rPr>
                <w:rFonts w:hAnsi="Helvetica Neue Light"/>
                <w:iCs/>
                <w:color w:val="auto"/>
              </w:rPr>
              <w:t xml:space="preserve"> cultural heritage, I</w:t>
            </w:r>
            <w:r w:rsidRPr="008425EC">
              <w:rPr>
                <w:rFonts w:hAnsi="Helvetica Neue Light"/>
                <w:iCs/>
                <w:color w:val="auto"/>
              </w:rPr>
              <w:t>ndigenous heritage, and leading contemporary arts practice</w:t>
            </w:r>
          </w:p>
        </w:tc>
        <w:tc>
          <w:tcPr>
            <w:tcW w:w="567" w:type="dxa"/>
            <w:shd w:val="clear" w:color="auto" w:fill="auto"/>
            <w:tcMar>
              <w:top w:w="80" w:type="dxa"/>
              <w:left w:w="80" w:type="dxa"/>
              <w:bottom w:w="80" w:type="dxa"/>
              <w:right w:w="80" w:type="dxa"/>
            </w:tcMar>
          </w:tcPr>
          <w:p w:rsidR="001D0588" w:rsidRPr="00BF1465" w:rsidRDefault="001D0588" w:rsidP="004C47C7">
            <w:pPr>
              <w:pStyle w:val="Body"/>
              <w:spacing w:before="60" w:after="60" w:line="288" w:lineRule="auto"/>
              <w:jc w:val="center"/>
              <w:rPr>
                <w:rFonts w:hAnsi="Helvetica Neue Light"/>
                <w:iCs/>
                <w:color w:val="auto"/>
              </w:rPr>
            </w:pPr>
          </w:p>
        </w:tc>
        <w:tc>
          <w:tcPr>
            <w:tcW w:w="567" w:type="dxa"/>
            <w:shd w:val="clear" w:color="auto" w:fill="auto"/>
          </w:tcPr>
          <w:p w:rsidR="001D0588" w:rsidRPr="00BF1465" w:rsidRDefault="001D0588" w:rsidP="004C47C7">
            <w:pPr>
              <w:pStyle w:val="Body"/>
              <w:spacing w:before="60" w:after="60" w:line="288" w:lineRule="auto"/>
              <w:jc w:val="center"/>
              <w:rPr>
                <w:rFonts w:hAnsi="Helvetica Neue Light"/>
                <w:iCs/>
                <w:color w:val="auto"/>
              </w:rPr>
            </w:pPr>
            <w:r w:rsidRPr="0023713D">
              <w:rPr>
                <w:rFonts w:ascii="Wingdings" w:hAnsi="Wingdings"/>
              </w:rPr>
              <w:t></w:t>
            </w:r>
          </w:p>
        </w:tc>
        <w:tc>
          <w:tcPr>
            <w:tcW w:w="567" w:type="dxa"/>
            <w:shd w:val="clear" w:color="auto" w:fill="auto"/>
          </w:tcPr>
          <w:p w:rsidR="001D0588" w:rsidRPr="00BF1465" w:rsidRDefault="001D0588" w:rsidP="004C47C7">
            <w:pPr>
              <w:pStyle w:val="Body"/>
              <w:spacing w:before="60" w:after="60" w:line="288" w:lineRule="auto"/>
              <w:jc w:val="center"/>
              <w:rPr>
                <w:rFonts w:hAnsi="Helvetica Neue Light"/>
                <w:iCs/>
                <w:color w:val="auto"/>
              </w:rPr>
            </w:pPr>
          </w:p>
        </w:tc>
        <w:tc>
          <w:tcPr>
            <w:tcW w:w="567" w:type="dxa"/>
            <w:shd w:val="clear" w:color="auto" w:fill="auto"/>
          </w:tcPr>
          <w:p w:rsidR="001D0588" w:rsidRPr="00BF1465" w:rsidRDefault="001D0588" w:rsidP="004C47C7">
            <w:pPr>
              <w:pStyle w:val="Body"/>
              <w:spacing w:before="60" w:after="60" w:line="288" w:lineRule="auto"/>
              <w:jc w:val="center"/>
              <w:rPr>
                <w:rFonts w:hAnsi="Helvetica Neue Light"/>
                <w:iCs/>
                <w:color w:val="auto"/>
              </w:rPr>
            </w:pPr>
          </w:p>
        </w:tc>
        <w:tc>
          <w:tcPr>
            <w:tcW w:w="1418" w:type="dxa"/>
            <w:shd w:val="clear" w:color="auto" w:fill="auto"/>
            <w:tcMar>
              <w:top w:w="80" w:type="dxa"/>
              <w:left w:w="80" w:type="dxa"/>
              <w:bottom w:w="80" w:type="dxa"/>
              <w:right w:w="80" w:type="dxa"/>
            </w:tcMar>
          </w:tcPr>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shd w:val="clear" w:color="auto" w:fill="auto"/>
          </w:tcPr>
          <w:p w:rsidR="001D0588" w:rsidRPr="00485521" w:rsidRDefault="001D0588" w:rsidP="004C47C7">
            <w:pPr>
              <w:pStyle w:val="Body"/>
              <w:spacing w:before="60" w:after="60" w:line="288" w:lineRule="auto"/>
              <w:rPr>
                <w:rFonts w:hAnsi="Helvetica Neue Light"/>
                <w:iCs/>
              </w:rPr>
            </w:pPr>
          </w:p>
        </w:tc>
      </w:tr>
      <w:tr w:rsidR="001D0588" w:rsidRPr="00BB12A3" w:rsidTr="004C47C7">
        <w:tblPrEx>
          <w:shd w:val="clear" w:color="auto" w:fill="auto"/>
        </w:tblPrEx>
        <w:trPr>
          <w:trHeight w:val="552"/>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rPr>
            </w:pPr>
          </w:p>
        </w:tc>
        <w:tc>
          <w:tcPr>
            <w:tcW w:w="6378" w:type="dxa"/>
            <w:shd w:val="clear" w:color="auto" w:fill="auto"/>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iCs/>
              </w:rPr>
            </w:pPr>
            <w:proofErr w:type="spellStart"/>
            <w:r w:rsidRPr="008425EC">
              <w:rPr>
                <w:rFonts w:hAnsi="Helvetica Neue Light"/>
                <w:iCs/>
              </w:rPr>
              <w:t>Utilise</w:t>
            </w:r>
            <w:proofErr w:type="spellEnd"/>
            <w:r w:rsidRPr="008425EC">
              <w:rPr>
                <w:rFonts w:hAnsi="Helvetica Neue Light"/>
                <w:iCs/>
              </w:rPr>
              <w:t xml:space="preserve"> emerging technologies and online mediums to promote emerging and established artists and arts practice</w:t>
            </w:r>
          </w:p>
        </w:tc>
        <w:tc>
          <w:tcPr>
            <w:tcW w:w="567" w:type="dxa"/>
            <w:shd w:val="clear" w:color="auto" w:fill="auto"/>
            <w:tcMar>
              <w:top w:w="80" w:type="dxa"/>
              <w:left w:w="80" w:type="dxa"/>
              <w:bottom w:w="80" w:type="dxa"/>
              <w:right w:w="80" w:type="dxa"/>
            </w:tcMar>
          </w:tcPr>
          <w:p w:rsidR="001D0588" w:rsidRPr="00485521" w:rsidRDefault="001D0588" w:rsidP="004C47C7">
            <w:pPr>
              <w:jc w:val="center"/>
              <w:rPr>
                <w:rFonts w:ascii="Helvetica Neue Light" w:hAnsi="Helvetica Neue Light"/>
                <w:sz w:val="20"/>
                <w:szCs w:val="20"/>
              </w:rPr>
            </w:pP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1418" w:type="dxa"/>
            <w:shd w:val="clear" w:color="auto" w:fill="auto"/>
            <w:tcMar>
              <w:top w:w="80" w:type="dxa"/>
              <w:left w:w="80" w:type="dxa"/>
              <w:bottom w:w="80" w:type="dxa"/>
              <w:right w:w="80" w:type="dxa"/>
            </w:tcMar>
          </w:tcPr>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shd w:val="clear" w:color="auto" w:fill="auto"/>
          </w:tcPr>
          <w:p w:rsidR="001D0588" w:rsidRPr="008425EC" w:rsidRDefault="001D0588" w:rsidP="004C47C7">
            <w:pPr>
              <w:pStyle w:val="Body"/>
              <w:spacing w:before="60" w:after="60" w:line="288" w:lineRule="auto"/>
              <w:rPr>
                <w:rFonts w:hAnsi="Helvetica Neue Light"/>
                <w:iCs/>
                <w:sz w:val="18"/>
                <w:szCs w:val="18"/>
              </w:rPr>
            </w:pPr>
          </w:p>
          <w:p w:rsidR="001D0588" w:rsidRPr="008425EC" w:rsidRDefault="001D0588" w:rsidP="004C47C7">
            <w:pPr>
              <w:pStyle w:val="Body"/>
              <w:spacing w:before="60" w:after="60" w:line="288" w:lineRule="auto"/>
              <w:rPr>
                <w:rFonts w:hAnsi="Helvetica Neue Light"/>
                <w:sz w:val="18"/>
                <w:szCs w:val="18"/>
              </w:rPr>
            </w:pPr>
          </w:p>
        </w:tc>
      </w:tr>
      <w:tr w:rsidR="001D0588" w:rsidRPr="00BB12A3" w:rsidTr="004C47C7">
        <w:tblPrEx>
          <w:shd w:val="clear" w:color="auto" w:fill="auto"/>
        </w:tblPrEx>
        <w:trPr>
          <w:trHeight w:val="1204"/>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rPr>
            </w:pPr>
          </w:p>
        </w:tc>
        <w:tc>
          <w:tcPr>
            <w:tcW w:w="6378" w:type="dxa"/>
            <w:shd w:val="clear" w:color="auto" w:fill="auto"/>
            <w:tcMar>
              <w:top w:w="80" w:type="dxa"/>
              <w:left w:w="80" w:type="dxa"/>
              <w:bottom w:w="80" w:type="dxa"/>
              <w:right w:w="80" w:type="dxa"/>
            </w:tcMar>
          </w:tcPr>
          <w:p w:rsidR="001D0588" w:rsidRPr="008425EC" w:rsidRDefault="001D0588" w:rsidP="004C47C7">
            <w:pPr>
              <w:pStyle w:val="Body"/>
              <w:spacing w:before="60" w:after="60" w:line="288" w:lineRule="auto"/>
              <w:rPr>
                <w:rFonts w:hAnsi="Helvetica Neue Light"/>
                <w:b/>
                <w:color w:val="365F91"/>
                <w:u w:color="365F91"/>
              </w:rPr>
            </w:pPr>
            <w:r w:rsidRPr="008425EC">
              <w:rPr>
                <w:rFonts w:hAnsi="Helvetica Neue Light"/>
                <w:iCs/>
              </w:rPr>
              <w:t>Support, create and promote the presentation of innovative theatre by key local theatre practitioners and groups</w:t>
            </w:r>
          </w:p>
        </w:tc>
        <w:tc>
          <w:tcPr>
            <w:tcW w:w="567" w:type="dxa"/>
            <w:shd w:val="clear" w:color="auto" w:fill="auto"/>
            <w:tcMar>
              <w:top w:w="80" w:type="dxa"/>
              <w:left w:w="80" w:type="dxa"/>
              <w:bottom w:w="80" w:type="dxa"/>
              <w:right w:w="80" w:type="dxa"/>
            </w:tcMar>
          </w:tcPr>
          <w:p w:rsidR="001D0588" w:rsidRPr="00485521" w:rsidRDefault="001D0588" w:rsidP="004C47C7">
            <w:pPr>
              <w:jc w:val="center"/>
              <w:rPr>
                <w:rFonts w:ascii="Helvetica Neue Light" w:hAnsi="Helvetica Neue Light"/>
                <w:sz w:val="20"/>
                <w:szCs w:val="20"/>
              </w:rPr>
            </w:pPr>
            <w:r w:rsidRPr="0023713D">
              <w:rPr>
                <w:rFonts w:ascii="Wingdings" w:hAnsi="Wingdings"/>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567" w:type="dxa"/>
            <w:shd w:val="clear" w:color="auto" w:fill="auto"/>
          </w:tcPr>
          <w:p w:rsidR="001D0588" w:rsidRPr="00485521" w:rsidRDefault="001D0588" w:rsidP="004C47C7">
            <w:pPr>
              <w:jc w:val="center"/>
              <w:rPr>
                <w:rFonts w:ascii="Helvetica Neue Light" w:hAnsi="Helvetica Neue Light"/>
                <w:sz w:val="20"/>
                <w:szCs w:val="20"/>
              </w:rPr>
            </w:pPr>
            <w:r w:rsidRPr="001E4E48">
              <w:rPr>
                <w:rFonts w:ascii="Wingdings" w:hAnsi="Wingdings"/>
                <w:color w:val="000000"/>
                <w:sz w:val="20"/>
                <w:szCs w:val="20"/>
              </w:rPr>
              <w:t></w:t>
            </w:r>
          </w:p>
        </w:tc>
        <w:tc>
          <w:tcPr>
            <w:tcW w:w="1418" w:type="dxa"/>
            <w:shd w:val="clear" w:color="auto" w:fill="auto"/>
            <w:tcMar>
              <w:top w:w="80" w:type="dxa"/>
              <w:left w:w="80" w:type="dxa"/>
              <w:bottom w:w="80" w:type="dxa"/>
              <w:right w:w="80" w:type="dxa"/>
            </w:tcMar>
          </w:tcPr>
          <w:p w:rsidR="001D0588" w:rsidRPr="008C032E" w:rsidRDefault="001D0588" w:rsidP="004C47C7">
            <w:pPr>
              <w:pStyle w:val="Body"/>
              <w:spacing w:before="60" w:after="60" w:line="288" w:lineRule="auto"/>
              <w:rPr>
                <w:rFonts w:hAnsi="Helvetica Neue Light"/>
                <w:iCs/>
              </w:rPr>
            </w:pPr>
          </w:p>
        </w:tc>
        <w:tc>
          <w:tcPr>
            <w:tcW w:w="2268" w:type="dxa"/>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 within the Ringwood arts web</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Youth Services </w:t>
            </w:r>
          </w:p>
          <w:p w:rsidR="001D0588" w:rsidRPr="008425EC" w:rsidRDefault="001D0588" w:rsidP="004C47C7">
            <w:pPr>
              <w:spacing w:line="288" w:lineRule="auto"/>
              <w:rPr>
                <w:rFonts w:ascii="Helvetica Neue Light" w:hAnsi="Helvetica Neue Light"/>
                <w:iCs/>
                <w:sz w:val="18"/>
                <w:szCs w:val="18"/>
              </w:rPr>
            </w:pPr>
            <w:proofErr w:type="spellStart"/>
            <w:r w:rsidRPr="00886AE6">
              <w:rPr>
                <w:rFonts w:ascii="Helvetica Neue Light" w:hAnsi="Helvetica Neue Light"/>
                <w:sz w:val="18"/>
                <w:szCs w:val="20"/>
              </w:rPr>
              <w:t>Karralyka</w:t>
            </w:r>
            <w:proofErr w:type="spellEnd"/>
          </w:p>
        </w:tc>
      </w:tr>
      <w:tr w:rsidR="001D0588" w:rsidRPr="00BB12A3" w:rsidTr="004C47C7">
        <w:tblPrEx>
          <w:shd w:val="clear" w:color="auto" w:fill="auto"/>
        </w:tblPrEx>
        <w:trPr>
          <w:trHeight w:val="533"/>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rPr>
            </w:pPr>
          </w:p>
        </w:tc>
        <w:tc>
          <w:tcPr>
            <w:tcW w:w="6378" w:type="dxa"/>
            <w:shd w:val="clear" w:color="auto" w:fill="auto"/>
            <w:tcMar>
              <w:top w:w="80" w:type="dxa"/>
              <w:left w:w="80" w:type="dxa"/>
              <w:bottom w:w="80" w:type="dxa"/>
              <w:right w:w="80" w:type="dxa"/>
            </w:tcMar>
          </w:tcPr>
          <w:p w:rsidR="001D0588" w:rsidRPr="008425EC" w:rsidRDefault="001D0588" w:rsidP="004C47C7">
            <w:pPr>
              <w:pStyle w:val="Body"/>
              <w:rPr>
                <w:rFonts w:hAnsi="Helvetica Neue Light"/>
                <w:iCs/>
              </w:rPr>
            </w:pPr>
            <w:r w:rsidRPr="008425EC">
              <w:rPr>
                <w:rFonts w:hAnsi="Helvetica Neue Light"/>
                <w:iCs/>
              </w:rPr>
              <w:t>Produce and present innovative and excellent work across a range of art forms including visual arts</w:t>
            </w:r>
          </w:p>
        </w:tc>
        <w:tc>
          <w:tcPr>
            <w:tcW w:w="567" w:type="dxa"/>
            <w:shd w:val="clear" w:color="auto" w:fill="auto"/>
            <w:tcMar>
              <w:top w:w="80" w:type="dxa"/>
              <w:left w:w="80" w:type="dxa"/>
              <w:bottom w:w="80" w:type="dxa"/>
              <w:right w:w="80" w:type="dxa"/>
            </w:tcMar>
          </w:tcPr>
          <w:p w:rsidR="001D0588" w:rsidRPr="00BB12A3" w:rsidRDefault="001D0588" w:rsidP="004C47C7">
            <w:pPr>
              <w:jc w:val="center"/>
              <w:rPr>
                <w:rFonts w:ascii="Helvetica Neue Light" w:hAnsi="Helvetica Neue Light"/>
              </w:rPr>
            </w:pPr>
            <w:r w:rsidRPr="0023713D">
              <w:rPr>
                <w:rFonts w:ascii="Wingdings" w:hAnsi="Wingdings"/>
                <w:sz w:val="20"/>
                <w:szCs w:val="20"/>
              </w:rPr>
              <w:t></w:t>
            </w:r>
          </w:p>
        </w:tc>
        <w:tc>
          <w:tcPr>
            <w:tcW w:w="567" w:type="dxa"/>
            <w:shd w:val="clear" w:color="auto" w:fill="auto"/>
          </w:tcPr>
          <w:p w:rsidR="001D0588" w:rsidRPr="00BB12A3" w:rsidRDefault="001D0588" w:rsidP="004C47C7">
            <w:pPr>
              <w:jc w:val="center"/>
              <w:rPr>
                <w:rFonts w:ascii="Helvetica Neue Light" w:hAnsi="Helvetica Neue Light"/>
              </w:rPr>
            </w:pPr>
            <w:r w:rsidRPr="001E4E48">
              <w:rPr>
                <w:rFonts w:ascii="Wingdings" w:hAnsi="Wingdings"/>
                <w:color w:val="000000"/>
                <w:sz w:val="20"/>
                <w:szCs w:val="20"/>
              </w:rPr>
              <w:t></w:t>
            </w:r>
          </w:p>
        </w:tc>
        <w:tc>
          <w:tcPr>
            <w:tcW w:w="567" w:type="dxa"/>
            <w:shd w:val="clear" w:color="auto" w:fill="auto"/>
          </w:tcPr>
          <w:p w:rsidR="001D0588" w:rsidRPr="00BB12A3" w:rsidRDefault="001D0588" w:rsidP="004C47C7">
            <w:pPr>
              <w:jc w:val="center"/>
              <w:rPr>
                <w:rFonts w:ascii="Helvetica Neue Light" w:hAnsi="Helvetica Neue Light"/>
              </w:rPr>
            </w:pPr>
            <w:r w:rsidRPr="001E4E48">
              <w:rPr>
                <w:rFonts w:ascii="Wingdings" w:hAnsi="Wingdings"/>
                <w:color w:val="000000"/>
                <w:sz w:val="20"/>
                <w:szCs w:val="20"/>
              </w:rPr>
              <w:t></w:t>
            </w:r>
          </w:p>
        </w:tc>
        <w:tc>
          <w:tcPr>
            <w:tcW w:w="567" w:type="dxa"/>
            <w:shd w:val="clear" w:color="auto" w:fill="auto"/>
          </w:tcPr>
          <w:p w:rsidR="001D0588" w:rsidRPr="00BB12A3" w:rsidRDefault="001D0588" w:rsidP="004C47C7">
            <w:pPr>
              <w:jc w:val="center"/>
              <w:rPr>
                <w:rFonts w:ascii="Helvetica Neue Light" w:hAnsi="Helvetica Neue Light"/>
              </w:rPr>
            </w:pPr>
            <w:r w:rsidRPr="001E4E48">
              <w:rPr>
                <w:rFonts w:ascii="Wingdings" w:hAnsi="Wingdings"/>
                <w:color w:val="000000"/>
                <w:sz w:val="20"/>
                <w:szCs w:val="20"/>
              </w:rPr>
              <w:t></w:t>
            </w:r>
          </w:p>
        </w:tc>
        <w:tc>
          <w:tcPr>
            <w:tcW w:w="1418" w:type="dxa"/>
            <w:shd w:val="clear" w:color="auto" w:fill="auto"/>
            <w:tcMar>
              <w:top w:w="80" w:type="dxa"/>
              <w:left w:w="80" w:type="dxa"/>
              <w:bottom w:w="80" w:type="dxa"/>
              <w:right w:w="80" w:type="dxa"/>
            </w:tcMar>
          </w:tcPr>
          <w:p w:rsidR="001D0588" w:rsidRPr="00021DC0"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shd w:val="clear" w:color="auto" w:fill="auto"/>
          </w:tcPr>
          <w:p w:rsidR="001D0588" w:rsidRPr="008425E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Youth Services</w:t>
            </w:r>
          </w:p>
        </w:tc>
      </w:tr>
      <w:tr w:rsidR="001D0588" w:rsidRPr="00BB12A3" w:rsidTr="004C47C7">
        <w:tblPrEx>
          <w:shd w:val="clear" w:color="auto" w:fill="auto"/>
        </w:tblPrEx>
        <w:trPr>
          <w:trHeight w:val="880"/>
        </w:trPr>
        <w:tc>
          <w:tcPr>
            <w:tcW w:w="3233" w:type="dxa"/>
            <w:shd w:val="clear" w:color="auto" w:fill="F2F2F2" w:themeFill="background1" w:themeFillShade="F2"/>
            <w:tcMar>
              <w:top w:w="80" w:type="dxa"/>
              <w:left w:w="80" w:type="dxa"/>
              <w:bottom w:w="80" w:type="dxa"/>
              <w:right w:w="80" w:type="dxa"/>
            </w:tcMar>
          </w:tcPr>
          <w:p w:rsidR="001D0588" w:rsidRPr="00021DC0" w:rsidRDefault="001D0588" w:rsidP="004C47C7">
            <w:pPr>
              <w:pStyle w:val="Body"/>
              <w:spacing w:before="60" w:after="60" w:line="288" w:lineRule="auto"/>
              <w:rPr>
                <w:rFonts w:hAnsi="Helvetica Neue Light"/>
              </w:rPr>
            </w:pPr>
            <w:r w:rsidRPr="00021DC0">
              <w:rPr>
                <w:rFonts w:hAnsi="Helvetica Neue Light"/>
                <w:iCs/>
              </w:rPr>
              <w:t>Broker partnerships and relationships to better connect local artists and the broader community </w:t>
            </w:r>
          </w:p>
        </w:tc>
        <w:tc>
          <w:tcPr>
            <w:tcW w:w="6378" w:type="dxa"/>
            <w:shd w:val="clear" w:color="auto" w:fill="F2F2F2" w:themeFill="background1" w:themeFillShade="F2"/>
            <w:tcMar>
              <w:top w:w="80" w:type="dxa"/>
              <w:left w:w="80" w:type="dxa"/>
              <w:bottom w:w="80" w:type="dxa"/>
              <w:right w:w="80" w:type="dxa"/>
            </w:tcMar>
          </w:tcPr>
          <w:p w:rsidR="001D0588" w:rsidRPr="00021DC0" w:rsidRDefault="001D0588" w:rsidP="004C47C7">
            <w:pPr>
              <w:pStyle w:val="Body"/>
              <w:rPr>
                <w:rFonts w:hAnsi="Helvetica Neue Light"/>
                <w:iCs/>
              </w:rPr>
            </w:pPr>
            <w:r w:rsidRPr="00021DC0">
              <w:rPr>
                <w:rFonts w:hAnsi="Helvetica Neue Light"/>
                <w:iCs/>
              </w:rPr>
              <w:t xml:space="preserve">Encourage and support the establishment of local forums and networks to develop the capacity and profile of local artists and arts groups </w:t>
            </w:r>
          </w:p>
        </w:tc>
        <w:tc>
          <w:tcPr>
            <w:tcW w:w="567" w:type="dxa"/>
            <w:shd w:val="clear" w:color="auto" w:fill="F2F2F2" w:themeFill="background1" w:themeFillShade="F2"/>
            <w:tcMar>
              <w:top w:w="80" w:type="dxa"/>
              <w:left w:w="80" w:type="dxa"/>
              <w:bottom w:w="80" w:type="dxa"/>
              <w:right w:w="80" w:type="dxa"/>
            </w:tcMar>
          </w:tcPr>
          <w:p w:rsidR="001D0588" w:rsidRPr="008C032E" w:rsidRDefault="001D0588" w:rsidP="004C47C7">
            <w:pPr>
              <w:jc w:val="center"/>
              <w:rPr>
                <w:rFonts w:ascii="Helvetica Neue Light" w:hAnsi="Helvetica Neue Light"/>
                <w:color w:val="FF0000"/>
                <w:sz w:val="20"/>
                <w:szCs w:val="20"/>
              </w:rPr>
            </w:pP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color w:val="FF0000"/>
                <w:sz w:val="20"/>
                <w:szCs w:val="20"/>
              </w:rPr>
            </w:pP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color w:val="FF0000"/>
                <w:sz w:val="20"/>
                <w:szCs w:val="20"/>
              </w:rPr>
            </w:pPr>
            <w:r w:rsidRPr="001E4E48">
              <w:rPr>
                <w:rFonts w:ascii="Wingdings" w:hAnsi="Wingdings"/>
                <w:color w:val="000000"/>
                <w:sz w:val="20"/>
                <w:szCs w:val="20"/>
              </w:rPr>
              <w:t></w:t>
            </w: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color w:val="FF0000"/>
                <w:sz w:val="20"/>
                <w:szCs w:val="20"/>
              </w:rPr>
            </w:pPr>
            <w:r w:rsidRPr="001E4E48">
              <w:rPr>
                <w:rFonts w:ascii="Wingdings" w:hAnsi="Wingdings"/>
                <w:color w:val="000000"/>
                <w:sz w:val="20"/>
                <w:szCs w:val="20"/>
              </w:rPr>
              <w:t></w:t>
            </w:r>
          </w:p>
        </w:tc>
        <w:tc>
          <w:tcPr>
            <w:tcW w:w="1418" w:type="dxa"/>
            <w:shd w:val="clear" w:color="auto" w:fill="F2F2F2" w:themeFill="background1" w:themeFillShade="F2"/>
            <w:tcMar>
              <w:top w:w="80" w:type="dxa"/>
              <w:left w:w="80" w:type="dxa"/>
              <w:bottom w:w="80" w:type="dxa"/>
              <w:right w:w="80" w:type="dxa"/>
            </w:tcMar>
          </w:tcPr>
          <w:p w:rsidR="001D0588" w:rsidRPr="00BF1465" w:rsidRDefault="001D0588" w:rsidP="004C47C7">
            <w:pPr>
              <w:spacing w:line="288" w:lineRule="auto"/>
              <w:rPr>
                <w:rFonts w:ascii="Helvetica Neue Light" w:hAnsi="Helvetica Neue Light"/>
                <w:b/>
                <w:sz w:val="20"/>
                <w:szCs w:val="20"/>
              </w:rPr>
            </w:pPr>
            <w:r w:rsidRPr="00886AE6">
              <w:rPr>
                <w:rFonts w:ascii="Helvetica Neue Light" w:hAnsi="Helvetica Neue Light"/>
                <w:sz w:val="18"/>
                <w:szCs w:val="20"/>
              </w:rPr>
              <w:t>Arts &amp; Cultural Development</w:t>
            </w:r>
          </w:p>
        </w:tc>
        <w:tc>
          <w:tcPr>
            <w:tcW w:w="2268" w:type="dxa"/>
            <w:shd w:val="clear" w:color="auto" w:fill="F2F2F2" w:themeFill="background1" w:themeFillShade="F2"/>
          </w:tcPr>
          <w:p w:rsidR="001D0588" w:rsidRPr="008C032E" w:rsidRDefault="001D0588" w:rsidP="004C47C7">
            <w:pPr>
              <w:pStyle w:val="Body"/>
              <w:rPr>
                <w:rFonts w:hAnsi="Helvetica Neue Light"/>
              </w:rPr>
            </w:pPr>
          </w:p>
        </w:tc>
      </w:tr>
      <w:tr w:rsidR="001D0588" w:rsidRPr="00BB12A3" w:rsidTr="004C47C7">
        <w:tblPrEx>
          <w:shd w:val="clear" w:color="auto" w:fill="auto"/>
        </w:tblPrEx>
        <w:trPr>
          <w:trHeight w:val="1056"/>
        </w:trPr>
        <w:tc>
          <w:tcPr>
            <w:tcW w:w="3233" w:type="dxa"/>
            <w:vMerge w:val="restart"/>
            <w:shd w:val="clear" w:color="auto" w:fill="auto"/>
            <w:tcMar>
              <w:top w:w="80" w:type="dxa"/>
              <w:left w:w="80" w:type="dxa"/>
              <w:bottom w:w="80" w:type="dxa"/>
              <w:right w:w="80" w:type="dxa"/>
            </w:tcMar>
          </w:tcPr>
          <w:p w:rsidR="001D0588" w:rsidRPr="00BB12A3" w:rsidRDefault="001D0588" w:rsidP="00435FB2">
            <w:pPr>
              <w:pStyle w:val="Body"/>
              <w:spacing w:before="60" w:after="60" w:line="288" w:lineRule="auto"/>
              <w:rPr>
                <w:rFonts w:hAnsi="Helvetica Neue Light"/>
              </w:rPr>
            </w:pPr>
            <w:r w:rsidRPr="00021DC0">
              <w:rPr>
                <w:rFonts w:hAnsi="Helvetica Neue Light"/>
                <w:iCs/>
              </w:rPr>
              <w:t>Int</w:t>
            </w:r>
            <w:r w:rsidR="00435FB2">
              <w:rPr>
                <w:rFonts w:hAnsi="Helvetica Neue Light"/>
                <w:iCs/>
              </w:rPr>
              <w:t>egrate the arts into Maroondah</w:t>
            </w:r>
            <w:r w:rsidR="00435FB2">
              <w:rPr>
                <w:rFonts w:ascii="Arial Unicode MS"/>
                <w:iCs/>
              </w:rPr>
              <w:t xml:space="preserve">’s </w:t>
            </w:r>
            <w:r w:rsidRPr="00021DC0">
              <w:rPr>
                <w:rFonts w:hAnsi="Helvetica Neue Light"/>
                <w:iCs/>
              </w:rPr>
              <w:t>lifelong learning agenda</w:t>
            </w:r>
          </w:p>
        </w:tc>
        <w:tc>
          <w:tcPr>
            <w:tcW w:w="6378" w:type="dxa"/>
            <w:shd w:val="clear" w:color="auto" w:fill="auto"/>
            <w:tcMar>
              <w:top w:w="80" w:type="dxa"/>
              <w:left w:w="80" w:type="dxa"/>
              <w:bottom w:w="80" w:type="dxa"/>
              <w:right w:w="80" w:type="dxa"/>
            </w:tcMar>
          </w:tcPr>
          <w:p w:rsidR="001D0588" w:rsidRDefault="001D0588" w:rsidP="004C47C7">
            <w:pPr>
              <w:pStyle w:val="Body"/>
              <w:rPr>
                <w:rFonts w:hAnsi="Helvetica Neue Light"/>
                <w:iCs/>
              </w:rPr>
            </w:pPr>
            <w:r w:rsidRPr="00021DC0">
              <w:rPr>
                <w:rFonts w:hAnsi="Helvetica Neue Light"/>
                <w:iCs/>
              </w:rPr>
              <w:t xml:space="preserve">Further develop arts and cultural participation within Libraries across Maroondah through arts partnerships </w:t>
            </w:r>
          </w:p>
          <w:p w:rsidR="001D0588" w:rsidRDefault="001D0588" w:rsidP="004C47C7">
            <w:pPr>
              <w:pStyle w:val="Body"/>
              <w:rPr>
                <w:rFonts w:hAnsi="Helvetica Neue Light"/>
                <w:iCs/>
              </w:rPr>
            </w:pPr>
          </w:p>
          <w:p w:rsidR="001D0588" w:rsidRPr="00021DC0" w:rsidRDefault="001D0588" w:rsidP="004C47C7">
            <w:pPr>
              <w:pStyle w:val="Body"/>
              <w:rPr>
                <w:rFonts w:hAnsi="Helvetica Neue Light"/>
                <w:iCs/>
              </w:rPr>
            </w:pPr>
            <w:r>
              <w:rPr>
                <w:rFonts w:hAnsi="Helvetica Neue Light"/>
                <w:iCs/>
              </w:rPr>
              <w:t>Develop at least one significant arts-library partnership per year</w:t>
            </w:r>
          </w:p>
        </w:tc>
        <w:tc>
          <w:tcPr>
            <w:tcW w:w="567" w:type="dxa"/>
            <w:shd w:val="clear" w:color="auto" w:fill="auto"/>
            <w:tcMar>
              <w:top w:w="80" w:type="dxa"/>
              <w:left w:w="80" w:type="dxa"/>
              <w:bottom w:w="80" w:type="dxa"/>
              <w:right w:w="80" w:type="dxa"/>
            </w:tcMar>
          </w:tcPr>
          <w:p w:rsidR="001D0588" w:rsidRPr="008C032E" w:rsidRDefault="001D0588" w:rsidP="004C47C7">
            <w:pPr>
              <w:pStyle w:val="Body"/>
              <w:jc w:val="center"/>
              <w:rPr>
                <w:rFonts w:hAnsi="Helvetica Neue Light"/>
              </w:rPr>
            </w:pPr>
            <w:r w:rsidRPr="00340CCE">
              <w:rPr>
                <w:rFonts w:ascii="Wingdings" w:hAnsi="Wingdings"/>
              </w:rPr>
              <w:t></w:t>
            </w:r>
          </w:p>
        </w:tc>
        <w:tc>
          <w:tcPr>
            <w:tcW w:w="567" w:type="dxa"/>
            <w:shd w:val="clear" w:color="auto" w:fill="auto"/>
          </w:tcPr>
          <w:p w:rsidR="001D0588" w:rsidRPr="008C032E" w:rsidRDefault="001D0588" w:rsidP="004C47C7">
            <w:pPr>
              <w:pStyle w:val="Body"/>
              <w:jc w:val="center"/>
              <w:rPr>
                <w:rFonts w:hAnsi="Helvetica Neue Light"/>
              </w:rPr>
            </w:pPr>
            <w:r w:rsidRPr="00340CCE">
              <w:rPr>
                <w:rFonts w:ascii="Wingdings" w:hAnsi="Wingdings"/>
              </w:rPr>
              <w:t></w:t>
            </w:r>
          </w:p>
        </w:tc>
        <w:tc>
          <w:tcPr>
            <w:tcW w:w="567" w:type="dxa"/>
            <w:shd w:val="clear" w:color="auto" w:fill="auto"/>
          </w:tcPr>
          <w:p w:rsidR="001D0588" w:rsidRPr="008C032E" w:rsidRDefault="001D0588" w:rsidP="004C47C7">
            <w:pPr>
              <w:pStyle w:val="Body"/>
              <w:jc w:val="center"/>
              <w:rPr>
                <w:rFonts w:hAnsi="Helvetica Neue Light"/>
              </w:rPr>
            </w:pPr>
            <w:r w:rsidRPr="00340CCE">
              <w:rPr>
                <w:rFonts w:ascii="Wingdings" w:hAnsi="Wingdings"/>
              </w:rPr>
              <w:t></w:t>
            </w:r>
          </w:p>
        </w:tc>
        <w:tc>
          <w:tcPr>
            <w:tcW w:w="567" w:type="dxa"/>
            <w:shd w:val="clear" w:color="auto" w:fill="auto"/>
          </w:tcPr>
          <w:p w:rsidR="001D0588" w:rsidRPr="008C032E" w:rsidRDefault="001D0588" w:rsidP="004C47C7">
            <w:pPr>
              <w:pStyle w:val="Body"/>
              <w:jc w:val="center"/>
              <w:rPr>
                <w:rFonts w:hAnsi="Helvetica Neue Light"/>
              </w:rPr>
            </w:pPr>
            <w:r w:rsidRPr="00340CCE">
              <w:rPr>
                <w:rFonts w:ascii="Wingdings" w:hAnsi="Wingdings"/>
              </w:rPr>
              <w:t></w:t>
            </w:r>
          </w:p>
        </w:tc>
        <w:tc>
          <w:tcPr>
            <w:tcW w:w="1418" w:type="dxa"/>
            <w:shd w:val="clear" w:color="auto" w:fill="auto"/>
            <w:tcMar>
              <w:top w:w="80" w:type="dxa"/>
              <w:left w:w="80" w:type="dxa"/>
              <w:bottom w:w="80" w:type="dxa"/>
              <w:right w:w="80" w:type="dxa"/>
            </w:tcMar>
          </w:tcPr>
          <w:p w:rsidR="001D0588" w:rsidRPr="00D4788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Eastern Regional Libraries</w:t>
            </w:r>
          </w:p>
        </w:tc>
        <w:tc>
          <w:tcPr>
            <w:tcW w:w="2268" w:type="dxa"/>
            <w:shd w:val="clear" w:color="auto" w:fill="auto"/>
          </w:tcPr>
          <w:p w:rsidR="001D0588" w:rsidRPr="00D4788C" w:rsidRDefault="001D0588" w:rsidP="004C47C7">
            <w:pPr>
              <w:spacing w:line="288" w:lineRule="auto"/>
              <w:rPr>
                <w:rFonts w:ascii="Helvetica Neue Light" w:hAnsi="Helvetica Neue Light"/>
                <w:sz w:val="18"/>
                <w:szCs w:val="18"/>
              </w:rPr>
            </w:pPr>
            <w:r w:rsidRPr="00886AE6">
              <w:rPr>
                <w:rFonts w:ascii="Helvetica Neue Light" w:hAnsi="Helvetica Neue Light"/>
                <w:sz w:val="18"/>
                <w:szCs w:val="20"/>
              </w:rPr>
              <w:t>Arts &amp; Cultural Development</w:t>
            </w:r>
            <w:r w:rsidRPr="00D4788C">
              <w:rPr>
                <w:rFonts w:ascii="Helvetica Neue Light" w:hAnsi="Helvetica Neue Light"/>
                <w:iCs/>
                <w:sz w:val="18"/>
                <w:szCs w:val="18"/>
              </w:rPr>
              <w:t xml:space="preserve"> </w:t>
            </w:r>
          </w:p>
        </w:tc>
      </w:tr>
      <w:tr w:rsidR="001D0588" w:rsidRPr="00BB12A3" w:rsidTr="004C47C7">
        <w:tblPrEx>
          <w:shd w:val="clear" w:color="auto" w:fill="auto"/>
        </w:tblPrEx>
        <w:trPr>
          <w:trHeight w:val="830"/>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iCs/>
              </w:rPr>
            </w:pPr>
          </w:p>
        </w:tc>
        <w:tc>
          <w:tcPr>
            <w:tcW w:w="6378" w:type="dxa"/>
            <w:shd w:val="clear" w:color="auto" w:fill="auto"/>
            <w:tcMar>
              <w:top w:w="80" w:type="dxa"/>
              <w:left w:w="80" w:type="dxa"/>
              <w:bottom w:w="80" w:type="dxa"/>
              <w:right w:w="80" w:type="dxa"/>
            </w:tcMar>
          </w:tcPr>
          <w:p w:rsidR="001D0588" w:rsidRPr="00D4788C" w:rsidRDefault="00435FB2" w:rsidP="004C47C7">
            <w:pPr>
              <w:pStyle w:val="Body"/>
              <w:rPr>
                <w:rFonts w:hAnsi="Helvetica Neue Light"/>
                <w:iCs/>
              </w:rPr>
            </w:pPr>
            <w:r>
              <w:rPr>
                <w:rFonts w:hAnsi="Helvetica Neue Light"/>
                <w:iCs/>
              </w:rPr>
              <w:t>Position Maroondah</w:t>
            </w:r>
            <w:r>
              <w:rPr>
                <w:rFonts w:ascii="Arial Unicode MS"/>
                <w:iCs/>
              </w:rPr>
              <w:t>’s</w:t>
            </w:r>
            <w:r w:rsidR="001D0588" w:rsidRPr="00D4788C">
              <w:rPr>
                <w:rFonts w:hAnsi="Helvetica Neue Light"/>
                <w:iCs/>
              </w:rPr>
              <w:t xml:space="preserve"> libraries as cultural institutions as well as educational institutions through: </w:t>
            </w:r>
          </w:p>
          <w:p w:rsidR="001D0588" w:rsidRPr="00D4788C" w:rsidRDefault="001D0588" w:rsidP="001D0588">
            <w:pPr>
              <w:pStyle w:val="Body"/>
              <w:numPr>
                <w:ilvl w:val="0"/>
                <w:numId w:val="47"/>
              </w:numPr>
              <w:rPr>
                <w:rFonts w:hAnsi="Helvetica Neue Light"/>
                <w:iCs/>
                <w:color w:val="auto"/>
              </w:rPr>
            </w:pPr>
            <w:r w:rsidRPr="00D4788C">
              <w:rPr>
                <w:rFonts w:hAnsi="Helvetica Neue Light"/>
                <w:iCs/>
                <w:color w:val="auto"/>
              </w:rPr>
              <w:t>Promoting reading and other library activities as cultural activities</w:t>
            </w:r>
          </w:p>
          <w:p w:rsidR="001D0588" w:rsidRPr="00D4788C" w:rsidRDefault="001D0588" w:rsidP="001D0588">
            <w:pPr>
              <w:pStyle w:val="Body"/>
              <w:numPr>
                <w:ilvl w:val="0"/>
                <w:numId w:val="47"/>
              </w:numPr>
              <w:rPr>
                <w:rFonts w:hAnsi="Helvetica Neue Light"/>
                <w:iCs/>
                <w:color w:val="auto"/>
              </w:rPr>
            </w:pPr>
            <w:r w:rsidRPr="00D4788C">
              <w:rPr>
                <w:rFonts w:hAnsi="Helvetica Neue Light"/>
                <w:iCs/>
                <w:color w:val="auto"/>
              </w:rPr>
              <w:t xml:space="preserve">Linking libraries with external arts and cultural programming </w:t>
            </w:r>
          </w:p>
        </w:tc>
        <w:tc>
          <w:tcPr>
            <w:tcW w:w="567" w:type="dxa"/>
            <w:shd w:val="clear" w:color="auto" w:fill="auto"/>
            <w:tcMar>
              <w:top w:w="80" w:type="dxa"/>
              <w:left w:w="80" w:type="dxa"/>
              <w:bottom w:w="80" w:type="dxa"/>
              <w:right w:w="80" w:type="dxa"/>
            </w:tcMar>
          </w:tcPr>
          <w:p w:rsidR="001D0588" w:rsidRPr="00E157B2" w:rsidRDefault="001D0588" w:rsidP="004C47C7">
            <w:pPr>
              <w:pStyle w:val="Body"/>
              <w:jc w:val="center"/>
              <w:rPr>
                <w:rFonts w:hAnsi="Helvetica Neue Light"/>
                <w:b/>
                <w:color w:val="92D050"/>
              </w:rPr>
            </w:pPr>
            <w:r w:rsidRPr="00340CCE">
              <w:rPr>
                <w:rFonts w:ascii="Wingdings" w:hAnsi="Wingdings"/>
              </w:rPr>
              <w:t></w:t>
            </w:r>
          </w:p>
        </w:tc>
        <w:tc>
          <w:tcPr>
            <w:tcW w:w="567" w:type="dxa"/>
            <w:shd w:val="clear" w:color="auto" w:fill="auto"/>
          </w:tcPr>
          <w:p w:rsidR="001D0588" w:rsidRPr="00E157B2" w:rsidRDefault="001D0588" w:rsidP="004C47C7">
            <w:pPr>
              <w:pStyle w:val="Body"/>
              <w:jc w:val="center"/>
              <w:rPr>
                <w:rFonts w:hAnsi="Helvetica Neue Light"/>
                <w:b/>
                <w:color w:val="92D050"/>
              </w:rPr>
            </w:pPr>
            <w:r w:rsidRPr="00340CCE">
              <w:rPr>
                <w:rFonts w:ascii="Wingdings" w:hAnsi="Wingdings"/>
              </w:rPr>
              <w:t></w:t>
            </w:r>
          </w:p>
        </w:tc>
        <w:tc>
          <w:tcPr>
            <w:tcW w:w="567" w:type="dxa"/>
            <w:shd w:val="clear" w:color="auto" w:fill="auto"/>
          </w:tcPr>
          <w:p w:rsidR="001D0588" w:rsidRPr="00E157B2" w:rsidRDefault="001D0588" w:rsidP="004C47C7">
            <w:pPr>
              <w:pStyle w:val="Body"/>
              <w:jc w:val="center"/>
              <w:rPr>
                <w:rFonts w:hAnsi="Helvetica Neue Light"/>
                <w:b/>
                <w:color w:val="92D050"/>
              </w:rPr>
            </w:pPr>
            <w:r w:rsidRPr="00340CCE">
              <w:rPr>
                <w:rFonts w:ascii="Wingdings" w:hAnsi="Wingdings"/>
              </w:rPr>
              <w:t></w:t>
            </w:r>
          </w:p>
        </w:tc>
        <w:tc>
          <w:tcPr>
            <w:tcW w:w="567" w:type="dxa"/>
            <w:shd w:val="clear" w:color="auto" w:fill="auto"/>
          </w:tcPr>
          <w:p w:rsidR="001D0588" w:rsidRPr="00E157B2" w:rsidRDefault="001D0588" w:rsidP="004C47C7">
            <w:pPr>
              <w:pStyle w:val="Body"/>
              <w:jc w:val="center"/>
              <w:rPr>
                <w:rFonts w:hAnsi="Helvetica Neue Light"/>
                <w:b/>
                <w:color w:val="92D050"/>
              </w:rPr>
            </w:pPr>
            <w:r w:rsidRPr="00340CCE">
              <w:rPr>
                <w:rFonts w:ascii="Wingdings" w:hAnsi="Wingdings"/>
              </w:rPr>
              <w:t></w:t>
            </w:r>
          </w:p>
        </w:tc>
        <w:tc>
          <w:tcPr>
            <w:tcW w:w="1418" w:type="dxa"/>
            <w:shd w:val="clear" w:color="auto" w:fill="auto"/>
            <w:tcMar>
              <w:top w:w="80" w:type="dxa"/>
              <w:left w:w="80" w:type="dxa"/>
              <w:bottom w:w="80" w:type="dxa"/>
              <w:right w:w="80" w:type="dxa"/>
            </w:tcMar>
          </w:tcPr>
          <w:p w:rsidR="001D0588" w:rsidRPr="00D4788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Eastern Regional Libraries</w:t>
            </w:r>
          </w:p>
        </w:tc>
        <w:tc>
          <w:tcPr>
            <w:tcW w:w="2268" w:type="dxa"/>
            <w:shd w:val="clear" w:color="auto" w:fill="auto"/>
          </w:tcPr>
          <w:p w:rsidR="001D0588" w:rsidRPr="00D4788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r>
      <w:tr w:rsidR="001D0588" w:rsidRPr="00BB12A3" w:rsidTr="004C47C7">
        <w:tblPrEx>
          <w:shd w:val="clear" w:color="auto" w:fill="auto"/>
        </w:tblPrEx>
        <w:trPr>
          <w:trHeight w:val="689"/>
        </w:trPr>
        <w:tc>
          <w:tcPr>
            <w:tcW w:w="3233" w:type="dxa"/>
            <w:vMerge w:val="restart"/>
            <w:shd w:val="clear" w:color="auto" w:fill="F2F2F2" w:themeFill="background1" w:themeFillShade="F2"/>
            <w:tcMar>
              <w:top w:w="80" w:type="dxa"/>
              <w:left w:w="80" w:type="dxa"/>
              <w:bottom w:w="80" w:type="dxa"/>
              <w:right w:w="80" w:type="dxa"/>
            </w:tcMar>
          </w:tcPr>
          <w:p w:rsidR="001D0588" w:rsidRPr="00D4788C" w:rsidRDefault="00435FB2" w:rsidP="004C47C7">
            <w:pPr>
              <w:pStyle w:val="Body"/>
              <w:spacing w:before="60" w:after="60" w:line="288" w:lineRule="auto"/>
              <w:rPr>
                <w:rFonts w:hAnsi="Helvetica Neue Light"/>
              </w:rPr>
            </w:pPr>
            <w:r>
              <w:rPr>
                <w:rFonts w:hAnsi="Helvetica Neue Light"/>
                <w:iCs/>
              </w:rPr>
              <w:t>Strengthen Council</w:t>
            </w:r>
            <w:r>
              <w:rPr>
                <w:rFonts w:ascii="Arial Unicode MS"/>
                <w:iCs/>
              </w:rPr>
              <w:t>’s</w:t>
            </w:r>
            <w:r w:rsidR="001D0588" w:rsidRPr="00D4788C">
              <w:rPr>
                <w:rFonts w:hAnsi="Helvetica Neue Light"/>
                <w:iCs/>
              </w:rPr>
              <w:t xml:space="preserve"> role in advocating the benefits of the arts</w:t>
            </w:r>
            <w:r w:rsidR="001D0588" w:rsidRPr="00D4788C">
              <w:rPr>
                <w:rFonts w:hAnsi="Helvetica Neue Light"/>
              </w:rPr>
              <w:t xml:space="preserve"> </w:t>
            </w:r>
          </w:p>
        </w:tc>
        <w:tc>
          <w:tcPr>
            <w:tcW w:w="6378" w:type="dxa"/>
            <w:shd w:val="clear" w:color="auto" w:fill="F2F2F2" w:themeFill="background1" w:themeFillShade="F2"/>
            <w:tcMar>
              <w:top w:w="80" w:type="dxa"/>
              <w:left w:w="80" w:type="dxa"/>
              <w:bottom w:w="80" w:type="dxa"/>
              <w:right w:w="80" w:type="dxa"/>
            </w:tcMar>
          </w:tcPr>
          <w:p w:rsidR="001D0588" w:rsidRPr="00D4788C" w:rsidRDefault="001D0588" w:rsidP="004C47C7">
            <w:pPr>
              <w:pStyle w:val="Body"/>
              <w:rPr>
                <w:rFonts w:hAnsi="Helvetica Neue Light"/>
                <w:color w:val="800000"/>
                <w:u w:color="365F91"/>
              </w:rPr>
            </w:pPr>
            <w:r w:rsidRPr="00D4788C">
              <w:rPr>
                <w:rFonts w:hAnsi="Helvetica Neue Light"/>
                <w:iCs/>
              </w:rPr>
              <w:t xml:space="preserve">Develop a collaborative approach across Council departments to encourage staff participation and appreciation of the arts </w:t>
            </w:r>
          </w:p>
        </w:tc>
        <w:tc>
          <w:tcPr>
            <w:tcW w:w="567" w:type="dxa"/>
            <w:shd w:val="clear" w:color="auto" w:fill="F2F2F2" w:themeFill="background1" w:themeFillShade="F2"/>
            <w:tcMar>
              <w:top w:w="80" w:type="dxa"/>
              <w:left w:w="80" w:type="dxa"/>
              <w:bottom w:w="80" w:type="dxa"/>
              <w:right w:w="80" w:type="dxa"/>
            </w:tcMar>
          </w:tcPr>
          <w:p w:rsidR="001D0588" w:rsidRPr="008C032E" w:rsidRDefault="001D0588" w:rsidP="004C47C7">
            <w:pPr>
              <w:jc w:val="center"/>
              <w:rPr>
                <w:rFonts w:ascii="Helvetica Neue Light" w:hAnsi="Helvetica Neue Light"/>
                <w:sz w:val="20"/>
                <w:szCs w:val="20"/>
              </w:rPr>
            </w:pPr>
            <w:r w:rsidRPr="00340CCE">
              <w:rPr>
                <w:rFonts w:ascii="Wingdings" w:hAnsi="Wingdings"/>
                <w:sz w:val="20"/>
                <w:szCs w:val="20"/>
              </w:rPr>
              <w:t></w:t>
            </w: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sz w:val="20"/>
                <w:szCs w:val="20"/>
              </w:rPr>
            </w:pPr>
            <w:r w:rsidRPr="00340CCE">
              <w:rPr>
                <w:rFonts w:ascii="Wingdings" w:hAnsi="Wingdings"/>
                <w:sz w:val="20"/>
                <w:szCs w:val="20"/>
              </w:rPr>
              <w:t></w:t>
            </w: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sz w:val="20"/>
                <w:szCs w:val="20"/>
              </w:rPr>
            </w:pPr>
            <w:r w:rsidRPr="00340CCE">
              <w:rPr>
                <w:rFonts w:ascii="Wingdings" w:hAnsi="Wingdings"/>
                <w:sz w:val="20"/>
                <w:szCs w:val="20"/>
              </w:rPr>
              <w:t></w:t>
            </w: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sz w:val="20"/>
                <w:szCs w:val="20"/>
              </w:rPr>
            </w:pPr>
            <w:r w:rsidRPr="00340CCE">
              <w:rPr>
                <w:rFonts w:ascii="Wingdings" w:hAnsi="Wingdings"/>
                <w:sz w:val="20"/>
                <w:szCs w:val="20"/>
              </w:rPr>
              <w:t></w:t>
            </w:r>
          </w:p>
        </w:tc>
        <w:tc>
          <w:tcPr>
            <w:tcW w:w="1418" w:type="dxa"/>
            <w:shd w:val="clear" w:color="auto" w:fill="F2F2F2" w:themeFill="background1" w:themeFillShade="F2"/>
            <w:tcMar>
              <w:top w:w="80" w:type="dxa"/>
              <w:left w:w="80" w:type="dxa"/>
              <w:bottom w:w="80" w:type="dxa"/>
              <w:right w:w="80" w:type="dxa"/>
            </w:tcMar>
          </w:tcPr>
          <w:p w:rsidR="001D0588" w:rsidRPr="00D4788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proofErr w:type="spellStart"/>
            <w:r w:rsidRPr="00886AE6">
              <w:rPr>
                <w:rFonts w:ascii="Helvetica Neue Light" w:hAnsi="Helvetica Neue Light"/>
                <w:sz w:val="18"/>
                <w:szCs w:val="20"/>
              </w:rPr>
              <w:t>Karralyka</w:t>
            </w:r>
            <w:proofErr w:type="spellEnd"/>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Youth Services</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Community Planning &amp; Development</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Leisure</w:t>
            </w:r>
          </w:p>
          <w:p w:rsidR="001D0588" w:rsidRPr="00D4788C"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Marketing &amp; Communications</w:t>
            </w:r>
          </w:p>
        </w:tc>
      </w:tr>
      <w:tr w:rsidR="001D0588" w:rsidRPr="00BB12A3" w:rsidTr="004C47C7">
        <w:tblPrEx>
          <w:shd w:val="clear" w:color="auto" w:fill="auto"/>
        </w:tblPrEx>
        <w:trPr>
          <w:trHeight w:val="928"/>
        </w:trPr>
        <w:tc>
          <w:tcPr>
            <w:tcW w:w="3233" w:type="dxa"/>
            <w:vMerge/>
            <w:shd w:val="clear" w:color="auto" w:fill="F2F2F2" w:themeFill="background1" w:themeFillShade="F2"/>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iCs/>
              </w:rPr>
            </w:pPr>
          </w:p>
        </w:tc>
        <w:tc>
          <w:tcPr>
            <w:tcW w:w="6378" w:type="dxa"/>
            <w:shd w:val="clear" w:color="auto" w:fill="F2F2F2" w:themeFill="background1" w:themeFillShade="F2"/>
            <w:tcMar>
              <w:top w:w="80" w:type="dxa"/>
              <w:left w:w="80" w:type="dxa"/>
              <w:bottom w:w="80" w:type="dxa"/>
              <w:right w:w="80" w:type="dxa"/>
            </w:tcMar>
          </w:tcPr>
          <w:p w:rsidR="001D0588" w:rsidRPr="00D4788C" w:rsidRDefault="001D0588" w:rsidP="004C47C7">
            <w:pPr>
              <w:pStyle w:val="Body"/>
              <w:rPr>
                <w:rFonts w:hAnsi="Helvetica Neue Light"/>
                <w:iCs/>
              </w:rPr>
            </w:pPr>
            <w:r w:rsidRPr="00D4788C">
              <w:rPr>
                <w:rFonts w:hAnsi="Helvetica Neue Light"/>
                <w:iCs/>
              </w:rPr>
              <w:t xml:space="preserve">Promote the value of the arts in fostering creativity, empathy, safety, social inclusion and mental health and wellbeing </w:t>
            </w:r>
          </w:p>
        </w:tc>
        <w:tc>
          <w:tcPr>
            <w:tcW w:w="567" w:type="dxa"/>
            <w:shd w:val="clear" w:color="auto" w:fill="F2F2F2" w:themeFill="background1" w:themeFillShade="F2"/>
            <w:tcMar>
              <w:top w:w="80" w:type="dxa"/>
              <w:left w:w="80" w:type="dxa"/>
              <w:bottom w:w="80" w:type="dxa"/>
              <w:right w:w="80" w:type="dxa"/>
            </w:tcMar>
          </w:tcPr>
          <w:p w:rsidR="001D0588" w:rsidRPr="008C032E" w:rsidRDefault="001D0588" w:rsidP="004C47C7">
            <w:pPr>
              <w:jc w:val="center"/>
              <w:rPr>
                <w:rFonts w:ascii="Helvetica Neue Light" w:hAnsi="Helvetica Neue Light"/>
                <w:sz w:val="20"/>
                <w:szCs w:val="20"/>
              </w:rPr>
            </w:pPr>
            <w:r w:rsidRPr="00340CCE">
              <w:rPr>
                <w:rFonts w:ascii="Wingdings" w:hAnsi="Wingdings"/>
                <w:sz w:val="20"/>
                <w:szCs w:val="20"/>
              </w:rPr>
              <w:t></w:t>
            </w: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sz w:val="20"/>
                <w:szCs w:val="20"/>
              </w:rPr>
            </w:pPr>
            <w:r w:rsidRPr="00340CCE">
              <w:rPr>
                <w:rFonts w:ascii="Wingdings" w:hAnsi="Wingdings"/>
                <w:sz w:val="20"/>
                <w:szCs w:val="20"/>
              </w:rPr>
              <w:t></w:t>
            </w: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sz w:val="20"/>
                <w:szCs w:val="20"/>
              </w:rPr>
            </w:pPr>
            <w:r w:rsidRPr="00340CCE">
              <w:rPr>
                <w:rFonts w:ascii="Wingdings" w:hAnsi="Wingdings"/>
                <w:sz w:val="20"/>
                <w:szCs w:val="20"/>
              </w:rPr>
              <w:t></w:t>
            </w:r>
          </w:p>
        </w:tc>
        <w:tc>
          <w:tcPr>
            <w:tcW w:w="567" w:type="dxa"/>
            <w:shd w:val="clear" w:color="auto" w:fill="F2F2F2" w:themeFill="background1" w:themeFillShade="F2"/>
          </w:tcPr>
          <w:p w:rsidR="001D0588" w:rsidRPr="008C032E" w:rsidRDefault="001D0588" w:rsidP="004C47C7">
            <w:pPr>
              <w:jc w:val="center"/>
              <w:rPr>
                <w:rFonts w:ascii="Helvetica Neue Light" w:hAnsi="Helvetica Neue Light"/>
                <w:sz w:val="20"/>
                <w:szCs w:val="20"/>
              </w:rPr>
            </w:pPr>
            <w:r w:rsidRPr="00340CCE">
              <w:rPr>
                <w:rFonts w:ascii="Wingdings" w:hAnsi="Wingdings"/>
                <w:sz w:val="20"/>
                <w:szCs w:val="20"/>
              </w:rPr>
              <w:t></w:t>
            </w:r>
          </w:p>
        </w:tc>
        <w:tc>
          <w:tcPr>
            <w:tcW w:w="1418" w:type="dxa"/>
            <w:shd w:val="clear" w:color="auto" w:fill="F2F2F2" w:themeFill="background1" w:themeFillShade="F2"/>
            <w:tcMar>
              <w:top w:w="80" w:type="dxa"/>
              <w:left w:w="80" w:type="dxa"/>
              <w:bottom w:w="80" w:type="dxa"/>
              <w:right w:w="80" w:type="dxa"/>
            </w:tcMar>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D4788C" w:rsidRDefault="001D0588" w:rsidP="004C47C7">
            <w:pPr>
              <w:pStyle w:val="Body"/>
              <w:rPr>
                <w:rFonts w:hAnsi="Helvetica Neue Light"/>
                <w:iCs/>
                <w:sz w:val="18"/>
                <w:szCs w:val="18"/>
              </w:rPr>
            </w:pPr>
          </w:p>
          <w:p w:rsidR="001D0588" w:rsidRPr="00D4788C" w:rsidRDefault="001D0588" w:rsidP="004C47C7">
            <w:pPr>
              <w:pStyle w:val="Body"/>
              <w:rPr>
                <w:rFonts w:hAnsi="Helvetica Neue Light"/>
                <w:iCs/>
                <w:sz w:val="18"/>
                <w:szCs w:val="18"/>
              </w:rPr>
            </w:pPr>
          </w:p>
        </w:tc>
        <w:tc>
          <w:tcPr>
            <w:tcW w:w="2268"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proofErr w:type="spellStart"/>
            <w:r w:rsidRPr="00886AE6">
              <w:rPr>
                <w:rFonts w:ascii="Helvetica Neue Light" w:hAnsi="Helvetica Neue Light"/>
                <w:sz w:val="18"/>
                <w:szCs w:val="20"/>
              </w:rPr>
              <w:t>Karralyka</w:t>
            </w:r>
            <w:proofErr w:type="spellEnd"/>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Marketing &amp; Communications</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Youth Services</w:t>
            </w:r>
          </w:p>
          <w:p w:rsidR="001D0588" w:rsidRPr="00D4788C" w:rsidRDefault="001D0588" w:rsidP="004C47C7">
            <w:pPr>
              <w:spacing w:line="288" w:lineRule="auto"/>
              <w:rPr>
                <w:rFonts w:ascii="Helvetica Neue Light" w:hAnsi="Helvetica Neue Light"/>
                <w:b/>
                <w:iCs/>
                <w:color w:val="92D050"/>
                <w:sz w:val="18"/>
                <w:szCs w:val="18"/>
              </w:rPr>
            </w:pPr>
            <w:r w:rsidRPr="00886AE6">
              <w:rPr>
                <w:rFonts w:ascii="Helvetica Neue Light" w:hAnsi="Helvetica Neue Light"/>
                <w:sz w:val="18"/>
                <w:szCs w:val="20"/>
              </w:rPr>
              <w:t>Community Planning &amp; Development</w:t>
            </w:r>
            <w:r>
              <w:rPr>
                <w:rFonts w:ascii="Helvetica Neue Light" w:hAnsi="Helvetica Neue Light"/>
                <w:sz w:val="18"/>
                <w:szCs w:val="20"/>
              </w:rPr>
              <w:t xml:space="preserve">, </w:t>
            </w:r>
            <w:r w:rsidRPr="00886AE6">
              <w:rPr>
                <w:rFonts w:ascii="Helvetica Neue Light" w:hAnsi="Helvetica Neue Light"/>
                <w:sz w:val="18"/>
                <w:szCs w:val="20"/>
              </w:rPr>
              <w:t>Leisure</w:t>
            </w:r>
          </w:p>
        </w:tc>
      </w:tr>
    </w:tbl>
    <w:p w:rsidR="001D0588" w:rsidRPr="00BB12A3" w:rsidRDefault="001D0588" w:rsidP="001D0588">
      <w:pPr>
        <w:pStyle w:val="Body"/>
        <w:rPr>
          <w:rFonts w:hAnsi="Helvetica Neue Light"/>
          <w:bCs/>
          <w:iCs/>
          <w:sz w:val="24"/>
          <w:szCs w:val="24"/>
        </w:rPr>
      </w:pPr>
    </w:p>
    <w:p w:rsidR="001D0588" w:rsidRPr="00BB12A3" w:rsidRDefault="001D0588" w:rsidP="001D0588">
      <w:pPr>
        <w:pStyle w:val="Body"/>
        <w:rPr>
          <w:rFonts w:hAnsi="Helvetica Neue Light"/>
        </w:rPr>
      </w:pPr>
      <w:r w:rsidRPr="00BB12A3">
        <w:rPr>
          <w:rFonts w:hAnsi="Helvetica Neue Light"/>
          <w:bCs/>
          <w:iCs/>
          <w:sz w:val="24"/>
          <w:szCs w:val="24"/>
        </w:rPr>
        <w:br w:type="page"/>
      </w:r>
    </w:p>
    <w:p w:rsidR="001D0588" w:rsidRPr="00BB12A3" w:rsidRDefault="001D0588" w:rsidP="001D0588">
      <w:pPr>
        <w:pStyle w:val="Body"/>
        <w:rPr>
          <w:rFonts w:hAnsi="Helvetica Neue Light"/>
          <w:bCs/>
          <w:iCs/>
          <w:sz w:val="28"/>
          <w:szCs w:val="28"/>
        </w:rPr>
      </w:pPr>
      <w:r w:rsidRPr="00BB12A3">
        <w:rPr>
          <w:rFonts w:hAnsi="Helvetica Neue Light"/>
          <w:bCs/>
          <w:iCs/>
          <w:sz w:val="28"/>
          <w:szCs w:val="28"/>
        </w:rPr>
        <w:t>Theme 2</w:t>
      </w:r>
      <w:r w:rsidRPr="00BB12A3">
        <w:rPr>
          <w:rFonts w:hAnsi="Helvetica Neue Light"/>
          <w:bCs/>
          <w:iCs/>
          <w:sz w:val="28"/>
          <w:szCs w:val="28"/>
        </w:rPr>
        <w:tab/>
      </w:r>
      <w:r w:rsidRPr="00BB12A3">
        <w:rPr>
          <w:rFonts w:hAnsi="Helvetica Neue Light"/>
          <w:bCs/>
          <w:iCs/>
          <w:sz w:val="28"/>
          <w:szCs w:val="28"/>
        </w:rPr>
        <w:tab/>
      </w:r>
      <w:r>
        <w:rPr>
          <w:rFonts w:hAnsi="Helvetica Neue Light"/>
          <w:bCs/>
          <w:iCs/>
          <w:color w:val="00B050"/>
          <w:sz w:val="28"/>
          <w:szCs w:val="28"/>
          <w:u w:color="00B050"/>
        </w:rPr>
        <w:t>A Culturally</w:t>
      </w:r>
      <w:r w:rsidRPr="00BB12A3">
        <w:rPr>
          <w:rFonts w:hAnsi="Helvetica Neue Light"/>
          <w:bCs/>
          <w:iCs/>
          <w:color w:val="00B050"/>
          <w:sz w:val="28"/>
          <w:szCs w:val="28"/>
          <w:u w:color="00B050"/>
        </w:rPr>
        <w:t xml:space="preserve"> Active and Engaged </w:t>
      </w:r>
      <w:proofErr w:type="gramStart"/>
      <w:r w:rsidRPr="00BB12A3">
        <w:rPr>
          <w:rFonts w:hAnsi="Helvetica Neue Light"/>
          <w:bCs/>
          <w:iCs/>
          <w:color w:val="00B050"/>
          <w:sz w:val="28"/>
          <w:szCs w:val="28"/>
          <w:u w:color="00B050"/>
        </w:rPr>
        <w:t>Community</w:t>
      </w:r>
      <w:proofErr w:type="gramEnd"/>
      <w:r w:rsidRPr="00BB12A3">
        <w:rPr>
          <w:rFonts w:hAnsi="Helvetica Neue Light"/>
          <w:bCs/>
          <w:iCs/>
          <w:sz w:val="28"/>
          <w:szCs w:val="28"/>
        </w:rPr>
        <w:t xml:space="preserve"> </w:t>
      </w:r>
    </w:p>
    <w:p w:rsidR="001D0588" w:rsidRPr="00BB12A3" w:rsidRDefault="001D0588" w:rsidP="001D0588">
      <w:pPr>
        <w:pStyle w:val="Body"/>
        <w:rPr>
          <w:rFonts w:hAnsi="Helvetica Neue Light"/>
          <w:bCs/>
          <w:iCs/>
          <w:sz w:val="24"/>
          <w:szCs w:val="24"/>
        </w:rPr>
      </w:pPr>
    </w:p>
    <w:p w:rsidR="001D0588" w:rsidRPr="00BB12A3" w:rsidRDefault="001D0588" w:rsidP="001D0588">
      <w:pPr>
        <w:pStyle w:val="Body"/>
        <w:spacing w:before="60" w:after="60" w:line="264" w:lineRule="auto"/>
        <w:rPr>
          <w:rFonts w:hAnsi="Helvetica Neue Light"/>
          <w:color w:val="365F91"/>
          <w:u w:color="365F91"/>
        </w:rPr>
      </w:pPr>
      <w:r w:rsidRPr="00BB12A3">
        <w:rPr>
          <w:rFonts w:hAnsi="Helvetica Neue Light"/>
          <w:bCs/>
          <w:iCs/>
          <w:sz w:val="24"/>
          <w:szCs w:val="24"/>
        </w:rPr>
        <w:t>Participation in the arts and cultural activity will promote individual wellbeing and a healthy and connected community</w:t>
      </w:r>
      <w:r w:rsidRPr="00BB12A3">
        <w:rPr>
          <w:rFonts w:hAnsi="Helvetica Neue Light"/>
          <w:sz w:val="24"/>
          <w:szCs w:val="24"/>
        </w:rPr>
        <w:t xml:space="preserve">   </w:t>
      </w:r>
    </w:p>
    <w:p w:rsidR="001D0588" w:rsidRPr="00BB12A3" w:rsidRDefault="001D0588" w:rsidP="001D0588">
      <w:pPr>
        <w:pStyle w:val="Body"/>
        <w:rPr>
          <w:rFonts w:hAnsi="Helvetica Neue Light"/>
          <w:bCs/>
          <w:iCs/>
        </w:rPr>
      </w:pPr>
    </w:p>
    <w:tbl>
      <w:tblPr>
        <w:tblW w:w="15565"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shd w:val="clear" w:color="auto" w:fill="BDC0BF"/>
        <w:tblLayout w:type="fixed"/>
        <w:tblLook w:val="04A0"/>
      </w:tblPr>
      <w:tblGrid>
        <w:gridCol w:w="3233"/>
        <w:gridCol w:w="6378"/>
        <w:gridCol w:w="567"/>
        <w:gridCol w:w="567"/>
        <w:gridCol w:w="567"/>
        <w:gridCol w:w="567"/>
        <w:gridCol w:w="1418"/>
        <w:gridCol w:w="2268"/>
      </w:tblGrid>
      <w:tr w:rsidR="001D0588" w:rsidRPr="00BB12A3" w:rsidTr="004C47C7">
        <w:trPr>
          <w:trHeight w:val="114"/>
          <w:tblHeader/>
        </w:trPr>
        <w:tc>
          <w:tcPr>
            <w:tcW w:w="3233" w:type="dxa"/>
            <w:vMerge w:val="restart"/>
            <w:shd w:val="clear" w:color="auto" w:fill="auto"/>
            <w:tcMar>
              <w:top w:w="80" w:type="dxa"/>
              <w:left w:w="80" w:type="dxa"/>
              <w:bottom w:w="80" w:type="dxa"/>
              <w:right w:w="80" w:type="dxa"/>
            </w:tcMar>
          </w:tcPr>
          <w:p w:rsidR="001D0588" w:rsidRPr="00BB12A3" w:rsidRDefault="001D0588" w:rsidP="004C47C7">
            <w:pPr>
              <w:pStyle w:val="Body"/>
              <w:rPr>
                <w:rFonts w:hAnsi="Helvetica Neue Light"/>
              </w:rPr>
            </w:pPr>
            <w:r w:rsidRPr="00BB12A3">
              <w:rPr>
                <w:rFonts w:hAnsi="Helvetica Neue Light"/>
                <w:sz w:val="28"/>
                <w:szCs w:val="28"/>
              </w:rPr>
              <w:t>Key Direction</w:t>
            </w:r>
          </w:p>
        </w:tc>
        <w:tc>
          <w:tcPr>
            <w:tcW w:w="6378" w:type="dxa"/>
            <w:vMerge w:val="restart"/>
            <w:shd w:val="clear" w:color="auto" w:fill="auto"/>
            <w:tcMar>
              <w:top w:w="80" w:type="dxa"/>
              <w:left w:w="80" w:type="dxa"/>
              <w:bottom w:w="80" w:type="dxa"/>
              <w:right w:w="80" w:type="dxa"/>
            </w:tcMar>
          </w:tcPr>
          <w:p w:rsidR="001D0588" w:rsidRPr="00BB12A3" w:rsidRDefault="001D0588" w:rsidP="004C47C7">
            <w:pPr>
              <w:pStyle w:val="Body"/>
              <w:rPr>
                <w:rFonts w:hAnsi="Helvetica Neue Light"/>
              </w:rPr>
            </w:pPr>
            <w:r w:rsidRPr="00BB12A3">
              <w:rPr>
                <w:rFonts w:hAnsi="Helvetica Neue Light"/>
                <w:sz w:val="28"/>
                <w:szCs w:val="28"/>
              </w:rPr>
              <w:t>Strategies</w:t>
            </w:r>
          </w:p>
        </w:tc>
        <w:tc>
          <w:tcPr>
            <w:tcW w:w="2268" w:type="dxa"/>
            <w:gridSpan w:val="4"/>
            <w:shd w:val="clear" w:color="auto" w:fill="auto"/>
            <w:tcMar>
              <w:top w:w="80" w:type="dxa"/>
              <w:left w:w="80" w:type="dxa"/>
              <w:bottom w:w="80" w:type="dxa"/>
              <w:right w:w="80" w:type="dxa"/>
            </w:tcMar>
          </w:tcPr>
          <w:p w:rsidR="001D0588" w:rsidRPr="00BB12A3" w:rsidRDefault="001D0588" w:rsidP="004C47C7">
            <w:pPr>
              <w:pStyle w:val="Body"/>
              <w:rPr>
                <w:rFonts w:hAnsi="Helvetica Neue Light"/>
              </w:rPr>
            </w:pPr>
            <w:r w:rsidRPr="00BB12A3">
              <w:rPr>
                <w:rFonts w:hAnsi="Helvetica Neue Light"/>
                <w:sz w:val="28"/>
                <w:szCs w:val="28"/>
              </w:rPr>
              <w:t>Time Frame</w:t>
            </w:r>
          </w:p>
        </w:tc>
        <w:tc>
          <w:tcPr>
            <w:tcW w:w="3686" w:type="dxa"/>
            <w:gridSpan w:val="2"/>
            <w:vMerge w:val="restart"/>
            <w:shd w:val="clear" w:color="auto" w:fill="auto"/>
            <w:tcMar>
              <w:top w:w="80" w:type="dxa"/>
              <w:left w:w="80" w:type="dxa"/>
              <w:bottom w:w="80" w:type="dxa"/>
              <w:right w:w="80" w:type="dxa"/>
            </w:tcMar>
          </w:tcPr>
          <w:p w:rsidR="001D0588" w:rsidRPr="00BB12A3" w:rsidRDefault="001D0588" w:rsidP="004C47C7">
            <w:pPr>
              <w:pStyle w:val="Body"/>
              <w:rPr>
                <w:rFonts w:hAnsi="Helvetica Neue Light"/>
              </w:rPr>
            </w:pPr>
            <w:r w:rsidRPr="00BB12A3">
              <w:rPr>
                <w:rFonts w:hAnsi="Helvetica Neue Light"/>
                <w:sz w:val="28"/>
                <w:szCs w:val="28"/>
              </w:rPr>
              <w:t>Lead and Partners</w:t>
            </w:r>
          </w:p>
        </w:tc>
      </w:tr>
      <w:tr w:rsidR="001D0588" w:rsidRPr="00BB12A3" w:rsidTr="004C47C7">
        <w:trPr>
          <w:trHeight w:val="113"/>
          <w:tblHeader/>
        </w:trPr>
        <w:tc>
          <w:tcPr>
            <w:tcW w:w="3233" w:type="dxa"/>
            <w:vMerge/>
            <w:shd w:val="clear" w:color="auto" w:fill="auto"/>
            <w:tcMar>
              <w:top w:w="80" w:type="dxa"/>
              <w:left w:w="80" w:type="dxa"/>
              <w:bottom w:w="80" w:type="dxa"/>
              <w:right w:w="80" w:type="dxa"/>
            </w:tcMar>
          </w:tcPr>
          <w:p w:rsidR="001D0588" w:rsidRPr="00BB12A3" w:rsidRDefault="001D0588" w:rsidP="004C47C7">
            <w:pPr>
              <w:pStyle w:val="Body"/>
              <w:rPr>
                <w:rFonts w:hAnsi="Helvetica Neue Light"/>
                <w:sz w:val="28"/>
                <w:szCs w:val="28"/>
              </w:rPr>
            </w:pPr>
          </w:p>
        </w:tc>
        <w:tc>
          <w:tcPr>
            <w:tcW w:w="6378" w:type="dxa"/>
            <w:vMerge/>
            <w:shd w:val="clear" w:color="auto" w:fill="auto"/>
            <w:tcMar>
              <w:top w:w="80" w:type="dxa"/>
              <w:left w:w="80" w:type="dxa"/>
              <w:bottom w:w="80" w:type="dxa"/>
              <w:right w:w="80" w:type="dxa"/>
            </w:tcMar>
          </w:tcPr>
          <w:p w:rsidR="001D0588" w:rsidRPr="00BB12A3" w:rsidRDefault="001D0588" w:rsidP="004C47C7">
            <w:pPr>
              <w:pStyle w:val="Body"/>
              <w:rPr>
                <w:rFonts w:hAnsi="Helvetica Neue Light"/>
                <w:sz w:val="28"/>
                <w:szCs w:val="28"/>
              </w:rPr>
            </w:pPr>
          </w:p>
        </w:tc>
        <w:tc>
          <w:tcPr>
            <w:tcW w:w="567" w:type="dxa"/>
            <w:shd w:val="clear" w:color="auto" w:fill="auto"/>
            <w:tcMar>
              <w:top w:w="80" w:type="dxa"/>
              <w:left w:w="80" w:type="dxa"/>
              <w:bottom w:w="80" w:type="dxa"/>
              <w:right w:w="80" w:type="dxa"/>
            </w:tcMar>
          </w:tcPr>
          <w:p w:rsidR="001D0588" w:rsidRPr="00EC13B8" w:rsidRDefault="001D0588" w:rsidP="004C47C7">
            <w:pPr>
              <w:pStyle w:val="Body"/>
              <w:rPr>
                <w:rFonts w:hAnsi="Helvetica Neue Light"/>
                <w:sz w:val="18"/>
                <w:szCs w:val="18"/>
              </w:rPr>
            </w:pPr>
            <w:r w:rsidRPr="00EC13B8">
              <w:rPr>
                <w:rFonts w:hAnsi="Helvetica Neue Light"/>
                <w:sz w:val="18"/>
                <w:szCs w:val="18"/>
              </w:rPr>
              <w:t>Yr 1</w:t>
            </w:r>
          </w:p>
        </w:tc>
        <w:tc>
          <w:tcPr>
            <w:tcW w:w="567" w:type="dxa"/>
            <w:shd w:val="clear" w:color="auto" w:fill="auto"/>
          </w:tcPr>
          <w:p w:rsidR="001D0588" w:rsidRPr="00EC13B8" w:rsidRDefault="001D0588" w:rsidP="004C47C7">
            <w:pPr>
              <w:pStyle w:val="Body"/>
              <w:rPr>
                <w:rFonts w:hAnsi="Helvetica Neue Light"/>
                <w:sz w:val="18"/>
                <w:szCs w:val="18"/>
              </w:rPr>
            </w:pPr>
            <w:r w:rsidRPr="00EC13B8">
              <w:rPr>
                <w:rFonts w:hAnsi="Helvetica Neue Light"/>
                <w:sz w:val="18"/>
                <w:szCs w:val="18"/>
              </w:rPr>
              <w:t>Yr 2</w:t>
            </w:r>
          </w:p>
        </w:tc>
        <w:tc>
          <w:tcPr>
            <w:tcW w:w="567" w:type="dxa"/>
            <w:shd w:val="clear" w:color="auto" w:fill="auto"/>
          </w:tcPr>
          <w:p w:rsidR="001D0588" w:rsidRPr="00EC13B8" w:rsidRDefault="001D0588" w:rsidP="004C47C7">
            <w:pPr>
              <w:pStyle w:val="Body"/>
              <w:rPr>
                <w:rFonts w:hAnsi="Helvetica Neue Light"/>
                <w:sz w:val="18"/>
                <w:szCs w:val="18"/>
              </w:rPr>
            </w:pPr>
            <w:r w:rsidRPr="00EC13B8">
              <w:rPr>
                <w:rFonts w:hAnsi="Helvetica Neue Light"/>
                <w:sz w:val="18"/>
                <w:szCs w:val="18"/>
              </w:rPr>
              <w:t>Yr 3</w:t>
            </w:r>
          </w:p>
        </w:tc>
        <w:tc>
          <w:tcPr>
            <w:tcW w:w="567" w:type="dxa"/>
            <w:shd w:val="clear" w:color="auto" w:fill="auto"/>
          </w:tcPr>
          <w:p w:rsidR="001D0588" w:rsidRPr="00EC13B8" w:rsidRDefault="001D0588" w:rsidP="004C47C7">
            <w:pPr>
              <w:pStyle w:val="Body"/>
              <w:rPr>
                <w:rFonts w:hAnsi="Helvetica Neue Light"/>
                <w:sz w:val="18"/>
                <w:szCs w:val="18"/>
              </w:rPr>
            </w:pPr>
            <w:r w:rsidRPr="00EC13B8">
              <w:rPr>
                <w:rFonts w:hAnsi="Helvetica Neue Light"/>
                <w:sz w:val="18"/>
                <w:szCs w:val="18"/>
              </w:rPr>
              <w:t>Yr 4</w:t>
            </w:r>
          </w:p>
        </w:tc>
        <w:tc>
          <w:tcPr>
            <w:tcW w:w="3686" w:type="dxa"/>
            <w:gridSpan w:val="2"/>
            <w:vMerge/>
            <w:shd w:val="clear" w:color="auto" w:fill="auto"/>
            <w:tcMar>
              <w:top w:w="80" w:type="dxa"/>
              <w:left w:w="80" w:type="dxa"/>
              <w:bottom w:w="80" w:type="dxa"/>
              <w:right w:w="80" w:type="dxa"/>
            </w:tcMar>
          </w:tcPr>
          <w:p w:rsidR="001D0588" w:rsidRPr="00BB12A3" w:rsidRDefault="001D0588" w:rsidP="004C47C7">
            <w:pPr>
              <w:pStyle w:val="Body"/>
              <w:rPr>
                <w:rFonts w:hAnsi="Helvetica Neue Light"/>
                <w:sz w:val="28"/>
                <w:szCs w:val="28"/>
              </w:rPr>
            </w:pPr>
          </w:p>
        </w:tc>
      </w:tr>
      <w:tr w:rsidR="001D0588" w:rsidRPr="00BB12A3" w:rsidTr="004C47C7">
        <w:tblPrEx>
          <w:shd w:val="clear" w:color="auto" w:fill="auto"/>
        </w:tblPrEx>
        <w:trPr>
          <w:trHeight w:val="3214"/>
        </w:trPr>
        <w:tc>
          <w:tcPr>
            <w:tcW w:w="3233" w:type="dxa"/>
            <w:shd w:val="clear" w:color="auto" w:fill="F2F2F2" w:themeFill="background1" w:themeFillShade="F2"/>
            <w:tcMar>
              <w:top w:w="80" w:type="dxa"/>
              <w:left w:w="80" w:type="dxa"/>
              <w:bottom w:w="80" w:type="dxa"/>
              <w:right w:w="80" w:type="dxa"/>
            </w:tcMar>
          </w:tcPr>
          <w:p w:rsidR="001D0588" w:rsidRPr="001659D7" w:rsidRDefault="001D0588" w:rsidP="004C47C7">
            <w:pPr>
              <w:pStyle w:val="Body"/>
              <w:spacing w:before="60" w:after="60" w:line="288" w:lineRule="auto"/>
              <w:rPr>
                <w:rFonts w:hAnsi="Helvetica Neue Light"/>
                <w:iCs/>
              </w:rPr>
            </w:pPr>
            <w:r w:rsidRPr="001659D7">
              <w:rPr>
                <w:rFonts w:hAnsi="Helvetica Neue Light"/>
                <w:iCs/>
              </w:rPr>
              <w:t xml:space="preserve">Promote a range of opportunities for all ages to participate in the arts </w:t>
            </w:r>
          </w:p>
          <w:p w:rsidR="001D0588" w:rsidRPr="001659D7" w:rsidRDefault="001D0588" w:rsidP="004C47C7">
            <w:pPr>
              <w:pStyle w:val="Body"/>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1659D7" w:rsidRDefault="001D0588" w:rsidP="004C47C7">
            <w:pPr>
              <w:pStyle w:val="Body"/>
              <w:spacing w:before="60" w:after="60" w:line="288" w:lineRule="auto"/>
              <w:rPr>
                <w:rFonts w:hAnsi="Helvetica Neue Light"/>
                <w:iCs/>
              </w:rPr>
            </w:pPr>
            <w:r w:rsidRPr="001659D7">
              <w:rPr>
                <w:rFonts w:hAnsi="Helvetica Neue Light"/>
                <w:iCs/>
              </w:rPr>
              <w:t xml:space="preserve">Present and promote opportunities for participation in: </w:t>
            </w:r>
          </w:p>
          <w:p w:rsidR="001D0588" w:rsidRPr="001659D7" w:rsidRDefault="001D0588" w:rsidP="001D0588">
            <w:pPr>
              <w:pStyle w:val="Body"/>
              <w:numPr>
                <w:ilvl w:val="0"/>
                <w:numId w:val="47"/>
              </w:numPr>
              <w:rPr>
                <w:rFonts w:hAnsi="Helvetica Neue Light"/>
                <w:iCs/>
              </w:rPr>
            </w:pPr>
            <w:r w:rsidRPr="001659D7">
              <w:rPr>
                <w:rFonts w:hAnsi="Helvetica Neue Light"/>
                <w:iCs/>
              </w:rPr>
              <w:t>intergenerational arts activities</w:t>
            </w:r>
          </w:p>
          <w:p w:rsidR="001D0588" w:rsidRPr="001659D7" w:rsidRDefault="001D0588" w:rsidP="001D0588">
            <w:pPr>
              <w:pStyle w:val="Body"/>
              <w:numPr>
                <w:ilvl w:val="0"/>
                <w:numId w:val="47"/>
              </w:numPr>
              <w:rPr>
                <w:rFonts w:hAnsi="Helvetica Neue Light"/>
                <w:iCs/>
              </w:rPr>
            </w:pPr>
            <w:r w:rsidRPr="001659D7">
              <w:rPr>
                <w:rFonts w:hAnsi="Helvetica Neue Light"/>
                <w:iCs/>
              </w:rPr>
              <w:t>arts activities for and with CALD community members</w:t>
            </w:r>
          </w:p>
          <w:p w:rsidR="001D0588" w:rsidRPr="001659D7" w:rsidRDefault="001D0588" w:rsidP="001D0588">
            <w:pPr>
              <w:pStyle w:val="Body"/>
              <w:numPr>
                <w:ilvl w:val="0"/>
                <w:numId w:val="47"/>
              </w:numPr>
              <w:rPr>
                <w:rFonts w:hAnsi="Helvetica Neue Light"/>
                <w:iCs/>
              </w:rPr>
            </w:pPr>
            <w:r w:rsidRPr="001659D7">
              <w:rPr>
                <w:rFonts w:hAnsi="Helvetica Neue Light"/>
                <w:iCs/>
              </w:rPr>
              <w:t>arts activities for and with Indigenous community members</w:t>
            </w:r>
          </w:p>
          <w:p w:rsidR="001D0588" w:rsidRPr="001659D7" w:rsidRDefault="001D0588" w:rsidP="001D0588">
            <w:pPr>
              <w:pStyle w:val="Body"/>
              <w:numPr>
                <w:ilvl w:val="0"/>
                <w:numId w:val="47"/>
              </w:numPr>
              <w:rPr>
                <w:rFonts w:hAnsi="Helvetica Neue Light"/>
                <w:iCs/>
              </w:rPr>
            </w:pPr>
            <w:r w:rsidRPr="001659D7">
              <w:rPr>
                <w:rFonts w:hAnsi="Helvetica Neue Light"/>
                <w:iCs/>
              </w:rPr>
              <w:t>arts activities designed for people in the middle years (25 – 60) who are likely to be active with families and working</w:t>
            </w:r>
          </w:p>
          <w:p w:rsidR="001D0588" w:rsidRPr="001659D7" w:rsidRDefault="001D0588" w:rsidP="001D0588">
            <w:pPr>
              <w:pStyle w:val="Body"/>
              <w:numPr>
                <w:ilvl w:val="0"/>
                <w:numId w:val="47"/>
              </w:numPr>
              <w:rPr>
                <w:rFonts w:hAnsi="Helvetica Neue Light"/>
                <w:iCs/>
              </w:rPr>
            </w:pPr>
            <w:proofErr w:type="gramStart"/>
            <w:r w:rsidRPr="001659D7">
              <w:rPr>
                <w:rFonts w:hAnsi="Helvetica Neue Light"/>
                <w:iCs/>
              </w:rPr>
              <w:t>arts</w:t>
            </w:r>
            <w:proofErr w:type="gramEnd"/>
            <w:r w:rsidRPr="001659D7">
              <w:rPr>
                <w:rFonts w:hAnsi="Helvetica Neue Light"/>
                <w:iCs/>
              </w:rPr>
              <w:t xml:space="preserve"> activities that provide more options and encourage young people and children to become actively involved in the arts. </w:t>
            </w:r>
          </w:p>
          <w:p w:rsidR="001D0588" w:rsidRPr="001659D7" w:rsidRDefault="001D0588" w:rsidP="001D0588">
            <w:pPr>
              <w:pStyle w:val="Body"/>
              <w:numPr>
                <w:ilvl w:val="0"/>
                <w:numId w:val="47"/>
              </w:numPr>
              <w:rPr>
                <w:rFonts w:hAnsi="Helvetica Neue Light"/>
                <w:iCs/>
              </w:rPr>
            </w:pPr>
            <w:r w:rsidRPr="001659D7">
              <w:rPr>
                <w:rFonts w:hAnsi="Helvetica Neue Light"/>
                <w:iCs/>
              </w:rPr>
              <w:t>arts activities for the whole of community that are responsive to issues of social change</w:t>
            </w:r>
          </w:p>
        </w:tc>
        <w:tc>
          <w:tcPr>
            <w:tcW w:w="567" w:type="dxa"/>
            <w:shd w:val="clear" w:color="auto" w:fill="F2F2F2" w:themeFill="background1" w:themeFillShade="F2"/>
            <w:tcMar>
              <w:top w:w="80" w:type="dxa"/>
              <w:left w:w="80" w:type="dxa"/>
              <w:bottom w:w="80" w:type="dxa"/>
              <w:right w:w="80" w:type="dxa"/>
            </w:tcMar>
          </w:tcPr>
          <w:p w:rsidR="001D0588" w:rsidRPr="008C032E" w:rsidRDefault="001D0588" w:rsidP="004C47C7">
            <w:pPr>
              <w:pStyle w:val="Body"/>
              <w:jc w:val="center"/>
              <w:rPr>
                <w:rFonts w:hAnsi="Helvetica Neue Light"/>
              </w:rPr>
            </w:pPr>
            <w:r w:rsidRPr="00D2340E">
              <w:rPr>
                <w:rFonts w:ascii="Wingdings" w:hAnsi="Wingdings"/>
              </w:rPr>
              <w:t></w:t>
            </w:r>
          </w:p>
        </w:tc>
        <w:tc>
          <w:tcPr>
            <w:tcW w:w="567" w:type="dxa"/>
            <w:shd w:val="clear" w:color="auto" w:fill="F2F2F2" w:themeFill="background1" w:themeFillShade="F2"/>
          </w:tcPr>
          <w:p w:rsidR="001D0588" w:rsidRPr="008C032E" w:rsidRDefault="001D0588" w:rsidP="004C47C7">
            <w:pPr>
              <w:pStyle w:val="Body"/>
              <w:jc w:val="center"/>
              <w:rPr>
                <w:rFonts w:hAnsi="Helvetica Neue Light"/>
              </w:rPr>
            </w:pPr>
            <w:r w:rsidRPr="00D2340E">
              <w:rPr>
                <w:rFonts w:ascii="Wingdings" w:hAnsi="Wingdings"/>
              </w:rPr>
              <w:t></w:t>
            </w:r>
          </w:p>
        </w:tc>
        <w:tc>
          <w:tcPr>
            <w:tcW w:w="567" w:type="dxa"/>
            <w:shd w:val="clear" w:color="auto" w:fill="F2F2F2" w:themeFill="background1" w:themeFillShade="F2"/>
          </w:tcPr>
          <w:p w:rsidR="001D0588" w:rsidRPr="008C032E" w:rsidRDefault="001D0588" w:rsidP="004C47C7">
            <w:pPr>
              <w:pStyle w:val="Body"/>
              <w:jc w:val="center"/>
              <w:rPr>
                <w:rFonts w:hAnsi="Helvetica Neue Light"/>
              </w:rPr>
            </w:pPr>
            <w:r w:rsidRPr="00D2340E">
              <w:rPr>
                <w:rFonts w:ascii="Wingdings" w:hAnsi="Wingdings"/>
              </w:rPr>
              <w:t></w:t>
            </w:r>
          </w:p>
        </w:tc>
        <w:tc>
          <w:tcPr>
            <w:tcW w:w="567" w:type="dxa"/>
            <w:shd w:val="clear" w:color="auto" w:fill="F2F2F2" w:themeFill="background1" w:themeFillShade="F2"/>
          </w:tcPr>
          <w:p w:rsidR="001D0588" w:rsidRPr="008C032E" w:rsidRDefault="001D0588" w:rsidP="004C47C7">
            <w:pPr>
              <w:pStyle w:val="Body"/>
              <w:jc w:val="center"/>
              <w:rPr>
                <w:rFonts w:hAnsi="Helvetica Neue Light"/>
              </w:rPr>
            </w:pPr>
            <w:r w:rsidRPr="00D2340E">
              <w:rPr>
                <w:rFonts w:ascii="Wingdings" w:hAnsi="Wingdings"/>
              </w:rPr>
              <w:t></w:t>
            </w:r>
          </w:p>
        </w:tc>
        <w:tc>
          <w:tcPr>
            <w:tcW w:w="1418" w:type="dxa"/>
            <w:shd w:val="clear" w:color="auto" w:fill="F2F2F2" w:themeFill="background1" w:themeFillShade="F2"/>
            <w:tcMar>
              <w:top w:w="80" w:type="dxa"/>
              <w:left w:w="80" w:type="dxa"/>
              <w:bottom w:w="80" w:type="dxa"/>
              <w:right w:w="80" w:type="dxa"/>
            </w:tcMar>
          </w:tcPr>
          <w:p w:rsidR="001D0588" w:rsidRPr="008C032E" w:rsidRDefault="001D0588" w:rsidP="004C47C7">
            <w:pPr>
              <w:pStyle w:val="Body"/>
              <w:rPr>
                <w:rFonts w:hAnsi="Helvetica Neue Light"/>
                <w:iCs/>
              </w:rPr>
            </w:pPr>
          </w:p>
        </w:tc>
        <w:tc>
          <w:tcPr>
            <w:tcW w:w="2268"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Arts &amp; Cultural Development </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Community Planning &amp; Development</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Youth Services</w:t>
            </w:r>
          </w:p>
          <w:p w:rsidR="001D0588" w:rsidRPr="00886AE6" w:rsidRDefault="00435FB2" w:rsidP="004C47C7">
            <w:pPr>
              <w:spacing w:line="288" w:lineRule="auto"/>
              <w:rPr>
                <w:rFonts w:ascii="Helvetica Neue Light" w:hAnsi="Helvetica Neue Light"/>
                <w:sz w:val="18"/>
                <w:szCs w:val="20"/>
              </w:rPr>
            </w:pPr>
            <w:r>
              <w:rPr>
                <w:rFonts w:ascii="Helvetica Neue Light" w:hAnsi="Helvetica Neue Light"/>
                <w:sz w:val="18"/>
                <w:szCs w:val="20"/>
              </w:rPr>
              <w:t>Children</w:t>
            </w:r>
            <w:r>
              <w:rPr>
                <w:rFonts w:ascii="Arial Unicode MS" w:hAnsi="Arial Unicode MS" w:cs="Arial Unicode MS"/>
                <w:sz w:val="18"/>
                <w:szCs w:val="20"/>
              </w:rPr>
              <w:t>’s</w:t>
            </w:r>
            <w:r w:rsidR="001D0588" w:rsidRPr="00886AE6">
              <w:rPr>
                <w:rFonts w:ascii="Helvetica Neue Light" w:hAnsi="Helvetica Neue Light"/>
                <w:sz w:val="18"/>
                <w:szCs w:val="20"/>
              </w:rPr>
              <w:t xml:space="preserve"> Services</w:t>
            </w:r>
          </w:p>
          <w:p w:rsidR="001D0588" w:rsidRPr="008C032E" w:rsidRDefault="001D0588" w:rsidP="004C47C7">
            <w:pPr>
              <w:pStyle w:val="Body"/>
              <w:rPr>
                <w:rFonts w:hAnsi="Helvetica Neue Light"/>
                <w:iCs/>
              </w:rPr>
            </w:pPr>
          </w:p>
        </w:tc>
      </w:tr>
      <w:tr w:rsidR="001D0588" w:rsidRPr="00BB12A3" w:rsidTr="004C47C7">
        <w:tblPrEx>
          <w:shd w:val="clear" w:color="auto" w:fill="auto"/>
        </w:tblPrEx>
        <w:trPr>
          <w:trHeight w:val="550"/>
        </w:trPr>
        <w:tc>
          <w:tcPr>
            <w:tcW w:w="3233" w:type="dxa"/>
            <w:vMerge w:val="restart"/>
            <w:shd w:val="clear" w:color="auto" w:fill="auto"/>
            <w:tcMar>
              <w:top w:w="80" w:type="dxa"/>
              <w:left w:w="80" w:type="dxa"/>
              <w:bottom w:w="80" w:type="dxa"/>
              <w:right w:w="80" w:type="dxa"/>
            </w:tcMar>
          </w:tcPr>
          <w:p w:rsidR="00850A0B" w:rsidRDefault="00850A0B" w:rsidP="004C47C7">
            <w:pPr>
              <w:pStyle w:val="Body"/>
              <w:rPr>
                <w:rFonts w:hAnsi="Helvetica Neue Light"/>
              </w:rPr>
            </w:pPr>
          </w:p>
          <w:p w:rsidR="001D0588" w:rsidRPr="001659D7" w:rsidRDefault="001D0588" w:rsidP="004C47C7">
            <w:pPr>
              <w:pStyle w:val="Body"/>
              <w:rPr>
                <w:rFonts w:hAnsi="Helvetica Neue Light"/>
              </w:rPr>
            </w:pPr>
            <w:r w:rsidRPr="001659D7">
              <w:rPr>
                <w:rFonts w:hAnsi="Helvetica Neue Light"/>
              </w:rPr>
              <w:t>Encourage a love of lifelong art engagement and learning as part of everyday life</w:t>
            </w:r>
          </w:p>
        </w:tc>
        <w:tc>
          <w:tcPr>
            <w:tcW w:w="6378" w:type="dxa"/>
            <w:shd w:val="clear" w:color="auto" w:fill="auto"/>
            <w:tcMar>
              <w:top w:w="80" w:type="dxa"/>
              <w:left w:w="80" w:type="dxa"/>
              <w:bottom w:w="80" w:type="dxa"/>
              <w:right w:w="80" w:type="dxa"/>
            </w:tcMar>
          </w:tcPr>
          <w:p w:rsidR="00850A0B" w:rsidRDefault="00850A0B" w:rsidP="004C47C7">
            <w:pPr>
              <w:pStyle w:val="Body"/>
              <w:rPr>
                <w:rFonts w:hAnsi="Helvetica Neue Light"/>
                <w:iCs/>
              </w:rPr>
            </w:pPr>
          </w:p>
          <w:p w:rsidR="001D0588" w:rsidRPr="001659D7" w:rsidRDefault="001D0588" w:rsidP="004C47C7">
            <w:pPr>
              <w:pStyle w:val="Body"/>
              <w:rPr>
                <w:rFonts w:hAnsi="Helvetica Neue Light"/>
                <w:iCs/>
                <w:color w:val="943634"/>
                <w:u w:color="943634"/>
              </w:rPr>
            </w:pPr>
            <w:r w:rsidRPr="001659D7">
              <w:rPr>
                <w:rFonts w:hAnsi="Helvetica Neue Light"/>
                <w:iCs/>
              </w:rPr>
              <w:t xml:space="preserve">Facilitate better connections between arts opportunities and local schools and tertiary institutions </w:t>
            </w:r>
          </w:p>
          <w:p w:rsidR="001D0588" w:rsidRPr="001659D7" w:rsidRDefault="001D0588" w:rsidP="004C47C7">
            <w:pPr>
              <w:pStyle w:val="Body"/>
              <w:rPr>
                <w:rFonts w:hAnsi="Helvetica Neue Light"/>
                <w:iCs/>
              </w:rPr>
            </w:pPr>
          </w:p>
        </w:tc>
        <w:tc>
          <w:tcPr>
            <w:tcW w:w="567" w:type="dxa"/>
            <w:shd w:val="clear" w:color="auto" w:fill="auto"/>
            <w:tcMar>
              <w:top w:w="80" w:type="dxa"/>
              <w:left w:w="80" w:type="dxa"/>
              <w:bottom w:w="80" w:type="dxa"/>
              <w:right w:w="80" w:type="dxa"/>
            </w:tcMar>
          </w:tcPr>
          <w:p w:rsidR="00850A0B" w:rsidRDefault="00850A0B" w:rsidP="004C47C7">
            <w:pPr>
              <w:jc w:val="center"/>
              <w:rPr>
                <w:rFonts w:ascii="Wingdings" w:hAnsi="Wingdings"/>
                <w:color w:val="000000"/>
              </w:rPr>
            </w:pPr>
          </w:p>
          <w:p w:rsidR="00850A0B" w:rsidRDefault="00850A0B" w:rsidP="004C47C7">
            <w:pPr>
              <w:jc w:val="center"/>
              <w:rPr>
                <w:rFonts w:ascii="Wingdings" w:hAnsi="Wingdings"/>
                <w:color w:val="000000"/>
              </w:rPr>
            </w:pPr>
          </w:p>
          <w:p w:rsidR="001D0588" w:rsidRPr="00BF1465" w:rsidRDefault="001D0588" w:rsidP="004C47C7">
            <w:pPr>
              <w:jc w:val="center"/>
              <w:rPr>
                <w:rFonts w:ascii="Helvetica Neue Light" w:hAnsi="Helvetica Neue Light"/>
                <w:sz w:val="20"/>
                <w:szCs w:val="20"/>
              </w:rPr>
            </w:pPr>
            <w:r w:rsidRPr="00916198">
              <w:rPr>
                <w:rFonts w:ascii="Wingdings" w:hAnsi="Wingdings"/>
                <w:color w:val="000000"/>
              </w:rPr>
              <w:t></w:t>
            </w:r>
          </w:p>
        </w:tc>
        <w:tc>
          <w:tcPr>
            <w:tcW w:w="567" w:type="dxa"/>
            <w:shd w:val="clear" w:color="auto" w:fill="auto"/>
          </w:tcPr>
          <w:p w:rsidR="00850A0B" w:rsidRDefault="00850A0B" w:rsidP="004C47C7">
            <w:pPr>
              <w:jc w:val="center"/>
              <w:rPr>
                <w:rFonts w:ascii="Wingdings" w:hAnsi="Wingdings"/>
                <w:color w:val="000000"/>
              </w:rPr>
            </w:pPr>
          </w:p>
          <w:p w:rsidR="00850A0B" w:rsidRDefault="00850A0B" w:rsidP="004C47C7">
            <w:pPr>
              <w:jc w:val="center"/>
              <w:rPr>
                <w:rFonts w:ascii="Wingdings" w:hAnsi="Wingdings"/>
                <w:color w:val="000000"/>
              </w:rPr>
            </w:pPr>
          </w:p>
          <w:p w:rsidR="001D0588" w:rsidRPr="00BF1465" w:rsidRDefault="001D0588" w:rsidP="004C47C7">
            <w:pPr>
              <w:jc w:val="center"/>
              <w:rPr>
                <w:rFonts w:ascii="Helvetica Neue Light" w:hAnsi="Helvetica Neue Light"/>
                <w:sz w:val="20"/>
                <w:szCs w:val="20"/>
              </w:rPr>
            </w:pPr>
            <w:r w:rsidRPr="00916198">
              <w:rPr>
                <w:rFonts w:ascii="Wingdings" w:hAnsi="Wingdings"/>
                <w:color w:val="000000"/>
              </w:rPr>
              <w:t></w:t>
            </w:r>
          </w:p>
        </w:tc>
        <w:tc>
          <w:tcPr>
            <w:tcW w:w="567" w:type="dxa"/>
            <w:shd w:val="clear" w:color="auto" w:fill="auto"/>
          </w:tcPr>
          <w:p w:rsidR="00850A0B" w:rsidRDefault="00850A0B" w:rsidP="004C47C7">
            <w:pPr>
              <w:jc w:val="center"/>
              <w:rPr>
                <w:rFonts w:ascii="Wingdings" w:hAnsi="Wingdings"/>
                <w:color w:val="000000"/>
              </w:rPr>
            </w:pPr>
          </w:p>
          <w:p w:rsidR="00850A0B" w:rsidRDefault="00850A0B" w:rsidP="004C47C7">
            <w:pPr>
              <w:jc w:val="center"/>
              <w:rPr>
                <w:rFonts w:ascii="Wingdings" w:hAnsi="Wingdings"/>
                <w:color w:val="000000"/>
              </w:rPr>
            </w:pPr>
          </w:p>
          <w:p w:rsidR="001D0588" w:rsidRPr="00BF1465" w:rsidRDefault="001D0588" w:rsidP="004C47C7">
            <w:pPr>
              <w:jc w:val="center"/>
              <w:rPr>
                <w:rFonts w:ascii="Helvetica Neue Light" w:hAnsi="Helvetica Neue Light"/>
                <w:sz w:val="20"/>
                <w:szCs w:val="20"/>
              </w:rPr>
            </w:pPr>
            <w:r w:rsidRPr="00916198">
              <w:rPr>
                <w:rFonts w:ascii="Wingdings" w:hAnsi="Wingdings"/>
                <w:color w:val="000000"/>
              </w:rPr>
              <w:t></w:t>
            </w:r>
          </w:p>
        </w:tc>
        <w:tc>
          <w:tcPr>
            <w:tcW w:w="567" w:type="dxa"/>
            <w:shd w:val="clear" w:color="auto" w:fill="auto"/>
          </w:tcPr>
          <w:p w:rsidR="00850A0B" w:rsidRDefault="00850A0B" w:rsidP="004C47C7">
            <w:pPr>
              <w:jc w:val="center"/>
              <w:rPr>
                <w:rFonts w:ascii="Wingdings" w:hAnsi="Wingdings"/>
                <w:color w:val="000000"/>
              </w:rPr>
            </w:pPr>
          </w:p>
          <w:p w:rsidR="00850A0B" w:rsidRDefault="00850A0B" w:rsidP="004C47C7">
            <w:pPr>
              <w:jc w:val="center"/>
              <w:rPr>
                <w:rFonts w:ascii="Wingdings" w:hAnsi="Wingdings"/>
                <w:color w:val="000000"/>
              </w:rPr>
            </w:pPr>
          </w:p>
          <w:p w:rsidR="001D0588" w:rsidRPr="00BF1465" w:rsidRDefault="001D0588" w:rsidP="004C47C7">
            <w:pPr>
              <w:jc w:val="center"/>
              <w:rPr>
                <w:rFonts w:ascii="Helvetica Neue Light" w:hAnsi="Helvetica Neue Light"/>
                <w:sz w:val="20"/>
                <w:szCs w:val="20"/>
              </w:rPr>
            </w:pPr>
            <w:r w:rsidRPr="00916198">
              <w:rPr>
                <w:rFonts w:ascii="Wingdings" w:hAnsi="Wingdings"/>
                <w:color w:val="000000"/>
              </w:rPr>
              <w:t></w:t>
            </w:r>
          </w:p>
        </w:tc>
        <w:tc>
          <w:tcPr>
            <w:tcW w:w="1418" w:type="dxa"/>
            <w:shd w:val="clear" w:color="auto" w:fill="auto"/>
            <w:tcMar>
              <w:top w:w="80" w:type="dxa"/>
              <w:left w:w="80" w:type="dxa"/>
              <w:bottom w:w="80" w:type="dxa"/>
              <w:right w:w="80" w:type="dxa"/>
            </w:tcMar>
          </w:tcPr>
          <w:p w:rsidR="00850A0B" w:rsidRDefault="00850A0B" w:rsidP="004C47C7">
            <w:pPr>
              <w:spacing w:line="288" w:lineRule="auto"/>
              <w:rPr>
                <w:rFonts w:ascii="Helvetica Neue Light" w:hAnsi="Helvetica Neue Light"/>
                <w:sz w:val="18"/>
                <w:szCs w:val="20"/>
              </w:rPr>
            </w:pP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1659D7"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Ringwood arts web</w:t>
            </w:r>
          </w:p>
        </w:tc>
        <w:tc>
          <w:tcPr>
            <w:tcW w:w="2268" w:type="dxa"/>
            <w:shd w:val="clear" w:color="auto" w:fill="auto"/>
          </w:tcPr>
          <w:p w:rsidR="00850A0B" w:rsidRDefault="00850A0B" w:rsidP="004C47C7">
            <w:pPr>
              <w:spacing w:line="288" w:lineRule="auto"/>
              <w:rPr>
                <w:rFonts w:ascii="Helvetica Neue Light" w:hAnsi="Helvetica Neue Light"/>
                <w:sz w:val="18"/>
                <w:szCs w:val="20"/>
              </w:rPr>
            </w:pP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Youth Services</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Local schools</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Swinburne, Croydon</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Box Hill TAFE</w:t>
            </w:r>
          </w:p>
          <w:p w:rsidR="001D0588" w:rsidRPr="001659D7" w:rsidRDefault="001D0588" w:rsidP="004C47C7">
            <w:pPr>
              <w:spacing w:line="288" w:lineRule="auto"/>
              <w:rPr>
                <w:rFonts w:ascii="Helvetica Neue Light" w:hAnsi="Helvetica Neue Light"/>
                <w:iCs/>
                <w:sz w:val="18"/>
                <w:szCs w:val="18"/>
              </w:rPr>
            </w:pPr>
            <w:proofErr w:type="spellStart"/>
            <w:r w:rsidRPr="00886AE6">
              <w:rPr>
                <w:rFonts w:ascii="Helvetica Neue Light" w:hAnsi="Helvetica Neue Light"/>
                <w:sz w:val="18"/>
                <w:szCs w:val="20"/>
              </w:rPr>
              <w:t>Karralyka</w:t>
            </w:r>
            <w:proofErr w:type="spellEnd"/>
          </w:p>
        </w:tc>
      </w:tr>
      <w:tr w:rsidR="001D0588" w:rsidRPr="00BB12A3" w:rsidTr="00850A0B">
        <w:tblPrEx>
          <w:shd w:val="clear" w:color="auto" w:fill="auto"/>
        </w:tblPrEx>
        <w:trPr>
          <w:trHeight w:val="2860"/>
        </w:trPr>
        <w:tc>
          <w:tcPr>
            <w:tcW w:w="3233" w:type="dxa"/>
            <w:vMerge/>
            <w:shd w:val="clear" w:color="auto" w:fill="auto"/>
            <w:tcMar>
              <w:top w:w="80" w:type="dxa"/>
              <w:left w:w="80" w:type="dxa"/>
              <w:bottom w:w="80" w:type="dxa"/>
              <w:right w:w="80" w:type="dxa"/>
            </w:tcMar>
          </w:tcPr>
          <w:p w:rsidR="001D0588" w:rsidRPr="001659D7" w:rsidRDefault="001D0588" w:rsidP="004C47C7">
            <w:pPr>
              <w:pStyle w:val="Body"/>
              <w:rPr>
                <w:rFonts w:hAnsi="Helvetica Neue Light"/>
              </w:rPr>
            </w:pPr>
          </w:p>
        </w:tc>
        <w:tc>
          <w:tcPr>
            <w:tcW w:w="6378" w:type="dxa"/>
            <w:shd w:val="clear" w:color="auto" w:fill="auto"/>
            <w:tcMar>
              <w:top w:w="80" w:type="dxa"/>
              <w:left w:w="80" w:type="dxa"/>
              <w:bottom w:w="80" w:type="dxa"/>
              <w:right w:w="80" w:type="dxa"/>
            </w:tcMar>
          </w:tcPr>
          <w:p w:rsidR="001D0588" w:rsidRPr="001659D7" w:rsidRDefault="001D0588" w:rsidP="004C47C7">
            <w:pPr>
              <w:pStyle w:val="Body"/>
              <w:ind w:left="34"/>
              <w:rPr>
                <w:rFonts w:hAnsi="Helvetica Neue Light"/>
              </w:rPr>
            </w:pPr>
            <w:proofErr w:type="spellStart"/>
            <w:r w:rsidRPr="001659D7">
              <w:rPr>
                <w:rFonts w:hAnsi="Helvetica Neue Light"/>
              </w:rPr>
              <w:t>Recognise</w:t>
            </w:r>
            <w:proofErr w:type="spellEnd"/>
            <w:r w:rsidRPr="001659D7">
              <w:rPr>
                <w:rFonts w:hAnsi="Helvetica Neue Light"/>
              </w:rPr>
              <w:t xml:space="preserve"> and promote the achievements of young emerging artists in Maroondah including through</w:t>
            </w:r>
          </w:p>
          <w:p w:rsidR="001D0588" w:rsidRPr="001659D7" w:rsidRDefault="001D0588" w:rsidP="001D0588">
            <w:pPr>
              <w:pStyle w:val="Body"/>
              <w:numPr>
                <w:ilvl w:val="0"/>
                <w:numId w:val="47"/>
              </w:numPr>
              <w:rPr>
                <w:rFonts w:hAnsi="Helvetica Neue Light"/>
              </w:rPr>
            </w:pPr>
            <w:r w:rsidRPr="001659D7">
              <w:rPr>
                <w:rFonts w:hAnsi="Helvetica Neue Light"/>
              </w:rPr>
              <w:t xml:space="preserve">Maroondah Youth Awards </w:t>
            </w:r>
            <w:r w:rsidR="00435FB2">
              <w:rPr>
                <w:rFonts w:hAnsi="Helvetica Neue Light"/>
              </w:rPr>
              <w:t>in recognition of young people</w:t>
            </w:r>
            <w:r w:rsidR="00435FB2">
              <w:rPr>
                <w:rFonts w:ascii="Arial Unicode MS"/>
              </w:rPr>
              <w:t>’s</w:t>
            </w:r>
            <w:r w:rsidRPr="001659D7">
              <w:rPr>
                <w:rFonts w:hAnsi="Helvetica Neue Light"/>
              </w:rPr>
              <w:t xml:space="preserve"> participation in the arts</w:t>
            </w:r>
          </w:p>
          <w:p w:rsidR="001D0588" w:rsidRDefault="001D0588" w:rsidP="001D0588">
            <w:pPr>
              <w:pStyle w:val="Body"/>
              <w:numPr>
                <w:ilvl w:val="0"/>
                <w:numId w:val="47"/>
              </w:numPr>
              <w:rPr>
                <w:rFonts w:hAnsi="Helvetica Neue Light"/>
              </w:rPr>
            </w:pPr>
            <w:r w:rsidRPr="001659D7">
              <w:rPr>
                <w:rFonts w:hAnsi="Helvetica Neue Light"/>
              </w:rPr>
              <w:t>Supported exhibition and performance opportunities for young emerging artists</w:t>
            </w:r>
          </w:p>
          <w:p w:rsidR="001D0588" w:rsidRPr="001659D7" w:rsidRDefault="001D0588" w:rsidP="004C47C7">
            <w:pPr>
              <w:pStyle w:val="Body"/>
              <w:rPr>
                <w:rFonts w:hAnsi="Helvetica Neue Light"/>
              </w:rPr>
            </w:pPr>
          </w:p>
        </w:tc>
        <w:tc>
          <w:tcPr>
            <w:tcW w:w="567" w:type="dxa"/>
            <w:shd w:val="clear" w:color="auto" w:fill="auto"/>
            <w:tcMar>
              <w:top w:w="80" w:type="dxa"/>
              <w:left w:w="80" w:type="dxa"/>
              <w:bottom w:w="80" w:type="dxa"/>
              <w:right w:w="80" w:type="dxa"/>
            </w:tcMar>
          </w:tcPr>
          <w:p w:rsidR="001D0588" w:rsidRPr="00FC4878" w:rsidRDefault="001D0588" w:rsidP="004C47C7">
            <w:pPr>
              <w:pStyle w:val="Body"/>
              <w:jc w:val="center"/>
              <w:rPr>
                <w:rFonts w:hAnsi="Helvetica Neue Light"/>
              </w:rPr>
            </w:pPr>
            <w:r w:rsidRPr="00E4093E">
              <w:rPr>
                <w:rFonts w:ascii="Wingdings" w:hAnsi="Wingdings"/>
              </w:rPr>
              <w:t></w:t>
            </w:r>
          </w:p>
        </w:tc>
        <w:tc>
          <w:tcPr>
            <w:tcW w:w="567" w:type="dxa"/>
            <w:shd w:val="clear" w:color="auto" w:fill="auto"/>
          </w:tcPr>
          <w:p w:rsidR="001D0588" w:rsidRPr="00FC4878" w:rsidRDefault="001D0588" w:rsidP="004C47C7">
            <w:pPr>
              <w:pStyle w:val="Body"/>
              <w:jc w:val="center"/>
              <w:rPr>
                <w:rFonts w:hAnsi="Helvetica Neue Light"/>
              </w:rPr>
            </w:pPr>
            <w:r w:rsidRPr="00E4093E">
              <w:rPr>
                <w:rFonts w:ascii="Wingdings" w:hAnsi="Wingdings"/>
              </w:rPr>
              <w:t></w:t>
            </w:r>
          </w:p>
        </w:tc>
        <w:tc>
          <w:tcPr>
            <w:tcW w:w="567" w:type="dxa"/>
            <w:shd w:val="clear" w:color="auto" w:fill="auto"/>
          </w:tcPr>
          <w:p w:rsidR="001D0588" w:rsidRPr="00FC4878" w:rsidRDefault="001D0588" w:rsidP="004C47C7">
            <w:pPr>
              <w:pStyle w:val="Body"/>
              <w:jc w:val="center"/>
              <w:rPr>
                <w:rFonts w:hAnsi="Helvetica Neue Light"/>
              </w:rPr>
            </w:pPr>
            <w:r w:rsidRPr="00E4093E">
              <w:rPr>
                <w:rFonts w:ascii="Wingdings" w:hAnsi="Wingdings"/>
              </w:rPr>
              <w:t></w:t>
            </w:r>
          </w:p>
        </w:tc>
        <w:tc>
          <w:tcPr>
            <w:tcW w:w="567" w:type="dxa"/>
            <w:shd w:val="clear" w:color="auto" w:fill="auto"/>
          </w:tcPr>
          <w:p w:rsidR="001D0588" w:rsidRPr="00FC4878" w:rsidRDefault="001D0588" w:rsidP="004C47C7">
            <w:pPr>
              <w:pStyle w:val="Body"/>
              <w:jc w:val="center"/>
              <w:rPr>
                <w:rFonts w:hAnsi="Helvetica Neue Light"/>
              </w:rPr>
            </w:pPr>
            <w:r w:rsidRPr="00E4093E">
              <w:rPr>
                <w:rFonts w:ascii="Wingdings" w:hAnsi="Wingdings"/>
              </w:rPr>
              <w:t></w:t>
            </w:r>
          </w:p>
        </w:tc>
        <w:tc>
          <w:tcPr>
            <w:tcW w:w="1418" w:type="dxa"/>
            <w:shd w:val="clear" w:color="auto" w:fill="auto"/>
            <w:tcMar>
              <w:top w:w="80" w:type="dxa"/>
              <w:left w:w="80" w:type="dxa"/>
              <w:bottom w:w="80" w:type="dxa"/>
              <w:right w:w="80" w:type="dxa"/>
            </w:tcMar>
          </w:tcPr>
          <w:p w:rsidR="001D0588" w:rsidRPr="00FC4878" w:rsidRDefault="001D0588" w:rsidP="004C47C7">
            <w:pPr>
              <w:pStyle w:val="Body"/>
              <w:rPr>
                <w:rFonts w:hAnsi="Helvetica Neue Light"/>
              </w:rPr>
            </w:pPr>
          </w:p>
        </w:tc>
        <w:tc>
          <w:tcPr>
            <w:tcW w:w="2268" w:type="dxa"/>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Arts &amp; Cultural Development </w:t>
            </w:r>
          </w:p>
          <w:p w:rsidR="001D0588" w:rsidRPr="00886AE6" w:rsidRDefault="001D0588" w:rsidP="004C47C7">
            <w:pPr>
              <w:spacing w:line="288" w:lineRule="auto"/>
              <w:rPr>
                <w:rFonts w:ascii="Helvetica Neue Light" w:hAnsi="Helvetica Neue Light"/>
                <w:sz w:val="18"/>
                <w:szCs w:val="20"/>
              </w:rPr>
            </w:pPr>
            <w:proofErr w:type="spellStart"/>
            <w:r w:rsidRPr="00886AE6">
              <w:rPr>
                <w:rFonts w:ascii="Helvetica Neue Light" w:hAnsi="Helvetica Neue Light"/>
                <w:sz w:val="18"/>
                <w:szCs w:val="20"/>
              </w:rPr>
              <w:t>Karralyka</w:t>
            </w:r>
            <w:proofErr w:type="spellEnd"/>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Youth Services</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Marketing and Communications</w:t>
            </w:r>
          </w:p>
          <w:p w:rsidR="001D0588" w:rsidRPr="00BB12A3" w:rsidRDefault="001D0588" w:rsidP="004C47C7">
            <w:pPr>
              <w:pStyle w:val="Body"/>
              <w:spacing w:before="60" w:after="60" w:line="288" w:lineRule="auto"/>
              <w:rPr>
                <w:rFonts w:hAnsi="Helvetica Neue Light"/>
                <w:iCs/>
              </w:rPr>
            </w:pPr>
          </w:p>
        </w:tc>
      </w:tr>
      <w:tr w:rsidR="001D0588" w:rsidRPr="00BB12A3" w:rsidTr="00850A0B">
        <w:tblPrEx>
          <w:shd w:val="clear" w:color="auto" w:fill="auto"/>
        </w:tblPrEx>
        <w:trPr>
          <w:trHeight w:val="2681"/>
        </w:trPr>
        <w:tc>
          <w:tcPr>
            <w:tcW w:w="3233" w:type="dxa"/>
            <w:vMerge w:val="restart"/>
            <w:shd w:val="clear" w:color="auto" w:fill="F2F2F2" w:themeFill="background1" w:themeFillShade="F2"/>
            <w:tcMar>
              <w:top w:w="80" w:type="dxa"/>
              <w:left w:w="80" w:type="dxa"/>
              <w:bottom w:w="80" w:type="dxa"/>
              <w:right w:w="80" w:type="dxa"/>
            </w:tcMar>
          </w:tcPr>
          <w:p w:rsidR="001D0588" w:rsidRPr="001659D7" w:rsidRDefault="001D0588" w:rsidP="004C47C7">
            <w:pPr>
              <w:pStyle w:val="Body"/>
              <w:rPr>
                <w:rFonts w:hAnsi="Helvetica Neue Light"/>
              </w:rPr>
            </w:pPr>
            <w:r w:rsidRPr="001659D7">
              <w:rPr>
                <w:rFonts w:hAnsi="Helvetica Neue Light"/>
              </w:rPr>
              <w:t>Provide targeted arts activities and programming to provide opportunities for vulnerable groups within the community to increase their social connectedness and wellbeing</w:t>
            </w:r>
          </w:p>
          <w:p w:rsidR="001D0588" w:rsidRPr="001659D7" w:rsidRDefault="001D0588" w:rsidP="004C47C7">
            <w:pPr>
              <w:pStyle w:val="Body"/>
              <w:spacing w:before="60" w:after="60" w:line="288" w:lineRule="auto"/>
              <w:rPr>
                <w:rFonts w:hAnsi="Helvetica Neue Light"/>
                <w:iCs/>
                <w:color w:val="008000"/>
                <w:u w:color="008000"/>
              </w:rPr>
            </w:pPr>
          </w:p>
        </w:tc>
        <w:tc>
          <w:tcPr>
            <w:tcW w:w="6378" w:type="dxa"/>
            <w:shd w:val="clear" w:color="auto" w:fill="F2F2F2" w:themeFill="background1" w:themeFillShade="F2"/>
            <w:tcMar>
              <w:top w:w="80" w:type="dxa"/>
              <w:left w:w="80" w:type="dxa"/>
              <w:bottom w:w="80" w:type="dxa"/>
              <w:right w:w="80" w:type="dxa"/>
            </w:tcMar>
          </w:tcPr>
          <w:p w:rsidR="001D0588" w:rsidRPr="001659D7" w:rsidRDefault="001D0588" w:rsidP="004C47C7">
            <w:pPr>
              <w:pStyle w:val="Body"/>
              <w:rPr>
                <w:rFonts w:hAnsi="Helvetica Neue Light"/>
                <w:iCs/>
              </w:rPr>
            </w:pPr>
            <w:r w:rsidRPr="001659D7">
              <w:rPr>
                <w:rFonts w:hAnsi="Helvetica Neue Light"/>
                <w:iCs/>
              </w:rPr>
              <w:t xml:space="preserve">Act as a resource and facilitate local partnerships to promote accessible local activities and facilities which: </w:t>
            </w:r>
          </w:p>
          <w:p w:rsidR="001D0588" w:rsidRPr="001659D7" w:rsidRDefault="001D0588" w:rsidP="001D0588">
            <w:pPr>
              <w:pStyle w:val="Body"/>
              <w:numPr>
                <w:ilvl w:val="0"/>
                <w:numId w:val="47"/>
              </w:numPr>
              <w:rPr>
                <w:rFonts w:hAnsi="Helvetica Neue Light"/>
                <w:iCs/>
              </w:rPr>
            </w:pPr>
            <w:r w:rsidRPr="001659D7">
              <w:rPr>
                <w:rFonts w:hAnsi="Helvetica Neue Light"/>
                <w:iCs/>
              </w:rPr>
              <w:t xml:space="preserve">Improves access to the arts for all abilities </w:t>
            </w:r>
          </w:p>
          <w:p w:rsidR="001D0588" w:rsidRPr="001659D7" w:rsidRDefault="001D0588" w:rsidP="001D0588">
            <w:pPr>
              <w:pStyle w:val="Body"/>
              <w:numPr>
                <w:ilvl w:val="0"/>
                <w:numId w:val="47"/>
              </w:numPr>
              <w:rPr>
                <w:rFonts w:hAnsi="Helvetica Neue Light"/>
                <w:iCs/>
              </w:rPr>
            </w:pPr>
            <w:r w:rsidRPr="001659D7">
              <w:rPr>
                <w:rFonts w:hAnsi="Helvetica Neue Light"/>
                <w:iCs/>
              </w:rPr>
              <w:t>Promotes the creativity and achievements of people of all abilities</w:t>
            </w:r>
          </w:p>
        </w:tc>
        <w:tc>
          <w:tcPr>
            <w:tcW w:w="567" w:type="dxa"/>
            <w:shd w:val="clear" w:color="auto" w:fill="F2F2F2" w:themeFill="background1" w:themeFillShade="F2"/>
            <w:tcMar>
              <w:top w:w="80" w:type="dxa"/>
              <w:left w:w="80" w:type="dxa"/>
              <w:bottom w:w="80" w:type="dxa"/>
              <w:right w:w="80" w:type="dxa"/>
            </w:tcMar>
          </w:tcPr>
          <w:p w:rsidR="001D0588" w:rsidRPr="00FC4878" w:rsidRDefault="001D0588" w:rsidP="004C47C7">
            <w:pPr>
              <w:rPr>
                <w:rFonts w:ascii="Helvetica Neue Light" w:hAnsi="Helvetica Neue Light"/>
                <w:color w:val="FF0000"/>
                <w:sz w:val="20"/>
                <w:szCs w:val="20"/>
              </w:rPr>
            </w:pPr>
          </w:p>
        </w:tc>
        <w:tc>
          <w:tcPr>
            <w:tcW w:w="567" w:type="dxa"/>
            <w:shd w:val="clear" w:color="auto" w:fill="F2F2F2" w:themeFill="background1" w:themeFillShade="F2"/>
          </w:tcPr>
          <w:p w:rsidR="001D0588" w:rsidRPr="00863802" w:rsidRDefault="001D0588" w:rsidP="004C47C7">
            <w:pPr>
              <w:rPr>
                <w:rFonts w:ascii="Helvetica Neue Light" w:hAnsi="Helvetica Neue Light"/>
                <w:sz w:val="20"/>
                <w:szCs w:val="20"/>
              </w:rPr>
            </w:pPr>
          </w:p>
        </w:tc>
        <w:tc>
          <w:tcPr>
            <w:tcW w:w="567" w:type="dxa"/>
            <w:shd w:val="clear" w:color="auto" w:fill="F2F2F2" w:themeFill="background1" w:themeFillShade="F2"/>
          </w:tcPr>
          <w:p w:rsidR="001D0588" w:rsidRPr="00863802" w:rsidRDefault="001D0588" w:rsidP="004C47C7">
            <w:pPr>
              <w:rPr>
                <w:rFonts w:ascii="Helvetica Neue Light" w:hAnsi="Helvetica Neue Light"/>
                <w:sz w:val="20"/>
                <w:szCs w:val="20"/>
              </w:rPr>
            </w:pPr>
          </w:p>
        </w:tc>
        <w:tc>
          <w:tcPr>
            <w:tcW w:w="567" w:type="dxa"/>
            <w:shd w:val="clear" w:color="auto" w:fill="F2F2F2" w:themeFill="background1" w:themeFillShade="F2"/>
          </w:tcPr>
          <w:p w:rsidR="001D0588" w:rsidRPr="00863802" w:rsidRDefault="001D0588" w:rsidP="004C47C7">
            <w:pPr>
              <w:rPr>
                <w:rFonts w:ascii="Helvetica Neue Light" w:hAnsi="Helvetica Neue Light"/>
                <w:sz w:val="20"/>
                <w:szCs w:val="20"/>
              </w:rPr>
            </w:pPr>
          </w:p>
        </w:tc>
        <w:tc>
          <w:tcPr>
            <w:tcW w:w="1418" w:type="dxa"/>
            <w:vMerge w:val="restart"/>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sz w:val="18"/>
                <w:szCs w:val="18"/>
              </w:rPr>
            </w:pPr>
          </w:p>
        </w:tc>
        <w:tc>
          <w:tcPr>
            <w:tcW w:w="2268" w:type="dxa"/>
            <w:vMerge w:val="restart"/>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Community Planning &amp; Development</w:t>
            </w:r>
          </w:p>
          <w:p w:rsidR="001D0588" w:rsidRPr="00886AE6" w:rsidRDefault="001D0588" w:rsidP="004C47C7">
            <w:pPr>
              <w:spacing w:line="288" w:lineRule="auto"/>
              <w:rPr>
                <w:rFonts w:ascii="Helvetica Neue Light" w:hAnsi="Helvetica Neue Light"/>
                <w:sz w:val="18"/>
                <w:szCs w:val="20"/>
              </w:rPr>
            </w:pPr>
            <w:proofErr w:type="spellStart"/>
            <w:r w:rsidRPr="00886AE6">
              <w:rPr>
                <w:rFonts w:ascii="Helvetica Neue Light" w:hAnsi="Helvetica Neue Light"/>
                <w:sz w:val="18"/>
                <w:szCs w:val="20"/>
              </w:rPr>
              <w:t>Karralyka</w:t>
            </w:r>
            <w:proofErr w:type="spellEnd"/>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Arts &amp; Cultural Development </w:t>
            </w:r>
          </w:p>
          <w:p w:rsidR="001D0588" w:rsidRPr="00D556B6" w:rsidRDefault="001D0588" w:rsidP="004C47C7">
            <w:pPr>
              <w:pStyle w:val="Body"/>
              <w:spacing w:before="60" w:after="60" w:line="288" w:lineRule="auto"/>
              <w:rPr>
                <w:sz w:val="18"/>
                <w:szCs w:val="18"/>
              </w:rPr>
            </w:pPr>
          </w:p>
        </w:tc>
      </w:tr>
      <w:tr w:rsidR="001D0588" w:rsidRPr="00BB12A3" w:rsidTr="004C47C7">
        <w:tblPrEx>
          <w:shd w:val="clear" w:color="auto" w:fill="auto"/>
        </w:tblPrEx>
        <w:trPr>
          <w:trHeight w:val="409"/>
        </w:trPr>
        <w:tc>
          <w:tcPr>
            <w:tcW w:w="3233" w:type="dxa"/>
            <w:vMerge/>
            <w:shd w:val="clear" w:color="auto" w:fill="F2F2F2" w:themeFill="background1" w:themeFillShade="F2"/>
            <w:tcMar>
              <w:top w:w="80" w:type="dxa"/>
              <w:left w:w="80" w:type="dxa"/>
              <w:bottom w:w="80" w:type="dxa"/>
              <w:right w:w="80" w:type="dxa"/>
            </w:tcMar>
          </w:tcPr>
          <w:p w:rsidR="001D0588" w:rsidRPr="001659D7" w:rsidRDefault="001D0588" w:rsidP="004C47C7">
            <w:pPr>
              <w:pStyle w:val="Body"/>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D556B6" w:rsidRDefault="001D0588" w:rsidP="004C47C7">
            <w:pPr>
              <w:pStyle w:val="Body"/>
              <w:rPr>
                <w:rFonts w:hAnsi="Helvetica Neue Light"/>
                <w:b/>
                <w:color w:val="auto"/>
              </w:rPr>
            </w:pPr>
            <w:r w:rsidRPr="00D556B6">
              <w:rPr>
                <w:rFonts w:hAnsi="Helvetica Neue Light"/>
                <w:iCs/>
                <w:color w:val="auto"/>
              </w:rPr>
              <w:t>Host</w:t>
            </w:r>
            <w:r w:rsidRPr="00D556B6">
              <w:rPr>
                <w:rFonts w:hAnsi="Helvetica Neue Light"/>
                <w:b/>
                <w:color w:val="auto"/>
              </w:rPr>
              <w:t xml:space="preserve"> </w:t>
            </w:r>
            <w:r w:rsidRPr="00D556B6">
              <w:rPr>
                <w:rFonts w:hAnsi="Helvetica Neue Light"/>
                <w:iCs/>
                <w:color w:val="auto"/>
              </w:rPr>
              <w:t>a</w:t>
            </w:r>
            <w:r w:rsidRPr="00D556B6">
              <w:rPr>
                <w:rFonts w:hAnsi="Helvetica Neue Light"/>
                <w:b/>
                <w:color w:val="auto"/>
              </w:rPr>
              <w:t xml:space="preserve"> </w:t>
            </w:r>
            <w:r w:rsidRPr="00D556B6">
              <w:rPr>
                <w:rFonts w:hAnsi="Helvetica Neue Light"/>
                <w:iCs/>
                <w:color w:val="auto"/>
              </w:rPr>
              <w:t>regional</w:t>
            </w:r>
            <w:r w:rsidRPr="00D556B6">
              <w:rPr>
                <w:rFonts w:hAnsi="Helvetica Neue Light"/>
                <w:b/>
                <w:color w:val="auto"/>
              </w:rPr>
              <w:t xml:space="preserve"> </w:t>
            </w:r>
            <w:r w:rsidRPr="00D556B6">
              <w:rPr>
                <w:rFonts w:hAnsi="Helvetica Neue Light"/>
                <w:iCs/>
                <w:color w:val="auto"/>
              </w:rPr>
              <w:t>planning</w:t>
            </w:r>
            <w:r w:rsidRPr="00D556B6">
              <w:rPr>
                <w:rFonts w:hAnsi="Helvetica Neue Light"/>
                <w:b/>
                <w:color w:val="auto"/>
              </w:rPr>
              <w:t xml:space="preserve"> </w:t>
            </w:r>
            <w:r w:rsidRPr="00D556B6">
              <w:rPr>
                <w:rFonts w:hAnsi="Helvetica Neue Light"/>
                <w:iCs/>
                <w:color w:val="auto"/>
              </w:rPr>
              <w:t>forum</w:t>
            </w:r>
            <w:r w:rsidRPr="00D556B6">
              <w:rPr>
                <w:rFonts w:hAnsi="Helvetica Neue Light"/>
                <w:b/>
                <w:color w:val="auto"/>
              </w:rPr>
              <w:t xml:space="preserve"> </w:t>
            </w:r>
            <w:r w:rsidRPr="00D556B6">
              <w:rPr>
                <w:rFonts w:hAnsi="Helvetica Neue Light"/>
                <w:iCs/>
                <w:color w:val="auto"/>
              </w:rPr>
              <w:t>with</w:t>
            </w:r>
            <w:r w:rsidRPr="00D556B6">
              <w:rPr>
                <w:rFonts w:hAnsi="Helvetica Neue Light"/>
                <w:b/>
                <w:color w:val="auto"/>
              </w:rPr>
              <w:t xml:space="preserve"> </w:t>
            </w:r>
            <w:r w:rsidRPr="00D556B6">
              <w:rPr>
                <w:rFonts w:hAnsi="Helvetica Neue Light"/>
                <w:iCs/>
                <w:color w:val="auto"/>
              </w:rPr>
              <w:t>Arts</w:t>
            </w:r>
            <w:r w:rsidRPr="00D556B6">
              <w:rPr>
                <w:rFonts w:hAnsi="Helvetica Neue Light"/>
                <w:b/>
                <w:color w:val="auto"/>
              </w:rPr>
              <w:t xml:space="preserve"> </w:t>
            </w:r>
            <w:r w:rsidRPr="00D556B6">
              <w:rPr>
                <w:rFonts w:hAnsi="Helvetica Neue Light"/>
                <w:iCs/>
                <w:color w:val="auto"/>
              </w:rPr>
              <w:t>Access</w:t>
            </w:r>
            <w:r w:rsidRPr="00D556B6">
              <w:rPr>
                <w:rFonts w:hAnsi="Helvetica Neue Light"/>
                <w:b/>
                <w:color w:val="auto"/>
              </w:rPr>
              <w:t xml:space="preserve"> </w:t>
            </w:r>
          </w:p>
        </w:tc>
        <w:tc>
          <w:tcPr>
            <w:tcW w:w="567" w:type="dxa"/>
            <w:shd w:val="clear" w:color="auto" w:fill="F2F2F2" w:themeFill="background1" w:themeFillShade="F2"/>
            <w:tcMar>
              <w:top w:w="80" w:type="dxa"/>
              <w:left w:w="80" w:type="dxa"/>
              <w:bottom w:w="80" w:type="dxa"/>
              <w:right w:w="80" w:type="dxa"/>
            </w:tcMar>
          </w:tcPr>
          <w:p w:rsidR="001D0588" w:rsidRPr="005C529A" w:rsidRDefault="001D0588" w:rsidP="004C47C7">
            <w:pPr>
              <w:pStyle w:val="Body"/>
              <w:jc w:val="center"/>
              <w:rPr>
                <w:rFonts w:hAnsi="Helvetica Neue Light"/>
                <w:color w:val="D31145"/>
              </w:rPr>
            </w:pPr>
            <w:r w:rsidRPr="00E67510">
              <w:rPr>
                <w:rFonts w:ascii="Wingdings" w:hAnsi="Wingdings"/>
              </w:rPr>
              <w:t></w:t>
            </w:r>
          </w:p>
        </w:tc>
        <w:tc>
          <w:tcPr>
            <w:tcW w:w="567" w:type="dxa"/>
            <w:shd w:val="clear" w:color="auto" w:fill="F2F2F2" w:themeFill="background1" w:themeFillShade="F2"/>
          </w:tcPr>
          <w:p w:rsidR="001D0588" w:rsidRPr="005C529A" w:rsidRDefault="001D0588" w:rsidP="004C47C7">
            <w:pPr>
              <w:pStyle w:val="Body"/>
              <w:jc w:val="center"/>
              <w:rPr>
                <w:rFonts w:hAnsi="Helvetica Neue Light"/>
                <w:color w:val="D31145"/>
              </w:rPr>
            </w:pPr>
          </w:p>
        </w:tc>
        <w:tc>
          <w:tcPr>
            <w:tcW w:w="567" w:type="dxa"/>
            <w:shd w:val="clear" w:color="auto" w:fill="F2F2F2" w:themeFill="background1" w:themeFillShade="F2"/>
          </w:tcPr>
          <w:p w:rsidR="001D0588" w:rsidRPr="005C529A" w:rsidRDefault="001D0588" w:rsidP="004C47C7">
            <w:pPr>
              <w:pStyle w:val="Body"/>
              <w:jc w:val="center"/>
              <w:rPr>
                <w:rFonts w:hAnsi="Helvetica Neue Light"/>
                <w:color w:val="D31145"/>
              </w:rPr>
            </w:pPr>
          </w:p>
        </w:tc>
        <w:tc>
          <w:tcPr>
            <w:tcW w:w="567" w:type="dxa"/>
            <w:shd w:val="clear" w:color="auto" w:fill="F2F2F2" w:themeFill="background1" w:themeFillShade="F2"/>
          </w:tcPr>
          <w:p w:rsidR="001D0588" w:rsidRPr="005C529A" w:rsidRDefault="001D0588" w:rsidP="004C47C7">
            <w:pPr>
              <w:pStyle w:val="Body"/>
              <w:jc w:val="center"/>
              <w:rPr>
                <w:rFonts w:hAnsi="Helvetica Neue Light"/>
                <w:color w:val="D31145"/>
              </w:rPr>
            </w:pPr>
          </w:p>
        </w:tc>
        <w:tc>
          <w:tcPr>
            <w:tcW w:w="1418" w:type="dxa"/>
            <w:vMerge/>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sz w:val="18"/>
                <w:szCs w:val="18"/>
              </w:rPr>
            </w:pPr>
          </w:p>
        </w:tc>
        <w:tc>
          <w:tcPr>
            <w:tcW w:w="2268" w:type="dxa"/>
            <w:vMerge/>
            <w:shd w:val="clear" w:color="auto" w:fill="F2F2F2" w:themeFill="background1" w:themeFillShade="F2"/>
          </w:tcPr>
          <w:p w:rsidR="001D0588" w:rsidRPr="00D556B6" w:rsidRDefault="001D0588" w:rsidP="004C47C7">
            <w:pPr>
              <w:pStyle w:val="Body"/>
              <w:spacing w:before="60" w:after="60" w:line="288" w:lineRule="auto"/>
              <w:rPr>
                <w:rFonts w:hAnsi="Helvetica Neue Light"/>
                <w:iCs/>
                <w:sz w:val="18"/>
                <w:szCs w:val="18"/>
              </w:rPr>
            </w:pPr>
          </w:p>
        </w:tc>
      </w:tr>
      <w:tr w:rsidR="001D0588" w:rsidRPr="00BB12A3" w:rsidTr="004C47C7">
        <w:tblPrEx>
          <w:shd w:val="clear" w:color="auto" w:fill="auto"/>
        </w:tblPrEx>
        <w:trPr>
          <w:trHeight w:val="515"/>
        </w:trPr>
        <w:tc>
          <w:tcPr>
            <w:tcW w:w="3233" w:type="dxa"/>
            <w:vMerge/>
            <w:shd w:val="clear" w:color="auto" w:fill="F2F2F2" w:themeFill="background1" w:themeFillShade="F2"/>
            <w:tcMar>
              <w:top w:w="80" w:type="dxa"/>
              <w:left w:w="80" w:type="dxa"/>
              <w:bottom w:w="80" w:type="dxa"/>
              <w:right w:w="80" w:type="dxa"/>
            </w:tcMar>
          </w:tcPr>
          <w:p w:rsidR="001D0588" w:rsidRPr="001659D7" w:rsidRDefault="001D0588" w:rsidP="004C47C7">
            <w:pPr>
              <w:pStyle w:val="Body"/>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D556B6" w:rsidRDefault="001D0588" w:rsidP="004C47C7">
            <w:pPr>
              <w:pStyle w:val="Body"/>
              <w:rPr>
                <w:rFonts w:hAnsi="Helvetica Neue Light"/>
                <w:iCs/>
                <w:color w:val="auto"/>
              </w:rPr>
            </w:pPr>
            <w:r w:rsidRPr="00D556B6">
              <w:rPr>
                <w:rFonts w:hAnsi="Helvetica Neue Light"/>
                <w:iCs/>
                <w:color w:val="auto"/>
              </w:rPr>
              <w:t>Develop</w:t>
            </w:r>
            <w:r w:rsidRPr="00D556B6">
              <w:rPr>
                <w:rFonts w:hAnsi="Helvetica Neue Light"/>
                <w:b/>
                <w:color w:val="auto"/>
              </w:rPr>
              <w:t xml:space="preserve"> </w:t>
            </w:r>
            <w:r w:rsidRPr="00D556B6">
              <w:rPr>
                <w:rFonts w:hAnsi="Helvetica Neue Light"/>
                <w:iCs/>
                <w:color w:val="auto"/>
              </w:rPr>
              <w:t>priority</w:t>
            </w:r>
            <w:r w:rsidRPr="00D556B6">
              <w:rPr>
                <w:rFonts w:hAnsi="Helvetica Neue Light"/>
                <w:b/>
                <w:color w:val="auto"/>
              </w:rPr>
              <w:t xml:space="preserve"> </w:t>
            </w:r>
            <w:r w:rsidRPr="00D556B6">
              <w:rPr>
                <w:rFonts w:hAnsi="Helvetica Neue Light"/>
                <w:iCs/>
                <w:color w:val="auto"/>
              </w:rPr>
              <w:t>actions</w:t>
            </w:r>
            <w:r w:rsidRPr="00D556B6">
              <w:rPr>
                <w:rFonts w:hAnsi="Helvetica Neue Light"/>
                <w:b/>
                <w:color w:val="auto"/>
              </w:rPr>
              <w:t xml:space="preserve"> </w:t>
            </w:r>
            <w:r w:rsidRPr="00D556B6">
              <w:rPr>
                <w:rFonts w:hAnsi="Helvetica Neue Light"/>
                <w:iCs/>
                <w:color w:val="auto"/>
              </w:rPr>
              <w:t>in</w:t>
            </w:r>
            <w:r w:rsidRPr="00D556B6">
              <w:rPr>
                <w:rFonts w:hAnsi="Helvetica Neue Light"/>
                <w:b/>
                <w:color w:val="auto"/>
              </w:rPr>
              <w:t xml:space="preserve"> </w:t>
            </w:r>
            <w:r w:rsidRPr="00D556B6">
              <w:rPr>
                <w:rFonts w:hAnsi="Helvetica Neue Light"/>
                <w:iCs/>
                <w:color w:val="auto"/>
              </w:rPr>
              <w:t>partnership</w:t>
            </w:r>
            <w:r w:rsidRPr="00D556B6">
              <w:rPr>
                <w:rFonts w:hAnsi="Helvetica Neue Light"/>
                <w:b/>
                <w:color w:val="auto"/>
              </w:rPr>
              <w:t xml:space="preserve"> </w:t>
            </w:r>
            <w:r w:rsidRPr="00D556B6">
              <w:rPr>
                <w:rFonts w:hAnsi="Helvetica Neue Light"/>
                <w:iCs/>
                <w:color w:val="auto"/>
              </w:rPr>
              <w:t>with</w:t>
            </w:r>
            <w:r w:rsidRPr="00D556B6">
              <w:rPr>
                <w:rFonts w:hAnsi="Helvetica Neue Light"/>
                <w:b/>
                <w:color w:val="auto"/>
              </w:rPr>
              <w:t xml:space="preserve"> </w:t>
            </w:r>
            <w:r w:rsidRPr="00D556B6">
              <w:rPr>
                <w:rFonts w:hAnsi="Helvetica Neue Light"/>
                <w:iCs/>
                <w:color w:val="auto"/>
              </w:rPr>
              <w:t>local</w:t>
            </w:r>
            <w:r w:rsidRPr="00D556B6">
              <w:rPr>
                <w:rFonts w:hAnsi="Helvetica Neue Light"/>
                <w:b/>
                <w:color w:val="auto"/>
              </w:rPr>
              <w:t xml:space="preserve"> </w:t>
            </w:r>
            <w:r w:rsidRPr="00D556B6">
              <w:rPr>
                <w:rFonts w:hAnsi="Helvetica Neue Light"/>
                <w:iCs/>
                <w:color w:val="auto"/>
              </w:rPr>
              <w:t>community</w:t>
            </w:r>
            <w:r w:rsidRPr="00D556B6">
              <w:rPr>
                <w:rFonts w:hAnsi="Helvetica Neue Light"/>
                <w:b/>
                <w:color w:val="auto"/>
              </w:rPr>
              <w:t xml:space="preserve"> </w:t>
            </w:r>
            <w:r w:rsidRPr="00D556B6">
              <w:rPr>
                <w:rFonts w:hAnsi="Helvetica Neue Light"/>
                <w:iCs/>
                <w:color w:val="auto"/>
              </w:rPr>
              <w:t>and</w:t>
            </w:r>
            <w:r w:rsidRPr="00D556B6">
              <w:rPr>
                <w:rFonts w:hAnsi="Helvetica Neue Light"/>
                <w:b/>
                <w:color w:val="auto"/>
              </w:rPr>
              <w:t xml:space="preserve"> </w:t>
            </w:r>
            <w:r w:rsidRPr="00D556B6">
              <w:rPr>
                <w:rFonts w:hAnsi="Helvetica Neue Light"/>
                <w:iCs/>
                <w:color w:val="auto"/>
              </w:rPr>
              <w:t>arts</w:t>
            </w:r>
            <w:r w:rsidRPr="00D556B6">
              <w:rPr>
                <w:rFonts w:hAnsi="Helvetica Neue Light"/>
                <w:b/>
                <w:color w:val="auto"/>
              </w:rPr>
              <w:t xml:space="preserve"> </w:t>
            </w:r>
            <w:r w:rsidRPr="00D556B6">
              <w:rPr>
                <w:rFonts w:hAnsi="Helvetica Neue Light"/>
                <w:iCs/>
                <w:color w:val="auto"/>
              </w:rPr>
              <w:t>partners</w:t>
            </w:r>
          </w:p>
        </w:tc>
        <w:tc>
          <w:tcPr>
            <w:tcW w:w="567" w:type="dxa"/>
            <w:shd w:val="clear" w:color="auto" w:fill="F2F2F2" w:themeFill="background1" w:themeFillShade="F2"/>
            <w:tcMar>
              <w:top w:w="80" w:type="dxa"/>
              <w:left w:w="80" w:type="dxa"/>
              <w:bottom w:w="80" w:type="dxa"/>
              <w:right w:w="80" w:type="dxa"/>
            </w:tcMar>
          </w:tcPr>
          <w:p w:rsidR="001D0588" w:rsidRPr="005C529A" w:rsidRDefault="001D0588" w:rsidP="004C47C7">
            <w:pPr>
              <w:pStyle w:val="Body"/>
              <w:jc w:val="center"/>
              <w:rPr>
                <w:rFonts w:hAnsi="Helvetica Neue Light"/>
                <w:color w:val="D31145"/>
              </w:rPr>
            </w:pPr>
          </w:p>
        </w:tc>
        <w:tc>
          <w:tcPr>
            <w:tcW w:w="567" w:type="dxa"/>
            <w:shd w:val="clear" w:color="auto" w:fill="F2F2F2" w:themeFill="background1" w:themeFillShade="F2"/>
          </w:tcPr>
          <w:p w:rsidR="001D0588" w:rsidRPr="005C529A" w:rsidRDefault="001D0588" w:rsidP="004C47C7">
            <w:pPr>
              <w:pStyle w:val="Body"/>
              <w:jc w:val="center"/>
              <w:rPr>
                <w:rFonts w:hAnsi="Helvetica Neue Light"/>
                <w:color w:val="D31145"/>
              </w:rPr>
            </w:pPr>
            <w:r w:rsidRPr="00E67510">
              <w:rPr>
                <w:rFonts w:ascii="Wingdings" w:hAnsi="Wingdings"/>
              </w:rPr>
              <w:t></w:t>
            </w:r>
          </w:p>
        </w:tc>
        <w:tc>
          <w:tcPr>
            <w:tcW w:w="567" w:type="dxa"/>
            <w:shd w:val="clear" w:color="auto" w:fill="F2F2F2" w:themeFill="background1" w:themeFillShade="F2"/>
          </w:tcPr>
          <w:p w:rsidR="001D0588" w:rsidRPr="005C529A" w:rsidRDefault="001D0588" w:rsidP="004C47C7">
            <w:pPr>
              <w:pStyle w:val="Body"/>
              <w:jc w:val="center"/>
              <w:rPr>
                <w:rFonts w:hAnsi="Helvetica Neue Light"/>
                <w:color w:val="D31145"/>
              </w:rPr>
            </w:pPr>
          </w:p>
        </w:tc>
        <w:tc>
          <w:tcPr>
            <w:tcW w:w="567" w:type="dxa"/>
            <w:shd w:val="clear" w:color="auto" w:fill="F2F2F2" w:themeFill="background1" w:themeFillShade="F2"/>
          </w:tcPr>
          <w:p w:rsidR="001D0588" w:rsidRPr="005C529A" w:rsidRDefault="001D0588" w:rsidP="004C47C7">
            <w:pPr>
              <w:pStyle w:val="Body"/>
              <w:jc w:val="center"/>
              <w:rPr>
                <w:rFonts w:hAnsi="Helvetica Neue Light"/>
                <w:color w:val="D31145"/>
              </w:rPr>
            </w:pPr>
          </w:p>
        </w:tc>
        <w:tc>
          <w:tcPr>
            <w:tcW w:w="1418" w:type="dxa"/>
            <w:vMerge/>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sz w:val="18"/>
                <w:szCs w:val="18"/>
              </w:rPr>
            </w:pPr>
          </w:p>
        </w:tc>
        <w:tc>
          <w:tcPr>
            <w:tcW w:w="2268" w:type="dxa"/>
            <w:vMerge/>
            <w:shd w:val="clear" w:color="auto" w:fill="F2F2F2" w:themeFill="background1" w:themeFillShade="F2"/>
          </w:tcPr>
          <w:p w:rsidR="001D0588" w:rsidRPr="00D556B6" w:rsidRDefault="001D0588" w:rsidP="004C47C7">
            <w:pPr>
              <w:pStyle w:val="Body"/>
              <w:spacing w:before="60" w:after="60" w:line="288" w:lineRule="auto"/>
              <w:rPr>
                <w:rFonts w:hAnsi="Helvetica Neue Light"/>
                <w:iCs/>
                <w:sz w:val="18"/>
                <w:szCs w:val="18"/>
              </w:rPr>
            </w:pPr>
          </w:p>
        </w:tc>
      </w:tr>
      <w:tr w:rsidR="001D0588" w:rsidRPr="00BB12A3" w:rsidTr="004C47C7">
        <w:tblPrEx>
          <w:shd w:val="clear" w:color="auto" w:fill="auto"/>
        </w:tblPrEx>
        <w:trPr>
          <w:trHeight w:val="977"/>
        </w:trPr>
        <w:tc>
          <w:tcPr>
            <w:tcW w:w="3233" w:type="dxa"/>
            <w:vMerge w:val="restart"/>
            <w:shd w:val="clear" w:color="auto" w:fill="auto"/>
            <w:tcMar>
              <w:top w:w="80" w:type="dxa"/>
              <w:left w:w="80" w:type="dxa"/>
              <w:bottom w:w="80" w:type="dxa"/>
              <w:right w:w="80" w:type="dxa"/>
            </w:tcMar>
          </w:tcPr>
          <w:p w:rsidR="001D0588" w:rsidRPr="001659D7" w:rsidRDefault="001D0588" w:rsidP="004C47C7">
            <w:pPr>
              <w:pStyle w:val="Body"/>
              <w:spacing w:before="60" w:after="60" w:line="288" w:lineRule="auto"/>
              <w:rPr>
                <w:rFonts w:hAnsi="Helvetica Neue Light"/>
                <w:iCs/>
              </w:rPr>
            </w:pPr>
            <w:r w:rsidRPr="001659D7">
              <w:rPr>
                <w:rFonts w:hAnsi="Helvetica Neue Light"/>
                <w:iCs/>
              </w:rPr>
              <w:t xml:space="preserve">Provide targeted support to local groups, artists and </w:t>
            </w:r>
            <w:proofErr w:type="spellStart"/>
            <w:r w:rsidRPr="001659D7">
              <w:rPr>
                <w:rFonts w:hAnsi="Helvetica Neue Light"/>
                <w:iCs/>
              </w:rPr>
              <w:t>orga</w:t>
            </w:r>
            <w:r w:rsidR="00435FB2">
              <w:rPr>
                <w:rFonts w:hAnsi="Helvetica Neue Light"/>
                <w:iCs/>
              </w:rPr>
              <w:t>nisations</w:t>
            </w:r>
            <w:proofErr w:type="spellEnd"/>
            <w:r w:rsidR="00435FB2">
              <w:rPr>
                <w:rFonts w:hAnsi="Helvetica Neue Light"/>
                <w:iCs/>
              </w:rPr>
              <w:t xml:space="preserve"> in line with Council</w:t>
            </w:r>
            <w:r w:rsidR="00435FB2">
              <w:rPr>
                <w:rFonts w:ascii="Arial Unicode MS"/>
                <w:iCs/>
              </w:rPr>
              <w:t>’s</w:t>
            </w:r>
            <w:r w:rsidRPr="001659D7">
              <w:rPr>
                <w:rFonts w:hAnsi="Helvetica Neue Light"/>
                <w:iCs/>
              </w:rPr>
              <w:t xml:space="preserve"> strategic priorities</w:t>
            </w:r>
          </w:p>
        </w:tc>
        <w:tc>
          <w:tcPr>
            <w:tcW w:w="6378" w:type="dxa"/>
            <w:shd w:val="clear" w:color="auto" w:fill="auto"/>
            <w:tcMar>
              <w:top w:w="80" w:type="dxa"/>
              <w:left w:w="80" w:type="dxa"/>
              <w:bottom w:w="80" w:type="dxa"/>
              <w:right w:w="80" w:type="dxa"/>
            </w:tcMar>
          </w:tcPr>
          <w:p w:rsidR="001D0588" w:rsidRPr="001659D7" w:rsidRDefault="001D0588" w:rsidP="004C47C7">
            <w:pPr>
              <w:pStyle w:val="Body"/>
              <w:spacing w:before="60" w:after="60" w:line="288" w:lineRule="auto"/>
              <w:rPr>
                <w:rFonts w:hAnsi="Helvetica Neue Light"/>
                <w:iCs/>
              </w:rPr>
            </w:pPr>
            <w:r w:rsidRPr="001659D7">
              <w:rPr>
                <w:rFonts w:hAnsi="Helvetica Neue Light"/>
                <w:iCs/>
              </w:rPr>
              <w:t>Undertake a review of Counc</w:t>
            </w:r>
            <w:r w:rsidR="00435FB2">
              <w:rPr>
                <w:rFonts w:hAnsi="Helvetica Neue Light"/>
                <w:iCs/>
              </w:rPr>
              <w:t>il</w:t>
            </w:r>
            <w:r w:rsidR="00435FB2">
              <w:rPr>
                <w:rFonts w:ascii="Arial Unicode MS"/>
                <w:iCs/>
              </w:rPr>
              <w:t>’s</w:t>
            </w:r>
            <w:r w:rsidRPr="001659D7">
              <w:rPr>
                <w:rFonts w:hAnsi="Helvetica Neue Light"/>
                <w:iCs/>
              </w:rPr>
              <w:t xml:space="preserve"> community funding programs including arts grants for local groups, projects and initiatives to ensure that these reflect the priorities of the Arts and Cultural Development Strategy </w:t>
            </w:r>
          </w:p>
        </w:tc>
        <w:tc>
          <w:tcPr>
            <w:tcW w:w="567" w:type="dxa"/>
            <w:shd w:val="clear" w:color="auto" w:fill="auto"/>
            <w:tcMar>
              <w:top w:w="80" w:type="dxa"/>
              <w:left w:w="80" w:type="dxa"/>
              <w:bottom w:w="80" w:type="dxa"/>
              <w:right w:w="80" w:type="dxa"/>
            </w:tcMar>
          </w:tcPr>
          <w:p w:rsidR="001D0588" w:rsidRPr="00FC4878" w:rsidRDefault="001D0588" w:rsidP="004C47C7">
            <w:pPr>
              <w:pStyle w:val="Body"/>
              <w:jc w:val="center"/>
              <w:rPr>
                <w:rFonts w:hAnsi="Helvetica Neue Light"/>
              </w:rPr>
            </w:pPr>
          </w:p>
        </w:tc>
        <w:tc>
          <w:tcPr>
            <w:tcW w:w="567" w:type="dxa"/>
            <w:shd w:val="clear" w:color="auto" w:fill="auto"/>
          </w:tcPr>
          <w:p w:rsidR="001D0588" w:rsidRPr="00FC4878" w:rsidRDefault="001D0588" w:rsidP="004C47C7">
            <w:pPr>
              <w:pStyle w:val="Body"/>
              <w:jc w:val="center"/>
              <w:rPr>
                <w:rFonts w:hAnsi="Helvetica Neue Light"/>
              </w:rPr>
            </w:pPr>
            <w:r w:rsidRPr="00E67510">
              <w:rPr>
                <w:rFonts w:ascii="Wingdings" w:hAnsi="Wingdings"/>
              </w:rPr>
              <w:t></w:t>
            </w:r>
          </w:p>
        </w:tc>
        <w:tc>
          <w:tcPr>
            <w:tcW w:w="567" w:type="dxa"/>
            <w:shd w:val="clear" w:color="auto" w:fill="auto"/>
          </w:tcPr>
          <w:p w:rsidR="001D0588" w:rsidRPr="00FC4878" w:rsidRDefault="001D0588" w:rsidP="004C47C7">
            <w:pPr>
              <w:pStyle w:val="Body"/>
              <w:jc w:val="center"/>
              <w:rPr>
                <w:rFonts w:hAnsi="Helvetica Neue Light"/>
              </w:rPr>
            </w:pPr>
          </w:p>
        </w:tc>
        <w:tc>
          <w:tcPr>
            <w:tcW w:w="567" w:type="dxa"/>
            <w:shd w:val="clear" w:color="auto" w:fill="auto"/>
          </w:tcPr>
          <w:p w:rsidR="001D0588" w:rsidRPr="00FC4878" w:rsidRDefault="001D0588" w:rsidP="004C47C7">
            <w:pPr>
              <w:pStyle w:val="Body"/>
              <w:jc w:val="center"/>
              <w:rPr>
                <w:rFonts w:hAnsi="Helvetica Neue Light"/>
              </w:rPr>
            </w:pPr>
          </w:p>
        </w:tc>
        <w:tc>
          <w:tcPr>
            <w:tcW w:w="1418" w:type="dxa"/>
            <w:vMerge w:val="restart"/>
            <w:shd w:val="clear" w:color="auto" w:fill="auto"/>
            <w:tcMar>
              <w:top w:w="80" w:type="dxa"/>
              <w:left w:w="80" w:type="dxa"/>
              <w:bottom w:w="80" w:type="dxa"/>
              <w:right w:w="80" w:type="dxa"/>
            </w:tcMar>
          </w:tcPr>
          <w:p w:rsidR="001D0588" w:rsidRPr="00D556B6" w:rsidRDefault="001D0588" w:rsidP="004C47C7">
            <w:pPr>
              <w:spacing w:line="288" w:lineRule="auto"/>
              <w:rPr>
                <w:rFonts w:ascii="Helvetica Neue Light" w:hAnsi="Helvetica Neue Light"/>
                <w:sz w:val="18"/>
                <w:szCs w:val="18"/>
              </w:rPr>
            </w:pPr>
            <w:r w:rsidRPr="00886AE6">
              <w:rPr>
                <w:rFonts w:ascii="Helvetica Neue Light" w:hAnsi="Helvetica Neue Light"/>
                <w:sz w:val="18"/>
                <w:szCs w:val="20"/>
              </w:rPr>
              <w:t>Arts &amp; Cultural Development</w:t>
            </w:r>
          </w:p>
        </w:tc>
        <w:tc>
          <w:tcPr>
            <w:tcW w:w="2268" w:type="dxa"/>
            <w:vMerge w:val="restart"/>
            <w:shd w:val="clear" w:color="auto" w:fill="auto"/>
          </w:tcPr>
          <w:p w:rsidR="001D0588" w:rsidRPr="00D556B6" w:rsidRDefault="001D0588" w:rsidP="004C47C7">
            <w:pPr>
              <w:rPr>
                <w:rFonts w:ascii="Helvetica Neue Light" w:hAnsi="Helvetica Neue Light"/>
                <w:sz w:val="18"/>
                <w:szCs w:val="18"/>
              </w:rPr>
            </w:pPr>
          </w:p>
        </w:tc>
      </w:tr>
      <w:tr w:rsidR="001D0588" w:rsidRPr="00BB12A3" w:rsidTr="004C47C7">
        <w:tblPrEx>
          <w:shd w:val="clear" w:color="auto" w:fill="auto"/>
        </w:tblPrEx>
        <w:trPr>
          <w:trHeight w:val="457"/>
        </w:trPr>
        <w:tc>
          <w:tcPr>
            <w:tcW w:w="3233" w:type="dxa"/>
            <w:vMerge/>
            <w:shd w:val="clear" w:color="auto" w:fill="auto"/>
            <w:tcMar>
              <w:top w:w="80" w:type="dxa"/>
              <w:left w:w="80" w:type="dxa"/>
              <w:bottom w:w="80" w:type="dxa"/>
              <w:right w:w="80" w:type="dxa"/>
            </w:tcMar>
          </w:tcPr>
          <w:p w:rsidR="001D0588" w:rsidRPr="001659D7" w:rsidRDefault="001D0588" w:rsidP="004C47C7">
            <w:pPr>
              <w:pStyle w:val="Body"/>
              <w:spacing w:before="60" w:after="60" w:line="288" w:lineRule="auto"/>
              <w:rPr>
                <w:rFonts w:hAnsi="Helvetica Neue Light"/>
                <w:iCs/>
              </w:rPr>
            </w:pPr>
          </w:p>
        </w:tc>
        <w:tc>
          <w:tcPr>
            <w:tcW w:w="6378" w:type="dxa"/>
            <w:shd w:val="clear" w:color="auto" w:fill="auto"/>
            <w:tcMar>
              <w:top w:w="80" w:type="dxa"/>
              <w:left w:w="80" w:type="dxa"/>
              <w:bottom w:w="80" w:type="dxa"/>
              <w:right w:w="80" w:type="dxa"/>
            </w:tcMar>
          </w:tcPr>
          <w:p w:rsidR="001D0588" w:rsidRPr="001659D7" w:rsidRDefault="001D0588" w:rsidP="004C47C7">
            <w:pPr>
              <w:pStyle w:val="Body"/>
              <w:spacing w:before="60" w:after="60" w:line="288" w:lineRule="auto"/>
              <w:rPr>
                <w:rFonts w:hAnsi="Helvetica Neue Light"/>
                <w:iCs/>
              </w:rPr>
            </w:pPr>
            <w:r>
              <w:rPr>
                <w:rFonts w:hAnsi="Helvetica Neue Light"/>
                <w:iCs/>
              </w:rPr>
              <w:t>Implement review recommendations</w:t>
            </w:r>
          </w:p>
        </w:tc>
        <w:tc>
          <w:tcPr>
            <w:tcW w:w="567" w:type="dxa"/>
            <w:shd w:val="clear" w:color="auto" w:fill="auto"/>
            <w:tcMar>
              <w:top w:w="80" w:type="dxa"/>
              <w:left w:w="80" w:type="dxa"/>
              <w:bottom w:w="80" w:type="dxa"/>
              <w:right w:w="80" w:type="dxa"/>
            </w:tcMar>
          </w:tcPr>
          <w:p w:rsidR="001D0588" w:rsidRPr="00FC4878" w:rsidRDefault="001D0588" w:rsidP="004C47C7">
            <w:pPr>
              <w:pStyle w:val="Body"/>
              <w:jc w:val="center"/>
              <w:rPr>
                <w:rFonts w:hAnsi="Helvetica Neue Light"/>
              </w:rPr>
            </w:pPr>
          </w:p>
        </w:tc>
        <w:tc>
          <w:tcPr>
            <w:tcW w:w="567" w:type="dxa"/>
            <w:shd w:val="clear" w:color="auto" w:fill="auto"/>
          </w:tcPr>
          <w:p w:rsidR="001D0588" w:rsidRPr="00E67510" w:rsidRDefault="001D0588" w:rsidP="004C47C7">
            <w:pPr>
              <w:pStyle w:val="Body"/>
              <w:jc w:val="center"/>
              <w:rPr>
                <w:rFonts w:ascii="Wingdings" w:hAnsi="Wingdings"/>
              </w:rPr>
            </w:pPr>
          </w:p>
        </w:tc>
        <w:tc>
          <w:tcPr>
            <w:tcW w:w="567" w:type="dxa"/>
            <w:shd w:val="clear" w:color="auto" w:fill="auto"/>
          </w:tcPr>
          <w:p w:rsidR="001D0588" w:rsidRPr="00FC4878" w:rsidRDefault="001D0588" w:rsidP="004C47C7">
            <w:pPr>
              <w:pStyle w:val="Body"/>
              <w:jc w:val="center"/>
              <w:rPr>
                <w:rFonts w:hAnsi="Helvetica Neue Light"/>
              </w:rPr>
            </w:pPr>
            <w:r w:rsidRPr="00E67510">
              <w:rPr>
                <w:rFonts w:ascii="Wingdings" w:hAnsi="Wingdings"/>
              </w:rPr>
              <w:t></w:t>
            </w:r>
          </w:p>
        </w:tc>
        <w:tc>
          <w:tcPr>
            <w:tcW w:w="567" w:type="dxa"/>
            <w:shd w:val="clear" w:color="auto" w:fill="auto"/>
          </w:tcPr>
          <w:p w:rsidR="001D0588" w:rsidRPr="00FC4878" w:rsidRDefault="001D0588" w:rsidP="004C47C7">
            <w:pPr>
              <w:pStyle w:val="Body"/>
              <w:jc w:val="center"/>
              <w:rPr>
                <w:rFonts w:hAnsi="Helvetica Neue Light"/>
              </w:rPr>
            </w:pPr>
            <w:r w:rsidRPr="00BE250A">
              <w:rPr>
                <w:rFonts w:ascii="Wingdings" w:hAnsi="Wingdings"/>
              </w:rPr>
              <w:t></w:t>
            </w:r>
          </w:p>
        </w:tc>
        <w:tc>
          <w:tcPr>
            <w:tcW w:w="1418" w:type="dxa"/>
            <w:vMerge/>
            <w:shd w:val="clear" w:color="auto" w:fill="auto"/>
            <w:tcMar>
              <w:top w:w="80" w:type="dxa"/>
              <w:left w:w="80" w:type="dxa"/>
              <w:bottom w:w="80" w:type="dxa"/>
              <w:right w:w="80" w:type="dxa"/>
            </w:tcMar>
          </w:tcPr>
          <w:p w:rsidR="001D0588" w:rsidRPr="00D556B6" w:rsidRDefault="001D0588" w:rsidP="004C47C7">
            <w:pPr>
              <w:rPr>
                <w:rFonts w:ascii="Helvetica Neue Light" w:hAnsi="Helvetica Neue Light"/>
                <w:sz w:val="18"/>
                <w:szCs w:val="18"/>
              </w:rPr>
            </w:pPr>
          </w:p>
        </w:tc>
        <w:tc>
          <w:tcPr>
            <w:tcW w:w="2268" w:type="dxa"/>
            <w:vMerge/>
            <w:shd w:val="clear" w:color="auto" w:fill="auto"/>
          </w:tcPr>
          <w:p w:rsidR="001D0588" w:rsidRPr="00D556B6" w:rsidRDefault="001D0588" w:rsidP="004C47C7">
            <w:pPr>
              <w:rPr>
                <w:rFonts w:ascii="Helvetica Neue Light" w:hAnsi="Helvetica Neue Light"/>
                <w:sz w:val="18"/>
                <w:szCs w:val="18"/>
              </w:rPr>
            </w:pPr>
          </w:p>
        </w:tc>
      </w:tr>
      <w:tr w:rsidR="001D0588" w:rsidRPr="00BB12A3" w:rsidTr="004C47C7">
        <w:tblPrEx>
          <w:shd w:val="clear" w:color="auto" w:fill="auto"/>
        </w:tblPrEx>
        <w:trPr>
          <w:trHeight w:val="1813"/>
        </w:trPr>
        <w:tc>
          <w:tcPr>
            <w:tcW w:w="3233" w:type="dxa"/>
            <w:shd w:val="clear" w:color="auto" w:fill="F2F2F2" w:themeFill="background1" w:themeFillShade="F2"/>
            <w:tcMar>
              <w:top w:w="80" w:type="dxa"/>
              <w:left w:w="80" w:type="dxa"/>
              <w:bottom w:w="80" w:type="dxa"/>
              <w:right w:w="80" w:type="dxa"/>
            </w:tcMar>
          </w:tcPr>
          <w:p w:rsidR="001D0588" w:rsidRPr="001659D7" w:rsidRDefault="001D0588" w:rsidP="004C47C7">
            <w:pPr>
              <w:pStyle w:val="Body"/>
              <w:spacing w:before="60" w:after="60" w:line="288" w:lineRule="auto"/>
              <w:rPr>
                <w:rFonts w:hAnsi="Helvetica Neue Light"/>
                <w:iCs/>
              </w:rPr>
            </w:pPr>
            <w:r w:rsidRPr="001659D7">
              <w:rPr>
                <w:rFonts w:hAnsi="Helvetica Neue Light"/>
                <w:iCs/>
              </w:rPr>
              <w:t>Ensure affordable and accessible opportunities to a range of arts and cultural experiences</w:t>
            </w:r>
          </w:p>
          <w:p w:rsidR="001D0588" w:rsidRPr="001659D7" w:rsidRDefault="001D0588" w:rsidP="004C47C7">
            <w:pPr>
              <w:pStyle w:val="Body"/>
              <w:spacing w:before="60" w:after="60" w:line="288" w:lineRule="auto"/>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1659D7" w:rsidRDefault="001D0588" w:rsidP="004C47C7">
            <w:pPr>
              <w:pStyle w:val="Body"/>
              <w:spacing w:before="60" w:after="60" w:line="288" w:lineRule="auto"/>
              <w:rPr>
                <w:rFonts w:hAnsi="Helvetica Neue Light"/>
                <w:iCs/>
              </w:rPr>
            </w:pPr>
            <w:r w:rsidRPr="001659D7">
              <w:rPr>
                <w:rFonts w:hAnsi="Helvetica Neue Light"/>
                <w:iCs/>
              </w:rPr>
              <w:t>Ensure pricing policies promote access and participation</w:t>
            </w:r>
          </w:p>
          <w:p w:rsidR="001D0588" w:rsidRPr="001659D7" w:rsidRDefault="001D0588" w:rsidP="004C47C7">
            <w:pPr>
              <w:pStyle w:val="Body"/>
              <w:spacing w:before="60" w:after="60" w:line="288" w:lineRule="auto"/>
              <w:rPr>
                <w:rFonts w:hAnsi="Helvetica Neue Light"/>
                <w:iCs/>
              </w:rPr>
            </w:pPr>
          </w:p>
          <w:p w:rsidR="001D0588" w:rsidRPr="001659D7" w:rsidRDefault="001D0588" w:rsidP="004C47C7">
            <w:pPr>
              <w:pStyle w:val="Body"/>
              <w:spacing w:before="60" w:after="60" w:line="288" w:lineRule="auto"/>
              <w:rPr>
                <w:rFonts w:hAnsi="Helvetica Neue Light"/>
              </w:rPr>
            </w:pPr>
            <w:r w:rsidRPr="001659D7">
              <w:rPr>
                <w:rFonts w:hAnsi="Helvetica Neue Light"/>
                <w:iCs/>
              </w:rPr>
              <w:t>Provide a mix of free and user-pays experiences</w:t>
            </w:r>
          </w:p>
        </w:tc>
        <w:tc>
          <w:tcPr>
            <w:tcW w:w="567" w:type="dxa"/>
            <w:shd w:val="clear" w:color="auto" w:fill="F2F2F2" w:themeFill="background1" w:themeFillShade="F2"/>
            <w:tcMar>
              <w:top w:w="80" w:type="dxa"/>
              <w:left w:w="80" w:type="dxa"/>
              <w:bottom w:w="80" w:type="dxa"/>
              <w:right w:w="80" w:type="dxa"/>
            </w:tcMar>
          </w:tcPr>
          <w:p w:rsidR="001D0588" w:rsidRPr="00FC4878" w:rsidRDefault="001D0588" w:rsidP="004C47C7">
            <w:pPr>
              <w:pStyle w:val="Body"/>
              <w:jc w:val="center"/>
              <w:rPr>
                <w:rFonts w:hAnsi="Helvetica Neue Light"/>
              </w:rPr>
            </w:pPr>
            <w:r w:rsidRPr="00BE250A">
              <w:rPr>
                <w:rFonts w:ascii="Wingdings" w:hAnsi="Wingdings"/>
              </w:rPr>
              <w:t></w:t>
            </w:r>
          </w:p>
        </w:tc>
        <w:tc>
          <w:tcPr>
            <w:tcW w:w="567" w:type="dxa"/>
            <w:shd w:val="clear" w:color="auto" w:fill="F2F2F2" w:themeFill="background1" w:themeFillShade="F2"/>
          </w:tcPr>
          <w:p w:rsidR="001D0588" w:rsidRPr="00FC4878" w:rsidRDefault="001D0588" w:rsidP="004C47C7">
            <w:pPr>
              <w:pStyle w:val="Body"/>
              <w:jc w:val="center"/>
              <w:rPr>
                <w:rFonts w:hAnsi="Helvetica Neue Light"/>
              </w:rPr>
            </w:pPr>
            <w:r w:rsidRPr="00BE250A">
              <w:rPr>
                <w:rFonts w:ascii="Wingdings" w:hAnsi="Wingdings"/>
              </w:rPr>
              <w:t></w:t>
            </w:r>
          </w:p>
        </w:tc>
        <w:tc>
          <w:tcPr>
            <w:tcW w:w="567" w:type="dxa"/>
            <w:shd w:val="clear" w:color="auto" w:fill="F2F2F2" w:themeFill="background1" w:themeFillShade="F2"/>
          </w:tcPr>
          <w:p w:rsidR="001D0588" w:rsidRPr="00FC4878" w:rsidRDefault="001D0588" w:rsidP="004C47C7">
            <w:pPr>
              <w:pStyle w:val="Body"/>
              <w:jc w:val="center"/>
              <w:rPr>
                <w:rFonts w:hAnsi="Helvetica Neue Light"/>
              </w:rPr>
            </w:pPr>
            <w:r w:rsidRPr="00BE250A">
              <w:rPr>
                <w:rFonts w:ascii="Wingdings" w:hAnsi="Wingdings"/>
              </w:rPr>
              <w:t></w:t>
            </w:r>
          </w:p>
        </w:tc>
        <w:tc>
          <w:tcPr>
            <w:tcW w:w="567" w:type="dxa"/>
            <w:shd w:val="clear" w:color="auto" w:fill="F2F2F2" w:themeFill="background1" w:themeFillShade="F2"/>
          </w:tcPr>
          <w:p w:rsidR="001D0588" w:rsidRPr="00FC4878" w:rsidRDefault="001D0588" w:rsidP="004C47C7">
            <w:pPr>
              <w:pStyle w:val="Body"/>
              <w:jc w:val="center"/>
              <w:rPr>
                <w:rFonts w:hAnsi="Helvetica Neue Light"/>
              </w:rPr>
            </w:pPr>
            <w:r w:rsidRPr="00BE250A">
              <w:rPr>
                <w:rFonts w:ascii="Wingdings" w:hAnsi="Wingdings"/>
              </w:rPr>
              <w:t></w:t>
            </w:r>
          </w:p>
        </w:tc>
        <w:tc>
          <w:tcPr>
            <w:tcW w:w="1418" w:type="dxa"/>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sz w:val="18"/>
                <w:szCs w:val="18"/>
              </w:rPr>
            </w:pPr>
          </w:p>
        </w:tc>
        <w:tc>
          <w:tcPr>
            <w:tcW w:w="2268"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proofErr w:type="spellStart"/>
            <w:r w:rsidRPr="00886AE6">
              <w:rPr>
                <w:rFonts w:ascii="Helvetica Neue Light" w:hAnsi="Helvetica Neue Light"/>
                <w:sz w:val="18"/>
                <w:szCs w:val="20"/>
              </w:rPr>
              <w:t>Karralyka</w:t>
            </w:r>
            <w:proofErr w:type="spellEnd"/>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Maroondah Federation Estate</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Community Planning &amp; Development </w:t>
            </w:r>
          </w:p>
          <w:p w:rsidR="001D0588" w:rsidRPr="00D556B6"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Youth Services</w:t>
            </w:r>
          </w:p>
        </w:tc>
      </w:tr>
    </w:tbl>
    <w:p w:rsidR="001D0588" w:rsidRDefault="001D0588" w:rsidP="001D0588">
      <w:pPr>
        <w:pStyle w:val="Body"/>
        <w:rPr>
          <w:rFonts w:hAnsi="Helvetica Neue Light"/>
          <w:bCs/>
          <w:iCs/>
          <w:sz w:val="28"/>
          <w:szCs w:val="28"/>
        </w:rPr>
      </w:pPr>
    </w:p>
    <w:p w:rsidR="001D0588" w:rsidRDefault="001D0588" w:rsidP="001D0588">
      <w:pPr>
        <w:rPr>
          <w:rFonts w:ascii="Helvetica Neue Light" w:hAnsi="Helvetica Neue Light" w:cs="Arial Unicode MS"/>
          <w:bCs/>
          <w:iCs/>
          <w:color w:val="000000"/>
          <w:sz w:val="28"/>
          <w:szCs w:val="28"/>
          <w:u w:color="000000"/>
        </w:rPr>
      </w:pPr>
    </w:p>
    <w:p w:rsidR="001D0588" w:rsidRPr="00BB12A3" w:rsidRDefault="001D0588" w:rsidP="001D0588">
      <w:pPr>
        <w:pStyle w:val="Body"/>
        <w:rPr>
          <w:rFonts w:hAnsi="Helvetica Neue Light"/>
          <w:bCs/>
          <w:iCs/>
          <w:color w:val="00B050"/>
          <w:sz w:val="28"/>
          <w:szCs w:val="28"/>
          <w:u w:color="00B050"/>
        </w:rPr>
      </w:pPr>
      <w:r>
        <w:rPr>
          <w:rFonts w:hAnsi="Helvetica Neue Light"/>
          <w:bCs/>
          <w:iCs/>
          <w:sz w:val="28"/>
          <w:szCs w:val="28"/>
        </w:rPr>
        <w:t>Theme</w:t>
      </w:r>
      <w:r w:rsidRPr="00BB12A3">
        <w:rPr>
          <w:rFonts w:hAnsi="Helvetica Neue Light"/>
          <w:bCs/>
          <w:iCs/>
          <w:sz w:val="28"/>
          <w:szCs w:val="28"/>
        </w:rPr>
        <w:t xml:space="preserve"> 3</w:t>
      </w:r>
      <w:r w:rsidRPr="00BB12A3">
        <w:rPr>
          <w:rFonts w:hAnsi="Helvetica Neue Light"/>
          <w:bCs/>
          <w:iCs/>
          <w:sz w:val="28"/>
          <w:szCs w:val="28"/>
        </w:rPr>
        <w:tab/>
      </w:r>
      <w:r w:rsidRPr="00BB12A3">
        <w:rPr>
          <w:rFonts w:hAnsi="Helvetica Neue Light"/>
          <w:bCs/>
          <w:iCs/>
          <w:sz w:val="28"/>
          <w:szCs w:val="28"/>
        </w:rPr>
        <w:tab/>
      </w:r>
      <w:r w:rsidR="009C11AD">
        <w:rPr>
          <w:rFonts w:hAnsi="Helvetica Neue Light"/>
          <w:bCs/>
          <w:iCs/>
          <w:color w:val="00B050"/>
          <w:sz w:val="28"/>
          <w:szCs w:val="28"/>
          <w:u w:color="00B050"/>
        </w:rPr>
        <w:t>Diversity a</w:t>
      </w:r>
      <w:r w:rsidRPr="00BB12A3">
        <w:rPr>
          <w:rFonts w:hAnsi="Helvetica Neue Light"/>
          <w:bCs/>
          <w:iCs/>
          <w:color w:val="00B050"/>
          <w:sz w:val="28"/>
          <w:szCs w:val="28"/>
          <w:u w:color="00B050"/>
        </w:rPr>
        <w:t>nd Celebration</w:t>
      </w:r>
    </w:p>
    <w:p w:rsidR="001D0588" w:rsidRPr="00BB12A3" w:rsidRDefault="001D0588" w:rsidP="001D0588">
      <w:pPr>
        <w:pStyle w:val="ListParagraph"/>
        <w:rPr>
          <w:rFonts w:ascii="Helvetica Neue Light" w:hAnsi="Helvetica Neue Light"/>
          <w:bCs/>
          <w:iCs/>
          <w:color w:val="00B050"/>
          <w:sz w:val="28"/>
          <w:szCs w:val="28"/>
          <w:u w:color="00B050"/>
        </w:rPr>
      </w:pPr>
    </w:p>
    <w:p w:rsidR="001D0588" w:rsidRPr="00BB12A3" w:rsidRDefault="00435FB2" w:rsidP="001D0588">
      <w:pPr>
        <w:pStyle w:val="Body"/>
        <w:rPr>
          <w:rFonts w:hAnsi="Helvetica Neue Light"/>
          <w:sz w:val="24"/>
          <w:szCs w:val="24"/>
        </w:rPr>
      </w:pPr>
      <w:r>
        <w:rPr>
          <w:rFonts w:hAnsi="Helvetica Neue Light"/>
          <w:sz w:val="24"/>
          <w:szCs w:val="24"/>
        </w:rPr>
        <w:t>Maroondah</w:t>
      </w:r>
      <w:r>
        <w:rPr>
          <w:rFonts w:ascii="Arial Unicode MS"/>
          <w:sz w:val="24"/>
          <w:szCs w:val="24"/>
        </w:rPr>
        <w:t>’s</w:t>
      </w:r>
      <w:r w:rsidR="001D0588" w:rsidRPr="00BB12A3">
        <w:rPr>
          <w:rFonts w:hAnsi="Helvetica Neue Light"/>
          <w:sz w:val="24"/>
          <w:szCs w:val="24"/>
        </w:rPr>
        <w:t xml:space="preserve"> diverse traditions and communities will be celebrated and promoted through the arts</w:t>
      </w:r>
    </w:p>
    <w:p w:rsidR="001D0588" w:rsidRPr="00BB12A3" w:rsidRDefault="001D0588" w:rsidP="001D0588">
      <w:pPr>
        <w:pStyle w:val="Body"/>
        <w:rPr>
          <w:rFonts w:hAnsi="Helvetica Neue Light"/>
          <w:iCs/>
          <w:sz w:val="24"/>
          <w:szCs w:val="24"/>
        </w:rPr>
      </w:pPr>
    </w:p>
    <w:tbl>
      <w:tblPr>
        <w:tblW w:w="15565"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shd w:val="clear" w:color="auto" w:fill="BDC0BF"/>
        <w:tblLayout w:type="fixed"/>
        <w:tblLook w:val="04A0"/>
      </w:tblPr>
      <w:tblGrid>
        <w:gridCol w:w="3233"/>
        <w:gridCol w:w="6378"/>
        <w:gridCol w:w="567"/>
        <w:gridCol w:w="567"/>
        <w:gridCol w:w="567"/>
        <w:gridCol w:w="567"/>
        <w:gridCol w:w="1418"/>
        <w:gridCol w:w="2268"/>
      </w:tblGrid>
      <w:tr w:rsidR="001D0588" w:rsidRPr="00BB12A3" w:rsidTr="004C47C7">
        <w:trPr>
          <w:trHeight w:val="160"/>
          <w:tblHeader/>
        </w:trPr>
        <w:tc>
          <w:tcPr>
            <w:tcW w:w="3233" w:type="dxa"/>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rPr>
            </w:pPr>
            <w:r w:rsidRPr="00BB12A3">
              <w:rPr>
                <w:rFonts w:hAnsi="Helvetica Neue Light"/>
                <w:bCs/>
                <w:sz w:val="28"/>
                <w:szCs w:val="28"/>
              </w:rPr>
              <w:t>Key Direction</w:t>
            </w:r>
            <w:r w:rsidRPr="00BB12A3">
              <w:rPr>
                <w:rFonts w:hAnsi="Helvetica Neue Light"/>
                <w:sz w:val="28"/>
                <w:szCs w:val="28"/>
              </w:rPr>
              <w:t xml:space="preserve"> </w:t>
            </w:r>
          </w:p>
        </w:tc>
        <w:tc>
          <w:tcPr>
            <w:tcW w:w="6378" w:type="dxa"/>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rPr>
            </w:pPr>
            <w:r w:rsidRPr="00BB12A3">
              <w:rPr>
                <w:rFonts w:hAnsi="Helvetica Neue Light"/>
                <w:bCs/>
                <w:sz w:val="28"/>
                <w:szCs w:val="28"/>
              </w:rPr>
              <w:t>Strategies</w:t>
            </w:r>
          </w:p>
        </w:tc>
        <w:tc>
          <w:tcPr>
            <w:tcW w:w="2268" w:type="dxa"/>
            <w:gridSpan w:val="4"/>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r w:rsidRPr="00BB12A3">
              <w:rPr>
                <w:rFonts w:hAnsi="Helvetica Neue Light"/>
                <w:bCs/>
                <w:sz w:val="28"/>
                <w:szCs w:val="28"/>
              </w:rPr>
              <w:t>Time Frame</w:t>
            </w:r>
          </w:p>
        </w:tc>
        <w:tc>
          <w:tcPr>
            <w:tcW w:w="3686" w:type="dxa"/>
            <w:gridSpan w:val="2"/>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r w:rsidRPr="00BB12A3">
              <w:rPr>
                <w:rFonts w:hAnsi="Helvetica Neue Light"/>
                <w:bCs/>
                <w:sz w:val="28"/>
                <w:szCs w:val="28"/>
              </w:rPr>
              <w:t>Lead and Partners</w:t>
            </w:r>
          </w:p>
        </w:tc>
      </w:tr>
      <w:tr w:rsidR="001D0588" w:rsidRPr="00BB12A3" w:rsidTr="004C47C7">
        <w:trPr>
          <w:trHeight w:val="160"/>
          <w:tblHeader/>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p>
        </w:tc>
        <w:tc>
          <w:tcPr>
            <w:tcW w:w="6378" w:type="dxa"/>
            <w:vMerge/>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p>
        </w:tc>
        <w:tc>
          <w:tcPr>
            <w:tcW w:w="567" w:type="dxa"/>
            <w:shd w:val="clear" w:color="auto" w:fill="auto"/>
            <w:tcMar>
              <w:top w:w="80" w:type="dxa"/>
              <w:left w:w="80" w:type="dxa"/>
              <w:bottom w:w="80" w:type="dxa"/>
              <w:right w:w="80" w:type="dxa"/>
            </w:tcMar>
          </w:tcPr>
          <w:p w:rsidR="001D0588" w:rsidRPr="00EC13B8" w:rsidRDefault="001D0588" w:rsidP="004C47C7">
            <w:pPr>
              <w:pStyle w:val="Body"/>
              <w:spacing w:line="288" w:lineRule="auto"/>
              <w:rPr>
                <w:rFonts w:hAnsi="Helvetica Neue Light"/>
                <w:bCs/>
                <w:sz w:val="18"/>
                <w:szCs w:val="18"/>
              </w:rPr>
            </w:pPr>
            <w:r w:rsidRPr="00EC13B8">
              <w:rPr>
                <w:rFonts w:hAnsi="Helvetica Neue Light"/>
                <w:bCs/>
                <w:sz w:val="18"/>
                <w:szCs w:val="18"/>
              </w:rPr>
              <w:t>Yr 1</w:t>
            </w:r>
          </w:p>
        </w:tc>
        <w:tc>
          <w:tcPr>
            <w:tcW w:w="567" w:type="dxa"/>
            <w:shd w:val="clear" w:color="auto" w:fill="auto"/>
          </w:tcPr>
          <w:p w:rsidR="001D0588" w:rsidRPr="00EC13B8" w:rsidRDefault="001D0588" w:rsidP="004C47C7">
            <w:pPr>
              <w:pStyle w:val="Body"/>
              <w:spacing w:line="288" w:lineRule="auto"/>
              <w:rPr>
                <w:rFonts w:hAnsi="Helvetica Neue Light"/>
                <w:bCs/>
                <w:sz w:val="18"/>
                <w:szCs w:val="18"/>
              </w:rPr>
            </w:pPr>
            <w:r w:rsidRPr="00EC13B8">
              <w:rPr>
                <w:rFonts w:hAnsi="Helvetica Neue Light"/>
                <w:bCs/>
                <w:sz w:val="18"/>
                <w:szCs w:val="18"/>
              </w:rPr>
              <w:t>Yr 2</w:t>
            </w:r>
          </w:p>
        </w:tc>
        <w:tc>
          <w:tcPr>
            <w:tcW w:w="567" w:type="dxa"/>
            <w:shd w:val="clear" w:color="auto" w:fill="auto"/>
          </w:tcPr>
          <w:p w:rsidR="001D0588" w:rsidRPr="00EC13B8" w:rsidRDefault="001D0588" w:rsidP="004C47C7">
            <w:pPr>
              <w:pStyle w:val="Body"/>
              <w:spacing w:line="288" w:lineRule="auto"/>
              <w:rPr>
                <w:rFonts w:hAnsi="Helvetica Neue Light"/>
                <w:bCs/>
                <w:sz w:val="18"/>
                <w:szCs w:val="18"/>
              </w:rPr>
            </w:pPr>
            <w:r w:rsidRPr="00EC13B8">
              <w:rPr>
                <w:rFonts w:hAnsi="Helvetica Neue Light"/>
                <w:bCs/>
                <w:sz w:val="18"/>
                <w:szCs w:val="18"/>
              </w:rPr>
              <w:t>Yr 3</w:t>
            </w:r>
          </w:p>
        </w:tc>
        <w:tc>
          <w:tcPr>
            <w:tcW w:w="567" w:type="dxa"/>
            <w:shd w:val="clear" w:color="auto" w:fill="auto"/>
          </w:tcPr>
          <w:p w:rsidR="001D0588" w:rsidRPr="00EC13B8" w:rsidRDefault="001D0588" w:rsidP="004C47C7">
            <w:pPr>
              <w:pStyle w:val="Body"/>
              <w:spacing w:line="288" w:lineRule="auto"/>
              <w:rPr>
                <w:rFonts w:hAnsi="Helvetica Neue Light"/>
                <w:bCs/>
                <w:sz w:val="18"/>
                <w:szCs w:val="18"/>
              </w:rPr>
            </w:pPr>
            <w:r w:rsidRPr="00EC13B8">
              <w:rPr>
                <w:rFonts w:hAnsi="Helvetica Neue Light"/>
                <w:bCs/>
                <w:sz w:val="18"/>
                <w:szCs w:val="18"/>
              </w:rPr>
              <w:t>Yr 4</w:t>
            </w:r>
          </w:p>
        </w:tc>
        <w:tc>
          <w:tcPr>
            <w:tcW w:w="3686" w:type="dxa"/>
            <w:gridSpan w:val="2"/>
            <w:vMerge/>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p>
        </w:tc>
      </w:tr>
      <w:tr w:rsidR="001D0588" w:rsidRPr="00BB12A3" w:rsidTr="004C47C7">
        <w:tblPrEx>
          <w:shd w:val="clear" w:color="auto" w:fill="auto"/>
        </w:tblPrEx>
        <w:trPr>
          <w:trHeight w:val="634"/>
        </w:trPr>
        <w:tc>
          <w:tcPr>
            <w:tcW w:w="3233" w:type="dxa"/>
            <w:vMerge w:val="restart"/>
            <w:shd w:val="clear" w:color="auto" w:fill="F2F2F2" w:themeFill="background1" w:themeFillShade="F2"/>
            <w:tcMar>
              <w:top w:w="80" w:type="dxa"/>
              <w:left w:w="80" w:type="dxa"/>
              <w:bottom w:w="80" w:type="dxa"/>
              <w:right w:w="80" w:type="dxa"/>
            </w:tcMar>
          </w:tcPr>
          <w:p w:rsidR="001D0588" w:rsidRPr="00D556B6" w:rsidRDefault="001D0588" w:rsidP="00435FB2">
            <w:pPr>
              <w:pStyle w:val="Body"/>
              <w:spacing w:before="60" w:after="60" w:line="288" w:lineRule="auto"/>
              <w:rPr>
                <w:rFonts w:hAnsi="Helvetica Neue Light"/>
                <w:iCs/>
              </w:rPr>
            </w:pPr>
            <w:r w:rsidRPr="00D556B6">
              <w:rPr>
                <w:rFonts w:hAnsi="Helvetica Neue Light"/>
                <w:iCs/>
              </w:rPr>
              <w:t xml:space="preserve">Continue to </w:t>
            </w:r>
            <w:r w:rsidR="00435FB2">
              <w:rPr>
                <w:rFonts w:hAnsi="Helvetica Neue Light"/>
                <w:iCs/>
              </w:rPr>
              <w:t>support and promote Maroondah</w:t>
            </w:r>
            <w:r w:rsidR="00435FB2">
              <w:rPr>
                <w:rFonts w:ascii="Arial Unicode MS"/>
                <w:iCs/>
              </w:rPr>
              <w:t>’s</w:t>
            </w:r>
            <w:r w:rsidRPr="00D556B6">
              <w:rPr>
                <w:rFonts w:hAnsi="Helvetica Neue Light"/>
                <w:iCs/>
              </w:rPr>
              <w:t xml:space="preserve"> traditional arts and forms of cultural expressions</w:t>
            </w:r>
          </w:p>
        </w:tc>
        <w:tc>
          <w:tcPr>
            <w:tcW w:w="6378" w:type="dxa"/>
            <w:shd w:val="clear" w:color="auto" w:fill="F2F2F2" w:themeFill="background1" w:themeFillShade="F2"/>
            <w:tcMar>
              <w:top w:w="80" w:type="dxa"/>
              <w:left w:w="80" w:type="dxa"/>
              <w:bottom w:w="80" w:type="dxa"/>
              <w:right w:w="80" w:type="dxa"/>
            </w:tcMar>
          </w:tcPr>
          <w:p w:rsidR="001D0588" w:rsidRPr="00D556B6" w:rsidRDefault="001D0588" w:rsidP="00435FB2">
            <w:pPr>
              <w:pStyle w:val="Body"/>
              <w:spacing w:before="60" w:after="60" w:line="288" w:lineRule="auto"/>
              <w:rPr>
                <w:rFonts w:hAnsi="Helvetica Neue Light"/>
                <w:iCs/>
              </w:rPr>
            </w:pPr>
            <w:r w:rsidRPr="00D556B6">
              <w:rPr>
                <w:rFonts w:hAnsi="Helvetica Neue Light"/>
                <w:iCs/>
              </w:rPr>
              <w:t>Provide affordable opportunities for arts and cultural groups to display and pre</w:t>
            </w:r>
            <w:r w:rsidR="00435FB2">
              <w:rPr>
                <w:rFonts w:hAnsi="Helvetica Neue Light"/>
                <w:iCs/>
              </w:rPr>
              <w:t>sent their work through Council</w:t>
            </w:r>
            <w:r w:rsidR="00435FB2">
              <w:rPr>
                <w:rFonts w:ascii="Arial Unicode MS"/>
                <w:iCs/>
              </w:rPr>
              <w:t>’s</w:t>
            </w:r>
            <w:r w:rsidRPr="00D556B6">
              <w:rPr>
                <w:rFonts w:hAnsi="Helvetica Neue Light"/>
                <w:iCs/>
              </w:rPr>
              <w:t xml:space="preserve"> events and facilities</w:t>
            </w:r>
          </w:p>
        </w:tc>
        <w:tc>
          <w:tcPr>
            <w:tcW w:w="567" w:type="dxa"/>
            <w:shd w:val="clear" w:color="auto" w:fill="F2F2F2" w:themeFill="background1" w:themeFillShade="F2"/>
            <w:tcMar>
              <w:top w:w="80" w:type="dxa"/>
              <w:left w:w="80" w:type="dxa"/>
              <w:bottom w:w="80" w:type="dxa"/>
              <w:right w:w="80" w:type="dxa"/>
            </w:tcMar>
          </w:tcPr>
          <w:p w:rsidR="001D0588" w:rsidRPr="00974D40" w:rsidRDefault="001D0588" w:rsidP="004C47C7">
            <w:pPr>
              <w:pStyle w:val="Body"/>
              <w:spacing w:before="60" w:after="60" w:line="288" w:lineRule="auto"/>
              <w:jc w:val="center"/>
              <w:rPr>
                <w:rFonts w:hAnsi="Helvetica Neue Light"/>
                <w:iCs/>
                <w:sz w:val="18"/>
                <w:szCs w:val="18"/>
              </w:rPr>
            </w:pPr>
            <w:r w:rsidRPr="00026EF6">
              <w:rPr>
                <w:rFonts w:ascii="Wingdings" w:hAnsi="Wingdings"/>
              </w:rPr>
              <w:t></w:t>
            </w:r>
          </w:p>
        </w:tc>
        <w:tc>
          <w:tcPr>
            <w:tcW w:w="567" w:type="dxa"/>
            <w:shd w:val="clear" w:color="auto" w:fill="F2F2F2" w:themeFill="background1" w:themeFillShade="F2"/>
          </w:tcPr>
          <w:p w:rsidR="001D0588" w:rsidRPr="00F35230" w:rsidRDefault="001D0588" w:rsidP="004C47C7">
            <w:pPr>
              <w:pStyle w:val="Body"/>
              <w:spacing w:before="60" w:after="60" w:line="288" w:lineRule="auto"/>
              <w:jc w:val="center"/>
              <w:rPr>
                <w:rFonts w:hAnsi="Helvetica Neue Light"/>
                <w:b/>
                <w:iCs/>
                <w:color w:val="92D050"/>
              </w:rPr>
            </w:pPr>
            <w:r w:rsidRPr="00026EF6">
              <w:rPr>
                <w:rFonts w:ascii="Wingdings" w:hAnsi="Wingdings"/>
              </w:rPr>
              <w:t></w:t>
            </w:r>
          </w:p>
        </w:tc>
        <w:tc>
          <w:tcPr>
            <w:tcW w:w="567" w:type="dxa"/>
            <w:shd w:val="clear" w:color="auto" w:fill="F2F2F2" w:themeFill="background1" w:themeFillShade="F2"/>
          </w:tcPr>
          <w:p w:rsidR="001D0588" w:rsidRPr="00F35230" w:rsidRDefault="001D0588" w:rsidP="004C47C7">
            <w:pPr>
              <w:pStyle w:val="Body"/>
              <w:spacing w:before="60" w:after="60" w:line="288" w:lineRule="auto"/>
              <w:jc w:val="center"/>
              <w:rPr>
                <w:rFonts w:hAnsi="Helvetica Neue Light"/>
                <w:b/>
                <w:iCs/>
                <w:color w:val="92D050"/>
              </w:rPr>
            </w:pPr>
            <w:r w:rsidRPr="00026EF6">
              <w:rPr>
                <w:rFonts w:ascii="Wingdings" w:hAnsi="Wingdings"/>
              </w:rPr>
              <w:t></w:t>
            </w:r>
          </w:p>
        </w:tc>
        <w:tc>
          <w:tcPr>
            <w:tcW w:w="567" w:type="dxa"/>
            <w:shd w:val="clear" w:color="auto" w:fill="F2F2F2" w:themeFill="background1" w:themeFillShade="F2"/>
          </w:tcPr>
          <w:p w:rsidR="001D0588" w:rsidRPr="00F35230" w:rsidRDefault="001D0588" w:rsidP="004C47C7">
            <w:pPr>
              <w:pStyle w:val="Body"/>
              <w:spacing w:before="60" w:after="60" w:line="288" w:lineRule="auto"/>
              <w:jc w:val="center"/>
              <w:rPr>
                <w:rFonts w:hAnsi="Helvetica Neue Light"/>
                <w:b/>
                <w:iCs/>
                <w:color w:val="92D050"/>
              </w:rPr>
            </w:pPr>
            <w:r w:rsidRPr="00026EF6">
              <w:rPr>
                <w:rFonts w:ascii="Wingdings" w:hAnsi="Wingdings"/>
              </w:rPr>
              <w:t></w:t>
            </w:r>
          </w:p>
        </w:tc>
        <w:tc>
          <w:tcPr>
            <w:tcW w:w="1418" w:type="dxa"/>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sz w:val="18"/>
                <w:szCs w:val="18"/>
              </w:rPr>
            </w:pPr>
          </w:p>
          <w:p w:rsidR="001D0588" w:rsidRPr="00D556B6" w:rsidRDefault="001D0588" w:rsidP="004C47C7">
            <w:pPr>
              <w:pStyle w:val="Body"/>
              <w:spacing w:before="60" w:after="60" w:line="288" w:lineRule="auto"/>
              <w:rPr>
                <w:rFonts w:hAnsi="Helvetica Neue Light"/>
                <w:iCs/>
                <w:sz w:val="18"/>
                <w:szCs w:val="18"/>
              </w:rPr>
            </w:pPr>
          </w:p>
        </w:tc>
        <w:tc>
          <w:tcPr>
            <w:tcW w:w="2268"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Major Leisure</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Arts &amp; Cultural Development </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Leisure</w:t>
            </w:r>
          </w:p>
          <w:p w:rsidR="001D0588" w:rsidRPr="00D556B6" w:rsidRDefault="001D0588" w:rsidP="004C47C7">
            <w:pPr>
              <w:spacing w:line="288" w:lineRule="auto"/>
              <w:rPr>
                <w:rFonts w:ascii="Helvetica Neue Light" w:hAnsi="Helvetica Neue Light"/>
                <w:iCs/>
                <w:sz w:val="18"/>
                <w:szCs w:val="18"/>
              </w:rPr>
            </w:pPr>
            <w:proofErr w:type="spellStart"/>
            <w:r w:rsidRPr="00886AE6">
              <w:rPr>
                <w:rFonts w:ascii="Helvetica Neue Light" w:hAnsi="Helvetica Neue Light"/>
                <w:sz w:val="18"/>
                <w:szCs w:val="20"/>
              </w:rPr>
              <w:t>Karralyka</w:t>
            </w:r>
            <w:proofErr w:type="spellEnd"/>
          </w:p>
        </w:tc>
      </w:tr>
      <w:tr w:rsidR="001D0588" w:rsidRPr="00BB12A3" w:rsidTr="004C47C7">
        <w:tblPrEx>
          <w:shd w:val="clear" w:color="auto" w:fill="auto"/>
        </w:tblPrEx>
        <w:trPr>
          <w:trHeight w:val="694"/>
        </w:trPr>
        <w:tc>
          <w:tcPr>
            <w:tcW w:w="3233" w:type="dxa"/>
            <w:vMerge/>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p>
        </w:tc>
        <w:tc>
          <w:tcPr>
            <w:tcW w:w="6378" w:type="dxa"/>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proofErr w:type="spellStart"/>
            <w:r w:rsidRPr="00D556B6">
              <w:rPr>
                <w:rFonts w:hAnsi="Helvetica Neue Light"/>
                <w:iCs/>
              </w:rPr>
              <w:t>Finalise</w:t>
            </w:r>
            <w:proofErr w:type="spellEnd"/>
            <w:r w:rsidRPr="00D556B6">
              <w:rPr>
                <w:rFonts w:hAnsi="Helvetica Neue Light"/>
                <w:iCs/>
              </w:rPr>
              <w:t xml:space="preserve"> </w:t>
            </w:r>
            <w:proofErr w:type="spellStart"/>
            <w:r w:rsidRPr="00D556B6">
              <w:rPr>
                <w:rFonts w:hAnsi="Helvetica Neue Light"/>
                <w:iCs/>
              </w:rPr>
              <w:t>Wyreena</w:t>
            </w:r>
            <w:proofErr w:type="spellEnd"/>
            <w:r w:rsidRPr="00D556B6">
              <w:rPr>
                <w:rFonts w:hAnsi="Helvetica Neue Light"/>
                <w:iCs/>
              </w:rPr>
              <w:t xml:space="preserve"> Program Framework</w:t>
            </w:r>
            <w:r>
              <w:rPr>
                <w:rFonts w:hAnsi="Helvetica Neue Light"/>
                <w:iCs/>
              </w:rPr>
              <w:t xml:space="preserve"> including a focus on traditional arts and crafts</w:t>
            </w:r>
          </w:p>
        </w:tc>
        <w:tc>
          <w:tcPr>
            <w:tcW w:w="567" w:type="dxa"/>
            <w:shd w:val="clear" w:color="auto" w:fill="F2F2F2" w:themeFill="background1" w:themeFillShade="F2"/>
            <w:tcMar>
              <w:top w:w="80" w:type="dxa"/>
              <w:left w:w="80" w:type="dxa"/>
              <w:bottom w:w="80" w:type="dxa"/>
              <w:right w:w="80" w:type="dxa"/>
            </w:tcMar>
          </w:tcPr>
          <w:p w:rsidR="001D0588" w:rsidRPr="00FC4878" w:rsidRDefault="001D0588" w:rsidP="004C47C7">
            <w:pPr>
              <w:pStyle w:val="Body"/>
              <w:spacing w:before="60" w:after="60" w:line="288" w:lineRule="auto"/>
              <w:jc w:val="center"/>
              <w:rPr>
                <w:rFonts w:hAnsi="Helvetica Neue Light"/>
                <w:iCs/>
              </w:rPr>
            </w:pPr>
            <w:r w:rsidRPr="00026EF6">
              <w:rPr>
                <w:rFonts w:ascii="Wingdings" w:hAnsi="Wingdings"/>
              </w:rPr>
              <w:t></w:t>
            </w:r>
          </w:p>
        </w:tc>
        <w:tc>
          <w:tcPr>
            <w:tcW w:w="567" w:type="dxa"/>
            <w:shd w:val="clear" w:color="auto" w:fill="F2F2F2" w:themeFill="background1" w:themeFillShade="F2"/>
          </w:tcPr>
          <w:p w:rsidR="001D0588" w:rsidRPr="00FC4878" w:rsidRDefault="001D0588" w:rsidP="004C47C7">
            <w:pPr>
              <w:pStyle w:val="Body"/>
              <w:spacing w:before="60" w:after="60" w:line="288" w:lineRule="auto"/>
              <w:rPr>
                <w:rFonts w:hAnsi="Helvetica Neue Light"/>
                <w:iCs/>
              </w:rPr>
            </w:pPr>
          </w:p>
        </w:tc>
        <w:tc>
          <w:tcPr>
            <w:tcW w:w="567" w:type="dxa"/>
            <w:shd w:val="clear" w:color="auto" w:fill="F2F2F2" w:themeFill="background1" w:themeFillShade="F2"/>
          </w:tcPr>
          <w:p w:rsidR="001D0588" w:rsidRPr="00FC4878" w:rsidRDefault="001D0588" w:rsidP="004C47C7">
            <w:pPr>
              <w:pStyle w:val="Body"/>
              <w:spacing w:before="60" w:after="60" w:line="288" w:lineRule="auto"/>
              <w:rPr>
                <w:rFonts w:hAnsi="Helvetica Neue Light"/>
                <w:iCs/>
              </w:rPr>
            </w:pPr>
          </w:p>
        </w:tc>
        <w:tc>
          <w:tcPr>
            <w:tcW w:w="567" w:type="dxa"/>
            <w:shd w:val="clear" w:color="auto" w:fill="F2F2F2" w:themeFill="background1" w:themeFillShade="F2"/>
          </w:tcPr>
          <w:p w:rsidR="001D0588" w:rsidRPr="00FC4878" w:rsidRDefault="001D0588" w:rsidP="004C47C7">
            <w:pPr>
              <w:pStyle w:val="Body"/>
              <w:spacing w:before="60" w:after="60" w:line="288" w:lineRule="auto"/>
              <w:rPr>
                <w:rFonts w:hAnsi="Helvetica Neue Light"/>
                <w:iCs/>
              </w:rPr>
            </w:pPr>
          </w:p>
        </w:tc>
        <w:tc>
          <w:tcPr>
            <w:tcW w:w="1418" w:type="dxa"/>
            <w:shd w:val="clear" w:color="auto" w:fill="F2F2F2" w:themeFill="background1" w:themeFillShade="F2"/>
            <w:tcMar>
              <w:top w:w="80" w:type="dxa"/>
              <w:left w:w="80" w:type="dxa"/>
              <w:bottom w:w="80" w:type="dxa"/>
              <w:right w:w="80" w:type="dxa"/>
            </w:tcMar>
          </w:tcPr>
          <w:p w:rsidR="001D0588" w:rsidRPr="00D556B6" w:rsidRDefault="001D0588" w:rsidP="004C47C7">
            <w:pPr>
              <w:spacing w:line="288" w:lineRule="auto"/>
              <w:rPr>
                <w:rFonts w:ascii="Helvetica Neue Light" w:hAnsi="Helvetica Neue Light"/>
                <w:iCs/>
                <w:sz w:val="18"/>
                <w:szCs w:val="18"/>
              </w:rPr>
            </w:pPr>
            <w:proofErr w:type="spellStart"/>
            <w:r w:rsidRPr="00886AE6">
              <w:rPr>
                <w:rFonts w:ascii="Helvetica Neue Light" w:hAnsi="Helvetica Neue Light"/>
                <w:sz w:val="18"/>
                <w:szCs w:val="20"/>
              </w:rPr>
              <w:t>Wyreena</w:t>
            </w:r>
            <w:proofErr w:type="spellEnd"/>
          </w:p>
        </w:tc>
        <w:tc>
          <w:tcPr>
            <w:tcW w:w="2268" w:type="dxa"/>
            <w:shd w:val="clear" w:color="auto" w:fill="F2F2F2" w:themeFill="background1" w:themeFillShade="F2"/>
          </w:tcPr>
          <w:p w:rsidR="001D0588" w:rsidRPr="00D556B6" w:rsidRDefault="001D0588" w:rsidP="004C47C7">
            <w:pPr>
              <w:pStyle w:val="Body"/>
              <w:spacing w:before="60" w:after="60" w:line="288" w:lineRule="auto"/>
              <w:rPr>
                <w:rFonts w:hAnsi="Helvetica Neue Light"/>
                <w:iCs/>
                <w:sz w:val="18"/>
                <w:szCs w:val="18"/>
              </w:rPr>
            </w:pPr>
          </w:p>
        </w:tc>
      </w:tr>
      <w:tr w:rsidR="001D0588" w:rsidRPr="00BB12A3" w:rsidTr="004C47C7">
        <w:tblPrEx>
          <w:shd w:val="clear" w:color="auto" w:fill="auto"/>
        </w:tblPrEx>
        <w:trPr>
          <w:trHeight w:val="33"/>
        </w:trPr>
        <w:tc>
          <w:tcPr>
            <w:tcW w:w="3233" w:type="dxa"/>
            <w:vMerge/>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p>
        </w:tc>
        <w:tc>
          <w:tcPr>
            <w:tcW w:w="6378" w:type="dxa"/>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r w:rsidRPr="00D556B6">
              <w:rPr>
                <w:rFonts w:hAnsi="Helvetica Neue Light"/>
                <w:iCs/>
              </w:rPr>
              <w:t>Implement</w:t>
            </w:r>
            <w:r>
              <w:rPr>
                <w:rFonts w:hAnsi="Helvetica Neue Light"/>
                <w:iCs/>
              </w:rPr>
              <w:t xml:space="preserve"> the </w:t>
            </w:r>
            <w:proofErr w:type="spellStart"/>
            <w:r>
              <w:rPr>
                <w:rFonts w:hAnsi="Helvetica Neue Light"/>
                <w:iCs/>
              </w:rPr>
              <w:t>Wyreena</w:t>
            </w:r>
            <w:proofErr w:type="spellEnd"/>
            <w:r>
              <w:rPr>
                <w:rFonts w:hAnsi="Helvetica Neue Light"/>
                <w:iCs/>
              </w:rPr>
              <w:t xml:space="preserve"> Program </w:t>
            </w:r>
            <w:proofErr w:type="spellStart"/>
            <w:r>
              <w:rPr>
                <w:rFonts w:hAnsi="Helvetica Neue Light"/>
                <w:iCs/>
              </w:rPr>
              <w:t>Franework</w:t>
            </w:r>
            <w:proofErr w:type="spellEnd"/>
          </w:p>
        </w:tc>
        <w:tc>
          <w:tcPr>
            <w:tcW w:w="567" w:type="dxa"/>
            <w:shd w:val="clear" w:color="auto" w:fill="F2F2F2" w:themeFill="background1" w:themeFillShade="F2"/>
            <w:tcMar>
              <w:top w:w="80" w:type="dxa"/>
              <w:left w:w="80" w:type="dxa"/>
              <w:bottom w:w="80" w:type="dxa"/>
              <w:right w:w="80" w:type="dxa"/>
            </w:tcMar>
          </w:tcPr>
          <w:p w:rsidR="001D0588" w:rsidRPr="000D611F" w:rsidRDefault="001D0588" w:rsidP="004C47C7">
            <w:pPr>
              <w:pStyle w:val="Body"/>
              <w:spacing w:before="60" w:after="60" w:line="288" w:lineRule="auto"/>
              <w:jc w:val="center"/>
              <w:rPr>
                <w:rFonts w:hAnsi="Helvetica Neue Light"/>
                <w:iCs/>
                <w:color w:val="D31145"/>
              </w:rPr>
            </w:pPr>
            <w:r w:rsidRPr="003D28D4">
              <w:rPr>
                <w:rFonts w:ascii="Wingdings" w:hAnsi="Wingdings"/>
              </w:rPr>
              <w:t></w:t>
            </w: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r w:rsidRPr="003D28D4">
              <w:rPr>
                <w:rFonts w:ascii="Wingdings" w:hAnsi="Wingdings"/>
              </w:rPr>
              <w:t></w:t>
            </w: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p>
        </w:tc>
        <w:tc>
          <w:tcPr>
            <w:tcW w:w="1418" w:type="dxa"/>
            <w:shd w:val="clear" w:color="auto" w:fill="F2F2F2" w:themeFill="background1" w:themeFillShade="F2"/>
            <w:tcMar>
              <w:top w:w="80" w:type="dxa"/>
              <w:left w:w="80" w:type="dxa"/>
              <w:bottom w:w="80" w:type="dxa"/>
              <w:right w:w="80" w:type="dxa"/>
            </w:tcMar>
          </w:tcPr>
          <w:p w:rsidR="001D0588" w:rsidRPr="00D556B6" w:rsidRDefault="001D0588" w:rsidP="004C47C7">
            <w:pPr>
              <w:spacing w:line="288" w:lineRule="auto"/>
              <w:rPr>
                <w:rFonts w:ascii="Helvetica Neue Light" w:hAnsi="Helvetica Neue Light"/>
                <w:iCs/>
                <w:color w:val="FF0000"/>
                <w:sz w:val="18"/>
                <w:szCs w:val="18"/>
              </w:rPr>
            </w:pPr>
            <w:proofErr w:type="spellStart"/>
            <w:r w:rsidRPr="00886AE6">
              <w:rPr>
                <w:rFonts w:ascii="Helvetica Neue Light" w:hAnsi="Helvetica Neue Light"/>
                <w:sz w:val="18"/>
                <w:szCs w:val="20"/>
              </w:rPr>
              <w:t>Wyreena</w:t>
            </w:r>
            <w:proofErr w:type="spellEnd"/>
          </w:p>
        </w:tc>
        <w:tc>
          <w:tcPr>
            <w:tcW w:w="2268" w:type="dxa"/>
            <w:shd w:val="clear" w:color="auto" w:fill="F2F2F2" w:themeFill="background1" w:themeFillShade="F2"/>
          </w:tcPr>
          <w:p w:rsidR="001D0588" w:rsidRPr="00D556B6" w:rsidRDefault="001D0588" w:rsidP="004C47C7">
            <w:pPr>
              <w:pStyle w:val="Body"/>
              <w:spacing w:before="60" w:after="60" w:line="288" w:lineRule="auto"/>
              <w:rPr>
                <w:rFonts w:hAnsi="Helvetica Neue Light"/>
                <w:iCs/>
                <w:sz w:val="18"/>
                <w:szCs w:val="18"/>
              </w:rPr>
            </w:pPr>
          </w:p>
        </w:tc>
      </w:tr>
      <w:tr w:rsidR="001D0588" w:rsidRPr="00BB12A3" w:rsidTr="004C47C7">
        <w:tblPrEx>
          <w:shd w:val="clear" w:color="auto" w:fill="auto"/>
        </w:tblPrEx>
        <w:trPr>
          <w:trHeight w:val="359"/>
        </w:trPr>
        <w:tc>
          <w:tcPr>
            <w:tcW w:w="3233" w:type="dxa"/>
            <w:vMerge/>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p>
        </w:tc>
        <w:tc>
          <w:tcPr>
            <w:tcW w:w="6378" w:type="dxa"/>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r w:rsidRPr="00D556B6">
              <w:rPr>
                <w:rFonts w:hAnsi="Helvetica Neue Light"/>
                <w:iCs/>
              </w:rPr>
              <w:t>Evaluate and Review</w:t>
            </w:r>
          </w:p>
        </w:tc>
        <w:tc>
          <w:tcPr>
            <w:tcW w:w="567" w:type="dxa"/>
            <w:shd w:val="clear" w:color="auto" w:fill="F2F2F2" w:themeFill="background1" w:themeFillShade="F2"/>
            <w:tcMar>
              <w:top w:w="80" w:type="dxa"/>
              <w:left w:w="80" w:type="dxa"/>
              <w:bottom w:w="80" w:type="dxa"/>
              <w:right w:w="80" w:type="dxa"/>
            </w:tcMar>
          </w:tcPr>
          <w:p w:rsidR="001D0588" w:rsidRPr="000D611F" w:rsidRDefault="001D0588" w:rsidP="004C47C7">
            <w:pPr>
              <w:pStyle w:val="Body"/>
              <w:spacing w:before="60" w:after="60" w:line="288" w:lineRule="auto"/>
              <w:jc w:val="center"/>
              <w:rPr>
                <w:rFonts w:hAnsi="Helvetica Neue Light"/>
                <w:iCs/>
                <w:color w:val="D31145"/>
              </w:rPr>
            </w:pP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r w:rsidRPr="00E67510">
              <w:rPr>
                <w:rFonts w:ascii="Wingdings" w:hAnsi="Wingdings"/>
              </w:rPr>
              <w:t></w:t>
            </w: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p>
        </w:tc>
        <w:tc>
          <w:tcPr>
            <w:tcW w:w="1418" w:type="dxa"/>
            <w:shd w:val="clear" w:color="auto" w:fill="F2F2F2" w:themeFill="background1" w:themeFillShade="F2"/>
            <w:tcMar>
              <w:top w:w="80" w:type="dxa"/>
              <w:left w:w="80" w:type="dxa"/>
              <w:bottom w:w="80" w:type="dxa"/>
              <w:right w:w="80" w:type="dxa"/>
            </w:tcMar>
          </w:tcPr>
          <w:p w:rsidR="001D0588" w:rsidRPr="00D556B6" w:rsidRDefault="001D0588" w:rsidP="004C47C7">
            <w:pPr>
              <w:spacing w:line="288" w:lineRule="auto"/>
              <w:rPr>
                <w:rFonts w:ascii="Helvetica Neue Light" w:hAnsi="Helvetica Neue Light"/>
                <w:iCs/>
                <w:color w:val="FF0000"/>
                <w:sz w:val="18"/>
                <w:szCs w:val="18"/>
              </w:rPr>
            </w:pPr>
            <w:proofErr w:type="spellStart"/>
            <w:r w:rsidRPr="00886AE6">
              <w:rPr>
                <w:rFonts w:ascii="Helvetica Neue Light" w:hAnsi="Helvetica Neue Light"/>
                <w:sz w:val="18"/>
                <w:szCs w:val="20"/>
              </w:rPr>
              <w:t>Wyreena</w:t>
            </w:r>
            <w:proofErr w:type="spellEnd"/>
          </w:p>
        </w:tc>
        <w:tc>
          <w:tcPr>
            <w:tcW w:w="2268" w:type="dxa"/>
            <w:shd w:val="clear" w:color="auto" w:fill="F2F2F2" w:themeFill="background1" w:themeFillShade="F2"/>
          </w:tcPr>
          <w:p w:rsidR="001D0588" w:rsidRPr="00D556B6" w:rsidRDefault="001D0588" w:rsidP="004C47C7">
            <w:pPr>
              <w:pStyle w:val="Body"/>
              <w:spacing w:before="60" w:after="60" w:line="288" w:lineRule="auto"/>
              <w:rPr>
                <w:rFonts w:hAnsi="Helvetica Neue Light"/>
                <w:iCs/>
                <w:sz w:val="18"/>
                <w:szCs w:val="18"/>
              </w:rPr>
            </w:pPr>
          </w:p>
        </w:tc>
      </w:tr>
      <w:tr w:rsidR="001D0588" w:rsidRPr="00BB12A3" w:rsidTr="004C47C7">
        <w:tblPrEx>
          <w:shd w:val="clear" w:color="auto" w:fill="auto"/>
        </w:tblPrEx>
        <w:trPr>
          <w:trHeight w:val="67"/>
        </w:trPr>
        <w:tc>
          <w:tcPr>
            <w:tcW w:w="3233" w:type="dxa"/>
            <w:vMerge/>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p>
        </w:tc>
        <w:tc>
          <w:tcPr>
            <w:tcW w:w="6378" w:type="dxa"/>
            <w:shd w:val="clear" w:color="auto" w:fill="F2F2F2" w:themeFill="background1" w:themeFillShade="F2"/>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p>
        </w:tc>
        <w:tc>
          <w:tcPr>
            <w:tcW w:w="567" w:type="dxa"/>
            <w:shd w:val="clear" w:color="auto" w:fill="F2F2F2" w:themeFill="background1" w:themeFillShade="F2"/>
            <w:tcMar>
              <w:top w:w="80" w:type="dxa"/>
              <w:left w:w="80" w:type="dxa"/>
              <w:bottom w:w="80" w:type="dxa"/>
              <w:right w:w="80" w:type="dxa"/>
            </w:tcMar>
          </w:tcPr>
          <w:p w:rsidR="001D0588" w:rsidRPr="000D611F" w:rsidRDefault="001D0588" w:rsidP="004C47C7">
            <w:pPr>
              <w:pStyle w:val="Body"/>
              <w:spacing w:before="60" w:after="60" w:line="288" w:lineRule="auto"/>
              <w:jc w:val="center"/>
              <w:rPr>
                <w:rFonts w:hAnsi="Helvetica Neue Light"/>
                <w:iCs/>
                <w:color w:val="D31145"/>
              </w:rPr>
            </w:pP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p>
        </w:tc>
        <w:tc>
          <w:tcPr>
            <w:tcW w:w="567" w:type="dxa"/>
            <w:shd w:val="clear" w:color="auto" w:fill="F2F2F2" w:themeFill="background1" w:themeFillShade="F2"/>
          </w:tcPr>
          <w:p w:rsidR="001D0588" w:rsidRPr="000D611F" w:rsidRDefault="001D0588" w:rsidP="004C47C7">
            <w:pPr>
              <w:pStyle w:val="Body"/>
              <w:spacing w:before="60" w:after="60" w:line="288" w:lineRule="auto"/>
              <w:jc w:val="center"/>
              <w:rPr>
                <w:rFonts w:hAnsi="Helvetica Neue Light"/>
                <w:iCs/>
                <w:color w:val="D31145"/>
              </w:rPr>
            </w:pPr>
          </w:p>
        </w:tc>
        <w:tc>
          <w:tcPr>
            <w:tcW w:w="1418" w:type="dxa"/>
            <w:shd w:val="clear" w:color="auto" w:fill="F2F2F2" w:themeFill="background1" w:themeFillShade="F2"/>
            <w:tcMar>
              <w:top w:w="80" w:type="dxa"/>
              <w:left w:w="80" w:type="dxa"/>
              <w:bottom w:w="80" w:type="dxa"/>
              <w:right w:w="80" w:type="dxa"/>
            </w:tcMar>
          </w:tcPr>
          <w:p w:rsidR="001D0588" w:rsidRPr="00D556B6" w:rsidRDefault="001D0588" w:rsidP="004C47C7">
            <w:pPr>
              <w:spacing w:line="288" w:lineRule="auto"/>
              <w:rPr>
                <w:rFonts w:ascii="Helvetica Neue Light" w:hAnsi="Helvetica Neue Light"/>
                <w:iCs/>
                <w:color w:val="FF0000"/>
                <w:sz w:val="18"/>
                <w:szCs w:val="18"/>
              </w:rPr>
            </w:pPr>
          </w:p>
        </w:tc>
        <w:tc>
          <w:tcPr>
            <w:tcW w:w="2268" w:type="dxa"/>
            <w:shd w:val="clear" w:color="auto" w:fill="F2F2F2" w:themeFill="background1" w:themeFillShade="F2"/>
          </w:tcPr>
          <w:p w:rsidR="001D0588" w:rsidRPr="00D556B6" w:rsidRDefault="001D0588" w:rsidP="004C47C7">
            <w:pPr>
              <w:pStyle w:val="Body"/>
              <w:spacing w:before="60" w:after="60" w:line="288" w:lineRule="auto"/>
              <w:rPr>
                <w:rFonts w:hAnsi="Helvetica Neue Light"/>
                <w:iCs/>
                <w:sz w:val="18"/>
                <w:szCs w:val="18"/>
              </w:rPr>
            </w:pPr>
          </w:p>
        </w:tc>
      </w:tr>
      <w:tr w:rsidR="001D0588" w:rsidRPr="00BB12A3" w:rsidTr="004C47C7">
        <w:tblPrEx>
          <w:shd w:val="clear" w:color="auto" w:fill="auto"/>
        </w:tblPrEx>
        <w:trPr>
          <w:trHeight w:val="712"/>
        </w:trPr>
        <w:tc>
          <w:tcPr>
            <w:tcW w:w="3233" w:type="dxa"/>
            <w:vMerge w:val="restart"/>
            <w:shd w:val="clear" w:color="auto" w:fill="auto"/>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r w:rsidRPr="00D556B6">
              <w:rPr>
                <w:rFonts w:hAnsi="Helvetica Neue Light"/>
                <w:iCs/>
              </w:rPr>
              <w:t xml:space="preserve">Support and promote the arts and cultural expression of emerging communities in Maroondah </w:t>
            </w:r>
          </w:p>
          <w:p w:rsidR="001D0588" w:rsidRPr="00BB12A3" w:rsidRDefault="001D0588" w:rsidP="004C47C7">
            <w:pPr>
              <w:pStyle w:val="ListParagraph"/>
              <w:ind w:left="567"/>
              <w:rPr>
                <w:rFonts w:ascii="Helvetica Neue Light" w:hAnsi="Helvetica Neue Light"/>
              </w:rPr>
            </w:pPr>
          </w:p>
        </w:tc>
        <w:tc>
          <w:tcPr>
            <w:tcW w:w="6378" w:type="dxa"/>
            <w:shd w:val="clear" w:color="auto" w:fill="auto"/>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r w:rsidRPr="00D556B6">
              <w:rPr>
                <w:rFonts w:hAnsi="Helvetica Neue Light"/>
                <w:iCs/>
              </w:rPr>
              <w:t xml:space="preserve">Incorporate culturally diverse arts into key celebrations </w:t>
            </w:r>
            <w:r>
              <w:rPr>
                <w:rFonts w:hAnsi="Helvetica Neue Light"/>
                <w:iCs/>
              </w:rPr>
              <w:t xml:space="preserve">such as </w:t>
            </w:r>
            <w:r w:rsidRPr="00D556B6">
              <w:rPr>
                <w:rFonts w:hAnsi="Helvetica Neue Light"/>
                <w:iCs/>
              </w:rPr>
              <w:t xml:space="preserve"> Harmony Day and Refugee Week as well as Maroondah Festival </w:t>
            </w:r>
          </w:p>
        </w:tc>
        <w:tc>
          <w:tcPr>
            <w:tcW w:w="567" w:type="dxa"/>
            <w:shd w:val="clear" w:color="auto" w:fill="auto"/>
            <w:tcMar>
              <w:top w:w="80" w:type="dxa"/>
              <w:left w:w="80" w:type="dxa"/>
              <w:bottom w:w="80" w:type="dxa"/>
              <w:right w:w="80" w:type="dxa"/>
            </w:tcMar>
          </w:tcPr>
          <w:p w:rsidR="001D0588" w:rsidRPr="00FC4878" w:rsidRDefault="001D0588" w:rsidP="004C47C7">
            <w:pPr>
              <w:pStyle w:val="Body"/>
              <w:spacing w:before="60" w:after="60" w:line="288" w:lineRule="auto"/>
              <w:jc w:val="center"/>
              <w:rPr>
                <w:rFonts w:hAnsi="Helvetica Neue Light"/>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rPr>
            </w:pPr>
            <w:r w:rsidRPr="00293F3C">
              <w:rPr>
                <w:rFonts w:ascii="Wingdings" w:hAnsi="Wingdings"/>
              </w:rPr>
              <w:t></w:t>
            </w:r>
          </w:p>
        </w:tc>
        <w:tc>
          <w:tcPr>
            <w:tcW w:w="1418" w:type="dxa"/>
            <w:vMerge w:val="restart"/>
            <w:shd w:val="clear" w:color="auto" w:fill="auto"/>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sz w:val="18"/>
                <w:szCs w:val="18"/>
              </w:rPr>
            </w:pPr>
          </w:p>
        </w:tc>
        <w:tc>
          <w:tcPr>
            <w:tcW w:w="2268" w:type="dxa"/>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Community Planning &amp; Development </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D556B6"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Leisure</w:t>
            </w:r>
            <w:r>
              <w:rPr>
                <w:rFonts w:ascii="Helvetica Neue Light" w:hAnsi="Helvetica Neue Light"/>
                <w:iCs/>
                <w:sz w:val="18"/>
                <w:szCs w:val="18"/>
              </w:rPr>
              <w:t xml:space="preserve"> </w:t>
            </w:r>
          </w:p>
        </w:tc>
      </w:tr>
      <w:tr w:rsidR="001D0588" w:rsidRPr="00BB12A3" w:rsidTr="004C47C7">
        <w:tblPrEx>
          <w:shd w:val="clear" w:color="auto" w:fill="auto"/>
        </w:tblPrEx>
        <w:trPr>
          <w:trHeight w:val="734"/>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iCs/>
              </w:rPr>
            </w:pPr>
          </w:p>
        </w:tc>
        <w:tc>
          <w:tcPr>
            <w:tcW w:w="6378" w:type="dxa"/>
            <w:shd w:val="clear" w:color="auto" w:fill="auto"/>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rPr>
            </w:pPr>
            <w:r w:rsidRPr="00D556B6">
              <w:rPr>
                <w:rFonts w:hAnsi="Helvetica Neue Light"/>
                <w:iCs/>
              </w:rPr>
              <w:t>Improve access and opportunities for diverse local communities to pass on their cultural traditions within their own communities</w:t>
            </w:r>
          </w:p>
        </w:tc>
        <w:tc>
          <w:tcPr>
            <w:tcW w:w="567" w:type="dxa"/>
            <w:shd w:val="clear" w:color="auto" w:fill="auto"/>
            <w:tcMar>
              <w:top w:w="80" w:type="dxa"/>
              <w:left w:w="80" w:type="dxa"/>
              <w:bottom w:w="80" w:type="dxa"/>
              <w:right w:w="80" w:type="dxa"/>
            </w:tcMar>
          </w:tcPr>
          <w:p w:rsidR="001D0588" w:rsidRPr="00FC4878" w:rsidRDefault="001D0588" w:rsidP="004C47C7">
            <w:pPr>
              <w:pStyle w:val="Body"/>
              <w:spacing w:before="60" w:after="60" w:line="288" w:lineRule="auto"/>
              <w:jc w:val="center"/>
              <w:rPr>
                <w:rFonts w:hAnsi="Helvetica Neue Light"/>
                <w:iCs/>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iCs/>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iCs/>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iCs/>
              </w:rPr>
            </w:pPr>
            <w:r w:rsidRPr="00293F3C">
              <w:rPr>
                <w:rFonts w:ascii="Wingdings" w:hAnsi="Wingdings"/>
              </w:rPr>
              <w:t></w:t>
            </w:r>
          </w:p>
        </w:tc>
        <w:tc>
          <w:tcPr>
            <w:tcW w:w="1418" w:type="dxa"/>
            <w:vMerge/>
            <w:shd w:val="clear" w:color="auto" w:fill="auto"/>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sz w:val="18"/>
                <w:szCs w:val="18"/>
              </w:rPr>
            </w:pPr>
          </w:p>
        </w:tc>
        <w:tc>
          <w:tcPr>
            <w:tcW w:w="2268" w:type="dxa"/>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Leisure</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Maroondah Leisure </w:t>
            </w:r>
          </w:p>
          <w:p w:rsidR="001D0588" w:rsidRPr="00D556B6" w:rsidRDefault="001D0588" w:rsidP="004C47C7">
            <w:pPr>
              <w:spacing w:line="288" w:lineRule="auto"/>
              <w:rPr>
                <w:rFonts w:ascii="Helvetica Neue Light" w:hAnsi="Helvetica Neue Light"/>
                <w:iCs/>
                <w:sz w:val="18"/>
                <w:szCs w:val="18"/>
              </w:rPr>
            </w:pPr>
            <w:proofErr w:type="spellStart"/>
            <w:r w:rsidRPr="00886AE6">
              <w:rPr>
                <w:rFonts w:ascii="Helvetica Neue Light" w:hAnsi="Helvetica Neue Light"/>
                <w:sz w:val="18"/>
                <w:szCs w:val="20"/>
              </w:rPr>
              <w:t>Karralyka</w:t>
            </w:r>
            <w:proofErr w:type="spellEnd"/>
          </w:p>
        </w:tc>
      </w:tr>
      <w:tr w:rsidR="001D0588" w:rsidRPr="00BB12A3" w:rsidTr="004C47C7">
        <w:tblPrEx>
          <w:shd w:val="clear" w:color="auto" w:fill="auto"/>
        </w:tblPrEx>
        <w:trPr>
          <w:trHeight w:val="1040"/>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iCs/>
              </w:rPr>
            </w:pPr>
          </w:p>
        </w:tc>
        <w:tc>
          <w:tcPr>
            <w:tcW w:w="6378" w:type="dxa"/>
            <w:shd w:val="clear" w:color="auto" w:fill="auto"/>
            <w:tcMar>
              <w:top w:w="80" w:type="dxa"/>
              <w:left w:w="80" w:type="dxa"/>
              <w:bottom w:w="80" w:type="dxa"/>
              <w:right w:w="80" w:type="dxa"/>
            </w:tcMar>
          </w:tcPr>
          <w:p w:rsidR="001D0588" w:rsidRDefault="001D0588" w:rsidP="004C47C7">
            <w:pPr>
              <w:pStyle w:val="Body"/>
              <w:spacing w:before="60" w:after="60" w:line="288" w:lineRule="auto"/>
              <w:rPr>
                <w:rFonts w:hAnsi="Helvetica Neue Light"/>
                <w:iCs/>
              </w:rPr>
            </w:pPr>
            <w:r w:rsidRPr="00D556B6">
              <w:rPr>
                <w:rFonts w:hAnsi="Helvetica Neue Light"/>
                <w:iCs/>
              </w:rPr>
              <w:t>Support culturally diverse groups to develop their own projects and programs which promote awareness of their cultures to the broader Maroondah community</w:t>
            </w:r>
          </w:p>
          <w:p w:rsidR="001D0588" w:rsidRPr="00D556B6" w:rsidRDefault="001D0588" w:rsidP="004C47C7">
            <w:pPr>
              <w:pStyle w:val="Body"/>
              <w:spacing w:before="60" w:after="60" w:line="288" w:lineRule="auto"/>
              <w:rPr>
                <w:rFonts w:hAnsi="Helvetica Neue Light"/>
                <w:iCs/>
              </w:rPr>
            </w:pPr>
          </w:p>
        </w:tc>
        <w:tc>
          <w:tcPr>
            <w:tcW w:w="567" w:type="dxa"/>
            <w:shd w:val="clear" w:color="auto" w:fill="auto"/>
            <w:tcMar>
              <w:top w:w="80" w:type="dxa"/>
              <w:left w:w="80" w:type="dxa"/>
              <w:bottom w:w="80" w:type="dxa"/>
              <w:right w:w="80" w:type="dxa"/>
            </w:tcMar>
          </w:tcPr>
          <w:p w:rsidR="001D0588" w:rsidRPr="00FC4878" w:rsidRDefault="001D0588" w:rsidP="004C47C7">
            <w:pPr>
              <w:pStyle w:val="Body"/>
              <w:spacing w:before="60" w:after="60" w:line="288" w:lineRule="auto"/>
              <w:jc w:val="center"/>
              <w:rPr>
                <w:rFonts w:hAnsi="Helvetica Neue Light"/>
                <w:iCs/>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iCs/>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iCs/>
              </w:rPr>
            </w:pPr>
            <w:r w:rsidRPr="00293F3C">
              <w:rPr>
                <w:rFonts w:ascii="Wingdings" w:hAnsi="Wingdings"/>
              </w:rPr>
              <w:t></w:t>
            </w:r>
          </w:p>
        </w:tc>
        <w:tc>
          <w:tcPr>
            <w:tcW w:w="567" w:type="dxa"/>
            <w:shd w:val="clear" w:color="auto" w:fill="auto"/>
          </w:tcPr>
          <w:p w:rsidR="001D0588" w:rsidRPr="00FC4878" w:rsidRDefault="001D0588" w:rsidP="004C47C7">
            <w:pPr>
              <w:pStyle w:val="Body"/>
              <w:spacing w:before="60" w:after="60" w:line="288" w:lineRule="auto"/>
              <w:jc w:val="center"/>
              <w:rPr>
                <w:rFonts w:hAnsi="Helvetica Neue Light"/>
                <w:iCs/>
              </w:rPr>
            </w:pPr>
            <w:r w:rsidRPr="00293F3C">
              <w:rPr>
                <w:rFonts w:ascii="Wingdings" w:hAnsi="Wingdings"/>
              </w:rPr>
              <w:t></w:t>
            </w:r>
          </w:p>
        </w:tc>
        <w:tc>
          <w:tcPr>
            <w:tcW w:w="1418" w:type="dxa"/>
            <w:vMerge/>
            <w:shd w:val="clear" w:color="auto" w:fill="auto"/>
            <w:tcMar>
              <w:top w:w="80" w:type="dxa"/>
              <w:left w:w="80" w:type="dxa"/>
              <w:bottom w:w="80" w:type="dxa"/>
              <w:right w:w="80" w:type="dxa"/>
            </w:tcMar>
          </w:tcPr>
          <w:p w:rsidR="001D0588" w:rsidRPr="00D556B6" w:rsidRDefault="001D0588" w:rsidP="004C47C7">
            <w:pPr>
              <w:pStyle w:val="Body"/>
              <w:spacing w:before="60" w:after="60" w:line="288" w:lineRule="auto"/>
              <w:rPr>
                <w:rFonts w:hAnsi="Helvetica Neue Light"/>
                <w:iCs/>
                <w:sz w:val="18"/>
                <w:szCs w:val="18"/>
              </w:rPr>
            </w:pPr>
          </w:p>
        </w:tc>
        <w:tc>
          <w:tcPr>
            <w:tcW w:w="2268" w:type="dxa"/>
            <w:shd w:val="clear" w:color="auto" w:fill="auto"/>
          </w:tcPr>
          <w:p w:rsidR="001D0588" w:rsidRPr="00886AE6" w:rsidRDefault="001D0588" w:rsidP="004C47C7">
            <w:pPr>
              <w:spacing w:line="288" w:lineRule="auto"/>
              <w:rPr>
                <w:rFonts w:ascii="Helvetica Neue Light" w:hAnsi="Helvetica Neue Light"/>
                <w:sz w:val="18"/>
                <w:szCs w:val="20"/>
              </w:rPr>
            </w:pPr>
            <w:proofErr w:type="spellStart"/>
            <w:r w:rsidRPr="00886AE6">
              <w:rPr>
                <w:rFonts w:ascii="Helvetica Neue Light" w:hAnsi="Helvetica Neue Light"/>
                <w:sz w:val="18"/>
                <w:szCs w:val="20"/>
              </w:rPr>
              <w:t>Wyreena</w:t>
            </w:r>
            <w:proofErr w:type="spellEnd"/>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Youth Services </w:t>
            </w:r>
          </w:p>
          <w:p w:rsidR="001D0588" w:rsidRPr="00D556B6"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r>
      <w:tr w:rsidR="001D0588" w:rsidRPr="00BB12A3" w:rsidTr="004C47C7">
        <w:tblPrEx>
          <w:shd w:val="clear" w:color="auto" w:fill="auto"/>
        </w:tblPrEx>
        <w:trPr>
          <w:trHeight w:val="641"/>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iCs/>
              </w:rPr>
            </w:pPr>
          </w:p>
        </w:tc>
        <w:tc>
          <w:tcPr>
            <w:tcW w:w="6378" w:type="dxa"/>
            <w:shd w:val="clear" w:color="auto" w:fill="auto"/>
            <w:tcMar>
              <w:top w:w="80" w:type="dxa"/>
              <w:left w:w="80" w:type="dxa"/>
              <w:bottom w:w="80" w:type="dxa"/>
              <w:right w:w="80" w:type="dxa"/>
            </w:tcMar>
          </w:tcPr>
          <w:p w:rsidR="001D0588" w:rsidRPr="000B4715" w:rsidRDefault="001D0588" w:rsidP="004C47C7">
            <w:pPr>
              <w:pStyle w:val="Body"/>
              <w:spacing w:before="60" w:after="60" w:line="288" w:lineRule="auto"/>
              <w:rPr>
                <w:rFonts w:hAnsi="Helvetica Neue Light"/>
                <w:iCs/>
              </w:rPr>
            </w:pPr>
            <w:r w:rsidRPr="000B4715">
              <w:rPr>
                <w:rFonts w:hAnsi="Helvetica Neue Light"/>
                <w:iCs/>
              </w:rPr>
              <w:t>Investigate the reasons for comparatively low levels of access by cultu</w:t>
            </w:r>
            <w:r w:rsidR="00435FB2">
              <w:rPr>
                <w:rFonts w:hAnsi="Helvetica Neue Light"/>
                <w:iCs/>
              </w:rPr>
              <w:t>rally diverse groups to Council</w:t>
            </w:r>
            <w:r w:rsidR="00435FB2">
              <w:rPr>
                <w:rFonts w:ascii="Arial Unicode MS"/>
                <w:iCs/>
              </w:rPr>
              <w:t>’s</w:t>
            </w:r>
            <w:r w:rsidRPr="000B4715">
              <w:rPr>
                <w:rFonts w:hAnsi="Helvetica Neue Light"/>
                <w:iCs/>
              </w:rPr>
              <w:t xml:space="preserve"> facilities for rehearsing and presenting their arts and cultural expressions</w:t>
            </w:r>
          </w:p>
          <w:p w:rsidR="001D0588" w:rsidRPr="000B4715" w:rsidRDefault="001D0588" w:rsidP="004C47C7">
            <w:pPr>
              <w:pStyle w:val="Body"/>
              <w:spacing w:before="60" w:after="60" w:line="288" w:lineRule="auto"/>
              <w:rPr>
                <w:rFonts w:hAnsi="Helvetica Neue Light"/>
                <w:iCs/>
              </w:rPr>
            </w:pPr>
            <w:r w:rsidRPr="000B4715">
              <w:rPr>
                <w:rFonts w:hAnsi="Helvetica Neue Light"/>
                <w:iCs/>
              </w:rPr>
              <w:t xml:space="preserve">Address barriers to culturally diverse groups accessing Council facilities </w:t>
            </w:r>
          </w:p>
        </w:tc>
        <w:tc>
          <w:tcPr>
            <w:tcW w:w="567" w:type="dxa"/>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iCs/>
              </w:rPr>
            </w:pPr>
          </w:p>
        </w:tc>
        <w:tc>
          <w:tcPr>
            <w:tcW w:w="567" w:type="dxa"/>
            <w:shd w:val="clear" w:color="auto" w:fill="auto"/>
          </w:tcPr>
          <w:p w:rsidR="001D0588" w:rsidRPr="00BB12A3" w:rsidRDefault="001D0588" w:rsidP="004C47C7">
            <w:pPr>
              <w:pStyle w:val="Body"/>
              <w:spacing w:before="60" w:after="60" w:line="288" w:lineRule="auto"/>
              <w:rPr>
                <w:rFonts w:hAnsi="Helvetica Neue Light"/>
                <w:iCs/>
              </w:rPr>
            </w:pPr>
            <w:r w:rsidRPr="00293F3C">
              <w:rPr>
                <w:rFonts w:ascii="Wingdings" w:hAnsi="Wingdings"/>
              </w:rPr>
              <w:t></w:t>
            </w:r>
          </w:p>
        </w:tc>
        <w:tc>
          <w:tcPr>
            <w:tcW w:w="567" w:type="dxa"/>
            <w:shd w:val="clear" w:color="auto" w:fill="auto"/>
          </w:tcPr>
          <w:p w:rsidR="001D0588" w:rsidRDefault="001D0588" w:rsidP="004C47C7">
            <w:pPr>
              <w:pStyle w:val="Body"/>
              <w:spacing w:before="60" w:after="60" w:line="288" w:lineRule="auto"/>
              <w:rPr>
                <w:rFonts w:ascii="Wingdings" w:hAnsi="Wingdings"/>
              </w:rPr>
            </w:pPr>
          </w:p>
          <w:p w:rsidR="001D0588" w:rsidRDefault="001D0588" w:rsidP="004C47C7">
            <w:pPr>
              <w:pStyle w:val="Body"/>
              <w:spacing w:before="60" w:after="60" w:line="288" w:lineRule="auto"/>
              <w:rPr>
                <w:rFonts w:ascii="Wingdings" w:hAnsi="Wingdings"/>
              </w:rPr>
            </w:pPr>
          </w:p>
          <w:p w:rsidR="001D0588" w:rsidRDefault="001D0588" w:rsidP="004C47C7">
            <w:pPr>
              <w:pStyle w:val="Body"/>
              <w:spacing w:before="60" w:after="60" w:line="288" w:lineRule="auto"/>
              <w:rPr>
                <w:rFonts w:ascii="Wingdings" w:hAnsi="Wingdings"/>
              </w:rPr>
            </w:pPr>
          </w:p>
          <w:p w:rsidR="001D0588" w:rsidRDefault="001D0588" w:rsidP="004C47C7">
            <w:pPr>
              <w:pStyle w:val="Body"/>
              <w:spacing w:before="60" w:after="60" w:line="288" w:lineRule="auto"/>
              <w:rPr>
                <w:rFonts w:ascii="Wingdings" w:hAnsi="Wingdings"/>
              </w:rPr>
            </w:pPr>
          </w:p>
          <w:p w:rsidR="001D0588" w:rsidRPr="00BB12A3" w:rsidRDefault="001D0588" w:rsidP="004C47C7">
            <w:pPr>
              <w:pStyle w:val="Body"/>
              <w:spacing w:before="60" w:after="60" w:line="288" w:lineRule="auto"/>
              <w:rPr>
                <w:rFonts w:hAnsi="Helvetica Neue Light"/>
                <w:iCs/>
              </w:rPr>
            </w:pPr>
            <w:r w:rsidRPr="00293F3C">
              <w:rPr>
                <w:rFonts w:ascii="Wingdings" w:hAnsi="Wingdings"/>
              </w:rPr>
              <w:t></w:t>
            </w:r>
          </w:p>
        </w:tc>
        <w:tc>
          <w:tcPr>
            <w:tcW w:w="567" w:type="dxa"/>
            <w:shd w:val="clear" w:color="auto" w:fill="auto"/>
          </w:tcPr>
          <w:p w:rsidR="001D0588" w:rsidRDefault="001D0588" w:rsidP="004C47C7">
            <w:pPr>
              <w:pStyle w:val="Body"/>
              <w:spacing w:before="60" w:after="60" w:line="288" w:lineRule="auto"/>
              <w:rPr>
                <w:rFonts w:ascii="Wingdings" w:hAnsi="Wingdings"/>
              </w:rPr>
            </w:pPr>
          </w:p>
          <w:p w:rsidR="001D0588" w:rsidRDefault="001D0588" w:rsidP="004C47C7">
            <w:pPr>
              <w:pStyle w:val="Body"/>
              <w:spacing w:before="60" w:after="60" w:line="288" w:lineRule="auto"/>
              <w:rPr>
                <w:rFonts w:ascii="Wingdings" w:hAnsi="Wingdings"/>
              </w:rPr>
            </w:pPr>
          </w:p>
          <w:p w:rsidR="001D0588" w:rsidRDefault="001D0588" w:rsidP="004C47C7">
            <w:pPr>
              <w:pStyle w:val="Body"/>
              <w:spacing w:before="60" w:after="60" w:line="288" w:lineRule="auto"/>
              <w:rPr>
                <w:rFonts w:ascii="Wingdings" w:hAnsi="Wingdings"/>
              </w:rPr>
            </w:pPr>
          </w:p>
          <w:p w:rsidR="001D0588" w:rsidRDefault="001D0588" w:rsidP="004C47C7">
            <w:pPr>
              <w:pStyle w:val="Body"/>
              <w:spacing w:before="60" w:after="60" w:line="288" w:lineRule="auto"/>
              <w:rPr>
                <w:rFonts w:ascii="Wingdings" w:hAnsi="Wingdings"/>
              </w:rPr>
            </w:pPr>
          </w:p>
          <w:p w:rsidR="001D0588" w:rsidRPr="00BB12A3" w:rsidRDefault="001D0588" w:rsidP="004C47C7">
            <w:pPr>
              <w:pStyle w:val="Body"/>
              <w:spacing w:before="60" w:after="60" w:line="288" w:lineRule="auto"/>
              <w:rPr>
                <w:rFonts w:hAnsi="Helvetica Neue Light"/>
                <w:iCs/>
              </w:rPr>
            </w:pPr>
            <w:r w:rsidRPr="00293F3C">
              <w:rPr>
                <w:rFonts w:ascii="Wingdings" w:hAnsi="Wingdings"/>
              </w:rPr>
              <w:t></w:t>
            </w:r>
          </w:p>
        </w:tc>
        <w:tc>
          <w:tcPr>
            <w:tcW w:w="1418" w:type="dxa"/>
            <w:shd w:val="clear" w:color="auto" w:fill="auto"/>
            <w:tcMar>
              <w:top w:w="80" w:type="dxa"/>
              <w:left w:w="80" w:type="dxa"/>
              <w:bottom w:w="80" w:type="dxa"/>
              <w:right w:w="80" w:type="dxa"/>
            </w:tcMar>
          </w:tcPr>
          <w:p w:rsidR="001D0588" w:rsidRPr="000B4715" w:rsidRDefault="001D0588" w:rsidP="004C47C7">
            <w:pPr>
              <w:pStyle w:val="Body"/>
              <w:spacing w:before="60" w:after="60" w:line="288" w:lineRule="auto"/>
              <w:rPr>
                <w:rFonts w:hAnsi="Helvetica Neue Light"/>
                <w:iCs/>
                <w:sz w:val="18"/>
                <w:szCs w:val="18"/>
              </w:rPr>
            </w:pPr>
          </w:p>
        </w:tc>
        <w:tc>
          <w:tcPr>
            <w:tcW w:w="2268" w:type="dxa"/>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Community Planning &amp; Development</w:t>
            </w:r>
          </w:p>
          <w:p w:rsidR="001D0588" w:rsidRPr="000B4715"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Leisure</w:t>
            </w:r>
          </w:p>
        </w:tc>
      </w:tr>
      <w:tr w:rsidR="001D0588" w:rsidRPr="00BB12A3" w:rsidTr="004C47C7">
        <w:tblPrEx>
          <w:shd w:val="clear" w:color="auto" w:fill="auto"/>
        </w:tblPrEx>
        <w:trPr>
          <w:trHeight w:val="566"/>
        </w:trPr>
        <w:tc>
          <w:tcPr>
            <w:tcW w:w="3233" w:type="dxa"/>
            <w:vMerge w:val="restart"/>
            <w:shd w:val="clear" w:color="auto" w:fill="F2F2F2" w:themeFill="background1" w:themeFillShade="F2"/>
            <w:tcMar>
              <w:top w:w="80" w:type="dxa"/>
              <w:left w:w="80" w:type="dxa"/>
              <w:bottom w:w="80" w:type="dxa"/>
              <w:right w:w="80" w:type="dxa"/>
            </w:tcMar>
          </w:tcPr>
          <w:p w:rsidR="001D0588" w:rsidRPr="000B4715" w:rsidRDefault="001D0588" w:rsidP="004C47C7">
            <w:pPr>
              <w:pStyle w:val="Body"/>
              <w:spacing w:before="60" w:after="60" w:line="288" w:lineRule="auto"/>
              <w:rPr>
                <w:rFonts w:hAnsi="Helvetica Neue Light"/>
                <w:iCs/>
              </w:rPr>
            </w:pPr>
            <w:r w:rsidRPr="000B4715">
              <w:rPr>
                <w:rFonts w:hAnsi="Helvetica Neue Light"/>
                <w:iCs/>
              </w:rPr>
              <w:t>Promote, ackn</w:t>
            </w:r>
            <w:r w:rsidR="00435FB2">
              <w:rPr>
                <w:rFonts w:hAnsi="Helvetica Neue Light"/>
                <w:iCs/>
              </w:rPr>
              <w:t>owledge and celebrate Maroondah</w:t>
            </w:r>
            <w:r w:rsidR="00435FB2">
              <w:rPr>
                <w:rFonts w:ascii="Arial Unicode MS"/>
                <w:iCs/>
              </w:rPr>
              <w:t>’s</w:t>
            </w:r>
            <w:r w:rsidRPr="000B4715">
              <w:rPr>
                <w:rFonts w:hAnsi="Helvetica Neue Light"/>
                <w:iCs/>
              </w:rPr>
              <w:t xml:space="preserve"> indigenous culture through a diverse range of arts expression</w:t>
            </w:r>
          </w:p>
          <w:p w:rsidR="001D0588" w:rsidRPr="00BB12A3" w:rsidRDefault="001D0588" w:rsidP="004C47C7">
            <w:pPr>
              <w:pStyle w:val="Body"/>
              <w:spacing w:before="60" w:after="60" w:line="288" w:lineRule="auto"/>
              <w:rPr>
                <w:rFonts w:hAnsi="Helvetica Neue Light"/>
                <w:iCs/>
                <w:color w:val="0000FF"/>
                <w:sz w:val="16"/>
              </w:rPr>
            </w:pPr>
          </w:p>
          <w:p w:rsidR="001D0588" w:rsidRPr="00BB12A3" w:rsidRDefault="001D0588" w:rsidP="004C47C7">
            <w:pPr>
              <w:pStyle w:val="Body"/>
              <w:jc w:val="right"/>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0B4715" w:rsidRDefault="001D0588" w:rsidP="00435FB2">
            <w:pPr>
              <w:pStyle w:val="Body"/>
              <w:spacing w:before="60" w:after="60" w:line="288" w:lineRule="auto"/>
              <w:rPr>
                <w:rFonts w:hAnsi="Helvetica Neue Light"/>
                <w:iCs/>
              </w:rPr>
            </w:pPr>
            <w:r w:rsidRPr="000B4715">
              <w:rPr>
                <w:rFonts w:hAnsi="Helvetica Neue Light"/>
                <w:iCs/>
              </w:rPr>
              <w:t>Develop an Indigenous arts action plan in partnership with local Indigenous community as part of Co</w:t>
            </w:r>
            <w:r w:rsidR="00435FB2">
              <w:rPr>
                <w:rFonts w:hAnsi="Helvetica Neue Light"/>
                <w:iCs/>
              </w:rPr>
              <w:t>uncil</w:t>
            </w:r>
            <w:r w:rsidR="00435FB2">
              <w:rPr>
                <w:rFonts w:ascii="Arial Unicode MS"/>
                <w:iCs/>
              </w:rPr>
              <w:t>’s</w:t>
            </w:r>
            <w:r w:rsidRPr="000B4715">
              <w:rPr>
                <w:rFonts w:hAnsi="Helvetica Neue Light"/>
                <w:iCs/>
              </w:rPr>
              <w:t xml:space="preserve"> Reconciliation Action Plan</w:t>
            </w:r>
          </w:p>
        </w:tc>
        <w:tc>
          <w:tcPr>
            <w:tcW w:w="567" w:type="dxa"/>
            <w:shd w:val="clear" w:color="auto" w:fill="F2F2F2" w:themeFill="background1" w:themeFillShade="F2"/>
            <w:tcMar>
              <w:top w:w="80" w:type="dxa"/>
              <w:left w:w="80" w:type="dxa"/>
              <w:bottom w:w="80" w:type="dxa"/>
              <w:right w:w="80" w:type="dxa"/>
            </w:tcMar>
          </w:tcPr>
          <w:p w:rsidR="001D0588" w:rsidRPr="00263DE8" w:rsidRDefault="001D0588" w:rsidP="004C47C7">
            <w:pPr>
              <w:pStyle w:val="Body"/>
              <w:spacing w:before="60" w:after="60" w:line="288" w:lineRule="auto"/>
              <w:jc w:val="center"/>
              <w:rPr>
                <w:rFonts w:hAnsi="Helvetica Neue Light"/>
                <w:iCs/>
              </w:rPr>
            </w:pPr>
            <w:r w:rsidRPr="00E67510">
              <w:rPr>
                <w:rFonts w:ascii="Wingdings" w:hAnsi="Wingdings"/>
              </w:rPr>
              <w:t></w:t>
            </w: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iCs/>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iCs/>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iCs/>
              </w:rPr>
            </w:pPr>
          </w:p>
        </w:tc>
        <w:tc>
          <w:tcPr>
            <w:tcW w:w="1418" w:type="dxa"/>
            <w:shd w:val="clear" w:color="auto" w:fill="F2F2F2" w:themeFill="background1" w:themeFillShade="F2"/>
            <w:tcMar>
              <w:top w:w="80" w:type="dxa"/>
              <w:left w:w="80" w:type="dxa"/>
              <w:bottom w:w="80" w:type="dxa"/>
              <w:right w:w="80" w:type="dxa"/>
            </w:tcMar>
          </w:tcPr>
          <w:p w:rsidR="001D0588" w:rsidRPr="000B4715" w:rsidRDefault="001D0588" w:rsidP="004C47C7">
            <w:pPr>
              <w:pStyle w:val="Body"/>
              <w:spacing w:before="60" w:after="60" w:line="288" w:lineRule="auto"/>
              <w:rPr>
                <w:rFonts w:hAnsi="Helvetica Neue Light"/>
                <w:iCs/>
                <w:sz w:val="18"/>
                <w:szCs w:val="18"/>
              </w:rPr>
            </w:pPr>
          </w:p>
        </w:tc>
        <w:tc>
          <w:tcPr>
            <w:tcW w:w="2268"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0B4715"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Integrated Planning</w:t>
            </w:r>
            <w:r w:rsidRPr="000B4715">
              <w:rPr>
                <w:rFonts w:ascii="Helvetica Neue Light" w:hAnsi="Helvetica Neue Light"/>
                <w:iCs/>
                <w:sz w:val="18"/>
                <w:szCs w:val="18"/>
              </w:rPr>
              <w:t xml:space="preserve"> </w:t>
            </w:r>
          </w:p>
        </w:tc>
      </w:tr>
      <w:tr w:rsidR="001D0588" w:rsidRPr="00BB12A3" w:rsidTr="004C47C7">
        <w:tblPrEx>
          <w:shd w:val="clear" w:color="auto" w:fill="auto"/>
        </w:tblPrEx>
        <w:trPr>
          <w:trHeight w:val="31"/>
        </w:trPr>
        <w:tc>
          <w:tcPr>
            <w:tcW w:w="3233" w:type="dxa"/>
            <w:vMerge/>
            <w:shd w:val="clear" w:color="auto" w:fill="F2F2F2" w:themeFill="background1" w:themeFillShade="F2"/>
          </w:tcPr>
          <w:p w:rsidR="001D0588" w:rsidRPr="00BB12A3" w:rsidRDefault="001D0588" w:rsidP="004C47C7">
            <w:pPr>
              <w:rPr>
                <w:rFonts w:ascii="Helvetica Neue Light"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0B4715" w:rsidRDefault="001D0588" w:rsidP="004C47C7">
            <w:pPr>
              <w:pStyle w:val="Body"/>
              <w:spacing w:before="60" w:after="60" w:line="288" w:lineRule="auto"/>
              <w:rPr>
                <w:rFonts w:hAnsi="Helvetica Neue Light"/>
                <w:iCs/>
              </w:rPr>
            </w:pPr>
            <w:r w:rsidRPr="000B4715">
              <w:rPr>
                <w:rFonts w:hAnsi="Helvetica Neue Light"/>
                <w:iCs/>
              </w:rPr>
              <w:t>Promote, acknowledge and celebrate Indigenous culture:</w:t>
            </w:r>
          </w:p>
        </w:tc>
        <w:tc>
          <w:tcPr>
            <w:tcW w:w="567" w:type="dxa"/>
            <w:shd w:val="clear" w:color="auto" w:fill="F2F2F2" w:themeFill="background1" w:themeFillShade="F2"/>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p>
        </w:tc>
        <w:tc>
          <w:tcPr>
            <w:tcW w:w="1418" w:type="dxa"/>
            <w:vMerge w:val="restart"/>
            <w:shd w:val="clear" w:color="auto" w:fill="F2F2F2" w:themeFill="background1" w:themeFillShade="F2"/>
          </w:tcPr>
          <w:p w:rsidR="001D0588" w:rsidRPr="000B4715"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vMerge w:val="restart"/>
            <w:shd w:val="clear" w:color="auto" w:fill="F2F2F2" w:themeFill="background1" w:themeFillShade="F2"/>
          </w:tcPr>
          <w:p w:rsidR="001D0588" w:rsidRPr="000B4715"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Leisure</w:t>
            </w:r>
          </w:p>
        </w:tc>
      </w:tr>
      <w:tr w:rsidR="001D0588" w:rsidRPr="00BB12A3" w:rsidTr="004C47C7">
        <w:tblPrEx>
          <w:shd w:val="clear" w:color="auto" w:fill="auto"/>
        </w:tblPrEx>
        <w:trPr>
          <w:trHeight w:val="31"/>
        </w:trPr>
        <w:tc>
          <w:tcPr>
            <w:tcW w:w="3233" w:type="dxa"/>
            <w:vMerge/>
            <w:shd w:val="clear" w:color="auto" w:fill="F2F2F2" w:themeFill="background1" w:themeFillShade="F2"/>
          </w:tcPr>
          <w:p w:rsidR="001D0588" w:rsidRPr="00BB12A3" w:rsidRDefault="001D0588" w:rsidP="004C47C7">
            <w:pPr>
              <w:rPr>
                <w:rFonts w:ascii="Helvetica Neue Light"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0B4715" w:rsidRDefault="001D0588" w:rsidP="001D0588">
            <w:pPr>
              <w:pStyle w:val="Body"/>
              <w:numPr>
                <w:ilvl w:val="0"/>
                <w:numId w:val="47"/>
              </w:numPr>
              <w:rPr>
                <w:rFonts w:hAnsi="Helvetica Neue Light"/>
                <w:iCs/>
              </w:rPr>
            </w:pPr>
            <w:r w:rsidRPr="000B4715">
              <w:rPr>
                <w:rFonts w:hAnsi="Helvetica Neue Light"/>
                <w:iCs/>
              </w:rPr>
              <w:t>as part of Reconciliation Week</w:t>
            </w:r>
          </w:p>
        </w:tc>
        <w:tc>
          <w:tcPr>
            <w:tcW w:w="567" w:type="dxa"/>
            <w:shd w:val="clear" w:color="auto" w:fill="F2F2F2" w:themeFill="background1" w:themeFillShade="F2"/>
            <w:tcMar>
              <w:top w:w="80" w:type="dxa"/>
              <w:left w:w="80" w:type="dxa"/>
              <w:bottom w:w="80" w:type="dxa"/>
              <w:right w:w="80" w:type="dxa"/>
            </w:tcMar>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1418" w:type="dxa"/>
            <w:vMerge/>
            <w:shd w:val="clear" w:color="auto" w:fill="F2F2F2" w:themeFill="background1" w:themeFillShade="F2"/>
          </w:tcPr>
          <w:p w:rsidR="001D0588" w:rsidRPr="000B4715" w:rsidRDefault="001D0588" w:rsidP="004C47C7">
            <w:pPr>
              <w:pStyle w:val="Body"/>
              <w:spacing w:before="60" w:after="60" w:line="288" w:lineRule="auto"/>
              <w:rPr>
                <w:rFonts w:hAnsi="Helvetica Neue Light"/>
                <w:iCs/>
                <w:sz w:val="18"/>
                <w:szCs w:val="18"/>
              </w:rPr>
            </w:pPr>
          </w:p>
        </w:tc>
        <w:tc>
          <w:tcPr>
            <w:tcW w:w="2268" w:type="dxa"/>
            <w:vMerge/>
            <w:shd w:val="clear" w:color="auto" w:fill="F2F2F2" w:themeFill="background1" w:themeFillShade="F2"/>
          </w:tcPr>
          <w:p w:rsidR="001D0588" w:rsidRPr="000B4715" w:rsidRDefault="001D0588" w:rsidP="004C47C7">
            <w:pPr>
              <w:pStyle w:val="Body"/>
              <w:spacing w:before="60" w:after="60" w:line="288" w:lineRule="auto"/>
              <w:rPr>
                <w:rFonts w:hAnsi="Helvetica Neue Light"/>
                <w:iCs/>
                <w:sz w:val="18"/>
                <w:szCs w:val="18"/>
              </w:rPr>
            </w:pPr>
          </w:p>
        </w:tc>
      </w:tr>
      <w:tr w:rsidR="001D0588" w:rsidRPr="00BB12A3" w:rsidTr="004C47C7">
        <w:tblPrEx>
          <w:shd w:val="clear" w:color="auto" w:fill="auto"/>
        </w:tblPrEx>
        <w:trPr>
          <w:trHeight w:val="250"/>
        </w:trPr>
        <w:tc>
          <w:tcPr>
            <w:tcW w:w="3233" w:type="dxa"/>
            <w:vMerge/>
            <w:shd w:val="clear" w:color="auto" w:fill="F2F2F2" w:themeFill="background1" w:themeFillShade="F2"/>
          </w:tcPr>
          <w:p w:rsidR="001D0588" w:rsidRPr="00BB12A3" w:rsidRDefault="001D0588" w:rsidP="004C47C7">
            <w:pPr>
              <w:rPr>
                <w:rFonts w:ascii="Helvetica Neue Light"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0B4715" w:rsidRDefault="001D0588" w:rsidP="001D0588">
            <w:pPr>
              <w:pStyle w:val="Body"/>
              <w:numPr>
                <w:ilvl w:val="0"/>
                <w:numId w:val="47"/>
              </w:numPr>
              <w:rPr>
                <w:rFonts w:hAnsi="Helvetica Neue Light"/>
                <w:iCs/>
              </w:rPr>
            </w:pPr>
            <w:r w:rsidRPr="000B4715">
              <w:rPr>
                <w:rFonts w:hAnsi="Helvetica Neue Light"/>
                <w:iCs/>
              </w:rPr>
              <w:t>in Maroondah Art Collection</w:t>
            </w:r>
          </w:p>
        </w:tc>
        <w:tc>
          <w:tcPr>
            <w:tcW w:w="567" w:type="dxa"/>
            <w:shd w:val="clear" w:color="auto" w:fill="F2F2F2" w:themeFill="background1" w:themeFillShade="F2"/>
            <w:tcMar>
              <w:top w:w="80" w:type="dxa"/>
              <w:left w:w="80" w:type="dxa"/>
              <w:bottom w:w="80" w:type="dxa"/>
              <w:right w:w="80" w:type="dxa"/>
            </w:tcMar>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1418" w:type="dxa"/>
            <w:vMerge/>
            <w:shd w:val="clear" w:color="auto" w:fill="F2F2F2" w:themeFill="background1" w:themeFillShade="F2"/>
          </w:tcPr>
          <w:p w:rsidR="001D0588" w:rsidRPr="000B4715" w:rsidRDefault="001D0588" w:rsidP="004C47C7">
            <w:pPr>
              <w:pStyle w:val="Body"/>
              <w:spacing w:before="60" w:after="60" w:line="288" w:lineRule="auto"/>
              <w:rPr>
                <w:rFonts w:hAnsi="Helvetica Neue Light"/>
                <w:iCs/>
                <w:sz w:val="18"/>
                <w:szCs w:val="18"/>
              </w:rPr>
            </w:pPr>
          </w:p>
        </w:tc>
        <w:tc>
          <w:tcPr>
            <w:tcW w:w="2268" w:type="dxa"/>
            <w:vMerge/>
            <w:shd w:val="clear" w:color="auto" w:fill="F2F2F2" w:themeFill="background1" w:themeFillShade="F2"/>
          </w:tcPr>
          <w:p w:rsidR="001D0588" w:rsidRPr="000B4715" w:rsidRDefault="001D0588" w:rsidP="004C47C7">
            <w:pPr>
              <w:pStyle w:val="Body"/>
              <w:spacing w:before="60" w:after="60" w:line="288" w:lineRule="auto"/>
              <w:rPr>
                <w:rFonts w:hAnsi="Helvetica Neue Light"/>
                <w:sz w:val="18"/>
                <w:szCs w:val="18"/>
              </w:rPr>
            </w:pPr>
          </w:p>
        </w:tc>
      </w:tr>
      <w:tr w:rsidR="001D0588" w:rsidRPr="00BB12A3" w:rsidTr="004C47C7">
        <w:tblPrEx>
          <w:shd w:val="clear" w:color="auto" w:fill="auto"/>
        </w:tblPrEx>
        <w:trPr>
          <w:trHeight w:val="454"/>
        </w:trPr>
        <w:tc>
          <w:tcPr>
            <w:tcW w:w="3233" w:type="dxa"/>
            <w:vMerge/>
            <w:shd w:val="clear" w:color="auto" w:fill="F2F2F2" w:themeFill="background1" w:themeFillShade="F2"/>
          </w:tcPr>
          <w:p w:rsidR="001D0588" w:rsidRPr="00BB12A3" w:rsidRDefault="001D0588" w:rsidP="004C47C7">
            <w:pPr>
              <w:rPr>
                <w:rFonts w:ascii="Helvetica Neue Light"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0B4715" w:rsidRDefault="001D0588" w:rsidP="001D0588">
            <w:pPr>
              <w:pStyle w:val="Body"/>
              <w:numPr>
                <w:ilvl w:val="0"/>
                <w:numId w:val="47"/>
              </w:numPr>
              <w:rPr>
                <w:rFonts w:hAnsi="Helvetica Neue Light"/>
                <w:iCs/>
              </w:rPr>
            </w:pPr>
            <w:r w:rsidRPr="000B4715">
              <w:rPr>
                <w:rFonts w:hAnsi="Helvetica Neue Light"/>
                <w:iCs/>
              </w:rPr>
              <w:t>through exhibitions, performances and displays</w:t>
            </w:r>
          </w:p>
        </w:tc>
        <w:tc>
          <w:tcPr>
            <w:tcW w:w="567" w:type="dxa"/>
            <w:shd w:val="clear" w:color="auto" w:fill="F2F2F2" w:themeFill="background1" w:themeFillShade="F2"/>
            <w:tcMar>
              <w:top w:w="80" w:type="dxa"/>
              <w:left w:w="80" w:type="dxa"/>
              <w:bottom w:w="80" w:type="dxa"/>
              <w:right w:w="80" w:type="dxa"/>
            </w:tcMar>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1418" w:type="dxa"/>
            <w:vMerge/>
            <w:shd w:val="clear" w:color="auto" w:fill="F2F2F2" w:themeFill="background1" w:themeFillShade="F2"/>
          </w:tcPr>
          <w:p w:rsidR="001D0588" w:rsidRPr="000B4715" w:rsidRDefault="001D0588" w:rsidP="004C47C7">
            <w:pPr>
              <w:rPr>
                <w:rFonts w:ascii="Helvetica Neue Light" w:hAnsi="Helvetica Neue Light"/>
                <w:sz w:val="18"/>
                <w:szCs w:val="18"/>
              </w:rPr>
            </w:pPr>
          </w:p>
        </w:tc>
        <w:tc>
          <w:tcPr>
            <w:tcW w:w="2268" w:type="dxa"/>
            <w:vMerge/>
            <w:shd w:val="clear" w:color="auto" w:fill="F2F2F2" w:themeFill="background1" w:themeFillShade="F2"/>
          </w:tcPr>
          <w:p w:rsidR="001D0588" w:rsidRPr="000B4715" w:rsidRDefault="001D0588" w:rsidP="004C47C7">
            <w:pPr>
              <w:rPr>
                <w:rFonts w:ascii="Helvetica Neue Light" w:hAnsi="Helvetica Neue Light"/>
                <w:sz w:val="18"/>
                <w:szCs w:val="18"/>
              </w:rPr>
            </w:pPr>
          </w:p>
        </w:tc>
      </w:tr>
      <w:tr w:rsidR="001D0588" w:rsidRPr="00BB12A3" w:rsidTr="004C47C7">
        <w:tblPrEx>
          <w:shd w:val="clear" w:color="auto" w:fill="auto"/>
        </w:tblPrEx>
        <w:trPr>
          <w:trHeight w:val="1115"/>
        </w:trPr>
        <w:tc>
          <w:tcPr>
            <w:tcW w:w="3233" w:type="dxa"/>
            <w:shd w:val="clear" w:color="auto" w:fill="auto"/>
            <w:tcMar>
              <w:top w:w="80" w:type="dxa"/>
              <w:left w:w="80" w:type="dxa"/>
              <w:bottom w:w="80" w:type="dxa"/>
              <w:right w:w="80" w:type="dxa"/>
            </w:tcMar>
          </w:tcPr>
          <w:p w:rsidR="001D0588" w:rsidRPr="00BB12A3" w:rsidRDefault="00435FB2" w:rsidP="00435FB2">
            <w:pPr>
              <w:pStyle w:val="Body"/>
              <w:spacing w:before="60" w:after="60" w:line="288" w:lineRule="auto"/>
              <w:rPr>
                <w:rFonts w:hAnsi="Helvetica Neue Light"/>
              </w:rPr>
            </w:pPr>
            <w:r>
              <w:rPr>
                <w:rFonts w:hAnsi="Helvetica Neue Light"/>
                <w:iCs/>
              </w:rPr>
              <w:t>Celebrate and promote Maroondah</w:t>
            </w:r>
            <w:r>
              <w:rPr>
                <w:rFonts w:ascii="Arial Unicode MS"/>
                <w:iCs/>
              </w:rPr>
              <w:t>’s</w:t>
            </w:r>
            <w:r w:rsidR="001D0588" w:rsidRPr="000B4715">
              <w:rPr>
                <w:rFonts w:hAnsi="Helvetica Neue Light"/>
                <w:iCs/>
              </w:rPr>
              <w:t xml:space="preserve"> cultural heritage through innovative arts programs and projects</w:t>
            </w:r>
          </w:p>
        </w:tc>
        <w:tc>
          <w:tcPr>
            <w:tcW w:w="6378" w:type="dxa"/>
            <w:shd w:val="clear" w:color="auto" w:fill="auto"/>
            <w:tcMar>
              <w:top w:w="80" w:type="dxa"/>
              <w:left w:w="80" w:type="dxa"/>
              <w:bottom w:w="80" w:type="dxa"/>
              <w:right w:w="80" w:type="dxa"/>
            </w:tcMar>
          </w:tcPr>
          <w:p w:rsidR="001D0588" w:rsidRDefault="001D0588" w:rsidP="004C47C7">
            <w:pPr>
              <w:pStyle w:val="Body"/>
              <w:spacing w:before="60" w:after="60" w:line="288" w:lineRule="auto"/>
              <w:rPr>
                <w:rFonts w:hAnsi="Helvetica Neue Light"/>
                <w:iCs/>
              </w:rPr>
            </w:pPr>
            <w:r w:rsidRPr="000B4715">
              <w:rPr>
                <w:rFonts w:hAnsi="Helvetica Neue Light"/>
                <w:iCs/>
              </w:rPr>
              <w:t>Develop projects and ex</w:t>
            </w:r>
            <w:r w:rsidR="00435FB2">
              <w:rPr>
                <w:rFonts w:hAnsi="Helvetica Neue Light"/>
                <w:iCs/>
              </w:rPr>
              <w:t>hibitions which bring Maroondah</w:t>
            </w:r>
            <w:r w:rsidR="00435FB2">
              <w:rPr>
                <w:rFonts w:ascii="Arial Unicode MS"/>
                <w:iCs/>
              </w:rPr>
              <w:t>’s</w:t>
            </w:r>
            <w:r w:rsidRPr="000B4715">
              <w:rPr>
                <w:rFonts w:hAnsi="Helvetica Neue Light"/>
                <w:iCs/>
              </w:rPr>
              <w:t xml:space="preserve"> stories to life for the whole community to enjoy working in partnership with local heritage and community groups</w:t>
            </w:r>
          </w:p>
          <w:p w:rsidR="001D0588" w:rsidRPr="000B4715" w:rsidRDefault="001D0588" w:rsidP="004C47C7">
            <w:pPr>
              <w:pStyle w:val="Body"/>
              <w:spacing w:before="60" w:after="60" w:line="288" w:lineRule="auto"/>
              <w:rPr>
                <w:rFonts w:hAnsi="Helvetica Neue Light"/>
                <w:iCs/>
              </w:rPr>
            </w:pPr>
            <w:r>
              <w:rPr>
                <w:rFonts w:hAnsi="Helvetica Neue Light"/>
                <w:iCs/>
              </w:rPr>
              <w:t>At least one project per year</w:t>
            </w:r>
          </w:p>
        </w:tc>
        <w:tc>
          <w:tcPr>
            <w:tcW w:w="567" w:type="dxa"/>
            <w:shd w:val="clear" w:color="auto" w:fill="auto"/>
            <w:tcMar>
              <w:top w:w="80" w:type="dxa"/>
              <w:left w:w="80" w:type="dxa"/>
              <w:bottom w:w="80" w:type="dxa"/>
              <w:right w:w="80" w:type="dxa"/>
            </w:tcMar>
          </w:tcPr>
          <w:p w:rsidR="001D0588" w:rsidRPr="000B4715" w:rsidRDefault="001D0588" w:rsidP="004C47C7">
            <w:pPr>
              <w:jc w:val="center"/>
              <w:rPr>
                <w:rFonts w:ascii="Helvetica Neue Light" w:hAnsi="Helvetica Neue Light"/>
                <w:sz w:val="22"/>
              </w:rPr>
            </w:pPr>
          </w:p>
        </w:tc>
        <w:tc>
          <w:tcPr>
            <w:tcW w:w="567" w:type="dxa"/>
            <w:shd w:val="clear" w:color="auto" w:fill="auto"/>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auto"/>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auto"/>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1418" w:type="dxa"/>
            <w:shd w:val="clear" w:color="auto" w:fill="auto"/>
            <w:tcMar>
              <w:top w:w="80" w:type="dxa"/>
              <w:left w:w="80" w:type="dxa"/>
              <w:bottom w:w="80" w:type="dxa"/>
              <w:right w:w="80" w:type="dxa"/>
            </w:tcMar>
          </w:tcPr>
          <w:p w:rsidR="001D0588" w:rsidRPr="000B4715"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Arts &amp; Cultural Development</w:t>
            </w:r>
          </w:p>
        </w:tc>
        <w:tc>
          <w:tcPr>
            <w:tcW w:w="2268" w:type="dxa"/>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Eastern Regional Libraries</w:t>
            </w:r>
          </w:p>
          <w:p w:rsidR="001D0588" w:rsidRPr="000B4715" w:rsidRDefault="001D0588" w:rsidP="004C47C7">
            <w:pPr>
              <w:pStyle w:val="Body"/>
              <w:spacing w:before="60" w:after="60" w:line="264" w:lineRule="auto"/>
              <w:rPr>
                <w:rFonts w:hAnsi="Helvetica Neue Light"/>
                <w:sz w:val="18"/>
                <w:szCs w:val="18"/>
              </w:rPr>
            </w:pPr>
          </w:p>
        </w:tc>
      </w:tr>
      <w:tr w:rsidR="001D0588" w:rsidRPr="00BB12A3" w:rsidTr="004C47C7">
        <w:tblPrEx>
          <w:shd w:val="clear" w:color="auto" w:fill="auto"/>
        </w:tblPrEx>
        <w:trPr>
          <w:trHeight w:val="1115"/>
        </w:trPr>
        <w:tc>
          <w:tcPr>
            <w:tcW w:w="3233" w:type="dxa"/>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eastAsia="Calibri" w:hAnsi="Helvetica Neue Light" w:cs="Calibri"/>
              </w:rPr>
            </w:pPr>
            <w:r w:rsidRPr="000B4715">
              <w:rPr>
                <w:rFonts w:hAnsi="Helvetica Neue Light"/>
              </w:rPr>
              <w:t xml:space="preserve">Present festivals and events that celebrate local arts and cultural diversity and produce </w:t>
            </w:r>
          </w:p>
        </w:tc>
        <w:tc>
          <w:tcPr>
            <w:tcW w:w="6378" w:type="dxa"/>
            <w:shd w:val="clear" w:color="auto" w:fill="F2F2F2" w:themeFill="background1" w:themeFillShade="F2"/>
            <w:tcMar>
              <w:top w:w="80" w:type="dxa"/>
              <w:left w:w="80" w:type="dxa"/>
              <w:bottom w:w="80" w:type="dxa"/>
              <w:right w:w="80" w:type="dxa"/>
            </w:tcMar>
          </w:tcPr>
          <w:p w:rsidR="001D0588" w:rsidRPr="000B4715" w:rsidRDefault="001D0588" w:rsidP="004C47C7">
            <w:pPr>
              <w:pStyle w:val="Body"/>
              <w:spacing w:before="60" w:after="60" w:line="288" w:lineRule="auto"/>
              <w:rPr>
                <w:rFonts w:hAnsi="Helvetica Neue Light"/>
                <w:iCs/>
              </w:rPr>
            </w:pPr>
            <w:r w:rsidRPr="000B4715">
              <w:rPr>
                <w:rFonts w:hAnsi="Helvetica Neue Light"/>
                <w:iCs/>
              </w:rPr>
              <w:t xml:space="preserve">Ensure that local arts activities and performances are a feature of the Maroondah Festival, and other key community and cultural events presented by Council </w:t>
            </w:r>
          </w:p>
          <w:p w:rsidR="001D0588" w:rsidRPr="000B4715" w:rsidRDefault="001D0588" w:rsidP="004C47C7">
            <w:pPr>
              <w:pStyle w:val="Body"/>
              <w:spacing w:before="60" w:after="60" w:line="288" w:lineRule="auto"/>
              <w:rPr>
                <w:rFonts w:hAnsi="Helvetica Neue Light"/>
                <w:iCs/>
                <w:color w:val="92D050"/>
              </w:rPr>
            </w:pPr>
          </w:p>
          <w:p w:rsidR="001D0588" w:rsidRPr="000B4715" w:rsidRDefault="001D0588" w:rsidP="004C47C7">
            <w:pPr>
              <w:pStyle w:val="Body"/>
              <w:spacing w:before="60" w:after="60" w:line="288" w:lineRule="auto"/>
              <w:rPr>
                <w:rFonts w:hAnsi="Helvetica Neue Light"/>
                <w:iCs/>
              </w:rPr>
            </w:pPr>
          </w:p>
        </w:tc>
        <w:tc>
          <w:tcPr>
            <w:tcW w:w="567" w:type="dxa"/>
            <w:shd w:val="clear" w:color="auto" w:fill="F2F2F2" w:themeFill="background1" w:themeFillShade="F2"/>
            <w:tcMar>
              <w:top w:w="80" w:type="dxa"/>
              <w:left w:w="80" w:type="dxa"/>
              <w:bottom w:w="80" w:type="dxa"/>
              <w:right w:w="80" w:type="dxa"/>
            </w:tcMar>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567" w:type="dxa"/>
            <w:shd w:val="clear" w:color="auto" w:fill="F2F2F2" w:themeFill="background1" w:themeFillShade="F2"/>
          </w:tcPr>
          <w:p w:rsidR="001D0588" w:rsidRPr="000B4715" w:rsidRDefault="001D0588" w:rsidP="004C47C7">
            <w:pPr>
              <w:jc w:val="center"/>
              <w:rPr>
                <w:rFonts w:ascii="Helvetica Neue Light" w:hAnsi="Helvetica Neue Light"/>
                <w:sz w:val="22"/>
              </w:rPr>
            </w:pPr>
            <w:r w:rsidRPr="000B4715">
              <w:rPr>
                <w:rFonts w:ascii="Wingdings" w:hAnsi="Wingdings"/>
                <w:color w:val="000000"/>
                <w:sz w:val="22"/>
              </w:rPr>
              <w:t></w:t>
            </w:r>
          </w:p>
        </w:tc>
        <w:tc>
          <w:tcPr>
            <w:tcW w:w="1418" w:type="dxa"/>
            <w:shd w:val="clear" w:color="auto" w:fill="F2F2F2" w:themeFill="background1" w:themeFillShade="F2"/>
            <w:tcMar>
              <w:top w:w="80" w:type="dxa"/>
              <w:left w:w="80" w:type="dxa"/>
              <w:bottom w:w="80" w:type="dxa"/>
              <w:right w:w="80" w:type="dxa"/>
            </w:tcMar>
          </w:tcPr>
          <w:p w:rsidR="001D0588" w:rsidRPr="000B4715" w:rsidRDefault="001D0588" w:rsidP="004C47C7">
            <w:pPr>
              <w:pStyle w:val="Body"/>
              <w:spacing w:before="60" w:after="60" w:line="288" w:lineRule="auto"/>
              <w:rPr>
                <w:rFonts w:hAnsi="Helvetica Neue Light"/>
                <w:iCs/>
                <w:sz w:val="18"/>
                <w:szCs w:val="18"/>
              </w:rPr>
            </w:pPr>
          </w:p>
        </w:tc>
        <w:tc>
          <w:tcPr>
            <w:tcW w:w="2268"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Leisure</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Arts &amp; Cultural Development </w:t>
            </w:r>
          </w:p>
          <w:p w:rsidR="001D0588" w:rsidRPr="00886AE6" w:rsidRDefault="001D0588" w:rsidP="004C47C7">
            <w:pPr>
              <w:spacing w:line="288" w:lineRule="auto"/>
              <w:rPr>
                <w:rFonts w:ascii="Helvetica Neue Light" w:hAnsi="Helvetica Neue Light"/>
                <w:sz w:val="18"/>
                <w:szCs w:val="20"/>
              </w:rPr>
            </w:pPr>
            <w:proofErr w:type="spellStart"/>
            <w:r w:rsidRPr="00886AE6">
              <w:rPr>
                <w:rFonts w:ascii="Helvetica Neue Light" w:hAnsi="Helvetica Neue Light"/>
                <w:sz w:val="18"/>
                <w:szCs w:val="20"/>
              </w:rPr>
              <w:t>Karralyka</w:t>
            </w:r>
            <w:proofErr w:type="spellEnd"/>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Community Planning &amp; Development</w:t>
            </w:r>
          </w:p>
          <w:p w:rsidR="001D0588" w:rsidRPr="000B4715" w:rsidRDefault="001D0588" w:rsidP="004C47C7">
            <w:pPr>
              <w:spacing w:line="288" w:lineRule="auto"/>
              <w:rPr>
                <w:rFonts w:ascii="Helvetica Neue Light" w:hAnsi="Helvetica Neue Light"/>
                <w:iCs/>
                <w:sz w:val="18"/>
                <w:szCs w:val="18"/>
              </w:rPr>
            </w:pPr>
            <w:r w:rsidRPr="00886AE6">
              <w:rPr>
                <w:rFonts w:ascii="Helvetica Neue Light" w:hAnsi="Helvetica Neue Light"/>
                <w:sz w:val="18"/>
                <w:szCs w:val="20"/>
              </w:rPr>
              <w:t>Youth Services</w:t>
            </w:r>
            <w:r w:rsidRPr="000B4715">
              <w:rPr>
                <w:rFonts w:ascii="Helvetica Neue Light" w:hAnsi="Helvetica Neue Light"/>
                <w:sz w:val="18"/>
                <w:szCs w:val="18"/>
              </w:rPr>
              <w:t xml:space="preserve"> </w:t>
            </w:r>
          </w:p>
        </w:tc>
      </w:tr>
    </w:tbl>
    <w:p w:rsidR="001D0588" w:rsidRPr="00BB12A3" w:rsidRDefault="001D0588" w:rsidP="001D0588">
      <w:pPr>
        <w:pStyle w:val="Body"/>
        <w:rPr>
          <w:rFonts w:hAnsi="Helvetica Neue Light"/>
        </w:rPr>
      </w:pPr>
      <w:r w:rsidRPr="00BB12A3">
        <w:rPr>
          <w:rFonts w:hAnsi="Helvetica Neue Light"/>
          <w:bCs/>
          <w:iCs/>
          <w:sz w:val="28"/>
          <w:szCs w:val="28"/>
        </w:rPr>
        <w:br w:type="page"/>
      </w:r>
    </w:p>
    <w:p w:rsidR="001D0588" w:rsidRPr="00BB12A3" w:rsidRDefault="001D0588" w:rsidP="001D0588">
      <w:pPr>
        <w:pStyle w:val="Body"/>
        <w:rPr>
          <w:rFonts w:eastAsia="Calibri" w:hAnsi="Helvetica Neue Light" w:cs="Calibri"/>
          <w:bCs/>
          <w:iCs/>
          <w:sz w:val="28"/>
          <w:szCs w:val="28"/>
        </w:rPr>
      </w:pPr>
      <w:r>
        <w:rPr>
          <w:rFonts w:hAnsi="Helvetica Neue Light"/>
          <w:bCs/>
          <w:iCs/>
          <w:sz w:val="28"/>
          <w:szCs w:val="28"/>
        </w:rPr>
        <w:t>Theme</w:t>
      </w:r>
      <w:r w:rsidRPr="00BB12A3">
        <w:rPr>
          <w:rFonts w:hAnsi="Helvetica Neue Light"/>
          <w:bCs/>
          <w:iCs/>
          <w:sz w:val="28"/>
          <w:szCs w:val="28"/>
        </w:rPr>
        <w:t xml:space="preserve"> 4 </w:t>
      </w:r>
      <w:r w:rsidRPr="00BB12A3">
        <w:rPr>
          <w:rFonts w:hAnsi="Helvetica Neue Light"/>
          <w:bCs/>
          <w:iCs/>
          <w:sz w:val="28"/>
          <w:szCs w:val="28"/>
        </w:rPr>
        <w:tab/>
      </w:r>
      <w:r w:rsidRPr="00BB12A3">
        <w:rPr>
          <w:rFonts w:hAnsi="Helvetica Neue Light"/>
          <w:bCs/>
          <w:iCs/>
          <w:sz w:val="28"/>
          <w:szCs w:val="28"/>
        </w:rPr>
        <w:tab/>
      </w:r>
      <w:r w:rsidRPr="00BB12A3">
        <w:rPr>
          <w:rFonts w:hAnsi="Helvetica Neue Light"/>
          <w:bCs/>
          <w:iCs/>
          <w:color w:val="00B050"/>
          <w:sz w:val="28"/>
          <w:szCs w:val="28"/>
          <w:u w:color="00B050"/>
        </w:rPr>
        <w:t>Vibrant Places and Spaces</w:t>
      </w:r>
    </w:p>
    <w:p w:rsidR="001D0588" w:rsidRPr="00BB12A3" w:rsidRDefault="001D0588" w:rsidP="001D0588">
      <w:pPr>
        <w:pStyle w:val="Body"/>
        <w:rPr>
          <w:rFonts w:eastAsia="Calibri" w:hAnsi="Helvetica Neue Light" w:cs="Calibri"/>
          <w:bCs/>
          <w:iCs/>
          <w:sz w:val="24"/>
          <w:szCs w:val="24"/>
        </w:rPr>
      </w:pPr>
    </w:p>
    <w:p w:rsidR="001D0588" w:rsidRPr="00BB12A3" w:rsidRDefault="001D0588" w:rsidP="001D0588">
      <w:pPr>
        <w:pStyle w:val="Body"/>
        <w:rPr>
          <w:rFonts w:eastAsia="Calibri" w:hAnsi="Helvetica Neue Light" w:cs="Calibri"/>
          <w:sz w:val="24"/>
          <w:szCs w:val="24"/>
        </w:rPr>
      </w:pPr>
      <w:r w:rsidRPr="00BB12A3">
        <w:rPr>
          <w:rFonts w:hAnsi="Helvetica Neue Light"/>
          <w:sz w:val="24"/>
          <w:szCs w:val="24"/>
        </w:rPr>
        <w:t>The art</w:t>
      </w:r>
      <w:r w:rsidR="00435FB2">
        <w:rPr>
          <w:rFonts w:hAnsi="Helvetica Neue Light"/>
          <w:sz w:val="24"/>
          <w:szCs w:val="24"/>
        </w:rPr>
        <w:t>s will be integral to Maroondah</w:t>
      </w:r>
      <w:r w:rsidR="00435FB2">
        <w:rPr>
          <w:rFonts w:ascii="Arial Unicode MS"/>
          <w:sz w:val="24"/>
          <w:szCs w:val="24"/>
        </w:rPr>
        <w:t>’s</w:t>
      </w:r>
      <w:r w:rsidRPr="00BB12A3">
        <w:rPr>
          <w:rFonts w:hAnsi="Helvetica Neue Light"/>
          <w:sz w:val="24"/>
          <w:szCs w:val="24"/>
        </w:rPr>
        <w:t xml:space="preserve"> urban vitality, enhancing and adding value to the built and natural environment</w:t>
      </w:r>
    </w:p>
    <w:p w:rsidR="001D0588" w:rsidRPr="00BB12A3" w:rsidRDefault="001D0588" w:rsidP="001D0588">
      <w:pPr>
        <w:pStyle w:val="Body"/>
        <w:rPr>
          <w:rFonts w:hAnsi="Helvetica Neue Light"/>
          <w:iCs/>
          <w:sz w:val="24"/>
          <w:szCs w:val="24"/>
        </w:rPr>
      </w:pPr>
    </w:p>
    <w:tbl>
      <w:tblPr>
        <w:tblW w:w="15532" w:type="dxa"/>
        <w:tblInd w:w="10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shd w:val="clear" w:color="auto" w:fill="BDC0BF"/>
        <w:tblLayout w:type="fixed"/>
        <w:tblLook w:val="04A0"/>
      </w:tblPr>
      <w:tblGrid>
        <w:gridCol w:w="3233"/>
        <w:gridCol w:w="6378"/>
        <w:gridCol w:w="567"/>
        <w:gridCol w:w="567"/>
        <w:gridCol w:w="567"/>
        <w:gridCol w:w="567"/>
        <w:gridCol w:w="1418"/>
        <w:gridCol w:w="2235"/>
      </w:tblGrid>
      <w:tr w:rsidR="001D0588" w:rsidRPr="00BB12A3" w:rsidTr="004C47C7">
        <w:trPr>
          <w:trHeight w:val="160"/>
          <w:tblHeader/>
        </w:trPr>
        <w:tc>
          <w:tcPr>
            <w:tcW w:w="3233" w:type="dxa"/>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rPr>
            </w:pPr>
            <w:r w:rsidRPr="00BB12A3">
              <w:rPr>
                <w:rFonts w:hAnsi="Helvetica Neue Light"/>
                <w:bCs/>
                <w:sz w:val="28"/>
                <w:szCs w:val="28"/>
              </w:rPr>
              <w:t>Key Direction</w:t>
            </w:r>
          </w:p>
        </w:tc>
        <w:tc>
          <w:tcPr>
            <w:tcW w:w="6378" w:type="dxa"/>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rPr>
            </w:pPr>
            <w:r w:rsidRPr="00BB12A3">
              <w:rPr>
                <w:rFonts w:hAnsi="Helvetica Neue Light"/>
                <w:bCs/>
                <w:sz w:val="28"/>
                <w:szCs w:val="28"/>
              </w:rPr>
              <w:t>Strategies</w:t>
            </w:r>
          </w:p>
        </w:tc>
        <w:tc>
          <w:tcPr>
            <w:tcW w:w="2268" w:type="dxa"/>
            <w:gridSpan w:val="4"/>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rPr>
            </w:pPr>
            <w:r w:rsidRPr="00BB12A3">
              <w:rPr>
                <w:rFonts w:hAnsi="Helvetica Neue Light"/>
                <w:bCs/>
                <w:sz w:val="28"/>
                <w:szCs w:val="28"/>
              </w:rPr>
              <w:t>Time Frame</w:t>
            </w:r>
          </w:p>
        </w:tc>
        <w:tc>
          <w:tcPr>
            <w:tcW w:w="3653" w:type="dxa"/>
            <w:gridSpan w:val="2"/>
            <w:vMerge w:val="restart"/>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rPr>
            </w:pPr>
            <w:r w:rsidRPr="00BB12A3">
              <w:rPr>
                <w:rFonts w:hAnsi="Helvetica Neue Light"/>
                <w:bCs/>
                <w:sz w:val="28"/>
                <w:szCs w:val="28"/>
              </w:rPr>
              <w:t>Lead and Partners</w:t>
            </w:r>
          </w:p>
        </w:tc>
      </w:tr>
      <w:tr w:rsidR="001D0588" w:rsidRPr="00BB12A3" w:rsidTr="004C47C7">
        <w:trPr>
          <w:trHeight w:val="160"/>
          <w:tblHeader/>
        </w:trPr>
        <w:tc>
          <w:tcPr>
            <w:tcW w:w="3233" w:type="dxa"/>
            <w:vMerge/>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p>
        </w:tc>
        <w:tc>
          <w:tcPr>
            <w:tcW w:w="6378" w:type="dxa"/>
            <w:vMerge/>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p>
        </w:tc>
        <w:tc>
          <w:tcPr>
            <w:tcW w:w="567" w:type="dxa"/>
            <w:shd w:val="clear" w:color="auto" w:fill="auto"/>
            <w:tcMar>
              <w:top w:w="80" w:type="dxa"/>
              <w:left w:w="80" w:type="dxa"/>
              <w:bottom w:w="80" w:type="dxa"/>
              <w:right w:w="80" w:type="dxa"/>
            </w:tcMar>
          </w:tcPr>
          <w:p w:rsidR="001D0588" w:rsidRPr="00EC13B8" w:rsidRDefault="001D0588" w:rsidP="004C47C7">
            <w:pPr>
              <w:pStyle w:val="Body"/>
              <w:spacing w:line="288" w:lineRule="auto"/>
              <w:rPr>
                <w:rFonts w:hAnsi="Helvetica Neue Light"/>
                <w:bCs/>
                <w:sz w:val="18"/>
                <w:szCs w:val="18"/>
              </w:rPr>
            </w:pPr>
            <w:r w:rsidRPr="00EC13B8">
              <w:rPr>
                <w:rFonts w:hAnsi="Helvetica Neue Light"/>
                <w:bCs/>
                <w:sz w:val="18"/>
                <w:szCs w:val="18"/>
              </w:rPr>
              <w:t>Yr 1</w:t>
            </w:r>
          </w:p>
        </w:tc>
        <w:tc>
          <w:tcPr>
            <w:tcW w:w="567" w:type="dxa"/>
            <w:shd w:val="clear" w:color="auto" w:fill="auto"/>
          </w:tcPr>
          <w:p w:rsidR="001D0588" w:rsidRPr="00EC13B8" w:rsidRDefault="001D0588" w:rsidP="004C47C7">
            <w:pPr>
              <w:pStyle w:val="Body"/>
              <w:spacing w:line="288" w:lineRule="auto"/>
              <w:rPr>
                <w:rFonts w:hAnsi="Helvetica Neue Light"/>
                <w:bCs/>
                <w:sz w:val="18"/>
                <w:szCs w:val="18"/>
              </w:rPr>
            </w:pPr>
            <w:r w:rsidRPr="00EC13B8">
              <w:rPr>
                <w:rFonts w:hAnsi="Helvetica Neue Light"/>
                <w:bCs/>
                <w:sz w:val="18"/>
                <w:szCs w:val="18"/>
              </w:rPr>
              <w:t>Yr 2</w:t>
            </w:r>
          </w:p>
        </w:tc>
        <w:tc>
          <w:tcPr>
            <w:tcW w:w="567" w:type="dxa"/>
            <w:shd w:val="clear" w:color="auto" w:fill="auto"/>
          </w:tcPr>
          <w:p w:rsidR="001D0588" w:rsidRPr="00EC13B8" w:rsidRDefault="001D0588" w:rsidP="004C47C7">
            <w:pPr>
              <w:pStyle w:val="Body"/>
              <w:spacing w:line="288" w:lineRule="auto"/>
              <w:rPr>
                <w:rFonts w:hAnsi="Helvetica Neue Light"/>
                <w:bCs/>
                <w:sz w:val="18"/>
                <w:szCs w:val="18"/>
              </w:rPr>
            </w:pPr>
            <w:r w:rsidRPr="00EC13B8">
              <w:rPr>
                <w:rFonts w:hAnsi="Helvetica Neue Light"/>
                <w:bCs/>
                <w:sz w:val="18"/>
                <w:szCs w:val="18"/>
              </w:rPr>
              <w:t>Yr 3</w:t>
            </w:r>
          </w:p>
        </w:tc>
        <w:tc>
          <w:tcPr>
            <w:tcW w:w="567" w:type="dxa"/>
            <w:shd w:val="clear" w:color="auto" w:fill="auto"/>
          </w:tcPr>
          <w:p w:rsidR="001D0588" w:rsidRPr="00EC13B8" w:rsidRDefault="001D0588" w:rsidP="004C47C7">
            <w:pPr>
              <w:pStyle w:val="Body"/>
              <w:spacing w:line="288" w:lineRule="auto"/>
              <w:rPr>
                <w:rFonts w:hAnsi="Helvetica Neue Light"/>
                <w:bCs/>
                <w:sz w:val="18"/>
                <w:szCs w:val="18"/>
              </w:rPr>
            </w:pPr>
            <w:r w:rsidRPr="00EC13B8">
              <w:rPr>
                <w:rFonts w:hAnsi="Helvetica Neue Light"/>
                <w:bCs/>
                <w:sz w:val="18"/>
                <w:szCs w:val="18"/>
              </w:rPr>
              <w:t>Yr 4</w:t>
            </w:r>
          </w:p>
        </w:tc>
        <w:tc>
          <w:tcPr>
            <w:tcW w:w="3653" w:type="dxa"/>
            <w:gridSpan w:val="2"/>
            <w:vMerge/>
            <w:shd w:val="clear" w:color="auto" w:fill="auto"/>
            <w:tcMar>
              <w:top w:w="80" w:type="dxa"/>
              <w:left w:w="80" w:type="dxa"/>
              <w:bottom w:w="80" w:type="dxa"/>
              <w:right w:w="80" w:type="dxa"/>
            </w:tcMar>
          </w:tcPr>
          <w:p w:rsidR="001D0588" w:rsidRPr="00BB12A3" w:rsidRDefault="001D0588" w:rsidP="004C47C7">
            <w:pPr>
              <w:pStyle w:val="Body"/>
              <w:spacing w:line="288" w:lineRule="auto"/>
              <w:rPr>
                <w:rFonts w:hAnsi="Helvetica Neue Light"/>
                <w:bCs/>
                <w:sz w:val="28"/>
                <w:szCs w:val="28"/>
              </w:rPr>
            </w:pPr>
          </w:p>
        </w:tc>
      </w:tr>
      <w:tr w:rsidR="001D0588" w:rsidRPr="00BB12A3" w:rsidTr="004C47C7">
        <w:tblPrEx>
          <w:shd w:val="clear" w:color="auto" w:fill="auto"/>
        </w:tblPrEx>
        <w:trPr>
          <w:trHeight w:val="598"/>
        </w:trPr>
        <w:tc>
          <w:tcPr>
            <w:tcW w:w="3233" w:type="dxa"/>
            <w:vMerge w:val="restart"/>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eastAsia="Calibri" w:hAnsi="Helvetica Neue Light" w:cs="Calibri"/>
              </w:rPr>
            </w:pPr>
            <w:r w:rsidRPr="00477BF9">
              <w:rPr>
                <w:rFonts w:hAnsi="Helvetica Neue Light"/>
              </w:rPr>
              <w:t>Encourage and develop a range of temporary and permanent public art that celebrates the unique characteristics of Maroondah</w:t>
            </w:r>
          </w:p>
          <w:p w:rsidR="001D0588" w:rsidRPr="00477BF9" w:rsidRDefault="001D0588" w:rsidP="004C47C7">
            <w:pPr>
              <w:pStyle w:val="Body"/>
              <w:spacing w:before="60" w:after="60" w:line="288" w:lineRule="auto"/>
              <w:jc w:val="right"/>
              <w:rPr>
                <w:rFonts w:eastAsia="Calibri" w:hAnsi="Helvetica Neue Light" w:cs="Calibri"/>
                <w:iCs/>
                <w:color w:val="365F91"/>
                <w:u w:color="365F91"/>
              </w:rPr>
            </w:pPr>
          </w:p>
          <w:p w:rsidR="001D0588" w:rsidRPr="00477BF9" w:rsidRDefault="001D0588" w:rsidP="004C47C7">
            <w:pPr>
              <w:pStyle w:val="Body"/>
              <w:spacing w:before="60" w:after="60" w:line="288" w:lineRule="auto"/>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iCs/>
              </w:rPr>
            </w:pPr>
            <w:r w:rsidRPr="00477BF9">
              <w:rPr>
                <w:rFonts w:hAnsi="Helvetica Neue Light"/>
                <w:iCs/>
              </w:rPr>
              <w:t xml:space="preserve">Establish a Maroondah public art policy to ensure public art is included and maintained within key </w:t>
            </w:r>
            <w:r>
              <w:rPr>
                <w:rFonts w:hAnsi="Helvetica Neue Light"/>
                <w:iCs/>
              </w:rPr>
              <w:t xml:space="preserve">Council </w:t>
            </w:r>
            <w:r w:rsidRPr="00477BF9">
              <w:rPr>
                <w:rFonts w:hAnsi="Helvetica Neue Light"/>
                <w:iCs/>
              </w:rPr>
              <w:t>facilities and open space developments</w:t>
            </w:r>
            <w:r>
              <w:rPr>
                <w:rFonts w:hAnsi="Helvetica Neue Light"/>
                <w:iCs/>
              </w:rPr>
              <w:t xml:space="preserve">: </w:t>
            </w:r>
          </w:p>
        </w:tc>
        <w:tc>
          <w:tcPr>
            <w:tcW w:w="567" w:type="dxa"/>
            <w:shd w:val="clear" w:color="auto" w:fill="F2F2F2" w:themeFill="background1" w:themeFillShade="F2"/>
            <w:tcMar>
              <w:top w:w="80" w:type="dxa"/>
              <w:left w:w="80" w:type="dxa"/>
              <w:bottom w:w="80" w:type="dxa"/>
              <w:right w:w="80" w:type="dxa"/>
            </w:tcMar>
          </w:tcPr>
          <w:p w:rsidR="001D0588" w:rsidRPr="005C02C1" w:rsidRDefault="001D0588" w:rsidP="004C47C7">
            <w:pPr>
              <w:pStyle w:val="Body"/>
              <w:spacing w:before="60" w:after="60" w:line="288" w:lineRule="auto"/>
              <w:rPr>
                <w:rFonts w:hAnsi="Helvetica Neue Light"/>
              </w:rPr>
            </w:pPr>
          </w:p>
        </w:tc>
        <w:tc>
          <w:tcPr>
            <w:tcW w:w="567" w:type="dxa"/>
            <w:shd w:val="clear" w:color="auto" w:fill="F2F2F2" w:themeFill="background1" w:themeFillShade="F2"/>
          </w:tcPr>
          <w:p w:rsidR="001D0588" w:rsidRPr="005C02C1" w:rsidRDefault="001D0588" w:rsidP="004C47C7">
            <w:pPr>
              <w:pStyle w:val="Body"/>
              <w:spacing w:before="60" w:after="60" w:line="288" w:lineRule="auto"/>
              <w:rPr>
                <w:rFonts w:hAnsi="Helvetica Neue Light"/>
              </w:rPr>
            </w:pPr>
          </w:p>
        </w:tc>
        <w:tc>
          <w:tcPr>
            <w:tcW w:w="567" w:type="dxa"/>
            <w:shd w:val="clear" w:color="auto" w:fill="F2F2F2" w:themeFill="background1" w:themeFillShade="F2"/>
          </w:tcPr>
          <w:p w:rsidR="001D0588" w:rsidRPr="005C02C1" w:rsidRDefault="001D0588" w:rsidP="004C47C7">
            <w:pPr>
              <w:pStyle w:val="Body"/>
              <w:spacing w:before="60" w:after="60" w:line="288" w:lineRule="auto"/>
              <w:rPr>
                <w:rFonts w:hAnsi="Helvetica Neue Light"/>
              </w:rPr>
            </w:pPr>
          </w:p>
        </w:tc>
        <w:tc>
          <w:tcPr>
            <w:tcW w:w="567" w:type="dxa"/>
            <w:shd w:val="clear" w:color="auto" w:fill="F2F2F2" w:themeFill="background1" w:themeFillShade="F2"/>
          </w:tcPr>
          <w:p w:rsidR="001D0588" w:rsidRPr="005C02C1" w:rsidRDefault="001D0588" w:rsidP="004C47C7">
            <w:pPr>
              <w:pStyle w:val="Body"/>
              <w:spacing w:before="60" w:after="60" w:line="288" w:lineRule="auto"/>
              <w:rPr>
                <w:rFonts w:hAnsi="Helvetica Neue Light"/>
              </w:rPr>
            </w:pPr>
          </w:p>
        </w:tc>
        <w:tc>
          <w:tcPr>
            <w:tcW w:w="1418" w:type="dxa"/>
            <w:vMerge w:val="restart"/>
            <w:shd w:val="clear" w:color="auto" w:fill="F2F2F2" w:themeFill="background1" w:themeFillShade="F2"/>
            <w:tcMar>
              <w:top w:w="80" w:type="dxa"/>
              <w:left w:w="80" w:type="dxa"/>
              <w:bottom w:w="80" w:type="dxa"/>
              <w:right w:w="80" w:type="dxa"/>
            </w:tcMar>
          </w:tcPr>
          <w:p w:rsidR="001D0588" w:rsidRPr="00886AE6"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A</w:t>
            </w:r>
            <w:r>
              <w:rPr>
                <w:rFonts w:ascii="Helvetica Neue Light" w:hAnsi="Helvetica Neue Light"/>
                <w:sz w:val="18"/>
                <w:szCs w:val="20"/>
              </w:rPr>
              <w:t xml:space="preserve">rts </w:t>
            </w:r>
            <w:r w:rsidRPr="00477BF9">
              <w:rPr>
                <w:rFonts w:ascii="Helvetica Neue Light" w:hAnsi="Helvetica Neue Light"/>
                <w:sz w:val="18"/>
                <w:szCs w:val="20"/>
              </w:rPr>
              <w:t>&amp;</w:t>
            </w:r>
            <w:r>
              <w:rPr>
                <w:rFonts w:ascii="Helvetica Neue Light" w:hAnsi="Helvetica Neue Light"/>
                <w:sz w:val="18"/>
                <w:szCs w:val="20"/>
              </w:rPr>
              <w:t xml:space="preserve"> </w:t>
            </w:r>
            <w:r w:rsidRPr="00477BF9">
              <w:rPr>
                <w:rFonts w:ascii="Helvetica Neue Light" w:hAnsi="Helvetica Neue Light"/>
                <w:sz w:val="18"/>
                <w:szCs w:val="20"/>
              </w:rPr>
              <w:t>C</w:t>
            </w:r>
            <w:r>
              <w:rPr>
                <w:rFonts w:ascii="Helvetica Neue Light" w:hAnsi="Helvetica Neue Light"/>
                <w:sz w:val="18"/>
                <w:szCs w:val="20"/>
              </w:rPr>
              <w:t xml:space="preserve">ultural </w:t>
            </w:r>
            <w:r w:rsidRPr="00477BF9">
              <w:rPr>
                <w:rFonts w:ascii="Helvetica Neue Light" w:hAnsi="Helvetica Neue Light"/>
                <w:sz w:val="18"/>
                <w:szCs w:val="20"/>
              </w:rPr>
              <w:t>D</w:t>
            </w:r>
            <w:r>
              <w:rPr>
                <w:rFonts w:ascii="Helvetica Neue Light" w:hAnsi="Helvetica Neue Light"/>
                <w:sz w:val="18"/>
                <w:szCs w:val="20"/>
              </w:rPr>
              <w:t>evelopment</w:t>
            </w:r>
            <w:r w:rsidRPr="00477BF9">
              <w:rPr>
                <w:rFonts w:ascii="Helvetica Neue Light" w:hAnsi="Helvetica Neue Light"/>
                <w:sz w:val="18"/>
                <w:szCs w:val="20"/>
              </w:rPr>
              <w:t xml:space="preserve"> </w:t>
            </w:r>
          </w:p>
          <w:p w:rsidR="001D0588" w:rsidRPr="00477BF9" w:rsidRDefault="001D0588" w:rsidP="004C47C7">
            <w:pPr>
              <w:pStyle w:val="Body"/>
              <w:spacing w:before="60" w:after="60" w:line="288" w:lineRule="auto"/>
              <w:rPr>
                <w:rFonts w:eastAsia="Calibri" w:hAnsi="Helvetica Neue Light" w:cs="Calibri"/>
                <w:sz w:val="18"/>
              </w:rPr>
            </w:pPr>
          </w:p>
        </w:tc>
        <w:tc>
          <w:tcPr>
            <w:tcW w:w="2235" w:type="dxa"/>
            <w:vMerge w:val="restart"/>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Open Space</w:t>
            </w:r>
          </w:p>
          <w:p w:rsidR="001D0588" w:rsidRPr="00477BF9"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Major Projects</w:t>
            </w:r>
          </w:p>
          <w:p w:rsidR="001D0588" w:rsidRPr="00477BF9"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Engineering</w:t>
            </w:r>
          </w:p>
          <w:p w:rsidR="001D0588"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 xml:space="preserve">Strategic Planning </w:t>
            </w:r>
          </w:p>
          <w:p w:rsidR="001D0588" w:rsidRPr="00477BF9" w:rsidRDefault="001D0588" w:rsidP="004C47C7">
            <w:pPr>
              <w:spacing w:line="288" w:lineRule="auto"/>
              <w:rPr>
                <w:rFonts w:ascii="Helvetica Neue Light" w:hAnsi="Helvetica Neue Light"/>
                <w:sz w:val="18"/>
                <w:szCs w:val="20"/>
              </w:rPr>
            </w:pPr>
            <w:r>
              <w:rPr>
                <w:rFonts w:ascii="Helvetica Neue Light" w:hAnsi="Helvetica Neue Light"/>
                <w:sz w:val="18"/>
                <w:szCs w:val="20"/>
              </w:rPr>
              <w:t>Community Planning &amp; Development</w:t>
            </w:r>
          </w:p>
          <w:p w:rsidR="001D0588" w:rsidRPr="00477BF9"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Asset Management</w:t>
            </w:r>
          </w:p>
        </w:tc>
      </w:tr>
      <w:tr w:rsidR="001D0588" w:rsidRPr="00BB12A3" w:rsidTr="004C47C7">
        <w:tblPrEx>
          <w:shd w:val="clear" w:color="auto" w:fill="auto"/>
        </w:tblPrEx>
        <w:trPr>
          <w:trHeight w:val="381"/>
        </w:trPr>
        <w:tc>
          <w:tcPr>
            <w:tcW w:w="3233" w:type="dxa"/>
            <w:vMerge/>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730670" w:rsidRDefault="001D0588" w:rsidP="001D0588">
            <w:pPr>
              <w:pStyle w:val="Body"/>
              <w:numPr>
                <w:ilvl w:val="0"/>
                <w:numId w:val="47"/>
              </w:numPr>
              <w:rPr>
                <w:rFonts w:hAnsi="Helvetica Neue Light"/>
                <w:iCs/>
              </w:rPr>
            </w:pPr>
            <w:r w:rsidRPr="00730670">
              <w:rPr>
                <w:rFonts w:hAnsi="Helvetica Neue Light"/>
                <w:iCs/>
              </w:rPr>
              <w:t>Develop policy</w:t>
            </w:r>
          </w:p>
        </w:tc>
        <w:tc>
          <w:tcPr>
            <w:tcW w:w="567" w:type="dxa"/>
            <w:shd w:val="clear" w:color="auto" w:fill="F2F2F2" w:themeFill="background1" w:themeFillShade="F2"/>
            <w:tcMar>
              <w:top w:w="80" w:type="dxa"/>
              <w:left w:w="80" w:type="dxa"/>
              <w:bottom w:w="80" w:type="dxa"/>
              <w:right w:w="80" w:type="dxa"/>
            </w:tcMar>
          </w:tcPr>
          <w:p w:rsidR="001D0588" w:rsidRPr="005C02C1" w:rsidRDefault="001D0588" w:rsidP="004C47C7">
            <w:pPr>
              <w:pStyle w:val="Body"/>
              <w:spacing w:before="60" w:after="60" w:line="288" w:lineRule="auto"/>
              <w:jc w:val="center"/>
              <w:rPr>
                <w:rFonts w:hAnsi="Helvetica Neue Light"/>
              </w:rPr>
            </w:pPr>
            <w:r w:rsidRPr="000B4715">
              <w:rPr>
                <w:rFonts w:ascii="Wingdings" w:hAnsi="Wingdings"/>
              </w:rPr>
              <w:t></w:t>
            </w:r>
          </w:p>
        </w:tc>
        <w:tc>
          <w:tcPr>
            <w:tcW w:w="567" w:type="dxa"/>
            <w:shd w:val="clear" w:color="auto" w:fill="F2F2F2" w:themeFill="background1" w:themeFillShade="F2"/>
          </w:tcPr>
          <w:p w:rsidR="001D0588" w:rsidRPr="005C02C1"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5C02C1"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5C02C1" w:rsidRDefault="001D0588" w:rsidP="004C47C7">
            <w:pPr>
              <w:pStyle w:val="Body"/>
              <w:spacing w:before="60" w:after="60" w:line="288" w:lineRule="auto"/>
              <w:jc w:val="center"/>
              <w:rPr>
                <w:rFonts w:hAnsi="Helvetica Neue Light"/>
              </w:rPr>
            </w:pPr>
          </w:p>
        </w:tc>
        <w:tc>
          <w:tcPr>
            <w:tcW w:w="1418" w:type="dxa"/>
            <w:vMerge/>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sz w:val="18"/>
              </w:rPr>
            </w:pPr>
          </w:p>
        </w:tc>
        <w:tc>
          <w:tcPr>
            <w:tcW w:w="2235" w:type="dxa"/>
            <w:vMerge/>
            <w:shd w:val="clear" w:color="auto" w:fill="F2F2F2" w:themeFill="background1" w:themeFillShade="F2"/>
          </w:tcPr>
          <w:p w:rsidR="001D0588" w:rsidRPr="00477BF9"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375"/>
        </w:trPr>
        <w:tc>
          <w:tcPr>
            <w:tcW w:w="3233" w:type="dxa"/>
            <w:vMerge/>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730670" w:rsidRDefault="001D0588" w:rsidP="001D0588">
            <w:pPr>
              <w:pStyle w:val="Body"/>
              <w:numPr>
                <w:ilvl w:val="0"/>
                <w:numId w:val="47"/>
              </w:numPr>
              <w:rPr>
                <w:rFonts w:hAnsi="Helvetica Neue Light"/>
                <w:iCs/>
              </w:rPr>
            </w:pPr>
            <w:r>
              <w:rPr>
                <w:rFonts w:hAnsi="Helvetica Neue Light"/>
                <w:iCs/>
              </w:rPr>
              <w:t>Implement policy</w:t>
            </w:r>
            <w:r w:rsidRPr="00730670">
              <w:rPr>
                <w:rFonts w:hAnsi="Helvetica Neue Light"/>
                <w:iCs/>
              </w:rPr>
              <w:t xml:space="preserve"> </w:t>
            </w:r>
          </w:p>
        </w:tc>
        <w:tc>
          <w:tcPr>
            <w:tcW w:w="567" w:type="dxa"/>
            <w:shd w:val="clear" w:color="auto" w:fill="F2F2F2" w:themeFill="background1" w:themeFillShade="F2"/>
            <w:tcMar>
              <w:top w:w="80" w:type="dxa"/>
              <w:left w:w="80" w:type="dxa"/>
              <w:bottom w:w="80" w:type="dxa"/>
              <w:right w:w="80" w:type="dxa"/>
            </w:tcMar>
          </w:tcPr>
          <w:p w:rsidR="001D0588" w:rsidRPr="005C02C1"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5C02C1" w:rsidRDefault="001D0588" w:rsidP="004C47C7">
            <w:pPr>
              <w:pStyle w:val="Body"/>
              <w:spacing w:before="60" w:after="60" w:line="288" w:lineRule="auto"/>
              <w:jc w:val="center"/>
              <w:rPr>
                <w:rFonts w:hAnsi="Helvetica Neue Light"/>
              </w:rPr>
            </w:pPr>
            <w:r w:rsidRPr="000B4715">
              <w:rPr>
                <w:rFonts w:ascii="Wingdings" w:hAnsi="Wingdings"/>
              </w:rPr>
              <w:t></w:t>
            </w:r>
          </w:p>
        </w:tc>
        <w:tc>
          <w:tcPr>
            <w:tcW w:w="567" w:type="dxa"/>
            <w:shd w:val="clear" w:color="auto" w:fill="F2F2F2" w:themeFill="background1" w:themeFillShade="F2"/>
          </w:tcPr>
          <w:p w:rsidR="001D0588" w:rsidRPr="005C02C1" w:rsidRDefault="001D0588" w:rsidP="004C47C7">
            <w:pPr>
              <w:pStyle w:val="Body"/>
              <w:spacing w:before="60" w:after="60" w:line="288" w:lineRule="auto"/>
              <w:jc w:val="center"/>
              <w:rPr>
                <w:rFonts w:hAnsi="Helvetica Neue Light"/>
              </w:rPr>
            </w:pPr>
            <w:r w:rsidRPr="000B4715">
              <w:rPr>
                <w:rFonts w:ascii="Wingdings" w:hAnsi="Wingdings"/>
              </w:rPr>
              <w:t></w:t>
            </w:r>
          </w:p>
        </w:tc>
        <w:tc>
          <w:tcPr>
            <w:tcW w:w="567" w:type="dxa"/>
            <w:shd w:val="clear" w:color="auto" w:fill="F2F2F2" w:themeFill="background1" w:themeFillShade="F2"/>
          </w:tcPr>
          <w:p w:rsidR="001D0588" w:rsidRPr="005C02C1" w:rsidRDefault="001D0588" w:rsidP="004C47C7">
            <w:pPr>
              <w:pStyle w:val="Body"/>
              <w:spacing w:before="60" w:after="60" w:line="288" w:lineRule="auto"/>
              <w:jc w:val="center"/>
              <w:rPr>
                <w:rFonts w:hAnsi="Helvetica Neue Light"/>
              </w:rPr>
            </w:pPr>
            <w:r w:rsidRPr="000B4715">
              <w:rPr>
                <w:rFonts w:ascii="Wingdings" w:hAnsi="Wingdings"/>
              </w:rPr>
              <w:t></w:t>
            </w:r>
          </w:p>
        </w:tc>
        <w:tc>
          <w:tcPr>
            <w:tcW w:w="1418" w:type="dxa"/>
            <w:vMerge/>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sz w:val="18"/>
              </w:rPr>
            </w:pPr>
          </w:p>
        </w:tc>
        <w:tc>
          <w:tcPr>
            <w:tcW w:w="2235" w:type="dxa"/>
            <w:vMerge/>
            <w:shd w:val="clear" w:color="auto" w:fill="F2F2F2" w:themeFill="background1" w:themeFillShade="F2"/>
          </w:tcPr>
          <w:p w:rsidR="001D0588" w:rsidRPr="00477BF9"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355"/>
        </w:trPr>
        <w:tc>
          <w:tcPr>
            <w:tcW w:w="3233" w:type="dxa"/>
            <w:vMerge/>
            <w:shd w:val="clear" w:color="auto" w:fill="F2F2F2" w:themeFill="background1" w:themeFillShade="F2"/>
          </w:tcPr>
          <w:p w:rsidR="001D0588" w:rsidRPr="00477BF9" w:rsidRDefault="001D0588" w:rsidP="004C47C7">
            <w:pPr>
              <w:rPr>
                <w:rFonts w:ascii="Helvetica Neue Light" w:hAnsi="Helvetica Neue Light"/>
                <w:sz w:val="20"/>
                <w:szCs w:val="20"/>
              </w:rPr>
            </w:pPr>
          </w:p>
        </w:tc>
        <w:tc>
          <w:tcPr>
            <w:tcW w:w="6378" w:type="dxa"/>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iCs/>
              </w:rPr>
            </w:pPr>
            <w:r>
              <w:rPr>
                <w:rFonts w:hAnsi="Helvetica Neue Light"/>
                <w:iCs/>
              </w:rPr>
              <w:t>Develop a public art strategy for:</w:t>
            </w:r>
          </w:p>
        </w:tc>
        <w:tc>
          <w:tcPr>
            <w:tcW w:w="567" w:type="dxa"/>
            <w:shd w:val="clear" w:color="auto" w:fill="F2F2F2" w:themeFill="background1" w:themeFillShade="F2"/>
            <w:tcMar>
              <w:top w:w="80" w:type="dxa"/>
              <w:left w:w="80" w:type="dxa"/>
              <w:bottom w:w="80" w:type="dxa"/>
              <w:right w:w="80" w:type="dxa"/>
            </w:tcMar>
          </w:tcPr>
          <w:p w:rsidR="001D0588" w:rsidRPr="00263DE8"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p>
        </w:tc>
        <w:tc>
          <w:tcPr>
            <w:tcW w:w="1418" w:type="dxa"/>
            <w:vMerge w:val="restart"/>
            <w:shd w:val="clear" w:color="auto" w:fill="F2F2F2" w:themeFill="background1" w:themeFillShade="F2"/>
            <w:tcMar>
              <w:top w:w="80" w:type="dxa"/>
              <w:left w:w="80" w:type="dxa"/>
              <w:bottom w:w="80" w:type="dxa"/>
              <w:right w:w="80" w:type="dxa"/>
            </w:tcMar>
          </w:tcPr>
          <w:p w:rsidR="001D0588" w:rsidRPr="00886AE6"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A</w:t>
            </w:r>
            <w:r>
              <w:rPr>
                <w:rFonts w:ascii="Helvetica Neue Light" w:hAnsi="Helvetica Neue Light"/>
                <w:sz w:val="18"/>
                <w:szCs w:val="20"/>
              </w:rPr>
              <w:t xml:space="preserve">rts </w:t>
            </w:r>
            <w:r w:rsidRPr="00477BF9">
              <w:rPr>
                <w:rFonts w:ascii="Helvetica Neue Light" w:hAnsi="Helvetica Neue Light"/>
                <w:sz w:val="18"/>
                <w:szCs w:val="20"/>
              </w:rPr>
              <w:t>&amp;</w:t>
            </w:r>
            <w:r>
              <w:rPr>
                <w:rFonts w:ascii="Helvetica Neue Light" w:hAnsi="Helvetica Neue Light"/>
                <w:sz w:val="18"/>
                <w:szCs w:val="20"/>
              </w:rPr>
              <w:t xml:space="preserve"> </w:t>
            </w:r>
            <w:r w:rsidRPr="00477BF9">
              <w:rPr>
                <w:rFonts w:ascii="Helvetica Neue Light" w:hAnsi="Helvetica Neue Light"/>
                <w:sz w:val="18"/>
                <w:szCs w:val="20"/>
              </w:rPr>
              <w:t>C</w:t>
            </w:r>
            <w:r>
              <w:rPr>
                <w:rFonts w:ascii="Helvetica Neue Light" w:hAnsi="Helvetica Neue Light"/>
                <w:sz w:val="18"/>
                <w:szCs w:val="20"/>
              </w:rPr>
              <w:t xml:space="preserve">ultural </w:t>
            </w:r>
            <w:r w:rsidRPr="00477BF9">
              <w:rPr>
                <w:rFonts w:ascii="Helvetica Neue Light" w:hAnsi="Helvetica Neue Light"/>
                <w:sz w:val="18"/>
                <w:szCs w:val="20"/>
              </w:rPr>
              <w:t>D</w:t>
            </w:r>
            <w:r>
              <w:rPr>
                <w:rFonts w:ascii="Helvetica Neue Light" w:hAnsi="Helvetica Neue Light"/>
                <w:sz w:val="18"/>
                <w:szCs w:val="20"/>
              </w:rPr>
              <w:t>evelopment</w:t>
            </w:r>
            <w:r w:rsidRPr="00477BF9">
              <w:rPr>
                <w:rFonts w:ascii="Helvetica Neue Light" w:hAnsi="Helvetica Neue Light"/>
                <w:sz w:val="18"/>
                <w:szCs w:val="20"/>
              </w:rPr>
              <w:t xml:space="preserve"> </w:t>
            </w:r>
          </w:p>
          <w:p w:rsidR="001D0588" w:rsidRPr="00477BF9" w:rsidRDefault="001D0588" w:rsidP="004C47C7">
            <w:pPr>
              <w:pStyle w:val="Body"/>
              <w:spacing w:before="60" w:after="60" w:line="288" w:lineRule="auto"/>
              <w:rPr>
                <w:rFonts w:hAnsi="Helvetica Neue Light"/>
                <w:sz w:val="18"/>
              </w:rPr>
            </w:pPr>
          </w:p>
        </w:tc>
        <w:tc>
          <w:tcPr>
            <w:tcW w:w="2235" w:type="dxa"/>
            <w:vMerge w:val="restart"/>
            <w:shd w:val="clear" w:color="auto" w:fill="F2F2F2" w:themeFill="background1" w:themeFillShade="F2"/>
          </w:tcPr>
          <w:p w:rsidR="001D0588" w:rsidRPr="00477BF9"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Major Projects</w:t>
            </w:r>
          </w:p>
          <w:p w:rsidR="001D0588" w:rsidRPr="00477BF9"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Engineering</w:t>
            </w:r>
          </w:p>
          <w:p w:rsidR="001D0588" w:rsidRPr="00477BF9" w:rsidRDefault="001D0588" w:rsidP="004C47C7">
            <w:pPr>
              <w:pStyle w:val="Body"/>
              <w:spacing w:before="60" w:after="60" w:line="288" w:lineRule="auto"/>
              <w:rPr>
                <w:rFonts w:hAnsi="Helvetica Neue Light"/>
                <w:color w:val="92D050"/>
                <w:sz w:val="18"/>
              </w:rPr>
            </w:pPr>
          </w:p>
        </w:tc>
      </w:tr>
      <w:tr w:rsidR="001D0588" w:rsidRPr="00BB12A3" w:rsidTr="004C47C7">
        <w:tblPrEx>
          <w:shd w:val="clear" w:color="auto" w:fill="auto"/>
        </w:tblPrEx>
        <w:trPr>
          <w:trHeight w:val="632"/>
        </w:trPr>
        <w:tc>
          <w:tcPr>
            <w:tcW w:w="3233" w:type="dxa"/>
            <w:vMerge/>
            <w:shd w:val="clear" w:color="auto" w:fill="F2F2F2" w:themeFill="background1" w:themeFillShade="F2"/>
          </w:tcPr>
          <w:p w:rsidR="001D0588" w:rsidRPr="00477BF9" w:rsidRDefault="001D0588" w:rsidP="004C47C7">
            <w:pPr>
              <w:rPr>
                <w:rFonts w:ascii="Helvetica Neue Light" w:hAnsi="Helvetica Neue Light"/>
                <w:sz w:val="20"/>
                <w:szCs w:val="20"/>
              </w:rPr>
            </w:pPr>
          </w:p>
        </w:tc>
        <w:tc>
          <w:tcPr>
            <w:tcW w:w="6378" w:type="dxa"/>
            <w:shd w:val="clear" w:color="auto" w:fill="F2F2F2" w:themeFill="background1" w:themeFillShade="F2"/>
            <w:tcMar>
              <w:top w:w="80" w:type="dxa"/>
              <w:left w:w="80" w:type="dxa"/>
              <w:bottom w:w="80" w:type="dxa"/>
              <w:right w:w="80" w:type="dxa"/>
            </w:tcMar>
          </w:tcPr>
          <w:p w:rsidR="001D0588" w:rsidRPr="00AD7DD2" w:rsidRDefault="001D0588" w:rsidP="001D0588">
            <w:pPr>
              <w:pStyle w:val="Body"/>
              <w:numPr>
                <w:ilvl w:val="0"/>
                <w:numId w:val="50"/>
              </w:numPr>
              <w:spacing w:before="60" w:after="60" w:line="288" w:lineRule="auto"/>
              <w:rPr>
                <w:rFonts w:hAnsi="Helvetica Neue Light"/>
                <w:iCs/>
              </w:rPr>
            </w:pPr>
            <w:r>
              <w:rPr>
                <w:rFonts w:hAnsi="Helvetica Neue Light"/>
                <w:iCs/>
              </w:rPr>
              <w:t xml:space="preserve">the </w:t>
            </w:r>
            <w:r w:rsidRPr="00477BF9">
              <w:rPr>
                <w:rFonts w:hAnsi="Helvetica Neue Light"/>
                <w:iCs/>
              </w:rPr>
              <w:t>Ringwood MAC including town square, R</w:t>
            </w:r>
            <w:r>
              <w:rPr>
                <w:rFonts w:hAnsi="Helvetica Neue Light"/>
                <w:iCs/>
              </w:rPr>
              <w:t>ealm</w:t>
            </w:r>
            <w:r w:rsidRPr="00477BF9">
              <w:rPr>
                <w:rFonts w:hAnsi="Helvetica Neue Light"/>
                <w:iCs/>
              </w:rPr>
              <w:t>, railway station, laneways and open spaces</w:t>
            </w:r>
          </w:p>
        </w:tc>
        <w:tc>
          <w:tcPr>
            <w:tcW w:w="567" w:type="dxa"/>
            <w:shd w:val="clear" w:color="auto" w:fill="F2F2F2" w:themeFill="background1" w:themeFillShade="F2"/>
            <w:tcMar>
              <w:top w:w="80" w:type="dxa"/>
              <w:left w:w="80" w:type="dxa"/>
              <w:bottom w:w="80" w:type="dxa"/>
              <w:right w:w="80" w:type="dxa"/>
            </w:tcMar>
          </w:tcPr>
          <w:p w:rsidR="001D0588" w:rsidRPr="000B4715" w:rsidRDefault="001D0588" w:rsidP="004C47C7">
            <w:pPr>
              <w:pStyle w:val="Body"/>
              <w:spacing w:before="60" w:after="60" w:line="288" w:lineRule="auto"/>
              <w:jc w:val="center"/>
              <w:rPr>
                <w:rFonts w:ascii="Wingdings" w:hAnsi="Wingdings"/>
              </w:rPr>
            </w:pPr>
            <w:r w:rsidRPr="000B4715">
              <w:rPr>
                <w:rFonts w:ascii="Wingdings" w:hAnsi="Wingdings"/>
              </w:rPr>
              <w:t></w:t>
            </w: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p>
        </w:tc>
        <w:tc>
          <w:tcPr>
            <w:tcW w:w="1418" w:type="dxa"/>
            <w:vMerge/>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sz w:val="18"/>
              </w:rPr>
            </w:pPr>
          </w:p>
        </w:tc>
        <w:tc>
          <w:tcPr>
            <w:tcW w:w="2235" w:type="dxa"/>
            <w:vMerge/>
            <w:shd w:val="clear" w:color="auto" w:fill="F2F2F2" w:themeFill="background1" w:themeFillShade="F2"/>
          </w:tcPr>
          <w:p w:rsidR="001D0588" w:rsidRPr="00477BF9"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475"/>
        </w:trPr>
        <w:tc>
          <w:tcPr>
            <w:tcW w:w="3233" w:type="dxa"/>
            <w:vMerge/>
            <w:shd w:val="clear" w:color="auto" w:fill="F2F2F2" w:themeFill="background1" w:themeFillShade="F2"/>
          </w:tcPr>
          <w:p w:rsidR="001D0588" w:rsidRPr="00477BF9" w:rsidRDefault="001D0588" w:rsidP="004C47C7">
            <w:pPr>
              <w:rPr>
                <w:rFonts w:ascii="Helvetica Neue Light" w:hAnsi="Helvetica Neue Light"/>
                <w:sz w:val="20"/>
                <w:szCs w:val="20"/>
              </w:rPr>
            </w:pPr>
          </w:p>
        </w:tc>
        <w:tc>
          <w:tcPr>
            <w:tcW w:w="6378" w:type="dxa"/>
            <w:shd w:val="clear" w:color="auto" w:fill="F2F2F2" w:themeFill="background1" w:themeFillShade="F2"/>
            <w:tcMar>
              <w:top w:w="80" w:type="dxa"/>
              <w:left w:w="80" w:type="dxa"/>
              <w:bottom w:w="80" w:type="dxa"/>
              <w:right w:w="80" w:type="dxa"/>
            </w:tcMar>
          </w:tcPr>
          <w:p w:rsidR="001D0588" w:rsidRPr="00AD7DD2" w:rsidRDefault="001D0588" w:rsidP="001D0588">
            <w:pPr>
              <w:pStyle w:val="Body"/>
              <w:numPr>
                <w:ilvl w:val="0"/>
                <w:numId w:val="50"/>
              </w:numPr>
              <w:spacing w:before="60" w:after="60" w:line="288" w:lineRule="auto"/>
              <w:rPr>
                <w:rFonts w:hAnsi="Helvetica Neue Light"/>
                <w:iCs/>
              </w:rPr>
            </w:pPr>
            <w:r>
              <w:rPr>
                <w:rFonts w:hAnsi="Helvetica Neue Light"/>
                <w:iCs/>
              </w:rPr>
              <w:t>Croydon Town Square</w:t>
            </w:r>
          </w:p>
        </w:tc>
        <w:tc>
          <w:tcPr>
            <w:tcW w:w="567" w:type="dxa"/>
            <w:shd w:val="clear" w:color="auto" w:fill="F2F2F2" w:themeFill="background1" w:themeFillShade="F2"/>
            <w:tcMar>
              <w:top w:w="80" w:type="dxa"/>
              <w:left w:w="80" w:type="dxa"/>
              <w:bottom w:w="80" w:type="dxa"/>
              <w:right w:w="80" w:type="dxa"/>
            </w:tcMar>
          </w:tcPr>
          <w:p w:rsidR="001D0588" w:rsidRPr="000B4715" w:rsidRDefault="001D0588" w:rsidP="004C47C7">
            <w:pPr>
              <w:pStyle w:val="Body"/>
              <w:spacing w:before="60" w:after="60" w:line="288" w:lineRule="auto"/>
              <w:jc w:val="center"/>
              <w:rPr>
                <w:rFonts w:ascii="Wingdings" w:hAnsi="Wingdings"/>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r w:rsidRPr="000B4715">
              <w:rPr>
                <w:rFonts w:ascii="Wingdings" w:hAnsi="Wingdings"/>
              </w:rPr>
              <w:t></w:t>
            </w: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p>
        </w:tc>
        <w:tc>
          <w:tcPr>
            <w:tcW w:w="1418" w:type="dxa"/>
            <w:vMerge/>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sz w:val="18"/>
              </w:rPr>
            </w:pPr>
          </w:p>
        </w:tc>
        <w:tc>
          <w:tcPr>
            <w:tcW w:w="2235" w:type="dxa"/>
            <w:vMerge/>
            <w:shd w:val="clear" w:color="auto" w:fill="F2F2F2" w:themeFill="background1" w:themeFillShade="F2"/>
          </w:tcPr>
          <w:p w:rsidR="001D0588" w:rsidRPr="00477BF9"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399"/>
        </w:trPr>
        <w:tc>
          <w:tcPr>
            <w:tcW w:w="3233" w:type="dxa"/>
            <w:vMerge/>
            <w:shd w:val="clear" w:color="auto" w:fill="F2F2F2" w:themeFill="background1" w:themeFillShade="F2"/>
          </w:tcPr>
          <w:p w:rsidR="001D0588" w:rsidRPr="00477BF9" w:rsidRDefault="001D0588" w:rsidP="004C47C7">
            <w:pPr>
              <w:rPr>
                <w:rFonts w:ascii="Helvetica Neue Light" w:hAnsi="Helvetica Neue Light"/>
                <w:sz w:val="20"/>
                <w:szCs w:val="20"/>
              </w:rPr>
            </w:pPr>
          </w:p>
        </w:tc>
        <w:tc>
          <w:tcPr>
            <w:tcW w:w="6378" w:type="dxa"/>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iCs/>
              </w:rPr>
            </w:pPr>
            <w:r w:rsidRPr="00730670">
              <w:rPr>
                <w:rFonts w:hAnsi="Helvetica Neue Light"/>
                <w:iCs/>
              </w:rPr>
              <w:t>Implement</w:t>
            </w:r>
            <w:r w:rsidRPr="00730670">
              <w:rPr>
                <w:rFonts w:hAnsi="Helvetica Neue Light"/>
              </w:rPr>
              <w:t xml:space="preserve"> </w:t>
            </w:r>
            <w:r w:rsidRPr="00477BF9">
              <w:rPr>
                <w:rFonts w:hAnsi="Helvetica Neue Light"/>
                <w:iCs/>
              </w:rPr>
              <w:t>Ringwood MAC</w:t>
            </w:r>
            <w:r w:rsidRPr="00730670">
              <w:rPr>
                <w:rFonts w:hAnsi="Helvetica Neue Light"/>
                <w:iCs/>
              </w:rPr>
              <w:t xml:space="preserve"> public</w:t>
            </w:r>
            <w:r>
              <w:rPr>
                <w:rFonts w:hAnsi="Helvetica Neue Light"/>
                <w:iCs/>
              </w:rPr>
              <w:t xml:space="preserve"> art strategy </w:t>
            </w:r>
          </w:p>
        </w:tc>
        <w:tc>
          <w:tcPr>
            <w:tcW w:w="567" w:type="dxa"/>
            <w:shd w:val="clear" w:color="auto" w:fill="F2F2F2" w:themeFill="background1" w:themeFillShade="F2"/>
            <w:tcMar>
              <w:top w:w="80" w:type="dxa"/>
              <w:left w:w="80" w:type="dxa"/>
              <w:bottom w:w="80" w:type="dxa"/>
              <w:right w:w="80" w:type="dxa"/>
            </w:tcMar>
          </w:tcPr>
          <w:p w:rsidR="001D0588" w:rsidRPr="00263DE8"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r w:rsidRPr="000B4715">
              <w:rPr>
                <w:rFonts w:ascii="Wingdings" w:hAnsi="Wingdings"/>
              </w:rPr>
              <w:t></w:t>
            </w: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r w:rsidRPr="000B4715">
              <w:rPr>
                <w:rFonts w:ascii="Wingdings" w:hAnsi="Wingdings"/>
              </w:rPr>
              <w:t></w:t>
            </w:r>
          </w:p>
        </w:tc>
        <w:tc>
          <w:tcPr>
            <w:tcW w:w="567" w:type="dxa"/>
            <w:shd w:val="clear" w:color="auto" w:fill="F2F2F2" w:themeFill="background1" w:themeFillShade="F2"/>
          </w:tcPr>
          <w:p w:rsidR="001D0588" w:rsidRPr="00263DE8" w:rsidRDefault="001D0588" w:rsidP="004C47C7">
            <w:pPr>
              <w:pStyle w:val="Body"/>
              <w:spacing w:before="60" w:after="60" w:line="288" w:lineRule="auto"/>
              <w:jc w:val="center"/>
              <w:rPr>
                <w:rFonts w:hAnsi="Helvetica Neue Light"/>
              </w:rPr>
            </w:pPr>
            <w:r w:rsidRPr="000B4715">
              <w:rPr>
                <w:rFonts w:ascii="Wingdings" w:hAnsi="Wingdings"/>
              </w:rPr>
              <w:t></w:t>
            </w:r>
          </w:p>
        </w:tc>
        <w:tc>
          <w:tcPr>
            <w:tcW w:w="1418" w:type="dxa"/>
            <w:vMerge/>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sz w:val="18"/>
              </w:rPr>
            </w:pPr>
          </w:p>
        </w:tc>
        <w:tc>
          <w:tcPr>
            <w:tcW w:w="2235" w:type="dxa"/>
            <w:vMerge/>
            <w:shd w:val="clear" w:color="auto" w:fill="F2F2F2" w:themeFill="background1" w:themeFillShade="F2"/>
          </w:tcPr>
          <w:p w:rsidR="001D0588" w:rsidRPr="00477BF9"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393"/>
        </w:trPr>
        <w:tc>
          <w:tcPr>
            <w:tcW w:w="3233" w:type="dxa"/>
            <w:vMerge/>
            <w:shd w:val="clear" w:color="auto" w:fill="F2F2F2" w:themeFill="background1" w:themeFillShade="F2"/>
          </w:tcPr>
          <w:p w:rsidR="001D0588" w:rsidRPr="00477BF9" w:rsidRDefault="001D0588" w:rsidP="004C47C7">
            <w:pPr>
              <w:rPr>
                <w:rFonts w:ascii="Helvetica Neue Light" w:hAnsi="Helvetica Neue Light"/>
                <w:sz w:val="20"/>
                <w:szCs w:val="20"/>
              </w:rPr>
            </w:pPr>
          </w:p>
        </w:tc>
        <w:tc>
          <w:tcPr>
            <w:tcW w:w="6378" w:type="dxa"/>
            <w:shd w:val="clear" w:color="auto" w:fill="F2F2F2" w:themeFill="background1" w:themeFillShade="F2"/>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iCs/>
              </w:rPr>
            </w:pPr>
            <w:r>
              <w:rPr>
                <w:rFonts w:hAnsi="Helvetica Neue Light"/>
                <w:iCs/>
              </w:rPr>
              <w:t>Implement Croydon Town Square public art strategy</w:t>
            </w:r>
          </w:p>
        </w:tc>
        <w:tc>
          <w:tcPr>
            <w:tcW w:w="567" w:type="dxa"/>
            <w:shd w:val="clear" w:color="auto" w:fill="F2F2F2" w:themeFill="background1" w:themeFillShade="F2"/>
            <w:tcMar>
              <w:top w:w="80" w:type="dxa"/>
              <w:left w:w="80" w:type="dxa"/>
              <w:bottom w:w="80" w:type="dxa"/>
              <w:right w:w="80" w:type="dxa"/>
            </w:tcMar>
          </w:tcPr>
          <w:p w:rsidR="001D0588" w:rsidRPr="00263DE8" w:rsidRDefault="001D0588" w:rsidP="004C47C7">
            <w:pPr>
              <w:pStyle w:val="Body"/>
              <w:spacing w:before="60" w:after="60" w:line="288" w:lineRule="auto"/>
              <w:jc w:val="center"/>
              <w:rPr>
                <w:rFonts w:hAnsi="Helvetica Neue Light"/>
              </w:rPr>
            </w:pPr>
          </w:p>
        </w:tc>
        <w:tc>
          <w:tcPr>
            <w:tcW w:w="567" w:type="dxa"/>
            <w:shd w:val="clear" w:color="auto" w:fill="F2F2F2" w:themeFill="background1" w:themeFillShade="F2"/>
          </w:tcPr>
          <w:p w:rsidR="001D0588" w:rsidRPr="000B4715" w:rsidRDefault="001D0588" w:rsidP="004C47C7">
            <w:pPr>
              <w:pStyle w:val="Body"/>
              <w:spacing w:before="60" w:after="60" w:line="288" w:lineRule="auto"/>
              <w:jc w:val="center"/>
              <w:rPr>
                <w:rFonts w:ascii="Wingdings" w:hAnsi="Wingdings"/>
              </w:rPr>
            </w:pPr>
          </w:p>
        </w:tc>
        <w:tc>
          <w:tcPr>
            <w:tcW w:w="567" w:type="dxa"/>
            <w:shd w:val="clear" w:color="auto" w:fill="F2F2F2" w:themeFill="background1" w:themeFillShade="F2"/>
          </w:tcPr>
          <w:p w:rsidR="001D0588" w:rsidRPr="000B4715" w:rsidRDefault="001D0588" w:rsidP="004C47C7">
            <w:pPr>
              <w:pStyle w:val="Body"/>
              <w:spacing w:before="60" w:after="60" w:line="288" w:lineRule="auto"/>
              <w:jc w:val="center"/>
              <w:rPr>
                <w:rFonts w:ascii="Wingdings" w:hAnsi="Wingdings"/>
              </w:rPr>
            </w:pPr>
            <w:r w:rsidRPr="000B4715">
              <w:rPr>
                <w:rFonts w:ascii="Wingdings" w:hAnsi="Wingdings"/>
              </w:rPr>
              <w:t></w:t>
            </w:r>
          </w:p>
        </w:tc>
        <w:tc>
          <w:tcPr>
            <w:tcW w:w="567" w:type="dxa"/>
            <w:shd w:val="clear" w:color="auto" w:fill="F2F2F2" w:themeFill="background1" w:themeFillShade="F2"/>
          </w:tcPr>
          <w:p w:rsidR="001D0588" w:rsidRPr="000B4715" w:rsidRDefault="001D0588" w:rsidP="004C47C7">
            <w:pPr>
              <w:pStyle w:val="Body"/>
              <w:spacing w:before="60" w:after="60" w:line="288" w:lineRule="auto"/>
              <w:jc w:val="center"/>
              <w:rPr>
                <w:rFonts w:ascii="Wingdings" w:hAnsi="Wingdings"/>
              </w:rPr>
            </w:pPr>
            <w:r w:rsidRPr="000B4715">
              <w:rPr>
                <w:rFonts w:ascii="Wingdings" w:hAnsi="Wingdings"/>
              </w:rPr>
              <w:t></w:t>
            </w:r>
          </w:p>
        </w:tc>
        <w:tc>
          <w:tcPr>
            <w:tcW w:w="1418" w:type="dxa"/>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sz w:val="18"/>
              </w:rPr>
            </w:pPr>
          </w:p>
        </w:tc>
        <w:tc>
          <w:tcPr>
            <w:tcW w:w="2235" w:type="dxa"/>
            <w:shd w:val="clear" w:color="auto" w:fill="F2F2F2" w:themeFill="background1" w:themeFillShade="F2"/>
          </w:tcPr>
          <w:p w:rsidR="001D0588" w:rsidRPr="00477BF9"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894"/>
        </w:trPr>
        <w:tc>
          <w:tcPr>
            <w:tcW w:w="3233" w:type="dxa"/>
            <w:vMerge/>
            <w:shd w:val="clear" w:color="auto" w:fill="F2F2F2" w:themeFill="background1" w:themeFillShade="F2"/>
          </w:tcPr>
          <w:p w:rsidR="001D0588" w:rsidRPr="00477BF9" w:rsidRDefault="001D0588" w:rsidP="004C47C7">
            <w:pPr>
              <w:rPr>
                <w:rFonts w:ascii="Helvetica Neue Light" w:hAnsi="Helvetica Neue Light"/>
                <w:sz w:val="20"/>
                <w:szCs w:val="20"/>
              </w:rPr>
            </w:pPr>
          </w:p>
        </w:tc>
        <w:tc>
          <w:tcPr>
            <w:tcW w:w="6378" w:type="dxa"/>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rPr>
            </w:pPr>
            <w:r w:rsidRPr="00477BF9">
              <w:rPr>
                <w:rFonts w:hAnsi="Helvetica Neue Light"/>
                <w:iCs/>
              </w:rPr>
              <w:t xml:space="preserve">Expand and redevelop the </w:t>
            </w:r>
            <w:proofErr w:type="spellStart"/>
            <w:r w:rsidRPr="00477BF9">
              <w:rPr>
                <w:rFonts w:hAnsi="Helvetica Neue Light"/>
                <w:iCs/>
              </w:rPr>
              <w:t>Wyreena</w:t>
            </w:r>
            <w:proofErr w:type="spellEnd"/>
            <w:r w:rsidRPr="00477BF9">
              <w:rPr>
                <w:rFonts w:hAnsi="Helvetica Neue Light"/>
                <w:iCs/>
              </w:rPr>
              <w:t xml:space="preserve"> C</w:t>
            </w:r>
            <w:r>
              <w:rPr>
                <w:rFonts w:hAnsi="Helvetica Neue Light"/>
                <w:iCs/>
              </w:rPr>
              <w:t xml:space="preserve">ommunity Arts Centre </w:t>
            </w:r>
            <w:proofErr w:type="spellStart"/>
            <w:r>
              <w:rPr>
                <w:rFonts w:hAnsi="Helvetica Neue Light"/>
                <w:iCs/>
              </w:rPr>
              <w:t>playspace</w:t>
            </w:r>
            <w:proofErr w:type="spellEnd"/>
            <w:r w:rsidRPr="00477BF9">
              <w:rPr>
                <w:rFonts w:hAnsi="Helvetica Neue Light"/>
                <w:iCs/>
              </w:rPr>
              <w:t xml:space="preserve"> incorporating creative elements that are designed with community input</w:t>
            </w:r>
            <w:r w:rsidRPr="00477BF9">
              <w:rPr>
                <w:rFonts w:hAnsi="Helvetica Neue Light"/>
              </w:rPr>
              <w:t xml:space="preserve"> </w:t>
            </w:r>
          </w:p>
          <w:p w:rsidR="001D0588" w:rsidRPr="00477BF9" w:rsidRDefault="001D0588" w:rsidP="004C47C7">
            <w:pPr>
              <w:pStyle w:val="Body"/>
              <w:spacing w:before="60" w:after="60" w:line="288" w:lineRule="auto"/>
              <w:rPr>
                <w:rFonts w:hAnsi="Helvetica Neue Light"/>
              </w:rPr>
            </w:pPr>
          </w:p>
        </w:tc>
        <w:tc>
          <w:tcPr>
            <w:tcW w:w="567" w:type="dxa"/>
            <w:shd w:val="clear" w:color="auto" w:fill="F2F2F2" w:themeFill="background1" w:themeFillShade="F2"/>
            <w:tcMar>
              <w:top w:w="80" w:type="dxa"/>
              <w:left w:w="80" w:type="dxa"/>
              <w:bottom w:w="80" w:type="dxa"/>
              <w:right w:w="80" w:type="dxa"/>
            </w:tcMar>
          </w:tcPr>
          <w:p w:rsidR="001D0588" w:rsidRPr="005C02C1" w:rsidRDefault="001D0588" w:rsidP="004C47C7">
            <w:pPr>
              <w:pStyle w:val="Body"/>
              <w:spacing w:before="60" w:after="60" w:line="288" w:lineRule="auto"/>
              <w:rPr>
                <w:rFonts w:hAnsi="Helvetica Neue Light"/>
              </w:rPr>
            </w:pPr>
          </w:p>
        </w:tc>
        <w:tc>
          <w:tcPr>
            <w:tcW w:w="567" w:type="dxa"/>
            <w:shd w:val="clear" w:color="auto" w:fill="F2F2F2" w:themeFill="background1" w:themeFillShade="F2"/>
          </w:tcPr>
          <w:p w:rsidR="001D0588" w:rsidRPr="005C02C1" w:rsidRDefault="001D0588" w:rsidP="004C47C7">
            <w:pPr>
              <w:pStyle w:val="Body"/>
              <w:spacing w:before="60" w:after="60" w:line="288" w:lineRule="auto"/>
              <w:jc w:val="center"/>
              <w:rPr>
                <w:rFonts w:hAnsi="Helvetica Neue Light"/>
              </w:rPr>
            </w:pPr>
            <w:r w:rsidRPr="000B4715">
              <w:rPr>
                <w:rFonts w:ascii="Wingdings" w:hAnsi="Wingdings"/>
              </w:rPr>
              <w:t></w:t>
            </w:r>
          </w:p>
        </w:tc>
        <w:tc>
          <w:tcPr>
            <w:tcW w:w="567" w:type="dxa"/>
            <w:shd w:val="clear" w:color="auto" w:fill="F2F2F2" w:themeFill="background1" w:themeFillShade="F2"/>
          </w:tcPr>
          <w:p w:rsidR="001D0588" w:rsidRPr="005C02C1" w:rsidRDefault="001D0588" w:rsidP="004C47C7">
            <w:pPr>
              <w:pStyle w:val="Body"/>
              <w:spacing w:before="60" w:after="60" w:line="288" w:lineRule="auto"/>
              <w:rPr>
                <w:rFonts w:hAnsi="Helvetica Neue Light"/>
              </w:rPr>
            </w:pPr>
          </w:p>
        </w:tc>
        <w:tc>
          <w:tcPr>
            <w:tcW w:w="567" w:type="dxa"/>
            <w:shd w:val="clear" w:color="auto" w:fill="F2F2F2" w:themeFill="background1" w:themeFillShade="F2"/>
          </w:tcPr>
          <w:p w:rsidR="001D0588" w:rsidRPr="005C02C1" w:rsidRDefault="001D0588" w:rsidP="004C47C7">
            <w:pPr>
              <w:pStyle w:val="Body"/>
              <w:spacing w:before="60" w:after="60" w:line="288" w:lineRule="auto"/>
              <w:rPr>
                <w:rFonts w:hAnsi="Helvetica Neue Light"/>
              </w:rPr>
            </w:pPr>
          </w:p>
        </w:tc>
        <w:tc>
          <w:tcPr>
            <w:tcW w:w="1418" w:type="dxa"/>
            <w:shd w:val="clear" w:color="auto" w:fill="F2F2F2" w:themeFill="background1" w:themeFillShade="F2"/>
            <w:tcMar>
              <w:top w:w="80" w:type="dxa"/>
              <w:left w:w="80" w:type="dxa"/>
              <w:bottom w:w="80" w:type="dxa"/>
              <w:right w:w="80" w:type="dxa"/>
            </w:tcMar>
          </w:tcPr>
          <w:p w:rsidR="001D0588" w:rsidRPr="00477BF9" w:rsidRDefault="001D0588" w:rsidP="004C47C7">
            <w:pPr>
              <w:pStyle w:val="Body"/>
              <w:spacing w:before="60" w:after="60" w:line="288" w:lineRule="auto"/>
              <w:rPr>
                <w:rFonts w:eastAsia="Calibri" w:hAnsi="Helvetica Neue Light" w:cs="Calibri"/>
                <w:sz w:val="18"/>
              </w:rPr>
            </w:pPr>
            <w:r w:rsidRPr="00477BF9">
              <w:rPr>
                <w:rFonts w:hAnsi="Helvetica Neue Light"/>
                <w:sz w:val="18"/>
              </w:rPr>
              <w:t xml:space="preserve">Open Space </w:t>
            </w:r>
          </w:p>
        </w:tc>
        <w:tc>
          <w:tcPr>
            <w:tcW w:w="2235" w:type="dxa"/>
            <w:shd w:val="clear" w:color="auto" w:fill="F2F2F2" w:themeFill="background1" w:themeFillShade="F2"/>
          </w:tcPr>
          <w:p w:rsidR="001D0588" w:rsidRPr="00886AE6"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A</w:t>
            </w:r>
            <w:r>
              <w:rPr>
                <w:rFonts w:ascii="Helvetica Neue Light" w:hAnsi="Helvetica Neue Light"/>
                <w:sz w:val="18"/>
                <w:szCs w:val="20"/>
              </w:rPr>
              <w:t xml:space="preserve">rts </w:t>
            </w:r>
            <w:r w:rsidRPr="00477BF9">
              <w:rPr>
                <w:rFonts w:ascii="Helvetica Neue Light" w:hAnsi="Helvetica Neue Light"/>
                <w:sz w:val="18"/>
                <w:szCs w:val="20"/>
              </w:rPr>
              <w:t>&amp;</w:t>
            </w:r>
            <w:r>
              <w:rPr>
                <w:rFonts w:ascii="Helvetica Neue Light" w:hAnsi="Helvetica Neue Light"/>
                <w:sz w:val="18"/>
                <w:szCs w:val="20"/>
              </w:rPr>
              <w:t xml:space="preserve"> </w:t>
            </w:r>
            <w:r w:rsidRPr="00477BF9">
              <w:rPr>
                <w:rFonts w:ascii="Helvetica Neue Light" w:hAnsi="Helvetica Neue Light"/>
                <w:sz w:val="18"/>
                <w:szCs w:val="20"/>
              </w:rPr>
              <w:t>C</w:t>
            </w:r>
            <w:r>
              <w:rPr>
                <w:rFonts w:ascii="Helvetica Neue Light" w:hAnsi="Helvetica Neue Light"/>
                <w:sz w:val="18"/>
                <w:szCs w:val="20"/>
              </w:rPr>
              <w:t xml:space="preserve">ultural </w:t>
            </w:r>
            <w:r w:rsidRPr="00477BF9">
              <w:rPr>
                <w:rFonts w:ascii="Helvetica Neue Light" w:hAnsi="Helvetica Neue Light"/>
                <w:sz w:val="18"/>
                <w:szCs w:val="20"/>
              </w:rPr>
              <w:t>D</w:t>
            </w:r>
            <w:r>
              <w:rPr>
                <w:rFonts w:ascii="Helvetica Neue Light" w:hAnsi="Helvetica Neue Light"/>
                <w:sz w:val="18"/>
                <w:szCs w:val="20"/>
              </w:rPr>
              <w:t>evelopment</w:t>
            </w:r>
            <w:r w:rsidRPr="00477BF9">
              <w:rPr>
                <w:rFonts w:ascii="Helvetica Neue Light" w:hAnsi="Helvetica Neue Light"/>
                <w:sz w:val="18"/>
                <w:szCs w:val="20"/>
              </w:rPr>
              <w:t xml:space="preserve"> </w:t>
            </w:r>
          </w:p>
          <w:p w:rsidR="001D0588" w:rsidRDefault="001D0588" w:rsidP="004C47C7">
            <w:pPr>
              <w:pStyle w:val="Body"/>
              <w:spacing w:before="60" w:after="60" w:line="288" w:lineRule="auto"/>
              <w:rPr>
                <w:rFonts w:hAnsi="Helvetica Neue Light"/>
                <w:sz w:val="18"/>
              </w:rPr>
            </w:pPr>
          </w:p>
          <w:p w:rsidR="001D0588" w:rsidRDefault="001D0588" w:rsidP="004C47C7">
            <w:pPr>
              <w:pStyle w:val="Body"/>
              <w:spacing w:before="60" w:after="60" w:line="288" w:lineRule="auto"/>
              <w:rPr>
                <w:rFonts w:hAnsi="Helvetica Neue Light"/>
                <w:sz w:val="18"/>
              </w:rPr>
            </w:pPr>
          </w:p>
          <w:p w:rsidR="001D0588" w:rsidRDefault="001D0588" w:rsidP="004C47C7">
            <w:pPr>
              <w:pStyle w:val="Body"/>
              <w:spacing w:before="60" w:after="60" w:line="288" w:lineRule="auto"/>
              <w:rPr>
                <w:rFonts w:hAnsi="Helvetica Neue Light"/>
                <w:sz w:val="18"/>
              </w:rPr>
            </w:pPr>
          </w:p>
          <w:p w:rsidR="001D0588" w:rsidRPr="00477BF9"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900"/>
        </w:trPr>
        <w:tc>
          <w:tcPr>
            <w:tcW w:w="3233" w:type="dxa"/>
            <w:vMerge w:val="restart"/>
            <w:shd w:val="clear" w:color="auto" w:fill="auto"/>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iCs/>
              </w:rPr>
            </w:pPr>
            <w:r w:rsidRPr="00730670">
              <w:rPr>
                <w:rFonts w:hAnsi="Helvetica Neue Light"/>
                <w:iCs/>
              </w:rPr>
              <w:t>Develop and</w:t>
            </w:r>
            <w:r w:rsidR="009C11AD">
              <w:rPr>
                <w:rFonts w:hAnsi="Helvetica Neue Light"/>
                <w:iCs/>
              </w:rPr>
              <w:t xml:space="preserve"> promote the Ringwood arts web –</w:t>
            </w:r>
            <w:r w:rsidRPr="00730670">
              <w:rPr>
                <w:rFonts w:hAnsi="Helvetica Neue Light"/>
                <w:iCs/>
              </w:rPr>
              <w:t xml:space="preserve"> a network of arts sites, facilities and programming within the central precinct of Ringwood MAC</w:t>
            </w:r>
          </w:p>
        </w:tc>
        <w:tc>
          <w:tcPr>
            <w:tcW w:w="6378" w:type="dxa"/>
            <w:shd w:val="clear" w:color="auto" w:fill="auto"/>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iCs/>
              </w:rPr>
            </w:pPr>
            <w:r>
              <w:rPr>
                <w:rFonts w:hAnsi="Helvetica Neue Light"/>
                <w:iCs/>
              </w:rPr>
              <w:t>Ensure that the facilities and resource base within Realm, the Ringwood Library Learning and Cultural Centre are appropriately designed to support the vision for the Ringwood arts web</w:t>
            </w:r>
          </w:p>
        </w:tc>
        <w:tc>
          <w:tcPr>
            <w:tcW w:w="567" w:type="dxa"/>
            <w:shd w:val="clear" w:color="auto" w:fill="auto"/>
            <w:tcMar>
              <w:top w:w="80" w:type="dxa"/>
              <w:left w:w="80" w:type="dxa"/>
              <w:bottom w:w="80" w:type="dxa"/>
              <w:right w:w="80" w:type="dxa"/>
            </w:tcMar>
          </w:tcPr>
          <w:p w:rsidR="001D0588" w:rsidRPr="00870224" w:rsidRDefault="001D0588" w:rsidP="004C47C7">
            <w:pPr>
              <w:pStyle w:val="Body"/>
              <w:spacing w:before="60" w:after="60" w:line="288" w:lineRule="auto"/>
              <w:jc w:val="center"/>
              <w:rPr>
                <w:rFonts w:ascii="Wingdings" w:hAnsi="Wingdings"/>
              </w:rPr>
            </w:pPr>
            <w:r w:rsidRPr="00870224">
              <w:rPr>
                <w:rFonts w:ascii="Wingdings" w:hAnsi="Wingdings"/>
              </w:rPr>
              <w:t></w:t>
            </w:r>
          </w:p>
        </w:tc>
        <w:tc>
          <w:tcPr>
            <w:tcW w:w="567" w:type="dxa"/>
            <w:shd w:val="clear" w:color="auto" w:fill="auto"/>
          </w:tcPr>
          <w:p w:rsidR="001D0588" w:rsidRPr="00870224" w:rsidRDefault="001D0588" w:rsidP="004C47C7">
            <w:pPr>
              <w:pStyle w:val="Body"/>
              <w:spacing w:before="60" w:after="60" w:line="288" w:lineRule="auto"/>
              <w:rPr>
                <w:rFonts w:ascii="Wingdings" w:hAnsi="Wingdings"/>
              </w:rPr>
            </w:pPr>
          </w:p>
        </w:tc>
        <w:tc>
          <w:tcPr>
            <w:tcW w:w="567" w:type="dxa"/>
            <w:shd w:val="clear" w:color="auto" w:fill="auto"/>
          </w:tcPr>
          <w:p w:rsidR="001D0588" w:rsidRPr="00870224" w:rsidRDefault="001D0588" w:rsidP="004C47C7">
            <w:pPr>
              <w:pStyle w:val="Body"/>
              <w:spacing w:before="60" w:after="60" w:line="288" w:lineRule="auto"/>
              <w:rPr>
                <w:rFonts w:ascii="Wingdings" w:hAnsi="Wingdings"/>
              </w:rPr>
            </w:pPr>
          </w:p>
        </w:tc>
        <w:tc>
          <w:tcPr>
            <w:tcW w:w="567" w:type="dxa"/>
            <w:shd w:val="clear" w:color="auto" w:fill="auto"/>
          </w:tcPr>
          <w:p w:rsidR="001D0588" w:rsidRPr="00870224" w:rsidRDefault="001D0588" w:rsidP="004C47C7">
            <w:pPr>
              <w:pStyle w:val="Body"/>
              <w:spacing w:before="60" w:after="60" w:line="288" w:lineRule="auto"/>
              <w:rPr>
                <w:rFonts w:ascii="Wingdings" w:hAnsi="Wingdings"/>
              </w:rPr>
            </w:pPr>
          </w:p>
        </w:tc>
        <w:tc>
          <w:tcPr>
            <w:tcW w:w="1418" w:type="dxa"/>
            <w:shd w:val="clear" w:color="auto" w:fill="auto"/>
            <w:tcMar>
              <w:top w:w="80" w:type="dxa"/>
              <w:left w:w="80" w:type="dxa"/>
              <w:bottom w:w="80" w:type="dxa"/>
              <w:right w:w="80" w:type="dxa"/>
            </w:tcMar>
          </w:tcPr>
          <w:p w:rsidR="001D0588" w:rsidRPr="00477BF9" w:rsidRDefault="001D0588" w:rsidP="004C47C7">
            <w:pPr>
              <w:pStyle w:val="Body"/>
              <w:spacing w:before="60" w:after="60" w:line="288" w:lineRule="auto"/>
              <w:rPr>
                <w:rFonts w:hAnsi="Helvetica Neue Light"/>
                <w:sz w:val="18"/>
              </w:rPr>
            </w:pPr>
          </w:p>
        </w:tc>
        <w:tc>
          <w:tcPr>
            <w:tcW w:w="2235" w:type="dxa"/>
            <w:shd w:val="clear" w:color="auto" w:fill="auto"/>
          </w:tcPr>
          <w:p w:rsidR="001D0588" w:rsidRDefault="001D0588" w:rsidP="004C47C7">
            <w:pPr>
              <w:spacing w:line="288" w:lineRule="auto"/>
              <w:rPr>
                <w:rFonts w:ascii="Helvetica Neue Light" w:hAnsi="Helvetica Neue Light"/>
                <w:sz w:val="18"/>
                <w:szCs w:val="20"/>
              </w:rPr>
            </w:pPr>
            <w:r>
              <w:rPr>
                <w:rFonts w:ascii="Helvetica Neue Light" w:hAnsi="Helvetica Neue Light"/>
                <w:sz w:val="18"/>
                <w:szCs w:val="20"/>
              </w:rPr>
              <w:t>Arts &amp; Cultural Development</w:t>
            </w:r>
          </w:p>
          <w:p w:rsidR="001D0588" w:rsidRDefault="001D0588" w:rsidP="004C47C7">
            <w:pPr>
              <w:spacing w:line="288" w:lineRule="auto"/>
              <w:rPr>
                <w:rFonts w:ascii="Helvetica Neue Light" w:hAnsi="Helvetica Neue Light"/>
                <w:sz w:val="18"/>
                <w:szCs w:val="20"/>
              </w:rPr>
            </w:pPr>
            <w:r>
              <w:rPr>
                <w:rFonts w:ascii="Helvetica Neue Light" w:hAnsi="Helvetica Neue Light"/>
                <w:sz w:val="18"/>
                <w:szCs w:val="20"/>
              </w:rPr>
              <w:t>Major Projects</w:t>
            </w:r>
          </w:p>
        </w:tc>
      </w:tr>
      <w:tr w:rsidR="001D0588" w:rsidRPr="00BB12A3" w:rsidTr="004C47C7">
        <w:tblPrEx>
          <w:shd w:val="clear" w:color="auto" w:fill="auto"/>
        </w:tblPrEx>
        <w:trPr>
          <w:trHeight w:val="1150"/>
        </w:trPr>
        <w:tc>
          <w:tcPr>
            <w:tcW w:w="3233" w:type="dxa"/>
            <w:vMerge/>
            <w:shd w:val="clear" w:color="auto" w:fill="auto"/>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iCs/>
              </w:rPr>
            </w:pPr>
          </w:p>
        </w:tc>
        <w:tc>
          <w:tcPr>
            <w:tcW w:w="6378" w:type="dxa"/>
            <w:shd w:val="clear" w:color="auto" w:fill="auto"/>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iCs/>
              </w:rPr>
            </w:pPr>
            <w:r w:rsidRPr="00730670">
              <w:rPr>
                <w:rFonts w:hAnsi="Helvetica Neue Light"/>
                <w:iCs/>
              </w:rPr>
              <w:t>Develop innovative ways of connecting community to a range of contemporary cultural experiences as well as to other Council services, in order to foster a vibr</w:t>
            </w:r>
            <w:r>
              <w:rPr>
                <w:rFonts w:hAnsi="Helvetica Neue Light"/>
                <w:iCs/>
              </w:rPr>
              <w:t>ant and strengthened community</w:t>
            </w:r>
          </w:p>
        </w:tc>
        <w:tc>
          <w:tcPr>
            <w:tcW w:w="567" w:type="dxa"/>
            <w:shd w:val="clear" w:color="auto" w:fill="auto"/>
            <w:tcMar>
              <w:top w:w="80" w:type="dxa"/>
              <w:left w:w="80" w:type="dxa"/>
              <w:bottom w:w="80" w:type="dxa"/>
              <w:right w:w="80" w:type="dxa"/>
            </w:tcMar>
          </w:tcPr>
          <w:p w:rsidR="001D0588" w:rsidRPr="005C02C1"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5C02C1"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5C02C1"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5C02C1" w:rsidRDefault="001D0588" w:rsidP="004C47C7">
            <w:pPr>
              <w:pStyle w:val="Body"/>
              <w:spacing w:before="60" w:after="60" w:line="288" w:lineRule="auto"/>
              <w:jc w:val="center"/>
              <w:rPr>
                <w:rFonts w:hAnsi="Helvetica Neue Light"/>
              </w:rPr>
            </w:pPr>
            <w:r w:rsidRPr="00870224">
              <w:rPr>
                <w:rFonts w:ascii="Wingdings" w:hAnsi="Wingdings"/>
              </w:rPr>
              <w:t></w:t>
            </w:r>
          </w:p>
        </w:tc>
        <w:tc>
          <w:tcPr>
            <w:tcW w:w="1418" w:type="dxa"/>
            <w:shd w:val="clear" w:color="auto" w:fill="auto"/>
            <w:tcMar>
              <w:top w:w="80" w:type="dxa"/>
              <w:left w:w="80" w:type="dxa"/>
              <w:bottom w:w="80" w:type="dxa"/>
              <w:right w:w="80" w:type="dxa"/>
            </w:tcMar>
          </w:tcPr>
          <w:p w:rsidR="001D0588" w:rsidRPr="00886AE6"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A</w:t>
            </w:r>
            <w:r>
              <w:rPr>
                <w:rFonts w:ascii="Helvetica Neue Light" w:hAnsi="Helvetica Neue Light"/>
                <w:sz w:val="18"/>
                <w:szCs w:val="20"/>
              </w:rPr>
              <w:t xml:space="preserve">rts </w:t>
            </w:r>
            <w:r w:rsidRPr="00477BF9">
              <w:rPr>
                <w:rFonts w:ascii="Helvetica Neue Light" w:hAnsi="Helvetica Neue Light"/>
                <w:sz w:val="18"/>
                <w:szCs w:val="20"/>
              </w:rPr>
              <w:t>&amp;</w:t>
            </w:r>
            <w:r>
              <w:rPr>
                <w:rFonts w:ascii="Helvetica Neue Light" w:hAnsi="Helvetica Neue Light"/>
                <w:sz w:val="18"/>
                <w:szCs w:val="20"/>
              </w:rPr>
              <w:t xml:space="preserve"> </w:t>
            </w:r>
            <w:r w:rsidRPr="00477BF9">
              <w:rPr>
                <w:rFonts w:ascii="Helvetica Neue Light" w:hAnsi="Helvetica Neue Light"/>
                <w:sz w:val="18"/>
                <w:szCs w:val="20"/>
              </w:rPr>
              <w:t>C</w:t>
            </w:r>
            <w:r>
              <w:rPr>
                <w:rFonts w:ascii="Helvetica Neue Light" w:hAnsi="Helvetica Neue Light"/>
                <w:sz w:val="18"/>
                <w:szCs w:val="20"/>
              </w:rPr>
              <w:t xml:space="preserve">ultural </w:t>
            </w:r>
            <w:r w:rsidRPr="00477BF9">
              <w:rPr>
                <w:rFonts w:ascii="Helvetica Neue Light" w:hAnsi="Helvetica Neue Light"/>
                <w:sz w:val="18"/>
                <w:szCs w:val="20"/>
              </w:rPr>
              <w:t>D</w:t>
            </w:r>
            <w:r>
              <w:rPr>
                <w:rFonts w:ascii="Helvetica Neue Light" w:hAnsi="Helvetica Neue Light"/>
                <w:sz w:val="18"/>
                <w:szCs w:val="20"/>
              </w:rPr>
              <w:t>evelopment</w:t>
            </w:r>
            <w:r w:rsidRPr="00477BF9">
              <w:rPr>
                <w:rFonts w:ascii="Helvetica Neue Light" w:hAnsi="Helvetica Neue Light"/>
                <w:sz w:val="18"/>
                <w:szCs w:val="20"/>
              </w:rPr>
              <w:t xml:space="preserve"> </w:t>
            </w:r>
          </w:p>
          <w:p w:rsidR="001D0588" w:rsidRPr="00730670" w:rsidRDefault="001D0588" w:rsidP="004C47C7">
            <w:pPr>
              <w:spacing w:line="288" w:lineRule="auto"/>
              <w:rPr>
                <w:rFonts w:ascii="Helvetica Neue Light" w:eastAsia="Calibri" w:hAnsi="Helvetica Neue Light" w:cs="Calibri"/>
                <w:sz w:val="18"/>
                <w:szCs w:val="20"/>
              </w:rPr>
            </w:pPr>
            <w:r>
              <w:rPr>
                <w:rFonts w:ascii="Helvetica Neue Light" w:hAnsi="Helvetica Neue Light"/>
                <w:sz w:val="18"/>
                <w:szCs w:val="20"/>
              </w:rPr>
              <w:t>as part of the Ringwood arts web</w:t>
            </w:r>
          </w:p>
        </w:tc>
        <w:tc>
          <w:tcPr>
            <w:tcW w:w="2235" w:type="dxa"/>
            <w:shd w:val="clear" w:color="auto" w:fill="auto"/>
          </w:tcPr>
          <w:p w:rsidR="001D0588" w:rsidRPr="00730670" w:rsidRDefault="001D0588" w:rsidP="004C47C7">
            <w:pPr>
              <w:spacing w:line="288" w:lineRule="auto"/>
              <w:rPr>
                <w:rFonts w:ascii="Helvetica Neue Light" w:hAnsi="Helvetica Neue Light"/>
                <w:sz w:val="18"/>
                <w:szCs w:val="20"/>
              </w:rPr>
            </w:pPr>
            <w:r>
              <w:rPr>
                <w:rFonts w:ascii="Helvetica Neue Light" w:hAnsi="Helvetica Neue Light"/>
                <w:sz w:val="18"/>
                <w:szCs w:val="20"/>
              </w:rPr>
              <w:t>Eastern Regional Libraries</w:t>
            </w:r>
          </w:p>
          <w:p w:rsidR="001D0588" w:rsidRPr="00886AE6" w:rsidRDefault="001D0588" w:rsidP="004C47C7">
            <w:pPr>
              <w:spacing w:line="288" w:lineRule="auto"/>
              <w:rPr>
                <w:rFonts w:ascii="Helvetica Neue Light" w:hAnsi="Helvetica Neue Light"/>
                <w:sz w:val="18"/>
                <w:szCs w:val="20"/>
              </w:rPr>
            </w:pPr>
            <w:r>
              <w:rPr>
                <w:rFonts w:ascii="Helvetica Neue Light" w:hAnsi="Helvetica Neue Light"/>
                <w:sz w:val="18"/>
                <w:szCs w:val="20"/>
              </w:rPr>
              <w:t>Youth Services</w:t>
            </w:r>
          </w:p>
          <w:p w:rsidR="001D0588" w:rsidRPr="00730670" w:rsidRDefault="001D0588" w:rsidP="004C47C7">
            <w:pPr>
              <w:spacing w:line="288" w:lineRule="auto"/>
              <w:rPr>
                <w:rFonts w:ascii="Helvetica Neue Light" w:hAnsi="Helvetica Neue Light"/>
                <w:sz w:val="18"/>
                <w:szCs w:val="20"/>
              </w:rPr>
            </w:pPr>
            <w:r>
              <w:rPr>
                <w:rFonts w:ascii="Helvetica Neue Light" w:hAnsi="Helvetica Neue Light"/>
                <w:sz w:val="18"/>
                <w:szCs w:val="20"/>
              </w:rPr>
              <w:t>Major Projects</w:t>
            </w:r>
          </w:p>
        </w:tc>
      </w:tr>
      <w:tr w:rsidR="001D0588" w:rsidRPr="00BB12A3" w:rsidTr="004C47C7">
        <w:tblPrEx>
          <w:shd w:val="clear" w:color="auto" w:fill="auto"/>
        </w:tblPrEx>
        <w:trPr>
          <w:trHeight w:val="1070"/>
        </w:trPr>
        <w:tc>
          <w:tcPr>
            <w:tcW w:w="3233" w:type="dxa"/>
            <w:vMerge/>
            <w:shd w:val="clear" w:color="auto" w:fill="auto"/>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rPr>
            </w:pPr>
          </w:p>
        </w:tc>
        <w:tc>
          <w:tcPr>
            <w:tcW w:w="6378" w:type="dxa"/>
            <w:shd w:val="clear" w:color="auto" w:fill="auto"/>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iCs/>
                <w:color w:val="6E8A4B" w:themeColor="accent2" w:themeShade="BF"/>
              </w:rPr>
            </w:pPr>
            <w:r w:rsidRPr="00730670">
              <w:rPr>
                <w:rFonts w:hAnsi="Helvetica Neue Light"/>
                <w:iCs/>
              </w:rPr>
              <w:t>Drive partnerships with government, business and community that build social and economic investment and showcase what Maroondah has to offer</w:t>
            </w:r>
            <w:r>
              <w:rPr>
                <w:rFonts w:hAnsi="Helvetica Neue Light"/>
                <w:iCs/>
                <w:color w:val="6E8A4B" w:themeColor="accent2" w:themeShade="BF"/>
              </w:rPr>
              <w:t xml:space="preserve"> </w:t>
            </w:r>
          </w:p>
        </w:tc>
        <w:tc>
          <w:tcPr>
            <w:tcW w:w="567" w:type="dxa"/>
            <w:shd w:val="clear" w:color="auto" w:fill="auto"/>
            <w:tcMar>
              <w:top w:w="80" w:type="dxa"/>
              <w:left w:w="80" w:type="dxa"/>
              <w:bottom w:w="80" w:type="dxa"/>
              <w:right w:w="80" w:type="dxa"/>
            </w:tcMar>
          </w:tcPr>
          <w:p w:rsidR="001D0588" w:rsidRPr="005C02C1"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rPr>
            </w:pPr>
            <w:r w:rsidRPr="00870224">
              <w:rPr>
                <w:rFonts w:ascii="Wingdings" w:hAnsi="Wingdings"/>
              </w:rPr>
              <w:t></w:t>
            </w:r>
          </w:p>
        </w:tc>
        <w:tc>
          <w:tcPr>
            <w:tcW w:w="1418" w:type="dxa"/>
            <w:shd w:val="clear" w:color="auto" w:fill="auto"/>
            <w:tcMar>
              <w:top w:w="80" w:type="dxa"/>
              <w:left w:w="80" w:type="dxa"/>
              <w:bottom w:w="80" w:type="dxa"/>
              <w:right w:w="80" w:type="dxa"/>
            </w:tcMar>
          </w:tcPr>
          <w:p w:rsidR="001D0588" w:rsidRPr="00886AE6"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A</w:t>
            </w:r>
            <w:r>
              <w:rPr>
                <w:rFonts w:ascii="Helvetica Neue Light" w:hAnsi="Helvetica Neue Light"/>
                <w:sz w:val="18"/>
                <w:szCs w:val="20"/>
              </w:rPr>
              <w:t xml:space="preserve">rts </w:t>
            </w:r>
            <w:r w:rsidRPr="00477BF9">
              <w:rPr>
                <w:rFonts w:ascii="Helvetica Neue Light" w:hAnsi="Helvetica Neue Light"/>
                <w:sz w:val="18"/>
                <w:szCs w:val="20"/>
              </w:rPr>
              <w:t>&amp;</w:t>
            </w:r>
            <w:r>
              <w:rPr>
                <w:rFonts w:ascii="Helvetica Neue Light" w:hAnsi="Helvetica Neue Light"/>
                <w:sz w:val="18"/>
                <w:szCs w:val="20"/>
              </w:rPr>
              <w:t xml:space="preserve"> </w:t>
            </w:r>
            <w:r w:rsidRPr="00477BF9">
              <w:rPr>
                <w:rFonts w:ascii="Helvetica Neue Light" w:hAnsi="Helvetica Neue Light"/>
                <w:sz w:val="18"/>
                <w:szCs w:val="20"/>
              </w:rPr>
              <w:t>C</w:t>
            </w:r>
            <w:r>
              <w:rPr>
                <w:rFonts w:ascii="Helvetica Neue Light" w:hAnsi="Helvetica Neue Light"/>
                <w:sz w:val="18"/>
                <w:szCs w:val="20"/>
              </w:rPr>
              <w:t xml:space="preserve">ultural </w:t>
            </w:r>
            <w:r w:rsidRPr="00477BF9">
              <w:rPr>
                <w:rFonts w:ascii="Helvetica Neue Light" w:hAnsi="Helvetica Neue Light"/>
                <w:sz w:val="18"/>
                <w:szCs w:val="20"/>
              </w:rPr>
              <w:t>D</w:t>
            </w:r>
            <w:r>
              <w:rPr>
                <w:rFonts w:ascii="Helvetica Neue Light" w:hAnsi="Helvetica Neue Light"/>
                <w:sz w:val="18"/>
                <w:szCs w:val="20"/>
              </w:rPr>
              <w:t>evelopment</w:t>
            </w:r>
            <w:r w:rsidRPr="00477BF9">
              <w:rPr>
                <w:rFonts w:ascii="Helvetica Neue Light" w:hAnsi="Helvetica Neue Light"/>
                <w:sz w:val="18"/>
                <w:szCs w:val="20"/>
              </w:rPr>
              <w:t xml:space="preserve"> </w:t>
            </w:r>
          </w:p>
          <w:p w:rsidR="001D0588" w:rsidRPr="00730670" w:rsidRDefault="001D0588" w:rsidP="004C47C7">
            <w:pPr>
              <w:spacing w:line="288" w:lineRule="auto"/>
              <w:rPr>
                <w:rFonts w:ascii="Helvetica Neue Light" w:hAnsi="Helvetica Neue Light"/>
                <w:sz w:val="18"/>
              </w:rPr>
            </w:pPr>
            <w:r>
              <w:rPr>
                <w:rFonts w:ascii="Helvetica Neue Light" w:hAnsi="Helvetica Neue Light"/>
                <w:sz w:val="18"/>
                <w:szCs w:val="20"/>
              </w:rPr>
              <w:t>as part of the Ringwood arts web</w:t>
            </w:r>
          </w:p>
        </w:tc>
        <w:tc>
          <w:tcPr>
            <w:tcW w:w="2235" w:type="dxa"/>
            <w:shd w:val="clear" w:color="auto" w:fill="auto"/>
          </w:tcPr>
          <w:p w:rsidR="001D0588" w:rsidRPr="00730670" w:rsidRDefault="001D0588" w:rsidP="004C47C7">
            <w:pPr>
              <w:spacing w:line="288" w:lineRule="auto"/>
              <w:rPr>
                <w:rFonts w:ascii="Helvetica Neue Light" w:hAnsi="Helvetica Neue Light"/>
                <w:sz w:val="18"/>
                <w:szCs w:val="20"/>
              </w:rPr>
            </w:pPr>
            <w:r>
              <w:rPr>
                <w:rFonts w:ascii="Helvetica Neue Light" w:hAnsi="Helvetica Neue Light"/>
                <w:sz w:val="18"/>
                <w:szCs w:val="20"/>
              </w:rPr>
              <w:t>Eastern Regional Libraries</w:t>
            </w:r>
          </w:p>
          <w:p w:rsidR="001D0588" w:rsidRPr="00886AE6" w:rsidRDefault="001D0588" w:rsidP="004C47C7">
            <w:pPr>
              <w:spacing w:line="288" w:lineRule="auto"/>
              <w:rPr>
                <w:rFonts w:ascii="Helvetica Neue Light" w:hAnsi="Helvetica Neue Light"/>
                <w:sz w:val="18"/>
                <w:szCs w:val="20"/>
              </w:rPr>
            </w:pPr>
            <w:r>
              <w:rPr>
                <w:rFonts w:ascii="Helvetica Neue Light" w:hAnsi="Helvetica Neue Light"/>
                <w:sz w:val="18"/>
                <w:szCs w:val="20"/>
              </w:rPr>
              <w:t>Youth Services</w:t>
            </w:r>
          </w:p>
          <w:p w:rsidR="001D0588" w:rsidRPr="00730670" w:rsidRDefault="001D0588" w:rsidP="004C47C7">
            <w:pPr>
              <w:spacing w:line="288" w:lineRule="auto"/>
              <w:rPr>
                <w:rFonts w:ascii="Helvetica Neue Light" w:hAnsi="Helvetica Neue Light"/>
                <w:sz w:val="18"/>
              </w:rPr>
            </w:pPr>
            <w:r>
              <w:rPr>
                <w:rFonts w:ascii="Helvetica Neue Light" w:hAnsi="Helvetica Neue Light"/>
                <w:sz w:val="18"/>
              </w:rPr>
              <w:t>Major Projects</w:t>
            </w:r>
          </w:p>
        </w:tc>
      </w:tr>
      <w:tr w:rsidR="001D0588" w:rsidRPr="00BB12A3" w:rsidTr="004C47C7">
        <w:tblPrEx>
          <w:shd w:val="clear" w:color="auto" w:fill="auto"/>
        </w:tblPrEx>
        <w:trPr>
          <w:trHeight w:val="2440"/>
        </w:trPr>
        <w:tc>
          <w:tcPr>
            <w:tcW w:w="3233" w:type="dxa"/>
            <w:vMerge/>
            <w:shd w:val="clear" w:color="auto" w:fill="auto"/>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rPr>
            </w:pPr>
          </w:p>
        </w:tc>
        <w:tc>
          <w:tcPr>
            <w:tcW w:w="6378" w:type="dxa"/>
            <w:shd w:val="clear" w:color="auto" w:fill="auto"/>
            <w:tcMar>
              <w:top w:w="80" w:type="dxa"/>
              <w:left w:w="80" w:type="dxa"/>
              <w:bottom w:w="80" w:type="dxa"/>
              <w:right w:w="80" w:type="dxa"/>
            </w:tcMar>
          </w:tcPr>
          <w:p w:rsidR="001D0588" w:rsidRPr="00730670" w:rsidRDefault="001D0588" w:rsidP="004C47C7">
            <w:pPr>
              <w:pStyle w:val="Body"/>
              <w:spacing w:before="60" w:after="60" w:line="288" w:lineRule="auto"/>
              <w:rPr>
                <w:rFonts w:hAnsi="Helvetica Neue Light"/>
                <w:iCs/>
              </w:rPr>
            </w:pPr>
            <w:r w:rsidRPr="00730670">
              <w:rPr>
                <w:rFonts w:hAnsi="Helvetica Neue Light"/>
                <w:iCs/>
              </w:rPr>
              <w:t>Support the R</w:t>
            </w:r>
            <w:r>
              <w:rPr>
                <w:rFonts w:hAnsi="Helvetica Neue Light"/>
                <w:iCs/>
              </w:rPr>
              <w:t>ingwood arts web</w:t>
            </w:r>
            <w:r w:rsidRPr="00730670">
              <w:rPr>
                <w:rFonts w:hAnsi="Helvetica Neue Light"/>
                <w:iCs/>
              </w:rPr>
              <w:t xml:space="preserve"> in becoming a site for the exchange and production of knowledge, enhancing education and capacity building outcomes in Maroondah through: </w:t>
            </w:r>
          </w:p>
          <w:p w:rsidR="001D0588" w:rsidRPr="00730670" w:rsidRDefault="001D0588" w:rsidP="001D0588">
            <w:pPr>
              <w:pStyle w:val="Body"/>
              <w:numPr>
                <w:ilvl w:val="0"/>
                <w:numId w:val="47"/>
              </w:numPr>
              <w:rPr>
                <w:rFonts w:hAnsi="Helvetica Neue Light"/>
                <w:iCs/>
                <w:color w:val="6E8A4B" w:themeColor="accent2" w:themeShade="BF"/>
              </w:rPr>
            </w:pPr>
            <w:r w:rsidRPr="00730670">
              <w:rPr>
                <w:rFonts w:hAnsi="Helvetica Neue Light"/>
                <w:iCs/>
              </w:rPr>
              <w:t>Activating community engagement through arts programming with a focus on audience participation</w:t>
            </w:r>
            <w:r>
              <w:rPr>
                <w:rFonts w:hAnsi="Helvetica Neue Light"/>
                <w:iCs/>
                <w:color w:val="6E8A4B" w:themeColor="accent2" w:themeShade="BF"/>
              </w:rPr>
              <w:t xml:space="preserve"> </w:t>
            </w:r>
          </w:p>
          <w:p w:rsidR="001D0588" w:rsidRPr="00730670" w:rsidRDefault="001D0588" w:rsidP="001D0588">
            <w:pPr>
              <w:pStyle w:val="Body"/>
              <w:numPr>
                <w:ilvl w:val="0"/>
                <w:numId w:val="47"/>
              </w:numPr>
              <w:rPr>
                <w:rFonts w:hAnsi="Helvetica Neue Light"/>
                <w:iCs/>
                <w:color w:val="6E8A4B" w:themeColor="accent2" w:themeShade="BF"/>
              </w:rPr>
            </w:pPr>
            <w:r w:rsidRPr="00730670">
              <w:rPr>
                <w:rFonts w:hAnsi="Helvetica Neue Light"/>
                <w:iCs/>
              </w:rPr>
              <w:t>Coordinating and hosting cultural events such as music, film, theatre, performance, both in formal spaces and in flexible performance sites throughout the civic realm</w:t>
            </w:r>
          </w:p>
        </w:tc>
        <w:tc>
          <w:tcPr>
            <w:tcW w:w="567" w:type="dxa"/>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rPr>
            </w:pPr>
          </w:p>
        </w:tc>
        <w:tc>
          <w:tcPr>
            <w:tcW w:w="567" w:type="dxa"/>
            <w:shd w:val="clear" w:color="auto" w:fill="auto"/>
          </w:tcPr>
          <w:p w:rsidR="001D0588" w:rsidRPr="00BB12A3" w:rsidRDefault="001D0588" w:rsidP="004C47C7">
            <w:pPr>
              <w:pStyle w:val="Body"/>
              <w:spacing w:before="60" w:after="60" w:line="288" w:lineRule="auto"/>
              <w:rPr>
                <w:rFonts w:hAnsi="Helvetica Neue Light"/>
              </w:rPr>
            </w:pPr>
            <w:r w:rsidRPr="00293F3C">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rPr>
                <w:rFonts w:hAnsi="Helvetica Neue Light"/>
              </w:rPr>
            </w:pPr>
            <w:r w:rsidRPr="00293F3C">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rPr>
                <w:rFonts w:hAnsi="Helvetica Neue Light"/>
              </w:rPr>
            </w:pPr>
            <w:r w:rsidRPr="00293F3C">
              <w:rPr>
                <w:rFonts w:ascii="Wingdings" w:hAnsi="Wingdings"/>
              </w:rPr>
              <w:t></w:t>
            </w:r>
          </w:p>
        </w:tc>
        <w:tc>
          <w:tcPr>
            <w:tcW w:w="1418" w:type="dxa"/>
            <w:shd w:val="clear" w:color="auto" w:fill="auto"/>
            <w:tcMar>
              <w:top w:w="80" w:type="dxa"/>
              <w:left w:w="80" w:type="dxa"/>
              <w:bottom w:w="80" w:type="dxa"/>
              <w:right w:w="80" w:type="dxa"/>
            </w:tcMar>
          </w:tcPr>
          <w:p w:rsidR="001D0588" w:rsidRPr="00886AE6" w:rsidRDefault="001D0588" w:rsidP="004C47C7">
            <w:pPr>
              <w:spacing w:line="288" w:lineRule="auto"/>
              <w:rPr>
                <w:rFonts w:ascii="Helvetica Neue Light" w:hAnsi="Helvetica Neue Light"/>
                <w:sz w:val="18"/>
                <w:szCs w:val="20"/>
              </w:rPr>
            </w:pPr>
            <w:r w:rsidRPr="00477BF9">
              <w:rPr>
                <w:rFonts w:ascii="Helvetica Neue Light" w:hAnsi="Helvetica Neue Light"/>
                <w:sz w:val="18"/>
                <w:szCs w:val="20"/>
              </w:rPr>
              <w:t>A</w:t>
            </w:r>
            <w:r>
              <w:rPr>
                <w:rFonts w:ascii="Helvetica Neue Light" w:hAnsi="Helvetica Neue Light"/>
                <w:sz w:val="18"/>
                <w:szCs w:val="20"/>
              </w:rPr>
              <w:t xml:space="preserve">rts </w:t>
            </w:r>
            <w:r w:rsidRPr="00477BF9">
              <w:rPr>
                <w:rFonts w:ascii="Helvetica Neue Light" w:hAnsi="Helvetica Neue Light"/>
                <w:sz w:val="18"/>
                <w:szCs w:val="20"/>
              </w:rPr>
              <w:t>&amp;</w:t>
            </w:r>
            <w:r>
              <w:rPr>
                <w:rFonts w:ascii="Helvetica Neue Light" w:hAnsi="Helvetica Neue Light"/>
                <w:sz w:val="18"/>
                <w:szCs w:val="20"/>
              </w:rPr>
              <w:t xml:space="preserve"> </w:t>
            </w:r>
            <w:r w:rsidRPr="00477BF9">
              <w:rPr>
                <w:rFonts w:ascii="Helvetica Neue Light" w:hAnsi="Helvetica Neue Light"/>
                <w:sz w:val="18"/>
                <w:szCs w:val="20"/>
              </w:rPr>
              <w:t>C</w:t>
            </w:r>
            <w:r>
              <w:rPr>
                <w:rFonts w:ascii="Helvetica Neue Light" w:hAnsi="Helvetica Neue Light"/>
                <w:sz w:val="18"/>
                <w:szCs w:val="20"/>
              </w:rPr>
              <w:t xml:space="preserve">ultural </w:t>
            </w:r>
            <w:r w:rsidRPr="00477BF9">
              <w:rPr>
                <w:rFonts w:ascii="Helvetica Neue Light" w:hAnsi="Helvetica Neue Light"/>
                <w:sz w:val="18"/>
                <w:szCs w:val="20"/>
              </w:rPr>
              <w:t>D</w:t>
            </w:r>
            <w:r>
              <w:rPr>
                <w:rFonts w:ascii="Helvetica Neue Light" w:hAnsi="Helvetica Neue Light"/>
                <w:sz w:val="18"/>
                <w:szCs w:val="20"/>
              </w:rPr>
              <w:t>evelopment</w:t>
            </w:r>
            <w:r w:rsidRPr="00477BF9">
              <w:rPr>
                <w:rFonts w:ascii="Helvetica Neue Light" w:hAnsi="Helvetica Neue Light"/>
                <w:sz w:val="18"/>
                <w:szCs w:val="20"/>
              </w:rPr>
              <w:t xml:space="preserve"> </w:t>
            </w:r>
          </w:p>
          <w:p w:rsidR="001D0588" w:rsidRPr="00730670" w:rsidRDefault="001D0588" w:rsidP="004C47C7">
            <w:pPr>
              <w:spacing w:line="288" w:lineRule="auto"/>
              <w:rPr>
                <w:rFonts w:ascii="Helvetica Neue Light" w:hAnsi="Helvetica Neue Light"/>
                <w:sz w:val="18"/>
              </w:rPr>
            </w:pPr>
            <w:r>
              <w:rPr>
                <w:rFonts w:ascii="Helvetica Neue Light" w:hAnsi="Helvetica Neue Light"/>
                <w:sz w:val="18"/>
                <w:szCs w:val="20"/>
              </w:rPr>
              <w:t>as part of the Ringwood arts web</w:t>
            </w:r>
          </w:p>
        </w:tc>
        <w:tc>
          <w:tcPr>
            <w:tcW w:w="2235" w:type="dxa"/>
            <w:shd w:val="clear" w:color="auto" w:fill="auto"/>
          </w:tcPr>
          <w:p w:rsidR="001D0588" w:rsidRPr="00730670" w:rsidRDefault="001D0588" w:rsidP="004C47C7">
            <w:pPr>
              <w:spacing w:line="288" w:lineRule="auto"/>
              <w:rPr>
                <w:rFonts w:ascii="Helvetica Neue Light" w:hAnsi="Helvetica Neue Light"/>
                <w:sz w:val="18"/>
                <w:szCs w:val="20"/>
              </w:rPr>
            </w:pPr>
            <w:r>
              <w:rPr>
                <w:rFonts w:ascii="Helvetica Neue Light" w:hAnsi="Helvetica Neue Light"/>
                <w:sz w:val="18"/>
                <w:szCs w:val="20"/>
              </w:rPr>
              <w:t>Eastern Regional Libraries</w:t>
            </w:r>
          </w:p>
          <w:p w:rsidR="001D0588" w:rsidRPr="00886AE6" w:rsidRDefault="001D0588" w:rsidP="004C47C7">
            <w:pPr>
              <w:spacing w:line="288" w:lineRule="auto"/>
              <w:rPr>
                <w:rFonts w:ascii="Helvetica Neue Light" w:hAnsi="Helvetica Neue Light"/>
                <w:sz w:val="18"/>
                <w:szCs w:val="20"/>
              </w:rPr>
            </w:pPr>
            <w:r>
              <w:rPr>
                <w:rFonts w:ascii="Helvetica Neue Light" w:hAnsi="Helvetica Neue Light"/>
                <w:sz w:val="18"/>
                <w:szCs w:val="20"/>
              </w:rPr>
              <w:t>Youth Services</w:t>
            </w:r>
          </w:p>
          <w:p w:rsidR="001D0588" w:rsidRPr="00730670" w:rsidRDefault="001D0588" w:rsidP="004C47C7">
            <w:pPr>
              <w:spacing w:line="288" w:lineRule="auto"/>
              <w:rPr>
                <w:rFonts w:ascii="Helvetica Neue Light" w:hAnsi="Helvetica Neue Light"/>
                <w:b/>
                <w:color w:val="92D050"/>
                <w:sz w:val="18"/>
              </w:rPr>
            </w:pPr>
            <w:r>
              <w:rPr>
                <w:rFonts w:ascii="Helvetica Neue Light" w:hAnsi="Helvetica Neue Light"/>
                <w:sz w:val="18"/>
                <w:szCs w:val="20"/>
              </w:rPr>
              <w:t>Major Projects</w:t>
            </w:r>
          </w:p>
        </w:tc>
      </w:tr>
      <w:tr w:rsidR="001D0588" w:rsidRPr="00BB12A3" w:rsidTr="004C47C7">
        <w:tblPrEx>
          <w:shd w:val="clear" w:color="auto" w:fill="auto"/>
        </w:tblPrEx>
        <w:trPr>
          <w:trHeight w:val="894"/>
        </w:trPr>
        <w:tc>
          <w:tcPr>
            <w:tcW w:w="3233" w:type="dxa"/>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rPr>
            </w:pPr>
            <w:r w:rsidRPr="00A7304F">
              <w:rPr>
                <w:rFonts w:hAnsi="Helvetica Neue Light"/>
              </w:rPr>
              <w:t xml:space="preserve">Support arts initiatives which enliven and beautify streets and activity </w:t>
            </w:r>
            <w:proofErr w:type="spellStart"/>
            <w:r w:rsidRPr="00A7304F">
              <w:rPr>
                <w:rFonts w:hAnsi="Helvetica Neue Light"/>
              </w:rPr>
              <w:t>centres</w:t>
            </w:r>
            <w:proofErr w:type="spellEnd"/>
          </w:p>
        </w:tc>
        <w:tc>
          <w:tcPr>
            <w:tcW w:w="6378" w:type="dxa"/>
            <w:shd w:val="clear" w:color="auto" w:fill="F2F2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rPr>
            </w:pPr>
            <w:r w:rsidRPr="00A7304F">
              <w:rPr>
                <w:rFonts w:hAnsi="Helvetica Neue Light"/>
                <w:iCs/>
              </w:rPr>
              <w:t>Encourage local performers and artists to enliven local activity areas through street performance, exhibitions and activities in traditional and non-traditional spaces</w:t>
            </w:r>
          </w:p>
        </w:tc>
        <w:tc>
          <w:tcPr>
            <w:tcW w:w="567" w:type="dxa"/>
            <w:shd w:val="clear" w:color="auto" w:fill="F2F2F2"/>
            <w:tcMar>
              <w:top w:w="80" w:type="dxa"/>
              <w:left w:w="80" w:type="dxa"/>
              <w:bottom w:w="80" w:type="dxa"/>
              <w:right w:w="80" w:type="dxa"/>
            </w:tcMar>
          </w:tcPr>
          <w:p w:rsidR="001D0588" w:rsidRPr="00870224"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F2F2F2"/>
          </w:tcPr>
          <w:p w:rsidR="001D0588" w:rsidRPr="00870224"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F2F2F2"/>
          </w:tcPr>
          <w:p w:rsidR="001D0588" w:rsidRPr="00870224"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F2F2F2"/>
          </w:tcPr>
          <w:p w:rsidR="001D0588" w:rsidRPr="00870224" w:rsidRDefault="001D0588" w:rsidP="004C47C7">
            <w:pPr>
              <w:pStyle w:val="Body"/>
              <w:spacing w:before="60" w:after="60" w:line="288" w:lineRule="auto"/>
              <w:jc w:val="center"/>
              <w:rPr>
                <w:rFonts w:hAnsi="Helvetica Neue Light"/>
              </w:rPr>
            </w:pPr>
            <w:r w:rsidRPr="00870224">
              <w:rPr>
                <w:rFonts w:ascii="Wingdings" w:hAnsi="Wingdings"/>
              </w:rPr>
              <w:t></w:t>
            </w:r>
          </w:p>
        </w:tc>
        <w:tc>
          <w:tcPr>
            <w:tcW w:w="1418" w:type="dxa"/>
            <w:shd w:val="clear" w:color="auto" w:fill="F2F2F2" w:themeFill="background1" w:themeFillShade="F2"/>
            <w:tcMar>
              <w:top w:w="80" w:type="dxa"/>
              <w:left w:w="80" w:type="dxa"/>
              <w:bottom w:w="80" w:type="dxa"/>
              <w:right w:w="80" w:type="dxa"/>
            </w:tcMar>
          </w:tcPr>
          <w:p w:rsidR="001D0588" w:rsidRPr="00A7304F" w:rsidRDefault="001D0588" w:rsidP="004C47C7">
            <w:pPr>
              <w:spacing w:line="288" w:lineRule="auto"/>
              <w:rPr>
                <w:rFonts w:ascii="Helvetica Neue Light" w:eastAsia="Calibri" w:hAnsi="Helvetica Neue Light" w:cs="Calibri"/>
                <w:sz w:val="18"/>
                <w:szCs w:val="18"/>
              </w:rPr>
            </w:pPr>
            <w:r w:rsidRPr="00886AE6">
              <w:rPr>
                <w:rFonts w:ascii="Helvetica Neue Light" w:hAnsi="Helvetica Neue Light"/>
                <w:sz w:val="18"/>
                <w:szCs w:val="20"/>
              </w:rPr>
              <w:t>Arts &amp; Cultural Development</w:t>
            </w:r>
          </w:p>
        </w:tc>
        <w:tc>
          <w:tcPr>
            <w:tcW w:w="2235" w:type="dxa"/>
            <w:shd w:val="clear" w:color="auto" w:fill="F2F2F2" w:themeFill="background1" w:themeFillShade="F2"/>
          </w:tcPr>
          <w:p w:rsidR="001D0588" w:rsidRPr="00A7304F" w:rsidRDefault="001D0588" w:rsidP="004C47C7">
            <w:pPr>
              <w:spacing w:line="288" w:lineRule="auto"/>
              <w:rPr>
                <w:rFonts w:ascii="Helvetica Neue Light" w:hAnsi="Helvetica Neue Light"/>
                <w:sz w:val="18"/>
                <w:szCs w:val="18"/>
              </w:rPr>
            </w:pPr>
            <w:r w:rsidRPr="005E59EC">
              <w:rPr>
                <w:rFonts w:ascii="Helvetica Neue Light" w:hAnsi="Helvetica Neue Light"/>
                <w:sz w:val="18"/>
                <w:szCs w:val="20"/>
              </w:rPr>
              <w:t>Local</w:t>
            </w:r>
            <w:r w:rsidRPr="00A7304F">
              <w:rPr>
                <w:rFonts w:ascii="Helvetica Neue Light" w:hAnsi="Helvetica Neue Light"/>
                <w:sz w:val="18"/>
                <w:szCs w:val="18"/>
              </w:rPr>
              <w:t xml:space="preserve"> Laws</w:t>
            </w:r>
          </w:p>
          <w:p w:rsidR="001D0588" w:rsidRPr="00A7304F" w:rsidRDefault="001D0588" w:rsidP="004C47C7">
            <w:pPr>
              <w:pStyle w:val="Body"/>
              <w:spacing w:before="60" w:after="60" w:line="288" w:lineRule="auto"/>
              <w:rPr>
                <w:rFonts w:hAnsi="Helvetica Neue Light"/>
                <w:sz w:val="18"/>
                <w:szCs w:val="18"/>
              </w:rPr>
            </w:pPr>
          </w:p>
        </w:tc>
      </w:tr>
      <w:tr w:rsidR="001D0588" w:rsidRPr="00BB12A3" w:rsidTr="004C47C7">
        <w:tblPrEx>
          <w:shd w:val="clear" w:color="auto" w:fill="auto"/>
        </w:tblPrEx>
        <w:trPr>
          <w:trHeight w:val="1609"/>
        </w:trPr>
        <w:tc>
          <w:tcPr>
            <w:tcW w:w="3233" w:type="dxa"/>
            <w:shd w:val="clear" w:color="auto" w:fill="auto"/>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rPr>
            </w:pPr>
            <w:r w:rsidRPr="00A7304F">
              <w:rPr>
                <w:rFonts w:hAnsi="Helvetica Neue Light"/>
              </w:rPr>
              <w:t>Implement urban design initiatives which support cultural activation</w:t>
            </w:r>
          </w:p>
        </w:tc>
        <w:tc>
          <w:tcPr>
            <w:tcW w:w="6378" w:type="dxa"/>
            <w:shd w:val="clear" w:color="auto" w:fill="auto"/>
            <w:tcMar>
              <w:top w:w="80" w:type="dxa"/>
              <w:left w:w="80" w:type="dxa"/>
              <w:bottom w:w="80" w:type="dxa"/>
              <w:right w:w="80" w:type="dxa"/>
            </w:tcMar>
          </w:tcPr>
          <w:p w:rsidR="001D0588" w:rsidRPr="00A7304F" w:rsidRDefault="001D0588" w:rsidP="004C47C7">
            <w:pPr>
              <w:pStyle w:val="Body"/>
              <w:spacing w:before="60" w:after="60" w:line="288" w:lineRule="auto"/>
              <w:rPr>
                <w:rFonts w:eastAsia="Calibri" w:hAnsi="Helvetica Neue Light" w:cs="Calibri"/>
                <w:iCs/>
              </w:rPr>
            </w:pPr>
            <w:r w:rsidRPr="00A7304F">
              <w:rPr>
                <w:rFonts w:hAnsi="Helvetica Neue Light"/>
                <w:iCs/>
              </w:rPr>
              <w:t xml:space="preserve">Ensure that arts and cultural development expertise is incorporated into the design and rejuvenation of local places and spaces </w:t>
            </w:r>
          </w:p>
          <w:p w:rsidR="001D0588" w:rsidRPr="00A7304F" w:rsidRDefault="001D0588" w:rsidP="004C47C7">
            <w:pPr>
              <w:pStyle w:val="Body"/>
              <w:spacing w:before="60" w:after="60" w:line="288" w:lineRule="auto"/>
              <w:rPr>
                <w:rFonts w:hAnsi="Helvetica Neue Light"/>
              </w:rPr>
            </w:pPr>
            <w:r w:rsidRPr="00A7304F">
              <w:rPr>
                <w:rFonts w:hAnsi="Helvetica Neue Light"/>
                <w:iCs/>
                <w:color w:val="008000"/>
                <w:u w:color="008000"/>
              </w:rPr>
              <w:t xml:space="preserve"> </w:t>
            </w:r>
          </w:p>
        </w:tc>
        <w:tc>
          <w:tcPr>
            <w:tcW w:w="567" w:type="dxa"/>
            <w:shd w:val="clear" w:color="auto" w:fill="auto"/>
            <w:tcMar>
              <w:top w:w="80" w:type="dxa"/>
              <w:left w:w="80" w:type="dxa"/>
              <w:bottom w:w="80" w:type="dxa"/>
              <w:right w:w="80" w:type="dxa"/>
            </w:tcMar>
          </w:tcPr>
          <w:p w:rsidR="001D0588" w:rsidRPr="00870224"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870224"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870224" w:rsidRDefault="001D0588" w:rsidP="004C47C7">
            <w:pPr>
              <w:pStyle w:val="Body"/>
              <w:spacing w:before="60" w:after="60" w:line="288" w:lineRule="auto"/>
              <w:jc w:val="center"/>
              <w:rPr>
                <w:rFonts w:hAnsi="Helvetica Neue Light"/>
              </w:rPr>
            </w:pPr>
            <w:r w:rsidRPr="00870224">
              <w:rPr>
                <w:rFonts w:ascii="Wingdings" w:hAnsi="Wingdings"/>
              </w:rPr>
              <w:t></w:t>
            </w:r>
          </w:p>
        </w:tc>
        <w:tc>
          <w:tcPr>
            <w:tcW w:w="567" w:type="dxa"/>
            <w:shd w:val="clear" w:color="auto" w:fill="auto"/>
          </w:tcPr>
          <w:p w:rsidR="001D0588" w:rsidRPr="00870224" w:rsidRDefault="001D0588" w:rsidP="004C47C7">
            <w:pPr>
              <w:pStyle w:val="Body"/>
              <w:spacing w:before="60" w:after="60" w:line="288" w:lineRule="auto"/>
              <w:jc w:val="center"/>
              <w:rPr>
                <w:rFonts w:hAnsi="Helvetica Neue Light"/>
              </w:rPr>
            </w:pPr>
            <w:r w:rsidRPr="00870224">
              <w:rPr>
                <w:rFonts w:ascii="Wingdings" w:hAnsi="Wingdings"/>
              </w:rPr>
              <w:t></w:t>
            </w:r>
          </w:p>
        </w:tc>
        <w:tc>
          <w:tcPr>
            <w:tcW w:w="1418" w:type="dxa"/>
            <w:shd w:val="clear" w:color="auto" w:fill="auto"/>
            <w:tcMar>
              <w:top w:w="80" w:type="dxa"/>
              <w:left w:w="80" w:type="dxa"/>
              <w:bottom w:w="80" w:type="dxa"/>
              <w:right w:w="80" w:type="dxa"/>
            </w:tcMar>
          </w:tcPr>
          <w:p w:rsidR="001D0588" w:rsidRPr="00A7304F" w:rsidRDefault="001D0588" w:rsidP="004C47C7">
            <w:pPr>
              <w:pStyle w:val="Body"/>
              <w:spacing w:before="60" w:after="60" w:line="288" w:lineRule="auto"/>
              <w:rPr>
                <w:rFonts w:eastAsia="Calibri" w:hAnsi="Helvetica Neue Light" w:cs="Calibri"/>
                <w:sz w:val="18"/>
                <w:szCs w:val="18"/>
              </w:rPr>
            </w:pPr>
          </w:p>
        </w:tc>
        <w:tc>
          <w:tcPr>
            <w:tcW w:w="2235" w:type="dxa"/>
            <w:shd w:val="clear" w:color="auto" w:fill="auto"/>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 xml:space="preserve">Open Space </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Major Projects</w:t>
            </w:r>
          </w:p>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Engineering</w:t>
            </w:r>
          </w:p>
          <w:p w:rsidR="001D0588" w:rsidRPr="00A7304F" w:rsidRDefault="001D0588" w:rsidP="004C47C7">
            <w:pPr>
              <w:spacing w:line="288" w:lineRule="auto"/>
              <w:rPr>
                <w:rFonts w:ascii="Helvetica Neue Light" w:hAnsi="Helvetica Neue Light"/>
                <w:b/>
                <w:color w:val="92D050"/>
                <w:sz w:val="18"/>
                <w:szCs w:val="18"/>
              </w:rPr>
            </w:pPr>
            <w:r w:rsidRPr="00886AE6">
              <w:rPr>
                <w:rFonts w:ascii="Helvetica Neue Light" w:hAnsi="Helvetica Neue Light"/>
                <w:sz w:val="18"/>
                <w:szCs w:val="20"/>
              </w:rPr>
              <w:t>Strategic Planning</w:t>
            </w:r>
            <w:r w:rsidRPr="00A7304F">
              <w:rPr>
                <w:rFonts w:ascii="Helvetica Neue Light" w:eastAsia="Calibri" w:hAnsi="Helvetica Neue Light" w:cs="Calibri"/>
                <w:b/>
                <w:color w:val="92D050"/>
                <w:sz w:val="18"/>
                <w:szCs w:val="18"/>
              </w:rPr>
              <w:t xml:space="preserve"> </w:t>
            </w:r>
          </w:p>
        </w:tc>
      </w:tr>
      <w:tr w:rsidR="001D0588" w:rsidRPr="00BB12A3" w:rsidTr="004C47C7">
        <w:tblPrEx>
          <w:shd w:val="clear" w:color="auto" w:fill="auto"/>
        </w:tblPrEx>
        <w:trPr>
          <w:trHeight w:val="363"/>
        </w:trPr>
        <w:tc>
          <w:tcPr>
            <w:tcW w:w="3233" w:type="dxa"/>
            <w:vMerge w:val="restart"/>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rPr>
            </w:pPr>
            <w:r w:rsidRPr="00A7304F">
              <w:rPr>
                <w:rFonts w:hAnsi="Helvetica Neue Light"/>
              </w:rPr>
              <w:t xml:space="preserve">Provide infrastructure which supports arts and cultural events </w:t>
            </w:r>
          </w:p>
        </w:tc>
        <w:tc>
          <w:tcPr>
            <w:tcW w:w="6378" w:type="dxa"/>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eastAsia="Calibri" w:hAnsi="Helvetica Neue Light" w:cs="Calibri"/>
                <w:iCs/>
              </w:rPr>
            </w:pPr>
            <w:r w:rsidRPr="00A7304F">
              <w:rPr>
                <w:rFonts w:hAnsi="Helvetica Neue Light"/>
                <w:iCs/>
              </w:rPr>
              <w:t xml:space="preserve">Review current range and distribution of event infrastructure </w:t>
            </w:r>
          </w:p>
        </w:tc>
        <w:tc>
          <w:tcPr>
            <w:tcW w:w="567" w:type="dxa"/>
            <w:shd w:val="clear" w:color="auto" w:fill="F2F2F2"/>
          </w:tcPr>
          <w:p w:rsidR="001D0588" w:rsidRPr="00BB12A3" w:rsidRDefault="001D0588" w:rsidP="004C47C7">
            <w:pPr>
              <w:pStyle w:val="Body"/>
              <w:spacing w:before="60" w:after="60" w:line="288" w:lineRule="auto"/>
              <w:jc w:val="center"/>
              <w:rPr>
                <w:rFonts w:hAnsi="Helvetica Neue Light"/>
                <w:color w:val="3366FF"/>
              </w:rPr>
            </w:pPr>
          </w:p>
        </w:tc>
        <w:tc>
          <w:tcPr>
            <w:tcW w:w="567" w:type="dxa"/>
            <w:shd w:val="clear" w:color="auto" w:fill="F2F2F2"/>
          </w:tcPr>
          <w:p w:rsidR="001D0588" w:rsidRPr="00BB12A3" w:rsidRDefault="001D0588" w:rsidP="004C47C7">
            <w:pPr>
              <w:pStyle w:val="Body"/>
              <w:spacing w:before="60" w:after="60" w:line="288" w:lineRule="auto"/>
              <w:jc w:val="center"/>
              <w:rPr>
                <w:rFonts w:hAnsi="Helvetica Neue Light"/>
                <w:color w:val="3366FF"/>
              </w:rPr>
            </w:pPr>
          </w:p>
        </w:tc>
        <w:tc>
          <w:tcPr>
            <w:tcW w:w="567" w:type="dxa"/>
            <w:shd w:val="clear" w:color="auto" w:fill="F2F2F2"/>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567" w:type="dxa"/>
            <w:shd w:val="clear" w:color="auto" w:fill="F2F2F2"/>
          </w:tcPr>
          <w:p w:rsidR="001D0588" w:rsidRPr="00BB12A3" w:rsidRDefault="001D0588" w:rsidP="004C47C7">
            <w:pPr>
              <w:pStyle w:val="Body"/>
              <w:spacing w:before="60" w:after="60" w:line="288" w:lineRule="auto"/>
              <w:jc w:val="center"/>
              <w:rPr>
                <w:rFonts w:hAnsi="Helvetica Neue Light"/>
                <w:color w:val="3366FF"/>
              </w:rPr>
            </w:pPr>
          </w:p>
        </w:tc>
        <w:tc>
          <w:tcPr>
            <w:tcW w:w="1418" w:type="dxa"/>
            <w:vMerge w:val="restart"/>
            <w:shd w:val="clear" w:color="auto" w:fill="F2F2F2" w:themeFill="background1" w:themeFillShade="F2"/>
            <w:tcMar>
              <w:top w:w="80" w:type="dxa"/>
              <w:left w:w="80" w:type="dxa"/>
              <w:bottom w:w="80" w:type="dxa"/>
              <w:right w:w="80" w:type="dxa"/>
            </w:tcMar>
          </w:tcPr>
          <w:p w:rsidR="001D0588" w:rsidRPr="00886AE6" w:rsidRDefault="001D0588" w:rsidP="004C47C7">
            <w:pPr>
              <w:spacing w:line="288" w:lineRule="auto"/>
              <w:rPr>
                <w:rFonts w:ascii="Helvetica Neue Light" w:hAnsi="Helvetica Neue Light"/>
                <w:sz w:val="18"/>
                <w:szCs w:val="20"/>
              </w:rPr>
            </w:pPr>
            <w:r w:rsidRPr="00886AE6">
              <w:rPr>
                <w:rFonts w:ascii="Helvetica Neue Light" w:hAnsi="Helvetica Neue Light"/>
                <w:sz w:val="18"/>
                <w:szCs w:val="20"/>
              </w:rPr>
              <w:t>Arts &amp; Cultural Development</w:t>
            </w:r>
          </w:p>
          <w:p w:rsidR="001D0588" w:rsidRPr="00A7304F" w:rsidRDefault="001D0588" w:rsidP="004C47C7">
            <w:pPr>
              <w:pStyle w:val="Body"/>
              <w:spacing w:before="60" w:after="60" w:line="288" w:lineRule="auto"/>
              <w:rPr>
                <w:rFonts w:eastAsia="Calibri" w:hAnsi="Helvetica Neue Light" w:cs="Calibri"/>
                <w:sz w:val="18"/>
              </w:rPr>
            </w:pPr>
          </w:p>
        </w:tc>
        <w:tc>
          <w:tcPr>
            <w:tcW w:w="2235" w:type="dxa"/>
            <w:vMerge w:val="restart"/>
            <w:shd w:val="clear" w:color="auto" w:fill="F2F2F2" w:themeFill="background1" w:themeFillShade="F2"/>
          </w:tcPr>
          <w:p w:rsidR="001D0588" w:rsidRDefault="001D0588" w:rsidP="004C47C7">
            <w:pPr>
              <w:spacing w:line="288" w:lineRule="auto"/>
              <w:rPr>
                <w:rFonts w:ascii="Helvetica Neue Light" w:hAnsi="Helvetica Neue Light"/>
                <w:sz w:val="18"/>
                <w:szCs w:val="20"/>
              </w:rPr>
            </w:pPr>
            <w:r>
              <w:rPr>
                <w:rFonts w:ascii="Helvetica Neue Light" w:hAnsi="Helvetica Neue Light"/>
                <w:sz w:val="18"/>
                <w:szCs w:val="20"/>
              </w:rPr>
              <w:t>Leisure</w:t>
            </w:r>
          </w:p>
          <w:p w:rsidR="001D0588" w:rsidRPr="000B1EA0" w:rsidRDefault="001D0588" w:rsidP="004C47C7">
            <w:pPr>
              <w:spacing w:line="288" w:lineRule="auto"/>
              <w:rPr>
                <w:rFonts w:ascii="Helvetica Neue Light" w:hAnsi="Helvetica Neue Light"/>
                <w:sz w:val="18"/>
                <w:szCs w:val="20"/>
              </w:rPr>
            </w:pPr>
            <w:r w:rsidRPr="000B1EA0">
              <w:rPr>
                <w:rFonts w:ascii="Helvetica Neue Light" w:hAnsi="Helvetica Neue Light"/>
                <w:sz w:val="18"/>
                <w:szCs w:val="20"/>
              </w:rPr>
              <w:t>Major Projects</w:t>
            </w:r>
          </w:p>
          <w:p w:rsidR="001D0588" w:rsidRPr="00A7304F"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613"/>
        </w:trPr>
        <w:tc>
          <w:tcPr>
            <w:tcW w:w="3233" w:type="dxa"/>
            <w:vMerge/>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rPr>
            </w:pPr>
          </w:p>
        </w:tc>
        <w:tc>
          <w:tcPr>
            <w:tcW w:w="6378" w:type="dxa"/>
            <w:tcBorders>
              <w:bottom w:val="dotted" w:sz="2" w:space="0" w:color="auto"/>
            </w:tcBorders>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eastAsia="Calibri" w:hAnsi="Helvetica Neue Light" w:cs="Calibri"/>
                <w:iCs/>
              </w:rPr>
            </w:pPr>
            <w:r>
              <w:rPr>
                <w:rFonts w:hAnsi="Helvetica Neue Light"/>
                <w:iCs/>
              </w:rPr>
              <w:t>Plan, further d</w:t>
            </w:r>
            <w:r w:rsidRPr="00A7304F">
              <w:rPr>
                <w:rFonts w:hAnsi="Helvetica Neue Light"/>
                <w:iCs/>
              </w:rPr>
              <w:t>evelop, maintain and promote event infrastructure</w:t>
            </w:r>
            <w:r>
              <w:rPr>
                <w:rFonts w:eastAsia="Calibri" w:hAnsi="Helvetica Neue Light" w:cs="Calibri"/>
                <w:iCs/>
              </w:rPr>
              <w:t xml:space="preserve"> in line with community needs and cultural development opportunities</w:t>
            </w:r>
          </w:p>
        </w:tc>
        <w:tc>
          <w:tcPr>
            <w:tcW w:w="567" w:type="dxa"/>
            <w:shd w:val="clear" w:color="auto" w:fill="F2F2F2" w:themeFill="background1" w:themeFillShade="F2"/>
          </w:tcPr>
          <w:p w:rsidR="001D0588" w:rsidRPr="00BB12A3" w:rsidRDefault="001D0588" w:rsidP="004C47C7">
            <w:pPr>
              <w:pStyle w:val="Body"/>
              <w:spacing w:before="60" w:after="60" w:line="288" w:lineRule="auto"/>
              <w:jc w:val="center"/>
              <w:rPr>
                <w:rFonts w:hAnsi="Helvetica Neue Light"/>
                <w:color w:val="3366FF"/>
              </w:rPr>
            </w:pPr>
          </w:p>
        </w:tc>
        <w:tc>
          <w:tcPr>
            <w:tcW w:w="567" w:type="dxa"/>
            <w:shd w:val="clear" w:color="auto" w:fill="F2F2F2" w:themeFill="background1" w:themeFillShade="F2"/>
          </w:tcPr>
          <w:p w:rsidR="001D0588" w:rsidRPr="00BB12A3" w:rsidRDefault="001D0588" w:rsidP="004C47C7">
            <w:pPr>
              <w:pStyle w:val="Body"/>
              <w:spacing w:before="60" w:after="60" w:line="288" w:lineRule="auto"/>
              <w:jc w:val="center"/>
              <w:rPr>
                <w:rFonts w:hAnsi="Helvetica Neue Light"/>
                <w:color w:val="3366FF"/>
              </w:rPr>
            </w:pPr>
          </w:p>
        </w:tc>
        <w:tc>
          <w:tcPr>
            <w:tcW w:w="567" w:type="dxa"/>
            <w:shd w:val="clear" w:color="auto" w:fill="F2F2F2" w:themeFill="background1" w:themeFillShade="F2"/>
          </w:tcPr>
          <w:p w:rsidR="001D0588" w:rsidRPr="00BB12A3" w:rsidRDefault="001D0588" w:rsidP="004C47C7">
            <w:pPr>
              <w:pStyle w:val="Body"/>
              <w:spacing w:before="60" w:after="60" w:line="288" w:lineRule="auto"/>
              <w:jc w:val="center"/>
              <w:rPr>
                <w:rFonts w:hAnsi="Helvetica Neue Light"/>
                <w:color w:val="3366FF"/>
              </w:rPr>
            </w:pPr>
          </w:p>
        </w:tc>
        <w:tc>
          <w:tcPr>
            <w:tcW w:w="567" w:type="dxa"/>
            <w:shd w:val="clear" w:color="auto" w:fill="F2F2F2" w:themeFill="background1" w:themeFillShade="F2"/>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1418" w:type="dxa"/>
            <w:vMerge/>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sz w:val="18"/>
              </w:rPr>
            </w:pPr>
          </w:p>
        </w:tc>
        <w:tc>
          <w:tcPr>
            <w:tcW w:w="2235" w:type="dxa"/>
            <w:vMerge/>
            <w:shd w:val="clear" w:color="auto" w:fill="F2F2F2" w:themeFill="background1" w:themeFillShade="F2"/>
          </w:tcPr>
          <w:p w:rsidR="001D0588" w:rsidRPr="00A7304F"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313"/>
        </w:trPr>
        <w:tc>
          <w:tcPr>
            <w:tcW w:w="3233" w:type="dxa"/>
            <w:vMerge w:val="restart"/>
            <w:shd w:val="clear" w:color="auto" w:fill="auto"/>
            <w:tcMar>
              <w:top w:w="80" w:type="dxa"/>
              <w:left w:w="80" w:type="dxa"/>
              <w:bottom w:w="80" w:type="dxa"/>
              <w:right w:w="80" w:type="dxa"/>
            </w:tcMar>
          </w:tcPr>
          <w:p w:rsidR="001D0588" w:rsidRPr="00A7304F" w:rsidRDefault="001D0588" w:rsidP="00435FB2">
            <w:pPr>
              <w:pStyle w:val="Body"/>
              <w:spacing w:before="60" w:after="60" w:line="288" w:lineRule="auto"/>
              <w:rPr>
                <w:rFonts w:hAnsi="Helvetica Neue Light"/>
              </w:rPr>
            </w:pPr>
            <w:r w:rsidRPr="00A7304F">
              <w:rPr>
                <w:rFonts w:hAnsi="Helvetica Neue Light"/>
              </w:rPr>
              <w:t xml:space="preserve">Strengthen the </w:t>
            </w:r>
            <w:r w:rsidR="00435FB2">
              <w:rPr>
                <w:rFonts w:hAnsi="Helvetica Neue Light"/>
              </w:rPr>
              <w:t>identity and profile of Council</w:t>
            </w:r>
            <w:r w:rsidR="00435FB2">
              <w:rPr>
                <w:rFonts w:ascii="Arial Unicode MS"/>
              </w:rPr>
              <w:t>’s</w:t>
            </w:r>
            <w:r w:rsidRPr="00A7304F">
              <w:rPr>
                <w:rFonts w:hAnsi="Helvetica Neue Light"/>
              </w:rPr>
              <w:t xml:space="preserve"> cultural facilities through effective arts programming and marketing</w:t>
            </w:r>
          </w:p>
        </w:tc>
        <w:tc>
          <w:tcPr>
            <w:tcW w:w="6378" w:type="dxa"/>
            <w:tcBorders>
              <w:bottom w:val="dotted" w:sz="2" w:space="0" w:color="auto"/>
            </w:tcBorders>
            <w:shd w:val="clear" w:color="auto" w:fill="auto"/>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iCs/>
              </w:rPr>
            </w:pPr>
            <w:r w:rsidRPr="00A7304F">
              <w:rPr>
                <w:rFonts w:hAnsi="Helvetica Neue Light"/>
                <w:iCs/>
              </w:rPr>
              <w:t xml:space="preserve">Strengthen the identity, arts programming and marketing of: </w:t>
            </w:r>
          </w:p>
        </w:tc>
        <w:tc>
          <w:tcPr>
            <w:tcW w:w="567" w:type="dxa"/>
            <w:shd w:val="clear" w:color="auto" w:fill="auto"/>
            <w:tcMar>
              <w:top w:w="80" w:type="dxa"/>
              <w:left w:w="80" w:type="dxa"/>
              <w:bottom w:w="80" w:type="dxa"/>
              <w:right w:w="80" w:type="dxa"/>
            </w:tcMar>
          </w:tcPr>
          <w:p w:rsidR="001D0588" w:rsidRPr="00BB12A3" w:rsidRDefault="001D0588" w:rsidP="004C47C7">
            <w:pPr>
              <w:jc w:val="center"/>
              <w:rPr>
                <w:rFonts w:ascii="Helvetica Neue Light" w:hAnsi="Helvetica Neue Light"/>
              </w:rPr>
            </w:pPr>
          </w:p>
        </w:tc>
        <w:tc>
          <w:tcPr>
            <w:tcW w:w="567" w:type="dxa"/>
            <w:shd w:val="clear" w:color="auto" w:fill="auto"/>
          </w:tcPr>
          <w:p w:rsidR="001D0588" w:rsidRPr="00BB12A3" w:rsidRDefault="001D0588" w:rsidP="004C47C7">
            <w:pPr>
              <w:jc w:val="center"/>
              <w:rPr>
                <w:rFonts w:ascii="Helvetica Neue Light" w:hAnsi="Helvetica Neue Light"/>
              </w:rPr>
            </w:pPr>
          </w:p>
        </w:tc>
        <w:tc>
          <w:tcPr>
            <w:tcW w:w="567" w:type="dxa"/>
            <w:shd w:val="clear" w:color="auto" w:fill="auto"/>
          </w:tcPr>
          <w:p w:rsidR="001D0588" w:rsidRPr="00BB12A3" w:rsidRDefault="001D0588" w:rsidP="004C47C7">
            <w:pPr>
              <w:jc w:val="center"/>
              <w:rPr>
                <w:rFonts w:ascii="Helvetica Neue Light" w:hAnsi="Helvetica Neue Light"/>
              </w:rPr>
            </w:pPr>
          </w:p>
        </w:tc>
        <w:tc>
          <w:tcPr>
            <w:tcW w:w="567" w:type="dxa"/>
            <w:shd w:val="clear" w:color="auto" w:fill="auto"/>
          </w:tcPr>
          <w:p w:rsidR="001D0588" w:rsidRPr="00BB12A3" w:rsidRDefault="001D0588" w:rsidP="004C47C7">
            <w:pPr>
              <w:jc w:val="center"/>
              <w:rPr>
                <w:rFonts w:ascii="Helvetica Neue Light" w:hAnsi="Helvetica Neue Light"/>
              </w:rPr>
            </w:pPr>
          </w:p>
        </w:tc>
        <w:tc>
          <w:tcPr>
            <w:tcW w:w="1418" w:type="dxa"/>
            <w:vMerge w:val="restart"/>
            <w:shd w:val="clear" w:color="auto" w:fill="auto"/>
            <w:tcMar>
              <w:top w:w="80" w:type="dxa"/>
              <w:left w:w="80" w:type="dxa"/>
              <w:bottom w:w="80" w:type="dxa"/>
              <w:right w:w="80" w:type="dxa"/>
            </w:tcMar>
          </w:tcPr>
          <w:p w:rsidR="001D0588" w:rsidRPr="00A7304F" w:rsidRDefault="001D0588" w:rsidP="004C47C7">
            <w:pPr>
              <w:spacing w:line="288" w:lineRule="auto"/>
              <w:rPr>
                <w:rFonts w:ascii="Helvetica Neue Light" w:hAnsi="Helvetica Neue Light"/>
                <w:color w:val="3366FF"/>
                <w:sz w:val="18"/>
                <w:szCs w:val="20"/>
              </w:rPr>
            </w:pPr>
            <w:r w:rsidRPr="00886AE6">
              <w:rPr>
                <w:rFonts w:ascii="Helvetica Neue Light" w:hAnsi="Helvetica Neue Light"/>
                <w:sz w:val="18"/>
                <w:szCs w:val="20"/>
              </w:rPr>
              <w:t>Arts &amp; Cultural Development</w:t>
            </w:r>
          </w:p>
        </w:tc>
        <w:tc>
          <w:tcPr>
            <w:tcW w:w="2235" w:type="dxa"/>
            <w:vMerge w:val="restart"/>
            <w:shd w:val="clear" w:color="auto" w:fill="auto"/>
          </w:tcPr>
          <w:p w:rsidR="001D0588" w:rsidRPr="00A7304F" w:rsidRDefault="001D0588" w:rsidP="004C47C7">
            <w:pPr>
              <w:spacing w:line="288" w:lineRule="auto"/>
              <w:rPr>
                <w:rFonts w:ascii="Helvetica Neue Light" w:hAnsi="Helvetica Neue Light"/>
                <w:sz w:val="18"/>
                <w:szCs w:val="20"/>
              </w:rPr>
            </w:pPr>
            <w:proofErr w:type="spellStart"/>
            <w:r w:rsidRPr="00A7304F">
              <w:rPr>
                <w:rFonts w:ascii="Helvetica Neue Light" w:hAnsi="Helvetica Neue Light"/>
                <w:sz w:val="18"/>
                <w:szCs w:val="20"/>
              </w:rPr>
              <w:t>Karralyka</w:t>
            </w:r>
            <w:proofErr w:type="spellEnd"/>
          </w:p>
          <w:p w:rsidR="001D0588" w:rsidRPr="00A7304F" w:rsidRDefault="001D0588" w:rsidP="004C47C7">
            <w:pPr>
              <w:spacing w:line="288" w:lineRule="auto"/>
              <w:rPr>
                <w:rFonts w:ascii="Helvetica Neue Light" w:hAnsi="Helvetica Neue Light"/>
                <w:sz w:val="18"/>
                <w:szCs w:val="20"/>
              </w:rPr>
            </w:pPr>
            <w:r w:rsidRPr="00A7304F">
              <w:rPr>
                <w:rFonts w:ascii="Helvetica Neue Light" w:hAnsi="Helvetica Neue Light"/>
                <w:color w:val="000000"/>
                <w:sz w:val="18"/>
                <w:szCs w:val="20"/>
              </w:rPr>
              <w:t xml:space="preserve">Youth Services </w:t>
            </w:r>
          </w:p>
          <w:p w:rsidR="001D0588" w:rsidRDefault="001D0588" w:rsidP="004C47C7">
            <w:pPr>
              <w:spacing w:line="288" w:lineRule="auto"/>
              <w:rPr>
                <w:rFonts w:ascii="Helvetica Neue Light" w:hAnsi="Helvetica Neue Light"/>
                <w:sz w:val="18"/>
                <w:szCs w:val="20"/>
              </w:rPr>
            </w:pPr>
            <w:r w:rsidRPr="00A7304F">
              <w:rPr>
                <w:rFonts w:ascii="Helvetica Neue Light" w:hAnsi="Helvetica Neue Light"/>
                <w:sz w:val="18"/>
                <w:szCs w:val="20"/>
              </w:rPr>
              <w:t>M</w:t>
            </w:r>
            <w:r>
              <w:rPr>
                <w:rFonts w:ascii="Helvetica Neue Light" w:hAnsi="Helvetica Neue Light"/>
                <w:sz w:val="18"/>
                <w:szCs w:val="20"/>
              </w:rPr>
              <w:t xml:space="preserve">aroondah </w:t>
            </w:r>
            <w:r w:rsidRPr="00A7304F">
              <w:rPr>
                <w:rFonts w:ascii="Helvetica Neue Light" w:hAnsi="Helvetica Neue Light"/>
                <w:sz w:val="18"/>
                <w:szCs w:val="20"/>
              </w:rPr>
              <w:t>F</w:t>
            </w:r>
            <w:r>
              <w:rPr>
                <w:rFonts w:ascii="Helvetica Neue Light" w:hAnsi="Helvetica Neue Light"/>
                <w:sz w:val="18"/>
                <w:szCs w:val="20"/>
              </w:rPr>
              <w:t xml:space="preserve">ederation </w:t>
            </w:r>
            <w:r w:rsidRPr="00A7304F">
              <w:rPr>
                <w:rFonts w:ascii="Helvetica Neue Light" w:hAnsi="Helvetica Neue Light"/>
                <w:sz w:val="18"/>
                <w:szCs w:val="20"/>
              </w:rPr>
              <w:t>E</w:t>
            </w:r>
            <w:r>
              <w:rPr>
                <w:rFonts w:ascii="Helvetica Neue Light" w:hAnsi="Helvetica Neue Light"/>
                <w:sz w:val="18"/>
                <w:szCs w:val="20"/>
              </w:rPr>
              <w:t>state</w:t>
            </w:r>
          </w:p>
          <w:p w:rsidR="001D0588" w:rsidRPr="00A7304F" w:rsidRDefault="001D0588" w:rsidP="004C47C7">
            <w:pPr>
              <w:spacing w:line="288" w:lineRule="auto"/>
              <w:rPr>
                <w:rFonts w:ascii="Helvetica Neue Light" w:hAnsi="Helvetica Neue Light"/>
                <w:sz w:val="18"/>
                <w:szCs w:val="20"/>
              </w:rPr>
            </w:pPr>
            <w:r>
              <w:rPr>
                <w:rFonts w:ascii="Helvetica Neue Light" w:hAnsi="Helvetica Neue Light"/>
                <w:sz w:val="18"/>
                <w:szCs w:val="20"/>
              </w:rPr>
              <w:t>Marketing &amp; Communications</w:t>
            </w:r>
          </w:p>
        </w:tc>
      </w:tr>
      <w:tr w:rsidR="001D0588" w:rsidRPr="00BB12A3" w:rsidTr="004C47C7">
        <w:tblPrEx>
          <w:shd w:val="clear" w:color="auto" w:fill="auto"/>
        </w:tblPrEx>
        <w:trPr>
          <w:trHeight w:val="203"/>
        </w:trPr>
        <w:tc>
          <w:tcPr>
            <w:tcW w:w="3233" w:type="dxa"/>
            <w:vMerge/>
            <w:shd w:val="clear" w:color="auto" w:fill="auto"/>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rPr>
            </w:pPr>
          </w:p>
        </w:tc>
        <w:tc>
          <w:tcPr>
            <w:tcW w:w="6378" w:type="dxa"/>
            <w:tcBorders>
              <w:top w:val="dotted" w:sz="2" w:space="0" w:color="auto"/>
              <w:bottom w:val="dotted" w:sz="2" w:space="0" w:color="auto"/>
            </w:tcBorders>
            <w:shd w:val="clear" w:color="auto" w:fill="auto"/>
            <w:tcMar>
              <w:top w:w="80" w:type="dxa"/>
              <w:left w:w="80" w:type="dxa"/>
              <w:bottom w:w="80" w:type="dxa"/>
              <w:right w:w="80" w:type="dxa"/>
            </w:tcMar>
          </w:tcPr>
          <w:p w:rsidR="001D0588" w:rsidRPr="00A7304F" w:rsidRDefault="001D0588" w:rsidP="001D0588">
            <w:pPr>
              <w:pStyle w:val="Body"/>
              <w:numPr>
                <w:ilvl w:val="0"/>
                <w:numId w:val="47"/>
              </w:numPr>
              <w:rPr>
                <w:rFonts w:hAnsi="Helvetica Neue Light"/>
              </w:rPr>
            </w:pPr>
            <w:r>
              <w:rPr>
                <w:rFonts w:hAnsi="Helvetica Neue Light"/>
                <w:iCs/>
              </w:rPr>
              <w:t xml:space="preserve">The </w:t>
            </w:r>
            <w:r w:rsidRPr="00A7304F">
              <w:rPr>
                <w:rFonts w:hAnsi="Helvetica Neue Light"/>
                <w:iCs/>
              </w:rPr>
              <w:t>R</w:t>
            </w:r>
            <w:r>
              <w:rPr>
                <w:rFonts w:hAnsi="Helvetica Neue Light"/>
                <w:iCs/>
              </w:rPr>
              <w:t xml:space="preserve">ingwood arts web </w:t>
            </w:r>
            <w:r w:rsidRPr="00A7304F">
              <w:rPr>
                <w:rFonts w:hAnsi="Helvetica Neue Light"/>
                <w:iCs/>
              </w:rPr>
              <w:t>– see above</w:t>
            </w:r>
          </w:p>
        </w:tc>
        <w:tc>
          <w:tcPr>
            <w:tcW w:w="567" w:type="dxa"/>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jc w:val="center"/>
              <w:rPr>
                <w:rFonts w:hAnsi="Helvetica Neue Light"/>
                <w:color w:val="3366FF"/>
              </w:rPr>
            </w:pP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1418" w:type="dxa"/>
            <w:vMerge/>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2235" w:type="dxa"/>
            <w:vMerge/>
            <w:shd w:val="clear" w:color="auto" w:fill="auto"/>
          </w:tcPr>
          <w:p w:rsidR="001D0588" w:rsidRPr="00BB12A3" w:rsidRDefault="001D0588" w:rsidP="004C47C7">
            <w:pPr>
              <w:rPr>
                <w:rFonts w:ascii="Helvetica Neue Light" w:hAnsi="Helvetica Neue Light"/>
              </w:rPr>
            </w:pPr>
          </w:p>
        </w:tc>
      </w:tr>
      <w:tr w:rsidR="001D0588" w:rsidRPr="00BB12A3" w:rsidTr="004C47C7">
        <w:tblPrEx>
          <w:shd w:val="clear" w:color="auto" w:fill="auto"/>
        </w:tblPrEx>
        <w:trPr>
          <w:trHeight w:val="290"/>
        </w:trPr>
        <w:tc>
          <w:tcPr>
            <w:tcW w:w="3233" w:type="dxa"/>
            <w:vMerge/>
            <w:shd w:val="clear" w:color="auto" w:fill="auto"/>
          </w:tcPr>
          <w:p w:rsidR="001D0588" w:rsidRPr="00A7304F" w:rsidRDefault="001D0588" w:rsidP="004C47C7">
            <w:pPr>
              <w:rPr>
                <w:rFonts w:ascii="Helvetica Neue Light" w:hAnsi="Helvetica Neue Light"/>
                <w:sz w:val="20"/>
                <w:szCs w:val="20"/>
              </w:rPr>
            </w:pPr>
          </w:p>
        </w:tc>
        <w:tc>
          <w:tcPr>
            <w:tcW w:w="6378" w:type="dxa"/>
            <w:tcBorders>
              <w:top w:val="dotted" w:sz="2" w:space="0" w:color="auto"/>
              <w:bottom w:val="dotted" w:sz="2" w:space="0" w:color="auto"/>
            </w:tcBorders>
            <w:shd w:val="clear" w:color="auto" w:fill="auto"/>
            <w:tcMar>
              <w:top w:w="80" w:type="dxa"/>
              <w:left w:w="80" w:type="dxa"/>
              <w:bottom w:w="80" w:type="dxa"/>
              <w:right w:w="80" w:type="dxa"/>
            </w:tcMar>
          </w:tcPr>
          <w:p w:rsidR="001D0588" w:rsidRPr="00DC0A6F" w:rsidRDefault="001D0588" w:rsidP="001D0588">
            <w:pPr>
              <w:pStyle w:val="Body"/>
              <w:numPr>
                <w:ilvl w:val="0"/>
                <w:numId w:val="47"/>
              </w:numPr>
              <w:rPr>
                <w:rFonts w:hAnsi="Helvetica Neue Light"/>
              </w:rPr>
            </w:pPr>
            <w:proofErr w:type="spellStart"/>
            <w:r w:rsidRPr="00A7304F">
              <w:rPr>
                <w:rFonts w:hAnsi="Helvetica Neue Light"/>
                <w:iCs/>
              </w:rPr>
              <w:t>Karralyka</w:t>
            </w:r>
            <w:proofErr w:type="spellEnd"/>
            <w:r w:rsidRPr="00A7304F">
              <w:rPr>
                <w:rFonts w:hAnsi="Helvetica Neue Light"/>
                <w:iCs/>
              </w:rPr>
              <w:t xml:space="preserve"> – as a showcasing venue for engaging entertaining experiences. </w:t>
            </w:r>
            <w:proofErr w:type="spellStart"/>
            <w:r w:rsidRPr="00A7304F">
              <w:rPr>
                <w:rFonts w:hAnsi="Helvetica Neue Light"/>
                <w:iCs/>
              </w:rPr>
              <w:t>Karralyka</w:t>
            </w:r>
            <w:proofErr w:type="spellEnd"/>
            <w:r w:rsidRPr="00A7304F">
              <w:rPr>
                <w:rFonts w:hAnsi="Helvetica Neue Light"/>
                <w:iCs/>
              </w:rPr>
              <w:t xml:space="preserve"> will provide a balanced program which caters to existing audiences while also building new audiences for the </w:t>
            </w:r>
            <w:r>
              <w:rPr>
                <w:rFonts w:hAnsi="Helvetica Neue Light"/>
                <w:iCs/>
              </w:rPr>
              <w:t>arts. It will explore potential</w:t>
            </w:r>
            <w:r w:rsidRPr="00A7304F">
              <w:rPr>
                <w:rFonts w:hAnsi="Helvetica Neue Light"/>
                <w:iCs/>
              </w:rPr>
              <w:t xml:space="preserve"> for building relationships with diverse commu</w:t>
            </w:r>
            <w:r>
              <w:rPr>
                <w:rFonts w:hAnsi="Helvetica Neue Light"/>
                <w:iCs/>
              </w:rPr>
              <w:t>nities through niche programming</w:t>
            </w:r>
          </w:p>
        </w:tc>
        <w:tc>
          <w:tcPr>
            <w:tcW w:w="567" w:type="dxa"/>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1418" w:type="dxa"/>
            <w:vMerge/>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2235" w:type="dxa"/>
            <w:vMerge/>
            <w:shd w:val="clear" w:color="auto" w:fill="auto"/>
          </w:tcPr>
          <w:p w:rsidR="001D0588" w:rsidRPr="00BB12A3" w:rsidRDefault="001D0588" w:rsidP="004C47C7">
            <w:pPr>
              <w:rPr>
                <w:rFonts w:ascii="Helvetica Neue Light" w:hAnsi="Helvetica Neue Light"/>
              </w:rPr>
            </w:pPr>
          </w:p>
        </w:tc>
      </w:tr>
      <w:tr w:rsidR="001D0588" w:rsidRPr="00BB12A3" w:rsidTr="004C47C7">
        <w:tblPrEx>
          <w:shd w:val="clear" w:color="auto" w:fill="auto"/>
        </w:tblPrEx>
        <w:trPr>
          <w:trHeight w:val="290"/>
        </w:trPr>
        <w:tc>
          <w:tcPr>
            <w:tcW w:w="3233" w:type="dxa"/>
            <w:vMerge/>
            <w:shd w:val="clear" w:color="auto" w:fill="auto"/>
          </w:tcPr>
          <w:p w:rsidR="001D0588" w:rsidRPr="00A7304F" w:rsidRDefault="001D0588" w:rsidP="004C47C7">
            <w:pPr>
              <w:rPr>
                <w:rFonts w:ascii="Helvetica Neue Light" w:hAnsi="Helvetica Neue Light"/>
                <w:sz w:val="20"/>
                <w:szCs w:val="20"/>
              </w:rPr>
            </w:pPr>
          </w:p>
        </w:tc>
        <w:tc>
          <w:tcPr>
            <w:tcW w:w="6378" w:type="dxa"/>
            <w:tcBorders>
              <w:top w:val="dotted" w:sz="2" w:space="0" w:color="auto"/>
              <w:bottom w:val="dotted" w:sz="2" w:space="0" w:color="auto"/>
            </w:tcBorders>
            <w:shd w:val="clear" w:color="auto" w:fill="auto"/>
            <w:tcMar>
              <w:top w:w="80" w:type="dxa"/>
              <w:left w:w="80" w:type="dxa"/>
              <w:bottom w:w="80" w:type="dxa"/>
              <w:right w:w="80" w:type="dxa"/>
            </w:tcMar>
          </w:tcPr>
          <w:p w:rsidR="001D0588" w:rsidRPr="00A7304F" w:rsidRDefault="001D0588" w:rsidP="00435FB2">
            <w:pPr>
              <w:pStyle w:val="Body"/>
              <w:numPr>
                <w:ilvl w:val="0"/>
                <w:numId w:val="47"/>
              </w:numPr>
              <w:rPr>
                <w:rFonts w:hAnsi="Helvetica Neue Light"/>
                <w:iCs/>
              </w:rPr>
            </w:pPr>
            <w:r>
              <w:rPr>
                <w:rFonts w:hAnsi="Helvetica Neue Light"/>
                <w:iCs/>
              </w:rPr>
              <w:t>Undertake a master-planni</w:t>
            </w:r>
            <w:r w:rsidR="00435FB2">
              <w:rPr>
                <w:rFonts w:hAnsi="Helvetica Neue Light"/>
                <w:iCs/>
              </w:rPr>
              <w:t xml:space="preserve">ng exercise to ensure </w:t>
            </w:r>
            <w:proofErr w:type="spellStart"/>
            <w:r w:rsidR="00435FB2">
              <w:rPr>
                <w:rFonts w:hAnsi="Helvetica Neue Light"/>
                <w:iCs/>
              </w:rPr>
              <w:t>Karralyka</w:t>
            </w:r>
            <w:r w:rsidR="00435FB2">
              <w:rPr>
                <w:rFonts w:ascii="Arial Unicode MS"/>
                <w:iCs/>
              </w:rPr>
              <w:t>’s</w:t>
            </w:r>
            <w:proofErr w:type="spellEnd"/>
            <w:r>
              <w:rPr>
                <w:rFonts w:hAnsi="Helvetica Neue Light"/>
                <w:iCs/>
              </w:rPr>
              <w:t xml:space="preserve"> facilities meet current and future needs</w:t>
            </w:r>
          </w:p>
        </w:tc>
        <w:tc>
          <w:tcPr>
            <w:tcW w:w="567" w:type="dxa"/>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color w:val="3366FF"/>
              </w:rPr>
            </w:pPr>
          </w:p>
        </w:tc>
        <w:tc>
          <w:tcPr>
            <w:tcW w:w="567" w:type="dxa"/>
            <w:shd w:val="clear" w:color="auto" w:fill="auto"/>
          </w:tcPr>
          <w:p w:rsidR="001D0588" w:rsidRPr="00BB12A3" w:rsidRDefault="001D0588" w:rsidP="004C47C7">
            <w:pPr>
              <w:pStyle w:val="Body"/>
              <w:spacing w:before="60" w:after="60" w:line="288" w:lineRule="auto"/>
              <w:jc w:val="center"/>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rPr>
                <w:rFonts w:hAnsi="Helvetica Neue Light"/>
                <w:color w:val="3366FF"/>
              </w:rPr>
            </w:pPr>
          </w:p>
        </w:tc>
        <w:tc>
          <w:tcPr>
            <w:tcW w:w="567" w:type="dxa"/>
            <w:shd w:val="clear" w:color="auto" w:fill="auto"/>
          </w:tcPr>
          <w:p w:rsidR="001D0588" w:rsidRPr="00BB12A3" w:rsidRDefault="001D0588" w:rsidP="004C47C7">
            <w:pPr>
              <w:pStyle w:val="Body"/>
              <w:spacing w:before="60" w:after="60" w:line="288" w:lineRule="auto"/>
              <w:rPr>
                <w:rFonts w:hAnsi="Helvetica Neue Light"/>
                <w:color w:val="3366FF"/>
              </w:rPr>
            </w:pPr>
          </w:p>
        </w:tc>
        <w:tc>
          <w:tcPr>
            <w:tcW w:w="1418" w:type="dxa"/>
            <w:vMerge/>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2235" w:type="dxa"/>
            <w:vMerge/>
            <w:shd w:val="clear" w:color="auto" w:fill="auto"/>
          </w:tcPr>
          <w:p w:rsidR="001D0588" w:rsidRPr="00BB12A3" w:rsidRDefault="001D0588" w:rsidP="004C47C7">
            <w:pPr>
              <w:rPr>
                <w:rFonts w:ascii="Helvetica Neue Light" w:hAnsi="Helvetica Neue Light"/>
              </w:rPr>
            </w:pPr>
          </w:p>
        </w:tc>
      </w:tr>
      <w:tr w:rsidR="001D0588" w:rsidRPr="00BB12A3" w:rsidTr="004C47C7">
        <w:tblPrEx>
          <w:shd w:val="clear" w:color="auto" w:fill="auto"/>
        </w:tblPrEx>
        <w:trPr>
          <w:trHeight w:val="290"/>
        </w:trPr>
        <w:tc>
          <w:tcPr>
            <w:tcW w:w="3233" w:type="dxa"/>
            <w:vMerge/>
            <w:shd w:val="clear" w:color="auto" w:fill="auto"/>
          </w:tcPr>
          <w:p w:rsidR="001D0588" w:rsidRPr="00A7304F" w:rsidRDefault="001D0588" w:rsidP="004C47C7">
            <w:pPr>
              <w:rPr>
                <w:rFonts w:ascii="Helvetica Neue Light" w:hAnsi="Helvetica Neue Light"/>
                <w:sz w:val="20"/>
                <w:szCs w:val="20"/>
              </w:rPr>
            </w:pPr>
          </w:p>
        </w:tc>
        <w:tc>
          <w:tcPr>
            <w:tcW w:w="6378" w:type="dxa"/>
            <w:tcBorders>
              <w:top w:val="dotted" w:sz="2" w:space="0" w:color="auto"/>
              <w:bottom w:val="dotted" w:sz="2" w:space="0" w:color="auto"/>
            </w:tcBorders>
            <w:shd w:val="clear" w:color="auto" w:fill="auto"/>
            <w:tcMar>
              <w:top w:w="80" w:type="dxa"/>
              <w:left w:w="80" w:type="dxa"/>
              <w:bottom w:w="80" w:type="dxa"/>
              <w:right w:w="80" w:type="dxa"/>
            </w:tcMar>
          </w:tcPr>
          <w:p w:rsidR="001D0588" w:rsidRPr="00A7304F" w:rsidRDefault="001D0588" w:rsidP="001D0588">
            <w:pPr>
              <w:pStyle w:val="Body"/>
              <w:numPr>
                <w:ilvl w:val="0"/>
                <w:numId w:val="47"/>
              </w:numPr>
              <w:rPr>
                <w:rFonts w:hAnsi="Helvetica Neue Light"/>
              </w:rPr>
            </w:pPr>
            <w:proofErr w:type="spellStart"/>
            <w:r w:rsidRPr="00A7304F">
              <w:rPr>
                <w:rFonts w:hAnsi="Helvetica Neue Light"/>
                <w:iCs/>
              </w:rPr>
              <w:t>Wyreena</w:t>
            </w:r>
            <w:proofErr w:type="spellEnd"/>
            <w:r w:rsidRPr="00A7304F">
              <w:rPr>
                <w:rFonts w:hAnsi="Helvetica Neue Light"/>
                <w:iCs/>
              </w:rPr>
              <w:t xml:space="preserve"> – as a friendly and diverse Community Arts Centre with a strong focus on participation in traditional arts and craft practices. </w:t>
            </w:r>
            <w:proofErr w:type="spellStart"/>
            <w:r w:rsidRPr="00A7304F">
              <w:rPr>
                <w:rFonts w:hAnsi="Helvetica Neue Light"/>
                <w:iCs/>
              </w:rPr>
              <w:t>Wyreena</w:t>
            </w:r>
            <w:proofErr w:type="spellEnd"/>
            <w:r w:rsidRPr="00A7304F">
              <w:rPr>
                <w:rFonts w:hAnsi="Helvetica Neue Light"/>
                <w:iCs/>
              </w:rPr>
              <w:t xml:space="preserve"> will build on its existing identity while also developing innovative new programs and projects to attract new audiences and develop stronger links with intergenerational, youth and culturally diverse communities</w:t>
            </w:r>
            <w:r w:rsidRPr="00A7304F">
              <w:rPr>
                <w:rFonts w:hAnsi="Helvetica Neue Light"/>
                <w:b/>
                <w:iCs/>
                <w:color w:val="92D050"/>
              </w:rPr>
              <w:t xml:space="preserve"> </w:t>
            </w:r>
          </w:p>
        </w:tc>
        <w:tc>
          <w:tcPr>
            <w:tcW w:w="567" w:type="dxa"/>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rPr>
                <w:rFonts w:hAnsi="Helvetica Neue Light"/>
                <w:color w:val="3366FF"/>
              </w:rPr>
            </w:pPr>
            <w:r w:rsidRPr="00870224">
              <w:rPr>
                <w:rFonts w:ascii="Wingdings" w:hAnsi="Wingdings"/>
              </w:rPr>
              <w:t></w:t>
            </w:r>
          </w:p>
        </w:tc>
        <w:tc>
          <w:tcPr>
            <w:tcW w:w="1418" w:type="dxa"/>
            <w:vMerge/>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2235" w:type="dxa"/>
            <w:vMerge/>
            <w:shd w:val="clear" w:color="auto" w:fill="auto"/>
          </w:tcPr>
          <w:p w:rsidR="001D0588" w:rsidRPr="00BB12A3" w:rsidRDefault="001D0588" w:rsidP="004C47C7">
            <w:pPr>
              <w:rPr>
                <w:rFonts w:ascii="Helvetica Neue Light" w:hAnsi="Helvetica Neue Light"/>
              </w:rPr>
            </w:pPr>
          </w:p>
        </w:tc>
      </w:tr>
      <w:tr w:rsidR="001D0588" w:rsidRPr="00BB12A3" w:rsidTr="004C47C7">
        <w:tblPrEx>
          <w:shd w:val="clear" w:color="auto" w:fill="auto"/>
        </w:tblPrEx>
        <w:trPr>
          <w:trHeight w:val="1691"/>
        </w:trPr>
        <w:tc>
          <w:tcPr>
            <w:tcW w:w="3233" w:type="dxa"/>
            <w:vMerge/>
            <w:shd w:val="clear" w:color="auto" w:fill="auto"/>
          </w:tcPr>
          <w:p w:rsidR="001D0588" w:rsidRPr="00BB12A3" w:rsidRDefault="001D0588" w:rsidP="004C47C7">
            <w:pPr>
              <w:rPr>
                <w:rFonts w:ascii="Helvetica Neue Light" w:hAnsi="Helvetica Neue Light"/>
              </w:rPr>
            </w:pPr>
          </w:p>
        </w:tc>
        <w:tc>
          <w:tcPr>
            <w:tcW w:w="6378" w:type="dxa"/>
            <w:tcBorders>
              <w:top w:val="dotted" w:sz="2" w:space="0" w:color="auto"/>
            </w:tcBorders>
            <w:shd w:val="clear" w:color="auto" w:fill="auto"/>
            <w:tcMar>
              <w:top w:w="80" w:type="dxa"/>
              <w:left w:w="80" w:type="dxa"/>
              <w:bottom w:w="80" w:type="dxa"/>
              <w:right w:w="80" w:type="dxa"/>
            </w:tcMar>
          </w:tcPr>
          <w:p w:rsidR="001D0588" w:rsidRPr="00DC0A6F" w:rsidRDefault="001D0588" w:rsidP="004C47C7">
            <w:pPr>
              <w:pStyle w:val="Body"/>
              <w:spacing w:before="60" w:after="60" w:line="288" w:lineRule="auto"/>
              <w:rPr>
                <w:rFonts w:hAnsi="Helvetica Neue Light"/>
                <w:iCs/>
              </w:rPr>
            </w:pPr>
            <w:r w:rsidRPr="00DC0A6F">
              <w:rPr>
                <w:rFonts w:hAnsi="Helvetica Neue Light"/>
                <w:iCs/>
              </w:rPr>
              <w:t>Maroondah Federation Estate – as a facility which provides:</w:t>
            </w:r>
          </w:p>
          <w:p w:rsidR="001D0588" w:rsidRPr="00DC0A6F" w:rsidRDefault="001D0588" w:rsidP="001D0588">
            <w:pPr>
              <w:pStyle w:val="Body"/>
              <w:numPr>
                <w:ilvl w:val="0"/>
                <w:numId w:val="47"/>
              </w:numPr>
              <w:rPr>
                <w:rFonts w:hAnsi="Helvetica Neue Light"/>
                <w:iCs/>
              </w:rPr>
            </w:pPr>
            <w:r w:rsidRPr="00DC0A6F">
              <w:rPr>
                <w:rFonts w:hAnsi="Helvetica Neue Light"/>
                <w:iCs/>
              </w:rPr>
              <w:t xml:space="preserve">Maroondah Access Gallery as a showcase for emerging artists and </w:t>
            </w:r>
            <w:r w:rsidR="009C11AD">
              <w:rPr>
                <w:rFonts w:hAnsi="Helvetica Neue Light"/>
                <w:iCs/>
              </w:rPr>
              <w:t>community-</w:t>
            </w:r>
            <w:r w:rsidRPr="00DC0A6F">
              <w:rPr>
                <w:rFonts w:hAnsi="Helvetica Neue Light"/>
                <w:iCs/>
              </w:rPr>
              <w:t>based arts groups to present and display their work</w:t>
            </w:r>
          </w:p>
          <w:p w:rsidR="001D0588" w:rsidRPr="00DC0A6F" w:rsidRDefault="001D0588" w:rsidP="001D0588">
            <w:pPr>
              <w:pStyle w:val="Body"/>
              <w:numPr>
                <w:ilvl w:val="0"/>
                <w:numId w:val="47"/>
              </w:numPr>
              <w:rPr>
                <w:rFonts w:hAnsi="Helvetica Neue Light"/>
                <w:iCs/>
              </w:rPr>
            </w:pPr>
            <w:r w:rsidRPr="00DC0A6F">
              <w:rPr>
                <w:rFonts w:hAnsi="Helvetica Neue Light"/>
                <w:iCs/>
              </w:rPr>
              <w:t>afforda</w:t>
            </w:r>
            <w:r w:rsidR="009C11AD">
              <w:rPr>
                <w:rFonts w:hAnsi="Helvetica Neue Light"/>
                <w:iCs/>
              </w:rPr>
              <w:t>ble opportunities for community-</w:t>
            </w:r>
            <w:r w:rsidRPr="00DC0A6F">
              <w:rPr>
                <w:rFonts w:hAnsi="Helvetica Neue Light"/>
                <w:iCs/>
              </w:rPr>
              <w:t>based arts and cultural groups to rehearse and develop their work</w:t>
            </w:r>
          </w:p>
        </w:tc>
        <w:tc>
          <w:tcPr>
            <w:tcW w:w="567" w:type="dxa"/>
            <w:shd w:val="clear" w:color="auto" w:fill="auto"/>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color w:val="3366FF"/>
              </w:rPr>
            </w:pPr>
          </w:p>
        </w:tc>
        <w:tc>
          <w:tcPr>
            <w:tcW w:w="567" w:type="dxa"/>
            <w:shd w:val="clear" w:color="auto" w:fill="auto"/>
          </w:tcPr>
          <w:p w:rsidR="001D0588" w:rsidRPr="00BB12A3" w:rsidRDefault="001D0588" w:rsidP="004C47C7">
            <w:pPr>
              <w:pStyle w:val="Body"/>
              <w:spacing w:before="60" w:after="60" w:line="288" w:lineRule="auto"/>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rPr>
                <w:rFonts w:hAnsi="Helvetica Neue Light"/>
                <w:color w:val="3366FF"/>
              </w:rPr>
            </w:pPr>
            <w:r w:rsidRPr="00870224">
              <w:rPr>
                <w:rFonts w:ascii="Wingdings" w:hAnsi="Wingdings"/>
              </w:rPr>
              <w:t></w:t>
            </w:r>
          </w:p>
        </w:tc>
        <w:tc>
          <w:tcPr>
            <w:tcW w:w="567" w:type="dxa"/>
            <w:shd w:val="clear" w:color="auto" w:fill="auto"/>
          </w:tcPr>
          <w:p w:rsidR="001D0588" w:rsidRPr="00BB12A3" w:rsidRDefault="001D0588" w:rsidP="004C47C7">
            <w:pPr>
              <w:pStyle w:val="Body"/>
              <w:spacing w:before="60" w:after="60" w:line="288" w:lineRule="auto"/>
              <w:rPr>
                <w:rFonts w:hAnsi="Helvetica Neue Light"/>
                <w:color w:val="3366FF"/>
              </w:rPr>
            </w:pPr>
            <w:r w:rsidRPr="00870224">
              <w:rPr>
                <w:rFonts w:ascii="Wingdings" w:hAnsi="Wingdings"/>
              </w:rPr>
              <w:t></w:t>
            </w:r>
          </w:p>
        </w:tc>
        <w:tc>
          <w:tcPr>
            <w:tcW w:w="1418" w:type="dxa"/>
            <w:vMerge/>
            <w:shd w:val="clear" w:color="auto" w:fill="auto"/>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2235" w:type="dxa"/>
            <w:vMerge/>
            <w:shd w:val="clear" w:color="auto" w:fill="auto"/>
          </w:tcPr>
          <w:p w:rsidR="001D0588" w:rsidRPr="00BB12A3" w:rsidRDefault="001D0588" w:rsidP="004C47C7">
            <w:pPr>
              <w:rPr>
                <w:rFonts w:ascii="Helvetica Neue Light" w:hAnsi="Helvetica Neue Light"/>
              </w:rPr>
            </w:pPr>
          </w:p>
        </w:tc>
      </w:tr>
      <w:tr w:rsidR="001D0588" w:rsidRPr="00BB12A3" w:rsidTr="004C47C7">
        <w:tblPrEx>
          <w:shd w:val="clear" w:color="auto" w:fill="auto"/>
        </w:tblPrEx>
        <w:trPr>
          <w:trHeight w:val="290"/>
        </w:trPr>
        <w:tc>
          <w:tcPr>
            <w:tcW w:w="3233" w:type="dxa"/>
            <w:vMerge w:val="restart"/>
            <w:shd w:val="clear" w:color="auto" w:fill="F2F2F2" w:themeFill="background1" w:themeFillShade="F2"/>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rPr>
            </w:pPr>
            <w:r w:rsidRPr="00A7304F">
              <w:rPr>
                <w:rFonts w:hAnsi="Helvetica Neue Light"/>
              </w:rPr>
              <w:t xml:space="preserve">Present </w:t>
            </w:r>
            <w:r>
              <w:rPr>
                <w:rFonts w:hAnsi="Helvetica Neue Light"/>
              </w:rPr>
              <w:t xml:space="preserve">and support </w:t>
            </w:r>
            <w:r w:rsidRPr="00A7304F">
              <w:rPr>
                <w:rFonts w:hAnsi="Helvetica Neue Light"/>
              </w:rPr>
              <w:t>engaging arts and cultural experiences in nontraditional spaces</w:t>
            </w:r>
          </w:p>
        </w:tc>
        <w:tc>
          <w:tcPr>
            <w:tcW w:w="6378" w:type="dxa"/>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iCs/>
              </w:rPr>
            </w:pPr>
            <w:r w:rsidRPr="00A7304F">
              <w:rPr>
                <w:rFonts w:hAnsi="Helvetica Neue Light"/>
                <w:iCs/>
              </w:rPr>
              <w:t xml:space="preserve">Present </w:t>
            </w:r>
            <w:r>
              <w:rPr>
                <w:rFonts w:hAnsi="Helvetica Neue Light"/>
                <w:iCs/>
              </w:rPr>
              <w:t xml:space="preserve">and support </w:t>
            </w:r>
            <w:r w:rsidRPr="00A7304F">
              <w:rPr>
                <w:rFonts w:hAnsi="Helvetica Neue Light"/>
                <w:iCs/>
              </w:rPr>
              <w:t xml:space="preserve">engaging arts and cultural experience in: </w:t>
            </w:r>
          </w:p>
        </w:tc>
        <w:tc>
          <w:tcPr>
            <w:tcW w:w="567" w:type="dxa"/>
            <w:shd w:val="clear" w:color="auto" w:fill="F2F2F2" w:themeFill="background1" w:themeFillShade="F2"/>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p>
        </w:tc>
        <w:tc>
          <w:tcPr>
            <w:tcW w:w="1418" w:type="dxa"/>
            <w:vMerge w:val="restart"/>
            <w:shd w:val="clear" w:color="auto" w:fill="F2F2F2" w:themeFill="background1" w:themeFillShade="F2"/>
            <w:tcMar>
              <w:top w:w="80" w:type="dxa"/>
              <w:left w:w="80" w:type="dxa"/>
              <w:bottom w:w="80" w:type="dxa"/>
              <w:right w:w="80" w:type="dxa"/>
            </w:tcMar>
          </w:tcPr>
          <w:p w:rsidR="001D0588" w:rsidRPr="00886AE6" w:rsidRDefault="001D0588" w:rsidP="004C47C7">
            <w:pPr>
              <w:spacing w:line="288" w:lineRule="auto"/>
              <w:rPr>
                <w:rFonts w:ascii="Helvetica Neue Light" w:hAnsi="Helvetica Neue Light"/>
                <w:sz w:val="18"/>
                <w:szCs w:val="20"/>
              </w:rPr>
            </w:pPr>
            <w:r>
              <w:rPr>
                <w:rFonts w:ascii="Helvetica Neue Light" w:hAnsi="Helvetica Neue Light"/>
                <w:sz w:val="18"/>
                <w:szCs w:val="20"/>
              </w:rPr>
              <w:t>Arts &amp; Cultural Development</w:t>
            </w:r>
          </w:p>
          <w:p w:rsidR="001D0588" w:rsidRPr="00A7304F" w:rsidRDefault="001D0588" w:rsidP="004C47C7">
            <w:pPr>
              <w:pStyle w:val="Body"/>
              <w:spacing w:before="60" w:after="60" w:line="288" w:lineRule="auto"/>
              <w:rPr>
                <w:rFonts w:hAnsi="Helvetica Neue Light"/>
                <w:sz w:val="18"/>
              </w:rPr>
            </w:pPr>
          </w:p>
        </w:tc>
        <w:tc>
          <w:tcPr>
            <w:tcW w:w="2235" w:type="dxa"/>
            <w:shd w:val="clear" w:color="auto" w:fill="F2F2F2" w:themeFill="background1" w:themeFillShade="F2"/>
          </w:tcPr>
          <w:p w:rsidR="001D0588" w:rsidRPr="00A7304F" w:rsidRDefault="001D0588" w:rsidP="004C47C7">
            <w:pPr>
              <w:pStyle w:val="Body"/>
              <w:spacing w:before="60" w:after="60" w:line="288" w:lineRule="auto"/>
              <w:rPr>
                <w:rFonts w:hAnsi="Helvetica Neue Light"/>
                <w:sz w:val="18"/>
              </w:rPr>
            </w:pPr>
          </w:p>
        </w:tc>
      </w:tr>
      <w:tr w:rsidR="001D0588" w:rsidRPr="00BB12A3" w:rsidTr="004C47C7">
        <w:tblPrEx>
          <w:shd w:val="clear" w:color="auto" w:fill="auto"/>
        </w:tblPrEx>
        <w:trPr>
          <w:trHeight w:val="290"/>
        </w:trPr>
        <w:tc>
          <w:tcPr>
            <w:tcW w:w="3233" w:type="dxa"/>
            <w:vMerge/>
            <w:shd w:val="clear" w:color="auto" w:fill="F2F2F2" w:themeFill="background1" w:themeFillShade="F2"/>
            <w:tcMar>
              <w:top w:w="80" w:type="dxa"/>
              <w:left w:w="80" w:type="dxa"/>
              <w:bottom w:w="80" w:type="dxa"/>
              <w:right w:w="80" w:type="dxa"/>
            </w:tcMar>
          </w:tcPr>
          <w:p w:rsidR="001D0588" w:rsidRPr="00BB12A3" w:rsidRDefault="001D0588" w:rsidP="004C47C7">
            <w:pPr>
              <w:pStyle w:val="Body"/>
              <w:spacing w:before="60" w:after="60" w:line="288" w:lineRule="auto"/>
              <w:rPr>
                <w:rFonts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A7304F" w:rsidRDefault="001D0588" w:rsidP="001D0588">
            <w:pPr>
              <w:pStyle w:val="Body"/>
              <w:numPr>
                <w:ilvl w:val="0"/>
                <w:numId w:val="47"/>
              </w:numPr>
              <w:rPr>
                <w:rFonts w:hAnsi="Helvetica Neue Light"/>
              </w:rPr>
            </w:pPr>
            <w:r w:rsidRPr="00A7304F">
              <w:rPr>
                <w:rFonts w:hAnsi="Helvetica Neue Light"/>
                <w:iCs/>
              </w:rPr>
              <w:t>Parks and open spaces</w:t>
            </w:r>
          </w:p>
        </w:tc>
        <w:tc>
          <w:tcPr>
            <w:tcW w:w="567" w:type="dxa"/>
            <w:shd w:val="clear" w:color="auto" w:fill="F2F2F2" w:themeFill="background1" w:themeFillShade="F2"/>
            <w:tcMar>
              <w:top w:w="80" w:type="dxa"/>
              <w:left w:w="80" w:type="dxa"/>
              <w:bottom w:w="80" w:type="dxa"/>
              <w:right w:w="80" w:type="dxa"/>
            </w:tcMar>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1418" w:type="dxa"/>
            <w:vMerge/>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sz w:val="18"/>
              </w:rPr>
            </w:pPr>
          </w:p>
        </w:tc>
        <w:tc>
          <w:tcPr>
            <w:tcW w:w="2235" w:type="dxa"/>
            <w:shd w:val="clear" w:color="auto" w:fill="F2F2F2" w:themeFill="background1" w:themeFillShade="F2"/>
          </w:tcPr>
          <w:p w:rsidR="001D0588" w:rsidRDefault="001D0588" w:rsidP="004C47C7">
            <w:pPr>
              <w:pStyle w:val="Body"/>
              <w:spacing w:before="60" w:after="60" w:line="288" w:lineRule="auto"/>
              <w:rPr>
                <w:rFonts w:hAnsi="Helvetica Neue Light"/>
                <w:sz w:val="18"/>
              </w:rPr>
            </w:pPr>
            <w:r w:rsidRPr="00A7304F">
              <w:rPr>
                <w:rFonts w:hAnsi="Helvetica Neue Light"/>
                <w:sz w:val="18"/>
              </w:rPr>
              <w:t>Open Space</w:t>
            </w:r>
          </w:p>
          <w:p w:rsidR="001D0588" w:rsidRPr="00A7304F" w:rsidRDefault="001D0588" w:rsidP="004C47C7">
            <w:pPr>
              <w:pStyle w:val="Body"/>
              <w:spacing w:before="60" w:after="60" w:line="288" w:lineRule="auto"/>
              <w:rPr>
                <w:rFonts w:hAnsi="Helvetica Neue Light"/>
                <w:sz w:val="18"/>
              </w:rPr>
            </w:pPr>
            <w:r>
              <w:rPr>
                <w:rFonts w:hAnsi="Helvetica Neue Light"/>
                <w:sz w:val="18"/>
              </w:rPr>
              <w:t>Leisure</w:t>
            </w:r>
          </w:p>
        </w:tc>
      </w:tr>
      <w:tr w:rsidR="001D0588" w:rsidRPr="00BB12A3" w:rsidTr="004C47C7">
        <w:tblPrEx>
          <w:shd w:val="clear" w:color="auto" w:fill="auto"/>
        </w:tblPrEx>
        <w:trPr>
          <w:trHeight w:val="758"/>
        </w:trPr>
        <w:tc>
          <w:tcPr>
            <w:tcW w:w="3233" w:type="dxa"/>
            <w:vMerge/>
            <w:shd w:val="clear" w:color="auto" w:fill="F2F2F2" w:themeFill="background1" w:themeFillShade="F2"/>
          </w:tcPr>
          <w:p w:rsidR="001D0588" w:rsidRPr="00BB12A3" w:rsidRDefault="001D0588" w:rsidP="004C47C7">
            <w:pPr>
              <w:rPr>
                <w:rFonts w:ascii="Helvetica Neue Light"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A7304F" w:rsidRDefault="001D0588" w:rsidP="001D0588">
            <w:pPr>
              <w:pStyle w:val="Body"/>
              <w:numPr>
                <w:ilvl w:val="0"/>
                <w:numId w:val="47"/>
              </w:numPr>
              <w:rPr>
                <w:rFonts w:hAnsi="Helvetica Neue Light"/>
              </w:rPr>
            </w:pPr>
            <w:proofErr w:type="spellStart"/>
            <w:r w:rsidRPr="00A7304F">
              <w:rPr>
                <w:rFonts w:hAnsi="Helvetica Neue Light"/>
                <w:iCs/>
              </w:rPr>
              <w:t>Wyreena</w:t>
            </w:r>
            <w:proofErr w:type="spellEnd"/>
            <w:r w:rsidRPr="00A7304F">
              <w:rPr>
                <w:rFonts w:hAnsi="Helvetica Neue Light"/>
                <w:iCs/>
              </w:rPr>
              <w:t xml:space="preserve"> outdoor environments </w:t>
            </w:r>
          </w:p>
        </w:tc>
        <w:tc>
          <w:tcPr>
            <w:tcW w:w="567" w:type="dxa"/>
            <w:shd w:val="clear" w:color="auto" w:fill="F2F2F2" w:themeFill="background1" w:themeFillShade="F2"/>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1418" w:type="dxa"/>
            <w:vMerge/>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eastAsia="Calibri" w:hAnsi="Helvetica Neue Light" w:cs="Calibri"/>
                <w:sz w:val="18"/>
              </w:rPr>
            </w:pPr>
          </w:p>
        </w:tc>
        <w:tc>
          <w:tcPr>
            <w:tcW w:w="2235" w:type="dxa"/>
            <w:shd w:val="clear" w:color="auto" w:fill="F2F2F2" w:themeFill="background1" w:themeFillShade="F2"/>
          </w:tcPr>
          <w:p w:rsidR="001D0588" w:rsidRDefault="001D0588" w:rsidP="004C47C7">
            <w:pPr>
              <w:spacing w:line="288" w:lineRule="auto"/>
              <w:rPr>
                <w:rFonts w:ascii="Helvetica Neue Light" w:hAnsi="Helvetica Neue Light"/>
                <w:sz w:val="18"/>
                <w:szCs w:val="20"/>
              </w:rPr>
            </w:pPr>
            <w:proofErr w:type="spellStart"/>
            <w:r w:rsidRPr="00A7304F">
              <w:rPr>
                <w:rFonts w:ascii="Helvetica Neue Light" w:hAnsi="Helvetica Neue Light"/>
                <w:sz w:val="18"/>
                <w:szCs w:val="20"/>
              </w:rPr>
              <w:t>Wyreena</w:t>
            </w:r>
            <w:proofErr w:type="spellEnd"/>
            <w:r>
              <w:rPr>
                <w:rFonts w:ascii="Helvetica Neue Light" w:hAnsi="Helvetica Neue Light"/>
                <w:sz w:val="18"/>
                <w:szCs w:val="20"/>
              </w:rPr>
              <w:t xml:space="preserve"> </w:t>
            </w:r>
          </w:p>
          <w:p w:rsidR="001D0588" w:rsidRPr="006912D7" w:rsidRDefault="001D0588" w:rsidP="004C47C7">
            <w:pPr>
              <w:spacing w:line="288" w:lineRule="auto"/>
              <w:rPr>
                <w:rFonts w:ascii="Helvetica Neue Light" w:hAnsi="Helvetica Neue Light"/>
                <w:sz w:val="18"/>
                <w:szCs w:val="20"/>
              </w:rPr>
            </w:pPr>
            <w:r>
              <w:rPr>
                <w:rFonts w:ascii="Helvetica Neue Light" w:hAnsi="Helvetica Neue Light"/>
                <w:sz w:val="18"/>
                <w:szCs w:val="20"/>
              </w:rPr>
              <w:t>Maroondah Federation Estate</w:t>
            </w:r>
          </w:p>
        </w:tc>
      </w:tr>
      <w:tr w:rsidR="001D0588" w:rsidRPr="00BB12A3" w:rsidTr="004C47C7">
        <w:tblPrEx>
          <w:shd w:val="clear" w:color="auto" w:fill="auto"/>
        </w:tblPrEx>
        <w:trPr>
          <w:trHeight w:val="290"/>
        </w:trPr>
        <w:tc>
          <w:tcPr>
            <w:tcW w:w="3233" w:type="dxa"/>
            <w:vMerge/>
            <w:shd w:val="clear" w:color="auto" w:fill="F2F2F2" w:themeFill="background1" w:themeFillShade="F2"/>
          </w:tcPr>
          <w:p w:rsidR="001D0588" w:rsidRPr="00BB12A3" w:rsidRDefault="001D0588" w:rsidP="004C47C7">
            <w:pPr>
              <w:rPr>
                <w:rFonts w:ascii="Helvetica Neue Light"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A7304F" w:rsidRDefault="001D0588" w:rsidP="001D0588">
            <w:pPr>
              <w:pStyle w:val="Body"/>
              <w:numPr>
                <w:ilvl w:val="0"/>
                <w:numId w:val="47"/>
              </w:numPr>
              <w:rPr>
                <w:rFonts w:hAnsi="Helvetica Neue Light"/>
              </w:rPr>
            </w:pPr>
            <w:r w:rsidRPr="00A7304F">
              <w:rPr>
                <w:rFonts w:hAnsi="Helvetica Neue Light"/>
                <w:iCs/>
              </w:rPr>
              <w:t xml:space="preserve">Railway stations and shopping </w:t>
            </w:r>
            <w:proofErr w:type="spellStart"/>
            <w:r w:rsidRPr="00A7304F">
              <w:rPr>
                <w:rFonts w:hAnsi="Helvetica Neue Light"/>
                <w:iCs/>
              </w:rPr>
              <w:t>centres</w:t>
            </w:r>
            <w:proofErr w:type="spellEnd"/>
            <w:r w:rsidRPr="00A7304F">
              <w:rPr>
                <w:rFonts w:hAnsi="Helvetica Neue Light"/>
                <w:iCs/>
              </w:rPr>
              <w:t xml:space="preserve"> </w:t>
            </w:r>
          </w:p>
        </w:tc>
        <w:tc>
          <w:tcPr>
            <w:tcW w:w="567" w:type="dxa"/>
            <w:shd w:val="clear" w:color="auto" w:fill="F2F2F2" w:themeFill="background1" w:themeFillShade="F2"/>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1418" w:type="dxa"/>
            <w:vMerge/>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sz w:val="18"/>
              </w:rPr>
            </w:pPr>
          </w:p>
        </w:tc>
        <w:tc>
          <w:tcPr>
            <w:tcW w:w="2235" w:type="dxa"/>
            <w:shd w:val="clear" w:color="auto" w:fill="F2F2F2" w:themeFill="background1" w:themeFillShade="F2"/>
          </w:tcPr>
          <w:p w:rsidR="001D0588" w:rsidRPr="00A7304F" w:rsidRDefault="001D0588" w:rsidP="004C47C7">
            <w:pPr>
              <w:pStyle w:val="Body"/>
              <w:spacing w:before="60" w:after="60" w:line="288" w:lineRule="auto"/>
              <w:rPr>
                <w:rFonts w:hAnsi="Helvetica Neue Light"/>
                <w:sz w:val="18"/>
              </w:rPr>
            </w:pPr>
            <w:r>
              <w:rPr>
                <w:rFonts w:hAnsi="Helvetica Neue Light"/>
                <w:sz w:val="18"/>
              </w:rPr>
              <w:t>Arts &amp; Cultural Development</w:t>
            </w:r>
          </w:p>
        </w:tc>
      </w:tr>
      <w:tr w:rsidR="001D0588" w:rsidRPr="00BB12A3" w:rsidTr="004C47C7">
        <w:tblPrEx>
          <w:shd w:val="clear" w:color="auto" w:fill="auto"/>
        </w:tblPrEx>
        <w:trPr>
          <w:trHeight w:val="582"/>
        </w:trPr>
        <w:tc>
          <w:tcPr>
            <w:tcW w:w="3233" w:type="dxa"/>
            <w:vMerge/>
            <w:shd w:val="clear" w:color="auto" w:fill="F2F2F2" w:themeFill="background1" w:themeFillShade="F2"/>
          </w:tcPr>
          <w:p w:rsidR="001D0588" w:rsidRPr="00BB12A3" w:rsidRDefault="001D0588" w:rsidP="004C47C7">
            <w:pPr>
              <w:rPr>
                <w:rFonts w:ascii="Helvetica Neue Light" w:hAnsi="Helvetica Neue Light"/>
              </w:rPr>
            </w:pPr>
          </w:p>
        </w:tc>
        <w:tc>
          <w:tcPr>
            <w:tcW w:w="6378" w:type="dxa"/>
            <w:shd w:val="clear" w:color="auto" w:fill="F2F2F2" w:themeFill="background1" w:themeFillShade="F2"/>
            <w:tcMar>
              <w:top w:w="80" w:type="dxa"/>
              <w:left w:w="80" w:type="dxa"/>
              <w:bottom w:w="80" w:type="dxa"/>
              <w:right w:w="80" w:type="dxa"/>
            </w:tcMar>
          </w:tcPr>
          <w:p w:rsidR="001D0588" w:rsidRPr="00A7304F" w:rsidRDefault="001D0588" w:rsidP="001D0588">
            <w:pPr>
              <w:pStyle w:val="Body"/>
              <w:numPr>
                <w:ilvl w:val="0"/>
                <w:numId w:val="47"/>
              </w:numPr>
              <w:rPr>
                <w:rFonts w:hAnsi="Helvetica Neue Light"/>
              </w:rPr>
            </w:pPr>
            <w:r w:rsidRPr="00A7304F">
              <w:rPr>
                <w:rFonts w:hAnsi="Helvetica Neue Light"/>
                <w:iCs/>
              </w:rPr>
              <w:t>Promote and present visual</w:t>
            </w:r>
            <w:r>
              <w:rPr>
                <w:rFonts w:hAnsi="Helvetica Neue Light"/>
                <w:iCs/>
              </w:rPr>
              <w:t xml:space="preserve"> arts,  performances and other free arts experiences  at Maroondah </w:t>
            </w:r>
            <w:r w:rsidRPr="00A7304F">
              <w:rPr>
                <w:rFonts w:hAnsi="Helvetica Neue Light"/>
                <w:iCs/>
              </w:rPr>
              <w:t>Leisure Facilities</w:t>
            </w:r>
          </w:p>
          <w:p w:rsidR="001D0588" w:rsidRPr="00A7304F" w:rsidRDefault="001D0588" w:rsidP="004C47C7">
            <w:pPr>
              <w:pStyle w:val="Body"/>
              <w:ind w:left="360"/>
              <w:rPr>
                <w:rFonts w:hAnsi="Helvetica Neue Light"/>
              </w:rPr>
            </w:pPr>
          </w:p>
        </w:tc>
        <w:tc>
          <w:tcPr>
            <w:tcW w:w="567" w:type="dxa"/>
            <w:shd w:val="clear" w:color="auto" w:fill="F2F2F2" w:themeFill="background1" w:themeFillShade="F2"/>
            <w:tcMar>
              <w:top w:w="80" w:type="dxa"/>
              <w:left w:w="80" w:type="dxa"/>
              <w:bottom w:w="80" w:type="dxa"/>
              <w:right w:w="80" w:type="dxa"/>
            </w:tcMar>
          </w:tcPr>
          <w:p w:rsidR="001D0588" w:rsidRPr="00BB12A3" w:rsidRDefault="001D0588" w:rsidP="004C47C7">
            <w:pPr>
              <w:rPr>
                <w:rFonts w:ascii="Helvetica Neue Light" w:hAnsi="Helvetica Neue Light"/>
              </w:rPr>
            </w:pP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567" w:type="dxa"/>
            <w:shd w:val="clear" w:color="auto" w:fill="F2F2F2" w:themeFill="background1" w:themeFillShade="F2"/>
          </w:tcPr>
          <w:p w:rsidR="001D0588" w:rsidRPr="00BB12A3" w:rsidRDefault="001D0588" w:rsidP="004C47C7">
            <w:pPr>
              <w:rPr>
                <w:rFonts w:ascii="Helvetica Neue Light" w:hAnsi="Helvetica Neue Light"/>
              </w:rPr>
            </w:pPr>
            <w:r w:rsidRPr="00870224">
              <w:rPr>
                <w:rFonts w:ascii="Wingdings" w:hAnsi="Wingdings"/>
                <w:sz w:val="20"/>
                <w:szCs w:val="20"/>
              </w:rPr>
              <w:t></w:t>
            </w:r>
          </w:p>
        </w:tc>
        <w:tc>
          <w:tcPr>
            <w:tcW w:w="1418" w:type="dxa"/>
            <w:vMerge/>
            <w:shd w:val="clear" w:color="auto" w:fill="F2F2F2" w:themeFill="background1" w:themeFillShade="F2"/>
            <w:tcMar>
              <w:top w:w="80" w:type="dxa"/>
              <w:left w:w="80" w:type="dxa"/>
              <w:bottom w:w="80" w:type="dxa"/>
              <w:right w:w="80" w:type="dxa"/>
            </w:tcMar>
          </w:tcPr>
          <w:p w:rsidR="001D0588" w:rsidRPr="00A7304F" w:rsidRDefault="001D0588" w:rsidP="004C47C7">
            <w:pPr>
              <w:pStyle w:val="Body"/>
              <w:spacing w:before="60" w:after="60" w:line="288" w:lineRule="auto"/>
              <w:rPr>
                <w:rFonts w:hAnsi="Helvetica Neue Light"/>
                <w:sz w:val="18"/>
              </w:rPr>
            </w:pPr>
          </w:p>
        </w:tc>
        <w:tc>
          <w:tcPr>
            <w:tcW w:w="2235" w:type="dxa"/>
            <w:shd w:val="clear" w:color="auto" w:fill="F2F2F2" w:themeFill="background1" w:themeFillShade="F2"/>
          </w:tcPr>
          <w:p w:rsidR="001D0588" w:rsidRPr="00A7304F" w:rsidRDefault="001D0588" w:rsidP="004C47C7">
            <w:pPr>
              <w:pStyle w:val="Body"/>
              <w:spacing w:before="60" w:after="60" w:line="288" w:lineRule="auto"/>
              <w:rPr>
                <w:rFonts w:hAnsi="Helvetica Neue Light"/>
                <w:sz w:val="18"/>
              </w:rPr>
            </w:pPr>
            <w:r>
              <w:rPr>
                <w:rFonts w:hAnsi="Helvetica Neue Light"/>
                <w:sz w:val="18"/>
              </w:rPr>
              <w:t xml:space="preserve">Maroondah Leisure </w:t>
            </w:r>
          </w:p>
        </w:tc>
      </w:tr>
    </w:tbl>
    <w:p w:rsidR="001D0588" w:rsidRPr="00BB12A3" w:rsidRDefault="001D0588" w:rsidP="001D0588">
      <w:pPr>
        <w:rPr>
          <w:rFonts w:ascii="Helvetica Neue Light" w:hAnsi="Helvetica Neue Light" w:cs="Arial Unicode MS"/>
          <w:bCs/>
          <w:iCs/>
          <w:color w:val="000000"/>
          <w:sz w:val="28"/>
          <w:szCs w:val="28"/>
          <w:u w:color="000000"/>
        </w:rPr>
      </w:pPr>
    </w:p>
    <w:p w:rsidR="00402436" w:rsidRDefault="00402436" w:rsidP="008B513B">
      <w:pPr>
        <w:pStyle w:val="Body"/>
      </w:pPr>
    </w:p>
    <w:p w:rsidR="005F3E61" w:rsidRPr="004B36A6" w:rsidRDefault="005F3E61" w:rsidP="004B36A6">
      <w:pPr>
        <w:pStyle w:val="Body"/>
        <w:spacing w:after="200" w:line="276" w:lineRule="auto"/>
      </w:pPr>
    </w:p>
    <w:sectPr w:rsidR="005F3E61" w:rsidRPr="004B36A6" w:rsidSect="004C47C7">
      <w:pgSz w:w="16840" w:h="11900" w:orient="landscape"/>
      <w:pgMar w:top="794" w:right="567" w:bottom="680" w:left="680" w:header="720" w:footer="103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407" w:rsidRDefault="00435407">
      <w:r>
        <w:separator/>
      </w:r>
    </w:p>
  </w:endnote>
  <w:endnote w:type="continuationSeparator" w:id="0">
    <w:p w:rsidR="00435407" w:rsidRDefault="00435407">
      <w:r>
        <w:continuationSeparator/>
      </w:r>
    </w:p>
  </w:endnote>
</w:endnotes>
</file>

<file path=word/fontTable.xml><?xml version="1.0" encoding="utf-8"?>
<w:fonts xmlns:r="http://schemas.openxmlformats.org/officeDocument/2006/relationships" xmlns:w="http://schemas.openxmlformats.org/wordprocessingml/2006/main">
  <w:font w:name="Helvetica Neue Light">
    <w:altName w:val="Microsoft YaHei"/>
    <w:charset w:val="00"/>
    <w:family w:val="auto"/>
    <w:pitch w:val="variable"/>
    <w:sig w:usb0="A00002FF" w:usb1="5000205B" w:usb2="00000002" w:usb3="00000000" w:csb0="00000007" w:csb1="00000000"/>
  </w:font>
  <w:font w:name="Helvetica">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Helvetica Neue UltraLight">
    <w:altName w:val="Arial Narrow"/>
    <w:charset w:val="00"/>
    <w:family w:val="auto"/>
    <w:pitch w:val="variable"/>
    <w:sig w:usb0="00000003" w:usb1="5000205B" w:usb2="00000002" w:usb3="00000000" w:csb0="00000001" w:csb1="00000000"/>
  </w:font>
  <w:font w:name="Corbel">
    <w:panose1 w:val="020B0503020204020204"/>
    <w:charset w:val="00"/>
    <w:family w:val="swiss"/>
    <w:pitch w:val="variable"/>
    <w:sig w:usb0="A00002EF" w:usb1="4000A44B"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Helvetica Light">
    <w:altName w:val="Malgun Gothic"/>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27B" w:rsidRDefault="00AA567D" w:rsidP="00805EF6">
    <w:pPr>
      <w:pStyle w:val="Footer"/>
      <w:framePr w:wrap="around" w:vAnchor="text" w:hAnchor="margin" w:xAlign="right" w:y="1"/>
      <w:rPr>
        <w:rStyle w:val="PageNumber"/>
      </w:rPr>
    </w:pPr>
    <w:r>
      <w:rPr>
        <w:rStyle w:val="PageNumber"/>
      </w:rPr>
      <w:fldChar w:fldCharType="begin"/>
    </w:r>
    <w:r w:rsidR="00A5627B">
      <w:rPr>
        <w:rStyle w:val="PageNumber"/>
      </w:rPr>
      <w:instrText xml:space="preserve">PAGE  </w:instrText>
    </w:r>
    <w:r>
      <w:rPr>
        <w:rStyle w:val="PageNumber"/>
      </w:rPr>
      <w:fldChar w:fldCharType="end"/>
    </w:r>
  </w:p>
  <w:p w:rsidR="00A5627B" w:rsidRDefault="00A5627B" w:rsidP="00805EF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27B" w:rsidRPr="000B151E" w:rsidRDefault="00AA567D" w:rsidP="00805EF6">
    <w:pPr>
      <w:pStyle w:val="Footer"/>
      <w:framePr w:wrap="around" w:vAnchor="text" w:hAnchor="margin" w:xAlign="right" w:y="1"/>
      <w:rPr>
        <w:rStyle w:val="PageNumber"/>
        <w:rFonts w:asciiTheme="minorHAnsi" w:hAnsiTheme="minorHAnsi"/>
        <w:b/>
        <w:sz w:val="18"/>
      </w:rPr>
    </w:pPr>
    <w:r w:rsidRPr="000B151E">
      <w:rPr>
        <w:rStyle w:val="PageNumber"/>
        <w:rFonts w:asciiTheme="minorHAnsi" w:hAnsiTheme="minorHAnsi"/>
        <w:b/>
        <w:sz w:val="18"/>
      </w:rPr>
      <w:fldChar w:fldCharType="begin"/>
    </w:r>
    <w:r w:rsidR="00A5627B" w:rsidRPr="000B151E">
      <w:rPr>
        <w:rStyle w:val="PageNumber"/>
        <w:rFonts w:asciiTheme="minorHAnsi" w:hAnsiTheme="minorHAnsi"/>
        <w:b/>
        <w:sz w:val="18"/>
      </w:rPr>
      <w:instrText xml:space="preserve">PAGE  </w:instrText>
    </w:r>
    <w:r w:rsidRPr="000B151E">
      <w:rPr>
        <w:rStyle w:val="PageNumber"/>
        <w:rFonts w:asciiTheme="minorHAnsi" w:hAnsiTheme="minorHAnsi"/>
        <w:b/>
        <w:sz w:val="18"/>
      </w:rPr>
      <w:fldChar w:fldCharType="separate"/>
    </w:r>
    <w:r w:rsidR="003A57C3">
      <w:rPr>
        <w:rStyle w:val="PageNumber"/>
        <w:rFonts w:asciiTheme="minorHAnsi" w:hAnsiTheme="minorHAnsi"/>
        <w:b/>
        <w:noProof/>
        <w:sz w:val="18"/>
      </w:rPr>
      <w:t>50</w:t>
    </w:r>
    <w:r w:rsidRPr="000B151E">
      <w:rPr>
        <w:rStyle w:val="PageNumber"/>
        <w:rFonts w:asciiTheme="minorHAnsi" w:hAnsiTheme="minorHAnsi"/>
        <w:b/>
        <w:sz w:val="18"/>
      </w:rPr>
      <w:fldChar w:fldCharType="end"/>
    </w:r>
  </w:p>
  <w:p w:rsidR="00A5627B" w:rsidRDefault="00A5627B" w:rsidP="00805EF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407" w:rsidRDefault="00435407">
      <w:r>
        <w:separator/>
      </w:r>
    </w:p>
  </w:footnote>
  <w:footnote w:type="continuationSeparator" w:id="0">
    <w:p w:rsidR="00435407" w:rsidRDefault="00435407">
      <w:r>
        <w:continuationSeparator/>
      </w:r>
    </w:p>
  </w:footnote>
  <w:footnote w:id="1">
    <w:p w:rsidR="00A5627B" w:rsidRPr="00BA1BCF" w:rsidRDefault="00A5627B">
      <w:pPr>
        <w:pStyle w:val="FootnoteText"/>
        <w:rPr>
          <w:rFonts w:asciiTheme="minorHAnsi" w:hAnsiTheme="minorHAnsi"/>
          <w:sz w:val="18"/>
        </w:rPr>
      </w:pPr>
      <w:r w:rsidRPr="00BA1BCF">
        <w:rPr>
          <w:rStyle w:val="FootnoteReference"/>
          <w:rFonts w:asciiTheme="minorHAnsi" w:hAnsiTheme="minorHAnsi"/>
          <w:sz w:val="18"/>
        </w:rPr>
        <w:footnoteRef/>
      </w:r>
      <w:r w:rsidRPr="00BA1BCF">
        <w:rPr>
          <w:rFonts w:asciiTheme="minorHAnsi" w:hAnsiTheme="minorHAnsi"/>
          <w:sz w:val="18"/>
        </w:rPr>
        <w:t xml:space="preserve"> http://www.culturaldevelopment.net.au/projects/arts-indicators/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27B" w:rsidRDefault="00AA567D">
    <w:r w:rsidRPr="00AA567D">
      <w:rPr>
        <w:noProof/>
      </w:rPr>
      <w:pict>
        <v:line id="_x0000_s2049" style="position:absolute;z-index:-251658752;visibility:visible;mso-wrap-distance-left:12pt;mso-wrap-distance-top:12pt;mso-wrap-distance-right:12pt;mso-wrap-distance-bottom:12pt;mso-position-horizontal:absolute;mso-position-horizontal-relative:page;mso-position-vertical:absolute;mso-position-vertical-relative:page" from="60pt,772pt" to="534.9pt,772pt" strokecolor="#3e532d" strokeweight="1pt">
          <v:stroke miterlimit="4"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0F1F64"/>
    <w:multiLevelType w:val="multilevel"/>
    <w:tmpl w:val="E0C228EE"/>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
    <w:nsid w:val="09232B2F"/>
    <w:multiLevelType w:val="multilevel"/>
    <w:tmpl w:val="C9205428"/>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3">
    <w:nsid w:val="0C636875"/>
    <w:multiLevelType w:val="multilevel"/>
    <w:tmpl w:val="517A246C"/>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
    <w:nsid w:val="0CEF718C"/>
    <w:multiLevelType w:val="multilevel"/>
    <w:tmpl w:val="CB9CD70A"/>
    <w:lvl w:ilvl="0">
      <w:start w:val="1"/>
      <w:numFmt w:val="bullet"/>
      <w:lvlText w:val="•"/>
      <w:lvlJc w:val="left"/>
      <w:pPr>
        <w:tabs>
          <w:tab w:val="num" w:pos="660"/>
        </w:tabs>
        <w:ind w:left="6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1380"/>
        </w:tabs>
        <w:ind w:left="13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2100"/>
        </w:tabs>
        <w:ind w:left="21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820"/>
        </w:tabs>
        <w:ind w:left="28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3540"/>
        </w:tabs>
        <w:ind w:left="354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4260"/>
        </w:tabs>
        <w:ind w:left="42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980"/>
        </w:tabs>
        <w:ind w:left="49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5700"/>
        </w:tabs>
        <w:ind w:left="57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420"/>
        </w:tabs>
        <w:ind w:left="64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
    <w:nsid w:val="10362DD3"/>
    <w:multiLevelType w:val="multilevel"/>
    <w:tmpl w:val="647C473C"/>
    <w:styleLink w:val="List41"/>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
    <w:nsid w:val="10801F71"/>
    <w:multiLevelType w:val="multilevel"/>
    <w:tmpl w:val="DA905B78"/>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7">
    <w:nsid w:val="14C04279"/>
    <w:multiLevelType w:val="multilevel"/>
    <w:tmpl w:val="D8F4B566"/>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8">
    <w:nsid w:val="14ED0DF6"/>
    <w:multiLevelType w:val="hybridMultilevel"/>
    <w:tmpl w:val="8ADEDA64"/>
    <w:lvl w:ilvl="0" w:tplc="8FCE6502">
      <w:start w:val="1"/>
      <w:numFmt w:val="bullet"/>
      <w:lvlText w:val=""/>
      <w:lvlJc w:val="left"/>
      <w:pPr>
        <w:ind w:left="360" w:hanging="360"/>
      </w:pPr>
      <w:rPr>
        <w:rFonts w:ascii="Wingdings 2" w:hAnsi="Wingdings 2" w:hint="default"/>
        <w:color w:val="4A5C32" w:themeColor="accent2" w:themeShade="8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3401B1"/>
    <w:multiLevelType w:val="multilevel"/>
    <w:tmpl w:val="01CEA714"/>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0">
    <w:nsid w:val="1A061F3B"/>
    <w:multiLevelType w:val="multilevel"/>
    <w:tmpl w:val="A7446010"/>
    <w:lvl w:ilvl="0">
      <w:numFmt w:val="bullet"/>
      <w:lvlText w:val="•"/>
      <w:lvlJc w:val="left"/>
      <w:pPr>
        <w:tabs>
          <w:tab w:val="num" w:pos="660"/>
        </w:tabs>
        <w:ind w:left="6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1380"/>
        </w:tabs>
        <w:ind w:left="13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2100"/>
        </w:tabs>
        <w:ind w:left="21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820"/>
        </w:tabs>
        <w:ind w:left="28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3540"/>
        </w:tabs>
        <w:ind w:left="354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4260"/>
        </w:tabs>
        <w:ind w:left="42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980"/>
        </w:tabs>
        <w:ind w:left="49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5700"/>
        </w:tabs>
        <w:ind w:left="57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420"/>
        </w:tabs>
        <w:ind w:left="64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1">
    <w:nsid w:val="1CFB7E78"/>
    <w:multiLevelType w:val="multilevel"/>
    <w:tmpl w:val="08EA3B8C"/>
    <w:styleLink w:val="List31"/>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12">
    <w:nsid w:val="1E277FF5"/>
    <w:multiLevelType w:val="multilevel"/>
    <w:tmpl w:val="7FB6E652"/>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13">
    <w:nsid w:val="1E990EFD"/>
    <w:multiLevelType w:val="multilevel"/>
    <w:tmpl w:val="7556C202"/>
    <w:lvl w:ilvl="0">
      <w:start w:val="1"/>
      <w:numFmt w:val="bullet"/>
      <w:lvlText w:val="•"/>
      <w:lvlJc w:val="left"/>
      <w:pPr>
        <w:tabs>
          <w:tab w:val="num" w:pos="660"/>
        </w:tabs>
        <w:ind w:left="660" w:hanging="300"/>
      </w:pPr>
      <w:rPr>
        <w:color w:val="3D532C"/>
        <w:position w:val="0"/>
      </w:rPr>
    </w:lvl>
    <w:lvl w:ilvl="1">
      <w:start w:val="1"/>
      <w:numFmt w:val="bullet"/>
      <w:lvlText w:val="o"/>
      <w:lvlJc w:val="left"/>
      <w:pPr>
        <w:tabs>
          <w:tab w:val="num" w:pos="1380"/>
        </w:tabs>
        <w:ind w:left="1380" w:hanging="300"/>
      </w:pPr>
      <w:rPr>
        <w:color w:val="3D532C"/>
        <w:position w:val="0"/>
      </w:rPr>
    </w:lvl>
    <w:lvl w:ilvl="2">
      <w:start w:val="1"/>
      <w:numFmt w:val="bullet"/>
      <w:lvlText w:val="▪"/>
      <w:lvlJc w:val="left"/>
      <w:pPr>
        <w:tabs>
          <w:tab w:val="num" w:pos="2100"/>
        </w:tabs>
        <w:ind w:left="2100" w:hanging="300"/>
      </w:pPr>
      <w:rPr>
        <w:color w:val="3D532C"/>
        <w:position w:val="0"/>
      </w:rPr>
    </w:lvl>
    <w:lvl w:ilvl="3">
      <w:start w:val="1"/>
      <w:numFmt w:val="bullet"/>
      <w:lvlText w:val="•"/>
      <w:lvlJc w:val="left"/>
      <w:pPr>
        <w:tabs>
          <w:tab w:val="num" w:pos="2820"/>
        </w:tabs>
        <w:ind w:left="2820" w:hanging="300"/>
      </w:pPr>
      <w:rPr>
        <w:color w:val="3D532C"/>
        <w:position w:val="0"/>
      </w:rPr>
    </w:lvl>
    <w:lvl w:ilvl="4">
      <w:start w:val="1"/>
      <w:numFmt w:val="bullet"/>
      <w:lvlText w:val="o"/>
      <w:lvlJc w:val="left"/>
      <w:pPr>
        <w:tabs>
          <w:tab w:val="num" w:pos="3540"/>
        </w:tabs>
        <w:ind w:left="3540" w:hanging="300"/>
      </w:pPr>
      <w:rPr>
        <w:color w:val="3D532C"/>
        <w:position w:val="0"/>
      </w:rPr>
    </w:lvl>
    <w:lvl w:ilvl="5">
      <w:start w:val="1"/>
      <w:numFmt w:val="bullet"/>
      <w:lvlText w:val="▪"/>
      <w:lvlJc w:val="left"/>
      <w:pPr>
        <w:tabs>
          <w:tab w:val="num" w:pos="4260"/>
        </w:tabs>
        <w:ind w:left="4260" w:hanging="300"/>
      </w:pPr>
      <w:rPr>
        <w:color w:val="3D532C"/>
        <w:position w:val="0"/>
      </w:rPr>
    </w:lvl>
    <w:lvl w:ilvl="6">
      <w:start w:val="1"/>
      <w:numFmt w:val="bullet"/>
      <w:lvlText w:val="•"/>
      <w:lvlJc w:val="left"/>
      <w:pPr>
        <w:tabs>
          <w:tab w:val="num" w:pos="4980"/>
        </w:tabs>
        <w:ind w:left="4980" w:hanging="300"/>
      </w:pPr>
      <w:rPr>
        <w:color w:val="3D532C"/>
        <w:position w:val="0"/>
      </w:rPr>
    </w:lvl>
    <w:lvl w:ilvl="7">
      <w:start w:val="1"/>
      <w:numFmt w:val="bullet"/>
      <w:lvlText w:val="o"/>
      <w:lvlJc w:val="left"/>
      <w:pPr>
        <w:tabs>
          <w:tab w:val="num" w:pos="5700"/>
        </w:tabs>
        <w:ind w:left="5700" w:hanging="300"/>
      </w:pPr>
      <w:rPr>
        <w:color w:val="3D532C"/>
        <w:position w:val="0"/>
      </w:rPr>
    </w:lvl>
    <w:lvl w:ilvl="8">
      <w:start w:val="1"/>
      <w:numFmt w:val="bullet"/>
      <w:lvlText w:val="▪"/>
      <w:lvlJc w:val="left"/>
      <w:pPr>
        <w:tabs>
          <w:tab w:val="num" w:pos="6420"/>
        </w:tabs>
        <w:ind w:left="6420" w:hanging="300"/>
      </w:pPr>
      <w:rPr>
        <w:color w:val="3D532C"/>
        <w:position w:val="0"/>
      </w:rPr>
    </w:lvl>
  </w:abstractNum>
  <w:abstractNum w:abstractNumId="14">
    <w:nsid w:val="20092822"/>
    <w:multiLevelType w:val="multilevel"/>
    <w:tmpl w:val="DA80D97C"/>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15">
    <w:nsid w:val="228F0604"/>
    <w:multiLevelType w:val="hybridMultilevel"/>
    <w:tmpl w:val="2D7EBD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8D13FF"/>
    <w:multiLevelType w:val="multilevel"/>
    <w:tmpl w:val="B338E198"/>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7">
    <w:nsid w:val="281152D6"/>
    <w:multiLevelType w:val="multilevel"/>
    <w:tmpl w:val="53AA2E90"/>
    <w:lvl w:ilvl="0">
      <w:numFmt w:val="bullet"/>
      <w:lvlText w:val="•"/>
      <w:lvlJc w:val="left"/>
      <w:pPr>
        <w:tabs>
          <w:tab w:val="num" w:pos="660"/>
        </w:tabs>
        <w:ind w:left="6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1380"/>
        </w:tabs>
        <w:ind w:left="13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2100"/>
        </w:tabs>
        <w:ind w:left="21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820"/>
        </w:tabs>
        <w:ind w:left="28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3540"/>
        </w:tabs>
        <w:ind w:left="354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4260"/>
        </w:tabs>
        <w:ind w:left="42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980"/>
        </w:tabs>
        <w:ind w:left="49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5700"/>
        </w:tabs>
        <w:ind w:left="57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420"/>
        </w:tabs>
        <w:ind w:left="64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8">
    <w:nsid w:val="29D80B9B"/>
    <w:multiLevelType w:val="multilevel"/>
    <w:tmpl w:val="EEEC544C"/>
    <w:lvl w:ilvl="0">
      <w:start w:val="1"/>
      <w:numFmt w:val="bullet"/>
      <w:lvlText w:val="-"/>
      <w:lvlJc w:val="left"/>
      <w:pPr>
        <w:tabs>
          <w:tab w:val="num" w:pos="2285"/>
        </w:tabs>
        <w:ind w:left="22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9">
    <w:nsid w:val="2C1E4326"/>
    <w:multiLevelType w:val="multilevel"/>
    <w:tmpl w:val="7298D334"/>
    <w:lvl w:ilvl="0">
      <w:start w:val="1"/>
      <w:numFmt w:val="bullet"/>
      <w:lvlText w:val="•"/>
      <w:lvlJc w:val="left"/>
      <w:pPr>
        <w:tabs>
          <w:tab w:val="num" w:pos="660"/>
        </w:tabs>
        <w:ind w:left="6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1380"/>
        </w:tabs>
        <w:ind w:left="13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2100"/>
        </w:tabs>
        <w:ind w:left="21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820"/>
        </w:tabs>
        <w:ind w:left="28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3540"/>
        </w:tabs>
        <w:ind w:left="354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4260"/>
        </w:tabs>
        <w:ind w:left="42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980"/>
        </w:tabs>
        <w:ind w:left="49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5700"/>
        </w:tabs>
        <w:ind w:left="57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420"/>
        </w:tabs>
        <w:ind w:left="64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0">
    <w:nsid w:val="2DC6439E"/>
    <w:multiLevelType w:val="multilevel"/>
    <w:tmpl w:val="67BC0BD6"/>
    <w:lvl w:ilvl="0">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abstractNum>
  <w:abstractNum w:abstractNumId="21">
    <w:nsid w:val="314F61B1"/>
    <w:multiLevelType w:val="multilevel"/>
    <w:tmpl w:val="1D5EF4B6"/>
    <w:lvl w:ilvl="0">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abstractNum>
  <w:abstractNum w:abstractNumId="22">
    <w:nsid w:val="31CF2050"/>
    <w:multiLevelType w:val="multilevel"/>
    <w:tmpl w:val="84DA439E"/>
    <w:lvl w:ilvl="0">
      <w:start w:val="1"/>
      <w:numFmt w:val="bullet"/>
      <w:lvlText w:val="•"/>
      <w:lvlJc w:val="left"/>
      <w:pPr>
        <w:tabs>
          <w:tab w:val="num" w:pos="397"/>
        </w:tabs>
        <w:ind w:left="397" w:hanging="34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23">
    <w:nsid w:val="328004CD"/>
    <w:multiLevelType w:val="multilevel"/>
    <w:tmpl w:val="B8AACF4C"/>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abstractNum>
  <w:abstractNum w:abstractNumId="24">
    <w:nsid w:val="355B2568"/>
    <w:multiLevelType w:val="multilevel"/>
    <w:tmpl w:val="755A740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36F106CF"/>
    <w:multiLevelType w:val="multilevel"/>
    <w:tmpl w:val="A3FC9ED4"/>
    <w:lvl w:ilvl="0">
      <w:numFmt w:val="bullet"/>
      <w:lvlText w:val="•"/>
      <w:lvlJc w:val="left"/>
      <w:pPr>
        <w:tabs>
          <w:tab w:val="num" w:pos="660"/>
        </w:tabs>
        <w:ind w:left="660" w:hanging="300"/>
      </w:pPr>
      <w:rPr>
        <w:color w:val="3D532C"/>
        <w:position w:val="0"/>
      </w:rPr>
    </w:lvl>
    <w:lvl w:ilvl="1">
      <w:start w:val="1"/>
      <w:numFmt w:val="bullet"/>
      <w:lvlText w:val="o"/>
      <w:lvlJc w:val="left"/>
      <w:pPr>
        <w:tabs>
          <w:tab w:val="num" w:pos="1380"/>
        </w:tabs>
        <w:ind w:left="1380" w:hanging="300"/>
      </w:pPr>
      <w:rPr>
        <w:color w:val="3D532C"/>
        <w:position w:val="0"/>
      </w:rPr>
    </w:lvl>
    <w:lvl w:ilvl="2">
      <w:start w:val="1"/>
      <w:numFmt w:val="bullet"/>
      <w:lvlText w:val="▪"/>
      <w:lvlJc w:val="left"/>
      <w:pPr>
        <w:tabs>
          <w:tab w:val="num" w:pos="2100"/>
        </w:tabs>
        <w:ind w:left="2100" w:hanging="300"/>
      </w:pPr>
      <w:rPr>
        <w:color w:val="3D532C"/>
        <w:position w:val="0"/>
      </w:rPr>
    </w:lvl>
    <w:lvl w:ilvl="3">
      <w:start w:val="1"/>
      <w:numFmt w:val="bullet"/>
      <w:lvlText w:val="•"/>
      <w:lvlJc w:val="left"/>
      <w:pPr>
        <w:tabs>
          <w:tab w:val="num" w:pos="2820"/>
        </w:tabs>
        <w:ind w:left="2820" w:hanging="300"/>
      </w:pPr>
      <w:rPr>
        <w:color w:val="3D532C"/>
        <w:position w:val="0"/>
      </w:rPr>
    </w:lvl>
    <w:lvl w:ilvl="4">
      <w:start w:val="1"/>
      <w:numFmt w:val="bullet"/>
      <w:lvlText w:val="o"/>
      <w:lvlJc w:val="left"/>
      <w:pPr>
        <w:tabs>
          <w:tab w:val="num" w:pos="3540"/>
        </w:tabs>
        <w:ind w:left="3540" w:hanging="300"/>
      </w:pPr>
      <w:rPr>
        <w:color w:val="3D532C"/>
        <w:position w:val="0"/>
      </w:rPr>
    </w:lvl>
    <w:lvl w:ilvl="5">
      <w:start w:val="1"/>
      <w:numFmt w:val="bullet"/>
      <w:lvlText w:val="▪"/>
      <w:lvlJc w:val="left"/>
      <w:pPr>
        <w:tabs>
          <w:tab w:val="num" w:pos="4260"/>
        </w:tabs>
        <w:ind w:left="4260" w:hanging="300"/>
      </w:pPr>
      <w:rPr>
        <w:color w:val="3D532C"/>
        <w:position w:val="0"/>
      </w:rPr>
    </w:lvl>
    <w:lvl w:ilvl="6">
      <w:start w:val="1"/>
      <w:numFmt w:val="bullet"/>
      <w:lvlText w:val="•"/>
      <w:lvlJc w:val="left"/>
      <w:pPr>
        <w:tabs>
          <w:tab w:val="num" w:pos="4980"/>
        </w:tabs>
        <w:ind w:left="4980" w:hanging="300"/>
      </w:pPr>
      <w:rPr>
        <w:color w:val="3D532C"/>
        <w:position w:val="0"/>
      </w:rPr>
    </w:lvl>
    <w:lvl w:ilvl="7">
      <w:start w:val="1"/>
      <w:numFmt w:val="bullet"/>
      <w:lvlText w:val="o"/>
      <w:lvlJc w:val="left"/>
      <w:pPr>
        <w:tabs>
          <w:tab w:val="num" w:pos="5700"/>
        </w:tabs>
        <w:ind w:left="5700" w:hanging="300"/>
      </w:pPr>
      <w:rPr>
        <w:color w:val="3D532C"/>
        <w:position w:val="0"/>
      </w:rPr>
    </w:lvl>
    <w:lvl w:ilvl="8">
      <w:start w:val="1"/>
      <w:numFmt w:val="bullet"/>
      <w:lvlText w:val="▪"/>
      <w:lvlJc w:val="left"/>
      <w:pPr>
        <w:tabs>
          <w:tab w:val="num" w:pos="6420"/>
        </w:tabs>
        <w:ind w:left="6420" w:hanging="300"/>
      </w:pPr>
      <w:rPr>
        <w:color w:val="3D532C"/>
        <w:position w:val="0"/>
      </w:rPr>
    </w:lvl>
  </w:abstractNum>
  <w:abstractNum w:abstractNumId="26">
    <w:nsid w:val="3C292AB6"/>
    <w:multiLevelType w:val="multilevel"/>
    <w:tmpl w:val="77962096"/>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7">
    <w:nsid w:val="3DC56AB6"/>
    <w:multiLevelType w:val="multilevel"/>
    <w:tmpl w:val="3222C96C"/>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28">
    <w:nsid w:val="3E3E1CF9"/>
    <w:multiLevelType w:val="multilevel"/>
    <w:tmpl w:val="83921976"/>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9">
    <w:nsid w:val="411033B3"/>
    <w:multiLevelType w:val="multilevel"/>
    <w:tmpl w:val="53AA2E90"/>
    <w:lvl w:ilvl="0">
      <w:numFmt w:val="bullet"/>
      <w:lvlText w:val="•"/>
      <w:lvlJc w:val="left"/>
      <w:pPr>
        <w:tabs>
          <w:tab w:val="num" w:pos="660"/>
        </w:tabs>
        <w:ind w:left="6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1380"/>
        </w:tabs>
        <w:ind w:left="13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2100"/>
        </w:tabs>
        <w:ind w:left="21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820"/>
        </w:tabs>
        <w:ind w:left="28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3540"/>
        </w:tabs>
        <w:ind w:left="354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4260"/>
        </w:tabs>
        <w:ind w:left="42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980"/>
        </w:tabs>
        <w:ind w:left="49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5700"/>
        </w:tabs>
        <w:ind w:left="57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420"/>
        </w:tabs>
        <w:ind w:left="64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0">
    <w:nsid w:val="41AA5E22"/>
    <w:multiLevelType w:val="multilevel"/>
    <w:tmpl w:val="17267B6C"/>
    <w:styleLink w:val="List0"/>
    <w:lvl w:ilvl="0">
      <w:start w:val="1"/>
      <w:numFmt w:val="bullet"/>
      <w:lvlText w:val="•"/>
      <w:lvlJc w:val="left"/>
      <w:pPr>
        <w:tabs>
          <w:tab w:val="num" w:pos="216"/>
        </w:tabs>
        <w:ind w:left="216" w:hanging="216"/>
      </w:pPr>
      <w:rPr>
        <w:color w:val="3D532C"/>
        <w:position w:val="0"/>
      </w:rPr>
    </w:lvl>
    <w:lvl w:ilvl="1">
      <w:start w:val="1"/>
      <w:numFmt w:val="bullet"/>
      <w:lvlText w:val="•"/>
      <w:lvlJc w:val="left"/>
      <w:pPr>
        <w:tabs>
          <w:tab w:val="num" w:pos="440"/>
        </w:tabs>
        <w:ind w:left="440" w:hanging="220"/>
      </w:pPr>
      <w:rPr>
        <w:color w:val="3D532C"/>
        <w:position w:val="0"/>
      </w:rPr>
    </w:lvl>
    <w:lvl w:ilvl="2">
      <w:numFmt w:val="bullet"/>
      <w:lvlText w:val="•"/>
      <w:lvlJc w:val="left"/>
      <w:pPr>
        <w:tabs>
          <w:tab w:val="num" w:pos="660"/>
        </w:tabs>
        <w:ind w:left="660" w:hanging="220"/>
      </w:pPr>
      <w:rPr>
        <w:color w:val="3D532C"/>
        <w:position w:val="0"/>
      </w:rPr>
    </w:lvl>
    <w:lvl w:ilvl="3">
      <w:start w:val="1"/>
      <w:numFmt w:val="bullet"/>
      <w:lvlText w:val="•"/>
      <w:lvlJc w:val="left"/>
      <w:pPr>
        <w:tabs>
          <w:tab w:val="num" w:pos="880"/>
        </w:tabs>
        <w:ind w:left="880" w:hanging="220"/>
      </w:pPr>
      <w:rPr>
        <w:color w:val="3D532C"/>
        <w:position w:val="0"/>
      </w:rPr>
    </w:lvl>
    <w:lvl w:ilvl="4">
      <w:start w:val="1"/>
      <w:numFmt w:val="bullet"/>
      <w:lvlText w:val="•"/>
      <w:lvlJc w:val="left"/>
      <w:pPr>
        <w:tabs>
          <w:tab w:val="num" w:pos="1100"/>
        </w:tabs>
        <w:ind w:left="1100" w:hanging="220"/>
      </w:pPr>
      <w:rPr>
        <w:color w:val="3D532C"/>
        <w:position w:val="0"/>
      </w:rPr>
    </w:lvl>
    <w:lvl w:ilvl="5">
      <w:start w:val="1"/>
      <w:numFmt w:val="bullet"/>
      <w:lvlText w:val="•"/>
      <w:lvlJc w:val="left"/>
      <w:pPr>
        <w:tabs>
          <w:tab w:val="num" w:pos="1320"/>
        </w:tabs>
        <w:ind w:left="1320" w:hanging="220"/>
      </w:pPr>
      <w:rPr>
        <w:color w:val="3D532C"/>
        <w:position w:val="0"/>
      </w:rPr>
    </w:lvl>
    <w:lvl w:ilvl="6">
      <w:start w:val="1"/>
      <w:numFmt w:val="bullet"/>
      <w:lvlText w:val="•"/>
      <w:lvlJc w:val="left"/>
      <w:pPr>
        <w:tabs>
          <w:tab w:val="num" w:pos="1540"/>
        </w:tabs>
        <w:ind w:left="1540" w:hanging="220"/>
      </w:pPr>
      <w:rPr>
        <w:color w:val="3D532C"/>
        <w:position w:val="0"/>
      </w:rPr>
    </w:lvl>
    <w:lvl w:ilvl="7">
      <w:start w:val="1"/>
      <w:numFmt w:val="bullet"/>
      <w:lvlText w:val="•"/>
      <w:lvlJc w:val="left"/>
      <w:pPr>
        <w:tabs>
          <w:tab w:val="num" w:pos="1760"/>
        </w:tabs>
        <w:ind w:left="1760" w:hanging="220"/>
      </w:pPr>
      <w:rPr>
        <w:color w:val="3D532C"/>
        <w:position w:val="0"/>
      </w:rPr>
    </w:lvl>
    <w:lvl w:ilvl="8">
      <w:start w:val="1"/>
      <w:numFmt w:val="bullet"/>
      <w:lvlText w:val="•"/>
      <w:lvlJc w:val="left"/>
      <w:pPr>
        <w:tabs>
          <w:tab w:val="num" w:pos="1980"/>
        </w:tabs>
        <w:ind w:left="1980" w:hanging="220"/>
      </w:pPr>
      <w:rPr>
        <w:color w:val="3D532C"/>
        <w:position w:val="0"/>
      </w:rPr>
    </w:lvl>
  </w:abstractNum>
  <w:abstractNum w:abstractNumId="31">
    <w:nsid w:val="471F30CA"/>
    <w:multiLevelType w:val="multilevel"/>
    <w:tmpl w:val="0506F004"/>
    <w:lvl w:ilvl="0">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abstractNum>
  <w:abstractNum w:abstractNumId="32">
    <w:nsid w:val="495F0510"/>
    <w:multiLevelType w:val="hybridMultilevel"/>
    <w:tmpl w:val="DB029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BFC42D6"/>
    <w:multiLevelType w:val="multilevel"/>
    <w:tmpl w:val="9A4E198A"/>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34">
    <w:nsid w:val="4D8C2F63"/>
    <w:multiLevelType w:val="multilevel"/>
    <w:tmpl w:val="27E62324"/>
    <w:styleLink w:val="List21"/>
    <w:lvl w:ilvl="0">
      <w:numFmt w:val="bullet"/>
      <w:lvlText w:val="•"/>
      <w:lvlJc w:val="left"/>
      <w:pPr>
        <w:tabs>
          <w:tab w:val="num" w:pos="660"/>
        </w:tabs>
        <w:ind w:left="660" w:hanging="300"/>
      </w:pPr>
      <w:rPr>
        <w:color w:val="3D532C"/>
        <w:position w:val="0"/>
      </w:rPr>
    </w:lvl>
    <w:lvl w:ilvl="1">
      <w:start w:val="1"/>
      <w:numFmt w:val="bullet"/>
      <w:lvlText w:val="o"/>
      <w:lvlJc w:val="left"/>
      <w:pPr>
        <w:tabs>
          <w:tab w:val="num" w:pos="1380"/>
        </w:tabs>
        <w:ind w:left="1380" w:hanging="300"/>
      </w:pPr>
      <w:rPr>
        <w:color w:val="3D532C"/>
        <w:position w:val="0"/>
      </w:rPr>
    </w:lvl>
    <w:lvl w:ilvl="2">
      <w:start w:val="1"/>
      <w:numFmt w:val="bullet"/>
      <w:lvlText w:val="▪"/>
      <w:lvlJc w:val="left"/>
      <w:pPr>
        <w:tabs>
          <w:tab w:val="num" w:pos="2100"/>
        </w:tabs>
        <w:ind w:left="2100" w:hanging="300"/>
      </w:pPr>
      <w:rPr>
        <w:color w:val="3D532C"/>
        <w:position w:val="0"/>
      </w:rPr>
    </w:lvl>
    <w:lvl w:ilvl="3">
      <w:start w:val="1"/>
      <w:numFmt w:val="bullet"/>
      <w:lvlText w:val="•"/>
      <w:lvlJc w:val="left"/>
      <w:pPr>
        <w:tabs>
          <w:tab w:val="num" w:pos="2820"/>
        </w:tabs>
        <w:ind w:left="2820" w:hanging="300"/>
      </w:pPr>
      <w:rPr>
        <w:color w:val="3D532C"/>
        <w:position w:val="0"/>
      </w:rPr>
    </w:lvl>
    <w:lvl w:ilvl="4">
      <w:start w:val="1"/>
      <w:numFmt w:val="bullet"/>
      <w:lvlText w:val="o"/>
      <w:lvlJc w:val="left"/>
      <w:pPr>
        <w:tabs>
          <w:tab w:val="num" w:pos="3540"/>
        </w:tabs>
        <w:ind w:left="3540" w:hanging="300"/>
      </w:pPr>
      <w:rPr>
        <w:color w:val="3D532C"/>
        <w:position w:val="0"/>
      </w:rPr>
    </w:lvl>
    <w:lvl w:ilvl="5">
      <w:start w:val="1"/>
      <w:numFmt w:val="bullet"/>
      <w:lvlText w:val="▪"/>
      <w:lvlJc w:val="left"/>
      <w:pPr>
        <w:tabs>
          <w:tab w:val="num" w:pos="4260"/>
        </w:tabs>
        <w:ind w:left="4260" w:hanging="300"/>
      </w:pPr>
      <w:rPr>
        <w:color w:val="3D532C"/>
        <w:position w:val="0"/>
      </w:rPr>
    </w:lvl>
    <w:lvl w:ilvl="6">
      <w:start w:val="1"/>
      <w:numFmt w:val="bullet"/>
      <w:lvlText w:val="•"/>
      <w:lvlJc w:val="left"/>
      <w:pPr>
        <w:tabs>
          <w:tab w:val="num" w:pos="4980"/>
        </w:tabs>
        <w:ind w:left="4980" w:hanging="300"/>
      </w:pPr>
      <w:rPr>
        <w:color w:val="3D532C"/>
        <w:position w:val="0"/>
      </w:rPr>
    </w:lvl>
    <w:lvl w:ilvl="7">
      <w:start w:val="1"/>
      <w:numFmt w:val="bullet"/>
      <w:lvlText w:val="o"/>
      <w:lvlJc w:val="left"/>
      <w:pPr>
        <w:tabs>
          <w:tab w:val="num" w:pos="5700"/>
        </w:tabs>
        <w:ind w:left="5700" w:hanging="300"/>
      </w:pPr>
      <w:rPr>
        <w:color w:val="3D532C"/>
        <w:position w:val="0"/>
      </w:rPr>
    </w:lvl>
    <w:lvl w:ilvl="8">
      <w:start w:val="1"/>
      <w:numFmt w:val="bullet"/>
      <w:lvlText w:val="▪"/>
      <w:lvlJc w:val="left"/>
      <w:pPr>
        <w:tabs>
          <w:tab w:val="num" w:pos="6420"/>
        </w:tabs>
        <w:ind w:left="6420" w:hanging="300"/>
      </w:pPr>
      <w:rPr>
        <w:color w:val="3D532C"/>
        <w:position w:val="0"/>
      </w:rPr>
    </w:lvl>
  </w:abstractNum>
  <w:abstractNum w:abstractNumId="35">
    <w:nsid w:val="4E821FC5"/>
    <w:multiLevelType w:val="multilevel"/>
    <w:tmpl w:val="F606CFD0"/>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6">
    <w:nsid w:val="4FF05D77"/>
    <w:multiLevelType w:val="multilevel"/>
    <w:tmpl w:val="D76A914A"/>
    <w:lvl w:ilvl="0">
      <w:numFmt w:val="bullet"/>
      <w:lvlText w:val="•"/>
      <w:lvlJc w:val="left"/>
      <w:pPr>
        <w:tabs>
          <w:tab w:val="num" w:pos="660"/>
        </w:tabs>
        <w:ind w:left="6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1380"/>
        </w:tabs>
        <w:ind w:left="13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2100"/>
        </w:tabs>
        <w:ind w:left="21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820"/>
        </w:tabs>
        <w:ind w:left="28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3540"/>
        </w:tabs>
        <w:ind w:left="354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4260"/>
        </w:tabs>
        <w:ind w:left="42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980"/>
        </w:tabs>
        <w:ind w:left="49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5700"/>
        </w:tabs>
        <w:ind w:left="57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420"/>
        </w:tabs>
        <w:ind w:left="64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7">
    <w:nsid w:val="54C53F1B"/>
    <w:multiLevelType w:val="multilevel"/>
    <w:tmpl w:val="5EA07904"/>
    <w:lvl w:ilvl="0">
      <w:start w:val="1"/>
      <w:numFmt w:val="bullet"/>
      <w:lvlText w:val="•"/>
      <w:lvlJc w:val="left"/>
      <w:pPr>
        <w:tabs>
          <w:tab w:val="num" w:pos="660"/>
        </w:tabs>
        <w:ind w:left="6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1380"/>
        </w:tabs>
        <w:ind w:left="13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2100"/>
        </w:tabs>
        <w:ind w:left="21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820"/>
        </w:tabs>
        <w:ind w:left="28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3540"/>
        </w:tabs>
        <w:ind w:left="354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4260"/>
        </w:tabs>
        <w:ind w:left="42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980"/>
        </w:tabs>
        <w:ind w:left="49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5700"/>
        </w:tabs>
        <w:ind w:left="57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420"/>
        </w:tabs>
        <w:ind w:left="64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8">
    <w:nsid w:val="5544531D"/>
    <w:multiLevelType w:val="hybridMultilevel"/>
    <w:tmpl w:val="AC586142"/>
    <w:lvl w:ilvl="0" w:tplc="6096DCEC">
      <w:start w:val="1"/>
      <w:numFmt w:val="bullet"/>
      <w:lvlText w:val=""/>
      <w:lvlJc w:val="left"/>
      <w:pPr>
        <w:ind w:left="454" w:hanging="114"/>
      </w:pPr>
      <w:rPr>
        <w:rFonts w:ascii="Wingdings 2" w:hAnsi="Wingdings 2" w:hint="default"/>
        <w:color w:val="4A5C32" w:themeColor="accent2"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2B59DE"/>
    <w:multiLevelType w:val="multilevel"/>
    <w:tmpl w:val="E264B416"/>
    <w:lvl w:ilvl="0">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0">
    <w:nsid w:val="59264E92"/>
    <w:multiLevelType w:val="multilevel"/>
    <w:tmpl w:val="F5E05312"/>
    <w:lvl w:ilvl="0">
      <w:start w:val="1"/>
      <w:numFmt w:val="bullet"/>
      <w:lvlText w:val="-"/>
      <w:lvlJc w:val="left"/>
      <w:pPr>
        <w:tabs>
          <w:tab w:val="num" w:pos="2312"/>
        </w:tabs>
        <w:ind w:left="2312" w:hanging="32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3005"/>
        </w:tabs>
        <w:ind w:left="30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3725"/>
        </w:tabs>
        <w:ind w:left="37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4445"/>
        </w:tabs>
        <w:ind w:left="44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5165"/>
        </w:tabs>
        <w:ind w:left="516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5885"/>
        </w:tabs>
        <w:ind w:left="588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6605"/>
        </w:tabs>
        <w:ind w:left="660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7325"/>
        </w:tabs>
        <w:ind w:left="732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8045"/>
        </w:tabs>
        <w:ind w:left="8045"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1">
    <w:nsid w:val="60196922"/>
    <w:multiLevelType w:val="hybridMultilevel"/>
    <w:tmpl w:val="376A3C94"/>
    <w:lvl w:ilvl="0" w:tplc="8E14F976">
      <w:start w:val="1"/>
      <w:numFmt w:val="bullet"/>
      <w:lvlText w:val=""/>
      <w:lvlJc w:val="left"/>
      <w:pPr>
        <w:ind w:left="360" w:hanging="360"/>
      </w:pPr>
      <w:rPr>
        <w:rFonts w:ascii="Symbol" w:hAnsi="Symbol" w:hint="default"/>
        <w:color w:val="008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52D4815"/>
    <w:multiLevelType w:val="multilevel"/>
    <w:tmpl w:val="26A87E00"/>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43">
    <w:nsid w:val="68EF6DC3"/>
    <w:multiLevelType w:val="multilevel"/>
    <w:tmpl w:val="1B9A3E12"/>
    <w:styleLink w:val="List1"/>
    <w:lvl w:ilvl="0">
      <w:numFmt w:val="bullet"/>
      <w:lvlText w:val="•"/>
      <w:lvlJc w:val="left"/>
      <w:pPr>
        <w:tabs>
          <w:tab w:val="num" w:pos="660"/>
        </w:tabs>
        <w:ind w:left="6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o"/>
      <w:lvlJc w:val="left"/>
      <w:pPr>
        <w:tabs>
          <w:tab w:val="num" w:pos="1380"/>
        </w:tabs>
        <w:ind w:left="13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2100"/>
        </w:tabs>
        <w:ind w:left="21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2820"/>
        </w:tabs>
        <w:ind w:left="28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o"/>
      <w:lvlJc w:val="left"/>
      <w:pPr>
        <w:tabs>
          <w:tab w:val="num" w:pos="3540"/>
        </w:tabs>
        <w:ind w:left="354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4260"/>
        </w:tabs>
        <w:ind w:left="426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4980"/>
        </w:tabs>
        <w:ind w:left="498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o"/>
      <w:lvlJc w:val="left"/>
      <w:pPr>
        <w:tabs>
          <w:tab w:val="num" w:pos="5700"/>
        </w:tabs>
        <w:ind w:left="570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6420"/>
        </w:tabs>
        <w:ind w:left="6420" w:hanging="30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4">
    <w:nsid w:val="6B0C0A2C"/>
    <w:multiLevelType w:val="multilevel"/>
    <w:tmpl w:val="26A87E00"/>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45">
    <w:nsid w:val="6D0767C5"/>
    <w:multiLevelType w:val="multilevel"/>
    <w:tmpl w:val="70C81F54"/>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46">
    <w:nsid w:val="6FA60C59"/>
    <w:multiLevelType w:val="multilevel"/>
    <w:tmpl w:val="DB02980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7">
    <w:nsid w:val="73CD60B1"/>
    <w:multiLevelType w:val="multilevel"/>
    <w:tmpl w:val="86CEF002"/>
    <w:lvl w:ilvl="0">
      <w:numFmt w:val="bullet"/>
      <w:lvlText w:val="•"/>
      <w:lvlJc w:val="left"/>
      <w:pPr>
        <w:tabs>
          <w:tab w:val="num" w:pos="397"/>
        </w:tabs>
        <w:ind w:left="397" w:hanging="340"/>
      </w:pPr>
      <w:rPr>
        <w:rFonts w:ascii="Helvetica Neue Light" w:eastAsia="Helvetica Neue Light" w:hAnsi="Helvetica Neue Light" w:cs="Helvetica Neue Light"/>
        <w:b w:val="0"/>
        <w:bCs w:val="0"/>
        <w:caps w:val="0"/>
        <w:smallCaps w:val="0"/>
        <w:strike w:val="0"/>
        <w:dstrike w:val="0"/>
        <w:outline w:val="0"/>
        <w:color w:val="000000"/>
        <w:spacing w:val="0"/>
        <w:kern w:val="0"/>
        <w:position w:val="0"/>
        <w:sz w:val="20"/>
        <w:szCs w:val="20"/>
        <w:u w:val="none" w:color="000000"/>
        <w:vertAlign w:val="baseline"/>
        <w:lang w:val="en-US"/>
      </w:rPr>
    </w:lvl>
    <w:lvl w:ilvl="1">
      <w:start w:val="1"/>
      <w:numFmt w:val="bullet"/>
      <w:lvlText w:val="o"/>
      <w:lvlJc w:val="left"/>
      <w:pPr>
        <w:tabs>
          <w:tab w:val="num" w:pos="1380"/>
        </w:tabs>
        <w:ind w:left="13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2">
      <w:start w:val="1"/>
      <w:numFmt w:val="bullet"/>
      <w:lvlText w:val="▪"/>
      <w:lvlJc w:val="left"/>
      <w:pPr>
        <w:tabs>
          <w:tab w:val="num" w:pos="2100"/>
        </w:tabs>
        <w:ind w:left="21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3">
      <w:start w:val="1"/>
      <w:numFmt w:val="bullet"/>
      <w:lvlText w:val="•"/>
      <w:lvlJc w:val="left"/>
      <w:pPr>
        <w:tabs>
          <w:tab w:val="num" w:pos="2820"/>
        </w:tabs>
        <w:ind w:left="28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4">
      <w:start w:val="1"/>
      <w:numFmt w:val="bullet"/>
      <w:lvlText w:val="o"/>
      <w:lvlJc w:val="left"/>
      <w:pPr>
        <w:tabs>
          <w:tab w:val="num" w:pos="3540"/>
        </w:tabs>
        <w:ind w:left="354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5">
      <w:start w:val="1"/>
      <w:numFmt w:val="bullet"/>
      <w:lvlText w:val="▪"/>
      <w:lvlJc w:val="left"/>
      <w:pPr>
        <w:tabs>
          <w:tab w:val="num" w:pos="4260"/>
        </w:tabs>
        <w:ind w:left="426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6">
      <w:start w:val="1"/>
      <w:numFmt w:val="bullet"/>
      <w:lvlText w:val="•"/>
      <w:lvlJc w:val="left"/>
      <w:pPr>
        <w:tabs>
          <w:tab w:val="num" w:pos="4980"/>
        </w:tabs>
        <w:ind w:left="498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7">
      <w:start w:val="1"/>
      <w:numFmt w:val="bullet"/>
      <w:lvlText w:val="o"/>
      <w:lvlJc w:val="left"/>
      <w:pPr>
        <w:tabs>
          <w:tab w:val="num" w:pos="5700"/>
        </w:tabs>
        <w:ind w:left="570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lvl w:ilvl="8">
      <w:start w:val="1"/>
      <w:numFmt w:val="bullet"/>
      <w:lvlText w:val="▪"/>
      <w:lvlJc w:val="left"/>
      <w:pPr>
        <w:tabs>
          <w:tab w:val="num" w:pos="6420"/>
        </w:tabs>
        <w:ind w:left="6420" w:hanging="300"/>
      </w:pPr>
      <w:rPr>
        <w:rFonts w:ascii="Helvetica" w:eastAsia="Helvetica" w:hAnsi="Helvetica" w:cs="Helvetica"/>
        <w:b/>
        <w:bCs/>
        <w:caps w:val="0"/>
        <w:smallCaps w:val="0"/>
        <w:strike w:val="0"/>
        <w:dstrike w:val="0"/>
        <w:outline w:val="0"/>
        <w:color w:val="000000"/>
        <w:spacing w:val="0"/>
        <w:kern w:val="0"/>
        <w:position w:val="0"/>
        <w:sz w:val="20"/>
        <w:szCs w:val="20"/>
        <w:u w:val="none" w:color="000000"/>
        <w:vertAlign w:val="baseline"/>
        <w:lang w:val="en-US"/>
      </w:rPr>
    </w:lvl>
  </w:abstractNum>
  <w:abstractNum w:abstractNumId="48">
    <w:nsid w:val="789E0876"/>
    <w:multiLevelType w:val="multilevel"/>
    <w:tmpl w:val="9A1CCF0A"/>
    <w:lvl w:ilvl="0">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3D532C"/>
        <w:spacing w:val="0"/>
        <w:kern w:val="0"/>
        <w:position w:val="0"/>
        <w:sz w:val="20"/>
        <w:szCs w:val="20"/>
        <w:u w:val="none"/>
        <w:vertAlign w:val="baseline"/>
      </w:rPr>
    </w:lvl>
  </w:abstractNum>
  <w:abstractNum w:abstractNumId="49">
    <w:nsid w:val="7D237C03"/>
    <w:multiLevelType w:val="multilevel"/>
    <w:tmpl w:val="A5C88734"/>
    <w:lvl w:ilvl="0">
      <w:numFmt w:val="bullet"/>
      <w:lvlText w:val="•"/>
      <w:lvlJc w:val="left"/>
      <w:pPr>
        <w:tabs>
          <w:tab w:val="num" w:pos="660"/>
        </w:tabs>
        <w:ind w:left="660" w:hanging="300"/>
      </w:pPr>
      <w:rPr>
        <w:color w:val="3D532C"/>
        <w:position w:val="0"/>
      </w:rPr>
    </w:lvl>
    <w:lvl w:ilvl="1">
      <w:start w:val="1"/>
      <w:numFmt w:val="bullet"/>
      <w:lvlText w:val="o"/>
      <w:lvlJc w:val="left"/>
      <w:pPr>
        <w:tabs>
          <w:tab w:val="num" w:pos="1380"/>
        </w:tabs>
        <w:ind w:left="1380" w:hanging="300"/>
      </w:pPr>
      <w:rPr>
        <w:color w:val="3D532C"/>
        <w:position w:val="0"/>
      </w:rPr>
    </w:lvl>
    <w:lvl w:ilvl="2">
      <w:start w:val="1"/>
      <w:numFmt w:val="bullet"/>
      <w:lvlText w:val="▪"/>
      <w:lvlJc w:val="left"/>
      <w:pPr>
        <w:tabs>
          <w:tab w:val="num" w:pos="2100"/>
        </w:tabs>
        <w:ind w:left="2100" w:hanging="300"/>
      </w:pPr>
      <w:rPr>
        <w:color w:val="3D532C"/>
        <w:position w:val="0"/>
      </w:rPr>
    </w:lvl>
    <w:lvl w:ilvl="3">
      <w:start w:val="1"/>
      <w:numFmt w:val="bullet"/>
      <w:lvlText w:val="•"/>
      <w:lvlJc w:val="left"/>
      <w:pPr>
        <w:tabs>
          <w:tab w:val="num" w:pos="2820"/>
        </w:tabs>
        <w:ind w:left="2820" w:hanging="300"/>
      </w:pPr>
      <w:rPr>
        <w:color w:val="3D532C"/>
        <w:position w:val="0"/>
      </w:rPr>
    </w:lvl>
    <w:lvl w:ilvl="4">
      <w:start w:val="1"/>
      <w:numFmt w:val="bullet"/>
      <w:lvlText w:val="o"/>
      <w:lvlJc w:val="left"/>
      <w:pPr>
        <w:tabs>
          <w:tab w:val="num" w:pos="3540"/>
        </w:tabs>
        <w:ind w:left="3540" w:hanging="300"/>
      </w:pPr>
      <w:rPr>
        <w:color w:val="3D532C"/>
        <w:position w:val="0"/>
      </w:rPr>
    </w:lvl>
    <w:lvl w:ilvl="5">
      <w:start w:val="1"/>
      <w:numFmt w:val="bullet"/>
      <w:lvlText w:val="▪"/>
      <w:lvlJc w:val="left"/>
      <w:pPr>
        <w:tabs>
          <w:tab w:val="num" w:pos="4260"/>
        </w:tabs>
        <w:ind w:left="4260" w:hanging="300"/>
      </w:pPr>
      <w:rPr>
        <w:color w:val="3D532C"/>
        <w:position w:val="0"/>
      </w:rPr>
    </w:lvl>
    <w:lvl w:ilvl="6">
      <w:start w:val="1"/>
      <w:numFmt w:val="bullet"/>
      <w:lvlText w:val="•"/>
      <w:lvlJc w:val="left"/>
      <w:pPr>
        <w:tabs>
          <w:tab w:val="num" w:pos="4980"/>
        </w:tabs>
        <w:ind w:left="4980" w:hanging="300"/>
      </w:pPr>
      <w:rPr>
        <w:color w:val="3D532C"/>
        <w:position w:val="0"/>
      </w:rPr>
    </w:lvl>
    <w:lvl w:ilvl="7">
      <w:start w:val="1"/>
      <w:numFmt w:val="bullet"/>
      <w:lvlText w:val="o"/>
      <w:lvlJc w:val="left"/>
      <w:pPr>
        <w:tabs>
          <w:tab w:val="num" w:pos="5700"/>
        </w:tabs>
        <w:ind w:left="5700" w:hanging="300"/>
      </w:pPr>
      <w:rPr>
        <w:color w:val="3D532C"/>
        <w:position w:val="0"/>
      </w:rPr>
    </w:lvl>
    <w:lvl w:ilvl="8">
      <w:start w:val="1"/>
      <w:numFmt w:val="bullet"/>
      <w:lvlText w:val="▪"/>
      <w:lvlJc w:val="left"/>
      <w:pPr>
        <w:tabs>
          <w:tab w:val="num" w:pos="6420"/>
        </w:tabs>
        <w:ind w:left="6420" w:hanging="300"/>
      </w:pPr>
      <w:rPr>
        <w:color w:val="3D532C"/>
        <w:position w:val="0"/>
      </w:rPr>
    </w:lvl>
  </w:abstractNum>
  <w:num w:numId="1">
    <w:abstractNumId w:val="23"/>
  </w:num>
  <w:num w:numId="2">
    <w:abstractNumId w:val="14"/>
  </w:num>
  <w:num w:numId="3">
    <w:abstractNumId w:val="48"/>
  </w:num>
  <w:num w:numId="4">
    <w:abstractNumId w:val="20"/>
  </w:num>
  <w:num w:numId="5">
    <w:abstractNumId w:val="31"/>
  </w:num>
  <w:num w:numId="6">
    <w:abstractNumId w:val="21"/>
  </w:num>
  <w:num w:numId="7">
    <w:abstractNumId w:val="37"/>
  </w:num>
  <w:num w:numId="8">
    <w:abstractNumId w:val="4"/>
  </w:num>
  <w:num w:numId="9">
    <w:abstractNumId w:val="17"/>
  </w:num>
  <w:num w:numId="10">
    <w:abstractNumId w:val="36"/>
  </w:num>
  <w:num w:numId="11">
    <w:abstractNumId w:val="10"/>
  </w:num>
  <w:num w:numId="12">
    <w:abstractNumId w:val="43"/>
  </w:num>
  <w:num w:numId="13">
    <w:abstractNumId w:val="30"/>
  </w:num>
  <w:num w:numId="14">
    <w:abstractNumId w:val="13"/>
  </w:num>
  <w:num w:numId="15">
    <w:abstractNumId w:val="19"/>
  </w:num>
  <w:num w:numId="16">
    <w:abstractNumId w:val="49"/>
  </w:num>
  <w:num w:numId="17">
    <w:abstractNumId w:val="25"/>
  </w:num>
  <w:num w:numId="18">
    <w:abstractNumId w:val="34"/>
  </w:num>
  <w:num w:numId="19">
    <w:abstractNumId w:val="22"/>
  </w:num>
  <w:num w:numId="20">
    <w:abstractNumId w:val="24"/>
  </w:num>
  <w:num w:numId="21">
    <w:abstractNumId w:val="42"/>
  </w:num>
  <w:num w:numId="22">
    <w:abstractNumId w:val="7"/>
  </w:num>
  <w:num w:numId="23">
    <w:abstractNumId w:val="33"/>
  </w:num>
  <w:num w:numId="24">
    <w:abstractNumId w:val="12"/>
  </w:num>
  <w:num w:numId="25">
    <w:abstractNumId w:val="27"/>
  </w:num>
  <w:num w:numId="26">
    <w:abstractNumId w:val="47"/>
  </w:num>
  <w:num w:numId="27">
    <w:abstractNumId w:val="2"/>
  </w:num>
  <w:num w:numId="28">
    <w:abstractNumId w:val="45"/>
  </w:num>
  <w:num w:numId="29">
    <w:abstractNumId w:val="11"/>
  </w:num>
  <w:num w:numId="30">
    <w:abstractNumId w:val="40"/>
  </w:num>
  <w:num w:numId="31">
    <w:abstractNumId w:val="18"/>
  </w:num>
  <w:num w:numId="32">
    <w:abstractNumId w:val="16"/>
  </w:num>
  <w:num w:numId="33">
    <w:abstractNumId w:val="3"/>
  </w:num>
  <w:num w:numId="34">
    <w:abstractNumId w:val="39"/>
  </w:num>
  <w:num w:numId="35">
    <w:abstractNumId w:val="9"/>
  </w:num>
  <w:num w:numId="36">
    <w:abstractNumId w:val="6"/>
  </w:num>
  <w:num w:numId="37">
    <w:abstractNumId w:val="26"/>
  </w:num>
  <w:num w:numId="38">
    <w:abstractNumId w:val="35"/>
  </w:num>
  <w:num w:numId="39">
    <w:abstractNumId w:val="1"/>
  </w:num>
  <w:num w:numId="40">
    <w:abstractNumId w:val="28"/>
  </w:num>
  <w:num w:numId="41">
    <w:abstractNumId w:val="5"/>
  </w:num>
  <w:num w:numId="42">
    <w:abstractNumId w:val="44"/>
  </w:num>
  <w:num w:numId="43">
    <w:abstractNumId w:val="32"/>
  </w:num>
  <w:num w:numId="44">
    <w:abstractNumId w:val="46"/>
  </w:num>
  <w:num w:numId="45">
    <w:abstractNumId w:val="41"/>
  </w:num>
  <w:num w:numId="46">
    <w:abstractNumId w:val="29"/>
  </w:num>
  <w:num w:numId="47">
    <w:abstractNumId w:val="8"/>
  </w:num>
  <w:num w:numId="48">
    <w:abstractNumId w:val="0"/>
  </w:num>
  <w:num w:numId="49">
    <w:abstractNumId w:val="38"/>
  </w:num>
  <w:num w:numId="5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seFELayout/>
  </w:compat>
  <w:rsids>
    <w:rsidRoot w:val="00590FA3"/>
    <w:rsid w:val="0001750B"/>
    <w:rsid w:val="000231D6"/>
    <w:rsid w:val="0003183D"/>
    <w:rsid w:val="00043A92"/>
    <w:rsid w:val="000512AD"/>
    <w:rsid w:val="00071D86"/>
    <w:rsid w:val="00076C5C"/>
    <w:rsid w:val="00084A0C"/>
    <w:rsid w:val="00092116"/>
    <w:rsid w:val="000A3D22"/>
    <w:rsid w:val="000B042C"/>
    <w:rsid w:val="000B151E"/>
    <w:rsid w:val="000C576E"/>
    <w:rsid w:val="000D1DC2"/>
    <w:rsid w:val="000D2B47"/>
    <w:rsid w:val="000D2CC3"/>
    <w:rsid w:val="000E5255"/>
    <w:rsid w:val="000F152C"/>
    <w:rsid w:val="00116078"/>
    <w:rsid w:val="00136335"/>
    <w:rsid w:val="00136C5F"/>
    <w:rsid w:val="00141DDA"/>
    <w:rsid w:val="00143527"/>
    <w:rsid w:val="00144381"/>
    <w:rsid w:val="00146D01"/>
    <w:rsid w:val="00155D4B"/>
    <w:rsid w:val="00190878"/>
    <w:rsid w:val="00193DB1"/>
    <w:rsid w:val="00196361"/>
    <w:rsid w:val="001A7038"/>
    <w:rsid w:val="001B05D2"/>
    <w:rsid w:val="001B5157"/>
    <w:rsid w:val="001B59FD"/>
    <w:rsid w:val="001D0588"/>
    <w:rsid w:val="001E28E2"/>
    <w:rsid w:val="001E2FB8"/>
    <w:rsid w:val="001E4A8D"/>
    <w:rsid w:val="001F1639"/>
    <w:rsid w:val="00200ED0"/>
    <w:rsid w:val="0020123C"/>
    <w:rsid w:val="00201802"/>
    <w:rsid w:val="00201C97"/>
    <w:rsid w:val="00212EBD"/>
    <w:rsid w:val="00222997"/>
    <w:rsid w:val="0023118B"/>
    <w:rsid w:val="00235809"/>
    <w:rsid w:val="00243D02"/>
    <w:rsid w:val="002652CC"/>
    <w:rsid w:val="002705FE"/>
    <w:rsid w:val="002730FC"/>
    <w:rsid w:val="00280D7B"/>
    <w:rsid w:val="0028201C"/>
    <w:rsid w:val="00283C7C"/>
    <w:rsid w:val="00296D9B"/>
    <w:rsid w:val="002A4C69"/>
    <w:rsid w:val="002A5A6A"/>
    <w:rsid w:val="002A7ECD"/>
    <w:rsid w:val="002B17EC"/>
    <w:rsid w:val="002C3154"/>
    <w:rsid w:val="002C4A13"/>
    <w:rsid w:val="002E2A87"/>
    <w:rsid w:val="003011DE"/>
    <w:rsid w:val="00301D68"/>
    <w:rsid w:val="0031498C"/>
    <w:rsid w:val="00315E31"/>
    <w:rsid w:val="003346DA"/>
    <w:rsid w:val="00345953"/>
    <w:rsid w:val="003507B3"/>
    <w:rsid w:val="00360ABA"/>
    <w:rsid w:val="003643B7"/>
    <w:rsid w:val="003666B8"/>
    <w:rsid w:val="003717DD"/>
    <w:rsid w:val="00373793"/>
    <w:rsid w:val="00380832"/>
    <w:rsid w:val="003A57C3"/>
    <w:rsid w:val="003D1B64"/>
    <w:rsid w:val="003D6E27"/>
    <w:rsid w:val="00402436"/>
    <w:rsid w:val="004026EB"/>
    <w:rsid w:val="00431C4D"/>
    <w:rsid w:val="00434EF1"/>
    <w:rsid w:val="00435407"/>
    <w:rsid w:val="00435FB2"/>
    <w:rsid w:val="004502F4"/>
    <w:rsid w:val="004602D3"/>
    <w:rsid w:val="004729E7"/>
    <w:rsid w:val="00493F94"/>
    <w:rsid w:val="004B062D"/>
    <w:rsid w:val="004B19F4"/>
    <w:rsid w:val="004B36A6"/>
    <w:rsid w:val="004B5B5C"/>
    <w:rsid w:val="004B79A2"/>
    <w:rsid w:val="004C47C7"/>
    <w:rsid w:val="004C77D3"/>
    <w:rsid w:val="004D2937"/>
    <w:rsid w:val="004D5C75"/>
    <w:rsid w:val="005241BC"/>
    <w:rsid w:val="00546212"/>
    <w:rsid w:val="00564B64"/>
    <w:rsid w:val="00574B70"/>
    <w:rsid w:val="00590FA3"/>
    <w:rsid w:val="00596186"/>
    <w:rsid w:val="005D359E"/>
    <w:rsid w:val="005D68FB"/>
    <w:rsid w:val="005E27E5"/>
    <w:rsid w:val="005E2B70"/>
    <w:rsid w:val="005E3695"/>
    <w:rsid w:val="005E6139"/>
    <w:rsid w:val="005F3E61"/>
    <w:rsid w:val="00601A0C"/>
    <w:rsid w:val="00606205"/>
    <w:rsid w:val="00611B32"/>
    <w:rsid w:val="00616151"/>
    <w:rsid w:val="00624325"/>
    <w:rsid w:val="00627A9A"/>
    <w:rsid w:val="00635B78"/>
    <w:rsid w:val="006449F1"/>
    <w:rsid w:val="00657549"/>
    <w:rsid w:val="00661ED2"/>
    <w:rsid w:val="006642D9"/>
    <w:rsid w:val="006648FD"/>
    <w:rsid w:val="006A6E4F"/>
    <w:rsid w:val="006B0B48"/>
    <w:rsid w:val="006B5997"/>
    <w:rsid w:val="006E5B24"/>
    <w:rsid w:val="006E77D8"/>
    <w:rsid w:val="006F0943"/>
    <w:rsid w:val="006F4E1E"/>
    <w:rsid w:val="00700999"/>
    <w:rsid w:val="0070462A"/>
    <w:rsid w:val="00713DB3"/>
    <w:rsid w:val="0071761D"/>
    <w:rsid w:val="00721B1E"/>
    <w:rsid w:val="00722E96"/>
    <w:rsid w:val="007556FA"/>
    <w:rsid w:val="0076091A"/>
    <w:rsid w:val="00761A83"/>
    <w:rsid w:val="00761F43"/>
    <w:rsid w:val="00792DB1"/>
    <w:rsid w:val="007950C6"/>
    <w:rsid w:val="007B2DF6"/>
    <w:rsid w:val="007B4C70"/>
    <w:rsid w:val="007C77C7"/>
    <w:rsid w:val="007D2634"/>
    <w:rsid w:val="007D4AA4"/>
    <w:rsid w:val="007E291B"/>
    <w:rsid w:val="007F647E"/>
    <w:rsid w:val="00805EF6"/>
    <w:rsid w:val="00840385"/>
    <w:rsid w:val="008420BA"/>
    <w:rsid w:val="00850A0B"/>
    <w:rsid w:val="00850C8E"/>
    <w:rsid w:val="0086618C"/>
    <w:rsid w:val="008A75DB"/>
    <w:rsid w:val="008B2628"/>
    <w:rsid w:val="008B513B"/>
    <w:rsid w:val="008C2671"/>
    <w:rsid w:val="008C33FA"/>
    <w:rsid w:val="008C59BD"/>
    <w:rsid w:val="008D01DD"/>
    <w:rsid w:val="008D4ED5"/>
    <w:rsid w:val="008D6B39"/>
    <w:rsid w:val="008E0B43"/>
    <w:rsid w:val="008E2646"/>
    <w:rsid w:val="008E75BE"/>
    <w:rsid w:val="00914108"/>
    <w:rsid w:val="009273FC"/>
    <w:rsid w:val="009319DD"/>
    <w:rsid w:val="009353CC"/>
    <w:rsid w:val="00940337"/>
    <w:rsid w:val="00942331"/>
    <w:rsid w:val="00942D8A"/>
    <w:rsid w:val="00943861"/>
    <w:rsid w:val="00971914"/>
    <w:rsid w:val="00981419"/>
    <w:rsid w:val="0099213E"/>
    <w:rsid w:val="009A0473"/>
    <w:rsid w:val="009A119A"/>
    <w:rsid w:val="009C02BA"/>
    <w:rsid w:val="009C11AD"/>
    <w:rsid w:val="009E10C6"/>
    <w:rsid w:val="009E6D14"/>
    <w:rsid w:val="00A1371F"/>
    <w:rsid w:val="00A22A96"/>
    <w:rsid w:val="00A37218"/>
    <w:rsid w:val="00A41DFF"/>
    <w:rsid w:val="00A475B4"/>
    <w:rsid w:val="00A5627B"/>
    <w:rsid w:val="00A84AB5"/>
    <w:rsid w:val="00A97DE0"/>
    <w:rsid w:val="00AA567D"/>
    <w:rsid w:val="00AC35A9"/>
    <w:rsid w:val="00AD7FF4"/>
    <w:rsid w:val="00AE550F"/>
    <w:rsid w:val="00AE5B9B"/>
    <w:rsid w:val="00AF3FC3"/>
    <w:rsid w:val="00AF502E"/>
    <w:rsid w:val="00B120C9"/>
    <w:rsid w:val="00B17CAD"/>
    <w:rsid w:val="00B218A4"/>
    <w:rsid w:val="00B22D64"/>
    <w:rsid w:val="00B24266"/>
    <w:rsid w:val="00B24AFC"/>
    <w:rsid w:val="00B425E5"/>
    <w:rsid w:val="00B430CD"/>
    <w:rsid w:val="00B459A6"/>
    <w:rsid w:val="00B530E9"/>
    <w:rsid w:val="00B9469B"/>
    <w:rsid w:val="00BA1BCF"/>
    <w:rsid w:val="00BC0FC4"/>
    <w:rsid w:val="00BC25B9"/>
    <w:rsid w:val="00BC63FF"/>
    <w:rsid w:val="00BE33CF"/>
    <w:rsid w:val="00BF7875"/>
    <w:rsid w:val="00C04D22"/>
    <w:rsid w:val="00C054FF"/>
    <w:rsid w:val="00C146F9"/>
    <w:rsid w:val="00C23888"/>
    <w:rsid w:val="00C35F91"/>
    <w:rsid w:val="00C46B7F"/>
    <w:rsid w:val="00C608C4"/>
    <w:rsid w:val="00C6200C"/>
    <w:rsid w:val="00CE1F46"/>
    <w:rsid w:val="00CE68A9"/>
    <w:rsid w:val="00D13992"/>
    <w:rsid w:val="00D17E1E"/>
    <w:rsid w:val="00D23AC5"/>
    <w:rsid w:val="00D428C4"/>
    <w:rsid w:val="00D46155"/>
    <w:rsid w:val="00D4777C"/>
    <w:rsid w:val="00D5535C"/>
    <w:rsid w:val="00DA680E"/>
    <w:rsid w:val="00DA686B"/>
    <w:rsid w:val="00DB3A50"/>
    <w:rsid w:val="00DB5357"/>
    <w:rsid w:val="00DB76DA"/>
    <w:rsid w:val="00DC20FB"/>
    <w:rsid w:val="00DC471B"/>
    <w:rsid w:val="00DD40C7"/>
    <w:rsid w:val="00DF3E95"/>
    <w:rsid w:val="00DF5792"/>
    <w:rsid w:val="00DF6144"/>
    <w:rsid w:val="00E16104"/>
    <w:rsid w:val="00E234CD"/>
    <w:rsid w:val="00E25A32"/>
    <w:rsid w:val="00E537B3"/>
    <w:rsid w:val="00E622B9"/>
    <w:rsid w:val="00E63BFD"/>
    <w:rsid w:val="00E6444B"/>
    <w:rsid w:val="00E72015"/>
    <w:rsid w:val="00E84D2F"/>
    <w:rsid w:val="00E9402F"/>
    <w:rsid w:val="00E94F6A"/>
    <w:rsid w:val="00EA13F7"/>
    <w:rsid w:val="00EA488D"/>
    <w:rsid w:val="00EB4182"/>
    <w:rsid w:val="00EC4364"/>
    <w:rsid w:val="00ED2422"/>
    <w:rsid w:val="00ED55E1"/>
    <w:rsid w:val="00EF02C8"/>
    <w:rsid w:val="00EF4E18"/>
    <w:rsid w:val="00F02F74"/>
    <w:rsid w:val="00F15FF1"/>
    <w:rsid w:val="00F2045B"/>
    <w:rsid w:val="00F212D1"/>
    <w:rsid w:val="00F23811"/>
    <w:rsid w:val="00F24447"/>
    <w:rsid w:val="00F370D0"/>
    <w:rsid w:val="00F4008B"/>
    <w:rsid w:val="00F401BE"/>
    <w:rsid w:val="00F408E7"/>
    <w:rsid w:val="00F97665"/>
    <w:rsid w:val="00F97E86"/>
    <w:rsid w:val="00FA7D7F"/>
    <w:rsid w:val="00FD2303"/>
    <w:rsid w:val="00FE1EB0"/>
    <w:rsid w:val="00FE75F7"/>
    <w:rsid w:val="00FF031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201C"/>
    <w:rPr>
      <w:sz w:val="24"/>
      <w:szCs w:val="24"/>
    </w:rPr>
  </w:style>
  <w:style w:type="paragraph" w:styleId="Heading2">
    <w:name w:val="heading 2"/>
    <w:next w:val="Body2"/>
    <w:rsid w:val="0028201C"/>
    <w:pPr>
      <w:spacing w:before="200" w:after="140"/>
      <w:outlineLvl w:val="1"/>
    </w:pPr>
    <w:rPr>
      <w:rFonts w:ascii="Helvetica Neue" w:eastAsia="Helvetica Neue" w:hAnsi="Helvetica Neue" w:cs="Helvetica Neue"/>
      <w:b/>
      <w:bCs/>
      <w:color w:val="357CA2"/>
      <w:sz w:val="22"/>
      <w:szCs w:val="22"/>
    </w:rPr>
  </w:style>
  <w:style w:type="paragraph" w:styleId="Heading3">
    <w:name w:val="heading 3"/>
    <w:next w:val="Body"/>
    <w:rsid w:val="008420BA"/>
    <w:pPr>
      <w:keepNext/>
      <w:keepLines/>
      <w:spacing w:after="120" w:line="288" w:lineRule="auto"/>
      <w:outlineLvl w:val="2"/>
    </w:pPr>
    <w:rPr>
      <w:rFonts w:asciiTheme="majorHAnsi" w:hAnsiTheme="majorHAnsi" w:cs="Arial Unicode MS"/>
      <w:color w:val="008000"/>
      <w:sz w:val="40"/>
      <w:szCs w:val="32"/>
      <w:u w:color="008000"/>
    </w:rPr>
  </w:style>
  <w:style w:type="paragraph" w:styleId="Heading4">
    <w:name w:val="heading 4"/>
    <w:next w:val="Body"/>
    <w:rsid w:val="008420BA"/>
    <w:pPr>
      <w:keepNext/>
      <w:keepLines/>
      <w:spacing w:after="120" w:line="288" w:lineRule="auto"/>
      <w:outlineLvl w:val="3"/>
    </w:pPr>
    <w:rPr>
      <w:rFonts w:asciiTheme="majorHAnsi" w:hAnsiTheme="majorHAnsi" w:cs="Arial Unicode MS"/>
      <w:b/>
      <w:bCs/>
      <w:color w:val="008000"/>
      <w:sz w:val="28"/>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8201C"/>
    <w:rPr>
      <w:u w:val="single"/>
    </w:rPr>
  </w:style>
  <w:style w:type="paragraph" w:customStyle="1" w:styleId="Body">
    <w:name w:val="Body"/>
    <w:rsid w:val="0028201C"/>
    <w:pPr>
      <w:spacing w:line="312" w:lineRule="auto"/>
    </w:pPr>
    <w:rPr>
      <w:rFonts w:ascii="Helvetica Neue Light" w:hAnsi="Arial Unicode MS" w:cs="Arial Unicode MS"/>
      <w:color w:val="000000"/>
    </w:rPr>
  </w:style>
  <w:style w:type="paragraph" w:customStyle="1" w:styleId="Subheading">
    <w:name w:val="Subheading"/>
    <w:next w:val="Body2"/>
    <w:rsid w:val="0028201C"/>
    <w:pPr>
      <w:spacing w:line="288" w:lineRule="auto"/>
      <w:outlineLvl w:val="0"/>
    </w:pPr>
    <w:rPr>
      <w:rFonts w:ascii="Helvetica Neue" w:hAnsi="Arial Unicode MS" w:cs="Arial Unicode MS"/>
      <w:b/>
      <w:bCs/>
      <w:caps/>
      <w:color w:val="357CA2"/>
      <w:spacing w:val="4"/>
      <w:sz w:val="22"/>
      <w:szCs w:val="22"/>
    </w:rPr>
  </w:style>
  <w:style w:type="paragraph" w:customStyle="1" w:styleId="Body2">
    <w:name w:val="Body 2"/>
    <w:rsid w:val="0028201C"/>
    <w:pPr>
      <w:suppressAutoHyphens/>
      <w:spacing w:after="180" w:line="288" w:lineRule="auto"/>
    </w:pPr>
    <w:rPr>
      <w:rFonts w:ascii="Helvetica Neue Light" w:hAnsi="Arial Unicode MS" w:cs="Arial Unicode MS"/>
      <w:color w:val="000000"/>
    </w:rPr>
  </w:style>
  <w:style w:type="numbering" w:customStyle="1" w:styleId="List0">
    <w:name w:val="List 0"/>
    <w:basedOn w:val="Bullet"/>
    <w:rsid w:val="0028201C"/>
    <w:pPr>
      <w:numPr>
        <w:numId w:val="13"/>
      </w:numPr>
    </w:pPr>
  </w:style>
  <w:style w:type="numbering" w:customStyle="1" w:styleId="Bullet">
    <w:name w:val="Bullet"/>
    <w:rsid w:val="0028201C"/>
  </w:style>
  <w:style w:type="numbering" w:customStyle="1" w:styleId="List1">
    <w:name w:val="List 1"/>
    <w:basedOn w:val="ImportedStyle2"/>
    <w:rsid w:val="0028201C"/>
    <w:pPr>
      <w:numPr>
        <w:numId w:val="12"/>
      </w:numPr>
    </w:pPr>
  </w:style>
  <w:style w:type="numbering" w:customStyle="1" w:styleId="ImportedStyle2">
    <w:name w:val="Imported Style 2"/>
    <w:rsid w:val="0028201C"/>
  </w:style>
  <w:style w:type="paragraph" w:styleId="ListParagraph">
    <w:name w:val="List Paragraph"/>
    <w:rsid w:val="0028201C"/>
    <w:pPr>
      <w:spacing w:line="288" w:lineRule="auto"/>
    </w:pPr>
    <w:rPr>
      <w:rFonts w:ascii="Corbel" w:eastAsia="Corbel" w:hAnsi="Corbel" w:cs="Corbel"/>
      <w:color w:val="000000"/>
      <w:sz w:val="22"/>
      <w:szCs w:val="22"/>
      <w:u w:color="000000"/>
    </w:rPr>
  </w:style>
  <w:style w:type="numbering" w:customStyle="1" w:styleId="List21">
    <w:name w:val="List 21"/>
    <w:basedOn w:val="ImportedStyle3"/>
    <w:rsid w:val="0028201C"/>
    <w:pPr>
      <w:numPr>
        <w:numId w:val="18"/>
      </w:numPr>
    </w:pPr>
  </w:style>
  <w:style w:type="numbering" w:customStyle="1" w:styleId="ImportedStyle3">
    <w:name w:val="Imported Style 3"/>
    <w:rsid w:val="0028201C"/>
  </w:style>
  <w:style w:type="paragraph" w:customStyle="1" w:styleId="Label">
    <w:name w:val="Label"/>
    <w:rsid w:val="0028201C"/>
    <w:pPr>
      <w:spacing w:before="80" w:after="180" w:line="288" w:lineRule="auto"/>
      <w:jc w:val="center"/>
    </w:pPr>
    <w:rPr>
      <w:rFonts w:ascii="Helvetica Neue" w:hAnsi="Arial Unicode MS" w:cs="Arial Unicode MS"/>
      <w:color w:val="FEFEFE"/>
      <w:sz w:val="24"/>
      <w:szCs w:val="24"/>
    </w:rPr>
  </w:style>
  <w:style w:type="paragraph" w:customStyle="1" w:styleId="LabelDark">
    <w:name w:val="Label Dark"/>
    <w:rsid w:val="0028201C"/>
    <w:pPr>
      <w:spacing w:before="80" w:after="180" w:line="288" w:lineRule="auto"/>
      <w:jc w:val="center"/>
    </w:pPr>
    <w:rPr>
      <w:rFonts w:ascii="Helvetica Neue" w:hAnsi="Arial Unicode MS" w:cs="Arial Unicode MS"/>
      <w:color w:val="000000"/>
      <w:sz w:val="24"/>
      <w:szCs w:val="24"/>
    </w:rPr>
  </w:style>
  <w:style w:type="numbering" w:customStyle="1" w:styleId="List31">
    <w:name w:val="List 31"/>
    <w:basedOn w:val="ImportedStyle4"/>
    <w:rsid w:val="0028201C"/>
    <w:pPr>
      <w:numPr>
        <w:numId w:val="29"/>
      </w:numPr>
    </w:pPr>
  </w:style>
  <w:style w:type="numbering" w:customStyle="1" w:styleId="ImportedStyle4">
    <w:name w:val="Imported Style 4"/>
    <w:rsid w:val="0028201C"/>
  </w:style>
  <w:style w:type="paragraph" w:customStyle="1" w:styleId="ECBodyCopy">
    <w:name w:val="EC Body Copy"/>
    <w:rsid w:val="0028201C"/>
    <w:pPr>
      <w:widowControl w:val="0"/>
      <w:suppressAutoHyphens/>
      <w:spacing w:line="288" w:lineRule="auto"/>
    </w:pPr>
    <w:rPr>
      <w:rFonts w:ascii="Corbel" w:eastAsia="Corbel" w:hAnsi="Corbel" w:cs="Corbel"/>
      <w:color w:val="000000"/>
      <w:sz w:val="22"/>
      <w:szCs w:val="22"/>
      <w:u w:color="000000"/>
    </w:rPr>
  </w:style>
  <w:style w:type="character" w:customStyle="1" w:styleId="Hyperlink0">
    <w:name w:val="Hyperlink.0"/>
    <w:basedOn w:val="Hyperlink"/>
    <w:rsid w:val="0028201C"/>
    <w:rPr>
      <w:u w:val="single"/>
    </w:rPr>
  </w:style>
  <w:style w:type="numbering" w:customStyle="1" w:styleId="List41">
    <w:name w:val="List 41"/>
    <w:basedOn w:val="ImportedStyle5"/>
    <w:rsid w:val="0028201C"/>
    <w:pPr>
      <w:numPr>
        <w:numId w:val="41"/>
      </w:numPr>
    </w:pPr>
  </w:style>
  <w:style w:type="numbering" w:customStyle="1" w:styleId="ImportedStyle5">
    <w:name w:val="Imported Style 5"/>
    <w:rsid w:val="0028201C"/>
  </w:style>
  <w:style w:type="paragraph" w:customStyle="1" w:styleId="FreeForm">
    <w:name w:val="Free Form"/>
    <w:rsid w:val="0028201C"/>
    <w:rPr>
      <w:rFonts w:ascii="Helvetica Neue Light" w:eastAsia="Helvetica Neue Light" w:hAnsi="Helvetica Neue Light" w:cs="Helvetica Neue Light"/>
      <w:color w:val="000000"/>
    </w:rPr>
  </w:style>
  <w:style w:type="paragraph" w:styleId="BalloonText">
    <w:name w:val="Balloon Text"/>
    <w:basedOn w:val="Normal"/>
    <w:link w:val="BalloonTextChar"/>
    <w:uiPriority w:val="99"/>
    <w:semiHidden/>
    <w:unhideWhenUsed/>
    <w:rsid w:val="00EA13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3F7"/>
    <w:rPr>
      <w:rFonts w:ascii="Lucida Grande" w:hAnsi="Lucida Grande" w:cs="Lucida Grande"/>
      <w:sz w:val="18"/>
      <w:szCs w:val="18"/>
    </w:rPr>
  </w:style>
  <w:style w:type="table" w:styleId="TableGrid">
    <w:name w:val="Table Grid"/>
    <w:basedOn w:val="TableNormal"/>
    <w:uiPriority w:val="59"/>
    <w:rsid w:val="00927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55D4B"/>
    <w:pPr>
      <w:tabs>
        <w:tab w:val="center" w:pos="4320"/>
        <w:tab w:val="right" w:pos="8640"/>
      </w:tabs>
    </w:pPr>
  </w:style>
  <w:style w:type="character" w:customStyle="1" w:styleId="HeaderChar">
    <w:name w:val="Header Char"/>
    <w:basedOn w:val="DefaultParagraphFont"/>
    <w:link w:val="Header"/>
    <w:uiPriority w:val="99"/>
    <w:rsid w:val="00155D4B"/>
    <w:rPr>
      <w:sz w:val="24"/>
      <w:szCs w:val="24"/>
    </w:rPr>
  </w:style>
  <w:style w:type="paragraph" w:styleId="Footer">
    <w:name w:val="footer"/>
    <w:basedOn w:val="Normal"/>
    <w:link w:val="FooterChar"/>
    <w:uiPriority w:val="99"/>
    <w:unhideWhenUsed/>
    <w:rsid w:val="00155D4B"/>
    <w:pPr>
      <w:tabs>
        <w:tab w:val="center" w:pos="4320"/>
        <w:tab w:val="right" w:pos="8640"/>
      </w:tabs>
    </w:pPr>
  </w:style>
  <w:style w:type="character" w:customStyle="1" w:styleId="FooterChar">
    <w:name w:val="Footer Char"/>
    <w:basedOn w:val="DefaultParagraphFont"/>
    <w:link w:val="Footer"/>
    <w:uiPriority w:val="99"/>
    <w:rsid w:val="00155D4B"/>
    <w:rPr>
      <w:sz w:val="24"/>
      <w:szCs w:val="24"/>
    </w:rPr>
  </w:style>
  <w:style w:type="character" w:styleId="PageNumber">
    <w:name w:val="page number"/>
    <w:basedOn w:val="DefaultParagraphFont"/>
    <w:uiPriority w:val="99"/>
    <w:semiHidden/>
    <w:unhideWhenUsed/>
    <w:rsid w:val="00805EF6"/>
  </w:style>
  <w:style w:type="paragraph" w:styleId="TOC1">
    <w:name w:val="toc 1"/>
    <w:basedOn w:val="Normal"/>
    <w:next w:val="Normal"/>
    <w:autoRedefine/>
    <w:uiPriority w:val="39"/>
    <w:unhideWhenUsed/>
    <w:rsid w:val="001E4A8D"/>
    <w:pPr>
      <w:spacing w:before="360"/>
    </w:pPr>
    <w:rPr>
      <w:rFonts w:asciiTheme="majorHAnsi" w:hAnsiTheme="majorHAnsi"/>
      <w:b/>
      <w:bCs/>
    </w:rPr>
  </w:style>
  <w:style w:type="paragraph" w:styleId="TOC2">
    <w:name w:val="toc 2"/>
    <w:basedOn w:val="Normal"/>
    <w:next w:val="Normal"/>
    <w:autoRedefine/>
    <w:uiPriority w:val="39"/>
    <w:unhideWhenUsed/>
    <w:rsid w:val="00AD7FF4"/>
    <w:pPr>
      <w:spacing w:before="240"/>
    </w:pPr>
    <w:rPr>
      <w:rFonts w:asciiTheme="minorHAnsi" w:hAnsiTheme="minorHAnsi"/>
      <w:b/>
      <w:sz w:val="20"/>
      <w:szCs w:val="20"/>
    </w:rPr>
  </w:style>
  <w:style w:type="paragraph" w:styleId="TOC3">
    <w:name w:val="toc 3"/>
    <w:basedOn w:val="Normal"/>
    <w:next w:val="Normal"/>
    <w:autoRedefine/>
    <w:uiPriority w:val="39"/>
    <w:unhideWhenUsed/>
    <w:rsid w:val="00AD7FF4"/>
    <w:pPr>
      <w:ind w:left="240"/>
    </w:pPr>
    <w:rPr>
      <w:rFonts w:asciiTheme="minorHAnsi" w:hAnsiTheme="minorHAnsi"/>
      <w:sz w:val="20"/>
      <w:szCs w:val="20"/>
    </w:rPr>
  </w:style>
  <w:style w:type="paragraph" w:styleId="TOC4">
    <w:name w:val="toc 4"/>
    <w:basedOn w:val="Normal"/>
    <w:next w:val="Normal"/>
    <w:autoRedefine/>
    <w:uiPriority w:val="39"/>
    <w:unhideWhenUsed/>
    <w:rsid w:val="00AD7FF4"/>
    <w:pPr>
      <w:ind w:left="480"/>
    </w:pPr>
    <w:rPr>
      <w:rFonts w:asciiTheme="minorHAnsi" w:hAnsiTheme="minorHAnsi"/>
      <w:sz w:val="20"/>
      <w:szCs w:val="20"/>
    </w:rPr>
  </w:style>
  <w:style w:type="paragraph" w:styleId="TOC5">
    <w:name w:val="toc 5"/>
    <w:basedOn w:val="Normal"/>
    <w:next w:val="Normal"/>
    <w:autoRedefine/>
    <w:uiPriority w:val="39"/>
    <w:unhideWhenUsed/>
    <w:rsid w:val="00AD7FF4"/>
    <w:pPr>
      <w:ind w:left="720"/>
    </w:pPr>
    <w:rPr>
      <w:rFonts w:asciiTheme="minorHAnsi" w:hAnsiTheme="minorHAnsi"/>
      <w:sz w:val="20"/>
      <w:szCs w:val="20"/>
    </w:rPr>
  </w:style>
  <w:style w:type="paragraph" w:styleId="TOC6">
    <w:name w:val="toc 6"/>
    <w:basedOn w:val="Normal"/>
    <w:next w:val="Normal"/>
    <w:autoRedefine/>
    <w:uiPriority w:val="39"/>
    <w:unhideWhenUsed/>
    <w:rsid w:val="00AD7FF4"/>
    <w:pPr>
      <w:ind w:left="960"/>
    </w:pPr>
    <w:rPr>
      <w:rFonts w:asciiTheme="minorHAnsi" w:hAnsiTheme="minorHAnsi"/>
      <w:sz w:val="20"/>
      <w:szCs w:val="20"/>
    </w:rPr>
  </w:style>
  <w:style w:type="paragraph" w:styleId="TOC7">
    <w:name w:val="toc 7"/>
    <w:basedOn w:val="Normal"/>
    <w:next w:val="Normal"/>
    <w:autoRedefine/>
    <w:uiPriority w:val="39"/>
    <w:unhideWhenUsed/>
    <w:rsid w:val="00AD7FF4"/>
    <w:pPr>
      <w:ind w:left="1200"/>
    </w:pPr>
    <w:rPr>
      <w:rFonts w:asciiTheme="minorHAnsi" w:hAnsiTheme="minorHAnsi"/>
      <w:sz w:val="20"/>
      <w:szCs w:val="20"/>
    </w:rPr>
  </w:style>
  <w:style w:type="paragraph" w:styleId="TOC8">
    <w:name w:val="toc 8"/>
    <w:basedOn w:val="Normal"/>
    <w:next w:val="Normal"/>
    <w:autoRedefine/>
    <w:uiPriority w:val="39"/>
    <w:unhideWhenUsed/>
    <w:rsid w:val="00AD7FF4"/>
    <w:pPr>
      <w:ind w:left="1440"/>
    </w:pPr>
    <w:rPr>
      <w:rFonts w:asciiTheme="minorHAnsi" w:hAnsiTheme="minorHAnsi"/>
      <w:sz w:val="20"/>
      <w:szCs w:val="20"/>
    </w:rPr>
  </w:style>
  <w:style w:type="paragraph" w:styleId="TOC9">
    <w:name w:val="toc 9"/>
    <w:basedOn w:val="Normal"/>
    <w:next w:val="Normal"/>
    <w:autoRedefine/>
    <w:uiPriority w:val="39"/>
    <w:unhideWhenUsed/>
    <w:rsid w:val="00AD7FF4"/>
    <w:pPr>
      <w:ind w:left="1680"/>
    </w:pPr>
    <w:rPr>
      <w:rFonts w:asciiTheme="minorHAnsi" w:hAnsiTheme="minorHAnsi"/>
      <w:sz w:val="20"/>
      <w:szCs w:val="20"/>
    </w:rPr>
  </w:style>
  <w:style w:type="paragraph" w:customStyle="1" w:styleId="TOC">
    <w:name w:val="TOC"/>
    <w:basedOn w:val="Heading3"/>
    <w:rsid w:val="00AD7FF4"/>
  </w:style>
  <w:style w:type="paragraph" w:styleId="FootnoteText">
    <w:name w:val="footnote text"/>
    <w:basedOn w:val="Normal"/>
    <w:link w:val="FootnoteTextChar"/>
    <w:uiPriority w:val="99"/>
    <w:unhideWhenUsed/>
    <w:rsid w:val="00BA1BCF"/>
  </w:style>
  <w:style w:type="character" w:customStyle="1" w:styleId="FootnoteTextChar">
    <w:name w:val="Footnote Text Char"/>
    <w:basedOn w:val="DefaultParagraphFont"/>
    <w:link w:val="FootnoteText"/>
    <w:uiPriority w:val="99"/>
    <w:rsid w:val="00BA1BCF"/>
    <w:rPr>
      <w:sz w:val="24"/>
      <w:szCs w:val="24"/>
    </w:rPr>
  </w:style>
  <w:style w:type="character" w:styleId="FootnoteReference">
    <w:name w:val="footnote reference"/>
    <w:basedOn w:val="DefaultParagraphFont"/>
    <w:uiPriority w:val="99"/>
    <w:unhideWhenUsed/>
    <w:rsid w:val="00BA1BCF"/>
    <w:rPr>
      <w:vertAlign w:val="superscript"/>
    </w:rPr>
  </w:style>
  <w:style w:type="paragraph" w:customStyle="1" w:styleId="TableStyle2">
    <w:name w:val="Table Style 2"/>
    <w:rsid w:val="001D0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Pr>
      <w:rFonts w:ascii="Calibri Light" w:eastAsia="Calibri Light" w:hAnsi="Calibri Light" w:cs="Calibri Light"/>
      <w:color w:val="000000"/>
      <w:sz w:val="22"/>
      <w:szCs w:val="22"/>
    </w:rPr>
  </w:style>
  <w:style w:type="paragraph" w:styleId="NoSpacing">
    <w:name w:val="No Spacing"/>
    <w:uiPriority w:val="1"/>
    <w:qFormat/>
    <w:rsid w:val="00DF579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paragraph" w:styleId="Heading3">
    <w:name w:val="heading 3"/>
    <w:next w:val="Body"/>
    <w:rsid w:val="008420BA"/>
    <w:pPr>
      <w:keepNext/>
      <w:keepLines/>
      <w:spacing w:after="120" w:line="288" w:lineRule="auto"/>
      <w:outlineLvl w:val="2"/>
    </w:pPr>
    <w:rPr>
      <w:rFonts w:asciiTheme="majorHAnsi" w:hAnsiTheme="majorHAnsi" w:cs="Arial Unicode MS"/>
      <w:color w:val="008000"/>
      <w:sz w:val="40"/>
      <w:szCs w:val="32"/>
      <w:u w:color="008000"/>
    </w:rPr>
  </w:style>
  <w:style w:type="paragraph" w:styleId="Heading4">
    <w:name w:val="heading 4"/>
    <w:next w:val="Body"/>
    <w:rsid w:val="008420BA"/>
    <w:pPr>
      <w:keepNext/>
      <w:keepLines/>
      <w:spacing w:after="120" w:line="288" w:lineRule="auto"/>
      <w:outlineLvl w:val="3"/>
    </w:pPr>
    <w:rPr>
      <w:rFonts w:asciiTheme="majorHAnsi" w:hAnsiTheme="majorHAnsi" w:cs="Arial Unicode MS"/>
      <w:b/>
      <w:bCs/>
      <w:color w:val="008000"/>
      <w:sz w:val="28"/>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312" w:lineRule="auto"/>
    </w:pPr>
    <w:rPr>
      <w:rFonts w:ascii="Helvetica Neue Light" w:hAnsi="Arial Unicode MS" w:cs="Arial Unicode MS"/>
      <w:color w:val="000000"/>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rPr>
  </w:style>
  <w:style w:type="paragraph" w:customStyle="1" w:styleId="Body2">
    <w:name w:val="Body 2"/>
    <w:pPr>
      <w:suppressAutoHyphens/>
      <w:spacing w:after="180" w:line="288" w:lineRule="auto"/>
    </w:pPr>
    <w:rPr>
      <w:rFonts w:ascii="Helvetica Neue Light" w:hAnsi="Arial Unicode MS" w:cs="Arial Unicode MS"/>
      <w:color w:val="000000"/>
    </w:rPr>
  </w:style>
  <w:style w:type="numbering" w:customStyle="1" w:styleId="List0">
    <w:name w:val="List 0"/>
    <w:basedOn w:val="Bullet"/>
    <w:pPr>
      <w:numPr>
        <w:numId w:val="13"/>
      </w:numPr>
    </w:pPr>
  </w:style>
  <w:style w:type="numbering" w:customStyle="1" w:styleId="Bullet">
    <w:name w:val="Bullet"/>
  </w:style>
  <w:style w:type="numbering" w:customStyle="1" w:styleId="List1">
    <w:name w:val="List 1"/>
    <w:basedOn w:val="ImportedStyle2"/>
    <w:pPr>
      <w:numPr>
        <w:numId w:val="12"/>
      </w:numPr>
    </w:pPr>
  </w:style>
  <w:style w:type="numbering" w:customStyle="1" w:styleId="ImportedStyle2">
    <w:name w:val="Imported Style 2"/>
  </w:style>
  <w:style w:type="paragraph" w:styleId="ListParagraph">
    <w:name w:val="List Paragraph"/>
    <w:pPr>
      <w:spacing w:line="288" w:lineRule="auto"/>
    </w:pPr>
    <w:rPr>
      <w:rFonts w:ascii="Corbel" w:eastAsia="Corbel" w:hAnsi="Corbel" w:cs="Corbel"/>
      <w:color w:val="000000"/>
      <w:sz w:val="22"/>
      <w:szCs w:val="22"/>
      <w:u w:color="000000"/>
    </w:rPr>
  </w:style>
  <w:style w:type="numbering" w:customStyle="1" w:styleId="List21">
    <w:name w:val="List 21"/>
    <w:basedOn w:val="ImportedStyle3"/>
    <w:pPr>
      <w:numPr>
        <w:numId w:val="18"/>
      </w:numPr>
    </w:pPr>
  </w:style>
  <w:style w:type="numbering" w:customStyle="1" w:styleId="ImportedStyle3">
    <w:name w:val="Imported Style 3"/>
  </w:style>
  <w:style w:type="paragraph" w:customStyle="1" w:styleId="Label">
    <w:name w:val="Label"/>
    <w:pPr>
      <w:spacing w:before="80" w:after="180" w:line="288" w:lineRule="auto"/>
      <w:jc w:val="center"/>
    </w:pPr>
    <w:rPr>
      <w:rFonts w:ascii="Helvetica Neue" w:hAnsi="Arial Unicode MS" w:cs="Arial Unicode MS"/>
      <w:color w:val="FEFEFE"/>
      <w:sz w:val="24"/>
      <w:szCs w:val="24"/>
    </w:rPr>
  </w:style>
  <w:style w:type="paragraph" w:customStyle="1" w:styleId="LabelDark">
    <w:name w:val="Label Dark"/>
    <w:pPr>
      <w:spacing w:before="80" w:after="180" w:line="288" w:lineRule="auto"/>
      <w:jc w:val="center"/>
    </w:pPr>
    <w:rPr>
      <w:rFonts w:ascii="Helvetica Neue" w:hAnsi="Arial Unicode MS" w:cs="Arial Unicode MS"/>
      <w:color w:val="000000"/>
      <w:sz w:val="24"/>
      <w:szCs w:val="24"/>
    </w:rPr>
  </w:style>
  <w:style w:type="numbering" w:customStyle="1" w:styleId="List31">
    <w:name w:val="List 31"/>
    <w:basedOn w:val="ImportedStyle4"/>
    <w:pPr>
      <w:numPr>
        <w:numId w:val="29"/>
      </w:numPr>
    </w:pPr>
  </w:style>
  <w:style w:type="numbering" w:customStyle="1" w:styleId="ImportedStyle4">
    <w:name w:val="Imported Style 4"/>
  </w:style>
  <w:style w:type="paragraph" w:customStyle="1" w:styleId="ECBodyCopy">
    <w:name w:val="EC Body Copy"/>
    <w:pPr>
      <w:widowControl w:val="0"/>
      <w:suppressAutoHyphens/>
      <w:spacing w:line="288" w:lineRule="auto"/>
    </w:pPr>
    <w:rPr>
      <w:rFonts w:ascii="Corbel" w:eastAsia="Corbel" w:hAnsi="Corbel" w:cs="Corbel"/>
      <w:color w:val="000000"/>
      <w:sz w:val="22"/>
      <w:szCs w:val="22"/>
      <w:u w:color="000000"/>
    </w:rPr>
  </w:style>
  <w:style w:type="character" w:customStyle="1" w:styleId="Hyperlink0">
    <w:name w:val="Hyperlink.0"/>
    <w:basedOn w:val="Hyperlink"/>
    <w:rPr>
      <w:u w:val="single"/>
    </w:rPr>
  </w:style>
  <w:style w:type="numbering" w:customStyle="1" w:styleId="List41">
    <w:name w:val="List 41"/>
    <w:basedOn w:val="ImportedStyle5"/>
    <w:pPr>
      <w:numPr>
        <w:numId w:val="41"/>
      </w:numPr>
    </w:pPr>
  </w:style>
  <w:style w:type="numbering" w:customStyle="1" w:styleId="ImportedStyle5">
    <w:name w:val="Imported Style 5"/>
  </w:style>
  <w:style w:type="paragraph" w:customStyle="1" w:styleId="FreeForm">
    <w:name w:val="Free Form"/>
    <w:rPr>
      <w:rFonts w:ascii="Helvetica Neue Light" w:eastAsia="Helvetica Neue Light" w:hAnsi="Helvetica Neue Light" w:cs="Helvetica Neue Light"/>
      <w:color w:val="000000"/>
    </w:rPr>
  </w:style>
  <w:style w:type="paragraph" w:styleId="BalloonText">
    <w:name w:val="Balloon Text"/>
    <w:basedOn w:val="Normal"/>
    <w:link w:val="BalloonTextChar"/>
    <w:uiPriority w:val="99"/>
    <w:semiHidden/>
    <w:unhideWhenUsed/>
    <w:rsid w:val="00EA13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3F7"/>
    <w:rPr>
      <w:rFonts w:ascii="Lucida Grande" w:hAnsi="Lucida Grande" w:cs="Lucida Grande"/>
      <w:sz w:val="18"/>
      <w:szCs w:val="18"/>
    </w:rPr>
  </w:style>
  <w:style w:type="table" w:styleId="TableGrid">
    <w:name w:val="Table Grid"/>
    <w:basedOn w:val="TableNormal"/>
    <w:uiPriority w:val="59"/>
    <w:rsid w:val="00927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D4B"/>
    <w:pPr>
      <w:tabs>
        <w:tab w:val="center" w:pos="4320"/>
        <w:tab w:val="right" w:pos="8640"/>
      </w:tabs>
    </w:pPr>
  </w:style>
  <w:style w:type="character" w:customStyle="1" w:styleId="HeaderChar">
    <w:name w:val="Header Char"/>
    <w:basedOn w:val="DefaultParagraphFont"/>
    <w:link w:val="Header"/>
    <w:uiPriority w:val="99"/>
    <w:rsid w:val="00155D4B"/>
    <w:rPr>
      <w:sz w:val="24"/>
      <w:szCs w:val="24"/>
    </w:rPr>
  </w:style>
  <w:style w:type="paragraph" w:styleId="Footer">
    <w:name w:val="footer"/>
    <w:basedOn w:val="Normal"/>
    <w:link w:val="FooterChar"/>
    <w:uiPriority w:val="99"/>
    <w:unhideWhenUsed/>
    <w:rsid w:val="00155D4B"/>
    <w:pPr>
      <w:tabs>
        <w:tab w:val="center" w:pos="4320"/>
        <w:tab w:val="right" w:pos="8640"/>
      </w:tabs>
    </w:pPr>
  </w:style>
  <w:style w:type="character" w:customStyle="1" w:styleId="FooterChar">
    <w:name w:val="Footer Char"/>
    <w:basedOn w:val="DefaultParagraphFont"/>
    <w:link w:val="Footer"/>
    <w:uiPriority w:val="99"/>
    <w:rsid w:val="00155D4B"/>
    <w:rPr>
      <w:sz w:val="24"/>
      <w:szCs w:val="24"/>
    </w:rPr>
  </w:style>
  <w:style w:type="character" w:styleId="PageNumber">
    <w:name w:val="page number"/>
    <w:basedOn w:val="DefaultParagraphFont"/>
    <w:uiPriority w:val="99"/>
    <w:semiHidden/>
    <w:unhideWhenUsed/>
    <w:rsid w:val="00805EF6"/>
  </w:style>
  <w:style w:type="paragraph" w:styleId="TOC1">
    <w:name w:val="toc 1"/>
    <w:basedOn w:val="Normal"/>
    <w:next w:val="Normal"/>
    <w:autoRedefine/>
    <w:uiPriority w:val="39"/>
    <w:unhideWhenUsed/>
    <w:rsid w:val="001E4A8D"/>
    <w:pPr>
      <w:spacing w:before="360"/>
    </w:pPr>
    <w:rPr>
      <w:rFonts w:asciiTheme="majorHAnsi" w:hAnsiTheme="majorHAnsi"/>
      <w:b/>
      <w:bCs/>
    </w:rPr>
  </w:style>
  <w:style w:type="paragraph" w:styleId="TOC2">
    <w:name w:val="toc 2"/>
    <w:basedOn w:val="Normal"/>
    <w:next w:val="Normal"/>
    <w:autoRedefine/>
    <w:uiPriority w:val="39"/>
    <w:unhideWhenUsed/>
    <w:rsid w:val="00AD7FF4"/>
    <w:pPr>
      <w:spacing w:before="240"/>
    </w:pPr>
    <w:rPr>
      <w:rFonts w:asciiTheme="minorHAnsi" w:hAnsiTheme="minorHAnsi"/>
      <w:b/>
      <w:sz w:val="20"/>
      <w:szCs w:val="20"/>
    </w:rPr>
  </w:style>
  <w:style w:type="paragraph" w:styleId="TOC3">
    <w:name w:val="toc 3"/>
    <w:basedOn w:val="Normal"/>
    <w:next w:val="Normal"/>
    <w:autoRedefine/>
    <w:uiPriority w:val="39"/>
    <w:unhideWhenUsed/>
    <w:rsid w:val="00AD7FF4"/>
    <w:pPr>
      <w:ind w:left="240"/>
    </w:pPr>
    <w:rPr>
      <w:rFonts w:asciiTheme="minorHAnsi" w:hAnsiTheme="minorHAnsi"/>
      <w:sz w:val="20"/>
      <w:szCs w:val="20"/>
    </w:rPr>
  </w:style>
  <w:style w:type="paragraph" w:styleId="TOC4">
    <w:name w:val="toc 4"/>
    <w:basedOn w:val="Normal"/>
    <w:next w:val="Normal"/>
    <w:autoRedefine/>
    <w:uiPriority w:val="39"/>
    <w:unhideWhenUsed/>
    <w:rsid w:val="00AD7FF4"/>
    <w:pPr>
      <w:ind w:left="480"/>
    </w:pPr>
    <w:rPr>
      <w:rFonts w:asciiTheme="minorHAnsi" w:hAnsiTheme="minorHAnsi"/>
      <w:sz w:val="20"/>
      <w:szCs w:val="20"/>
    </w:rPr>
  </w:style>
  <w:style w:type="paragraph" w:styleId="TOC5">
    <w:name w:val="toc 5"/>
    <w:basedOn w:val="Normal"/>
    <w:next w:val="Normal"/>
    <w:autoRedefine/>
    <w:uiPriority w:val="39"/>
    <w:unhideWhenUsed/>
    <w:rsid w:val="00AD7FF4"/>
    <w:pPr>
      <w:ind w:left="720"/>
    </w:pPr>
    <w:rPr>
      <w:rFonts w:asciiTheme="minorHAnsi" w:hAnsiTheme="minorHAnsi"/>
      <w:sz w:val="20"/>
      <w:szCs w:val="20"/>
    </w:rPr>
  </w:style>
  <w:style w:type="paragraph" w:styleId="TOC6">
    <w:name w:val="toc 6"/>
    <w:basedOn w:val="Normal"/>
    <w:next w:val="Normal"/>
    <w:autoRedefine/>
    <w:uiPriority w:val="39"/>
    <w:unhideWhenUsed/>
    <w:rsid w:val="00AD7FF4"/>
    <w:pPr>
      <w:ind w:left="960"/>
    </w:pPr>
    <w:rPr>
      <w:rFonts w:asciiTheme="minorHAnsi" w:hAnsiTheme="minorHAnsi"/>
      <w:sz w:val="20"/>
      <w:szCs w:val="20"/>
    </w:rPr>
  </w:style>
  <w:style w:type="paragraph" w:styleId="TOC7">
    <w:name w:val="toc 7"/>
    <w:basedOn w:val="Normal"/>
    <w:next w:val="Normal"/>
    <w:autoRedefine/>
    <w:uiPriority w:val="39"/>
    <w:unhideWhenUsed/>
    <w:rsid w:val="00AD7FF4"/>
    <w:pPr>
      <w:ind w:left="1200"/>
    </w:pPr>
    <w:rPr>
      <w:rFonts w:asciiTheme="minorHAnsi" w:hAnsiTheme="minorHAnsi"/>
      <w:sz w:val="20"/>
      <w:szCs w:val="20"/>
    </w:rPr>
  </w:style>
  <w:style w:type="paragraph" w:styleId="TOC8">
    <w:name w:val="toc 8"/>
    <w:basedOn w:val="Normal"/>
    <w:next w:val="Normal"/>
    <w:autoRedefine/>
    <w:uiPriority w:val="39"/>
    <w:unhideWhenUsed/>
    <w:rsid w:val="00AD7FF4"/>
    <w:pPr>
      <w:ind w:left="1440"/>
    </w:pPr>
    <w:rPr>
      <w:rFonts w:asciiTheme="minorHAnsi" w:hAnsiTheme="minorHAnsi"/>
      <w:sz w:val="20"/>
      <w:szCs w:val="20"/>
    </w:rPr>
  </w:style>
  <w:style w:type="paragraph" w:styleId="TOC9">
    <w:name w:val="toc 9"/>
    <w:basedOn w:val="Normal"/>
    <w:next w:val="Normal"/>
    <w:autoRedefine/>
    <w:uiPriority w:val="39"/>
    <w:unhideWhenUsed/>
    <w:rsid w:val="00AD7FF4"/>
    <w:pPr>
      <w:ind w:left="1680"/>
    </w:pPr>
    <w:rPr>
      <w:rFonts w:asciiTheme="minorHAnsi" w:hAnsiTheme="minorHAnsi"/>
      <w:sz w:val="20"/>
      <w:szCs w:val="20"/>
    </w:rPr>
  </w:style>
  <w:style w:type="paragraph" w:customStyle="1" w:styleId="TOC">
    <w:name w:val="TOC"/>
    <w:basedOn w:val="Heading3"/>
    <w:rsid w:val="00AD7FF4"/>
  </w:style>
  <w:style w:type="paragraph" w:styleId="FootnoteText">
    <w:name w:val="footnote text"/>
    <w:basedOn w:val="Normal"/>
    <w:link w:val="FootnoteTextChar"/>
    <w:uiPriority w:val="99"/>
    <w:unhideWhenUsed/>
    <w:rsid w:val="00BA1BCF"/>
  </w:style>
  <w:style w:type="character" w:customStyle="1" w:styleId="FootnoteTextChar">
    <w:name w:val="Footnote Text Char"/>
    <w:basedOn w:val="DefaultParagraphFont"/>
    <w:link w:val="FootnoteText"/>
    <w:uiPriority w:val="99"/>
    <w:rsid w:val="00BA1BCF"/>
    <w:rPr>
      <w:sz w:val="24"/>
      <w:szCs w:val="24"/>
    </w:rPr>
  </w:style>
  <w:style w:type="character" w:styleId="FootnoteReference">
    <w:name w:val="footnote reference"/>
    <w:basedOn w:val="DefaultParagraphFont"/>
    <w:uiPriority w:val="99"/>
    <w:unhideWhenUsed/>
    <w:rsid w:val="00BA1BCF"/>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aroondah.vic.gov.au/" TargetMode="External"/><Relationship Id="rId4" Type="http://schemas.openxmlformats.org/officeDocument/2006/relationships/settings" Target="settings.xml"/><Relationship Id="rId9" Type="http://schemas.openxmlformats.org/officeDocument/2006/relationships/hyperlink" Target="http://charleslandry.com" TargetMode="External"/><Relationship Id="rId14"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1999A-E39E-4C5C-8A26-B8216B51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8049</Words>
  <Characters>45502</Characters>
  <Application>Microsoft Office Word</Application>
  <DocSecurity>0</DocSecurity>
  <Lines>1805</Lines>
  <Paragraphs>742</Paragraphs>
  <ScaleCrop>false</ScaleCrop>
  <HeadingPairs>
    <vt:vector size="2" baseType="variant">
      <vt:variant>
        <vt:lpstr>Title</vt:lpstr>
      </vt:variant>
      <vt:variant>
        <vt:i4>1</vt:i4>
      </vt:variant>
    </vt:vector>
  </HeadingPairs>
  <TitlesOfParts>
    <vt:vector size="1" baseType="lpstr">
      <vt:lpstr/>
    </vt:vector>
  </TitlesOfParts>
  <Company>Maroondah City Council</Company>
  <LinksUpToDate>false</LinksUpToDate>
  <CharactersWithSpaces>53033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Rosalie Hastwell</dc:creator>
  <cp:lastModifiedBy>lkassabis</cp:lastModifiedBy>
  <cp:revision>2</cp:revision>
  <cp:lastPrinted>2014-11-23T22:09:00Z</cp:lastPrinted>
  <dcterms:created xsi:type="dcterms:W3CDTF">2014-11-23T22:56:00Z</dcterms:created>
  <dcterms:modified xsi:type="dcterms:W3CDTF">2014-11-23T22:56:00Z</dcterms:modified>
</cp:coreProperties>
</file>