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BDA" w:rsidRDefault="00317BDA" w:rsidP="00C9527C">
      <w:pPr>
        <w:tabs>
          <w:tab w:val="left" w:pos="0"/>
          <w:tab w:val="left" w:pos="2592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  <w:tab w:val="left" w:pos="28800"/>
        </w:tabs>
        <w:spacing w:line="240" w:lineRule="atLeast"/>
        <w:outlineLvl w:val="0"/>
        <w:rPr>
          <w:rFonts w:ascii="Arial-Black" w:hAnsi="Arial-Black" w:cs="Arial-Black"/>
          <w:noProof/>
          <w:sz w:val="30"/>
          <w:szCs w:val="30"/>
          <w:lang w:val="es-AR" w:eastAsia="es-AR"/>
        </w:rPr>
      </w:pPr>
      <w:r w:rsidRPr="0058582A">
        <w:rPr>
          <w:rFonts w:ascii="Arial-Black" w:hAnsi="Arial-Black" w:cs="Arial-Black"/>
          <w:noProof/>
          <w:sz w:val="30"/>
          <w:szCs w:val="30"/>
          <w:lang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 Imagen" o:spid="_x0000_i1025" type="#_x0000_t75" alt="barlova.gif" style="width:134.25pt;height:79.5pt;visibility:visible">
            <v:imagedata r:id="rId7" o:title=""/>
          </v:shape>
        </w:pict>
      </w:r>
      <w:r>
        <w:rPr>
          <w:rFonts w:ascii="Arial-Black" w:hAnsi="Arial-Black" w:cs="Arial-Black"/>
          <w:noProof/>
          <w:sz w:val="30"/>
          <w:szCs w:val="30"/>
          <w:lang w:eastAsia="es-ES_tradnl"/>
        </w:rPr>
        <w:t xml:space="preserve">                                                 </w:t>
      </w:r>
      <w:r>
        <w:pict>
          <v:shape id="_x0000_i1026" type="#_x0000_t75" alt="Resultado de imagen para logo de optimist" style="width:75pt;height:99pt">
            <v:imagedata r:id="rId8" r:href="rId9"/>
          </v:shape>
        </w:pict>
      </w:r>
      <w:r>
        <w:rPr>
          <w:rFonts w:ascii="Arial-Black" w:hAnsi="Arial-Black" w:cs="Arial-Black"/>
          <w:noProof/>
          <w:sz w:val="30"/>
          <w:szCs w:val="30"/>
          <w:lang w:val="es-AR" w:eastAsia="es-AR"/>
        </w:rPr>
        <w:t xml:space="preserve">                             </w:t>
      </w:r>
    </w:p>
    <w:p w:rsidR="00317BDA" w:rsidRDefault="00317BDA" w:rsidP="009071C5">
      <w:pPr>
        <w:tabs>
          <w:tab w:val="left" w:pos="0"/>
          <w:tab w:val="left" w:pos="2592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  <w:tab w:val="left" w:pos="28800"/>
        </w:tabs>
        <w:spacing w:line="240" w:lineRule="atLeast"/>
        <w:jc w:val="center"/>
        <w:outlineLvl w:val="0"/>
        <w:rPr>
          <w:rFonts w:ascii="Arial-Black" w:hAnsi="Arial-Black" w:cs="Arial-Black"/>
          <w:noProof/>
          <w:sz w:val="30"/>
          <w:szCs w:val="30"/>
          <w:lang w:val="es-AR" w:eastAsia="es-AR"/>
        </w:rPr>
      </w:pPr>
    </w:p>
    <w:p w:rsidR="00317BDA" w:rsidRPr="0049369F" w:rsidRDefault="00317BDA" w:rsidP="009071C5">
      <w:pPr>
        <w:pStyle w:val="Title"/>
        <w:ind w:right="-710" w:hanging="426"/>
        <w:rPr>
          <w:rFonts w:ascii="Times New Roman" w:hAnsi="Times New Roman"/>
          <w:i/>
          <w:sz w:val="36"/>
          <w:szCs w:val="36"/>
        </w:rPr>
      </w:pPr>
      <w:r>
        <w:rPr>
          <w:rFonts w:ascii="Times New Roman" w:hAnsi="Times New Roman"/>
          <w:i/>
          <w:sz w:val="36"/>
          <w:szCs w:val="36"/>
        </w:rPr>
        <w:t xml:space="preserve"> “VELITA DORADA, PLAT</w:t>
      </w:r>
      <w:r w:rsidRPr="0049369F">
        <w:rPr>
          <w:rFonts w:ascii="Times New Roman" w:hAnsi="Times New Roman"/>
          <w:i/>
          <w:sz w:val="36"/>
          <w:szCs w:val="36"/>
        </w:rPr>
        <w:t xml:space="preserve">EADA y BRONCE </w:t>
      </w:r>
      <w:smartTag w:uri="urn:schemas-microsoft-com:office:smarttags" w:element="metricconverter">
        <w:smartTagPr>
          <w:attr w:name="ProductID" w:val="2018”"/>
        </w:smartTagPr>
        <w:r>
          <w:rPr>
            <w:rFonts w:ascii="Times New Roman" w:hAnsi="Times New Roman"/>
            <w:i/>
            <w:sz w:val="36"/>
            <w:szCs w:val="36"/>
          </w:rPr>
          <w:t>2018</w:t>
        </w:r>
        <w:r w:rsidRPr="0049369F">
          <w:rPr>
            <w:rFonts w:ascii="Times New Roman" w:hAnsi="Times New Roman"/>
            <w:i/>
            <w:sz w:val="36"/>
            <w:szCs w:val="36"/>
          </w:rPr>
          <w:t>”</w:t>
        </w:r>
      </w:smartTag>
    </w:p>
    <w:p w:rsidR="00317BDA" w:rsidRPr="00805E8B" w:rsidRDefault="00317BDA" w:rsidP="009071C5">
      <w:pPr>
        <w:pStyle w:val="Title"/>
        <w:ind w:right="-710" w:hanging="426"/>
        <w:rPr>
          <w:rFonts w:ascii="Times New Roman" w:hAnsi="Times New Roman"/>
          <w:i/>
          <w:sz w:val="32"/>
          <w:szCs w:val="32"/>
        </w:rPr>
      </w:pPr>
    </w:p>
    <w:p w:rsidR="00317BDA" w:rsidRDefault="00317BDA" w:rsidP="009071C5">
      <w:pPr>
        <w:pStyle w:val="Title"/>
        <w:ind w:right="-710" w:hanging="426"/>
        <w:rPr>
          <w:rFonts w:ascii="Times New Roman" w:hAnsi="Times New Roman"/>
          <w:sz w:val="32"/>
          <w:szCs w:val="32"/>
        </w:rPr>
      </w:pPr>
      <w:r w:rsidRPr="00541DCD">
        <w:rPr>
          <w:rFonts w:ascii="Times New Roman" w:hAnsi="Times New Roman"/>
          <w:sz w:val="32"/>
          <w:szCs w:val="32"/>
        </w:rPr>
        <w:t>OPTIMIST ESCUELA Y PRE PRINCIPIANTES</w:t>
      </w:r>
    </w:p>
    <w:p w:rsidR="00317BDA" w:rsidRDefault="00317BDA" w:rsidP="009071C5">
      <w:pPr>
        <w:pStyle w:val="Title"/>
        <w:ind w:right="-710" w:hanging="426"/>
        <w:rPr>
          <w:rFonts w:ascii="Times New Roman" w:hAnsi="Times New Roman"/>
          <w:sz w:val="32"/>
          <w:szCs w:val="32"/>
        </w:rPr>
      </w:pPr>
    </w:p>
    <w:p w:rsidR="00317BDA" w:rsidRPr="0049369F" w:rsidRDefault="00317BDA" w:rsidP="009071C5">
      <w:pPr>
        <w:pStyle w:val="Title"/>
        <w:ind w:right="-710" w:hanging="426"/>
        <w:rPr>
          <w:rFonts w:ascii="Times New Roman" w:hAnsi="Times New Roman"/>
          <w:szCs w:val="28"/>
        </w:rPr>
      </w:pPr>
      <w:r w:rsidRPr="0049369F">
        <w:rPr>
          <w:rFonts w:ascii="Times New Roman" w:hAnsi="Times New Roman"/>
          <w:bCs w:val="0"/>
          <w:szCs w:val="28"/>
        </w:rPr>
        <w:t>INSTRUCCIONES  DE  REGATA</w:t>
      </w:r>
    </w:p>
    <w:p w:rsidR="00317BDA" w:rsidRPr="00541DCD" w:rsidRDefault="00317BDA" w:rsidP="009071C5">
      <w:pPr>
        <w:pStyle w:val="Title"/>
        <w:ind w:right="-710" w:hanging="426"/>
        <w:rPr>
          <w:rFonts w:ascii="Times New Roman" w:hAnsi="Times New Roman"/>
          <w:sz w:val="32"/>
          <w:szCs w:val="32"/>
        </w:rPr>
      </w:pPr>
    </w:p>
    <w:p w:rsidR="00317BDA" w:rsidRPr="001D69F2" w:rsidRDefault="00317BDA" w:rsidP="00541DCD">
      <w:pPr>
        <w:tabs>
          <w:tab w:val="left" w:pos="0"/>
          <w:tab w:val="left" w:pos="2592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  <w:tab w:val="left" w:pos="28800"/>
        </w:tabs>
        <w:spacing w:line="240" w:lineRule="atLeast"/>
        <w:rPr>
          <w:sz w:val="22"/>
          <w:szCs w:val="22"/>
        </w:rPr>
      </w:pPr>
      <w:r w:rsidRPr="001D69F2">
        <w:rPr>
          <w:b/>
          <w:sz w:val="22"/>
          <w:szCs w:val="22"/>
        </w:rPr>
        <w:t>1.</w:t>
      </w:r>
      <w:r w:rsidRPr="001D69F2">
        <w:rPr>
          <w:sz w:val="22"/>
          <w:szCs w:val="22"/>
        </w:rPr>
        <w:t xml:space="preserve">    </w:t>
      </w:r>
      <w:r w:rsidRPr="001D69F2">
        <w:rPr>
          <w:b/>
          <w:bCs/>
          <w:sz w:val="22"/>
          <w:szCs w:val="22"/>
          <w:u w:val="single"/>
        </w:rPr>
        <w:t>REGLAS:</w:t>
      </w:r>
      <w:r w:rsidRPr="001D69F2">
        <w:rPr>
          <w:b/>
          <w:bCs/>
          <w:sz w:val="22"/>
          <w:szCs w:val="22"/>
        </w:rPr>
        <w:t xml:space="preserve"> </w:t>
      </w:r>
      <w:r w:rsidRPr="001D69F2">
        <w:rPr>
          <w:bCs/>
          <w:sz w:val="22"/>
          <w:szCs w:val="22"/>
        </w:rPr>
        <w:t>l</w:t>
      </w:r>
      <w:r w:rsidRPr="001D69F2">
        <w:rPr>
          <w:sz w:val="22"/>
          <w:szCs w:val="22"/>
        </w:rPr>
        <w:t>as regatas se disputarán bajo las siguientes reglas:</w:t>
      </w:r>
    </w:p>
    <w:p w:rsidR="00317BDA" w:rsidRPr="001D69F2" w:rsidRDefault="00317BDA" w:rsidP="00591914">
      <w:pPr>
        <w:rPr>
          <w:sz w:val="22"/>
          <w:szCs w:val="22"/>
        </w:rPr>
      </w:pPr>
      <w:r w:rsidRPr="001D69F2">
        <w:rPr>
          <w:sz w:val="22"/>
          <w:szCs w:val="22"/>
        </w:rPr>
        <w:t>1.1. El Reglame</w:t>
      </w:r>
      <w:r>
        <w:rPr>
          <w:sz w:val="22"/>
          <w:szCs w:val="22"/>
        </w:rPr>
        <w:t>nto de Regatas a Vela (RRV) 2017-2020</w:t>
      </w:r>
      <w:r w:rsidRPr="001D69F2">
        <w:rPr>
          <w:sz w:val="22"/>
          <w:szCs w:val="22"/>
        </w:rPr>
        <w:t>.</w:t>
      </w:r>
    </w:p>
    <w:p w:rsidR="00317BDA" w:rsidRPr="001D69F2" w:rsidRDefault="00317BDA" w:rsidP="00591914">
      <w:pPr>
        <w:rPr>
          <w:sz w:val="22"/>
          <w:szCs w:val="22"/>
        </w:rPr>
      </w:pPr>
      <w:r w:rsidRPr="001D69F2">
        <w:rPr>
          <w:sz w:val="22"/>
          <w:szCs w:val="22"/>
        </w:rPr>
        <w:t xml:space="preserve">1.2. Las Reglas de </w:t>
      </w:r>
      <w:smartTag w:uri="urn:schemas-microsoft-com:office:smarttags" w:element="PersonName">
        <w:smartTagPr>
          <w:attr w:name="ProductID" w:val="la Clase Internacional Optimist"/>
        </w:smartTagPr>
        <w:r w:rsidRPr="001D69F2">
          <w:rPr>
            <w:sz w:val="22"/>
            <w:szCs w:val="22"/>
          </w:rPr>
          <w:t>la Clase Internacional Optimist</w:t>
        </w:r>
      </w:smartTag>
      <w:r w:rsidRPr="001D69F2">
        <w:rPr>
          <w:sz w:val="22"/>
          <w:szCs w:val="22"/>
        </w:rPr>
        <w:t xml:space="preserve"> </w:t>
      </w:r>
    </w:p>
    <w:p w:rsidR="00317BDA" w:rsidRPr="001D69F2" w:rsidRDefault="00317BDA" w:rsidP="00591914">
      <w:pPr>
        <w:rPr>
          <w:sz w:val="22"/>
          <w:szCs w:val="22"/>
        </w:rPr>
      </w:pPr>
      <w:r w:rsidRPr="001D69F2">
        <w:rPr>
          <w:sz w:val="22"/>
          <w:szCs w:val="22"/>
        </w:rPr>
        <w:t>1.3. El Aviso de Regatas.</w:t>
      </w:r>
    </w:p>
    <w:p w:rsidR="00317BDA" w:rsidRDefault="00317BDA" w:rsidP="00591914">
      <w:pPr>
        <w:tabs>
          <w:tab w:val="left" w:pos="0"/>
          <w:tab w:val="left" w:pos="288"/>
          <w:tab w:val="left" w:pos="1296"/>
          <w:tab w:val="left" w:pos="1440"/>
          <w:tab w:val="left" w:pos="21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sz w:val="22"/>
          <w:szCs w:val="22"/>
        </w:rPr>
      </w:pPr>
      <w:r w:rsidRPr="001D69F2">
        <w:rPr>
          <w:sz w:val="22"/>
          <w:szCs w:val="22"/>
        </w:rPr>
        <w:t xml:space="preserve">1.4. Estas Instrucciones de Regata, y sus Avisos Modificatorios. Dichos avisos se publicarán en </w:t>
      </w:r>
      <w:r>
        <w:rPr>
          <w:sz w:val="22"/>
          <w:szCs w:val="22"/>
        </w:rPr>
        <w:t xml:space="preserve">  </w:t>
      </w:r>
    </w:p>
    <w:p w:rsidR="00317BDA" w:rsidRPr="001D69F2" w:rsidRDefault="00317BDA" w:rsidP="00591914">
      <w:pPr>
        <w:tabs>
          <w:tab w:val="left" w:pos="0"/>
          <w:tab w:val="left" w:pos="288"/>
          <w:tab w:val="left" w:pos="1296"/>
          <w:tab w:val="left" w:pos="1440"/>
          <w:tab w:val="left" w:pos="21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1D69F2">
        <w:rPr>
          <w:sz w:val="22"/>
          <w:szCs w:val="22"/>
        </w:rPr>
        <w:t xml:space="preserve">el tablero oficial de avisos </w:t>
      </w:r>
      <w:r>
        <w:rPr>
          <w:sz w:val="22"/>
          <w:szCs w:val="22"/>
        </w:rPr>
        <w:t xml:space="preserve">(TOA) </w:t>
      </w:r>
      <w:r w:rsidRPr="001D69F2">
        <w:rPr>
          <w:sz w:val="22"/>
          <w:szCs w:val="22"/>
        </w:rPr>
        <w:t xml:space="preserve">ubicado en la zona de la Oficina de regatas del Club. </w:t>
      </w:r>
    </w:p>
    <w:p w:rsidR="00317BDA" w:rsidRPr="001D69F2" w:rsidRDefault="00317BDA" w:rsidP="00591914">
      <w:pPr>
        <w:tabs>
          <w:tab w:val="left" w:pos="0"/>
          <w:tab w:val="left" w:pos="288"/>
          <w:tab w:val="left" w:pos="1296"/>
          <w:tab w:val="left" w:pos="1440"/>
          <w:tab w:val="left" w:pos="21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sz w:val="22"/>
          <w:szCs w:val="22"/>
        </w:rPr>
      </w:pPr>
      <w:r w:rsidRPr="001D69F2">
        <w:rPr>
          <w:sz w:val="22"/>
          <w:szCs w:val="22"/>
        </w:rPr>
        <w:t>1.5.</w:t>
      </w:r>
      <w:r>
        <w:rPr>
          <w:sz w:val="22"/>
          <w:szCs w:val="22"/>
        </w:rPr>
        <w:t> </w:t>
      </w:r>
      <w:r w:rsidRPr="001D69F2">
        <w:rPr>
          <w:sz w:val="22"/>
          <w:szCs w:val="22"/>
        </w:rPr>
        <w:t xml:space="preserve">AGUAS LIMPIAS: de acuerdo a </w:t>
      </w:r>
      <w:smartTag w:uri="urn:schemas-microsoft-com:office:smarttags" w:element="PersonName">
        <w:smartTagPr>
          <w:attr w:name="ProductID" w:val="la LA REGLA"/>
        </w:smartTagPr>
        <w:r w:rsidRPr="001D69F2">
          <w:rPr>
            <w:sz w:val="22"/>
            <w:szCs w:val="22"/>
          </w:rPr>
          <w:t>la LA REGLA</w:t>
        </w:r>
      </w:smartTag>
      <w:r w:rsidRPr="001D69F2">
        <w:rPr>
          <w:sz w:val="22"/>
          <w:szCs w:val="22"/>
        </w:rPr>
        <w:t xml:space="preserve"> 55 del R</w:t>
      </w:r>
      <w:r>
        <w:rPr>
          <w:sz w:val="22"/>
          <w:szCs w:val="22"/>
        </w:rPr>
        <w:t>RV los barcos</w:t>
      </w:r>
      <w:r w:rsidRPr="001D69F2">
        <w:rPr>
          <w:sz w:val="22"/>
          <w:szCs w:val="22"/>
        </w:rPr>
        <w:t xml:space="preserve"> que acumulen residuos durante las regatas, deberán eliminarlos una vez llegados a puerto. Su eliminación por la borda podrá ser motivo de descalificación.</w:t>
      </w:r>
    </w:p>
    <w:p w:rsidR="00317BDA" w:rsidRPr="001D69F2" w:rsidRDefault="00317BDA" w:rsidP="00027C97">
      <w:pPr>
        <w:pStyle w:val="List"/>
        <w:ind w:left="0" w:firstLine="0"/>
        <w:jc w:val="both"/>
        <w:rPr>
          <w:sz w:val="22"/>
          <w:szCs w:val="22"/>
        </w:rPr>
      </w:pPr>
      <w:r w:rsidRPr="001D69F2">
        <w:rPr>
          <w:b/>
          <w:sz w:val="22"/>
          <w:szCs w:val="22"/>
        </w:rPr>
        <w:t>PARTICIPANTES</w:t>
      </w:r>
      <w:r w:rsidRPr="001D69F2">
        <w:rPr>
          <w:sz w:val="22"/>
          <w:szCs w:val="22"/>
        </w:rPr>
        <w:t xml:space="preserve">: más de un timonel podrá usar el mismo barco en forma individual siempre que sean en regatas diferentes debiendo comenzar y culminar cada regata un mismo timonel con el barco asignado, siempre y cuando esté debidamente aclarado en el momento de la inscripción. </w:t>
      </w:r>
    </w:p>
    <w:p w:rsidR="00317BDA" w:rsidRPr="001D69F2" w:rsidRDefault="00317BDA" w:rsidP="009071C5">
      <w:pPr>
        <w:tabs>
          <w:tab w:val="left" w:pos="0"/>
          <w:tab w:val="left" w:pos="288"/>
          <w:tab w:val="left" w:pos="1296"/>
          <w:tab w:val="left" w:pos="1440"/>
          <w:tab w:val="left" w:pos="21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b/>
          <w:sz w:val="22"/>
          <w:szCs w:val="22"/>
        </w:rPr>
      </w:pPr>
    </w:p>
    <w:p w:rsidR="00317BDA" w:rsidRPr="001D69F2" w:rsidRDefault="00317BDA" w:rsidP="009071C5">
      <w:pPr>
        <w:tabs>
          <w:tab w:val="left" w:pos="0"/>
          <w:tab w:val="left" w:pos="288"/>
          <w:tab w:val="left" w:pos="1296"/>
          <w:tab w:val="left" w:pos="1440"/>
          <w:tab w:val="left" w:pos="21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sz w:val="22"/>
          <w:szCs w:val="22"/>
        </w:rPr>
      </w:pPr>
      <w:r w:rsidRPr="001D69F2"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 w:rsidRPr="001D69F2">
        <w:rPr>
          <w:b/>
          <w:bCs/>
          <w:sz w:val="22"/>
          <w:szCs w:val="22"/>
          <w:u w:val="single"/>
        </w:rPr>
        <w:t>CATEGORIAS:</w:t>
      </w:r>
      <w:r w:rsidRPr="001D69F2">
        <w:rPr>
          <w:b/>
          <w:bCs/>
          <w:sz w:val="22"/>
          <w:szCs w:val="22"/>
        </w:rPr>
        <w:t xml:space="preserve"> </w:t>
      </w:r>
    </w:p>
    <w:p w:rsidR="00317BDA" w:rsidRPr="001D69F2" w:rsidRDefault="00317BDA" w:rsidP="009071C5">
      <w:pPr>
        <w:numPr>
          <w:ilvl w:val="0"/>
          <w:numId w:val="1"/>
        </w:numPr>
        <w:tabs>
          <w:tab w:val="clear" w:pos="360"/>
          <w:tab w:val="left" w:pos="0"/>
          <w:tab w:val="left" w:pos="288"/>
          <w:tab w:val="num" w:pos="648"/>
          <w:tab w:val="left" w:pos="1296"/>
          <w:tab w:val="left" w:pos="1440"/>
          <w:tab w:val="left" w:pos="21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ind w:left="648"/>
        <w:rPr>
          <w:sz w:val="22"/>
          <w:szCs w:val="22"/>
        </w:rPr>
      </w:pPr>
      <w:r w:rsidRPr="001D69F2">
        <w:rPr>
          <w:sz w:val="22"/>
          <w:szCs w:val="22"/>
        </w:rPr>
        <w:t>      </w:t>
      </w:r>
      <w:r w:rsidRPr="001D69F2">
        <w:rPr>
          <w:b/>
          <w:bCs/>
          <w:sz w:val="22"/>
          <w:szCs w:val="22"/>
        </w:rPr>
        <w:t xml:space="preserve">OPTIMIST “ESCUELA” </w:t>
      </w:r>
    </w:p>
    <w:p w:rsidR="00317BDA" w:rsidRPr="001D69F2" w:rsidRDefault="00317BDA" w:rsidP="009071C5">
      <w:pPr>
        <w:numPr>
          <w:ilvl w:val="0"/>
          <w:numId w:val="1"/>
        </w:numPr>
        <w:tabs>
          <w:tab w:val="clear" w:pos="360"/>
          <w:tab w:val="left" w:pos="0"/>
          <w:tab w:val="left" w:pos="288"/>
          <w:tab w:val="num" w:pos="648"/>
          <w:tab w:val="left" w:pos="1296"/>
          <w:tab w:val="left" w:pos="1440"/>
          <w:tab w:val="left" w:pos="21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ind w:left="648"/>
        <w:rPr>
          <w:sz w:val="22"/>
          <w:szCs w:val="22"/>
        </w:rPr>
      </w:pPr>
      <w:r w:rsidRPr="001D69F2">
        <w:rPr>
          <w:b/>
          <w:bCs/>
          <w:sz w:val="22"/>
          <w:szCs w:val="22"/>
        </w:rPr>
        <w:t xml:space="preserve">      OPTIMIST “PRE PRINCIPIANTES”    </w:t>
      </w:r>
    </w:p>
    <w:p w:rsidR="00317BDA" w:rsidRPr="001D69F2" w:rsidRDefault="00317BDA" w:rsidP="009071C5">
      <w:pPr>
        <w:tabs>
          <w:tab w:val="left" w:pos="0"/>
          <w:tab w:val="left" w:pos="1584"/>
          <w:tab w:val="left" w:pos="2160"/>
          <w:tab w:val="left" w:pos="2880"/>
          <w:tab w:val="left" w:pos="2977"/>
          <w:tab w:val="left" w:pos="3600"/>
          <w:tab w:val="left" w:pos="4320"/>
          <w:tab w:val="left" w:pos="5040"/>
          <w:tab w:val="left" w:pos="6480"/>
          <w:tab w:val="left" w:pos="720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ind w:right="-18"/>
        <w:jc w:val="both"/>
        <w:rPr>
          <w:b/>
          <w:bCs/>
          <w:sz w:val="22"/>
          <w:szCs w:val="22"/>
        </w:rPr>
      </w:pPr>
    </w:p>
    <w:p w:rsidR="00317BDA" w:rsidRDefault="00317BDA" w:rsidP="009071C5">
      <w:pPr>
        <w:tabs>
          <w:tab w:val="left" w:pos="0"/>
          <w:tab w:val="left" w:pos="1584"/>
          <w:tab w:val="left" w:pos="2160"/>
          <w:tab w:val="left" w:pos="2880"/>
          <w:tab w:val="left" w:pos="2977"/>
          <w:tab w:val="left" w:pos="3600"/>
          <w:tab w:val="left" w:pos="4320"/>
          <w:tab w:val="left" w:pos="5040"/>
          <w:tab w:val="left" w:pos="6480"/>
          <w:tab w:val="left" w:pos="720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ind w:right="-18"/>
        <w:jc w:val="both"/>
        <w:rPr>
          <w:sz w:val="22"/>
          <w:szCs w:val="22"/>
        </w:rPr>
      </w:pPr>
      <w:r w:rsidRPr="001D69F2">
        <w:rPr>
          <w:b/>
          <w:bCs/>
          <w:sz w:val="22"/>
          <w:szCs w:val="22"/>
        </w:rPr>
        <w:t>3.</w:t>
      </w:r>
      <w:r w:rsidRPr="001D69F2">
        <w:rPr>
          <w:bCs/>
          <w:sz w:val="22"/>
          <w:szCs w:val="22"/>
        </w:rPr>
        <w:t xml:space="preserve"> </w:t>
      </w:r>
      <w:r w:rsidRPr="001D69F2">
        <w:rPr>
          <w:b/>
          <w:bCs/>
          <w:sz w:val="22"/>
          <w:szCs w:val="22"/>
          <w:u w:val="single"/>
        </w:rPr>
        <w:t xml:space="preserve"> CAMBIOS EN LAS INSTRUCCIONES DE REGATA:</w:t>
      </w:r>
      <w:r w:rsidRPr="001D69F2">
        <w:rPr>
          <w:sz w:val="22"/>
          <w:szCs w:val="22"/>
        </w:rPr>
        <w:t xml:space="preserve"> </w:t>
      </w:r>
    </w:p>
    <w:p w:rsidR="00317BDA" w:rsidRPr="001D69F2" w:rsidRDefault="00317BDA" w:rsidP="009071C5">
      <w:pPr>
        <w:tabs>
          <w:tab w:val="left" w:pos="0"/>
          <w:tab w:val="left" w:pos="1584"/>
          <w:tab w:val="left" w:pos="2160"/>
          <w:tab w:val="left" w:pos="2880"/>
          <w:tab w:val="left" w:pos="2977"/>
          <w:tab w:val="left" w:pos="3600"/>
          <w:tab w:val="left" w:pos="4320"/>
          <w:tab w:val="left" w:pos="5040"/>
          <w:tab w:val="left" w:pos="6480"/>
          <w:tab w:val="left" w:pos="720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ind w:right="-18"/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Pr="001D69F2">
        <w:rPr>
          <w:sz w:val="22"/>
          <w:szCs w:val="22"/>
        </w:rPr>
        <w:t>odo cambio en las instrucciones   de regata se publicará antes de las 9:00 horas del día en que te</w:t>
      </w:r>
      <w:r>
        <w:rPr>
          <w:sz w:val="22"/>
          <w:szCs w:val="22"/>
        </w:rPr>
        <w:t>ndrá efecto, excepto cualquier</w:t>
      </w:r>
      <w:r w:rsidRPr="001D69F2">
        <w:rPr>
          <w:sz w:val="22"/>
          <w:szCs w:val="22"/>
        </w:rPr>
        <w:t xml:space="preserve"> cambio en el programa de regatas que se publicará antes de las 20:00 </w:t>
      </w:r>
      <w:r>
        <w:rPr>
          <w:sz w:val="22"/>
          <w:szCs w:val="22"/>
        </w:rPr>
        <w:t xml:space="preserve">horas del día anterior a que tenga  </w:t>
      </w:r>
      <w:r w:rsidRPr="001D69F2">
        <w:rPr>
          <w:sz w:val="22"/>
          <w:szCs w:val="22"/>
        </w:rPr>
        <w:t>efecto.</w:t>
      </w:r>
    </w:p>
    <w:p w:rsidR="00317BDA" w:rsidRPr="001D69F2" w:rsidRDefault="00317BDA" w:rsidP="009071C5">
      <w:pPr>
        <w:tabs>
          <w:tab w:val="left" w:pos="0"/>
          <w:tab w:val="left" w:pos="1584"/>
          <w:tab w:val="left" w:pos="2160"/>
          <w:tab w:val="left" w:pos="2880"/>
          <w:tab w:val="left" w:pos="2977"/>
          <w:tab w:val="left" w:pos="3600"/>
          <w:tab w:val="left" w:pos="4320"/>
          <w:tab w:val="left" w:pos="5040"/>
          <w:tab w:val="left" w:pos="6480"/>
          <w:tab w:val="left" w:pos="720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ind w:right="-18"/>
        <w:jc w:val="both"/>
        <w:rPr>
          <w:b/>
          <w:bCs/>
          <w:sz w:val="22"/>
          <w:szCs w:val="22"/>
          <w:lang w:val="pt-PT"/>
        </w:rPr>
      </w:pPr>
    </w:p>
    <w:p w:rsidR="00317BDA" w:rsidRPr="001D69F2" w:rsidRDefault="00317BDA" w:rsidP="009071C5">
      <w:pPr>
        <w:tabs>
          <w:tab w:val="left" w:pos="0"/>
          <w:tab w:val="left" w:pos="1584"/>
          <w:tab w:val="left" w:pos="2160"/>
          <w:tab w:val="left" w:pos="2880"/>
          <w:tab w:val="left" w:pos="2977"/>
          <w:tab w:val="left" w:pos="3600"/>
          <w:tab w:val="left" w:pos="4320"/>
          <w:tab w:val="left" w:pos="5040"/>
          <w:tab w:val="left" w:pos="6480"/>
          <w:tab w:val="left" w:pos="720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ind w:right="-18"/>
        <w:jc w:val="both"/>
        <w:rPr>
          <w:sz w:val="22"/>
          <w:szCs w:val="22"/>
        </w:rPr>
      </w:pPr>
      <w:r w:rsidRPr="001D69F2">
        <w:rPr>
          <w:b/>
          <w:bCs/>
          <w:sz w:val="22"/>
          <w:szCs w:val="22"/>
          <w:lang w:val="pt-PT"/>
        </w:rPr>
        <w:t>4.</w:t>
      </w:r>
      <w:r>
        <w:rPr>
          <w:b/>
          <w:bCs/>
          <w:sz w:val="22"/>
          <w:szCs w:val="22"/>
          <w:lang w:val="pt-PT"/>
        </w:rPr>
        <w:t xml:space="preserve"> </w:t>
      </w:r>
      <w:r w:rsidRPr="001D69F2">
        <w:rPr>
          <w:b/>
          <w:bCs/>
          <w:sz w:val="22"/>
          <w:szCs w:val="22"/>
          <w:u w:val="single"/>
        </w:rPr>
        <w:t>PROGRAMA:</w:t>
      </w:r>
      <w:r w:rsidRPr="001D69F2">
        <w:rPr>
          <w:sz w:val="22"/>
          <w:szCs w:val="22"/>
          <w:lang w:val="pt-PT"/>
        </w:rPr>
        <w:t xml:space="preserve"> </w:t>
      </w:r>
    </w:p>
    <w:p w:rsidR="00317BDA" w:rsidRDefault="00317BDA" w:rsidP="00027C97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Sabado    29-09-2018                   09.00 Hs. Cierre de Acreditacion.</w:t>
      </w:r>
    </w:p>
    <w:p w:rsidR="00317BDA" w:rsidRPr="001D69F2" w:rsidRDefault="00317BDA" w:rsidP="00027C97">
      <w:pPr>
        <w:jc w:val="both"/>
        <w:rPr>
          <w:b/>
          <w:bCs/>
          <w:sz w:val="22"/>
          <w:szCs w:val="22"/>
          <w:lang w:val="pt-PT"/>
        </w:rPr>
      </w:pPr>
      <w:r w:rsidRPr="001D69F2">
        <w:rPr>
          <w:sz w:val="22"/>
          <w:szCs w:val="22"/>
          <w:lang w:val="pt-PT"/>
        </w:rPr>
        <w:t xml:space="preserve">Sábado </w:t>
      </w:r>
      <w:r>
        <w:rPr>
          <w:sz w:val="22"/>
          <w:szCs w:val="22"/>
          <w:lang w:val="pt-PT"/>
        </w:rPr>
        <w:t xml:space="preserve">   29-09-2018                   </w:t>
      </w:r>
      <w:r w:rsidRPr="001D69F2">
        <w:rPr>
          <w:sz w:val="22"/>
          <w:szCs w:val="22"/>
          <w:lang w:val="pt-PT"/>
        </w:rPr>
        <w:t>12:00 Hs. Regatas.</w:t>
      </w:r>
    </w:p>
    <w:p w:rsidR="00317BDA" w:rsidRPr="001D69F2" w:rsidRDefault="00317BDA" w:rsidP="00027C97">
      <w:pPr>
        <w:tabs>
          <w:tab w:val="num" w:pos="1290"/>
        </w:tabs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Domingo 30-09-2018</w:t>
      </w:r>
      <w:r w:rsidRPr="001D69F2">
        <w:rPr>
          <w:sz w:val="22"/>
          <w:szCs w:val="22"/>
          <w:lang w:val="pt-PT"/>
        </w:rPr>
        <w:t xml:space="preserve">               </w:t>
      </w:r>
      <w:r>
        <w:rPr>
          <w:sz w:val="22"/>
          <w:szCs w:val="22"/>
          <w:lang w:val="pt-PT"/>
        </w:rPr>
        <w:t xml:space="preserve">    11</w:t>
      </w:r>
      <w:r w:rsidRPr="001D69F2">
        <w:rPr>
          <w:sz w:val="22"/>
          <w:szCs w:val="22"/>
          <w:lang w:val="pt-PT"/>
        </w:rPr>
        <w:t>:00 Hs. Regatas.</w:t>
      </w:r>
    </w:p>
    <w:p w:rsidR="00317BDA" w:rsidRPr="001D69F2" w:rsidRDefault="00317BDA" w:rsidP="00027C97">
      <w:pPr>
        <w:tabs>
          <w:tab w:val="num" w:pos="1290"/>
        </w:tabs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Domingo 30-09-2018</w:t>
      </w:r>
      <w:r w:rsidRPr="001D69F2">
        <w:rPr>
          <w:sz w:val="22"/>
          <w:szCs w:val="22"/>
          <w:lang w:val="pt-PT"/>
        </w:rPr>
        <w:t xml:space="preserve">                </w:t>
      </w:r>
      <w:r>
        <w:rPr>
          <w:sz w:val="22"/>
          <w:szCs w:val="22"/>
          <w:lang w:val="pt-PT"/>
        </w:rPr>
        <w:t xml:space="preserve">  </w:t>
      </w:r>
      <w:r w:rsidRPr="001D69F2">
        <w:rPr>
          <w:sz w:val="22"/>
          <w:szCs w:val="22"/>
          <w:lang w:val="pt-PT"/>
        </w:rPr>
        <w:t xml:space="preserve"> 18.00 Hs. Entrega de Premios</w:t>
      </w:r>
    </w:p>
    <w:p w:rsidR="00317BDA" w:rsidRPr="001D69F2" w:rsidRDefault="00317BDA" w:rsidP="00027C97">
      <w:pPr>
        <w:tabs>
          <w:tab w:val="num" w:pos="1290"/>
        </w:tabs>
        <w:jc w:val="both"/>
        <w:rPr>
          <w:b/>
          <w:bCs/>
          <w:sz w:val="22"/>
          <w:szCs w:val="22"/>
          <w:lang w:val="pt-PT"/>
        </w:rPr>
      </w:pPr>
    </w:p>
    <w:p w:rsidR="00317BDA" w:rsidRPr="001D69F2" w:rsidRDefault="00317BDA" w:rsidP="00F5098E">
      <w:pPr>
        <w:pStyle w:val="BodyText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rFonts w:ascii="Times New Roman" w:hAnsi="Times New Roman"/>
          <w:sz w:val="22"/>
          <w:szCs w:val="22"/>
        </w:rPr>
      </w:pPr>
      <w:r w:rsidRPr="001D69F2">
        <w:rPr>
          <w:rFonts w:ascii="Times New Roman" w:hAnsi="Times New Roman"/>
          <w:b/>
          <w:sz w:val="22"/>
          <w:szCs w:val="22"/>
        </w:rPr>
        <w:t xml:space="preserve">5. </w:t>
      </w:r>
      <w:r w:rsidRPr="001D69F2">
        <w:rPr>
          <w:rFonts w:ascii="Times New Roman" w:hAnsi="Times New Roman"/>
          <w:b/>
          <w:bCs/>
          <w:sz w:val="22"/>
          <w:szCs w:val="22"/>
          <w:u w:val="single"/>
        </w:rPr>
        <w:t>ZONA DE REGATAS:</w:t>
      </w:r>
      <w:r w:rsidRPr="001D69F2">
        <w:rPr>
          <w:rFonts w:ascii="Times New Roman" w:hAnsi="Times New Roman"/>
          <w:sz w:val="22"/>
          <w:szCs w:val="22"/>
        </w:rPr>
        <w:t xml:space="preserve"> </w:t>
      </w:r>
    </w:p>
    <w:p w:rsidR="00317BDA" w:rsidRPr="00352FCE" w:rsidRDefault="00317BDA" w:rsidP="00003BC1">
      <w:pPr>
        <w:autoSpaceDE w:val="0"/>
        <w:autoSpaceDN w:val="0"/>
        <w:adjustRightInd w:val="0"/>
        <w:jc w:val="both"/>
        <w:rPr>
          <w:rFonts w:ascii="Calibri" w:hAnsi="Calibri" w:cs="ArialMT"/>
          <w:color w:val="000000"/>
          <w:sz w:val="22"/>
          <w:szCs w:val="22"/>
        </w:rPr>
      </w:pPr>
      <w:r w:rsidRPr="001D69F2">
        <w:rPr>
          <w:sz w:val="22"/>
          <w:szCs w:val="22"/>
        </w:rPr>
        <w:t>La cancha estará ubicadas frente a las costas de San Isidro / Anchorena.</w:t>
      </w:r>
      <w:r w:rsidRPr="00003BC1">
        <w:rPr>
          <w:rFonts w:ascii="Calibri" w:hAnsi="Calibri" w:cs="ArialMT"/>
          <w:color w:val="000000"/>
          <w:sz w:val="22"/>
          <w:szCs w:val="22"/>
        </w:rPr>
        <w:t xml:space="preserve"> </w:t>
      </w:r>
      <w:r>
        <w:rPr>
          <w:rFonts w:ascii="Calibri" w:hAnsi="Calibri" w:cs="ArialMT"/>
          <w:color w:val="000000"/>
          <w:sz w:val="22"/>
          <w:szCs w:val="22"/>
        </w:rPr>
        <w:t xml:space="preserve">En caso de condiciones metereologicas adversas, </w:t>
      </w:r>
      <w:r w:rsidRPr="00CE7EE8">
        <w:rPr>
          <w:rFonts w:ascii="Calibri" w:hAnsi="Calibri" w:cs="ArialMT"/>
          <w:sz w:val="22"/>
          <w:szCs w:val="22"/>
        </w:rPr>
        <w:t>se realizara en la lagunita,</w:t>
      </w:r>
      <w:r>
        <w:rPr>
          <w:rFonts w:ascii="Calibri" w:hAnsi="Calibri" w:cs="ArialMT"/>
          <w:color w:val="000000"/>
          <w:sz w:val="22"/>
          <w:szCs w:val="22"/>
        </w:rPr>
        <w:t xml:space="preserve"> entrada sobre el Lujan casi llegando al Vinculación.</w:t>
      </w:r>
    </w:p>
    <w:p w:rsidR="00317BDA" w:rsidRPr="001D69F2" w:rsidRDefault="00317BDA" w:rsidP="00F5098E">
      <w:pPr>
        <w:pStyle w:val="BodyText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rFonts w:ascii="Times New Roman" w:hAnsi="Times New Roman"/>
          <w:sz w:val="22"/>
          <w:szCs w:val="22"/>
        </w:rPr>
      </w:pPr>
    </w:p>
    <w:p w:rsidR="00317BDA" w:rsidRPr="001D69F2" w:rsidRDefault="00317BDA" w:rsidP="00F5098E">
      <w:pPr>
        <w:pStyle w:val="BodyText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rFonts w:ascii="Times New Roman" w:hAnsi="Times New Roman"/>
          <w:b/>
          <w:sz w:val="22"/>
          <w:szCs w:val="22"/>
          <w:u w:val="single"/>
        </w:rPr>
      </w:pPr>
      <w:r w:rsidRPr="001D69F2">
        <w:rPr>
          <w:rFonts w:ascii="Times New Roman" w:hAnsi="Times New Roman"/>
          <w:b/>
          <w:sz w:val="22"/>
          <w:szCs w:val="22"/>
          <w:u w:val="single"/>
        </w:rPr>
        <w:t xml:space="preserve">6. RECORRIDO: </w:t>
      </w:r>
    </w:p>
    <w:p w:rsidR="00317BDA" w:rsidRPr="001D69F2" w:rsidRDefault="00317BDA" w:rsidP="00F5098E">
      <w:pPr>
        <w:pStyle w:val="BodyText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rFonts w:ascii="Times New Roman" w:hAnsi="Times New Roman"/>
          <w:b/>
          <w:sz w:val="22"/>
          <w:szCs w:val="22"/>
        </w:rPr>
      </w:pPr>
      <w:r w:rsidRPr="001D69F2">
        <w:rPr>
          <w:rFonts w:ascii="Times New Roman" w:hAnsi="Times New Roman"/>
          <w:sz w:val="22"/>
          <w:szCs w:val="22"/>
          <w:lang w:val="es-ES"/>
        </w:rPr>
        <w:t>TRAPEZOIDE FRANCES (4 piernas) PARA LAS DOS CATEGORIAS</w:t>
      </w:r>
    </w:p>
    <w:p w:rsidR="00317BDA" w:rsidRPr="001D69F2" w:rsidRDefault="00317BDA" w:rsidP="00541DCD">
      <w:pPr>
        <w:pStyle w:val="BodyText"/>
        <w:ind w:left="709" w:hanging="709"/>
        <w:rPr>
          <w:rFonts w:ascii="Times New Roman" w:hAnsi="Times New Roman"/>
          <w:sz w:val="22"/>
          <w:szCs w:val="22"/>
        </w:rPr>
      </w:pPr>
      <w:r w:rsidRPr="001D69F2">
        <w:rPr>
          <w:rFonts w:ascii="Times New Roman" w:hAnsi="Times New Roman"/>
          <w:sz w:val="22"/>
          <w:szCs w:val="22"/>
        </w:rPr>
        <w:t>Ver los esquemas del recorrido al final de estas instrucciones. Los mismos muestran el orden en</w:t>
      </w:r>
    </w:p>
    <w:p w:rsidR="00317BDA" w:rsidRPr="001D69F2" w:rsidRDefault="00317BDA" w:rsidP="00541DCD">
      <w:pPr>
        <w:pStyle w:val="BodyText"/>
        <w:ind w:left="709" w:hanging="709"/>
        <w:rPr>
          <w:rFonts w:ascii="Times New Roman" w:hAnsi="Times New Roman"/>
          <w:sz w:val="22"/>
          <w:szCs w:val="22"/>
        </w:rPr>
      </w:pPr>
      <w:r w:rsidRPr="001D69F2">
        <w:rPr>
          <w:rFonts w:ascii="Times New Roman" w:hAnsi="Times New Roman"/>
          <w:sz w:val="22"/>
          <w:szCs w:val="22"/>
        </w:rPr>
        <w:t>que deben pasarse las marcas y la banda en que debe dejarse cada marca.</w:t>
      </w:r>
    </w:p>
    <w:p w:rsidR="00317BDA" w:rsidRDefault="00317BDA" w:rsidP="001B2213">
      <w:pPr>
        <w:pStyle w:val="BodyText"/>
        <w:rPr>
          <w:rFonts w:ascii="Times New Roman" w:hAnsi="Times New Roman"/>
          <w:b/>
          <w:sz w:val="22"/>
          <w:szCs w:val="22"/>
        </w:rPr>
      </w:pPr>
    </w:p>
    <w:p w:rsidR="00317BDA" w:rsidRPr="001D69F2" w:rsidRDefault="00317BDA" w:rsidP="00541DCD">
      <w:pPr>
        <w:pStyle w:val="BodyText"/>
        <w:ind w:left="709" w:hanging="709"/>
        <w:rPr>
          <w:rFonts w:ascii="Times New Roman" w:hAnsi="Times New Roman"/>
          <w:b/>
          <w:sz w:val="22"/>
          <w:szCs w:val="22"/>
        </w:rPr>
      </w:pPr>
      <w:r w:rsidRPr="001D69F2">
        <w:rPr>
          <w:rFonts w:ascii="Times New Roman" w:hAnsi="Times New Roman"/>
          <w:b/>
          <w:sz w:val="22"/>
          <w:szCs w:val="22"/>
        </w:rPr>
        <w:t>7. INSCRIPCIONES</w:t>
      </w:r>
    </w:p>
    <w:p w:rsidR="00317BDA" w:rsidRDefault="00317BDA" w:rsidP="00541DCD">
      <w:pPr>
        <w:pStyle w:val="BodyTextIndent"/>
        <w:tabs>
          <w:tab w:val="left" w:pos="27360"/>
          <w:tab w:val="left" w:pos="28080"/>
        </w:tabs>
        <w:ind w:left="0"/>
        <w:jc w:val="both"/>
        <w:rPr>
          <w:bCs/>
          <w:sz w:val="22"/>
          <w:szCs w:val="22"/>
        </w:rPr>
      </w:pPr>
      <w:r w:rsidRPr="001D69F2">
        <w:rPr>
          <w:bCs/>
          <w:sz w:val="22"/>
          <w:szCs w:val="22"/>
        </w:rPr>
        <w:t>Según punto 4 del Aviso de Regatas.</w:t>
      </w:r>
    </w:p>
    <w:p w:rsidR="00317BDA" w:rsidRDefault="00317BDA" w:rsidP="00541DCD">
      <w:pPr>
        <w:pStyle w:val="BodyTextIndent"/>
        <w:tabs>
          <w:tab w:val="left" w:pos="27360"/>
          <w:tab w:val="left" w:pos="28080"/>
        </w:tabs>
        <w:ind w:left="0"/>
        <w:jc w:val="both"/>
        <w:rPr>
          <w:bCs/>
          <w:sz w:val="22"/>
          <w:szCs w:val="22"/>
        </w:rPr>
      </w:pPr>
    </w:p>
    <w:p w:rsidR="00317BDA" w:rsidRDefault="00317BDA" w:rsidP="00541DCD">
      <w:pPr>
        <w:pStyle w:val="BodyTextIndent"/>
        <w:tabs>
          <w:tab w:val="left" w:pos="27360"/>
          <w:tab w:val="left" w:pos="28080"/>
        </w:tabs>
        <w:ind w:left="0"/>
        <w:jc w:val="both"/>
        <w:rPr>
          <w:bCs/>
          <w:sz w:val="22"/>
          <w:szCs w:val="22"/>
        </w:rPr>
      </w:pPr>
    </w:p>
    <w:p w:rsidR="00317BDA" w:rsidRDefault="00317BDA" w:rsidP="00541DCD">
      <w:pPr>
        <w:pStyle w:val="BodyTextIndent"/>
        <w:tabs>
          <w:tab w:val="left" w:pos="27360"/>
          <w:tab w:val="left" w:pos="28080"/>
        </w:tabs>
        <w:ind w:left="0"/>
        <w:jc w:val="both"/>
        <w:rPr>
          <w:sz w:val="22"/>
          <w:szCs w:val="22"/>
        </w:rPr>
      </w:pPr>
      <w:r w:rsidRPr="001D69F2">
        <w:rPr>
          <w:b/>
          <w:bCs/>
          <w:sz w:val="22"/>
          <w:szCs w:val="22"/>
        </w:rPr>
        <w:t xml:space="preserve">8. </w:t>
      </w:r>
      <w:r w:rsidRPr="001D69F2">
        <w:rPr>
          <w:b/>
          <w:bCs/>
          <w:sz w:val="22"/>
          <w:szCs w:val="22"/>
          <w:u w:val="single"/>
        </w:rPr>
        <w:t>NUMERO DE CASCO</w:t>
      </w:r>
      <w:r w:rsidRPr="001D69F2">
        <w:rPr>
          <w:sz w:val="22"/>
          <w:szCs w:val="22"/>
        </w:rPr>
        <w:t xml:space="preserve">: </w:t>
      </w:r>
    </w:p>
    <w:p w:rsidR="00317BDA" w:rsidRPr="001D69F2" w:rsidRDefault="00317BDA" w:rsidP="00541DCD">
      <w:pPr>
        <w:pStyle w:val="BodyTextIndent"/>
        <w:tabs>
          <w:tab w:val="left" w:pos="27360"/>
          <w:tab w:val="left" w:pos="28080"/>
        </w:tabs>
        <w:ind w:left="0"/>
        <w:jc w:val="both"/>
        <w:rPr>
          <w:sz w:val="22"/>
          <w:szCs w:val="22"/>
        </w:rPr>
      </w:pPr>
      <w:r w:rsidRPr="001D69F2">
        <w:rPr>
          <w:sz w:val="22"/>
          <w:szCs w:val="22"/>
        </w:rPr>
        <w:t xml:space="preserve">Cada barco deberá tener </w:t>
      </w:r>
      <w:r w:rsidRPr="001D69F2">
        <w:rPr>
          <w:b/>
          <w:sz w:val="22"/>
          <w:szCs w:val="22"/>
        </w:rPr>
        <w:t>TRES</w:t>
      </w:r>
      <w:r w:rsidRPr="001D69F2">
        <w:rPr>
          <w:sz w:val="22"/>
          <w:szCs w:val="22"/>
        </w:rPr>
        <w:t xml:space="preserve"> números en su casco de diferente color sobre la banda de estribor (estos serán provistos por el organizador) que lo identifique unívocamente. </w:t>
      </w:r>
      <w:r>
        <w:rPr>
          <w:sz w:val="22"/>
          <w:szCs w:val="22"/>
        </w:rPr>
        <w:t xml:space="preserve">               </w:t>
      </w:r>
      <w:r w:rsidRPr="001D69F2">
        <w:rPr>
          <w:sz w:val="22"/>
          <w:szCs w:val="22"/>
        </w:rPr>
        <w:t xml:space="preserve">Los instructores serán responsables de la correcta identificación de los cascos </w:t>
      </w:r>
      <w:r>
        <w:rPr>
          <w:sz w:val="22"/>
          <w:szCs w:val="22"/>
        </w:rPr>
        <w:t xml:space="preserve">y numero asignados a cada uno </w:t>
      </w:r>
      <w:r w:rsidRPr="001D69F2">
        <w:rPr>
          <w:sz w:val="22"/>
          <w:szCs w:val="22"/>
        </w:rPr>
        <w:t>de sus alumnos antes del inicio de la primera regata del campeonato.</w:t>
      </w:r>
    </w:p>
    <w:p w:rsidR="00317BDA" w:rsidRPr="001D69F2" w:rsidRDefault="00317BDA" w:rsidP="00541DCD">
      <w:pPr>
        <w:pStyle w:val="BodyTextIndent"/>
        <w:tabs>
          <w:tab w:val="left" w:pos="27360"/>
          <w:tab w:val="left" w:pos="28080"/>
        </w:tabs>
        <w:ind w:left="0"/>
        <w:jc w:val="both"/>
        <w:rPr>
          <w:b/>
          <w:sz w:val="22"/>
          <w:szCs w:val="22"/>
        </w:rPr>
      </w:pPr>
      <w:r w:rsidRPr="001D69F2">
        <w:rPr>
          <w:b/>
          <w:sz w:val="22"/>
          <w:szCs w:val="22"/>
        </w:rPr>
        <w:t xml:space="preserve">Los instructores deberán presentar a la CR, antes de la </w:t>
      </w:r>
      <w:r>
        <w:rPr>
          <w:b/>
          <w:sz w:val="22"/>
          <w:szCs w:val="22"/>
        </w:rPr>
        <w:t>primera regata del día Sábado 30</w:t>
      </w:r>
      <w:r w:rsidRPr="001D69F2">
        <w:rPr>
          <w:b/>
          <w:sz w:val="22"/>
          <w:szCs w:val="22"/>
        </w:rPr>
        <w:t xml:space="preserve">, el listado de sus instruidos a su cargo identificándolos por Nombre, Categoría, Color,  Numero Asignado  y Orden de Largada en la planilla provista por el organizador, </w:t>
      </w:r>
    </w:p>
    <w:p w:rsidR="00317BDA" w:rsidRPr="001D69F2" w:rsidRDefault="00317BDA" w:rsidP="00541DCD">
      <w:pPr>
        <w:pStyle w:val="BodyTextIndent"/>
        <w:tabs>
          <w:tab w:val="left" w:pos="27360"/>
          <w:tab w:val="left" w:pos="28080"/>
        </w:tabs>
        <w:ind w:left="0"/>
        <w:jc w:val="both"/>
        <w:rPr>
          <w:sz w:val="22"/>
          <w:szCs w:val="22"/>
        </w:rPr>
      </w:pPr>
      <w:r w:rsidRPr="001D69F2">
        <w:rPr>
          <w:sz w:val="22"/>
          <w:szCs w:val="22"/>
        </w:rPr>
        <w:t>Se habilitará cambio de vela o elementos siempre que los mismos fueran autorizados por la Comisión de Regata y sean informados hasta una hora antes del inicio de las regatas del día.</w:t>
      </w:r>
    </w:p>
    <w:p w:rsidR="00317BDA" w:rsidRPr="001D69F2" w:rsidRDefault="00317BDA" w:rsidP="00541DCD">
      <w:pPr>
        <w:jc w:val="both"/>
        <w:rPr>
          <w:sz w:val="22"/>
          <w:szCs w:val="22"/>
        </w:rPr>
      </w:pPr>
      <w:r w:rsidRPr="001D69F2">
        <w:rPr>
          <w:b/>
          <w:bCs/>
          <w:sz w:val="22"/>
          <w:szCs w:val="22"/>
        </w:rPr>
        <w:t xml:space="preserve">10.  </w:t>
      </w:r>
      <w:r w:rsidRPr="001D69F2">
        <w:rPr>
          <w:b/>
          <w:bCs/>
          <w:sz w:val="22"/>
          <w:szCs w:val="22"/>
          <w:u w:val="single"/>
        </w:rPr>
        <w:t>BOTES DE APOYO:</w:t>
      </w:r>
      <w:r w:rsidRPr="001D69F2">
        <w:rPr>
          <w:sz w:val="22"/>
          <w:szCs w:val="22"/>
        </w:rPr>
        <w:t xml:space="preserve"> </w:t>
      </w:r>
    </w:p>
    <w:p w:rsidR="00317BDA" w:rsidRPr="001D69F2" w:rsidRDefault="00317BDA" w:rsidP="00541DCD">
      <w:pPr>
        <w:jc w:val="both"/>
        <w:rPr>
          <w:b/>
          <w:sz w:val="22"/>
          <w:szCs w:val="22"/>
        </w:rPr>
      </w:pPr>
      <w:r w:rsidRPr="001D69F2">
        <w:rPr>
          <w:sz w:val="22"/>
          <w:szCs w:val="22"/>
        </w:rPr>
        <w:t xml:space="preserve">Los botes de apoyo, de entrenadores y cualquier otra embarcación relacionada con los competidores deberán inscribirse en </w:t>
      </w:r>
      <w:smartTag w:uri="urn:schemas-microsoft-com:office:smarttags" w:element="PersonName">
        <w:smartTagPr>
          <w:attr w:name="ProductID" w:val="la oficina Náutica"/>
        </w:smartTagPr>
        <w:r w:rsidRPr="001D69F2">
          <w:rPr>
            <w:sz w:val="22"/>
            <w:szCs w:val="22"/>
          </w:rPr>
          <w:t>la oficina Náutica</w:t>
        </w:r>
      </w:smartTag>
      <w:r w:rsidRPr="001D69F2">
        <w:rPr>
          <w:sz w:val="22"/>
          <w:szCs w:val="22"/>
        </w:rPr>
        <w:t xml:space="preserve"> del Club de Veleros Barlovento en forma previa a la largada de la primera regata del campeonato</w:t>
      </w:r>
      <w:r>
        <w:rPr>
          <w:sz w:val="22"/>
          <w:szCs w:val="22"/>
        </w:rPr>
        <w:t xml:space="preserve">, siendo su hora tope sabado </w:t>
      </w:r>
      <w:smartTag w:uri="urn:schemas-microsoft-com:office:smarttags" w:element="metricconverter">
        <w:smartTagPr>
          <w:attr w:name="ProductID" w:val="29 a"/>
        </w:smartTagPr>
        <w:r>
          <w:rPr>
            <w:sz w:val="22"/>
            <w:szCs w:val="22"/>
          </w:rPr>
          <w:t>29 a</w:t>
        </w:r>
      </w:smartTag>
      <w:r>
        <w:rPr>
          <w:sz w:val="22"/>
          <w:szCs w:val="22"/>
        </w:rPr>
        <w:t xml:space="preserve"> las 09h00</w:t>
      </w:r>
      <w:r w:rsidRPr="001D69F2">
        <w:rPr>
          <w:sz w:val="22"/>
          <w:szCs w:val="22"/>
        </w:rPr>
        <w:t>. En caso de necesidad, por razones de seguridad y</w:t>
      </w:r>
      <w:r w:rsidRPr="001D69F2">
        <w:rPr>
          <w:b/>
          <w:bCs/>
          <w:sz w:val="22"/>
          <w:szCs w:val="22"/>
        </w:rPr>
        <w:t xml:space="preserve"> </w:t>
      </w:r>
      <w:r w:rsidRPr="001D69F2">
        <w:rPr>
          <w:sz w:val="22"/>
          <w:szCs w:val="22"/>
        </w:rPr>
        <w:t>ayuda, todos los botes de apoyo, estarán a disposición del OR.</w:t>
      </w:r>
    </w:p>
    <w:p w:rsidR="00317BDA" w:rsidRPr="001D69F2" w:rsidRDefault="00317BDA" w:rsidP="009071C5">
      <w:pPr>
        <w:tabs>
          <w:tab w:val="left" w:pos="0"/>
          <w:tab w:val="left" w:pos="1440"/>
          <w:tab w:val="left" w:pos="2160"/>
          <w:tab w:val="left" w:pos="2880"/>
        </w:tabs>
        <w:jc w:val="both"/>
        <w:rPr>
          <w:b/>
          <w:sz w:val="22"/>
          <w:szCs w:val="22"/>
        </w:rPr>
      </w:pPr>
    </w:p>
    <w:p w:rsidR="00317BDA" w:rsidRPr="001D69F2" w:rsidRDefault="00317BDA" w:rsidP="009071C5">
      <w:pPr>
        <w:tabs>
          <w:tab w:val="left" w:pos="0"/>
          <w:tab w:val="left" w:pos="1440"/>
          <w:tab w:val="left" w:pos="2160"/>
          <w:tab w:val="left" w:pos="2880"/>
        </w:tabs>
        <w:jc w:val="both"/>
        <w:rPr>
          <w:b/>
          <w:bCs/>
          <w:sz w:val="22"/>
          <w:szCs w:val="22"/>
        </w:rPr>
      </w:pPr>
      <w:r w:rsidRPr="001D69F2">
        <w:rPr>
          <w:b/>
          <w:sz w:val="22"/>
          <w:szCs w:val="22"/>
        </w:rPr>
        <w:t>11.</w:t>
      </w:r>
      <w:r w:rsidRPr="001D69F2">
        <w:rPr>
          <w:sz w:val="22"/>
          <w:szCs w:val="22"/>
        </w:rPr>
        <w:t xml:space="preserve">  </w:t>
      </w:r>
      <w:r w:rsidRPr="001D69F2">
        <w:rPr>
          <w:b/>
          <w:bCs/>
          <w:sz w:val="22"/>
          <w:szCs w:val="22"/>
          <w:u w:val="single"/>
        </w:rPr>
        <w:t>AYUDA EXTERNA:</w:t>
      </w:r>
      <w:r w:rsidRPr="001D69F2">
        <w:rPr>
          <w:b/>
          <w:bCs/>
          <w:sz w:val="22"/>
          <w:szCs w:val="22"/>
        </w:rPr>
        <w:t xml:space="preserve"> </w:t>
      </w:r>
    </w:p>
    <w:p w:rsidR="00317BDA" w:rsidRPr="001D69F2" w:rsidRDefault="00317BDA" w:rsidP="009071C5">
      <w:pPr>
        <w:tabs>
          <w:tab w:val="left" w:pos="0"/>
          <w:tab w:val="left" w:pos="1440"/>
          <w:tab w:val="left" w:pos="2160"/>
          <w:tab w:val="left" w:pos="2880"/>
        </w:tabs>
        <w:jc w:val="both"/>
        <w:rPr>
          <w:sz w:val="22"/>
          <w:szCs w:val="22"/>
        </w:rPr>
      </w:pPr>
      <w:r w:rsidRPr="001D69F2">
        <w:rPr>
          <w:bCs/>
          <w:sz w:val="22"/>
          <w:szCs w:val="22"/>
        </w:rPr>
        <w:t>L</w:t>
      </w:r>
      <w:r w:rsidRPr="001D69F2">
        <w:rPr>
          <w:sz w:val="22"/>
          <w:szCs w:val="22"/>
        </w:rPr>
        <w:t>os instructores podrán asistir a sus alumnos siempre y cuando no afecten a otros competidores. Esto modifica la Regla 41 del RRV.</w:t>
      </w:r>
    </w:p>
    <w:p w:rsidR="00317BDA" w:rsidRPr="001D69F2" w:rsidRDefault="00317BDA" w:rsidP="009071C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b/>
          <w:bCs/>
          <w:iCs/>
          <w:sz w:val="22"/>
          <w:szCs w:val="22"/>
        </w:rPr>
      </w:pPr>
    </w:p>
    <w:p w:rsidR="00317BDA" w:rsidRPr="001D69F2" w:rsidRDefault="00317BDA" w:rsidP="009071C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b/>
          <w:bCs/>
          <w:sz w:val="22"/>
          <w:szCs w:val="22"/>
        </w:rPr>
      </w:pPr>
      <w:r w:rsidRPr="001D69F2">
        <w:rPr>
          <w:b/>
          <w:bCs/>
          <w:iCs/>
          <w:sz w:val="22"/>
          <w:szCs w:val="22"/>
        </w:rPr>
        <w:t>12.</w:t>
      </w:r>
      <w:r w:rsidRPr="001D69F2">
        <w:rPr>
          <w:b/>
          <w:bCs/>
          <w:i/>
          <w:iCs/>
          <w:sz w:val="22"/>
          <w:szCs w:val="22"/>
        </w:rPr>
        <w:t xml:space="preserve">   </w:t>
      </w:r>
      <w:r w:rsidRPr="001D69F2">
        <w:rPr>
          <w:b/>
          <w:bCs/>
          <w:sz w:val="22"/>
          <w:szCs w:val="22"/>
          <w:u w:val="single"/>
        </w:rPr>
        <w:t>LINEA DE PARTIDA</w:t>
      </w:r>
      <w:r w:rsidRPr="001D69F2">
        <w:rPr>
          <w:b/>
          <w:bCs/>
          <w:sz w:val="22"/>
          <w:szCs w:val="22"/>
        </w:rPr>
        <w:t xml:space="preserve">: </w:t>
      </w:r>
    </w:p>
    <w:p w:rsidR="00317BDA" w:rsidRPr="001D69F2" w:rsidRDefault="00317BDA" w:rsidP="009071C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sz w:val="22"/>
          <w:szCs w:val="22"/>
        </w:rPr>
      </w:pPr>
      <w:r w:rsidRPr="001D69F2">
        <w:rPr>
          <w:bCs/>
          <w:sz w:val="22"/>
          <w:szCs w:val="22"/>
        </w:rPr>
        <w:t>E</w:t>
      </w:r>
      <w:r w:rsidRPr="001D69F2">
        <w:rPr>
          <w:sz w:val="22"/>
          <w:szCs w:val="22"/>
        </w:rPr>
        <w:t>stará determinada por la línea imaginaria que une el mástil de la lancha de C.R. y una boya tetraédrica de color amarillo, fondeada al efecto.</w:t>
      </w:r>
    </w:p>
    <w:p w:rsidR="00317BDA" w:rsidRPr="001D69F2" w:rsidRDefault="00317BDA" w:rsidP="009071C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b/>
          <w:bCs/>
          <w:i/>
          <w:iCs/>
          <w:sz w:val="22"/>
          <w:szCs w:val="22"/>
        </w:rPr>
      </w:pPr>
      <w:r w:rsidRPr="001D69F2">
        <w:rPr>
          <w:sz w:val="22"/>
          <w:szCs w:val="22"/>
        </w:rPr>
        <w:t xml:space="preserve">  </w:t>
      </w:r>
    </w:p>
    <w:p w:rsidR="00317BDA" w:rsidRPr="001D69F2" w:rsidRDefault="00317BDA" w:rsidP="009071C5">
      <w:pPr>
        <w:tabs>
          <w:tab w:val="left" w:pos="0"/>
          <w:tab w:val="left" w:pos="576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sz w:val="22"/>
          <w:szCs w:val="22"/>
        </w:rPr>
      </w:pPr>
      <w:r w:rsidRPr="001D69F2">
        <w:rPr>
          <w:b/>
          <w:bCs/>
          <w:sz w:val="22"/>
          <w:szCs w:val="22"/>
        </w:rPr>
        <w:t xml:space="preserve">13.  </w:t>
      </w:r>
      <w:r w:rsidRPr="001D69F2">
        <w:rPr>
          <w:b/>
          <w:bCs/>
          <w:sz w:val="22"/>
          <w:szCs w:val="22"/>
          <w:u w:val="single"/>
        </w:rPr>
        <w:t>LINEA DE LLEGADA:</w:t>
      </w:r>
      <w:r w:rsidRPr="001D69F2">
        <w:rPr>
          <w:sz w:val="22"/>
          <w:szCs w:val="22"/>
        </w:rPr>
        <w:tab/>
      </w:r>
    </w:p>
    <w:p w:rsidR="00317BDA" w:rsidRPr="001D69F2" w:rsidRDefault="00317BDA" w:rsidP="00D31D02">
      <w:pPr>
        <w:tabs>
          <w:tab w:val="left" w:pos="0"/>
          <w:tab w:val="left" w:pos="576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sz w:val="22"/>
          <w:szCs w:val="22"/>
        </w:rPr>
      </w:pPr>
      <w:r w:rsidRPr="001D69F2">
        <w:rPr>
          <w:sz w:val="22"/>
          <w:szCs w:val="22"/>
        </w:rPr>
        <w:t>13.1. La línea de llegada estará determinada por la línea imaginaria que une el mástil de  una embarcación con bandera azul izada y bandera de C.R. y una boya inflable tetraédrica de color blanco fondeada al efecto, de acuerdo al  croquis adjunto correspondiente a cada circuito</w:t>
      </w:r>
    </w:p>
    <w:p w:rsidR="00317BDA" w:rsidRPr="001D69F2" w:rsidRDefault="00317BDA" w:rsidP="00D31D02">
      <w:pPr>
        <w:tabs>
          <w:tab w:val="left" w:pos="0"/>
          <w:tab w:val="left" w:pos="576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sz w:val="22"/>
          <w:szCs w:val="22"/>
        </w:rPr>
      </w:pPr>
      <w:r w:rsidRPr="001D69F2">
        <w:rPr>
          <w:sz w:val="22"/>
          <w:szCs w:val="22"/>
        </w:rPr>
        <w:t xml:space="preserve">13.2. La Comisión de Regatas podrá fondear la línea de llegada a derecha o a izquierda del eje de la cancha a fin de intentar que la última bordejeada presente mejor al viento y podrá no estar fondeada cuando el primer barco inicie la pierna. </w:t>
      </w:r>
    </w:p>
    <w:p w:rsidR="00317BDA" w:rsidRPr="001D69F2" w:rsidRDefault="00317BDA" w:rsidP="00D31D02">
      <w:pPr>
        <w:tabs>
          <w:tab w:val="left" w:pos="0"/>
          <w:tab w:val="left" w:pos="576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sz w:val="22"/>
          <w:szCs w:val="22"/>
        </w:rPr>
      </w:pPr>
    </w:p>
    <w:p w:rsidR="00317BDA" w:rsidRPr="001D69F2" w:rsidRDefault="00317BDA" w:rsidP="00D31D02">
      <w:pPr>
        <w:tabs>
          <w:tab w:val="left" w:pos="0"/>
          <w:tab w:val="left" w:pos="576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b/>
          <w:bCs/>
          <w:sz w:val="22"/>
          <w:szCs w:val="22"/>
        </w:rPr>
      </w:pPr>
      <w:r w:rsidRPr="001D69F2">
        <w:rPr>
          <w:b/>
          <w:sz w:val="22"/>
          <w:szCs w:val="22"/>
        </w:rPr>
        <w:t xml:space="preserve">14. </w:t>
      </w:r>
      <w:r w:rsidRPr="001D69F2">
        <w:rPr>
          <w:b/>
          <w:bCs/>
          <w:sz w:val="22"/>
          <w:szCs w:val="22"/>
          <w:u w:val="single"/>
        </w:rPr>
        <w:t>MARCAS:</w:t>
      </w:r>
      <w:r w:rsidRPr="001D69F2">
        <w:rPr>
          <w:b/>
          <w:bCs/>
          <w:sz w:val="22"/>
          <w:szCs w:val="22"/>
        </w:rPr>
        <w:t xml:space="preserve"> </w:t>
      </w:r>
    </w:p>
    <w:p w:rsidR="00317BDA" w:rsidRPr="001D69F2" w:rsidRDefault="00317BDA" w:rsidP="00D31D02">
      <w:pPr>
        <w:tabs>
          <w:tab w:val="left" w:pos="0"/>
          <w:tab w:val="left" w:pos="576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sz w:val="22"/>
          <w:szCs w:val="22"/>
        </w:rPr>
      </w:pPr>
      <w:r w:rsidRPr="001D69F2">
        <w:rPr>
          <w:bCs/>
          <w:sz w:val="22"/>
          <w:szCs w:val="22"/>
        </w:rPr>
        <w:t>S</w:t>
      </w:r>
      <w:r w:rsidRPr="001D69F2">
        <w:rPr>
          <w:sz w:val="22"/>
          <w:szCs w:val="22"/>
        </w:rPr>
        <w:t xml:space="preserve">erán boyas inflables tetraédricas de </w:t>
      </w:r>
      <w:r w:rsidRPr="001D69F2">
        <w:rPr>
          <w:b/>
          <w:sz w:val="22"/>
          <w:szCs w:val="22"/>
        </w:rPr>
        <w:t>color amarillas</w:t>
      </w:r>
      <w:r w:rsidRPr="001D69F2">
        <w:rPr>
          <w:sz w:val="22"/>
          <w:szCs w:val="22"/>
        </w:rPr>
        <w:t xml:space="preserve"> para la línea de largada y la boya de barlovento.</w:t>
      </w:r>
    </w:p>
    <w:p w:rsidR="00317BDA" w:rsidRPr="001D69F2" w:rsidRDefault="00317BDA" w:rsidP="00D31D02">
      <w:pPr>
        <w:tabs>
          <w:tab w:val="left" w:pos="0"/>
          <w:tab w:val="left" w:pos="576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sz w:val="22"/>
          <w:szCs w:val="22"/>
        </w:rPr>
      </w:pPr>
      <w:r w:rsidRPr="001D69F2">
        <w:rPr>
          <w:sz w:val="22"/>
          <w:szCs w:val="22"/>
        </w:rPr>
        <w:t xml:space="preserve">Para el reach y sotavento, serán boyas tetraédricas de </w:t>
      </w:r>
      <w:r w:rsidRPr="001D69F2">
        <w:rPr>
          <w:b/>
          <w:sz w:val="22"/>
          <w:szCs w:val="22"/>
        </w:rPr>
        <w:t>color anaranjado</w:t>
      </w:r>
      <w:r w:rsidRPr="001D69F2">
        <w:rPr>
          <w:sz w:val="22"/>
          <w:szCs w:val="22"/>
        </w:rPr>
        <w:t>.</w:t>
      </w:r>
    </w:p>
    <w:p w:rsidR="00317BDA" w:rsidRPr="001D69F2" w:rsidRDefault="00317BDA" w:rsidP="00D31D02">
      <w:pPr>
        <w:tabs>
          <w:tab w:val="left" w:pos="0"/>
          <w:tab w:val="left" w:pos="576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sz w:val="22"/>
          <w:szCs w:val="22"/>
        </w:rPr>
      </w:pPr>
      <w:r w:rsidRPr="001D69F2">
        <w:rPr>
          <w:sz w:val="22"/>
          <w:szCs w:val="22"/>
        </w:rPr>
        <w:t xml:space="preserve">Para la línea de llegada será boya tetraédrica de </w:t>
      </w:r>
      <w:r w:rsidRPr="001D69F2">
        <w:rPr>
          <w:b/>
          <w:sz w:val="22"/>
          <w:szCs w:val="22"/>
        </w:rPr>
        <w:t>color blanco.</w:t>
      </w:r>
    </w:p>
    <w:p w:rsidR="00317BDA" w:rsidRPr="001D69F2" w:rsidRDefault="00317BDA" w:rsidP="00992245">
      <w:pPr>
        <w:tabs>
          <w:tab w:val="left" w:pos="0"/>
          <w:tab w:val="left" w:pos="576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sz w:val="22"/>
          <w:szCs w:val="22"/>
        </w:rPr>
      </w:pPr>
    </w:p>
    <w:p w:rsidR="00317BDA" w:rsidRPr="001D69F2" w:rsidRDefault="00317BDA" w:rsidP="009071C5">
      <w:pPr>
        <w:tabs>
          <w:tab w:val="left" w:pos="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rPr>
          <w:sz w:val="22"/>
          <w:szCs w:val="22"/>
        </w:rPr>
      </w:pPr>
      <w:r w:rsidRPr="001D69F2">
        <w:rPr>
          <w:b/>
          <w:bCs/>
          <w:sz w:val="22"/>
          <w:szCs w:val="22"/>
        </w:rPr>
        <w:t>15.</w:t>
      </w:r>
      <w:r w:rsidRPr="001D69F2">
        <w:rPr>
          <w:bCs/>
          <w:sz w:val="22"/>
          <w:szCs w:val="22"/>
        </w:rPr>
        <w:t xml:space="preserve">  </w:t>
      </w:r>
      <w:r w:rsidRPr="001D69F2">
        <w:rPr>
          <w:b/>
          <w:bCs/>
          <w:sz w:val="22"/>
          <w:szCs w:val="22"/>
          <w:u w:val="single"/>
        </w:rPr>
        <w:t>SISTEMA DE PARTIDA</w:t>
      </w:r>
      <w:r w:rsidRPr="001D69F2">
        <w:rPr>
          <w:b/>
          <w:bCs/>
          <w:sz w:val="22"/>
          <w:szCs w:val="22"/>
        </w:rPr>
        <w:t xml:space="preserve">: </w:t>
      </w:r>
    </w:p>
    <w:p w:rsidR="00317BDA" w:rsidRPr="001D69F2" w:rsidRDefault="00317BDA" w:rsidP="009071C5">
      <w:pPr>
        <w:tabs>
          <w:tab w:val="left" w:pos="0"/>
          <w:tab w:val="left" w:pos="851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ind w:left="1080"/>
        <w:rPr>
          <w:sz w:val="22"/>
          <w:szCs w:val="22"/>
        </w:rPr>
      </w:pPr>
    </w:p>
    <w:p w:rsidR="00317BDA" w:rsidRPr="001D69F2" w:rsidRDefault="00317BDA" w:rsidP="00F5098E">
      <w:pPr>
        <w:tabs>
          <w:tab w:val="num" w:pos="1290"/>
        </w:tabs>
        <w:jc w:val="both"/>
        <w:rPr>
          <w:b/>
          <w:bCs/>
          <w:sz w:val="22"/>
          <w:szCs w:val="22"/>
          <w:lang w:val="pt-PT"/>
        </w:rPr>
      </w:pPr>
      <w:r w:rsidRPr="001D69F2">
        <w:rPr>
          <w:sz w:val="22"/>
          <w:szCs w:val="22"/>
          <w:lang w:val="pt-PT"/>
        </w:rPr>
        <w:t>El orden de partida de cada categoria hasta terminar su ronda de colores será el siguiente:</w:t>
      </w:r>
    </w:p>
    <w:p w:rsidR="00317BDA" w:rsidRPr="001D69F2" w:rsidRDefault="00317BDA" w:rsidP="00F5098E">
      <w:pPr>
        <w:tabs>
          <w:tab w:val="num" w:pos="1290"/>
        </w:tabs>
        <w:jc w:val="both"/>
        <w:rPr>
          <w:sz w:val="22"/>
          <w:szCs w:val="22"/>
          <w:lang w:val="pt-PT"/>
        </w:rPr>
      </w:pPr>
      <w:r w:rsidRPr="001D69F2">
        <w:rPr>
          <w:sz w:val="22"/>
          <w:szCs w:val="22"/>
          <w:lang w:val="pt-PT"/>
        </w:rPr>
        <w:tab/>
      </w:r>
    </w:p>
    <w:p w:rsidR="00317BDA" w:rsidRPr="001D69F2" w:rsidRDefault="00317BDA" w:rsidP="00F5098E">
      <w:pPr>
        <w:tabs>
          <w:tab w:val="num" w:pos="1290"/>
        </w:tabs>
        <w:jc w:val="both"/>
        <w:rPr>
          <w:sz w:val="22"/>
          <w:szCs w:val="22"/>
          <w:lang w:val="pt-PT"/>
        </w:rPr>
      </w:pPr>
      <w:r w:rsidRPr="001D69F2">
        <w:rPr>
          <w:sz w:val="22"/>
          <w:szCs w:val="22"/>
          <w:lang w:val="pt-PT"/>
        </w:rPr>
        <w:t xml:space="preserve">1º:  PRE PRINCIPIANTES: </w:t>
      </w:r>
      <w:r w:rsidRPr="001D69F2">
        <w:rPr>
          <w:b/>
          <w:sz w:val="22"/>
          <w:szCs w:val="22"/>
          <w:lang w:val="pt-PT"/>
        </w:rPr>
        <w:t>NUMERAL 1</w:t>
      </w:r>
      <w:r w:rsidRPr="001D69F2">
        <w:rPr>
          <w:sz w:val="22"/>
          <w:szCs w:val="22"/>
          <w:lang w:val="pt-PT"/>
        </w:rPr>
        <w:t xml:space="preserve"> del (CIS), mas Bandera de atencion Colores, </w:t>
      </w:r>
      <w:r w:rsidRPr="001D69F2">
        <w:rPr>
          <w:b/>
          <w:sz w:val="22"/>
          <w:szCs w:val="22"/>
          <w:lang w:val="pt-PT"/>
        </w:rPr>
        <w:t>Rojo,</w:t>
      </w:r>
      <w:r w:rsidRPr="001D69F2">
        <w:rPr>
          <w:sz w:val="22"/>
          <w:szCs w:val="22"/>
          <w:lang w:val="pt-PT"/>
        </w:rPr>
        <w:t xml:space="preserve"> </w:t>
      </w:r>
      <w:r w:rsidRPr="001D69F2">
        <w:rPr>
          <w:b/>
          <w:sz w:val="22"/>
          <w:szCs w:val="22"/>
          <w:lang w:val="pt-PT"/>
        </w:rPr>
        <w:t>Verde o Amarillo</w:t>
      </w:r>
      <w:r w:rsidRPr="001D69F2">
        <w:rPr>
          <w:sz w:val="22"/>
          <w:szCs w:val="22"/>
          <w:lang w:val="pt-PT"/>
        </w:rPr>
        <w:t>, segun el color de paricipantes que esten largando en ese momento.</w:t>
      </w:r>
    </w:p>
    <w:p w:rsidR="00317BDA" w:rsidRPr="001D69F2" w:rsidRDefault="00317BDA" w:rsidP="0034419B">
      <w:pPr>
        <w:tabs>
          <w:tab w:val="num" w:pos="1290"/>
        </w:tabs>
        <w:jc w:val="both"/>
        <w:rPr>
          <w:sz w:val="22"/>
          <w:szCs w:val="22"/>
          <w:lang w:val="pt-PT"/>
        </w:rPr>
      </w:pPr>
    </w:p>
    <w:p w:rsidR="00317BDA" w:rsidRPr="001D69F2" w:rsidRDefault="00317BDA" w:rsidP="0034419B">
      <w:pPr>
        <w:tabs>
          <w:tab w:val="num" w:pos="1290"/>
        </w:tabs>
        <w:jc w:val="both"/>
        <w:rPr>
          <w:sz w:val="22"/>
          <w:szCs w:val="22"/>
          <w:lang w:val="pt-PT"/>
        </w:rPr>
      </w:pPr>
      <w:r w:rsidRPr="001D69F2">
        <w:rPr>
          <w:sz w:val="22"/>
          <w:szCs w:val="22"/>
          <w:lang w:val="pt-PT"/>
        </w:rPr>
        <w:t xml:space="preserve">2º: ESCUELA: </w:t>
      </w:r>
      <w:r w:rsidRPr="001D69F2">
        <w:rPr>
          <w:b/>
          <w:sz w:val="22"/>
          <w:szCs w:val="22"/>
          <w:lang w:val="pt-PT"/>
        </w:rPr>
        <w:t xml:space="preserve">NUMERAL 2 </w:t>
      </w:r>
      <w:r w:rsidRPr="001D69F2">
        <w:rPr>
          <w:sz w:val="22"/>
          <w:szCs w:val="22"/>
          <w:lang w:val="pt-PT"/>
        </w:rPr>
        <w:t xml:space="preserve">del (CIS), mas Bandera de atencion Colores, </w:t>
      </w:r>
      <w:r w:rsidRPr="001D69F2">
        <w:rPr>
          <w:b/>
          <w:sz w:val="22"/>
          <w:szCs w:val="22"/>
          <w:lang w:val="pt-PT"/>
        </w:rPr>
        <w:t>Rojo,</w:t>
      </w:r>
      <w:r w:rsidRPr="001D69F2">
        <w:rPr>
          <w:sz w:val="22"/>
          <w:szCs w:val="22"/>
          <w:lang w:val="pt-PT"/>
        </w:rPr>
        <w:t xml:space="preserve"> </w:t>
      </w:r>
      <w:r w:rsidRPr="001D69F2">
        <w:rPr>
          <w:b/>
          <w:sz w:val="22"/>
          <w:szCs w:val="22"/>
          <w:lang w:val="pt-PT"/>
        </w:rPr>
        <w:t>Verde o Amarillo</w:t>
      </w:r>
      <w:r w:rsidRPr="001D69F2">
        <w:rPr>
          <w:sz w:val="22"/>
          <w:szCs w:val="22"/>
          <w:lang w:val="pt-PT"/>
        </w:rPr>
        <w:t>, segun el color de paricipantes que esten largando en ese momento.</w:t>
      </w:r>
    </w:p>
    <w:p w:rsidR="00317BDA" w:rsidRPr="001D69F2" w:rsidRDefault="00317BDA" w:rsidP="00F5098E">
      <w:pPr>
        <w:tabs>
          <w:tab w:val="num" w:pos="1290"/>
        </w:tabs>
        <w:jc w:val="both"/>
        <w:rPr>
          <w:sz w:val="22"/>
          <w:szCs w:val="22"/>
          <w:lang w:val="pt-PT"/>
        </w:rPr>
      </w:pPr>
    </w:p>
    <w:p w:rsidR="00317BDA" w:rsidRPr="001D69F2" w:rsidRDefault="00317BDA" w:rsidP="005B607B">
      <w:pPr>
        <w:tabs>
          <w:tab w:val="num" w:pos="1290"/>
        </w:tabs>
        <w:jc w:val="both"/>
        <w:rPr>
          <w:sz w:val="22"/>
          <w:szCs w:val="22"/>
          <w:lang w:val="pt-PT"/>
        </w:rPr>
      </w:pPr>
      <w:r w:rsidRPr="001D69F2">
        <w:rPr>
          <w:sz w:val="22"/>
          <w:szCs w:val="22"/>
          <w:lang w:val="pt-PT"/>
        </w:rPr>
        <w:t xml:space="preserve">La comisión de Regata estará </w:t>
      </w:r>
      <w:smartTag w:uri="urn:schemas-microsoft-com:office:smarttags" w:element="PersonName">
        <w:smartTagPr>
          <w:attr w:name="ProductID" w:val="la categoría Pre Principiantes"/>
        </w:smartTagPr>
        <w:r w:rsidRPr="001D69F2">
          <w:rPr>
            <w:sz w:val="22"/>
            <w:szCs w:val="22"/>
            <w:lang w:val="pt-PT"/>
          </w:rPr>
          <w:t>facu</w:t>
        </w:r>
      </w:smartTag>
      <w:r w:rsidRPr="001D69F2">
        <w:rPr>
          <w:sz w:val="22"/>
          <w:szCs w:val="22"/>
          <w:lang w:val="pt-PT"/>
        </w:rPr>
        <w:t xml:space="preserve">ltada para alterar o disponer otro orden de largada al  ya mencionado, lo cual se indicará en una pizarra en el momento de largar. Esta </w:t>
      </w:r>
      <w:smartTag w:uri="urn:schemas-microsoft-com:office:smarttags" w:element="PersonName">
        <w:smartTagPr>
          <w:attr w:name="ProductID" w:val="la categoría Pre Principiantes"/>
        </w:smartTagPr>
        <w:r w:rsidRPr="001D69F2">
          <w:rPr>
            <w:sz w:val="22"/>
            <w:szCs w:val="22"/>
            <w:lang w:val="pt-PT"/>
          </w:rPr>
          <w:t>facu</w:t>
        </w:r>
      </w:smartTag>
      <w:r w:rsidRPr="001D69F2">
        <w:rPr>
          <w:sz w:val="22"/>
          <w:szCs w:val="22"/>
          <w:lang w:val="pt-PT"/>
        </w:rPr>
        <w:t>ltad se concede para cada una de las regatas del campe</w:t>
      </w:r>
      <w:r>
        <w:rPr>
          <w:sz w:val="22"/>
          <w:szCs w:val="22"/>
          <w:lang w:val="pt-PT"/>
        </w:rPr>
        <w:t xml:space="preserve">onato. También se </w:t>
      </w:r>
      <w:smartTag w:uri="urn:schemas-microsoft-com:office:smarttags" w:element="PersonName">
        <w:smartTagPr>
          <w:attr w:name="ProductID" w:val="la categoría Pre Principiantes"/>
        </w:smartTagPr>
        <w:r>
          <w:rPr>
            <w:sz w:val="22"/>
            <w:szCs w:val="22"/>
            <w:lang w:val="pt-PT"/>
          </w:rPr>
          <w:t>facu</w:t>
        </w:r>
      </w:smartTag>
      <w:r>
        <w:rPr>
          <w:sz w:val="22"/>
          <w:szCs w:val="22"/>
          <w:lang w:val="pt-PT"/>
        </w:rPr>
        <w:t>lta a la C</w:t>
      </w:r>
      <w:r w:rsidRPr="001D69F2">
        <w:rPr>
          <w:sz w:val="22"/>
          <w:szCs w:val="22"/>
          <w:lang w:val="pt-PT"/>
        </w:rPr>
        <w:t>omisión de Regata a habilitar otra cancha  de regata para alguna de las categorías, si así lo considere necesario.</w:t>
      </w:r>
    </w:p>
    <w:p w:rsidR="00317BDA" w:rsidRPr="001D69F2" w:rsidRDefault="00317BDA" w:rsidP="005B607B">
      <w:pPr>
        <w:tabs>
          <w:tab w:val="num" w:pos="1290"/>
        </w:tabs>
        <w:jc w:val="both"/>
        <w:rPr>
          <w:sz w:val="22"/>
          <w:szCs w:val="22"/>
          <w:lang w:val="pt-PT"/>
        </w:rPr>
      </w:pPr>
    </w:p>
    <w:p w:rsidR="00317BDA" w:rsidRDefault="00317BDA" w:rsidP="005B607B">
      <w:pPr>
        <w:tabs>
          <w:tab w:val="num" w:pos="1290"/>
        </w:tabs>
        <w:jc w:val="both"/>
        <w:rPr>
          <w:sz w:val="22"/>
          <w:szCs w:val="22"/>
        </w:rPr>
      </w:pPr>
      <w:r w:rsidRPr="001D69F2">
        <w:rPr>
          <w:sz w:val="22"/>
          <w:szCs w:val="22"/>
          <w:lang w:val="pt-PT"/>
        </w:rPr>
        <w:t xml:space="preserve">15.1 </w:t>
      </w:r>
      <w:r w:rsidRPr="001D69F2">
        <w:rPr>
          <w:sz w:val="22"/>
          <w:szCs w:val="22"/>
        </w:rPr>
        <w:t>Se utilizará el previsto en el RRV 26 con la señal de atención cinco (5) minutos antes de la señal de partida.</w:t>
      </w:r>
    </w:p>
    <w:p w:rsidR="00317BDA" w:rsidRDefault="00317BDA" w:rsidP="005B607B">
      <w:pPr>
        <w:tabs>
          <w:tab w:val="num" w:pos="1290"/>
        </w:tabs>
        <w:jc w:val="both"/>
        <w:rPr>
          <w:sz w:val="22"/>
          <w:szCs w:val="22"/>
        </w:rPr>
      </w:pPr>
    </w:p>
    <w:p w:rsidR="00317BDA" w:rsidRDefault="00317BDA" w:rsidP="005B607B">
      <w:pPr>
        <w:tabs>
          <w:tab w:val="num" w:pos="1290"/>
        </w:tabs>
        <w:jc w:val="both"/>
        <w:rPr>
          <w:sz w:val="22"/>
          <w:szCs w:val="22"/>
        </w:rPr>
      </w:pPr>
    </w:p>
    <w:p w:rsidR="00317BDA" w:rsidRDefault="00317BDA" w:rsidP="005B607B">
      <w:pPr>
        <w:tabs>
          <w:tab w:val="num" w:pos="1290"/>
        </w:tabs>
        <w:jc w:val="both"/>
        <w:rPr>
          <w:sz w:val="22"/>
          <w:szCs w:val="22"/>
        </w:rPr>
      </w:pPr>
    </w:p>
    <w:p w:rsidR="00317BDA" w:rsidRDefault="00317BDA" w:rsidP="005B607B">
      <w:pPr>
        <w:tabs>
          <w:tab w:val="num" w:pos="1290"/>
        </w:tabs>
        <w:jc w:val="both"/>
        <w:rPr>
          <w:sz w:val="22"/>
          <w:szCs w:val="22"/>
        </w:rPr>
      </w:pPr>
    </w:p>
    <w:p w:rsidR="00317BDA" w:rsidRDefault="00317BDA" w:rsidP="005B607B">
      <w:pPr>
        <w:tabs>
          <w:tab w:val="num" w:pos="1290"/>
        </w:tabs>
        <w:jc w:val="both"/>
        <w:rPr>
          <w:sz w:val="22"/>
          <w:szCs w:val="22"/>
        </w:rPr>
      </w:pPr>
    </w:p>
    <w:p w:rsidR="00317BDA" w:rsidRPr="001D69F2" w:rsidRDefault="00317BDA" w:rsidP="005B607B">
      <w:pPr>
        <w:tabs>
          <w:tab w:val="num" w:pos="1290"/>
        </w:tabs>
        <w:jc w:val="both"/>
        <w:rPr>
          <w:sz w:val="22"/>
          <w:szCs w:val="22"/>
          <w:lang w:val="pt-PT"/>
        </w:rPr>
      </w:pPr>
    </w:p>
    <w:p w:rsidR="00317BDA" w:rsidRPr="001D69F2" w:rsidRDefault="00317BDA" w:rsidP="009071C5">
      <w:pPr>
        <w:tabs>
          <w:tab w:val="left" w:pos="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rPr>
          <w:sz w:val="22"/>
          <w:szCs w:val="22"/>
        </w:rPr>
      </w:pPr>
      <w:r w:rsidRPr="001D69F2">
        <w:rPr>
          <w:sz w:val="22"/>
          <w:szCs w:val="22"/>
        </w:rPr>
        <w:t> 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70"/>
        <w:gridCol w:w="4820"/>
        <w:gridCol w:w="2052"/>
      </w:tblGrid>
      <w:tr w:rsidR="00317BDA" w:rsidRPr="001D69F2" w:rsidTr="003C2953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  <w:p w:rsidR="00317BDA" w:rsidRPr="00FC5F24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b/>
                <w:sz w:val="22"/>
                <w:szCs w:val="22"/>
              </w:rPr>
            </w:pPr>
            <w:r w:rsidRPr="00FC5F24">
              <w:rPr>
                <w:b/>
                <w:sz w:val="22"/>
                <w:szCs w:val="22"/>
              </w:rPr>
              <w:t>SEÑAL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FC5F24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b/>
                <w:sz w:val="22"/>
                <w:szCs w:val="22"/>
              </w:rPr>
            </w:pPr>
          </w:p>
          <w:p w:rsidR="00317BDA" w:rsidRPr="00FC5F24" w:rsidRDefault="00317BDA" w:rsidP="003C2953">
            <w:pPr>
              <w:tabs>
                <w:tab w:val="left" w:pos="209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ind w:left="209" w:hanging="151"/>
              <w:jc w:val="center"/>
              <w:rPr>
                <w:b/>
                <w:sz w:val="22"/>
                <w:szCs w:val="22"/>
              </w:rPr>
            </w:pPr>
            <w:r w:rsidRPr="00FC5F24">
              <w:rPr>
                <w:b/>
                <w:sz w:val="22"/>
                <w:szCs w:val="22"/>
              </w:rPr>
              <w:t>BANDERA Y SEÑAL ACUSTICA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BDA" w:rsidRPr="00FC5F24" w:rsidRDefault="00317BDA" w:rsidP="00C3278E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b/>
                <w:sz w:val="22"/>
                <w:szCs w:val="22"/>
              </w:rPr>
            </w:pPr>
            <w:r w:rsidRPr="00FC5F24">
              <w:rPr>
                <w:b/>
                <w:sz w:val="22"/>
                <w:szCs w:val="22"/>
              </w:rPr>
              <w:t>MINUTOS FALTANTES PARA LA PARTIDA</w:t>
            </w:r>
          </w:p>
        </w:tc>
      </w:tr>
      <w:tr w:rsidR="00317BDA" w:rsidRPr="001D69F2" w:rsidTr="003C2953">
        <w:trPr>
          <w:trHeight w:val="636"/>
        </w:trPr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 </w:t>
            </w: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ATENCION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BANDERA SEGÚN DETALLE (punto 15) + 1 SONIDO</w:t>
            </w:r>
          </w:p>
          <w:p w:rsidR="00317BDA" w:rsidRPr="001D69F2" w:rsidRDefault="00317BDA" w:rsidP="001D2612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 </w:t>
            </w: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5</w:t>
            </w:r>
          </w:p>
        </w:tc>
      </w:tr>
      <w:tr w:rsidR="00317BDA" w:rsidRPr="001D69F2" w:rsidTr="003C2953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  <w:p w:rsidR="00317BDA" w:rsidRPr="001D69F2" w:rsidRDefault="00317BDA" w:rsidP="003C2953">
            <w:pPr>
              <w:tabs>
                <w:tab w:val="left" w:pos="0"/>
                <w:tab w:val="left" w:pos="1152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ind w:right="-169"/>
              <w:jc w:val="center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PREPARATORIA</w:t>
            </w: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b/>
                <w:bCs/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  <w:r w:rsidRPr="001D69F2">
              <w:rPr>
                <w:b/>
                <w:bCs/>
                <w:sz w:val="22"/>
                <w:szCs w:val="22"/>
              </w:rPr>
              <w:t>“</w:t>
            </w:r>
            <w:r w:rsidRPr="001D69F2">
              <w:rPr>
                <w:bCs/>
                <w:sz w:val="22"/>
                <w:szCs w:val="22"/>
              </w:rPr>
              <w:t>P</w:t>
            </w:r>
            <w:r w:rsidRPr="001D69F2">
              <w:rPr>
                <w:b/>
                <w:bCs/>
                <w:sz w:val="22"/>
                <w:szCs w:val="22"/>
              </w:rPr>
              <w:t xml:space="preserve">” </w:t>
            </w:r>
            <w:r w:rsidRPr="001D69F2">
              <w:rPr>
                <w:sz w:val="22"/>
                <w:szCs w:val="22"/>
              </w:rPr>
              <w:t xml:space="preserve">, “U” o  “Negra”  + 1 SONIDO 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4</w:t>
            </w:r>
          </w:p>
        </w:tc>
      </w:tr>
      <w:tr w:rsidR="00317BDA" w:rsidRPr="001D69F2" w:rsidTr="003C2953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DE UN MINUTO</w:t>
            </w: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SE ARRIA BANDERA PREPARATORIA (según la izada) + 1 SONIDO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1</w:t>
            </w:r>
          </w:p>
        </w:tc>
      </w:tr>
      <w:tr w:rsidR="00317BDA" w:rsidRPr="001D69F2" w:rsidTr="003C2953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1D69F2" w:rsidRDefault="00317BDA" w:rsidP="005B607B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</w:p>
          <w:p w:rsidR="00317BDA" w:rsidRPr="001D69F2" w:rsidRDefault="00317BDA" w:rsidP="005B607B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 xml:space="preserve">  PARTIDA</w:t>
            </w:r>
          </w:p>
          <w:p w:rsidR="00317BDA" w:rsidRPr="001D69F2" w:rsidRDefault="00317BDA" w:rsidP="005B607B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</w:p>
          <w:p w:rsidR="00317BDA" w:rsidRPr="001D69F2" w:rsidRDefault="00317BDA" w:rsidP="005B607B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SE ARRIA BANDERA DE ATENCION + 1 SONIDO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</w:p>
          <w:p w:rsidR="00317BDA" w:rsidRPr="001D69F2" w:rsidRDefault="00317BDA" w:rsidP="009071C5">
            <w:pPr>
              <w:tabs>
                <w:tab w:val="left" w:pos="0"/>
                <w:tab w:val="left" w:pos="11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spacing w:line="240" w:lineRule="atLeast"/>
              <w:jc w:val="center"/>
              <w:rPr>
                <w:sz w:val="22"/>
                <w:szCs w:val="22"/>
              </w:rPr>
            </w:pPr>
            <w:r w:rsidRPr="001D69F2">
              <w:rPr>
                <w:sz w:val="22"/>
                <w:szCs w:val="22"/>
              </w:rPr>
              <w:t>0</w:t>
            </w:r>
          </w:p>
        </w:tc>
      </w:tr>
    </w:tbl>
    <w:p w:rsidR="00317BDA" w:rsidRPr="001D69F2" w:rsidRDefault="00317BDA" w:rsidP="009071C5">
      <w:pPr>
        <w:tabs>
          <w:tab w:val="left" w:pos="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rPr>
          <w:sz w:val="22"/>
          <w:szCs w:val="22"/>
        </w:rPr>
      </w:pPr>
      <w:r w:rsidRPr="001D69F2">
        <w:rPr>
          <w:sz w:val="22"/>
          <w:szCs w:val="22"/>
        </w:rPr>
        <w:t> </w:t>
      </w:r>
    </w:p>
    <w:p w:rsidR="00317BDA" w:rsidRPr="001D69F2" w:rsidRDefault="00317BDA" w:rsidP="00744FC0">
      <w:pPr>
        <w:tabs>
          <w:tab w:val="left" w:pos="0"/>
          <w:tab w:val="left" w:pos="993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rPr>
          <w:sz w:val="22"/>
          <w:szCs w:val="22"/>
        </w:rPr>
      </w:pPr>
      <w:r w:rsidRPr="001D69F2">
        <w:rPr>
          <w:sz w:val="22"/>
          <w:szCs w:val="22"/>
        </w:rPr>
        <w:t>15.2. Los barcos de la categoría cuya señal de atención no se ha dado evitarán la zona de partida.</w:t>
      </w:r>
    </w:p>
    <w:p w:rsidR="00317BDA" w:rsidRPr="001D69F2" w:rsidRDefault="00317BDA" w:rsidP="00CE0FC0">
      <w:pPr>
        <w:tabs>
          <w:tab w:val="left" w:pos="0"/>
          <w:tab w:val="left" w:pos="720"/>
          <w:tab w:val="left" w:pos="129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jc w:val="both"/>
        <w:outlineLvl w:val="0"/>
        <w:rPr>
          <w:b/>
          <w:sz w:val="22"/>
          <w:szCs w:val="22"/>
        </w:rPr>
      </w:pPr>
    </w:p>
    <w:p w:rsidR="00317BDA" w:rsidRPr="001D69F2" w:rsidRDefault="00317BDA" w:rsidP="00CE0FC0">
      <w:pPr>
        <w:tabs>
          <w:tab w:val="left" w:pos="0"/>
          <w:tab w:val="left" w:pos="720"/>
          <w:tab w:val="left" w:pos="129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jc w:val="both"/>
        <w:outlineLvl w:val="0"/>
        <w:rPr>
          <w:sz w:val="22"/>
          <w:szCs w:val="22"/>
        </w:rPr>
      </w:pPr>
      <w:r w:rsidRPr="001D69F2">
        <w:rPr>
          <w:b/>
          <w:sz w:val="22"/>
          <w:szCs w:val="22"/>
        </w:rPr>
        <w:t>16.</w:t>
      </w:r>
      <w:r w:rsidRPr="001D69F2">
        <w:rPr>
          <w:sz w:val="22"/>
          <w:szCs w:val="22"/>
        </w:rPr>
        <w:t xml:space="preserve"> </w:t>
      </w:r>
      <w:r w:rsidRPr="001D69F2">
        <w:rPr>
          <w:b/>
          <w:bCs/>
          <w:sz w:val="22"/>
          <w:szCs w:val="22"/>
          <w:u w:val="single"/>
        </w:rPr>
        <w:t>LLAMADA INDIVIDUAL</w:t>
      </w:r>
      <w:r w:rsidRPr="001D69F2">
        <w:rPr>
          <w:b/>
          <w:bCs/>
          <w:sz w:val="22"/>
          <w:szCs w:val="22"/>
        </w:rPr>
        <w:t xml:space="preserve">: </w:t>
      </w:r>
      <w:r w:rsidRPr="001D69F2">
        <w:rPr>
          <w:bCs/>
          <w:sz w:val="22"/>
          <w:szCs w:val="22"/>
        </w:rPr>
        <w:t>e</w:t>
      </w:r>
      <w:r w:rsidRPr="001D69F2">
        <w:rPr>
          <w:sz w:val="22"/>
          <w:szCs w:val="22"/>
        </w:rPr>
        <w:t xml:space="preserve">n caso de haber partidas prematuras, la C.R. izará </w:t>
      </w:r>
      <w:r w:rsidRPr="001D69F2">
        <w:rPr>
          <w:b/>
          <w:bCs/>
          <w:sz w:val="22"/>
          <w:szCs w:val="22"/>
        </w:rPr>
        <w:t xml:space="preserve">Bandera Letra 'X' </w:t>
      </w:r>
      <w:r w:rsidRPr="001D69F2">
        <w:rPr>
          <w:sz w:val="22"/>
          <w:szCs w:val="22"/>
        </w:rPr>
        <w:t xml:space="preserve">del C.I.S. con una señal acústica, manteniéndose izada, hasta que todos los barcos pasados hayan regresado ó hasta tres minutos después de la partida válida.  La Comisión de Regatas, intentará llamar por su número de casco, a los que hayan partido prematuramente, pero no hacerlo no releva al Timonel de la responsabilidad de partir correctamente, ni lo habilita para pedir reparación. </w:t>
      </w:r>
    </w:p>
    <w:p w:rsidR="00317BDA" w:rsidRPr="001D69F2" w:rsidRDefault="00317BDA" w:rsidP="009071C5">
      <w:pPr>
        <w:tabs>
          <w:tab w:val="left" w:pos="0"/>
          <w:tab w:val="left" w:pos="720"/>
          <w:tab w:val="left" w:pos="129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outlineLvl w:val="0"/>
        <w:rPr>
          <w:b/>
          <w:bCs/>
          <w:sz w:val="22"/>
          <w:szCs w:val="22"/>
        </w:rPr>
      </w:pPr>
    </w:p>
    <w:p w:rsidR="00317BDA" w:rsidRPr="001D69F2" w:rsidRDefault="00317BDA" w:rsidP="009071C5">
      <w:pPr>
        <w:tabs>
          <w:tab w:val="left" w:pos="0"/>
          <w:tab w:val="left" w:pos="720"/>
          <w:tab w:val="left" w:pos="129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outlineLvl w:val="0"/>
        <w:rPr>
          <w:sz w:val="22"/>
          <w:szCs w:val="22"/>
        </w:rPr>
      </w:pPr>
      <w:r w:rsidRPr="001D69F2">
        <w:rPr>
          <w:b/>
          <w:bCs/>
          <w:sz w:val="22"/>
          <w:szCs w:val="22"/>
        </w:rPr>
        <w:t>17</w:t>
      </w:r>
      <w:r w:rsidRPr="001D69F2">
        <w:rPr>
          <w:bCs/>
          <w:sz w:val="22"/>
          <w:szCs w:val="22"/>
        </w:rPr>
        <w:t xml:space="preserve">. </w:t>
      </w:r>
      <w:r w:rsidRPr="001D69F2">
        <w:rPr>
          <w:b/>
          <w:bCs/>
          <w:sz w:val="22"/>
          <w:szCs w:val="22"/>
          <w:u w:val="single"/>
        </w:rPr>
        <w:t>LLAMADA GENERAL</w:t>
      </w:r>
      <w:r w:rsidRPr="001D69F2">
        <w:rPr>
          <w:b/>
          <w:bCs/>
          <w:sz w:val="22"/>
          <w:szCs w:val="22"/>
        </w:rPr>
        <w:t xml:space="preserve">: </w:t>
      </w:r>
      <w:r w:rsidRPr="001D69F2">
        <w:rPr>
          <w:bCs/>
          <w:sz w:val="22"/>
          <w:szCs w:val="22"/>
        </w:rPr>
        <w:t>s</w:t>
      </w:r>
      <w:r w:rsidRPr="001D69F2">
        <w:rPr>
          <w:sz w:val="22"/>
          <w:szCs w:val="22"/>
        </w:rPr>
        <w:t xml:space="preserve">e hará en los casos y modos previstos por la RRV 29.3 izando  </w:t>
      </w:r>
      <w:r w:rsidRPr="001D69F2">
        <w:rPr>
          <w:b/>
          <w:bCs/>
          <w:sz w:val="22"/>
          <w:szCs w:val="22"/>
        </w:rPr>
        <w:t xml:space="preserve">PRIMER SUSTITUTO, </w:t>
      </w:r>
      <w:r w:rsidRPr="001D69F2">
        <w:rPr>
          <w:sz w:val="22"/>
          <w:szCs w:val="22"/>
        </w:rPr>
        <w:t>apoyados por dos señales acústicas.-</w:t>
      </w:r>
    </w:p>
    <w:p w:rsidR="00317BDA" w:rsidRPr="001D69F2" w:rsidRDefault="00317BDA" w:rsidP="009071C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jc w:val="both"/>
        <w:rPr>
          <w:b/>
          <w:sz w:val="22"/>
          <w:szCs w:val="22"/>
        </w:rPr>
      </w:pPr>
    </w:p>
    <w:p w:rsidR="00317BDA" w:rsidRPr="001D69F2" w:rsidRDefault="00317BDA" w:rsidP="009071C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jc w:val="both"/>
        <w:rPr>
          <w:sz w:val="22"/>
          <w:szCs w:val="22"/>
        </w:rPr>
      </w:pPr>
      <w:r w:rsidRPr="001D69F2">
        <w:rPr>
          <w:b/>
          <w:sz w:val="22"/>
          <w:szCs w:val="22"/>
        </w:rPr>
        <w:t>18.</w:t>
      </w:r>
      <w:r w:rsidRPr="001D69F2">
        <w:rPr>
          <w:sz w:val="22"/>
          <w:szCs w:val="22"/>
        </w:rPr>
        <w:t xml:space="preserve"> </w:t>
      </w:r>
      <w:r w:rsidRPr="001D69F2">
        <w:rPr>
          <w:b/>
          <w:bCs/>
          <w:sz w:val="22"/>
          <w:szCs w:val="22"/>
          <w:u w:val="single"/>
        </w:rPr>
        <w:t>CAMBIO DE RECORRIDO</w:t>
      </w:r>
      <w:r w:rsidRPr="001D69F2">
        <w:rPr>
          <w:b/>
          <w:bCs/>
          <w:sz w:val="22"/>
          <w:szCs w:val="22"/>
        </w:rPr>
        <w:t xml:space="preserve">: </w:t>
      </w:r>
      <w:r w:rsidRPr="001D69F2">
        <w:rPr>
          <w:sz w:val="22"/>
          <w:szCs w:val="22"/>
        </w:rPr>
        <w:t>no habrá cambio de recorrido.</w:t>
      </w:r>
    </w:p>
    <w:p w:rsidR="00317BDA" w:rsidRPr="001D69F2" w:rsidRDefault="00317BDA" w:rsidP="009071C5">
      <w:pPr>
        <w:tabs>
          <w:tab w:val="left" w:pos="0"/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b/>
          <w:bCs/>
          <w:sz w:val="22"/>
          <w:szCs w:val="22"/>
        </w:rPr>
      </w:pPr>
    </w:p>
    <w:p w:rsidR="00317BDA" w:rsidRPr="00F1034B" w:rsidRDefault="00317BDA" w:rsidP="009071C5">
      <w:pPr>
        <w:tabs>
          <w:tab w:val="left" w:pos="0"/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sz w:val="22"/>
          <w:szCs w:val="22"/>
        </w:rPr>
      </w:pPr>
      <w:r w:rsidRPr="00F1034B">
        <w:rPr>
          <w:b/>
          <w:bCs/>
          <w:sz w:val="22"/>
          <w:szCs w:val="22"/>
        </w:rPr>
        <w:t>19</w:t>
      </w:r>
      <w:r w:rsidRPr="00F1034B">
        <w:rPr>
          <w:bCs/>
          <w:sz w:val="22"/>
          <w:szCs w:val="22"/>
        </w:rPr>
        <w:t xml:space="preserve">. </w:t>
      </w:r>
      <w:r w:rsidRPr="00F1034B">
        <w:rPr>
          <w:b/>
          <w:bCs/>
          <w:sz w:val="22"/>
          <w:szCs w:val="22"/>
          <w:u w:val="single"/>
        </w:rPr>
        <w:t xml:space="preserve">LIMITE DE TIEMPO Y VALIDEZ DE LA REGATA: </w:t>
      </w:r>
      <w:r w:rsidRPr="00F1034B">
        <w:rPr>
          <w:sz w:val="22"/>
          <w:szCs w:val="22"/>
        </w:rPr>
        <w:t xml:space="preserve"> </w:t>
      </w:r>
    </w:p>
    <w:p w:rsidR="00317BDA" w:rsidRPr="00F1034B" w:rsidRDefault="00317BDA" w:rsidP="00252E52">
      <w:pPr>
        <w:pStyle w:val="BodyTextIndent"/>
        <w:tabs>
          <w:tab w:val="left" w:pos="576"/>
          <w:tab w:val="left" w:pos="851"/>
        </w:tabs>
        <w:ind w:left="0"/>
        <w:outlineLvl w:val="0"/>
        <w:rPr>
          <w:sz w:val="22"/>
          <w:szCs w:val="22"/>
        </w:rPr>
      </w:pPr>
      <w:r w:rsidRPr="00F1034B">
        <w:rPr>
          <w:sz w:val="22"/>
          <w:szCs w:val="22"/>
        </w:rPr>
        <w:t>19.1Una regata  será anulada si:</w:t>
      </w:r>
    </w:p>
    <w:p w:rsidR="00317BDA" w:rsidRPr="00F1034B" w:rsidRDefault="00317BDA" w:rsidP="00252E52">
      <w:pPr>
        <w:pStyle w:val="BodyTextIndent"/>
        <w:tabs>
          <w:tab w:val="left" w:pos="576"/>
          <w:tab w:val="left" w:pos="851"/>
        </w:tabs>
        <w:ind w:left="0"/>
        <w:outlineLvl w:val="0"/>
        <w:rPr>
          <w:sz w:val="22"/>
          <w:szCs w:val="22"/>
        </w:rPr>
      </w:pPr>
      <w:r w:rsidRPr="00F1034B">
        <w:rPr>
          <w:sz w:val="22"/>
          <w:szCs w:val="22"/>
        </w:rPr>
        <w:t xml:space="preserve">19.1.1  el primer participante no pasa la primera marca del recorrido (Barlovento) dentro de los quince minutos de haberse producido la partida </w:t>
      </w:r>
    </w:p>
    <w:p w:rsidR="00317BDA" w:rsidRPr="00F1034B" w:rsidRDefault="00317BDA" w:rsidP="00252E52">
      <w:pPr>
        <w:pStyle w:val="BodyTextIndent"/>
        <w:tabs>
          <w:tab w:val="left" w:pos="576"/>
          <w:tab w:val="left" w:pos="851"/>
        </w:tabs>
        <w:ind w:left="0"/>
        <w:outlineLvl w:val="0"/>
        <w:rPr>
          <w:sz w:val="22"/>
          <w:szCs w:val="22"/>
        </w:rPr>
      </w:pPr>
      <w:r w:rsidRPr="00F1034B">
        <w:rPr>
          <w:sz w:val="22"/>
          <w:szCs w:val="22"/>
        </w:rPr>
        <w:t>19.1.2   si el primer barco arribado completa el recorrido en un plazo mayor a cuarenta minutos.</w:t>
      </w:r>
    </w:p>
    <w:p w:rsidR="00317BDA" w:rsidRPr="001D69F2" w:rsidRDefault="00317BDA" w:rsidP="00C6326F">
      <w:pPr>
        <w:pStyle w:val="BodyTextIndent"/>
        <w:tabs>
          <w:tab w:val="left" w:pos="576"/>
          <w:tab w:val="left" w:pos="851"/>
        </w:tabs>
        <w:ind w:left="0"/>
        <w:outlineLvl w:val="0"/>
        <w:rPr>
          <w:sz w:val="22"/>
          <w:szCs w:val="22"/>
        </w:rPr>
      </w:pPr>
      <w:r w:rsidRPr="001D69F2">
        <w:rPr>
          <w:sz w:val="22"/>
          <w:szCs w:val="22"/>
        </w:rPr>
        <w:t xml:space="preserve">19.2   El Primer participante al llegar dentro de ese límite de tiempo, habilitará a los demás participantes durante quince minutos más, a partir </w:t>
      </w:r>
      <w:r>
        <w:rPr>
          <w:sz w:val="22"/>
          <w:szCs w:val="22"/>
        </w:rPr>
        <w:t>de su hora de llegada. Los Barcos</w:t>
      </w:r>
      <w:r w:rsidRPr="001D69F2">
        <w:rPr>
          <w:sz w:val="22"/>
          <w:szCs w:val="22"/>
        </w:rPr>
        <w:t xml:space="preserve"> que no hayan finalizado dentro de ese nuevo plazo, serán clasificados DNF.</w:t>
      </w:r>
    </w:p>
    <w:p w:rsidR="00317BDA" w:rsidRPr="00F1034B" w:rsidRDefault="00317BDA" w:rsidP="009071C5">
      <w:pPr>
        <w:tabs>
          <w:tab w:val="left" w:pos="0"/>
          <w:tab w:val="left" w:pos="576"/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sz w:val="22"/>
          <w:szCs w:val="22"/>
        </w:rPr>
      </w:pPr>
      <w:r w:rsidRPr="00F1034B">
        <w:rPr>
          <w:b/>
          <w:bCs/>
          <w:sz w:val="22"/>
          <w:szCs w:val="22"/>
        </w:rPr>
        <w:t>20.</w:t>
      </w:r>
      <w:r w:rsidRPr="00F1034B">
        <w:rPr>
          <w:bCs/>
          <w:sz w:val="22"/>
          <w:szCs w:val="22"/>
        </w:rPr>
        <w:t xml:space="preserve">  </w:t>
      </w:r>
      <w:r w:rsidRPr="00F1034B">
        <w:rPr>
          <w:b/>
          <w:bCs/>
          <w:sz w:val="22"/>
          <w:szCs w:val="22"/>
          <w:u w:val="single"/>
        </w:rPr>
        <w:t xml:space="preserve">SISTEMA DE PUNTAJE Y VALIDEZ DEL CAMPEONATO: </w:t>
      </w:r>
    </w:p>
    <w:p w:rsidR="00317BDA" w:rsidRPr="00F1034B" w:rsidRDefault="00317BDA" w:rsidP="009E31EA">
      <w:pPr>
        <w:pStyle w:val="List"/>
        <w:ind w:left="0" w:firstLine="0"/>
        <w:jc w:val="both"/>
        <w:rPr>
          <w:sz w:val="22"/>
          <w:szCs w:val="22"/>
        </w:rPr>
      </w:pPr>
      <w:r w:rsidRPr="00F1034B">
        <w:rPr>
          <w:sz w:val="22"/>
          <w:szCs w:val="22"/>
        </w:rPr>
        <w:t xml:space="preserve">Se utilizará el sistema de Puntaje Bajo de acuerdo a </w:t>
      </w:r>
      <w:smartTag w:uri="urn:schemas-microsoft-com:office:smarttags" w:element="PersonName">
        <w:smartTagPr>
          <w:attr w:name="ProductID" w:val="la categoría Pre Principiantes"/>
        </w:smartTagPr>
        <w:r w:rsidRPr="00F1034B">
          <w:rPr>
            <w:sz w:val="22"/>
            <w:szCs w:val="22"/>
          </w:rPr>
          <w:t>la regla A</w:t>
        </w:r>
      </w:smartTag>
      <w:r w:rsidRPr="00F1034B">
        <w:rPr>
          <w:sz w:val="22"/>
          <w:szCs w:val="22"/>
        </w:rPr>
        <w:t xml:space="preserve">1.2, Apéndice A del RRV. </w:t>
      </w:r>
    </w:p>
    <w:p w:rsidR="00317BDA" w:rsidRPr="00F1034B" w:rsidRDefault="00317BDA" w:rsidP="009E31EA">
      <w:pPr>
        <w:pStyle w:val="List"/>
        <w:ind w:left="0" w:firstLine="0"/>
        <w:jc w:val="both"/>
        <w:rPr>
          <w:sz w:val="22"/>
          <w:szCs w:val="22"/>
        </w:rPr>
      </w:pPr>
      <w:r w:rsidRPr="00F1034B">
        <w:rPr>
          <w:sz w:val="22"/>
          <w:szCs w:val="22"/>
        </w:rPr>
        <w:t xml:space="preserve">Se programan en </w:t>
      </w:r>
      <w:smartTag w:uri="urn:schemas-microsoft-com:office:smarttags" w:element="PersonName">
        <w:smartTagPr>
          <w:attr w:name="ProductID" w:val="la categoría Pre Principiantes"/>
        </w:smartTagPr>
        <w:r w:rsidRPr="00F1034B">
          <w:rPr>
            <w:sz w:val="22"/>
            <w:szCs w:val="22"/>
          </w:rPr>
          <w:t>la categoría Escuela</w:t>
        </w:r>
      </w:smartTag>
      <w:r w:rsidRPr="00F1034B">
        <w:rPr>
          <w:sz w:val="22"/>
          <w:szCs w:val="22"/>
        </w:rPr>
        <w:t xml:space="preserve"> 4 regatas  en una clasificación general.</w:t>
      </w:r>
    </w:p>
    <w:p w:rsidR="00317BDA" w:rsidRPr="00F1034B" w:rsidRDefault="00317BDA" w:rsidP="009E31EA">
      <w:pPr>
        <w:pStyle w:val="List"/>
        <w:ind w:left="0" w:firstLine="0"/>
        <w:jc w:val="both"/>
        <w:rPr>
          <w:sz w:val="22"/>
          <w:szCs w:val="22"/>
        </w:rPr>
      </w:pPr>
      <w:r w:rsidRPr="00F1034B">
        <w:rPr>
          <w:sz w:val="22"/>
          <w:szCs w:val="22"/>
        </w:rPr>
        <w:t xml:space="preserve">Se programa para </w:t>
      </w:r>
      <w:smartTag w:uri="urn:schemas-microsoft-com:office:smarttags" w:element="PersonName">
        <w:smartTagPr>
          <w:attr w:name="ProductID" w:val="la categoría Pre Principiantes"/>
        </w:smartTagPr>
        <w:r w:rsidRPr="00F1034B">
          <w:rPr>
            <w:sz w:val="22"/>
            <w:szCs w:val="22"/>
          </w:rPr>
          <w:t>la categoría Pre Principiantes</w:t>
        </w:r>
      </w:smartTag>
      <w:r w:rsidRPr="00F1034B">
        <w:rPr>
          <w:sz w:val="22"/>
          <w:szCs w:val="22"/>
        </w:rPr>
        <w:t xml:space="preserve"> 4 regatas en una clasificación general. </w:t>
      </w:r>
    </w:p>
    <w:p w:rsidR="00317BDA" w:rsidRPr="00F1034B" w:rsidRDefault="00317BDA" w:rsidP="009E31EA">
      <w:pPr>
        <w:pStyle w:val="List"/>
        <w:ind w:left="0" w:firstLine="0"/>
        <w:jc w:val="both"/>
        <w:rPr>
          <w:sz w:val="22"/>
          <w:szCs w:val="22"/>
        </w:rPr>
      </w:pPr>
      <w:r w:rsidRPr="00F1034B">
        <w:rPr>
          <w:sz w:val="22"/>
          <w:szCs w:val="22"/>
        </w:rPr>
        <w:t xml:space="preserve">Siendo válido en ambas programaciones  con las regatas largadas hasta las 16:00 del último día del Campeonato.  </w:t>
      </w:r>
    </w:p>
    <w:p w:rsidR="00317BDA" w:rsidRPr="00F1034B" w:rsidRDefault="00317BDA" w:rsidP="009E31EA">
      <w:pPr>
        <w:pStyle w:val="List"/>
        <w:ind w:left="0" w:firstLine="0"/>
        <w:jc w:val="both"/>
        <w:rPr>
          <w:sz w:val="22"/>
          <w:szCs w:val="22"/>
        </w:rPr>
      </w:pPr>
      <w:r w:rsidRPr="00F1034B">
        <w:rPr>
          <w:sz w:val="22"/>
          <w:szCs w:val="22"/>
        </w:rPr>
        <w:t>No habrá descartes.</w:t>
      </w:r>
      <w:r w:rsidRPr="00F1034B">
        <w:rPr>
          <w:b/>
          <w:sz w:val="22"/>
          <w:szCs w:val="22"/>
        </w:rPr>
        <w:t xml:space="preserve"> </w:t>
      </w:r>
    </w:p>
    <w:p w:rsidR="00317BDA" w:rsidRPr="001D69F2" w:rsidRDefault="00317BDA" w:rsidP="009232EB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outlineLvl w:val="0"/>
        <w:rPr>
          <w:b/>
          <w:bCs/>
          <w:sz w:val="22"/>
          <w:szCs w:val="22"/>
          <w:u w:val="single"/>
        </w:rPr>
      </w:pPr>
    </w:p>
    <w:p w:rsidR="00317BDA" w:rsidRDefault="00317BDA" w:rsidP="009232EB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outlineLvl w:val="0"/>
        <w:rPr>
          <w:b/>
          <w:bCs/>
          <w:sz w:val="22"/>
          <w:szCs w:val="22"/>
          <w:u w:val="single"/>
        </w:rPr>
      </w:pPr>
    </w:p>
    <w:p w:rsidR="00317BDA" w:rsidRPr="001D69F2" w:rsidRDefault="00317BDA" w:rsidP="009232EB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40" w:lineRule="atLeast"/>
        <w:outlineLvl w:val="0"/>
        <w:rPr>
          <w:sz w:val="22"/>
          <w:szCs w:val="22"/>
        </w:rPr>
      </w:pPr>
      <w:r w:rsidRPr="001D69F2">
        <w:rPr>
          <w:b/>
          <w:bCs/>
          <w:sz w:val="22"/>
          <w:szCs w:val="22"/>
          <w:u w:val="single"/>
        </w:rPr>
        <w:t>CASOS DE EMPATE:</w:t>
      </w:r>
      <w:r w:rsidRPr="001D69F2">
        <w:rPr>
          <w:b/>
          <w:bCs/>
          <w:sz w:val="22"/>
          <w:szCs w:val="22"/>
        </w:rPr>
        <w:t xml:space="preserve"> </w:t>
      </w:r>
      <w:r w:rsidRPr="001D69F2">
        <w:rPr>
          <w:bCs/>
          <w:sz w:val="22"/>
          <w:szCs w:val="22"/>
        </w:rPr>
        <w:t>s</w:t>
      </w:r>
      <w:r w:rsidRPr="001D69F2">
        <w:rPr>
          <w:sz w:val="22"/>
          <w:szCs w:val="22"/>
        </w:rPr>
        <w:t>i hubiere un empate entre dos ó más embarcaciones, se resolverá de acuerdo al Apéndice A (A 2.3) de RRV.- En caso de</w:t>
      </w:r>
      <w:r w:rsidRPr="001D69F2">
        <w:rPr>
          <w:b/>
          <w:bCs/>
          <w:sz w:val="22"/>
          <w:szCs w:val="22"/>
        </w:rPr>
        <w:t xml:space="preserve"> </w:t>
      </w:r>
      <w:r w:rsidRPr="001D69F2">
        <w:rPr>
          <w:sz w:val="22"/>
          <w:szCs w:val="22"/>
        </w:rPr>
        <w:t>subsistir el empate, se declarará ganador entre ellos, a la embarcación que hubiere obtenido la mejor clasificación en la última regata disputada.-</w:t>
      </w:r>
    </w:p>
    <w:p w:rsidR="00317BDA" w:rsidRDefault="00317BDA" w:rsidP="009071C5">
      <w:pPr>
        <w:tabs>
          <w:tab w:val="left" w:pos="0"/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b/>
          <w:bCs/>
          <w:sz w:val="22"/>
          <w:szCs w:val="22"/>
        </w:rPr>
      </w:pPr>
    </w:p>
    <w:p w:rsidR="00317BDA" w:rsidRPr="00435B99" w:rsidRDefault="00317BDA" w:rsidP="009071C5">
      <w:pPr>
        <w:tabs>
          <w:tab w:val="left" w:pos="0"/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sz w:val="22"/>
          <w:szCs w:val="22"/>
        </w:rPr>
      </w:pPr>
      <w:r w:rsidRPr="00435B99">
        <w:rPr>
          <w:b/>
          <w:bCs/>
          <w:sz w:val="22"/>
          <w:szCs w:val="22"/>
        </w:rPr>
        <w:t xml:space="preserve">21. </w:t>
      </w:r>
      <w:r w:rsidRPr="00435B99">
        <w:rPr>
          <w:b/>
          <w:bCs/>
          <w:sz w:val="22"/>
          <w:szCs w:val="22"/>
          <w:u w:val="single"/>
        </w:rPr>
        <w:t>PROTESTAS:</w:t>
      </w:r>
    </w:p>
    <w:p w:rsidR="00317BDA" w:rsidRPr="00435B99" w:rsidRDefault="00317BDA" w:rsidP="0096280C">
      <w:pPr>
        <w:tabs>
          <w:tab w:val="left" w:pos="0"/>
          <w:tab w:val="left" w:pos="576"/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sz w:val="22"/>
          <w:szCs w:val="22"/>
        </w:rPr>
      </w:pPr>
      <w:r w:rsidRPr="00435B99">
        <w:rPr>
          <w:sz w:val="22"/>
          <w:szCs w:val="22"/>
        </w:rPr>
        <w:t>21.1  La intención de protestar estará de acuerdo con los  requisitos de la RRV 61.1   Además deberá inmediatamente después de haber arribado y antes de ninguna otra acción, informar a la C.R. contra que Yate(s) protesta. Este requisito es condición indispensable para considerar válida la protesta.</w:t>
      </w:r>
    </w:p>
    <w:p w:rsidR="00317BDA" w:rsidRPr="00435B99" w:rsidRDefault="00317BDA" w:rsidP="0096280C">
      <w:pPr>
        <w:tabs>
          <w:tab w:val="left" w:pos="0"/>
          <w:tab w:val="left" w:pos="576"/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sz w:val="22"/>
          <w:szCs w:val="22"/>
        </w:rPr>
      </w:pPr>
      <w:r w:rsidRPr="00435B99">
        <w:rPr>
          <w:sz w:val="22"/>
          <w:szCs w:val="22"/>
        </w:rPr>
        <w:t>21.2  Las protestas serán recibidas en la Oficina del Club de Veleros Barlovento hasta una hora y treinta minutos después de haber arribado la lancha de Comisión de Regatas a Puerto el día de la regata en que ocurrió el incidente. Se podrán obtener formularios para presentación de protestas en dicha oficina.</w:t>
      </w:r>
    </w:p>
    <w:p w:rsidR="00317BDA" w:rsidRPr="00435B99" w:rsidRDefault="00317BDA" w:rsidP="0096280C">
      <w:pPr>
        <w:tabs>
          <w:tab w:val="left" w:pos="0"/>
          <w:tab w:val="left" w:pos="576"/>
          <w:tab w:val="left" w:pos="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b/>
          <w:bCs/>
          <w:i/>
          <w:iCs/>
          <w:sz w:val="22"/>
          <w:szCs w:val="22"/>
        </w:rPr>
      </w:pPr>
      <w:r w:rsidRPr="00435B99">
        <w:rPr>
          <w:bCs/>
          <w:iCs/>
          <w:sz w:val="22"/>
          <w:szCs w:val="22"/>
        </w:rPr>
        <w:t>21.3</w:t>
      </w:r>
      <w:r w:rsidRPr="00435B99">
        <w:rPr>
          <w:bCs/>
          <w:i/>
          <w:iCs/>
          <w:sz w:val="22"/>
          <w:szCs w:val="22"/>
        </w:rPr>
        <w:t xml:space="preserve">  </w:t>
      </w:r>
      <w:r w:rsidRPr="00435B99">
        <w:rPr>
          <w:b/>
          <w:bCs/>
          <w:i/>
          <w:iCs/>
          <w:sz w:val="22"/>
          <w:szCs w:val="22"/>
        </w:rPr>
        <w:t xml:space="preserve"> </w:t>
      </w:r>
      <w:r w:rsidRPr="00435B99">
        <w:rPr>
          <w:sz w:val="22"/>
          <w:szCs w:val="22"/>
        </w:rPr>
        <w:t xml:space="preserve">En el T.O.A. (Tablero Oficial de Avisos), se indicarán los números de Vela </w:t>
      </w:r>
      <w:r>
        <w:rPr>
          <w:sz w:val="22"/>
          <w:szCs w:val="22"/>
        </w:rPr>
        <w:t xml:space="preserve">o numero de casco </w:t>
      </w:r>
      <w:r w:rsidRPr="00435B99">
        <w:rPr>
          <w:sz w:val="22"/>
          <w:szCs w:val="22"/>
        </w:rPr>
        <w:t>de los Yates protestantes y protestados.  Esta publicación servirá como único aviso para que los interesados se presenten a la audiencia de Comisión de Protestas, que se llevará a cabo el día y hora indicada en dicho T.O.A.</w:t>
      </w:r>
    </w:p>
    <w:p w:rsidR="00317BDA" w:rsidRPr="00435B99" w:rsidRDefault="00317BDA" w:rsidP="0096280C">
      <w:pPr>
        <w:tabs>
          <w:tab w:val="left" w:pos="0"/>
          <w:tab w:val="left" w:pos="576"/>
          <w:tab w:val="left" w:pos="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sz w:val="22"/>
          <w:szCs w:val="22"/>
        </w:rPr>
      </w:pPr>
      <w:r w:rsidRPr="00435B99">
        <w:rPr>
          <w:sz w:val="22"/>
          <w:szCs w:val="22"/>
        </w:rPr>
        <w:t xml:space="preserve">21.4  La iniciación y finalización del plazo para presentar las protestas será indicado izando y arriando respectivamente Bandera Letra 'B' del C.I.S. en el mástil principal del Club. </w:t>
      </w:r>
    </w:p>
    <w:p w:rsidR="00317BDA" w:rsidRPr="00435B99" w:rsidRDefault="00317BDA" w:rsidP="0096280C">
      <w:pPr>
        <w:tabs>
          <w:tab w:val="left" w:pos="0"/>
          <w:tab w:val="left" w:pos="576"/>
          <w:tab w:val="left" w:pos="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outlineLvl w:val="0"/>
        <w:rPr>
          <w:sz w:val="22"/>
          <w:szCs w:val="22"/>
        </w:rPr>
      </w:pPr>
      <w:r w:rsidRPr="00435B99">
        <w:rPr>
          <w:sz w:val="22"/>
          <w:szCs w:val="22"/>
        </w:rPr>
        <w:t>21.5  El último día del Campeonato los pedidos de reapertura de audiencia se presentarán:</w:t>
      </w:r>
    </w:p>
    <w:p w:rsidR="00317BDA" w:rsidRPr="00435B99" w:rsidRDefault="00317BDA" w:rsidP="0096280C">
      <w:pPr>
        <w:tabs>
          <w:tab w:val="left" w:pos="0"/>
          <w:tab w:val="left" w:pos="576"/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outlineLvl w:val="0"/>
        <w:rPr>
          <w:sz w:val="22"/>
          <w:szCs w:val="22"/>
        </w:rPr>
      </w:pPr>
      <w:r w:rsidRPr="00435B99">
        <w:rPr>
          <w:sz w:val="22"/>
          <w:szCs w:val="22"/>
        </w:rPr>
        <w:t>21.6  Dentro del límite de tiempo de las protestas si la parte que pide reapertura hubiera sido informada de la resolución en el día previo.</w:t>
      </w:r>
    </w:p>
    <w:p w:rsidR="00317BDA" w:rsidRPr="00435B99" w:rsidRDefault="00317BDA" w:rsidP="0096280C">
      <w:pPr>
        <w:tabs>
          <w:tab w:val="left" w:pos="0"/>
          <w:tab w:val="left" w:pos="576"/>
          <w:tab w:val="left" w:pos="720"/>
          <w:tab w:val="left" w:pos="851"/>
          <w:tab w:val="left" w:pos="1440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outlineLvl w:val="0"/>
        <w:rPr>
          <w:sz w:val="22"/>
          <w:szCs w:val="22"/>
        </w:rPr>
      </w:pPr>
      <w:r w:rsidRPr="00435B99">
        <w:rPr>
          <w:sz w:val="22"/>
          <w:szCs w:val="22"/>
        </w:rPr>
        <w:t>21.7  No más tarde que 30 minutos después de que la parte que pide reapertura fuera informada de la resolución ese mismo día.</w:t>
      </w:r>
    </w:p>
    <w:p w:rsidR="00317BDA" w:rsidRPr="001651ED" w:rsidRDefault="00317BDA" w:rsidP="00930642">
      <w:pPr>
        <w:tabs>
          <w:tab w:val="left" w:pos="0"/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outlineLvl w:val="0"/>
        <w:rPr>
          <w:b/>
          <w:bCs/>
          <w:color w:val="FF0000"/>
          <w:sz w:val="22"/>
          <w:szCs w:val="22"/>
        </w:rPr>
      </w:pPr>
    </w:p>
    <w:p w:rsidR="00317BDA" w:rsidRPr="00435B99" w:rsidRDefault="00317BDA" w:rsidP="00930642">
      <w:pPr>
        <w:tabs>
          <w:tab w:val="left" w:pos="0"/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outlineLvl w:val="0"/>
        <w:rPr>
          <w:b/>
          <w:bCs/>
          <w:sz w:val="22"/>
          <w:szCs w:val="22"/>
          <w:u w:val="single"/>
        </w:rPr>
      </w:pPr>
      <w:r w:rsidRPr="00435B99">
        <w:rPr>
          <w:b/>
          <w:bCs/>
          <w:sz w:val="22"/>
          <w:szCs w:val="22"/>
        </w:rPr>
        <w:t xml:space="preserve">22. </w:t>
      </w:r>
      <w:r w:rsidRPr="00435B99">
        <w:rPr>
          <w:b/>
          <w:bCs/>
          <w:sz w:val="22"/>
          <w:szCs w:val="22"/>
          <w:u w:val="single"/>
        </w:rPr>
        <w:t>SEGURIDAD; ARBITRAJE; DECISION DE REGATERAR  y RESPONSABILIDAD</w:t>
      </w:r>
    </w:p>
    <w:p w:rsidR="00317BDA" w:rsidRPr="00435B99" w:rsidRDefault="00317BDA" w:rsidP="001D69F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240" w:lineRule="atLeast"/>
        <w:jc w:val="both"/>
        <w:outlineLvl w:val="0"/>
        <w:rPr>
          <w:b/>
          <w:bCs/>
          <w:sz w:val="22"/>
          <w:szCs w:val="22"/>
        </w:rPr>
      </w:pPr>
      <w:r w:rsidRPr="00435B99">
        <w:rPr>
          <w:bCs/>
          <w:sz w:val="22"/>
          <w:szCs w:val="22"/>
        </w:rPr>
        <w:t xml:space="preserve">Según lo dispuesto en los puntos: </w:t>
      </w:r>
      <w:r w:rsidRPr="00435B99">
        <w:rPr>
          <w:b/>
          <w:bCs/>
          <w:sz w:val="22"/>
          <w:szCs w:val="22"/>
        </w:rPr>
        <w:t>10, 11 y 12 del Aviso de Regatas.</w:t>
      </w:r>
    </w:p>
    <w:p w:rsidR="00317BDA" w:rsidRPr="001651ED" w:rsidRDefault="00317BDA" w:rsidP="001D2612">
      <w:pPr>
        <w:rPr>
          <w:color w:val="FF0000"/>
        </w:rPr>
      </w:pPr>
      <w:r w:rsidRPr="001651ED">
        <w:rPr>
          <w:color w:val="FF0000"/>
        </w:rPr>
        <w:t> </w:t>
      </w:r>
      <w:r w:rsidRPr="001651ED">
        <w:rPr>
          <w:color w:val="FF0000"/>
          <w:szCs w:val="22"/>
        </w:rPr>
        <w:t> </w:t>
      </w:r>
    </w:p>
    <w:p w:rsidR="00317BDA" w:rsidRPr="001B0092" w:rsidRDefault="00317BDA" w:rsidP="005A64C7">
      <w:pPr>
        <w:rPr>
          <w:sz w:val="24"/>
          <w:szCs w:val="24"/>
        </w:rPr>
      </w:pPr>
      <w:r>
        <w:t> </w:t>
      </w:r>
      <w:r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9pt;margin-top:225pt;width:27pt;height:27pt;z-index:251652096;mso-position-horizontal-relative:text;mso-position-vertical-relative:text" stroked="f">
            <v:textbox style="mso-next-textbox:#_x0000_s1026">
              <w:txbxContent>
                <w:p w:rsidR="00317BDA" w:rsidRDefault="00317BDA" w:rsidP="005A64C7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  <w10:wrap anchorx="page"/>
          </v:shape>
        </w:pict>
      </w:r>
      <w:r w:rsidRPr="001B0092">
        <w:rPr>
          <w:sz w:val="24"/>
          <w:szCs w:val="24"/>
        </w:rPr>
        <w:t xml:space="preserve">                                        </w:t>
      </w:r>
      <w:r>
        <w:rPr>
          <w:noProof/>
          <w:lang w:eastAsia="es-ES_tradnl"/>
        </w:rPr>
        <w:pict>
          <v:shape id="_x0000_s1027" style="position:absolute;margin-left:354pt;margin-top:305.5pt;width:12pt;height:44.15pt;z-index:251646976;mso-position-horizontal:absolute;mso-position-horizontal-relative:text;mso-position-vertical:absolute;mso-position-vertical-relative:text" coordsize="360,1080" path="m,1080l,360,180,,360,360r,720l,1080xe">
            <v:path arrowok="t"/>
            <w10:wrap anchorx="page"/>
          </v:shape>
        </w:pict>
      </w:r>
      <w:r>
        <w:rPr>
          <w:noProof/>
          <w:lang w:eastAsia="es-ES_tradnl"/>
        </w:rPr>
        <w:pict>
          <v:line id="_x0000_s1028" style="position:absolute;z-index:251651072;mso-position-horizontal-relative:text;mso-position-vertical-relative:text" from="300pt,329.95pt" to="354pt,329.95pt"/>
        </w:pict>
      </w:r>
      <w:r>
        <w:rPr>
          <w:sz w:val="24"/>
          <w:szCs w:val="24"/>
        </w:rPr>
        <w:t xml:space="preserve">   </w:t>
      </w:r>
      <w:r w:rsidRPr="001B0092">
        <w:rPr>
          <w:sz w:val="24"/>
          <w:szCs w:val="24"/>
        </w:rPr>
        <w:t>RECORRIDO TRAPEZOIDE FRANCES</w:t>
      </w:r>
    </w:p>
    <w:p w:rsidR="00317BDA" w:rsidRDefault="00317BDA" w:rsidP="005A64C7">
      <w:pPr>
        <w:rPr>
          <w:sz w:val="24"/>
          <w:szCs w:val="24"/>
        </w:rPr>
      </w:pPr>
      <w:r w:rsidRPr="001B0092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 xml:space="preserve">     PARA LAS DOS CATEGORIAS</w:t>
      </w:r>
      <w:r>
        <w:rPr>
          <w:noProof/>
          <w:lang w:eastAsia="es-ES_tradnl"/>
        </w:rPr>
        <w:pict>
          <v:line id="_x0000_s1029" style="position:absolute;flip:y;z-index:251654144;mso-position-horizontal-relative:text;mso-position-vertical-relative:text" from="325.5pt,216.75pt" to="325.5pt,248.6pt">
            <v:stroke endarrow="block"/>
          </v:line>
        </w:pict>
      </w:r>
      <w:r>
        <w:rPr>
          <w:noProof/>
          <w:lang w:eastAsia="es-ES_tradnl"/>
        </w:rPr>
        <w:pict>
          <v:line id="_x0000_s1030" style="position:absolute;flip:y;z-index:251655168;mso-position-horizontal-relative:text;mso-position-vertical-relative:text" from="325.5pt,106.5pt" to="325.5pt,131.25pt">
            <v:stroke endarrow="block"/>
          </v:line>
        </w:pict>
      </w:r>
      <w:r>
        <w:rPr>
          <w:noProof/>
          <w:lang w:eastAsia="es-ES_tradnl"/>
        </w:rPr>
        <w:pict>
          <v:line id="_x0000_s1031" style="position:absolute;flip:x y;z-index:251656192;mso-position-horizontal-relative:text;mso-position-vertical-relative:text" from="305.25pt,49.5pt" to="321pt,59.6pt">
            <v:stroke endarrow="block"/>
          </v:line>
        </w:pict>
      </w:r>
      <w:r>
        <w:rPr>
          <w:noProof/>
          <w:lang w:eastAsia="es-ES_tradnl"/>
        </w:rPr>
        <w:pict>
          <v:line id="_x0000_s1032" style="position:absolute;flip:x;z-index:251657216;mso-position-horizontal-relative:text;mso-position-vertical-relative:text" from="228pt,59.6pt" to="252.75pt,66.75pt">
            <v:stroke endarrow="block"/>
          </v:line>
        </w:pict>
      </w:r>
      <w:r>
        <w:rPr>
          <w:noProof/>
          <w:lang w:eastAsia="es-ES_tradnl"/>
        </w:rPr>
        <w:pict>
          <v:line id="_x0000_s1033" style="position:absolute;flip:x;z-index:251658240;mso-position-horizontal-relative:text;mso-position-vertical-relative:text" from="2in,79.5pt" to="176.5pt,90pt">
            <v:stroke endarrow="block"/>
          </v:line>
        </w:pict>
      </w:r>
      <w:r>
        <w:rPr>
          <w:noProof/>
          <w:lang w:eastAsia="es-ES_tradnl"/>
        </w:rPr>
        <w:pict>
          <v:line id="_x0000_s1034" style="position:absolute;flip:x;z-index:251659264;mso-position-horizontal-relative:text;mso-position-vertical-relative:text" from="74.25pt,120.75pt" to="81pt,131.25pt">
            <v:stroke endarrow="block"/>
          </v:line>
        </w:pict>
      </w:r>
      <w:r>
        <w:rPr>
          <w:noProof/>
          <w:lang w:eastAsia="es-ES_tradnl"/>
        </w:rPr>
        <w:pict>
          <v:line id="_x0000_s1035" style="position:absolute;z-index:251660288;mso-position-horizontal-relative:text;mso-position-vertical-relative:text" from="70.5pt,176.25pt" to="70.5pt,203.6pt">
            <v:stroke endarrow="block"/>
          </v:line>
        </w:pict>
      </w:r>
      <w:r>
        <w:rPr>
          <w:noProof/>
          <w:lang w:eastAsia="es-ES_tradnl"/>
        </w:rPr>
        <w:pict>
          <v:line id="_x0000_s1036" style="position:absolute;z-index:251661312;mso-position-horizontal-relative:text;mso-position-vertical-relative:text" from="70.5pt,266.6pt" to="70.5pt,284.6pt">
            <v:stroke endarrow="block"/>
          </v:line>
        </w:pict>
      </w:r>
      <w:r>
        <w:rPr>
          <w:noProof/>
          <w:lang w:eastAsia="es-ES_tradnl"/>
        </w:rPr>
        <w:pict>
          <v:line id="_x0000_s1037" style="position:absolute;z-index:251662336;mso-position-horizontal-relative:text;mso-position-vertical-relative:text" from="70.5pt,322.5pt" to="70.5pt,345pt">
            <v:stroke endarrow="block"/>
          </v:line>
        </w:pict>
      </w:r>
      <w:r>
        <w:rPr>
          <w:noProof/>
          <w:lang w:eastAsia="es-ES_tradnl"/>
        </w:rPr>
        <w:pict>
          <v:line id="_x0000_s1038" style="position:absolute;flip:y;z-index:251663360;mso-position-horizontal-relative:text;mso-position-vertical-relative:text" from="153pt,306.75pt" to="158.25pt,336.75pt">
            <v:stroke endarrow="block"/>
          </v:line>
        </w:pict>
      </w:r>
    </w:p>
    <w:p w:rsidR="00317BDA" w:rsidRDefault="00317BDA" w:rsidP="005A64C7">
      <w:pPr>
        <w:tabs>
          <w:tab w:val="left" w:pos="3600"/>
        </w:tabs>
        <w:jc w:val="center"/>
      </w:pPr>
      <w:r>
        <w:rPr>
          <w:noProof/>
          <w:lang w:eastAsia="es-ES_tradnl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9" type="#_x0000_t5" style="position:absolute;left:0;text-align:left;margin-left:279pt;margin-top:261.45pt;width:18pt;height:18.1pt;z-index:251667456" fillcolor="yellow"/>
        </w:pict>
      </w:r>
      <w:r>
        <w:rPr>
          <w:noProof/>
          <w:lang w:eastAsia="es-ES_tradnl"/>
        </w:rPr>
        <w:pict>
          <v:shape id="_x0000_s1040" type="#_x0000_t5" style="position:absolute;left:0;text-align:left;margin-left:100.15pt;margin-top:297pt;width:18.05pt;height:18.1pt;z-index:251666432" fillcolor="#f60"/>
        </w:pict>
      </w:r>
      <w:r>
        <w:rPr>
          <w:noProof/>
          <w:lang w:eastAsia="es-ES_tradnl"/>
        </w:rPr>
        <w:pict>
          <v:shape id="_x0000_s1041" style="position:absolute;left:0;text-align:left;margin-left:90pt;margin-top:36.45pt;width:231pt;height:306pt;z-index:251650048;mso-position-horizontal:absolute;mso-position-vertical:absolute" coordsize="4680,6300" path="m4680,4680r,-4320l4140,,180,1260,,1620,,5940r360,360l1080,6300,1620,3600e" filled="f">
            <v:path arrowok="t"/>
            <w10:wrap anchorx="page"/>
          </v:shape>
        </w:pict>
      </w:r>
      <w:r>
        <w:rPr>
          <w:noProof/>
          <w:lang w:eastAsia="es-ES_tradnl"/>
        </w:rPr>
        <w:pict>
          <v:shape id="_x0000_s1042" style="position:absolute;left:0;text-align:left;margin-left:173.75pt;margin-top:212pt;width:9.8pt;height:26.5pt;z-index:251648000;mso-position-horizontal-relative:text;mso-position-vertical-relative:text" coordsize="196,530" path="m10,l191,10r5,346l109,530,17,359,,30,11,12,10,xe">
            <v:path arrowok="t"/>
            <w10:wrap anchorx="page"/>
          </v:shape>
        </w:pict>
      </w:r>
      <w:r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173.25pt;margin-top:218.05pt;width:9.55pt;height:0;z-index:251665408" o:connectortype="straight"/>
        </w:pict>
      </w:r>
      <w:r>
        <w:rPr>
          <w:noProof/>
          <w:lang w:eastAsia="es-ES_tradnl"/>
        </w:rPr>
        <w:pict>
          <v:shape id="_x0000_s1044" type="#_x0000_t32" style="position:absolute;left:0;text-align:left;margin-left:173.25pt;margin-top:218.05pt;width:9.55pt;height:0;z-index:251664384" o:connectortype="straight"/>
        </w:pict>
      </w:r>
      <w:r>
        <w:rPr>
          <w:noProof/>
          <w:lang w:eastAsia="es-ES_tradnl"/>
        </w:rPr>
        <w:pict>
          <v:shape id="_x0000_s1045" type="#_x0000_t202" style="position:absolute;left:0;text-align:left;margin-left:126pt;margin-top:187.65pt;width:78pt;height:30.05pt;z-index:251649024" stroked="f">
            <v:textbox style="mso-next-textbox:#_x0000_s1045">
              <w:txbxContent>
                <w:tbl>
                  <w:tblPr>
                    <w:tblW w:w="3683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48"/>
                  </w:tblGrid>
                  <w:tr w:rsidR="00317BDA" w:rsidTr="005A64C7">
                    <w:trPr>
                      <w:trHeight w:val="608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317BDA" w:rsidRDefault="00317BDA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Llegada</w:t>
                        </w:r>
                      </w:p>
                    </w:tc>
                  </w:tr>
                </w:tbl>
                <w:p w:rsidR="00317BDA" w:rsidRDefault="00317BDA" w:rsidP="005A64C7"/>
              </w:txbxContent>
            </v:textbox>
            <w10:wrap anchorx="page"/>
          </v:shape>
        </w:pict>
      </w:r>
      <w:r>
        <w:rPr>
          <w:noProof/>
          <w:lang w:eastAsia="es-ES_tradnl"/>
        </w:rPr>
        <w:pict>
          <v:shape id="_x0000_s1046" type="#_x0000_t202" style="position:absolute;left:0;text-align:left;margin-left:4in;margin-top:286.65pt;width:63pt;height:18pt;z-index:251653120" stroked="f">
            <v:textbox style="mso-next-textbox:#_x0000_s1046">
              <w:txbxContent>
                <w:p w:rsidR="00317BDA" w:rsidRDefault="00317BDA" w:rsidP="005A64C7">
                  <w:pPr>
                    <w:pStyle w:val="Heading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Partida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es-ES_tradnl"/>
        </w:rPr>
      </w:r>
      <w:r>
        <w:pict>
          <v:group id="_x0000_s1047" editas="canvas" style="width:396pt;height:351pt;mso-position-horizontal-relative:char;mso-position-vertical-relative:line" coordorigin="2281,10556" coordsize="6740,6017">
            <o:lock v:ext="edit" aspectratio="t"/>
            <v:shape id="_x0000_s1048" type="#_x0000_t75" style="position:absolute;left:2281;top:10556;width:6740;height:6017" o:preferrelative="f">
              <v:fill o:detectmouseclick="t"/>
              <v:path o:extrusionok="t" o:connecttype="none"/>
              <o:lock v:ext="edit" text="t"/>
            </v:shape>
            <v:shape id="_x0000_s1049" type="#_x0000_t5" style="position:absolute;left:4408;top:14267;width:325;height:300"/>
            <v:shape id="_x0000_s1050" type="#_x0000_t5" style="position:absolute;left:3966;top:12407;width:307;height:310" fillcolor="#f60"/>
            <v:shape id="_x0000_s1051" type="#_x0000_t5" style="position:absolute;left:6877;top:11945;width:306;height:308" fillcolor="yellow"/>
            <w10:anchorlock/>
          </v:group>
        </w:pict>
      </w:r>
    </w:p>
    <w:sectPr w:rsidR="00317BDA" w:rsidSect="00C9527C">
      <w:pgSz w:w="11906" w:h="16838"/>
      <w:pgMar w:top="567" w:right="1701" w:bottom="66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BDA" w:rsidRDefault="00317BDA" w:rsidP="0097731C">
      <w:r>
        <w:separator/>
      </w:r>
    </w:p>
  </w:endnote>
  <w:endnote w:type="continuationSeparator" w:id="0">
    <w:p w:rsidR="00317BDA" w:rsidRDefault="00317BDA" w:rsidP="00977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BDA" w:rsidRDefault="00317BDA" w:rsidP="0097731C">
      <w:r>
        <w:separator/>
      </w:r>
    </w:p>
  </w:footnote>
  <w:footnote w:type="continuationSeparator" w:id="0">
    <w:p w:rsidR="00317BDA" w:rsidRDefault="00317BDA" w:rsidP="009773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43C8"/>
    <w:multiLevelType w:val="hybridMultilevel"/>
    <w:tmpl w:val="9C58475A"/>
    <w:lvl w:ilvl="0" w:tplc="8FC8814A">
      <w:start w:val="14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75233EE"/>
    <w:multiLevelType w:val="multilevel"/>
    <w:tmpl w:val="2B26B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33395C54"/>
    <w:multiLevelType w:val="multilevel"/>
    <w:tmpl w:val="BF86219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  <w:b w:val="0"/>
      </w:rPr>
    </w:lvl>
  </w:abstractNum>
  <w:abstractNum w:abstractNumId="3">
    <w:nsid w:val="3C5E20D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8015F09"/>
    <w:multiLevelType w:val="hybridMultilevel"/>
    <w:tmpl w:val="09A2F5DC"/>
    <w:lvl w:ilvl="0" w:tplc="3AC8800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1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A6220BF"/>
    <w:multiLevelType w:val="hybridMultilevel"/>
    <w:tmpl w:val="492CA896"/>
    <w:lvl w:ilvl="0" w:tplc="57FAA72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u w:val="single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ED635B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3736"/>
    <w:rsid w:val="00003BC1"/>
    <w:rsid w:val="00010558"/>
    <w:rsid w:val="00016513"/>
    <w:rsid w:val="00016FBC"/>
    <w:rsid w:val="000204E7"/>
    <w:rsid w:val="000227C7"/>
    <w:rsid w:val="00027C97"/>
    <w:rsid w:val="000375D7"/>
    <w:rsid w:val="00065826"/>
    <w:rsid w:val="00081A80"/>
    <w:rsid w:val="000900D8"/>
    <w:rsid w:val="00092700"/>
    <w:rsid w:val="00095D70"/>
    <w:rsid w:val="000B3D7C"/>
    <w:rsid w:val="000B450C"/>
    <w:rsid w:val="000C51DE"/>
    <w:rsid w:val="000D6DF5"/>
    <w:rsid w:val="000E475C"/>
    <w:rsid w:val="000E78E8"/>
    <w:rsid w:val="00125A0D"/>
    <w:rsid w:val="00137497"/>
    <w:rsid w:val="0014060D"/>
    <w:rsid w:val="001651ED"/>
    <w:rsid w:val="00175B62"/>
    <w:rsid w:val="001842B4"/>
    <w:rsid w:val="001A233B"/>
    <w:rsid w:val="001A47EC"/>
    <w:rsid w:val="001B0092"/>
    <w:rsid w:val="001B2213"/>
    <w:rsid w:val="001B6C23"/>
    <w:rsid w:val="001D2612"/>
    <w:rsid w:val="001D679A"/>
    <w:rsid w:val="001D69F2"/>
    <w:rsid w:val="001D7C90"/>
    <w:rsid w:val="001E1405"/>
    <w:rsid w:val="001E7FD3"/>
    <w:rsid w:val="001F2529"/>
    <w:rsid w:val="001F64E3"/>
    <w:rsid w:val="00217D11"/>
    <w:rsid w:val="0023276F"/>
    <w:rsid w:val="00241264"/>
    <w:rsid w:val="002440B1"/>
    <w:rsid w:val="00252E52"/>
    <w:rsid w:val="002608D0"/>
    <w:rsid w:val="00261709"/>
    <w:rsid w:val="0027144B"/>
    <w:rsid w:val="002728AA"/>
    <w:rsid w:val="00274DE2"/>
    <w:rsid w:val="00291F33"/>
    <w:rsid w:val="00297713"/>
    <w:rsid w:val="002A43D0"/>
    <w:rsid w:val="002A56AC"/>
    <w:rsid w:val="002B622C"/>
    <w:rsid w:val="002C1503"/>
    <w:rsid w:val="002D0482"/>
    <w:rsid w:val="002D2B50"/>
    <w:rsid w:val="002F360E"/>
    <w:rsid w:val="0031515B"/>
    <w:rsid w:val="00316023"/>
    <w:rsid w:val="00317BDA"/>
    <w:rsid w:val="00321275"/>
    <w:rsid w:val="003302D2"/>
    <w:rsid w:val="003403BE"/>
    <w:rsid w:val="0034419B"/>
    <w:rsid w:val="00352FCE"/>
    <w:rsid w:val="003562A8"/>
    <w:rsid w:val="0036411B"/>
    <w:rsid w:val="003745E7"/>
    <w:rsid w:val="00376160"/>
    <w:rsid w:val="003768D9"/>
    <w:rsid w:val="00380690"/>
    <w:rsid w:val="00383501"/>
    <w:rsid w:val="00392BC6"/>
    <w:rsid w:val="00395B4E"/>
    <w:rsid w:val="003B1735"/>
    <w:rsid w:val="003B4605"/>
    <w:rsid w:val="003B4B1E"/>
    <w:rsid w:val="003C0CF8"/>
    <w:rsid w:val="003C2953"/>
    <w:rsid w:val="003F38BF"/>
    <w:rsid w:val="003F720A"/>
    <w:rsid w:val="00414CAD"/>
    <w:rsid w:val="00423F26"/>
    <w:rsid w:val="00435B99"/>
    <w:rsid w:val="00445696"/>
    <w:rsid w:val="0044677B"/>
    <w:rsid w:val="00451A8E"/>
    <w:rsid w:val="00453736"/>
    <w:rsid w:val="00457AFC"/>
    <w:rsid w:val="00471F41"/>
    <w:rsid w:val="00491531"/>
    <w:rsid w:val="0049369F"/>
    <w:rsid w:val="004A1364"/>
    <w:rsid w:val="004A1C47"/>
    <w:rsid w:val="004B17B6"/>
    <w:rsid w:val="004E1979"/>
    <w:rsid w:val="004E720C"/>
    <w:rsid w:val="004F1834"/>
    <w:rsid w:val="00515091"/>
    <w:rsid w:val="00520FD2"/>
    <w:rsid w:val="00520FFF"/>
    <w:rsid w:val="00523DB8"/>
    <w:rsid w:val="005306A8"/>
    <w:rsid w:val="0054120C"/>
    <w:rsid w:val="00541DCD"/>
    <w:rsid w:val="00551B92"/>
    <w:rsid w:val="00562974"/>
    <w:rsid w:val="00577794"/>
    <w:rsid w:val="005779B1"/>
    <w:rsid w:val="0058582A"/>
    <w:rsid w:val="00591914"/>
    <w:rsid w:val="005A0E88"/>
    <w:rsid w:val="005A23A6"/>
    <w:rsid w:val="005A64C7"/>
    <w:rsid w:val="005B607B"/>
    <w:rsid w:val="005B6A86"/>
    <w:rsid w:val="005C5EA7"/>
    <w:rsid w:val="005C60D5"/>
    <w:rsid w:val="005E4E11"/>
    <w:rsid w:val="005E76AF"/>
    <w:rsid w:val="005F4991"/>
    <w:rsid w:val="005F730D"/>
    <w:rsid w:val="00603887"/>
    <w:rsid w:val="00615197"/>
    <w:rsid w:val="0061531B"/>
    <w:rsid w:val="0062390C"/>
    <w:rsid w:val="00634327"/>
    <w:rsid w:val="006352FD"/>
    <w:rsid w:val="0064575C"/>
    <w:rsid w:val="00654F12"/>
    <w:rsid w:val="006562C9"/>
    <w:rsid w:val="00657310"/>
    <w:rsid w:val="0068290E"/>
    <w:rsid w:val="006915DE"/>
    <w:rsid w:val="006A4E8E"/>
    <w:rsid w:val="006E1C5D"/>
    <w:rsid w:val="006F36A3"/>
    <w:rsid w:val="00702367"/>
    <w:rsid w:val="00712242"/>
    <w:rsid w:val="00717069"/>
    <w:rsid w:val="007333AB"/>
    <w:rsid w:val="00744FC0"/>
    <w:rsid w:val="00761033"/>
    <w:rsid w:val="007C6E24"/>
    <w:rsid w:val="00805E8B"/>
    <w:rsid w:val="0081328B"/>
    <w:rsid w:val="00816769"/>
    <w:rsid w:val="008301F4"/>
    <w:rsid w:val="00842E0C"/>
    <w:rsid w:val="00854F73"/>
    <w:rsid w:val="0086244F"/>
    <w:rsid w:val="00870D34"/>
    <w:rsid w:val="00887BC1"/>
    <w:rsid w:val="00892F56"/>
    <w:rsid w:val="008B67FC"/>
    <w:rsid w:val="008C5064"/>
    <w:rsid w:val="008C78EA"/>
    <w:rsid w:val="008D656B"/>
    <w:rsid w:val="008D79F4"/>
    <w:rsid w:val="008E0AFD"/>
    <w:rsid w:val="008E14ED"/>
    <w:rsid w:val="008F4119"/>
    <w:rsid w:val="009071C5"/>
    <w:rsid w:val="009158BC"/>
    <w:rsid w:val="009232EB"/>
    <w:rsid w:val="00925ECA"/>
    <w:rsid w:val="00930642"/>
    <w:rsid w:val="0095361B"/>
    <w:rsid w:val="00955099"/>
    <w:rsid w:val="0096280C"/>
    <w:rsid w:val="009656C7"/>
    <w:rsid w:val="0096682E"/>
    <w:rsid w:val="00970803"/>
    <w:rsid w:val="00971161"/>
    <w:rsid w:val="0097678E"/>
    <w:rsid w:val="0097731C"/>
    <w:rsid w:val="00982C83"/>
    <w:rsid w:val="00984952"/>
    <w:rsid w:val="00985426"/>
    <w:rsid w:val="00992245"/>
    <w:rsid w:val="00993061"/>
    <w:rsid w:val="009957C6"/>
    <w:rsid w:val="0099753B"/>
    <w:rsid w:val="009A32EE"/>
    <w:rsid w:val="009A6B3C"/>
    <w:rsid w:val="009B0119"/>
    <w:rsid w:val="009C7910"/>
    <w:rsid w:val="009E0F6B"/>
    <w:rsid w:val="009E31EA"/>
    <w:rsid w:val="009E55B3"/>
    <w:rsid w:val="009F0488"/>
    <w:rsid w:val="009F4023"/>
    <w:rsid w:val="009F6EA6"/>
    <w:rsid w:val="00A13BA5"/>
    <w:rsid w:val="00A154AF"/>
    <w:rsid w:val="00A31623"/>
    <w:rsid w:val="00A3406A"/>
    <w:rsid w:val="00A40C34"/>
    <w:rsid w:val="00A571B1"/>
    <w:rsid w:val="00A827DA"/>
    <w:rsid w:val="00AB0849"/>
    <w:rsid w:val="00AC0BF8"/>
    <w:rsid w:val="00AE19CD"/>
    <w:rsid w:val="00AE421C"/>
    <w:rsid w:val="00AE60F0"/>
    <w:rsid w:val="00AF1F00"/>
    <w:rsid w:val="00B032B5"/>
    <w:rsid w:val="00B101EE"/>
    <w:rsid w:val="00B14684"/>
    <w:rsid w:val="00B3321A"/>
    <w:rsid w:val="00B37014"/>
    <w:rsid w:val="00B4225F"/>
    <w:rsid w:val="00B53FDB"/>
    <w:rsid w:val="00B76457"/>
    <w:rsid w:val="00B84654"/>
    <w:rsid w:val="00BC66A4"/>
    <w:rsid w:val="00BE0C31"/>
    <w:rsid w:val="00BE26BC"/>
    <w:rsid w:val="00BF1C26"/>
    <w:rsid w:val="00BF2477"/>
    <w:rsid w:val="00BF6E8D"/>
    <w:rsid w:val="00C25288"/>
    <w:rsid w:val="00C322F9"/>
    <w:rsid w:val="00C3278E"/>
    <w:rsid w:val="00C37BEB"/>
    <w:rsid w:val="00C4153F"/>
    <w:rsid w:val="00C43590"/>
    <w:rsid w:val="00C4630F"/>
    <w:rsid w:val="00C62CAB"/>
    <w:rsid w:val="00C6326F"/>
    <w:rsid w:val="00C801A2"/>
    <w:rsid w:val="00C86965"/>
    <w:rsid w:val="00C9384C"/>
    <w:rsid w:val="00C9527C"/>
    <w:rsid w:val="00CB252F"/>
    <w:rsid w:val="00CC7B32"/>
    <w:rsid w:val="00CC7F17"/>
    <w:rsid w:val="00CE0FC0"/>
    <w:rsid w:val="00CE12C4"/>
    <w:rsid w:val="00CE7EE8"/>
    <w:rsid w:val="00D22ABD"/>
    <w:rsid w:val="00D31D02"/>
    <w:rsid w:val="00D8026C"/>
    <w:rsid w:val="00D84A20"/>
    <w:rsid w:val="00D910CC"/>
    <w:rsid w:val="00DB14B7"/>
    <w:rsid w:val="00DC637A"/>
    <w:rsid w:val="00DD7443"/>
    <w:rsid w:val="00DE0CE6"/>
    <w:rsid w:val="00DE4211"/>
    <w:rsid w:val="00DE752C"/>
    <w:rsid w:val="00DF4A5E"/>
    <w:rsid w:val="00E12F53"/>
    <w:rsid w:val="00E15007"/>
    <w:rsid w:val="00E161FB"/>
    <w:rsid w:val="00E3004E"/>
    <w:rsid w:val="00E45636"/>
    <w:rsid w:val="00E47D16"/>
    <w:rsid w:val="00E77DFB"/>
    <w:rsid w:val="00E97A52"/>
    <w:rsid w:val="00ED561E"/>
    <w:rsid w:val="00ED6CA7"/>
    <w:rsid w:val="00EF2046"/>
    <w:rsid w:val="00EF66FD"/>
    <w:rsid w:val="00EF6EE6"/>
    <w:rsid w:val="00F0345F"/>
    <w:rsid w:val="00F1034B"/>
    <w:rsid w:val="00F4261F"/>
    <w:rsid w:val="00F5098E"/>
    <w:rsid w:val="00F542BC"/>
    <w:rsid w:val="00F67EDF"/>
    <w:rsid w:val="00F745D9"/>
    <w:rsid w:val="00F875C4"/>
    <w:rsid w:val="00F876C2"/>
    <w:rsid w:val="00FB06B2"/>
    <w:rsid w:val="00FB47D1"/>
    <w:rsid w:val="00FB7806"/>
    <w:rsid w:val="00FC5F24"/>
    <w:rsid w:val="00FD17AF"/>
    <w:rsid w:val="00FE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AA"/>
    <w:rPr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7C90"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04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5361B"/>
    <w:rPr>
      <w:rFonts w:ascii="Cambria" w:hAnsi="Cambria" w:cs="Times New Roman"/>
      <w:b/>
      <w:bCs/>
      <w:kern w:val="32"/>
      <w:sz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5361B"/>
    <w:rPr>
      <w:rFonts w:ascii="Cambria" w:hAnsi="Cambria" w:cs="Times New Roman"/>
      <w:b/>
      <w:bCs/>
      <w:i/>
      <w:iCs/>
      <w:sz w:val="28"/>
      <w:szCs w:val="28"/>
      <w:lang w:eastAsia="es-ES"/>
    </w:rPr>
  </w:style>
  <w:style w:type="paragraph" w:styleId="Title">
    <w:name w:val="Title"/>
    <w:basedOn w:val="Normal"/>
    <w:link w:val="TitleChar"/>
    <w:uiPriority w:val="99"/>
    <w:qFormat/>
    <w:rsid w:val="001D7C90"/>
    <w:pPr>
      <w:jc w:val="center"/>
    </w:pPr>
    <w:rPr>
      <w:rFonts w:ascii="Arial" w:hAnsi="Arial"/>
      <w:b/>
      <w:bCs/>
      <w:sz w:val="28"/>
      <w:u w:val="single"/>
      <w:lang w:eastAsia="es-ES_tradnl"/>
    </w:rPr>
  </w:style>
  <w:style w:type="character" w:customStyle="1" w:styleId="TitleChar">
    <w:name w:val="Title Char"/>
    <w:basedOn w:val="DefaultParagraphFont"/>
    <w:link w:val="Title"/>
    <w:uiPriority w:val="99"/>
    <w:locked/>
    <w:rsid w:val="00016FBC"/>
    <w:rPr>
      <w:rFonts w:ascii="Arial" w:hAnsi="Arial" w:cs="Times New Roman"/>
      <w:b/>
      <w:sz w:val="28"/>
      <w:u w:val="single"/>
      <w:lang w:val="es-ES_tradnl"/>
    </w:rPr>
  </w:style>
  <w:style w:type="paragraph" w:styleId="BodyText">
    <w:name w:val="Body Text"/>
    <w:basedOn w:val="Normal"/>
    <w:link w:val="BodyTextChar"/>
    <w:uiPriority w:val="99"/>
    <w:rsid w:val="001D7C90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line="20" w:lineRule="atLeast"/>
      <w:jc w:val="both"/>
    </w:pPr>
    <w:rPr>
      <w:rFonts w:ascii="Geneva" w:hAnsi="Genev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5361B"/>
    <w:rPr>
      <w:rFonts w:cs="Times New Roman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rsid w:val="002D048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D6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361B"/>
    <w:rPr>
      <w:rFonts w:cs="Times New Roman"/>
      <w:sz w:val="2"/>
      <w:lang w:eastAsia="es-ES"/>
    </w:rPr>
  </w:style>
  <w:style w:type="paragraph" w:styleId="BodyTextIndent">
    <w:name w:val="Body Text Indent"/>
    <w:basedOn w:val="Normal"/>
    <w:link w:val="BodyTextIndentChar"/>
    <w:uiPriority w:val="99"/>
    <w:rsid w:val="009071C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5361B"/>
    <w:rPr>
      <w:rFonts w:cs="Times New Roman"/>
      <w:sz w:val="20"/>
      <w:szCs w:val="20"/>
      <w:lang w:eastAsia="es-ES"/>
    </w:rPr>
  </w:style>
  <w:style w:type="paragraph" w:styleId="List">
    <w:name w:val="List"/>
    <w:basedOn w:val="Normal"/>
    <w:uiPriority w:val="99"/>
    <w:rsid w:val="00291F33"/>
    <w:pPr>
      <w:ind w:left="283" w:hanging="283"/>
    </w:pPr>
    <w:rPr>
      <w:sz w:val="24"/>
      <w:szCs w:val="24"/>
      <w:lang w:val="es-ES"/>
    </w:rPr>
  </w:style>
  <w:style w:type="paragraph" w:styleId="Header">
    <w:name w:val="header"/>
    <w:basedOn w:val="Normal"/>
    <w:link w:val="HeaderChar"/>
    <w:uiPriority w:val="99"/>
    <w:rsid w:val="00016FBC"/>
    <w:pPr>
      <w:tabs>
        <w:tab w:val="center" w:pos="4252"/>
        <w:tab w:val="right" w:pos="8504"/>
      </w:tabs>
    </w:pPr>
    <w:rPr>
      <w:lang w:val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16FB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7731C"/>
    <w:pPr>
      <w:tabs>
        <w:tab w:val="center" w:pos="4252"/>
        <w:tab w:val="right" w:pos="8504"/>
      </w:tabs>
    </w:pPr>
    <w:rPr>
      <w:lang w:eastAsia="es-ES_tradnl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7731C"/>
    <w:rPr>
      <w:rFonts w:cs="Times New Roman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clubmaritimomahon.com/wp-content/uploads/2013/10/LogoOptimis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106</TotalTime>
  <Pages>4</Pages>
  <Words>1525</Words>
  <Characters>8388</Characters>
  <Application>Microsoft Office Outlook</Application>
  <DocSecurity>0</DocSecurity>
  <Lines>0</Lines>
  <Paragraphs>0</Paragraphs>
  <ScaleCrop>false</ScaleCrop>
  <Company>Usuario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 DE  REGATA</dc:title>
  <dc:subject/>
  <dc:creator>Usuario</dc:creator>
  <cp:keywords/>
  <dc:description/>
  <cp:lastModifiedBy>WinuE</cp:lastModifiedBy>
  <cp:revision>28</cp:revision>
  <cp:lastPrinted>2018-09-19T11:22:00Z</cp:lastPrinted>
  <dcterms:created xsi:type="dcterms:W3CDTF">2017-09-18T10:41:00Z</dcterms:created>
  <dcterms:modified xsi:type="dcterms:W3CDTF">2018-09-19T11:25:00Z</dcterms:modified>
</cp:coreProperties>
</file>