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2E" w:rsidRDefault="00D169DC" w:rsidP="00434196">
      <w:pPr>
        <w:pStyle w:val="Default"/>
        <w:jc w:val="center"/>
        <w:rPr>
          <w:rFonts w:ascii="Arial" w:hAnsi="Arial" w:cs="Arial"/>
          <w:b/>
          <w:bCs/>
          <w:sz w:val="32"/>
          <w:szCs w:val="32"/>
        </w:rPr>
      </w:pPr>
      <w:r>
        <w:rPr>
          <w:rFonts w:ascii="Arial" w:hAnsi="Arial" w:cs="Arial"/>
          <w:b/>
          <w:bCs/>
          <w:sz w:val="32"/>
          <w:szCs w:val="32"/>
        </w:rPr>
        <w:t xml:space="preserve">APPLICATION FOR 30 DAY </w:t>
      </w:r>
      <w:r w:rsidR="003079A6">
        <w:rPr>
          <w:rFonts w:ascii="Arial" w:hAnsi="Arial" w:cs="Arial"/>
          <w:b/>
          <w:bCs/>
          <w:sz w:val="32"/>
          <w:szCs w:val="32"/>
        </w:rPr>
        <w:t xml:space="preserve">CREDIT </w:t>
      </w:r>
      <w:r>
        <w:rPr>
          <w:rFonts w:ascii="Arial" w:hAnsi="Arial" w:cs="Arial"/>
          <w:b/>
          <w:bCs/>
          <w:sz w:val="32"/>
          <w:szCs w:val="32"/>
        </w:rPr>
        <w:t>ACCOUNT</w:t>
      </w:r>
    </w:p>
    <w:p w:rsidR="00530F43" w:rsidRPr="003079A6" w:rsidRDefault="00530F43" w:rsidP="00434196">
      <w:pPr>
        <w:pStyle w:val="Default"/>
        <w:jc w:val="center"/>
        <w:rPr>
          <w:rFonts w:ascii="Arial" w:hAnsi="Arial" w:cs="Arial"/>
          <w:b/>
          <w:bCs/>
          <w:sz w:val="20"/>
          <w:szCs w:val="20"/>
        </w:rPr>
      </w:pPr>
    </w:p>
    <w:tbl>
      <w:tblPr>
        <w:tblStyle w:val="TableGrid"/>
        <w:tblW w:w="10348" w:type="dxa"/>
        <w:tblInd w:w="-459" w:type="dxa"/>
        <w:tblLook w:val="04A0" w:firstRow="1" w:lastRow="0" w:firstColumn="1" w:lastColumn="0" w:noHBand="0" w:noVBand="1"/>
      </w:tblPr>
      <w:tblGrid>
        <w:gridCol w:w="2127"/>
        <w:gridCol w:w="3543"/>
        <w:gridCol w:w="2268"/>
        <w:gridCol w:w="2410"/>
      </w:tblGrid>
      <w:tr w:rsidR="00922C2E" w:rsidRPr="003079A6" w:rsidTr="00922C2E">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Registered Name:</w:t>
            </w:r>
          </w:p>
        </w:tc>
        <w:tc>
          <w:tcPr>
            <w:tcW w:w="8221" w:type="dxa"/>
            <w:gridSpan w:val="3"/>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
                  <w:enabled/>
                  <w:calcOnExit w:val="0"/>
                  <w:textInput/>
                </w:ffData>
              </w:fldChar>
            </w:r>
            <w:bookmarkStart w:id="0" w:name="Text1"/>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0"/>
          </w:p>
        </w:tc>
      </w:tr>
      <w:tr w:rsidR="00922C2E" w:rsidRPr="003079A6" w:rsidTr="00922C2E">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Trading Name:</w:t>
            </w:r>
          </w:p>
        </w:tc>
        <w:tc>
          <w:tcPr>
            <w:tcW w:w="8221" w:type="dxa"/>
            <w:gridSpan w:val="3"/>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2"/>
                  <w:enabled/>
                  <w:calcOnExit w:val="0"/>
                  <w:textInput/>
                </w:ffData>
              </w:fldChar>
            </w:r>
            <w:bookmarkStart w:id="1" w:name="Text2"/>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
          </w:p>
        </w:tc>
      </w:tr>
      <w:tr w:rsidR="00922C2E" w:rsidRPr="003079A6" w:rsidTr="00922C2E">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Address:</w:t>
            </w:r>
          </w:p>
        </w:tc>
        <w:tc>
          <w:tcPr>
            <w:tcW w:w="8221" w:type="dxa"/>
            <w:gridSpan w:val="3"/>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3"/>
                  <w:enabled/>
                  <w:calcOnExit w:val="0"/>
                  <w:textInput/>
                </w:ffData>
              </w:fldChar>
            </w:r>
            <w:bookmarkStart w:id="2" w:name="Text3"/>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
          </w:p>
        </w:tc>
      </w:tr>
      <w:tr w:rsidR="00922C2E" w:rsidRPr="003079A6" w:rsidTr="00922C2E">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Postal Address:</w:t>
            </w:r>
          </w:p>
        </w:tc>
        <w:tc>
          <w:tcPr>
            <w:tcW w:w="8221" w:type="dxa"/>
            <w:gridSpan w:val="3"/>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4"/>
                  <w:enabled/>
                  <w:calcOnExit w:val="0"/>
                  <w:textInput/>
                </w:ffData>
              </w:fldChar>
            </w:r>
            <w:bookmarkStart w:id="3" w:name="Text4"/>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
          </w:p>
        </w:tc>
      </w:tr>
      <w:tr w:rsidR="00922C2E" w:rsidRPr="003079A6" w:rsidTr="00922C2E">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Please Indicate:</w:t>
            </w:r>
          </w:p>
        </w:tc>
        <w:tc>
          <w:tcPr>
            <w:tcW w:w="8221" w:type="dxa"/>
            <w:gridSpan w:val="3"/>
            <w:tcBorders>
              <w:top w:val="single" w:sz="4" w:space="0" w:color="auto"/>
              <w:left w:val="single" w:sz="4" w:space="0" w:color="auto"/>
              <w:bottom w:val="single" w:sz="4" w:space="0" w:color="auto"/>
              <w:right w:val="single" w:sz="4" w:space="0" w:color="auto"/>
            </w:tcBorders>
            <w:hideMark/>
          </w:tcPr>
          <w:p w:rsidR="00922C2E" w:rsidRPr="003079A6" w:rsidRDefault="00922C2E" w:rsidP="00FB1584">
            <w:pPr>
              <w:autoSpaceDE w:val="0"/>
              <w:autoSpaceDN w:val="0"/>
              <w:adjustRightInd w:val="0"/>
              <w:rPr>
                <w:rFonts w:ascii="Arial" w:hAnsi="Arial" w:cs="Arial"/>
                <w:b/>
                <w:bCs/>
                <w:sz w:val="20"/>
                <w:szCs w:val="20"/>
              </w:rPr>
            </w:pPr>
            <w:r w:rsidRPr="003079A6">
              <w:rPr>
                <w:rFonts w:ascii="Arial" w:hAnsi="Arial" w:cs="Arial"/>
                <w:sz w:val="20"/>
                <w:szCs w:val="20"/>
              </w:rPr>
              <w:t xml:space="preserve">Company    </w:t>
            </w:r>
            <w:sdt>
              <w:sdtPr>
                <w:rPr>
                  <w:rFonts w:ascii="Arial" w:hAnsi="Arial" w:cs="Arial"/>
                  <w:sz w:val="20"/>
                  <w:szCs w:val="20"/>
                </w:rPr>
                <w:id w:val="-1555312106"/>
                <w14:checkbox>
                  <w14:checked w14:val="0"/>
                  <w14:checkedState w14:val="2612" w14:font="MS Gothic"/>
                  <w14:uncheckedState w14:val="2610" w14:font="MS Gothic"/>
                </w14:checkbox>
              </w:sdtPr>
              <w:sdtEndPr/>
              <w:sdtContent>
                <w:r w:rsidR="009E7C38">
                  <w:rPr>
                    <w:rFonts w:ascii="MS Gothic" w:eastAsia="MS Gothic" w:hAnsi="MS Gothic" w:cs="Arial" w:hint="eastAsia"/>
                    <w:sz w:val="20"/>
                    <w:szCs w:val="20"/>
                  </w:rPr>
                  <w:t>☐</w:t>
                </w:r>
              </w:sdtContent>
            </w:sdt>
            <w:r w:rsidRPr="003079A6">
              <w:rPr>
                <w:rFonts w:ascii="Arial" w:hAnsi="Arial" w:cs="Arial"/>
                <w:sz w:val="20"/>
                <w:szCs w:val="20"/>
              </w:rPr>
              <w:t xml:space="preserve">       Partnership   </w:t>
            </w:r>
            <w:sdt>
              <w:sdtPr>
                <w:rPr>
                  <w:rFonts w:ascii="Arial" w:hAnsi="Arial" w:cs="Arial"/>
                  <w:sz w:val="20"/>
                  <w:szCs w:val="20"/>
                </w:rPr>
                <w:id w:val="256799341"/>
                <w14:checkbox>
                  <w14:checked w14:val="0"/>
                  <w14:checkedState w14:val="2612" w14:font="MS Gothic"/>
                  <w14:uncheckedState w14:val="2610" w14:font="MS Gothic"/>
                </w14:checkbox>
              </w:sdtPr>
              <w:sdtEndPr/>
              <w:sdtContent>
                <w:r w:rsidR="009E7C38">
                  <w:rPr>
                    <w:rFonts w:ascii="MS Gothic" w:eastAsia="MS Gothic" w:hAnsi="MS Gothic" w:cs="Arial" w:hint="eastAsia"/>
                    <w:sz w:val="20"/>
                    <w:szCs w:val="20"/>
                  </w:rPr>
                  <w:t>☐</w:t>
                </w:r>
              </w:sdtContent>
            </w:sdt>
            <w:r w:rsidRPr="003079A6">
              <w:rPr>
                <w:rFonts w:ascii="Arial" w:hAnsi="Arial" w:cs="Arial"/>
                <w:sz w:val="20"/>
                <w:szCs w:val="20"/>
              </w:rPr>
              <w:t xml:space="preserve">         Sole Prop      </w:t>
            </w:r>
            <w:sdt>
              <w:sdtPr>
                <w:rPr>
                  <w:rFonts w:ascii="Arial" w:hAnsi="Arial" w:cs="Arial"/>
                  <w:sz w:val="20"/>
                  <w:szCs w:val="20"/>
                </w:rPr>
                <w:id w:val="390939205"/>
                <w14:checkbox>
                  <w14:checked w14:val="0"/>
                  <w14:checkedState w14:val="2612" w14:font="MS Gothic"/>
                  <w14:uncheckedState w14:val="2610" w14:font="MS Gothic"/>
                </w14:checkbox>
              </w:sdtPr>
              <w:sdtEndPr/>
              <w:sdtContent>
                <w:r w:rsidR="009E7C38">
                  <w:rPr>
                    <w:rFonts w:ascii="MS Gothic" w:eastAsia="MS Gothic" w:hAnsi="MS Gothic" w:cs="Arial" w:hint="eastAsia"/>
                    <w:sz w:val="20"/>
                    <w:szCs w:val="20"/>
                  </w:rPr>
                  <w:t>☐</w:t>
                </w:r>
              </w:sdtContent>
            </w:sdt>
            <w:r w:rsidRPr="003079A6">
              <w:rPr>
                <w:rFonts w:ascii="Arial" w:hAnsi="Arial" w:cs="Arial"/>
                <w:sz w:val="20"/>
                <w:szCs w:val="20"/>
              </w:rPr>
              <w:t xml:space="preserve">       Trustee Co Inc Asso</w:t>
            </w:r>
            <w:r w:rsidR="00FB1584">
              <w:rPr>
                <w:rFonts w:ascii="Arial" w:hAnsi="Arial" w:cs="Arial"/>
                <w:sz w:val="20"/>
                <w:szCs w:val="20"/>
              </w:rPr>
              <w:t xml:space="preserve">c   </w:t>
            </w:r>
            <w:sdt>
              <w:sdtPr>
                <w:rPr>
                  <w:rFonts w:ascii="Arial" w:hAnsi="Arial" w:cs="Arial"/>
                  <w:sz w:val="20"/>
                  <w:szCs w:val="20"/>
                </w:rPr>
                <w:id w:val="-1390329644"/>
                <w14:checkbox>
                  <w14:checked w14:val="0"/>
                  <w14:checkedState w14:val="2612" w14:font="MS Gothic"/>
                  <w14:uncheckedState w14:val="2610" w14:font="MS Gothic"/>
                </w14:checkbox>
              </w:sdtPr>
              <w:sdtEndPr/>
              <w:sdtContent>
                <w:r w:rsidR="009E7C38">
                  <w:rPr>
                    <w:rFonts w:ascii="MS Gothic" w:eastAsia="MS Gothic" w:hAnsi="MS Gothic" w:cs="Arial" w:hint="eastAsia"/>
                    <w:sz w:val="20"/>
                    <w:szCs w:val="20"/>
                  </w:rPr>
                  <w:t>☐</w:t>
                </w:r>
              </w:sdtContent>
            </w:sdt>
          </w:p>
        </w:tc>
      </w:tr>
      <w:tr w:rsidR="00922C2E" w:rsidRPr="003079A6" w:rsidTr="00FB1584">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sz w:val="20"/>
                <w:szCs w:val="20"/>
              </w:rPr>
            </w:pPr>
            <w:r w:rsidRPr="003079A6">
              <w:rPr>
                <w:rFonts w:ascii="Arial" w:hAnsi="Arial" w:cs="Arial"/>
                <w:b/>
                <w:bCs/>
                <w:sz w:val="20"/>
                <w:szCs w:val="20"/>
              </w:rPr>
              <w:t>ABN:</w:t>
            </w:r>
          </w:p>
        </w:tc>
        <w:tc>
          <w:tcPr>
            <w:tcW w:w="35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5"/>
                  <w:enabled/>
                  <w:calcOnExit w:val="0"/>
                  <w:textInput/>
                </w:ffData>
              </w:fldChar>
            </w:r>
            <w:bookmarkStart w:id="4" w:name="Text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4"/>
          </w:p>
        </w:tc>
        <w:tc>
          <w:tcPr>
            <w:tcW w:w="2268"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sz w:val="20"/>
                <w:szCs w:val="20"/>
              </w:rPr>
            </w:pPr>
            <w:r w:rsidRPr="003079A6">
              <w:rPr>
                <w:rFonts w:ascii="Arial" w:hAnsi="Arial" w:cs="Arial"/>
                <w:b/>
                <w:bCs/>
                <w:sz w:val="20"/>
                <w:szCs w:val="20"/>
              </w:rPr>
              <w:t>ACN :</w:t>
            </w:r>
          </w:p>
        </w:tc>
        <w:tc>
          <w:tcPr>
            <w:tcW w:w="2410"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7"/>
                  <w:enabled/>
                  <w:calcOnExit w:val="0"/>
                  <w:textInput/>
                </w:ffData>
              </w:fldChar>
            </w:r>
            <w:bookmarkStart w:id="5" w:name="Text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5"/>
          </w:p>
        </w:tc>
      </w:tr>
      <w:tr w:rsidR="00922C2E" w:rsidRPr="003079A6" w:rsidTr="00FB1584">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Nature of Business:</w:t>
            </w:r>
          </w:p>
        </w:tc>
        <w:tc>
          <w:tcPr>
            <w:tcW w:w="35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6"/>
                  <w:enabled/>
                  <w:calcOnExit w:val="0"/>
                  <w:textInput/>
                </w:ffData>
              </w:fldChar>
            </w:r>
            <w:bookmarkStart w:id="6" w:name="Text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6"/>
          </w:p>
        </w:tc>
        <w:tc>
          <w:tcPr>
            <w:tcW w:w="2268"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sz w:val="20"/>
                <w:szCs w:val="20"/>
              </w:rPr>
              <w:t>Date Incorporated:</w:t>
            </w:r>
          </w:p>
        </w:tc>
        <w:tc>
          <w:tcPr>
            <w:tcW w:w="2410"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8"/>
                  <w:enabled/>
                  <w:calcOnExit w:val="0"/>
                  <w:textInput/>
                </w:ffData>
              </w:fldChar>
            </w:r>
            <w:bookmarkStart w:id="7"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7"/>
          </w:p>
        </w:tc>
      </w:tr>
      <w:tr w:rsidR="00922C2E" w:rsidRPr="003079A6" w:rsidTr="00FB1584">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Telephone:</w:t>
            </w:r>
          </w:p>
        </w:tc>
        <w:tc>
          <w:tcPr>
            <w:tcW w:w="35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9"/>
                  <w:enabled/>
                  <w:calcOnExit w:val="0"/>
                  <w:textInput/>
                </w:ffData>
              </w:fldChar>
            </w:r>
            <w:bookmarkStart w:id="8" w:name="Text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8"/>
          </w:p>
        </w:tc>
        <w:tc>
          <w:tcPr>
            <w:tcW w:w="2268" w:type="dxa"/>
            <w:tcBorders>
              <w:top w:val="single" w:sz="4" w:space="0" w:color="auto"/>
              <w:left w:val="single" w:sz="4" w:space="0" w:color="auto"/>
              <w:bottom w:val="single" w:sz="4" w:space="0" w:color="auto"/>
              <w:right w:val="single" w:sz="4" w:space="0" w:color="auto"/>
            </w:tcBorders>
            <w:hideMark/>
          </w:tcPr>
          <w:p w:rsidR="00922C2E" w:rsidRPr="003079A6" w:rsidRDefault="00FB1584">
            <w:pPr>
              <w:autoSpaceDE w:val="0"/>
              <w:autoSpaceDN w:val="0"/>
              <w:adjustRightInd w:val="0"/>
              <w:rPr>
                <w:rFonts w:ascii="Arial" w:hAnsi="Arial" w:cs="Arial"/>
                <w:sz w:val="20"/>
                <w:szCs w:val="20"/>
              </w:rPr>
            </w:pPr>
            <w:r>
              <w:rPr>
                <w:rFonts w:ascii="Arial" w:hAnsi="Arial" w:cs="Arial"/>
                <w:b/>
                <w:bCs/>
                <w:sz w:val="20"/>
                <w:szCs w:val="20"/>
              </w:rPr>
              <w:t>Fax</w:t>
            </w:r>
          </w:p>
        </w:tc>
        <w:tc>
          <w:tcPr>
            <w:tcW w:w="2410"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10"/>
                  <w:enabled/>
                  <w:calcOnExit w:val="0"/>
                  <w:textInput/>
                </w:ffData>
              </w:fldChar>
            </w:r>
            <w:bookmarkStart w:id="9" w:name="Text1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9"/>
          </w:p>
        </w:tc>
      </w:tr>
      <w:tr w:rsidR="00922C2E" w:rsidRPr="003079A6" w:rsidTr="00FB1584">
        <w:trPr>
          <w:trHeight w:val="340"/>
        </w:trPr>
        <w:tc>
          <w:tcPr>
            <w:tcW w:w="2127"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Contact:</w:t>
            </w:r>
          </w:p>
        </w:tc>
        <w:tc>
          <w:tcPr>
            <w:tcW w:w="35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11"/>
                  <w:enabled/>
                  <w:calcOnExit w:val="0"/>
                  <w:textInput/>
                </w:ffData>
              </w:fldChar>
            </w:r>
            <w:bookmarkStart w:id="10" w:name="Text1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0"/>
          </w:p>
        </w:tc>
        <w:tc>
          <w:tcPr>
            <w:tcW w:w="2268"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sz w:val="20"/>
                <w:szCs w:val="20"/>
              </w:rPr>
            </w:pPr>
            <w:r w:rsidRPr="003079A6">
              <w:rPr>
                <w:rFonts w:ascii="Arial" w:hAnsi="Arial" w:cs="Arial"/>
                <w:b/>
                <w:bCs/>
                <w:sz w:val="20"/>
                <w:szCs w:val="20"/>
              </w:rPr>
              <w:t>Mobile:</w:t>
            </w:r>
          </w:p>
        </w:tc>
        <w:tc>
          <w:tcPr>
            <w:tcW w:w="2410"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sz w:val="20"/>
                <w:szCs w:val="20"/>
              </w:rPr>
            </w:pPr>
            <w:r>
              <w:rPr>
                <w:rFonts w:ascii="Arial" w:hAnsi="Arial" w:cs="Arial"/>
                <w:sz w:val="20"/>
                <w:szCs w:val="20"/>
              </w:rPr>
              <w:fldChar w:fldCharType="begin">
                <w:ffData>
                  <w:name w:val="Text12"/>
                  <w:enabled/>
                  <w:calcOnExit w:val="0"/>
                  <w:textInput/>
                </w:ffData>
              </w:fldChar>
            </w:r>
            <w:bookmarkStart w:id="11" w:name="Text1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1"/>
          </w:p>
        </w:tc>
      </w:tr>
      <w:tr w:rsidR="00FB1584" w:rsidRPr="003079A6" w:rsidTr="00FB1584">
        <w:trPr>
          <w:trHeight w:val="340"/>
        </w:trPr>
        <w:tc>
          <w:tcPr>
            <w:tcW w:w="2127" w:type="dxa"/>
            <w:tcBorders>
              <w:top w:val="single" w:sz="4" w:space="0" w:color="auto"/>
              <w:left w:val="single" w:sz="4" w:space="0" w:color="auto"/>
              <w:bottom w:val="single" w:sz="4" w:space="0" w:color="auto"/>
              <w:right w:val="single" w:sz="4" w:space="0" w:color="auto"/>
            </w:tcBorders>
          </w:tcPr>
          <w:p w:rsidR="00FB1584" w:rsidRPr="003079A6" w:rsidRDefault="00FB1584">
            <w:pPr>
              <w:autoSpaceDE w:val="0"/>
              <w:autoSpaceDN w:val="0"/>
              <w:adjustRightInd w:val="0"/>
              <w:rPr>
                <w:rFonts w:ascii="Arial" w:hAnsi="Arial" w:cs="Arial"/>
                <w:b/>
                <w:bCs/>
                <w:sz w:val="20"/>
                <w:szCs w:val="20"/>
              </w:rPr>
            </w:pPr>
            <w:r>
              <w:rPr>
                <w:rFonts w:ascii="Arial" w:hAnsi="Arial" w:cs="Arial"/>
                <w:b/>
                <w:bCs/>
                <w:sz w:val="20"/>
                <w:szCs w:val="20"/>
              </w:rPr>
              <w:t>Email address:</w:t>
            </w:r>
          </w:p>
        </w:tc>
        <w:tc>
          <w:tcPr>
            <w:tcW w:w="3543" w:type="dxa"/>
            <w:tcBorders>
              <w:top w:val="single" w:sz="4" w:space="0" w:color="auto"/>
              <w:left w:val="single" w:sz="4" w:space="0" w:color="auto"/>
              <w:bottom w:val="single" w:sz="4" w:space="0" w:color="auto"/>
              <w:right w:val="single" w:sz="4" w:space="0" w:color="auto"/>
            </w:tcBorders>
          </w:tcPr>
          <w:p w:rsidR="00FB1584" w:rsidRPr="003079A6" w:rsidRDefault="009E7C38" w:rsidP="005E20A3">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3"/>
                  <w:enabled/>
                  <w:calcOnExit w:val="0"/>
                  <w:textInput/>
                </w:ffData>
              </w:fldChar>
            </w:r>
            <w:bookmarkStart w:id="12" w:name="Text13"/>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2"/>
          </w:p>
        </w:tc>
        <w:tc>
          <w:tcPr>
            <w:tcW w:w="2268" w:type="dxa"/>
            <w:tcBorders>
              <w:top w:val="single" w:sz="4" w:space="0" w:color="auto"/>
              <w:left w:val="single" w:sz="4" w:space="0" w:color="auto"/>
              <w:bottom w:val="single" w:sz="4" w:space="0" w:color="auto"/>
              <w:right w:val="single" w:sz="4" w:space="0" w:color="auto"/>
            </w:tcBorders>
          </w:tcPr>
          <w:p w:rsidR="00FB1584" w:rsidRPr="003079A6" w:rsidRDefault="00FB1584" w:rsidP="005E20A3">
            <w:pPr>
              <w:autoSpaceDE w:val="0"/>
              <w:autoSpaceDN w:val="0"/>
              <w:adjustRightInd w:val="0"/>
              <w:rPr>
                <w:rFonts w:ascii="Arial" w:hAnsi="Arial" w:cs="Arial"/>
                <w:b/>
                <w:bCs/>
                <w:sz w:val="20"/>
                <w:szCs w:val="20"/>
              </w:rPr>
            </w:pPr>
            <w:r>
              <w:rPr>
                <w:rFonts w:ascii="Arial" w:hAnsi="Arial" w:cs="Arial"/>
                <w:b/>
                <w:bCs/>
                <w:sz w:val="20"/>
                <w:szCs w:val="20"/>
              </w:rPr>
              <w:t>Website address:</w:t>
            </w:r>
          </w:p>
        </w:tc>
        <w:tc>
          <w:tcPr>
            <w:tcW w:w="2410" w:type="dxa"/>
            <w:tcBorders>
              <w:top w:val="single" w:sz="4" w:space="0" w:color="auto"/>
              <w:left w:val="single" w:sz="4" w:space="0" w:color="auto"/>
              <w:bottom w:val="single" w:sz="4" w:space="0" w:color="auto"/>
              <w:right w:val="single" w:sz="4" w:space="0" w:color="auto"/>
            </w:tcBorders>
          </w:tcPr>
          <w:p w:rsidR="00FB1584" w:rsidRPr="003079A6" w:rsidRDefault="009E7C38" w:rsidP="005E20A3">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4"/>
                  <w:enabled/>
                  <w:calcOnExit w:val="0"/>
                  <w:textInput/>
                </w:ffData>
              </w:fldChar>
            </w:r>
            <w:bookmarkStart w:id="13" w:name="Text14"/>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3"/>
          </w:p>
        </w:tc>
      </w:tr>
    </w:tbl>
    <w:p w:rsidR="00922C2E" w:rsidRPr="003079A6" w:rsidRDefault="00922C2E" w:rsidP="00922C2E">
      <w:pPr>
        <w:autoSpaceDE w:val="0"/>
        <w:autoSpaceDN w:val="0"/>
        <w:adjustRightInd w:val="0"/>
        <w:spacing w:after="0" w:line="240" w:lineRule="auto"/>
        <w:rPr>
          <w:rFonts w:ascii="Arial" w:hAnsi="Arial" w:cs="Arial"/>
          <w:b/>
          <w:bCs/>
          <w:sz w:val="20"/>
          <w:szCs w:val="20"/>
        </w:rPr>
      </w:pPr>
    </w:p>
    <w:tbl>
      <w:tblPr>
        <w:tblStyle w:val="TableGrid"/>
        <w:tblW w:w="10348" w:type="dxa"/>
        <w:tblInd w:w="-459" w:type="dxa"/>
        <w:tblLook w:val="04A0" w:firstRow="1" w:lastRow="0" w:firstColumn="1" w:lastColumn="0" w:noHBand="0" w:noVBand="1"/>
      </w:tblPr>
      <w:tblGrid>
        <w:gridCol w:w="1134"/>
        <w:gridCol w:w="1276"/>
        <w:gridCol w:w="3153"/>
        <w:gridCol w:w="1531"/>
        <w:gridCol w:w="3254"/>
      </w:tblGrid>
      <w:tr w:rsidR="00922C2E" w:rsidRPr="003079A6" w:rsidTr="00922C2E">
        <w:tc>
          <w:tcPr>
            <w:tcW w:w="10348" w:type="dxa"/>
            <w:gridSpan w:val="5"/>
            <w:shd w:val="solid" w:color="auto" w:fill="auto"/>
          </w:tcPr>
          <w:p w:rsidR="00922C2E" w:rsidRPr="003079A6" w:rsidRDefault="00922C2E" w:rsidP="00820091">
            <w:pPr>
              <w:autoSpaceDE w:val="0"/>
              <w:autoSpaceDN w:val="0"/>
              <w:adjustRightInd w:val="0"/>
              <w:rPr>
                <w:rFonts w:ascii="Arial" w:hAnsi="Arial" w:cs="Arial"/>
                <w:b/>
                <w:bCs/>
                <w:sz w:val="20"/>
                <w:szCs w:val="20"/>
              </w:rPr>
            </w:pPr>
            <w:r w:rsidRPr="003079A6">
              <w:rPr>
                <w:rFonts w:ascii="Arial" w:hAnsi="Arial" w:cs="Arial"/>
                <w:b/>
                <w:bCs/>
                <w:sz w:val="20"/>
                <w:szCs w:val="20"/>
              </w:rPr>
              <w:t>Accounts Payable Contact:</w:t>
            </w:r>
          </w:p>
        </w:tc>
      </w:tr>
      <w:tr w:rsidR="00922C2E" w:rsidRPr="003079A6" w:rsidTr="00FB1584">
        <w:trPr>
          <w:trHeight w:val="340"/>
        </w:trPr>
        <w:tc>
          <w:tcPr>
            <w:tcW w:w="1134"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Name:</w:t>
            </w:r>
          </w:p>
        </w:tc>
        <w:tc>
          <w:tcPr>
            <w:tcW w:w="4429" w:type="dxa"/>
            <w:gridSpan w:val="2"/>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5"/>
                  <w:enabled/>
                  <w:calcOnExit w:val="0"/>
                  <w:textInput/>
                </w:ffData>
              </w:fldChar>
            </w:r>
            <w:bookmarkStart w:id="14" w:name="Text15"/>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4"/>
          </w:p>
        </w:tc>
        <w:tc>
          <w:tcPr>
            <w:tcW w:w="1531"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Telephone:</w:t>
            </w:r>
          </w:p>
        </w:tc>
        <w:tc>
          <w:tcPr>
            <w:tcW w:w="3254"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7"/>
                  <w:enabled/>
                  <w:calcOnExit w:val="0"/>
                  <w:textInput/>
                </w:ffData>
              </w:fldChar>
            </w:r>
            <w:bookmarkStart w:id="15" w:name="Text17"/>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5"/>
          </w:p>
        </w:tc>
      </w:tr>
      <w:tr w:rsidR="00922C2E" w:rsidRPr="003079A6" w:rsidTr="00FB1584">
        <w:trPr>
          <w:trHeight w:val="340"/>
        </w:trPr>
        <w:tc>
          <w:tcPr>
            <w:tcW w:w="1134"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Email:</w:t>
            </w:r>
          </w:p>
        </w:tc>
        <w:tc>
          <w:tcPr>
            <w:tcW w:w="4429" w:type="dxa"/>
            <w:gridSpan w:val="2"/>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6"/>
                  <w:enabled/>
                  <w:calcOnExit w:val="0"/>
                  <w:textInput/>
                </w:ffData>
              </w:fldChar>
            </w:r>
            <w:bookmarkStart w:id="16" w:name="Text16"/>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6"/>
          </w:p>
        </w:tc>
        <w:tc>
          <w:tcPr>
            <w:tcW w:w="1531"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Facsimile:</w:t>
            </w:r>
          </w:p>
        </w:tc>
        <w:tc>
          <w:tcPr>
            <w:tcW w:w="3254"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8"/>
                  <w:enabled/>
                  <w:calcOnExit w:val="0"/>
                  <w:textInput/>
                </w:ffData>
              </w:fldChar>
            </w:r>
            <w:bookmarkStart w:id="17" w:name="Text18"/>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7"/>
          </w:p>
        </w:tc>
      </w:tr>
      <w:tr w:rsidR="00922C2E" w:rsidRPr="003079A6" w:rsidTr="00434196">
        <w:trPr>
          <w:trHeight w:val="340"/>
        </w:trPr>
        <w:tc>
          <w:tcPr>
            <w:tcW w:w="2410" w:type="dxa"/>
            <w:gridSpan w:val="2"/>
            <w:tcBorders>
              <w:top w:val="single" w:sz="4" w:space="0" w:color="auto"/>
              <w:left w:val="single" w:sz="4" w:space="0" w:color="auto"/>
              <w:bottom w:val="single" w:sz="4" w:space="0" w:color="auto"/>
              <w:right w:val="single" w:sz="4" w:space="0" w:color="auto"/>
            </w:tcBorders>
            <w:hideMark/>
          </w:tcPr>
          <w:p w:rsidR="00922C2E" w:rsidRPr="003079A6" w:rsidRDefault="003079A6">
            <w:pPr>
              <w:autoSpaceDE w:val="0"/>
              <w:autoSpaceDN w:val="0"/>
              <w:adjustRightInd w:val="0"/>
              <w:rPr>
                <w:rFonts w:ascii="Arial" w:hAnsi="Arial" w:cs="Arial"/>
                <w:b/>
                <w:bCs/>
                <w:sz w:val="20"/>
                <w:szCs w:val="20"/>
              </w:rPr>
            </w:pPr>
            <w:r w:rsidRPr="003079A6">
              <w:rPr>
                <w:rFonts w:ascii="Arial" w:hAnsi="Arial" w:cs="Arial"/>
                <w:b/>
                <w:bCs/>
                <w:sz w:val="20"/>
                <w:szCs w:val="20"/>
              </w:rPr>
              <w:t xml:space="preserve">Email </w:t>
            </w:r>
            <w:r w:rsidR="00922C2E" w:rsidRPr="003079A6">
              <w:rPr>
                <w:rFonts w:ascii="Arial" w:hAnsi="Arial" w:cs="Arial"/>
                <w:b/>
                <w:bCs/>
                <w:sz w:val="20"/>
                <w:szCs w:val="20"/>
              </w:rPr>
              <w:t>for Invoices:</w:t>
            </w:r>
          </w:p>
        </w:tc>
        <w:tc>
          <w:tcPr>
            <w:tcW w:w="7938" w:type="dxa"/>
            <w:gridSpan w:val="3"/>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19"/>
                  <w:enabled/>
                  <w:calcOnExit w:val="0"/>
                  <w:textInput/>
                </w:ffData>
              </w:fldChar>
            </w:r>
            <w:bookmarkStart w:id="18" w:name="Text19"/>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8"/>
          </w:p>
        </w:tc>
      </w:tr>
      <w:tr w:rsidR="00922C2E" w:rsidRPr="003079A6" w:rsidTr="00434196">
        <w:trPr>
          <w:trHeight w:val="340"/>
        </w:trPr>
        <w:tc>
          <w:tcPr>
            <w:tcW w:w="2410" w:type="dxa"/>
            <w:gridSpan w:val="2"/>
            <w:tcBorders>
              <w:top w:val="single" w:sz="4" w:space="0" w:color="auto"/>
              <w:left w:val="single" w:sz="4" w:space="0" w:color="auto"/>
              <w:bottom w:val="single" w:sz="4" w:space="0" w:color="auto"/>
              <w:right w:val="single" w:sz="4" w:space="0" w:color="auto"/>
            </w:tcBorders>
            <w:hideMark/>
          </w:tcPr>
          <w:p w:rsidR="00922C2E" w:rsidRPr="003079A6" w:rsidRDefault="003079A6">
            <w:pPr>
              <w:autoSpaceDE w:val="0"/>
              <w:autoSpaceDN w:val="0"/>
              <w:adjustRightInd w:val="0"/>
              <w:rPr>
                <w:rFonts w:ascii="Arial" w:hAnsi="Arial" w:cs="Arial"/>
                <w:b/>
                <w:bCs/>
                <w:sz w:val="20"/>
                <w:szCs w:val="20"/>
              </w:rPr>
            </w:pPr>
            <w:r w:rsidRPr="003079A6">
              <w:rPr>
                <w:rFonts w:ascii="Arial" w:hAnsi="Arial" w:cs="Arial"/>
                <w:b/>
                <w:bCs/>
                <w:sz w:val="20"/>
                <w:szCs w:val="20"/>
              </w:rPr>
              <w:t>Email</w:t>
            </w:r>
            <w:r w:rsidR="00922C2E" w:rsidRPr="003079A6">
              <w:rPr>
                <w:rFonts w:ascii="Arial" w:hAnsi="Arial" w:cs="Arial"/>
                <w:b/>
                <w:bCs/>
                <w:sz w:val="20"/>
                <w:szCs w:val="20"/>
              </w:rPr>
              <w:t xml:space="preserve"> for Statements:</w:t>
            </w:r>
          </w:p>
        </w:tc>
        <w:tc>
          <w:tcPr>
            <w:tcW w:w="7938" w:type="dxa"/>
            <w:gridSpan w:val="3"/>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rPr>
                <w:rFonts w:ascii="Arial" w:hAnsi="Arial" w:cs="Arial"/>
                <w:b/>
                <w:bCs/>
                <w:sz w:val="20"/>
                <w:szCs w:val="20"/>
              </w:rPr>
            </w:pPr>
            <w:r>
              <w:rPr>
                <w:rFonts w:ascii="Arial" w:hAnsi="Arial" w:cs="Arial"/>
                <w:b/>
                <w:bCs/>
                <w:sz w:val="20"/>
                <w:szCs w:val="20"/>
              </w:rPr>
              <w:fldChar w:fldCharType="begin">
                <w:ffData>
                  <w:name w:val="Text20"/>
                  <w:enabled/>
                  <w:calcOnExit w:val="0"/>
                  <w:textInput/>
                </w:ffData>
              </w:fldChar>
            </w:r>
            <w:bookmarkStart w:id="19" w:name="Text20"/>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19"/>
          </w:p>
        </w:tc>
      </w:tr>
    </w:tbl>
    <w:p w:rsidR="00922C2E" w:rsidRPr="003079A6" w:rsidRDefault="00922C2E" w:rsidP="00922C2E">
      <w:pPr>
        <w:autoSpaceDE w:val="0"/>
        <w:autoSpaceDN w:val="0"/>
        <w:adjustRightInd w:val="0"/>
        <w:spacing w:after="0" w:line="240" w:lineRule="auto"/>
        <w:rPr>
          <w:rFonts w:ascii="Arial" w:hAnsi="Arial" w:cs="Arial"/>
          <w:b/>
          <w:bCs/>
          <w:sz w:val="20"/>
          <w:szCs w:val="20"/>
        </w:rPr>
      </w:pPr>
    </w:p>
    <w:tbl>
      <w:tblPr>
        <w:tblStyle w:val="TableGrid"/>
        <w:tblW w:w="10348" w:type="dxa"/>
        <w:tblInd w:w="-459" w:type="dxa"/>
        <w:tblLook w:val="04A0" w:firstRow="1" w:lastRow="0" w:firstColumn="1" w:lastColumn="0" w:noHBand="0" w:noVBand="1"/>
      </w:tblPr>
      <w:tblGrid>
        <w:gridCol w:w="10348"/>
      </w:tblGrid>
      <w:tr w:rsidR="00922C2E" w:rsidRPr="003079A6" w:rsidTr="00922C2E">
        <w:tc>
          <w:tcPr>
            <w:tcW w:w="10348" w:type="dxa"/>
            <w:shd w:val="solid" w:color="auto" w:fill="auto"/>
          </w:tcPr>
          <w:p w:rsidR="00922C2E" w:rsidRPr="003079A6" w:rsidRDefault="00922C2E" w:rsidP="009461A9">
            <w:pPr>
              <w:autoSpaceDE w:val="0"/>
              <w:autoSpaceDN w:val="0"/>
              <w:adjustRightInd w:val="0"/>
              <w:rPr>
                <w:rFonts w:ascii="Arial" w:hAnsi="Arial" w:cs="Arial"/>
                <w:b/>
                <w:bCs/>
                <w:sz w:val="20"/>
                <w:szCs w:val="20"/>
              </w:rPr>
            </w:pPr>
            <w:r w:rsidRPr="003079A6">
              <w:rPr>
                <w:rFonts w:ascii="Arial" w:hAnsi="Arial" w:cs="Arial"/>
                <w:b/>
                <w:bCs/>
                <w:sz w:val="20"/>
                <w:szCs w:val="20"/>
              </w:rPr>
              <w:t>Purchase Order Information</w:t>
            </w:r>
            <w:r w:rsidR="003079A6" w:rsidRPr="003079A6">
              <w:rPr>
                <w:rFonts w:ascii="Arial" w:hAnsi="Arial" w:cs="Arial"/>
                <w:b/>
                <w:bCs/>
                <w:sz w:val="20"/>
                <w:szCs w:val="20"/>
              </w:rPr>
              <w:t>:</w:t>
            </w:r>
          </w:p>
        </w:tc>
      </w:tr>
      <w:tr w:rsidR="00922C2E" w:rsidRPr="003079A6" w:rsidTr="00922C2E">
        <w:tc>
          <w:tcPr>
            <w:tcW w:w="10348"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rPr>
                <w:rFonts w:ascii="Arial" w:hAnsi="Arial" w:cs="Arial"/>
                <w:b/>
                <w:bCs/>
                <w:sz w:val="20"/>
                <w:szCs w:val="20"/>
              </w:rPr>
            </w:pPr>
            <w:r w:rsidRPr="003079A6">
              <w:rPr>
                <w:rFonts w:ascii="Arial" w:hAnsi="Arial" w:cs="Arial"/>
                <w:b/>
                <w:bCs/>
                <w:sz w:val="20"/>
                <w:szCs w:val="20"/>
              </w:rPr>
              <w:t xml:space="preserve">How will you place your orders?       </w:t>
            </w:r>
            <w:r w:rsidR="003079A6" w:rsidRPr="003079A6">
              <w:rPr>
                <w:rFonts w:ascii="Arial" w:hAnsi="Arial" w:cs="Arial"/>
                <w:b/>
                <w:bCs/>
                <w:sz w:val="20"/>
                <w:szCs w:val="20"/>
              </w:rPr>
              <w:t>Email</w:t>
            </w:r>
            <w:r w:rsidRPr="003079A6">
              <w:rPr>
                <w:rFonts w:ascii="Arial" w:hAnsi="Arial" w:cs="Arial"/>
                <w:b/>
                <w:bCs/>
                <w:sz w:val="20"/>
                <w:szCs w:val="20"/>
              </w:rPr>
              <w:t xml:space="preserve">          Fax      </w:t>
            </w:r>
            <w:r w:rsidR="00B40FC8">
              <w:rPr>
                <w:rFonts w:ascii="Arial" w:hAnsi="Arial" w:cs="Arial"/>
                <w:b/>
                <w:bCs/>
                <w:sz w:val="20"/>
                <w:szCs w:val="20"/>
              </w:rPr>
              <w:t xml:space="preserve">    </w:t>
            </w:r>
            <w:r w:rsidRPr="003079A6">
              <w:rPr>
                <w:rFonts w:ascii="Arial" w:hAnsi="Arial" w:cs="Arial"/>
                <w:b/>
                <w:bCs/>
                <w:sz w:val="20"/>
                <w:szCs w:val="20"/>
              </w:rPr>
              <w:t>Verbally/Phone:</w:t>
            </w:r>
            <w:r w:rsidR="009E7C38">
              <w:rPr>
                <w:rFonts w:ascii="Arial" w:hAnsi="Arial" w:cs="Arial"/>
                <w:b/>
                <w:bCs/>
                <w:sz w:val="20"/>
                <w:szCs w:val="20"/>
              </w:rPr>
              <w:fldChar w:fldCharType="begin">
                <w:ffData>
                  <w:name w:val="Text21"/>
                  <w:enabled/>
                  <w:calcOnExit w:val="0"/>
                  <w:textInput/>
                </w:ffData>
              </w:fldChar>
            </w:r>
            <w:bookmarkStart w:id="20" w:name="Text21"/>
            <w:r w:rsidR="009E7C38">
              <w:rPr>
                <w:rFonts w:ascii="Arial" w:hAnsi="Arial" w:cs="Arial"/>
                <w:b/>
                <w:bCs/>
                <w:sz w:val="20"/>
                <w:szCs w:val="20"/>
              </w:rPr>
              <w:instrText xml:space="preserve"> FORMTEXT </w:instrText>
            </w:r>
            <w:r w:rsidR="009E7C38">
              <w:rPr>
                <w:rFonts w:ascii="Arial" w:hAnsi="Arial" w:cs="Arial"/>
                <w:b/>
                <w:bCs/>
                <w:sz w:val="20"/>
                <w:szCs w:val="20"/>
              </w:rPr>
            </w:r>
            <w:r w:rsidR="009E7C38">
              <w:rPr>
                <w:rFonts w:ascii="Arial" w:hAnsi="Arial" w:cs="Arial"/>
                <w:b/>
                <w:bCs/>
                <w:sz w:val="20"/>
                <w:szCs w:val="20"/>
              </w:rPr>
              <w:fldChar w:fldCharType="separate"/>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sz w:val="20"/>
                <w:szCs w:val="20"/>
              </w:rPr>
              <w:fldChar w:fldCharType="end"/>
            </w:r>
            <w:bookmarkEnd w:id="20"/>
          </w:p>
          <w:p w:rsidR="00922C2E" w:rsidRPr="003079A6" w:rsidRDefault="00922C2E" w:rsidP="00B40FC8">
            <w:pPr>
              <w:autoSpaceDE w:val="0"/>
              <w:autoSpaceDN w:val="0"/>
              <w:adjustRightInd w:val="0"/>
              <w:rPr>
                <w:rFonts w:ascii="Arial" w:hAnsi="Arial" w:cs="Arial"/>
                <w:b/>
                <w:bCs/>
                <w:sz w:val="20"/>
                <w:szCs w:val="20"/>
              </w:rPr>
            </w:pPr>
            <w:r w:rsidRPr="003079A6">
              <w:rPr>
                <w:rFonts w:ascii="Arial" w:hAnsi="Arial" w:cs="Arial"/>
                <w:b/>
                <w:bCs/>
                <w:sz w:val="20"/>
                <w:szCs w:val="20"/>
              </w:rPr>
              <w:t xml:space="preserve">All purchase orders are emailed to:   </w:t>
            </w:r>
            <w:hyperlink r:id="rId8" w:history="1">
              <w:r w:rsidR="00B40FC8" w:rsidRPr="002A04C2">
                <w:rPr>
                  <w:rStyle w:val="Hyperlink"/>
                  <w:rFonts w:ascii="Arial" w:hAnsi="Arial" w:cs="Arial"/>
                  <w:b/>
                  <w:bCs/>
                  <w:sz w:val="20"/>
                  <w:szCs w:val="20"/>
                </w:rPr>
                <w:t>receivables@activedisplay.com.au</w:t>
              </w:r>
            </w:hyperlink>
            <w:r w:rsidRPr="003079A6">
              <w:rPr>
                <w:rFonts w:ascii="Arial" w:hAnsi="Arial" w:cs="Arial"/>
                <w:b/>
                <w:bCs/>
                <w:sz w:val="20"/>
                <w:szCs w:val="20"/>
              </w:rPr>
              <w:t xml:space="preserve">    </w:t>
            </w:r>
            <w:r w:rsidR="00530F43">
              <w:rPr>
                <w:rFonts w:ascii="Arial" w:hAnsi="Arial" w:cs="Arial"/>
                <w:b/>
                <w:bCs/>
                <w:sz w:val="20"/>
                <w:szCs w:val="20"/>
              </w:rPr>
              <w:t>Sales</w:t>
            </w:r>
            <w:r w:rsidRPr="003079A6">
              <w:rPr>
                <w:rFonts w:ascii="Arial" w:hAnsi="Arial" w:cs="Arial"/>
                <w:b/>
                <w:bCs/>
                <w:sz w:val="20"/>
                <w:szCs w:val="20"/>
              </w:rPr>
              <w:t xml:space="preserve"> Rep:</w:t>
            </w:r>
            <w:r w:rsidR="009E7C38">
              <w:rPr>
                <w:rFonts w:ascii="Arial" w:hAnsi="Arial" w:cs="Arial"/>
                <w:b/>
                <w:bCs/>
                <w:sz w:val="20"/>
                <w:szCs w:val="20"/>
              </w:rPr>
              <w:fldChar w:fldCharType="begin">
                <w:ffData>
                  <w:name w:val="Text22"/>
                  <w:enabled/>
                  <w:calcOnExit w:val="0"/>
                  <w:textInput/>
                </w:ffData>
              </w:fldChar>
            </w:r>
            <w:bookmarkStart w:id="21" w:name="Text22"/>
            <w:r w:rsidR="009E7C38">
              <w:rPr>
                <w:rFonts w:ascii="Arial" w:hAnsi="Arial" w:cs="Arial"/>
                <w:b/>
                <w:bCs/>
                <w:sz w:val="20"/>
                <w:szCs w:val="20"/>
              </w:rPr>
              <w:instrText xml:space="preserve"> FORMTEXT </w:instrText>
            </w:r>
            <w:r w:rsidR="009E7C38">
              <w:rPr>
                <w:rFonts w:ascii="Arial" w:hAnsi="Arial" w:cs="Arial"/>
                <w:b/>
                <w:bCs/>
                <w:sz w:val="20"/>
                <w:szCs w:val="20"/>
              </w:rPr>
            </w:r>
            <w:r w:rsidR="009E7C38">
              <w:rPr>
                <w:rFonts w:ascii="Arial" w:hAnsi="Arial" w:cs="Arial"/>
                <w:b/>
                <w:bCs/>
                <w:sz w:val="20"/>
                <w:szCs w:val="20"/>
              </w:rPr>
              <w:fldChar w:fldCharType="separate"/>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sz w:val="20"/>
                <w:szCs w:val="20"/>
              </w:rPr>
              <w:fldChar w:fldCharType="end"/>
            </w:r>
            <w:bookmarkEnd w:id="21"/>
          </w:p>
        </w:tc>
      </w:tr>
    </w:tbl>
    <w:p w:rsidR="00922C2E" w:rsidRPr="003079A6" w:rsidRDefault="00922C2E" w:rsidP="00922C2E">
      <w:pPr>
        <w:autoSpaceDE w:val="0"/>
        <w:autoSpaceDN w:val="0"/>
        <w:adjustRightInd w:val="0"/>
        <w:spacing w:after="0" w:line="240" w:lineRule="auto"/>
        <w:rPr>
          <w:rFonts w:ascii="Arial" w:hAnsi="Arial" w:cs="Arial"/>
          <w:b/>
          <w:bCs/>
          <w:sz w:val="20"/>
          <w:szCs w:val="20"/>
        </w:rPr>
      </w:pPr>
    </w:p>
    <w:tbl>
      <w:tblPr>
        <w:tblStyle w:val="TableGrid"/>
        <w:tblW w:w="10373" w:type="dxa"/>
        <w:tblInd w:w="-459" w:type="dxa"/>
        <w:tblLook w:val="04A0" w:firstRow="1" w:lastRow="0" w:firstColumn="1" w:lastColumn="0" w:noHBand="0" w:noVBand="1"/>
      </w:tblPr>
      <w:tblGrid>
        <w:gridCol w:w="3269"/>
        <w:gridCol w:w="5236"/>
        <w:gridCol w:w="1868"/>
      </w:tblGrid>
      <w:tr w:rsidR="00922C2E" w:rsidRPr="003079A6" w:rsidTr="003079A6">
        <w:trPr>
          <w:trHeight w:val="244"/>
        </w:trPr>
        <w:tc>
          <w:tcPr>
            <w:tcW w:w="10373" w:type="dxa"/>
            <w:gridSpan w:val="3"/>
            <w:shd w:val="solid" w:color="auto" w:fill="auto"/>
          </w:tcPr>
          <w:p w:rsidR="00922C2E" w:rsidRPr="003079A6" w:rsidRDefault="00922C2E" w:rsidP="00D45CCA">
            <w:pPr>
              <w:autoSpaceDE w:val="0"/>
              <w:autoSpaceDN w:val="0"/>
              <w:adjustRightInd w:val="0"/>
              <w:rPr>
                <w:rFonts w:ascii="Arial" w:hAnsi="Arial" w:cs="Arial"/>
                <w:b/>
                <w:bCs/>
                <w:sz w:val="20"/>
                <w:szCs w:val="20"/>
              </w:rPr>
            </w:pPr>
            <w:r w:rsidRPr="003079A6">
              <w:rPr>
                <w:rFonts w:ascii="Arial" w:hAnsi="Arial" w:cs="Arial"/>
                <w:b/>
                <w:bCs/>
                <w:sz w:val="20"/>
                <w:szCs w:val="20"/>
              </w:rPr>
              <w:t>Full name and residential addresses of all the Directors/Partners/Proprietors:</w:t>
            </w:r>
          </w:p>
        </w:tc>
      </w:tr>
      <w:tr w:rsidR="00922C2E" w:rsidRPr="003079A6" w:rsidTr="00B40FC8">
        <w:trPr>
          <w:trHeight w:val="332"/>
        </w:trPr>
        <w:tc>
          <w:tcPr>
            <w:tcW w:w="3269"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Name</w:t>
            </w:r>
          </w:p>
        </w:tc>
        <w:tc>
          <w:tcPr>
            <w:tcW w:w="5236"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Residential Address</w:t>
            </w:r>
          </w:p>
        </w:tc>
        <w:tc>
          <w:tcPr>
            <w:tcW w:w="1868"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Home Telephone</w:t>
            </w:r>
          </w:p>
        </w:tc>
      </w:tr>
      <w:tr w:rsidR="00922C2E" w:rsidRPr="003079A6" w:rsidTr="00B40FC8">
        <w:trPr>
          <w:trHeight w:val="332"/>
        </w:trPr>
        <w:tc>
          <w:tcPr>
            <w:tcW w:w="326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3"/>
                  <w:enabled/>
                  <w:calcOnExit w:val="0"/>
                  <w:textInput/>
                </w:ffData>
              </w:fldChar>
            </w:r>
            <w:bookmarkStart w:id="22" w:name="Text23"/>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2"/>
          </w:p>
        </w:tc>
        <w:tc>
          <w:tcPr>
            <w:tcW w:w="5236"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4"/>
                  <w:enabled/>
                  <w:calcOnExit w:val="0"/>
                  <w:textInput/>
                </w:ffData>
              </w:fldChar>
            </w:r>
            <w:bookmarkStart w:id="23" w:name="Text24"/>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3"/>
          </w:p>
        </w:tc>
        <w:tc>
          <w:tcPr>
            <w:tcW w:w="1868"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5"/>
                  <w:enabled/>
                  <w:calcOnExit w:val="0"/>
                  <w:textInput/>
                </w:ffData>
              </w:fldChar>
            </w:r>
            <w:bookmarkStart w:id="24" w:name="Text25"/>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4"/>
          </w:p>
        </w:tc>
      </w:tr>
      <w:tr w:rsidR="00922C2E" w:rsidRPr="003079A6" w:rsidTr="00B40FC8">
        <w:trPr>
          <w:trHeight w:val="332"/>
        </w:trPr>
        <w:tc>
          <w:tcPr>
            <w:tcW w:w="326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6"/>
                  <w:enabled/>
                  <w:calcOnExit w:val="0"/>
                  <w:textInput/>
                </w:ffData>
              </w:fldChar>
            </w:r>
            <w:bookmarkStart w:id="25" w:name="Text26"/>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5"/>
          </w:p>
        </w:tc>
        <w:tc>
          <w:tcPr>
            <w:tcW w:w="5236"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7"/>
                  <w:enabled/>
                  <w:calcOnExit w:val="0"/>
                  <w:textInput/>
                </w:ffData>
              </w:fldChar>
            </w:r>
            <w:bookmarkStart w:id="26" w:name="Text27"/>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6"/>
          </w:p>
        </w:tc>
        <w:tc>
          <w:tcPr>
            <w:tcW w:w="1868"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8"/>
                  <w:enabled/>
                  <w:calcOnExit w:val="0"/>
                  <w:textInput/>
                </w:ffData>
              </w:fldChar>
            </w:r>
            <w:bookmarkStart w:id="27" w:name="Text28"/>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7"/>
          </w:p>
        </w:tc>
      </w:tr>
      <w:tr w:rsidR="00922C2E" w:rsidRPr="003079A6" w:rsidTr="00B40FC8">
        <w:trPr>
          <w:trHeight w:val="332"/>
        </w:trPr>
        <w:tc>
          <w:tcPr>
            <w:tcW w:w="326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29"/>
                  <w:enabled/>
                  <w:calcOnExit w:val="0"/>
                  <w:textInput/>
                </w:ffData>
              </w:fldChar>
            </w:r>
            <w:bookmarkStart w:id="28" w:name="Text29"/>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8"/>
          </w:p>
        </w:tc>
        <w:tc>
          <w:tcPr>
            <w:tcW w:w="5236"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0"/>
                  <w:enabled/>
                  <w:calcOnExit w:val="0"/>
                  <w:textInput/>
                </w:ffData>
              </w:fldChar>
            </w:r>
            <w:bookmarkStart w:id="29" w:name="Text30"/>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29"/>
          </w:p>
        </w:tc>
        <w:tc>
          <w:tcPr>
            <w:tcW w:w="1868"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1"/>
                  <w:enabled/>
                  <w:calcOnExit w:val="0"/>
                  <w:textInput/>
                </w:ffData>
              </w:fldChar>
            </w:r>
            <w:bookmarkStart w:id="30" w:name="Text31"/>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0"/>
          </w:p>
        </w:tc>
      </w:tr>
      <w:tr w:rsidR="00922C2E" w:rsidRPr="003079A6" w:rsidTr="00B40FC8">
        <w:trPr>
          <w:trHeight w:val="332"/>
        </w:trPr>
        <w:tc>
          <w:tcPr>
            <w:tcW w:w="326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2"/>
                  <w:enabled/>
                  <w:calcOnExit w:val="0"/>
                  <w:textInput/>
                </w:ffData>
              </w:fldChar>
            </w:r>
            <w:bookmarkStart w:id="31" w:name="Text32"/>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1"/>
          </w:p>
        </w:tc>
        <w:tc>
          <w:tcPr>
            <w:tcW w:w="5236"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3"/>
                  <w:enabled/>
                  <w:calcOnExit w:val="0"/>
                  <w:textInput/>
                </w:ffData>
              </w:fldChar>
            </w:r>
            <w:bookmarkStart w:id="32" w:name="Text33"/>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2"/>
          </w:p>
        </w:tc>
        <w:tc>
          <w:tcPr>
            <w:tcW w:w="1868"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4"/>
                  <w:enabled/>
                  <w:calcOnExit w:val="0"/>
                  <w:textInput/>
                </w:ffData>
              </w:fldChar>
            </w:r>
            <w:bookmarkStart w:id="33" w:name="Text34"/>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3"/>
          </w:p>
        </w:tc>
      </w:tr>
    </w:tbl>
    <w:p w:rsidR="00922C2E" w:rsidRPr="003079A6" w:rsidRDefault="00922C2E" w:rsidP="00922C2E">
      <w:pPr>
        <w:autoSpaceDE w:val="0"/>
        <w:autoSpaceDN w:val="0"/>
        <w:adjustRightInd w:val="0"/>
        <w:spacing w:after="0" w:line="240" w:lineRule="auto"/>
        <w:rPr>
          <w:rFonts w:ascii="Arial" w:hAnsi="Arial" w:cs="Arial"/>
          <w:b/>
          <w:bCs/>
          <w:sz w:val="20"/>
          <w:szCs w:val="20"/>
        </w:rPr>
      </w:pPr>
    </w:p>
    <w:tbl>
      <w:tblPr>
        <w:tblStyle w:val="TableGrid"/>
        <w:tblW w:w="10348" w:type="dxa"/>
        <w:tblInd w:w="-459" w:type="dxa"/>
        <w:tblLook w:val="04A0" w:firstRow="1" w:lastRow="0" w:firstColumn="1" w:lastColumn="0" w:noHBand="0" w:noVBand="1"/>
      </w:tblPr>
      <w:tblGrid>
        <w:gridCol w:w="339"/>
        <w:gridCol w:w="3489"/>
        <w:gridCol w:w="2693"/>
        <w:gridCol w:w="1984"/>
        <w:gridCol w:w="1843"/>
      </w:tblGrid>
      <w:tr w:rsidR="00922C2E" w:rsidRPr="003079A6" w:rsidTr="00922C2E">
        <w:tc>
          <w:tcPr>
            <w:tcW w:w="10348" w:type="dxa"/>
            <w:gridSpan w:val="5"/>
            <w:shd w:val="solid" w:color="auto" w:fill="auto"/>
          </w:tcPr>
          <w:p w:rsidR="00922C2E" w:rsidRPr="003079A6" w:rsidRDefault="00922C2E" w:rsidP="00F91F72">
            <w:pPr>
              <w:autoSpaceDE w:val="0"/>
              <w:autoSpaceDN w:val="0"/>
              <w:adjustRightInd w:val="0"/>
              <w:rPr>
                <w:rFonts w:ascii="Arial" w:hAnsi="Arial" w:cs="Arial"/>
                <w:b/>
                <w:bCs/>
                <w:sz w:val="20"/>
                <w:szCs w:val="20"/>
              </w:rPr>
            </w:pPr>
            <w:r w:rsidRPr="003079A6">
              <w:rPr>
                <w:rFonts w:ascii="Arial" w:hAnsi="Arial" w:cs="Arial"/>
                <w:b/>
                <w:bCs/>
                <w:sz w:val="20"/>
                <w:szCs w:val="20"/>
              </w:rPr>
              <w:t>Trade References (preferably major/market leading entities) – Please provide a minimum of 3:</w:t>
            </w:r>
          </w:p>
        </w:tc>
      </w:tr>
      <w:tr w:rsidR="00922C2E" w:rsidRPr="003079A6" w:rsidTr="003079A6">
        <w:trPr>
          <w:trHeight w:val="340"/>
        </w:trPr>
        <w:tc>
          <w:tcPr>
            <w:tcW w:w="339" w:type="dxa"/>
            <w:tcBorders>
              <w:top w:val="single" w:sz="4" w:space="0" w:color="auto"/>
              <w:left w:val="single" w:sz="4" w:space="0" w:color="auto"/>
              <w:bottom w:val="single" w:sz="4" w:space="0" w:color="auto"/>
              <w:right w:val="single" w:sz="4" w:space="0" w:color="auto"/>
            </w:tcBorders>
          </w:tcPr>
          <w:p w:rsidR="00922C2E" w:rsidRPr="003079A6" w:rsidRDefault="00922C2E">
            <w:pPr>
              <w:autoSpaceDE w:val="0"/>
              <w:autoSpaceDN w:val="0"/>
              <w:adjustRightInd w:val="0"/>
              <w:jc w:val="center"/>
              <w:rPr>
                <w:rFonts w:ascii="Arial" w:hAnsi="Arial" w:cs="Arial"/>
                <w:b/>
                <w:bCs/>
                <w:sz w:val="20"/>
                <w:szCs w:val="20"/>
              </w:rPr>
            </w:pPr>
          </w:p>
        </w:tc>
        <w:tc>
          <w:tcPr>
            <w:tcW w:w="3489"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Company Name</w:t>
            </w:r>
          </w:p>
        </w:tc>
        <w:tc>
          <w:tcPr>
            <w:tcW w:w="2693"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Contact Name</w:t>
            </w:r>
          </w:p>
        </w:tc>
        <w:tc>
          <w:tcPr>
            <w:tcW w:w="1984"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Telephone No</w:t>
            </w:r>
          </w:p>
        </w:tc>
        <w:tc>
          <w:tcPr>
            <w:tcW w:w="1843"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Email Address</w:t>
            </w:r>
          </w:p>
        </w:tc>
      </w:tr>
      <w:tr w:rsidR="00922C2E" w:rsidRPr="003079A6" w:rsidTr="003079A6">
        <w:trPr>
          <w:trHeight w:val="340"/>
        </w:trPr>
        <w:tc>
          <w:tcPr>
            <w:tcW w:w="339"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1</w:t>
            </w:r>
          </w:p>
        </w:tc>
        <w:tc>
          <w:tcPr>
            <w:tcW w:w="348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5"/>
                  <w:enabled/>
                  <w:calcOnExit w:val="0"/>
                  <w:textInput/>
                </w:ffData>
              </w:fldChar>
            </w:r>
            <w:bookmarkStart w:id="34" w:name="Text35"/>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4"/>
          </w:p>
        </w:tc>
        <w:tc>
          <w:tcPr>
            <w:tcW w:w="269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6"/>
                  <w:enabled/>
                  <w:calcOnExit w:val="0"/>
                  <w:textInput/>
                </w:ffData>
              </w:fldChar>
            </w:r>
            <w:bookmarkStart w:id="35" w:name="Text36"/>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5"/>
          </w:p>
        </w:tc>
        <w:tc>
          <w:tcPr>
            <w:tcW w:w="1984"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7"/>
                  <w:enabled/>
                  <w:calcOnExit w:val="0"/>
                  <w:textInput/>
                </w:ffData>
              </w:fldChar>
            </w:r>
            <w:bookmarkStart w:id="36" w:name="Text37"/>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6"/>
          </w:p>
        </w:tc>
        <w:tc>
          <w:tcPr>
            <w:tcW w:w="18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8"/>
                  <w:enabled/>
                  <w:calcOnExit w:val="0"/>
                  <w:textInput/>
                </w:ffData>
              </w:fldChar>
            </w:r>
            <w:bookmarkStart w:id="37" w:name="Text38"/>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7"/>
          </w:p>
        </w:tc>
      </w:tr>
      <w:tr w:rsidR="00922C2E" w:rsidRPr="003079A6" w:rsidTr="003079A6">
        <w:trPr>
          <w:trHeight w:val="340"/>
        </w:trPr>
        <w:tc>
          <w:tcPr>
            <w:tcW w:w="339"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2</w:t>
            </w:r>
          </w:p>
        </w:tc>
        <w:tc>
          <w:tcPr>
            <w:tcW w:w="348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39"/>
                  <w:enabled/>
                  <w:calcOnExit w:val="0"/>
                  <w:textInput/>
                </w:ffData>
              </w:fldChar>
            </w:r>
            <w:bookmarkStart w:id="38" w:name="Text39"/>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8"/>
          </w:p>
        </w:tc>
        <w:tc>
          <w:tcPr>
            <w:tcW w:w="269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0"/>
                  <w:enabled/>
                  <w:calcOnExit w:val="0"/>
                  <w:textInput/>
                </w:ffData>
              </w:fldChar>
            </w:r>
            <w:bookmarkStart w:id="39" w:name="Text40"/>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39"/>
          </w:p>
        </w:tc>
        <w:tc>
          <w:tcPr>
            <w:tcW w:w="1984"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1"/>
                  <w:enabled/>
                  <w:calcOnExit w:val="0"/>
                  <w:textInput/>
                </w:ffData>
              </w:fldChar>
            </w:r>
            <w:bookmarkStart w:id="40" w:name="Text41"/>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0"/>
          </w:p>
        </w:tc>
        <w:tc>
          <w:tcPr>
            <w:tcW w:w="18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2"/>
                  <w:enabled/>
                  <w:calcOnExit w:val="0"/>
                  <w:textInput/>
                </w:ffData>
              </w:fldChar>
            </w:r>
            <w:bookmarkStart w:id="41" w:name="Text42"/>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1"/>
          </w:p>
        </w:tc>
      </w:tr>
      <w:tr w:rsidR="00922C2E" w:rsidRPr="003079A6" w:rsidTr="003079A6">
        <w:trPr>
          <w:trHeight w:val="340"/>
        </w:trPr>
        <w:tc>
          <w:tcPr>
            <w:tcW w:w="339"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3</w:t>
            </w:r>
          </w:p>
        </w:tc>
        <w:tc>
          <w:tcPr>
            <w:tcW w:w="348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3"/>
                  <w:enabled/>
                  <w:calcOnExit w:val="0"/>
                  <w:textInput/>
                </w:ffData>
              </w:fldChar>
            </w:r>
            <w:bookmarkStart w:id="42" w:name="Text43"/>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2"/>
          </w:p>
        </w:tc>
        <w:tc>
          <w:tcPr>
            <w:tcW w:w="269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4"/>
                  <w:enabled/>
                  <w:calcOnExit w:val="0"/>
                  <w:textInput/>
                </w:ffData>
              </w:fldChar>
            </w:r>
            <w:bookmarkStart w:id="43" w:name="Text44"/>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3"/>
          </w:p>
        </w:tc>
        <w:tc>
          <w:tcPr>
            <w:tcW w:w="1984"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5"/>
                  <w:enabled/>
                  <w:calcOnExit w:val="0"/>
                  <w:textInput/>
                </w:ffData>
              </w:fldChar>
            </w:r>
            <w:bookmarkStart w:id="44" w:name="Text45"/>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4"/>
          </w:p>
        </w:tc>
        <w:tc>
          <w:tcPr>
            <w:tcW w:w="18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6"/>
                  <w:enabled/>
                  <w:calcOnExit w:val="0"/>
                  <w:textInput/>
                </w:ffData>
              </w:fldChar>
            </w:r>
            <w:bookmarkStart w:id="45" w:name="Text46"/>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5"/>
          </w:p>
        </w:tc>
      </w:tr>
      <w:tr w:rsidR="00922C2E" w:rsidRPr="003079A6" w:rsidTr="003079A6">
        <w:trPr>
          <w:trHeight w:val="340"/>
        </w:trPr>
        <w:tc>
          <w:tcPr>
            <w:tcW w:w="339" w:type="dxa"/>
            <w:tcBorders>
              <w:top w:val="single" w:sz="4" w:space="0" w:color="auto"/>
              <w:left w:val="single" w:sz="4" w:space="0" w:color="auto"/>
              <w:bottom w:val="single" w:sz="4" w:space="0" w:color="auto"/>
              <w:right w:val="single" w:sz="4" w:space="0" w:color="auto"/>
            </w:tcBorders>
            <w:hideMark/>
          </w:tcPr>
          <w:p w:rsidR="00922C2E" w:rsidRPr="003079A6" w:rsidRDefault="00922C2E">
            <w:pPr>
              <w:autoSpaceDE w:val="0"/>
              <w:autoSpaceDN w:val="0"/>
              <w:adjustRightInd w:val="0"/>
              <w:jc w:val="center"/>
              <w:rPr>
                <w:rFonts w:ascii="Arial" w:hAnsi="Arial" w:cs="Arial"/>
                <w:b/>
                <w:bCs/>
                <w:sz w:val="20"/>
                <w:szCs w:val="20"/>
              </w:rPr>
            </w:pPr>
            <w:r w:rsidRPr="003079A6">
              <w:rPr>
                <w:rFonts w:ascii="Arial" w:hAnsi="Arial" w:cs="Arial"/>
                <w:b/>
                <w:bCs/>
                <w:sz w:val="20"/>
                <w:szCs w:val="20"/>
              </w:rPr>
              <w:t>4</w:t>
            </w:r>
          </w:p>
        </w:tc>
        <w:tc>
          <w:tcPr>
            <w:tcW w:w="3489"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7"/>
                  <w:enabled/>
                  <w:calcOnExit w:val="0"/>
                  <w:textInput/>
                </w:ffData>
              </w:fldChar>
            </w:r>
            <w:bookmarkStart w:id="46" w:name="Text47"/>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6"/>
          </w:p>
        </w:tc>
        <w:tc>
          <w:tcPr>
            <w:tcW w:w="269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8"/>
                  <w:enabled/>
                  <w:calcOnExit w:val="0"/>
                  <w:textInput/>
                </w:ffData>
              </w:fldChar>
            </w:r>
            <w:bookmarkStart w:id="47" w:name="Text48"/>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7"/>
          </w:p>
        </w:tc>
        <w:tc>
          <w:tcPr>
            <w:tcW w:w="1984"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49"/>
                  <w:enabled/>
                  <w:calcOnExit w:val="0"/>
                  <w:textInput/>
                </w:ffData>
              </w:fldChar>
            </w:r>
            <w:bookmarkStart w:id="48" w:name="Text49"/>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8"/>
          </w:p>
        </w:tc>
        <w:tc>
          <w:tcPr>
            <w:tcW w:w="1843" w:type="dxa"/>
            <w:tcBorders>
              <w:top w:val="single" w:sz="4" w:space="0" w:color="auto"/>
              <w:left w:val="single" w:sz="4" w:space="0" w:color="auto"/>
              <w:bottom w:val="single" w:sz="4" w:space="0" w:color="auto"/>
              <w:right w:val="single" w:sz="4" w:space="0" w:color="auto"/>
            </w:tcBorders>
          </w:tcPr>
          <w:p w:rsidR="00922C2E" w:rsidRPr="003079A6" w:rsidRDefault="009E7C38">
            <w:pPr>
              <w:autoSpaceDE w:val="0"/>
              <w:autoSpaceDN w:val="0"/>
              <w:adjustRightInd w:val="0"/>
              <w:jc w:val="center"/>
              <w:rPr>
                <w:rFonts w:ascii="Arial" w:hAnsi="Arial" w:cs="Arial"/>
                <w:b/>
                <w:bCs/>
                <w:sz w:val="20"/>
                <w:szCs w:val="20"/>
              </w:rPr>
            </w:pPr>
            <w:r>
              <w:rPr>
                <w:rFonts w:ascii="Arial" w:hAnsi="Arial" w:cs="Arial"/>
                <w:b/>
                <w:bCs/>
                <w:sz w:val="20"/>
                <w:szCs w:val="20"/>
              </w:rPr>
              <w:fldChar w:fldCharType="begin">
                <w:ffData>
                  <w:name w:val="Text50"/>
                  <w:enabled/>
                  <w:calcOnExit w:val="0"/>
                  <w:textInput/>
                </w:ffData>
              </w:fldChar>
            </w:r>
            <w:bookmarkStart w:id="49" w:name="Text50"/>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sz w:val="20"/>
                <w:szCs w:val="20"/>
              </w:rPr>
              <w:fldChar w:fldCharType="end"/>
            </w:r>
            <w:bookmarkEnd w:id="49"/>
          </w:p>
        </w:tc>
      </w:tr>
    </w:tbl>
    <w:p w:rsidR="00922C2E" w:rsidRPr="003079A6" w:rsidRDefault="00922C2E" w:rsidP="00922C2E">
      <w:pPr>
        <w:autoSpaceDE w:val="0"/>
        <w:autoSpaceDN w:val="0"/>
        <w:adjustRightInd w:val="0"/>
        <w:spacing w:after="0" w:line="240" w:lineRule="auto"/>
        <w:rPr>
          <w:rFonts w:ascii="Arial" w:hAnsi="Arial" w:cs="Arial"/>
          <w:b/>
          <w:bCs/>
          <w:sz w:val="20"/>
          <w:szCs w:val="20"/>
        </w:rPr>
      </w:pPr>
    </w:p>
    <w:tbl>
      <w:tblPr>
        <w:tblStyle w:val="TableGrid"/>
        <w:tblW w:w="0" w:type="auto"/>
        <w:tblInd w:w="-459" w:type="dxa"/>
        <w:tblLook w:val="04A0" w:firstRow="1" w:lastRow="0" w:firstColumn="1" w:lastColumn="0" w:noHBand="0" w:noVBand="1"/>
      </w:tblPr>
      <w:tblGrid>
        <w:gridCol w:w="4151"/>
        <w:gridCol w:w="6297"/>
      </w:tblGrid>
      <w:tr w:rsidR="000B25B5" w:rsidRPr="000B25B5" w:rsidTr="000B25B5">
        <w:trPr>
          <w:trHeight w:val="413"/>
        </w:trPr>
        <w:tc>
          <w:tcPr>
            <w:tcW w:w="4151" w:type="dxa"/>
            <w:vAlign w:val="center"/>
          </w:tcPr>
          <w:p w:rsidR="000B25B5" w:rsidRPr="000B25B5" w:rsidRDefault="000B25B5" w:rsidP="000B25B5">
            <w:pPr>
              <w:autoSpaceDE w:val="0"/>
              <w:autoSpaceDN w:val="0"/>
              <w:adjustRightInd w:val="0"/>
              <w:rPr>
                <w:rFonts w:ascii="Arial" w:hAnsi="Arial" w:cs="Arial"/>
                <w:b/>
                <w:bCs/>
                <w:sz w:val="20"/>
                <w:szCs w:val="20"/>
              </w:rPr>
            </w:pPr>
            <w:r w:rsidRPr="000B25B5">
              <w:rPr>
                <w:rFonts w:ascii="Arial" w:hAnsi="Arial" w:cs="Arial"/>
                <w:b/>
                <w:bCs/>
                <w:sz w:val="20"/>
                <w:szCs w:val="20"/>
              </w:rPr>
              <w:t xml:space="preserve">Estimated monthly credit requirement: </w:t>
            </w:r>
          </w:p>
        </w:tc>
        <w:tc>
          <w:tcPr>
            <w:tcW w:w="6297" w:type="dxa"/>
            <w:vAlign w:val="center"/>
          </w:tcPr>
          <w:p w:rsidR="000B25B5" w:rsidRPr="000B25B5" w:rsidRDefault="000B25B5" w:rsidP="000B25B5">
            <w:pPr>
              <w:autoSpaceDE w:val="0"/>
              <w:autoSpaceDN w:val="0"/>
              <w:adjustRightInd w:val="0"/>
              <w:rPr>
                <w:rFonts w:ascii="Arial" w:hAnsi="Arial" w:cs="Arial"/>
                <w:b/>
                <w:bCs/>
                <w:sz w:val="20"/>
                <w:szCs w:val="20"/>
              </w:rPr>
            </w:pPr>
            <w:r>
              <w:rPr>
                <w:rFonts w:ascii="Arial" w:hAnsi="Arial" w:cs="Arial"/>
                <w:b/>
                <w:bCs/>
                <w:sz w:val="20"/>
                <w:szCs w:val="20"/>
              </w:rPr>
              <w:t>$</w:t>
            </w:r>
            <w:r w:rsidR="009E7C38">
              <w:rPr>
                <w:rFonts w:ascii="Arial" w:hAnsi="Arial" w:cs="Arial"/>
                <w:b/>
                <w:bCs/>
                <w:sz w:val="20"/>
                <w:szCs w:val="20"/>
              </w:rPr>
              <w:t xml:space="preserve"> </w:t>
            </w:r>
            <w:r w:rsidR="009E7C38">
              <w:rPr>
                <w:rFonts w:ascii="Arial" w:hAnsi="Arial" w:cs="Arial"/>
                <w:b/>
                <w:bCs/>
                <w:sz w:val="20"/>
                <w:szCs w:val="20"/>
              </w:rPr>
              <w:fldChar w:fldCharType="begin">
                <w:ffData>
                  <w:name w:val="Text51"/>
                  <w:enabled/>
                  <w:calcOnExit w:val="0"/>
                  <w:textInput/>
                </w:ffData>
              </w:fldChar>
            </w:r>
            <w:bookmarkStart w:id="50" w:name="Text51"/>
            <w:r w:rsidR="009E7C38">
              <w:rPr>
                <w:rFonts w:ascii="Arial" w:hAnsi="Arial" w:cs="Arial"/>
                <w:b/>
                <w:bCs/>
                <w:sz w:val="20"/>
                <w:szCs w:val="20"/>
              </w:rPr>
              <w:instrText xml:space="preserve"> FORMTEXT </w:instrText>
            </w:r>
            <w:r w:rsidR="009E7C38">
              <w:rPr>
                <w:rFonts w:ascii="Arial" w:hAnsi="Arial" w:cs="Arial"/>
                <w:b/>
                <w:bCs/>
                <w:sz w:val="20"/>
                <w:szCs w:val="20"/>
              </w:rPr>
            </w:r>
            <w:r w:rsidR="009E7C38">
              <w:rPr>
                <w:rFonts w:ascii="Arial" w:hAnsi="Arial" w:cs="Arial"/>
                <w:b/>
                <w:bCs/>
                <w:sz w:val="20"/>
                <w:szCs w:val="20"/>
              </w:rPr>
              <w:fldChar w:fldCharType="separate"/>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noProof/>
                <w:sz w:val="20"/>
                <w:szCs w:val="20"/>
              </w:rPr>
              <w:t> </w:t>
            </w:r>
            <w:r w:rsidR="009E7C38">
              <w:rPr>
                <w:rFonts w:ascii="Arial" w:hAnsi="Arial" w:cs="Arial"/>
                <w:b/>
                <w:bCs/>
                <w:sz w:val="20"/>
                <w:szCs w:val="20"/>
              </w:rPr>
              <w:fldChar w:fldCharType="end"/>
            </w:r>
            <w:bookmarkEnd w:id="50"/>
          </w:p>
        </w:tc>
      </w:tr>
    </w:tbl>
    <w:p w:rsidR="00FB1584" w:rsidRPr="00474C48" w:rsidRDefault="00645E69" w:rsidP="00645E69">
      <w:pPr>
        <w:autoSpaceDE w:val="0"/>
        <w:autoSpaceDN w:val="0"/>
        <w:adjustRightInd w:val="0"/>
        <w:spacing w:after="0" w:line="240" w:lineRule="auto"/>
        <w:ind w:left="-567"/>
        <w:rPr>
          <w:rFonts w:ascii="Arial" w:hAnsi="Arial" w:cs="Arial"/>
          <w:b/>
          <w:bCs/>
          <w:sz w:val="18"/>
          <w:szCs w:val="18"/>
        </w:rPr>
      </w:pPr>
      <w:r w:rsidRPr="00474C48">
        <w:rPr>
          <w:rFonts w:ascii="Arial" w:hAnsi="Arial" w:cs="Arial"/>
          <w:sz w:val="18"/>
          <w:szCs w:val="18"/>
        </w:rPr>
        <w:t xml:space="preserve">I/ We note that your credit terms are full settlement of account on or by the last working day of the month following that in which goods are purchased (ie Nett 30 days) and agree to pay in accordance with those terms. I / We also acknowledge that all goods are purchased from </w:t>
      </w:r>
      <w:r w:rsidR="00AC60CE">
        <w:rPr>
          <w:rFonts w:ascii="Arial" w:hAnsi="Arial" w:cs="Arial"/>
          <w:sz w:val="18"/>
          <w:szCs w:val="18"/>
        </w:rPr>
        <w:t>Active Sites Alive Pty Ltd</w:t>
      </w:r>
      <w:r w:rsidR="009E7C38">
        <w:rPr>
          <w:rFonts w:ascii="Arial" w:hAnsi="Arial" w:cs="Arial"/>
          <w:sz w:val="18"/>
          <w:szCs w:val="18"/>
        </w:rPr>
        <w:t xml:space="preserve"> </w:t>
      </w:r>
      <w:r w:rsidR="00FB1584" w:rsidRPr="00474C48">
        <w:rPr>
          <w:rFonts w:ascii="Arial" w:hAnsi="Arial" w:cs="Arial"/>
          <w:sz w:val="18"/>
          <w:szCs w:val="18"/>
        </w:rPr>
        <w:t xml:space="preserve">Pty Ltd </w:t>
      </w:r>
      <w:r w:rsidR="008045D3">
        <w:rPr>
          <w:rFonts w:ascii="Arial" w:hAnsi="Arial" w:cs="Arial"/>
          <w:sz w:val="18"/>
          <w:szCs w:val="18"/>
        </w:rPr>
        <w:t xml:space="preserve">subject to </w:t>
      </w:r>
      <w:r w:rsidRPr="00474C48">
        <w:rPr>
          <w:rFonts w:ascii="Arial" w:hAnsi="Arial" w:cs="Arial"/>
          <w:sz w:val="18"/>
          <w:szCs w:val="18"/>
        </w:rPr>
        <w:t>Standard Terms and condition of sale unless otherwise varied by the</w:t>
      </w:r>
      <w:r w:rsidR="00434196" w:rsidRPr="00474C48">
        <w:rPr>
          <w:rFonts w:ascii="Arial" w:hAnsi="Arial" w:cs="Arial"/>
          <w:sz w:val="18"/>
          <w:szCs w:val="18"/>
        </w:rPr>
        <w:t xml:space="preserve"> Director of </w:t>
      </w:r>
      <w:r w:rsidR="00AC60CE">
        <w:rPr>
          <w:rFonts w:ascii="Arial" w:hAnsi="Arial" w:cs="Arial"/>
          <w:sz w:val="18"/>
          <w:szCs w:val="18"/>
        </w:rPr>
        <w:t>Active Sites Alive Pty Ltd</w:t>
      </w:r>
      <w:r w:rsidR="009E7C38">
        <w:rPr>
          <w:rFonts w:ascii="Arial" w:hAnsi="Arial" w:cs="Arial"/>
          <w:sz w:val="18"/>
          <w:szCs w:val="18"/>
        </w:rPr>
        <w:t xml:space="preserve"> </w:t>
      </w:r>
      <w:r w:rsidR="00434196" w:rsidRPr="00474C48">
        <w:rPr>
          <w:rFonts w:ascii="Arial" w:hAnsi="Arial" w:cs="Arial"/>
          <w:sz w:val="18"/>
          <w:szCs w:val="18"/>
        </w:rPr>
        <w:t>in w</w:t>
      </w:r>
      <w:r w:rsidRPr="00474C48">
        <w:rPr>
          <w:rFonts w:ascii="Arial" w:hAnsi="Arial" w:cs="Arial"/>
          <w:sz w:val="18"/>
          <w:szCs w:val="18"/>
        </w:rPr>
        <w:t>riting.</w:t>
      </w:r>
      <w:r w:rsidRPr="00474C48">
        <w:rPr>
          <w:rFonts w:ascii="Arial" w:hAnsi="Arial" w:cs="Arial"/>
          <w:b/>
          <w:bCs/>
          <w:sz w:val="18"/>
          <w:szCs w:val="18"/>
        </w:rPr>
        <w:t xml:space="preserve"> </w:t>
      </w:r>
    </w:p>
    <w:tbl>
      <w:tblPr>
        <w:tblStyle w:val="TableGrid"/>
        <w:tblW w:w="10461" w:type="dxa"/>
        <w:tblInd w:w="-459" w:type="dxa"/>
        <w:tblLook w:val="04A0" w:firstRow="1" w:lastRow="0" w:firstColumn="1" w:lastColumn="0" w:noHBand="0" w:noVBand="1"/>
      </w:tblPr>
      <w:tblGrid>
        <w:gridCol w:w="1355"/>
        <w:gridCol w:w="4377"/>
        <w:gridCol w:w="1290"/>
        <w:gridCol w:w="3439"/>
      </w:tblGrid>
      <w:tr w:rsidR="00922C2E" w:rsidRPr="003079A6" w:rsidTr="009E7C38">
        <w:trPr>
          <w:trHeight w:val="207"/>
        </w:trPr>
        <w:tc>
          <w:tcPr>
            <w:tcW w:w="10461" w:type="dxa"/>
            <w:gridSpan w:val="4"/>
            <w:shd w:val="solid" w:color="auto" w:fill="auto"/>
          </w:tcPr>
          <w:p w:rsidR="00922C2E" w:rsidRPr="003079A6" w:rsidRDefault="00922C2E" w:rsidP="001367F6">
            <w:pPr>
              <w:autoSpaceDE w:val="0"/>
              <w:autoSpaceDN w:val="0"/>
              <w:adjustRightInd w:val="0"/>
              <w:rPr>
                <w:rFonts w:ascii="Arial" w:hAnsi="Arial" w:cs="Arial"/>
                <w:b/>
                <w:sz w:val="20"/>
                <w:szCs w:val="20"/>
              </w:rPr>
            </w:pPr>
            <w:r w:rsidRPr="003079A6">
              <w:rPr>
                <w:rFonts w:ascii="Arial" w:hAnsi="Arial" w:cs="Arial"/>
                <w:b/>
                <w:sz w:val="20"/>
                <w:szCs w:val="20"/>
              </w:rPr>
              <w:t>Signature of all Proprietor(s) / Director(s) of applicant:</w:t>
            </w:r>
          </w:p>
        </w:tc>
      </w:tr>
      <w:tr w:rsidR="003079A6" w:rsidRPr="003079A6" w:rsidTr="009E7C38">
        <w:trPr>
          <w:trHeight w:val="464"/>
        </w:trPr>
        <w:tc>
          <w:tcPr>
            <w:tcW w:w="1355" w:type="dxa"/>
            <w:tcBorders>
              <w:top w:val="single" w:sz="4" w:space="0" w:color="auto"/>
              <w:left w:val="single" w:sz="4" w:space="0" w:color="auto"/>
              <w:bottom w:val="single" w:sz="4" w:space="0" w:color="auto"/>
              <w:right w:val="single" w:sz="4" w:space="0" w:color="auto"/>
            </w:tcBorders>
            <w:vAlign w:val="center"/>
            <w:hideMark/>
          </w:tcPr>
          <w:p w:rsidR="00922C2E" w:rsidRPr="003079A6" w:rsidRDefault="00922C2E" w:rsidP="00922C2E">
            <w:pPr>
              <w:autoSpaceDE w:val="0"/>
              <w:autoSpaceDN w:val="0"/>
              <w:adjustRightInd w:val="0"/>
              <w:rPr>
                <w:rFonts w:ascii="Arial" w:hAnsi="Arial" w:cs="Arial"/>
                <w:b/>
                <w:sz w:val="20"/>
                <w:szCs w:val="20"/>
              </w:rPr>
            </w:pPr>
            <w:r w:rsidRPr="003079A6">
              <w:rPr>
                <w:rFonts w:ascii="Arial" w:hAnsi="Arial" w:cs="Arial"/>
                <w:b/>
                <w:sz w:val="20"/>
                <w:szCs w:val="20"/>
              </w:rPr>
              <w:t>Name:</w:t>
            </w:r>
          </w:p>
        </w:tc>
        <w:tc>
          <w:tcPr>
            <w:tcW w:w="4377" w:type="dxa"/>
            <w:tcBorders>
              <w:top w:val="single" w:sz="4" w:space="0" w:color="auto"/>
              <w:left w:val="single" w:sz="4" w:space="0" w:color="auto"/>
              <w:bottom w:val="single" w:sz="4" w:space="0" w:color="auto"/>
              <w:right w:val="single" w:sz="4" w:space="0" w:color="auto"/>
            </w:tcBorders>
            <w:vAlign w:val="center"/>
          </w:tcPr>
          <w:p w:rsidR="00922C2E" w:rsidRPr="003079A6" w:rsidRDefault="009E7C38" w:rsidP="00922C2E">
            <w:pPr>
              <w:autoSpaceDE w:val="0"/>
              <w:autoSpaceDN w:val="0"/>
              <w:adjustRightInd w:val="0"/>
              <w:rPr>
                <w:rFonts w:ascii="Arial" w:hAnsi="Arial" w:cs="Arial"/>
                <w:sz w:val="20"/>
                <w:szCs w:val="20"/>
              </w:rPr>
            </w:pPr>
            <w:r>
              <w:rPr>
                <w:rFonts w:ascii="Arial" w:hAnsi="Arial" w:cs="Arial"/>
                <w:sz w:val="20"/>
                <w:szCs w:val="20"/>
              </w:rPr>
              <w:fldChar w:fldCharType="begin">
                <w:ffData>
                  <w:name w:val="Text52"/>
                  <w:enabled/>
                  <w:calcOnExit w:val="0"/>
                  <w:textInput/>
                </w:ffData>
              </w:fldChar>
            </w:r>
            <w:bookmarkStart w:id="51" w:name="Text5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bookmarkStart w:id="52" w:name="_GoBack"/>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bookmarkEnd w:id="52"/>
            <w:r>
              <w:rPr>
                <w:rFonts w:ascii="Arial" w:hAnsi="Arial" w:cs="Arial"/>
                <w:sz w:val="20"/>
                <w:szCs w:val="20"/>
              </w:rPr>
              <w:fldChar w:fldCharType="end"/>
            </w:r>
            <w:bookmarkEnd w:id="51"/>
          </w:p>
        </w:tc>
        <w:tc>
          <w:tcPr>
            <w:tcW w:w="1290" w:type="dxa"/>
            <w:tcBorders>
              <w:top w:val="single" w:sz="4" w:space="0" w:color="auto"/>
              <w:left w:val="single" w:sz="4" w:space="0" w:color="auto"/>
              <w:bottom w:val="single" w:sz="4" w:space="0" w:color="auto"/>
              <w:right w:val="single" w:sz="4" w:space="0" w:color="auto"/>
            </w:tcBorders>
            <w:vAlign w:val="center"/>
            <w:hideMark/>
          </w:tcPr>
          <w:p w:rsidR="00922C2E" w:rsidRPr="003079A6" w:rsidRDefault="00FB1584" w:rsidP="00922C2E">
            <w:pPr>
              <w:autoSpaceDE w:val="0"/>
              <w:autoSpaceDN w:val="0"/>
              <w:adjustRightInd w:val="0"/>
              <w:rPr>
                <w:rFonts w:ascii="Arial" w:hAnsi="Arial" w:cs="Arial"/>
                <w:b/>
                <w:sz w:val="20"/>
                <w:szCs w:val="20"/>
              </w:rPr>
            </w:pPr>
            <w:r w:rsidRPr="003079A6">
              <w:rPr>
                <w:rFonts w:ascii="Arial" w:hAnsi="Arial" w:cs="Arial"/>
                <w:b/>
                <w:sz w:val="20"/>
                <w:szCs w:val="20"/>
              </w:rPr>
              <w:t>Signature:</w:t>
            </w:r>
          </w:p>
        </w:tc>
        <w:tc>
          <w:tcPr>
            <w:tcW w:w="3439" w:type="dxa"/>
            <w:tcBorders>
              <w:top w:val="single" w:sz="4" w:space="0" w:color="auto"/>
              <w:left w:val="single" w:sz="4" w:space="0" w:color="auto"/>
              <w:bottom w:val="single" w:sz="4" w:space="0" w:color="auto"/>
              <w:right w:val="single" w:sz="4" w:space="0" w:color="auto"/>
            </w:tcBorders>
            <w:vAlign w:val="center"/>
          </w:tcPr>
          <w:p w:rsidR="00922C2E" w:rsidRPr="003079A6" w:rsidRDefault="00922C2E" w:rsidP="00922C2E">
            <w:pPr>
              <w:autoSpaceDE w:val="0"/>
              <w:autoSpaceDN w:val="0"/>
              <w:adjustRightInd w:val="0"/>
              <w:rPr>
                <w:rFonts w:ascii="Arial" w:hAnsi="Arial" w:cs="Arial"/>
                <w:sz w:val="20"/>
                <w:szCs w:val="20"/>
              </w:rPr>
            </w:pPr>
          </w:p>
        </w:tc>
      </w:tr>
      <w:tr w:rsidR="003079A6" w:rsidRPr="003079A6" w:rsidTr="009E7C38">
        <w:trPr>
          <w:trHeight w:val="464"/>
        </w:trPr>
        <w:tc>
          <w:tcPr>
            <w:tcW w:w="1355" w:type="dxa"/>
            <w:tcBorders>
              <w:top w:val="single" w:sz="4" w:space="0" w:color="auto"/>
              <w:left w:val="single" w:sz="4" w:space="0" w:color="auto"/>
              <w:bottom w:val="single" w:sz="4" w:space="0" w:color="auto"/>
              <w:right w:val="single" w:sz="4" w:space="0" w:color="auto"/>
            </w:tcBorders>
            <w:vAlign w:val="center"/>
            <w:hideMark/>
          </w:tcPr>
          <w:p w:rsidR="00922C2E" w:rsidRPr="003079A6" w:rsidRDefault="00922C2E" w:rsidP="00922C2E">
            <w:pPr>
              <w:autoSpaceDE w:val="0"/>
              <w:autoSpaceDN w:val="0"/>
              <w:adjustRightInd w:val="0"/>
              <w:rPr>
                <w:rFonts w:ascii="Arial" w:hAnsi="Arial" w:cs="Arial"/>
                <w:b/>
                <w:sz w:val="20"/>
                <w:szCs w:val="20"/>
              </w:rPr>
            </w:pPr>
            <w:r w:rsidRPr="003079A6">
              <w:rPr>
                <w:rFonts w:ascii="Arial" w:hAnsi="Arial" w:cs="Arial"/>
                <w:b/>
                <w:sz w:val="20"/>
                <w:szCs w:val="20"/>
              </w:rPr>
              <w:t>Position:</w:t>
            </w:r>
          </w:p>
        </w:tc>
        <w:tc>
          <w:tcPr>
            <w:tcW w:w="4377" w:type="dxa"/>
            <w:tcBorders>
              <w:top w:val="single" w:sz="4" w:space="0" w:color="auto"/>
              <w:left w:val="single" w:sz="4" w:space="0" w:color="auto"/>
              <w:bottom w:val="single" w:sz="4" w:space="0" w:color="auto"/>
              <w:right w:val="single" w:sz="4" w:space="0" w:color="auto"/>
            </w:tcBorders>
            <w:vAlign w:val="center"/>
          </w:tcPr>
          <w:p w:rsidR="00922C2E" w:rsidRPr="003079A6" w:rsidRDefault="009E7C38" w:rsidP="00922C2E">
            <w:pPr>
              <w:autoSpaceDE w:val="0"/>
              <w:autoSpaceDN w:val="0"/>
              <w:adjustRightInd w:val="0"/>
              <w:rPr>
                <w:rFonts w:ascii="Arial" w:hAnsi="Arial" w:cs="Arial"/>
                <w:sz w:val="20"/>
                <w:szCs w:val="20"/>
              </w:rPr>
            </w:pPr>
            <w:r>
              <w:rPr>
                <w:rFonts w:ascii="Arial" w:hAnsi="Arial" w:cs="Arial"/>
                <w:sz w:val="20"/>
                <w:szCs w:val="20"/>
              </w:rPr>
              <w:fldChar w:fldCharType="begin">
                <w:ffData>
                  <w:name w:val="Text53"/>
                  <w:enabled/>
                  <w:calcOnExit w:val="0"/>
                  <w:textInput/>
                </w:ffData>
              </w:fldChar>
            </w:r>
            <w:bookmarkStart w:id="53" w:name="Text5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53"/>
          </w:p>
        </w:tc>
        <w:tc>
          <w:tcPr>
            <w:tcW w:w="1290" w:type="dxa"/>
            <w:tcBorders>
              <w:top w:val="single" w:sz="4" w:space="0" w:color="auto"/>
              <w:left w:val="single" w:sz="4" w:space="0" w:color="auto"/>
              <w:bottom w:val="single" w:sz="4" w:space="0" w:color="auto"/>
              <w:right w:val="single" w:sz="4" w:space="0" w:color="auto"/>
            </w:tcBorders>
            <w:vAlign w:val="center"/>
            <w:hideMark/>
          </w:tcPr>
          <w:p w:rsidR="00922C2E" w:rsidRPr="003079A6" w:rsidRDefault="00FB1584" w:rsidP="00922C2E">
            <w:pPr>
              <w:autoSpaceDE w:val="0"/>
              <w:autoSpaceDN w:val="0"/>
              <w:adjustRightInd w:val="0"/>
              <w:rPr>
                <w:rFonts w:ascii="Arial" w:hAnsi="Arial" w:cs="Arial"/>
                <w:b/>
                <w:sz w:val="20"/>
                <w:szCs w:val="20"/>
              </w:rPr>
            </w:pPr>
            <w:r w:rsidRPr="003079A6">
              <w:rPr>
                <w:rFonts w:ascii="Arial" w:hAnsi="Arial" w:cs="Arial"/>
                <w:b/>
                <w:sz w:val="20"/>
                <w:szCs w:val="20"/>
              </w:rPr>
              <w:t>Date:</w:t>
            </w:r>
          </w:p>
        </w:tc>
        <w:tc>
          <w:tcPr>
            <w:tcW w:w="3439" w:type="dxa"/>
            <w:tcBorders>
              <w:top w:val="single" w:sz="4" w:space="0" w:color="auto"/>
              <w:left w:val="single" w:sz="4" w:space="0" w:color="auto"/>
              <w:bottom w:val="single" w:sz="4" w:space="0" w:color="auto"/>
              <w:right w:val="single" w:sz="4" w:space="0" w:color="auto"/>
            </w:tcBorders>
            <w:vAlign w:val="center"/>
          </w:tcPr>
          <w:p w:rsidR="00922C2E" w:rsidRPr="003079A6" w:rsidRDefault="009E7C38" w:rsidP="00922C2E">
            <w:pPr>
              <w:autoSpaceDE w:val="0"/>
              <w:autoSpaceDN w:val="0"/>
              <w:adjustRightInd w:val="0"/>
              <w:rPr>
                <w:rFonts w:ascii="Arial" w:hAnsi="Arial" w:cs="Arial"/>
                <w:sz w:val="20"/>
                <w:szCs w:val="20"/>
              </w:rPr>
            </w:pPr>
            <w:r>
              <w:rPr>
                <w:rFonts w:ascii="Arial" w:hAnsi="Arial" w:cs="Arial"/>
                <w:sz w:val="20"/>
                <w:szCs w:val="20"/>
              </w:rPr>
              <w:fldChar w:fldCharType="begin">
                <w:ffData>
                  <w:name w:val="Text54"/>
                  <w:enabled/>
                  <w:calcOnExit w:val="0"/>
                  <w:textInput/>
                </w:ffData>
              </w:fldChar>
            </w:r>
            <w:bookmarkStart w:id="54" w:name="Text5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54"/>
          </w:p>
        </w:tc>
      </w:tr>
    </w:tbl>
    <w:p w:rsidR="005206FF" w:rsidRDefault="005206FF" w:rsidP="00434196">
      <w:pPr>
        <w:autoSpaceDE w:val="0"/>
        <w:autoSpaceDN w:val="0"/>
        <w:adjustRightInd w:val="0"/>
        <w:spacing w:after="0" w:line="240" w:lineRule="auto"/>
        <w:ind w:left="-567"/>
        <w:rPr>
          <w:rFonts w:ascii="Arial" w:hAnsi="Arial" w:cs="Arial"/>
          <w:sz w:val="20"/>
          <w:szCs w:val="20"/>
        </w:rPr>
        <w:sectPr w:rsidR="005206FF" w:rsidSect="008F1489">
          <w:headerReference w:type="default" r:id="rId9"/>
          <w:footerReference w:type="default" r:id="rId10"/>
          <w:pgSz w:w="11906" w:h="16838"/>
          <w:pgMar w:top="993" w:right="566" w:bottom="568" w:left="1440" w:header="426" w:footer="280" w:gutter="0"/>
          <w:cols w:space="708"/>
          <w:docGrid w:linePitch="360"/>
        </w:sectPr>
      </w:pPr>
    </w:p>
    <w:p w:rsidR="005206FF" w:rsidRPr="005206FF" w:rsidRDefault="009860C3" w:rsidP="005206FF">
      <w:pPr>
        <w:keepNext/>
        <w:suppressAutoHyphens/>
        <w:overflowPunct w:val="0"/>
        <w:autoSpaceDE w:val="0"/>
        <w:spacing w:after="0" w:line="240" w:lineRule="auto"/>
        <w:jc w:val="center"/>
        <w:textAlignment w:val="baseline"/>
        <w:outlineLvl w:val="0"/>
        <w:rPr>
          <w:rFonts w:ascii="Verdana" w:eastAsia="Times New Roman" w:hAnsi="Verdana" w:cs="Verdana"/>
          <w:b/>
          <w:bCs/>
          <w:color w:val="000000"/>
          <w:sz w:val="28"/>
          <w:szCs w:val="28"/>
          <w:lang w:val="en-US" w:eastAsia="en-AU"/>
        </w:rPr>
      </w:pPr>
      <w:r>
        <w:rPr>
          <w:rFonts w:ascii="Verdana" w:eastAsia="Times New Roman" w:hAnsi="Verdana" w:cs="Verdana"/>
          <w:b/>
          <w:bCs/>
          <w:color w:val="000000"/>
          <w:sz w:val="28"/>
          <w:szCs w:val="28"/>
          <w:lang w:val="en-US" w:eastAsia="en-AU"/>
        </w:rPr>
        <w:lastRenderedPageBreak/>
        <w:t xml:space="preserve">Active Sites </w:t>
      </w:r>
      <w:proofErr w:type="gramStart"/>
      <w:r>
        <w:rPr>
          <w:rFonts w:ascii="Verdana" w:eastAsia="Times New Roman" w:hAnsi="Verdana" w:cs="Verdana"/>
          <w:b/>
          <w:bCs/>
          <w:color w:val="000000"/>
          <w:sz w:val="28"/>
          <w:szCs w:val="28"/>
          <w:lang w:val="en-US" w:eastAsia="en-AU"/>
        </w:rPr>
        <w:t>Alive</w:t>
      </w:r>
      <w:proofErr w:type="gramEnd"/>
      <w:r>
        <w:rPr>
          <w:rFonts w:ascii="Verdana" w:eastAsia="Times New Roman" w:hAnsi="Verdana" w:cs="Verdana"/>
          <w:b/>
          <w:bCs/>
          <w:color w:val="000000"/>
          <w:sz w:val="28"/>
          <w:szCs w:val="28"/>
          <w:lang w:val="en-US" w:eastAsia="en-AU"/>
        </w:rPr>
        <w:t xml:space="preserve"> Pty Ltd</w:t>
      </w:r>
    </w:p>
    <w:p w:rsidR="005206FF" w:rsidRPr="005206FF" w:rsidRDefault="005206FF" w:rsidP="005206FF">
      <w:pPr>
        <w:keepNext/>
        <w:tabs>
          <w:tab w:val="left" w:pos="0"/>
        </w:tabs>
        <w:suppressAutoHyphens/>
        <w:overflowPunct w:val="0"/>
        <w:autoSpaceDE w:val="0"/>
        <w:spacing w:after="0" w:line="240" w:lineRule="auto"/>
        <w:jc w:val="center"/>
        <w:textAlignment w:val="baseline"/>
        <w:outlineLvl w:val="0"/>
        <w:rPr>
          <w:rFonts w:ascii="Century Gothic" w:eastAsia="Times New Roman" w:hAnsi="Century Gothic" w:cs="Times New Roman"/>
          <w:b/>
          <w:sz w:val="56"/>
          <w:szCs w:val="20"/>
          <w:lang w:val="en-US" w:eastAsia="en-AU"/>
        </w:rPr>
      </w:pPr>
      <w:r w:rsidRPr="005206FF">
        <w:rPr>
          <w:rFonts w:ascii="Verdana" w:eastAsia="Times New Roman" w:hAnsi="Verdana" w:cs="Verdana"/>
          <w:b/>
          <w:bCs/>
          <w:color w:val="000000"/>
          <w:sz w:val="28"/>
          <w:szCs w:val="28"/>
          <w:lang w:val="en-US" w:eastAsia="en-AU"/>
        </w:rPr>
        <w:t>STANDARD CONDITIONS OF SALE</w:t>
      </w:r>
    </w:p>
    <w:p w:rsidR="005206FF" w:rsidRPr="005206FF" w:rsidRDefault="005206FF" w:rsidP="005206FF">
      <w:pPr>
        <w:tabs>
          <w:tab w:val="left" w:pos="0"/>
        </w:tabs>
        <w:suppressAutoHyphens/>
        <w:overflowPunct w:val="0"/>
        <w:autoSpaceDE w:val="0"/>
        <w:spacing w:after="0" w:line="240" w:lineRule="auto"/>
        <w:jc w:val="center"/>
        <w:textAlignment w:val="baseline"/>
        <w:rPr>
          <w:rFonts w:ascii="Century Gothic" w:eastAsia="Times New Roman" w:hAnsi="Century Gothic" w:cs="Times New Roman"/>
          <w:sz w:val="24"/>
          <w:szCs w:val="20"/>
          <w:lang w:val="en-US" w:eastAsia="en-AU"/>
        </w:rPr>
      </w:pPr>
    </w:p>
    <w:p w:rsidR="005206FF" w:rsidRPr="005206FF" w:rsidRDefault="009E7C38" w:rsidP="005206FF">
      <w:pPr>
        <w:suppressAutoHyphens/>
        <w:overflowPunct w:val="0"/>
        <w:autoSpaceDE w:val="0"/>
        <w:spacing w:after="0" w:line="240" w:lineRule="auto"/>
        <w:jc w:val="both"/>
        <w:textAlignment w:val="baseline"/>
        <w:rPr>
          <w:rFonts w:ascii="Century Gothic" w:eastAsia="Times New Roman" w:hAnsi="Century Gothic" w:cs="Times New Roman"/>
          <w:sz w:val="24"/>
          <w:szCs w:val="20"/>
          <w:lang w:val="en-US" w:eastAsia="en-AU"/>
        </w:rPr>
        <w:sectPr w:rsidR="005206FF" w:rsidRPr="005206FF" w:rsidSect="005206FF">
          <w:headerReference w:type="even" r:id="rId11"/>
          <w:headerReference w:type="default" r:id="rId12"/>
          <w:footerReference w:type="even" r:id="rId13"/>
          <w:footerReference w:type="default" r:id="rId14"/>
          <w:headerReference w:type="first" r:id="rId15"/>
          <w:footerReference w:type="first" r:id="rId16"/>
          <w:pgSz w:w="11906" w:h="16838"/>
          <w:pgMar w:top="680" w:right="567" w:bottom="680" w:left="567" w:header="720" w:footer="720" w:gutter="0"/>
          <w:cols w:num="3" w:space="0" w:equalWidth="0">
            <w:col w:w="5647" w:space="0"/>
            <w:col w:w="890" w:space="0"/>
            <w:col w:w="4235"/>
          </w:cols>
          <w:docGrid w:linePitch="360" w:charSpace="32768"/>
        </w:sectPr>
      </w:pPr>
      <w:r>
        <w:rPr>
          <w:rFonts w:ascii="Century Gothic" w:eastAsia="Times New Roman" w:hAnsi="Century Gothic" w:cs="Times New Roman"/>
          <w:noProof/>
          <w:sz w:val="24"/>
          <w:szCs w:val="20"/>
          <w:lang w:eastAsia="en-AU"/>
        </w:rPr>
        <w:drawing>
          <wp:anchor distT="0" distB="0" distL="114300" distR="114300" simplePos="0" relativeHeight="251660288" behindDoc="0" locked="0" layoutInCell="1" allowOverlap="1" wp14:anchorId="1B7D1948" wp14:editId="293F9854">
            <wp:simplePos x="4507865" y="628015"/>
            <wp:positionH relativeFrom="margin">
              <wp:align>right</wp:align>
            </wp:positionH>
            <wp:positionV relativeFrom="margin">
              <wp:align>top</wp:align>
            </wp:positionV>
            <wp:extent cx="1350645" cy="50038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ctive.bmp"/>
                    <pic:cNvPicPr/>
                  </pic:nvPicPr>
                  <pic:blipFill>
                    <a:blip r:embed="rId17">
                      <a:extLst>
                        <a:ext uri="{28A0092B-C50C-407E-A947-70E740481C1C}">
                          <a14:useLocalDpi xmlns:a14="http://schemas.microsoft.com/office/drawing/2010/main" val="0"/>
                        </a:ext>
                      </a:extLst>
                    </a:blip>
                    <a:stretch>
                      <a:fillRect/>
                    </a:stretch>
                  </pic:blipFill>
                  <pic:spPr>
                    <a:xfrm>
                      <a:off x="0" y="0"/>
                      <a:ext cx="1350645" cy="500380"/>
                    </a:xfrm>
                    <a:prstGeom prst="rect">
                      <a:avLst/>
                    </a:prstGeom>
                  </pic:spPr>
                </pic:pic>
              </a:graphicData>
            </a:graphic>
            <wp14:sizeRelV relativeFrom="margin">
              <wp14:pctHeight>0</wp14:pctHeight>
            </wp14:sizeRelV>
          </wp:anchor>
        </w:drawing>
      </w:r>
    </w:p>
    <w:p w:rsidR="005206FF" w:rsidRPr="005206FF" w:rsidRDefault="005206FF" w:rsidP="005206FF">
      <w:pPr>
        <w:suppressAutoHyphens/>
        <w:overflowPunct w:val="0"/>
        <w:autoSpaceDE w:val="0"/>
        <w:spacing w:after="0" w:line="240" w:lineRule="auto"/>
        <w:textAlignment w:val="baseline"/>
        <w:rPr>
          <w:rFonts w:ascii="Arial-BoldMT" w:eastAsia="Arial-BoldMT" w:hAnsi="Arial-BoldMT" w:cs="Arial-BoldMT"/>
          <w:b/>
          <w:bCs/>
          <w:color w:val="FFFFFF"/>
          <w:sz w:val="20"/>
          <w:szCs w:val="20"/>
          <w:shd w:val="clear" w:color="auto" w:fill="666666"/>
          <w:lang w:val="en-US" w:eastAsia="en-AU"/>
        </w:rPr>
        <w:sectPr w:rsidR="005206FF" w:rsidRPr="005206FF">
          <w:type w:val="continuous"/>
          <w:pgSz w:w="11906" w:h="16838"/>
          <w:pgMar w:top="680" w:right="567" w:bottom="680" w:left="567" w:header="720" w:footer="720" w:gutter="0"/>
          <w:cols w:space="720"/>
          <w:docGrid w:linePitch="360" w:charSpace="32768"/>
        </w:sectPr>
      </w:pPr>
      <w:r w:rsidRPr="005206FF" w:rsidDel="00190B69">
        <w:rPr>
          <w:rFonts w:ascii="Century Gothic" w:eastAsia="Times New Roman" w:hAnsi="Century Gothic" w:cs="Times New Roman"/>
          <w:noProof/>
          <w:sz w:val="24"/>
          <w:szCs w:val="20"/>
          <w:lang w:eastAsia="en-AU"/>
        </w:rPr>
        <w:lastRenderedPageBreak/>
        <w:drawing>
          <wp:anchor distT="0" distB="0" distL="0" distR="0" simplePos="0" relativeHeight="251659264" behindDoc="0" locked="0" layoutInCell="1" allowOverlap="1" wp14:anchorId="51B9DF7D" wp14:editId="62BF9420">
            <wp:simplePos x="0" y="0"/>
            <wp:positionH relativeFrom="page">
              <wp:posOffset>-2038985</wp:posOffset>
            </wp:positionH>
            <wp:positionV relativeFrom="page">
              <wp:posOffset>2073910</wp:posOffset>
            </wp:positionV>
            <wp:extent cx="414020" cy="86296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 cy="8629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206FF" w:rsidRPr="005206FF" w:rsidRDefault="005206FF" w:rsidP="005206FF">
      <w:pPr>
        <w:keepNext/>
        <w:numPr>
          <w:ilvl w:val="0"/>
          <w:numId w:val="1"/>
        </w:numPr>
        <w:tabs>
          <w:tab w:val="left" w:pos="0"/>
        </w:tabs>
        <w:suppressAutoHyphens/>
        <w:overflowPunct w:val="0"/>
        <w:autoSpaceDE w:val="0"/>
        <w:spacing w:after="0" w:line="240" w:lineRule="auto"/>
        <w:jc w:val="center"/>
        <w:textAlignment w:val="baseline"/>
        <w:outlineLvl w:val="0"/>
        <w:rPr>
          <w:rFonts w:ascii="Arial" w:eastAsia="Times New Roman" w:hAnsi="Arial" w:cs="Arial"/>
          <w:b/>
          <w:sz w:val="18"/>
          <w:szCs w:val="18"/>
          <w:lang w:val="en-US" w:eastAsia="en-AU"/>
        </w:rPr>
      </w:pPr>
    </w:p>
    <w:p w:rsidR="005206FF" w:rsidRDefault="005206FF" w:rsidP="005206FF">
      <w:pPr>
        <w:numPr>
          <w:ilvl w:val="0"/>
          <w:numId w:val="1"/>
        </w:numPr>
        <w:suppressAutoHyphens/>
        <w:overflowPunct w:val="0"/>
        <w:autoSpaceDE w:val="0"/>
        <w:spacing w:after="0" w:line="240" w:lineRule="auto"/>
        <w:jc w:val="both"/>
        <w:textAlignment w:val="baseline"/>
        <w:rPr>
          <w:rFonts w:ascii="Arial" w:eastAsia="Times New Roman" w:hAnsi="Arial" w:cs="Arial"/>
          <w:sz w:val="18"/>
          <w:szCs w:val="18"/>
          <w:lang w:val="en-US" w:eastAsia="en-AU"/>
        </w:rPr>
      </w:pPr>
    </w:p>
    <w:p w:rsidR="005206FF" w:rsidRPr="005206FF" w:rsidRDefault="005206FF" w:rsidP="005206FF">
      <w:pPr>
        <w:numPr>
          <w:ilvl w:val="0"/>
          <w:numId w:val="1"/>
        </w:numPr>
        <w:suppressAutoHyphens/>
        <w:overflowPunct w:val="0"/>
        <w:autoSpaceDE w:val="0"/>
        <w:spacing w:after="0" w:line="240" w:lineRule="auto"/>
        <w:jc w:val="both"/>
        <w:textAlignment w:val="baseline"/>
        <w:rPr>
          <w:rFonts w:ascii="Arial" w:eastAsia="Times New Roman" w:hAnsi="Arial" w:cs="Arial"/>
          <w:sz w:val="18"/>
          <w:szCs w:val="18"/>
          <w:lang w:val="en-US" w:eastAsia="en-AU"/>
        </w:rPr>
      </w:pPr>
      <w:r w:rsidRPr="005206FF" w:rsidDel="00984A7B">
        <w:rPr>
          <w:rFonts w:ascii="Arial" w:eastAsia="Times New Roman" w:hAnsi="Arial" w:cs="Arial"/>
          <w:sz w:val="18"/>
          <w:szCs w:val="18"/>
          <w:lang w:val="en-US" w:eastAsia="en-AU"/>
        </w:rPr>
        <w:t xml:space="preserve">Active Sites Alive </w:t>
      </w:r>
      <w:r w:rsidRPr="005206FF">
        <w:rPr>
          <w:rFonts w:ascii="Arial" w:eastAsia="Times New Roman" w:hAnsi="Arial" w:cs="Arial"/>
          <w:sz w:val="18"/>
          <w:szCs w:val="18"/>
          <w:lang w:val="en-US" w:eastAsia="en-AU"/>
        </w:rPr>
        <w:t>Pty Ltd (“</w:t>
      </w:r>
      <w:r w:rsidRPr="005206FF">
        <w:rPr>
          <w:rFonts w:ascii="Arial" w:eastAsia="Times New Roman" w:hAnsi="Arial" w:cs="Arial"/>
          <w:b/>
          <w:sz w:val="18"/>
          <w:szCs w:val="18"/>
          <w:lang w:val="en-US" w:eastAsia="en-AU"/>
        </w:rPr>
        <w:t>We</w:t>
      </w:r>
      <w:r w:rsidRPr="005206FF">
        <w:rPr>
          <w:rFonts w:ascii="Arial" w:eastAsia="Times New Roman" w:hAnsi="Arial" w:cs="Arial"/>
          <w:sz w:val="18"/>
          <w:szCs w:val="18"/>
          <w:lang w:val="en-US" w:eastAsia="en-AU"/>
        </w:rPr>
        <w:t>”</w:t>
      </w:r>
      <w:r w:rsidRPr="005206FF">
        <w:rPr>
          <w:rFonts w:ascii="Arial" w:eastAsia="Times New Roman" w:hAnsi="Arial" w:cs="Arial"/>
          <w:b/>
          <w:sz w:val="18"/>
          <w:szCs w:val="18"/>
          <w:lang w:val="en-US" w:eastAsia="en-AU"/>
        </w:rPr>
        <w:t xml:space="preserve"> or </w:t>
      </w:r>
      <w:r w:rsidRPr="005206FF">
        <w:rPr>
          <w:rFonts w:ascii="Arial" w:eastAsia="Times New Roman" w:hAnsi="Arial" w:cs="Arial"/>
          <w:sz w:val="18"/>
          <w:szCs w:val="18"/>
          <w:lang w:val="en-US" w:eastAsia="en-AU"/>
        </w:rPr>
        <w:t>“</w:t>
      </w:r>
      <w:r w:rsidRPr="005206FF">
        <w:rPr>
          <w:rFonts w:ascii="Arial" w:eastAsia="Times New Roman" w:hAnsi="Arial" w:cs="Arial"/>
          <w:b/>
          <w:sz w:val="18"/>
          <w:szCs w:val="18"/>
          <w:lang w:val="en-US" w:eastAsia="en-AU"/>
        </w:rPr>
        <w:t>us</w:t>
      </w:r>
      <w:r w:rsidRPr="005206FF">
        <w:rPr>
          <w:rFonts w:ascii="Arial" w:eastAsia="Times New Roman" w:hAnsi="Arial" w:cs="Arial"/>
          <w:sz w:val="18"/>
          <w:szCs w:val="18"/>
          <w:lang w:val="en-US" w:eastAsia="en-AU"/>
        </w:rPr>
        <w:t xml:space="preserve">”or </w:t>
      </w:r>
      <w:r w:rsidR="009860C3">
        <w:rPr>
          <w:rFonts w:ascii="Arial" w:eastAsia="Times New Roman" w:hAnsi="Arial" w:cs="Arial"/>
          <w:sz w:val="18"/>
          <w:szCs w:val="18"/>
          <w:lang w:val="en-US" w:eastAsia="en-AU"/>
        </w:rPr>
        <w:t>ADG</w:t>
      </w:r>
      <w:r w:rsidRPr="005206FF">
        <w:rPr>
          <w:rFonts w:ascii="Arial" w:eastAsia="Times New Roman" w:hAnsi="Arial" w:cs="Arial"/>
          <w:sz w:val="18"/>
          <w:szCs w:val="18"/>
          <w:lang w:val="en-US" w:eastAsia="en-AU"/>
        </w:rPr>
        <w:t xml:space="preserve">) and the purchaser of goods and/or services from </w:t>
      </w:r>
      <w:r w:rsidR="00AC60CE">
        <w:rPr>
          <w:rFonts w:ascii="Arial" w:eastAsia="Times New Roman" w:hAnsi="Arial" w:cs="Arial"/>
          <w:sz w:val="18"/>
          <w:szCs w:val="18"/>
          <w:lang w:val="en-US" w:eastAsia="en-AU"/>
        </w:rPr>
        <w:t>Active Sites Alive Pty Ltd</w:t>
      </w:r>
      <w:r w:rsidRPr="005206FF">
        <w:rPr>
          <w:rFonts w:ascii="Arial" w:eastAsia="Times New Roman" w:hAnsi="Arial" w:cs="Arial"/>
          <w:sz w:val="18"/>
          <w:szCs w:val="18"/>
          <w:lang w:val="en-US" w:eastAsia="en-AU"/>
        </w:rPr>
        <w:t>(“</w:t>
      </w:r>
      <w:r w:rsidRPr="005206FF">
        <w:rPr>
          <w:rFonts w:ascii="Arial" w:eastAsia="Times New Roman" w:hAnsi="Arial" w:cs="Arial"/>
          <w:b/>
          <w:sz w:val="18"/>
          <w:szCs w:val="18"/>
          <w:lang w:val="en-US" w:eastAsia="en-AU"/>
        </w:rPr>
        <w:t>you</w:t>
      </w:r>
      <w:r w:rsidRPr="005206FF">
        <w:rPr>
          <w:rFonts w:ascii="Arial" w:eastAsia="Times New Roman" w:hAnsi="Arial" w:cs="Arial"/>
          <w:sz w:val="18"/>
          <w:szCs w:val="18"/>
          <w:lang w:val="en-US" w:eastAsia="en-AU"/>
        </w:rPr>
        <w:t>” or “</w:t>
      </w:r>
      <w:r w:rsidRPr="005206FF">
        <w:rPr>
          <w:rFonts w:ascii="Arial" w:eastAsia="Times New Roman" w:hAnsi="Arial" w:cs="Arial"/>
          <w:b/>
          <w:sz w:val="18"/>
          <w:szCs w:val="18"/>
          <w:lang w:val="en-US" w:eastAsia="en-AU"/>
        </w:rPr>
        <w:t>Purchaser</w:t>
      </w:r>
      <w:r w:rsidRPr="005206FF">
        <w:rPr>
          <w:rFonts w:ascii="Arial" w:eastAsia="Times New Roman" w:hAnsi="Arial" w:cs="Arial"/>
          <w:sz w:val="18"/>
          <w:szCs w:val="18"/>
          <w:lang w:val="en-US" w:eastAsia="en-AU"/>
        </w:rPr>
        <w:t>”) AGREE to the following Conditions of Sale:</w:t>
      </w:r>
    </w:p>
    <w:p w:rsidR="005206FF" w:rsidRPr="005206FF" w:rsidRDefault="005206FF" w:rsidP="005206FF">
      <w:pPr>
        <w:numPr>
          <w:ilvl w:val="0"/>
          <w:numId w:val="1"/>
        </w:numPr>
        <w:suppressAutoHyphens/>
        <w:overflowPunct w:val="0"/>
        <w:autoSpaceDE w:val="0"/>
        <w:spacing w:after="0" w:line="240" w:lineRule="auto"/>
        <w:jc w:val="both"/>
        <w:textAlignment w:val="baseline"/>
        <w:rPr>
          <w:rFonts w:ascii="Arial" w:eastAsia="Times New Roman" w:hAnsi="Arial" w:cs="Arial"/>
          <w:sz w:val="18"/>
          <w:szCs w:val="18"/>
          <w:lang w:val="en-US" w:eastAsia="en-AU"/>
        </w:rPr>
      </w:pPr>
    </w:p>
    <w:p w:rsidR="005206FF" w:rsidRPr="005206FF" w:rsidRDefault="005206FF" w:rsidP="005206FF">
      <w:pPr>
        <w:suppressAutoHyphens/>
        <w:overflowPunct w:val="0"/>
        <w:autoSpaceDE w:val="0"/>
        <w:spacing w:after="0" w:line="240" w:lineRule="auto"/>
        <w:textAlignment w:val="baseline"/>
        <w:rPr>
          <w:rFonts w:ascii="Arial-BoldMT" w:eastAsia="Arial-BoldMT" w:hAnsi="Arial-BoldMT" w:cs="Arial-BoldMT"/>
          <w:b/>
          <w:bCs/>
          <w:color w:val="FFFFFF"/>
          <w:sz w:val="17"/>
          <w:szCs w:val="17"/>
          <w:shd w:val="clear" w:color="auto" w:fill="666666"/>
          <w:lang w:val="en-US" w:eastAsia="en-AU"/>
        </w:rPr>
        <w:sectPr w:rsidR="005206FF" w:rsidRPr="005206FF">
          <w:type w:val="continuous"/>
          <w:pgSz w:w="11906" w:h="16838"/>
          <w:pgMar w:top="680" w:right="567" w:bottom="680" w:left="567" w:header="720" w:footer="720" w:gutter="0"/>
          <w:cols w:space="720"/>
          <w:docGrid w:linePitch="360" w:charSpace="32768"/>
        </w:sectPr>
      </w:pPr>
      <w:r w:rsidRPr="005206FF">
        <w:rPr>
          <w:rFonts w:ascii="Arial-BoldMT" w:eastAsia="Arial-BoldMT" w:hAnsi="Arial-BoldMT" w:cs="Arial-BoldMT"/>
          <w:b/>
          <w:bCs/>
          <w:color w:val="FFFFFF"/>
          <w:sz w:val="20"/>
          <w:szCs w:val="20"/>
          <w:shd w:val="clear" w:color="auto" w:fill="666666"/>
          <w:lang w:val="en-US" w:eastAsia="en-AU"/>
        </w:rPr>
        <w:t xml:space="preserve">Conditions of </w:t>
      </w:r>
      <w:proofErr w:type="gramStart"/>
      <w:r w:rsidRPr="005206FF">
        <w:rPr>
          <w:rFonts w:ascii="Arial-BoldMT" w:eastAsia="Arial-BoldMT" w:hAnsi="Arial-BoldMT" w:cs="Arial-BoldMT"/>
          <w:b/>
          <w:bCs/>
          <w:color w:val="FFFFFF"/>
          <w:sz w:val="20"/>
          <w:szCs w:val="20"/>
          <w:shd w:val="clear" w:color="auto" w:fill="666666"/>
          <w:lang w:val="en-US" w:eastAsia="en-AU"/>
        </w:rPr>
        <w:t>Sale :</w:t>
      </w:r>
      <w:proofErr w:type="gramEnd"/>
      <w:r w:rsidRPr="005206FF">
        <w:rPr>
          <w:rFonts w:ascii="Arial-BoldMT" w:eastAsia="Arial-BoldMT" w:hAnsi="Arial-BoldMT" w:cs="Arial-BoldMT"/>
          <w:b/>
          <w:bCs/>
          <w:color w:val="FFFFFF"/>
          <w:sz w:val="20"/>
          <w:szCs w:val="20"/>
          <w:shd w:val="clear" w:color="auto" w:fill="666666"/>
          <w:lang w:val="en-US" w:eastAsia="en-AU"/>
        </w:rPr>
        <w:t>-</w:t>
      </w:r>
    </w:p>
    <w:p w:rsidR="005206FF" w:rsidRPr="005206FF" w:rsidRDefault="005206FF" w:rsidP="005206FF">
      <w:pPr>
        <w:suppressAutoHyphens/>
        <w:overflowPunct w:val="0"/>
        <w:autoSpaceDE w:val="0"/>
        <w:spacing w:after="0" w:line="240" w:lineRule="auto"/>
        <w:textAlignment w:val="baseline"/>
        <w:rPr>
          <w:rFonts w:ascii="Arial-BoldMT" w:eastAsia="Arial-BoldMT" w:hAnsi="Arial-BoldMT" w:cs="Arial-BoldMT"/>
          <w:b/>
          <w:bCs/>
          <w:color w:val="FFFFFF"/>
          <w:sz w:val="17"/>
          <w:szCs w:val="17"/>
          <w:shd w:val="clear" w:color="auto" w:fill="666666"/>
          <w:lang w:val="en-US" w:eastAsia="en-AU"/>
        </w:rPr>
      </w:pP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Sale and Purchase</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may place on order for the purchase of goods and/or services (</w:t>
      </w:r>
      <w:r w:rsidRPr="005206FF">
        <w:rPr>
          <w:rFonts w:ascii="ArialMT" w:eastAsia="ArialMT" w:hAnsi="ArialMT" w:cs="ArialMT"/>
          <w:b/>
          <w:sz w:val="18"/>
          <w:szCs w:val="18"/>
          <w:lang w:val="en-US" w:eastAsia="en-AU"/>
        </w:rPr>
        <w:t>goods</w:t>
      </w:r>
      <w:r w:rsidRPr="005206FF">
        <w:rPr>
          <w:rFonts w:ascii="ArialMT" w:eastAsia="ArialMT" w:hAnsi="ArialMT" w:cs="ArialMT"/>
          <w:sz w:val="18"/>
          <w:szCs w:val="18"/>
          <w:lang w:val="en-US" w:eastAsia="en-AU"/>
        </w:rPr>
        <w:t>) from us; however we are not obliged to supply goods to you when requested in an order. Where we agree to supply goods to you, you agree to purchase the goods from us and we agree to supply the goods to you on the terms and conditions contained in these Conditions of Sale. Any order document prepared by us and provided to you forms part of these Conditions of Sale.</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Our acceptance of your order for goods constitutes a binding contract for the sale of those goods on the terms and conditions contained in these Conditions of Sale. In addition to these Conditions of Sale, we may notify you in writing of additional terms and conditions which may apply to a particular supply of goods to. You agree that these Conditions of Sale, together with any additional terms and conditions notified to you in writing, apply to the supply of goods and:</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1"/>
          <w:numId w:val="2"/>
        </w:numPr>
        <w:tabs>
          <w:tab w:val="left" w:pos="284"/>
        </w:tabs>
        <w:suppressAutoHyphens/>
        <w:overflowPunct w:val="0"/>
        <w:autoSpaceDE w:val="0"/>
        <w:spacing w:after="0" w:line="240" w:lineRule="auto"/>
        <w:ind w:left="1134" w:hanging="425"/>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constitute a complete and exclusive statement of the agreements, understandings, terms and conditions between the parties for the supply of goods by us to you, notwithstanding any conditions to the contrary expressed in any order form, purchase order or other similar document prepared by you;</w:t>
      </w:r>
    </w:p>
    <w:p w:rsidR="005206FF" w:rsidRPr="005206FF" w:rsidRDefault="005206FF" w:rsidP="005206FF">
      <w:pPr>
        <w:numPr>
          <w:ilvl w:val="1"/>
          <w:numId w:val="2"/>
        </w:numPr>
        <w:tabs>
          <w:tab w:val="left" w:pos="284"/>
        </w:tabs>
        <w:suppressAutoHyphens/>
        <w:overflowPunct w:val="0"/>
        <w:autoSpaceDE w:val="0"/>
        <w:spacing w:after="0" w:line="240" w:lineRule="auto"/>
        <w:ind w:left="1134" w:hanging="425"/>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supersede all prior arrangements, whether written or oral, in respect of the supply of goods; and</w:t>
      </w:r>
    </w:p>
    <w:p w:rsidR="005206FF" w:rsidRPr="005206FF" w:rsidRDefault="005206FF" w:rsidP="005206FF">
      <w:pPr>
        <w:numPr>
          <w:ilvl w:val="1"/>
          <w:numId w:val="2"/>
        </w:numPr>
        <w:tabs>
          <w:tab w:val="left" w:pos="284"/>
        </w:tabs>
        <w:suppressAutoHyphens/>
        <w:overflowPunct w:val="0"/>
        <w:autoSpaceDE w:val="0"/>
        <w:spacing w:after="0" w:line="240" w:lineRule="auto"/>
        <w:ind w:left="1134" w:hanging="425"/>
        <w:jc w:val="both"/>
        <w:textAlignment w:val="baseline"/>
        <w:rPr>
          <w:rFonts w:ascii="ArialMT" w:eastAsia="ArialMT" w:hAnsi="ArialMT" w:cs="ArialMT"/>
          <w:sz w:val="18"/>
          <w:szCs w:val="18"/>
          <w:lang w:val="en-US" w:eastAsia="en-AU"/>
        </w:rPr>
      </w:pPr>
      <w:proofErr w:type="gramStart"/>
      <w:r w:rsidRPr="005206FF">
        <w:rPr>
          <w:rFonts w:ascii="ArialMT" w:eastAsia="ArialMT" w:hAnsi="ArialMT" w:cs="ArialMT"/>
          <w:sz w:val="18"/>
          <w:szCs w:val="18"/>
          <w:lang w:val="en-US" w:eastAsia="en-AU"/>
        </w:rPr>
        <w:t>if</w:t>
      </w:r>
      <w:proofErr w:type="gramEnd"/>
      <w:r w:rsidRPr="005206FF">
        <w:rPr>
          <w:rFonts w:ascii="ArialMT" w:eastAsia="ArialMT" w:hAnsi="ArialMT" w:cs="ArialMT"/>
          <w:sz w:val="18"/>
          <w:szCs w:val="18"/>
          <w:lang w:val="en-US" w:eastAsia="en-AU"/>
        </w:rPr>
        <w:t xml:space="preserve"> the Purchaser includes more than one entity, binds each entity jointly and severally.</w:t>
      </w:r>
    </w:p>
    <w:p w:rsidR="005206FF" w:rsidRPr="005206FF" w:rsidRDefault="005206FF" w:rsidP="005206FF">
      <w:pPr>
        <w:tabs>
          <w:tab w:val="left" w:pos="284"/>
        </w:tabs>
        <w:suppressAutoHyphens/>
        <w:overflowPunct w:val="0"/>
        <w:autoSpaceDE w:val="0"/>
        <w:spacing w:after="0" w:line="240" w:lineRule="auto"/>
        <w:ind w:left="113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Any addition or modification to these Conditions of Sale must be in writing and signed by a director of </w:t>
      </w:r>
      <w:r w:rsidR="00AC60CE">
        <w:rPr>
          <w:rFonts w:ascii="ArialMT" w:eastAsia="ArialMT" w:hAnsi="ArialMT" w:cs="ArialMT"/>
          <w:sz w:val="18"/>
          <w:szCs w:val="18"/>
          <w:lang w:val="en-US" w:eastAsia="en-AU"/>
        </w:rPr>
        <w:t>Active Sites Alive Pty Ltd</w:t>
      </w:r>
      <w:r w:rsidRPr="005206FF">
        <w:rPr>
          <w:rFonts w:ascii="ArialMT" w:eastAsia="ArialMT" w:hAnsi="ArialMT" w:cs="ArialMT"/>
          <w:sz w:val="18"/>
          <w:szCs w:val="18"/>
          <w:lang w:val="en-US" w:eastAsia="en-AU"/>
        </w:rPr>
        <w:t xml:space="preserve">or it will be deemed to be void and of no effect. No employee of </w:t>
      </w:r>
      <w:r w:rsidR="00AC60CE">
        <w:rPr>
          <w:rFonts w:ascii="ArialMT" w:eastAsia="ArialMT" w:hAnsi="ArialMT" w:cs="ArialMT"/>
          <w:sz w:val="18"/>
          <w:szCs w:val="18"/>
          <w:lang w:val="en-US" w:eastAsia="en-AU"/>
        </w:rPr>
        <w:t>Active Sites Alive Pty Ltd</w:t>
      </w:r>
      <w:r w:rsidRPr="005206FF">
        <w:rPr>
          <w:rFonts w:ascii="ArialMT" w:eastAsia="ArialMT" w:hAnsi="ArialMT" w:cs="ArialMT"/>
          <w:sz w:val="18"/>
          <w:szCs w:val="18"/>
          <w:lang w:val="en-US" w:eastAsia="en-AU"/>
        </w:rPr>
        <w:t>other than a director is authorized to agree to any addition or modification to these Conditions of Sale.</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Payment</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In consideration of the supply and delivery of the goods ordered by you, you agree to pay to us the full amount owing in respect of those goods (“</w:t>
      </w:r>
      <w:r w:rsidRPr="005206FF">
        <w:rPr>
          <w:rFonts w:ascii="ArialMT" w:eastAsia="ArialMT" w:hAnsi="ArialMT" w:cs="ArialMT"/>
          <w:b/>
          <w:sz w:val="18"/>
          <w:szCs w:val="18"/>
          <w:lang w:val="en-US" w:eastAsia="en-AU"/>
        </w:rPr>
        <w:t>Payment</w:t>
      </w:r>
      <w:r w:rsidRPr="005206FF">
        <w:rPr>
          <w:rFonts w:ascii="ArialMT" w:eastAsia="ArialMT" w:hAnsi="ArialMT" w:cs="ArialMT"/>
          <w:sz w:val="18"/>
          <w:szCs w:val="18"/>
          <w:lang w:val="en-US" w:eastAsia="en-AU"/>
        </w:rPr>
        <w:t xml:space="preserve">”). We will issue you with an invoice for the Payment in respect of each order for goods and you agree to pay the Payment in accordance with the terms of payment stated on the invoice or as agreed with us in writing. Where no terms of payment are stated on the invoice or otherwise agreed with us in writing, you agree that the Payment is due upon delivery of the goods. </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agree to refer to the relevant invoice number when making the Payment. In the event that you do not refer to the relevant invoice number, you acknowledge and agree that your Payment will be applied to the earliest outstanding invoice issued to and payable by you.</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If you fail to pay any invoice by the applicable due date, you agree that compounding interest will accrue on the outstanding amount, calculated on daily balances. The rate of interest to be applied to each daily balance is the rate of 1% over the base rate quoted by the Westpac Banking Group Limited in Sydney ($100,000 + overdrafts or any similar Westpac loan product identified by us) on and from the date the payment becomes due.</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Delivery, Risk and Title</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We will deliver the goods to you in accordance with the dates specified in your order (as agreed by us) or as otherwise agreed between the parties in writing. You acknowledge and agree that we will not be responsible for any non-delivery or delay in delivery of any goods that is due to any cause beyond our reasonable control, notwithstanding that the cause may be operative at the time of entering into the contract of sale. Where such non-delivery or delay occurs, we may deliver the goods not delivered or delayed at any subsequent time and you acknowledge and agree that you must accept and pay for those goods.</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will not be deemed to have accepted the goods until you have had a reasonable time to inspect them following delivery (such time not exceeding seven (7) calendar days). You shall have the right to reject goods only where any latent defect in the goods becomes apparent upon inspection and such defect is notified to us in writing. Unless you notify us in writing of any latent defect within seven (7) days of delivery, you acknowledge and agree that you will be deemed to have accepted and must pay for those goods. Any claim for credit for rejected goods will be treated on an individual transaction basis and latent defects in a portion of the goods delivered pursuant to an order will give rise to a right to reject only those goods affected by the defect, not the entire order.</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In the event that an order involves more than one delivery, our failure to make any one or more of these deliveries in accordance with the order, or any defects in any one or more of the deliveries, will not give rise to a right to cancel any other deliveries or operate as a breach of any contract by us in respect of all or any of the other deliveries.</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acknowledge and agree that where we advise you of a date of intended delivery, such date will be subject to the goods ordered being available before that date and our being able to make the delivery on that date.</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bookmarkStart w:id="55" w:name="_Ref452641776"/>
      <w:r w:rsidRPr="005206FF">
        <w:rPr>
          <w:rFonts w:ascii="ArialMT" w:eastAsia="ArialMT" w:hAnsi="ArialMT" w:cs="ArialMT"/>
          <w:sz w:val="18"/>
          <w:szCs w:val="18"/>
          <w:lang w:val="en-US" w:eastAsia="en-AU"/>
        </w:rPr>
        <w:t>Unless otherwise agreed in writing, risk of any loss, damage or destruction to the goods passes from us to you at the same time as possession passes, whether that be through our delivery of the goods to you or collection of the goods by you or your carrier from us (as the case may be).</w:t>
      </w:r>
      <w:bookmarkEnd w:id="55"/>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acknowledge and agree that any agreement to continue to deliver or sell goods to you is always conditional upon our being satisfied, in our absolute discretion, of your ability to pay for the goods and comply with these Conditions of Sale. If we cease to be so satisfied we may suspend and/or terminate deliveries and shall not be liable in any way for any claim, damage, expense, or cost suffered by you as a result of such suspension or termination.</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You acknowledge and agree that you will, at your own expense, obtain appropriate insurance for the goods against loss or damage, however caused, from the time risk passes to you (in accordance with clause </w:t>
      </w:r>
      <w:r w:rsidRPr="005206FF">
        <w:rPr>
          <w:rFonts w:ascii="ArialMT" w:eastAsia="ArialMT" w:hAnsi="ArialMT" w:cs="ArialMT"/>
          <w:sz w:val="18"/>
          <w:szCs w:val="18"/>
          <w:lang w:val="en-US" w:eastAsia="en-AU"/>
        </w:rPr>
        <w:fldChar w:fldCharType="begin"/>
      </w:r>
      <w:r w:rsidRPr="005206FF">
        <w:rPr>
          <w:rFonts w:ascii="ArialMT" w:eastAsia="ArialMT" w:hAnsi="ArialMT" w:cs="ArialMT"/>
          <w:sz w:val="18"/>
          <w:szCs w:val="18"/>
          <w:lang w:val="en-US" w:eastAsia="en-AU"/>
        </w:rPr>
        <w:instrText xml:space="preserve"> REF _Ref452641776 \w \h </w:instrText>
      </w:r>
      <w:r w:rsidRPr="005206FF">
        <w:rPr>
          <w:rFonts w:ascii="ArialMT" w:eastAsia="ArialMT" w:hAnsi="ArialMT" w:cs="ArialMT"/>
          <w:sz w:val="18"/>
          <w:szCs w:val="18"/>
          <w:lang w:val="en-US" w:eastAsia="en-AU"/>
        </w:rPr>
      </w:r>
      <w:r w:rsidRPr="005206FF">
        <w:rPr>
          <w:rFonts w:ascii="ArialMT" w:eastAsia="ArialMT" w:hAnsi="ArialMT" w:cs="ArialMT"/>
          <w:sz w:val="18"/>
          <w:szCs w:val="18"/>
          <w:lang w:val="en-US" w:eastAsia="en-AU"/>
        </w:rPr>
        <w:fldChar w:fldCharType="separate"/>
      </w:r>
      <w:r w:rsidR="00A53896">
        <w:rPr>
          <w:rFonts w:ascii="ArialMT" w:eastAsia="ArialMT" w:hAnsi="ArialMT" w:cs="ArialMT"/>
          <w:sz w:val="18"/>
          <w:szCs w:val="18"/>
          <w:lang w:val="en-US" w:eastAsia="en-AU"/>
        </w:rPr>
        <w:t>11</w:t>
      </w:r>
      <w:r w:rsidRPr="005206FF">
        <w:rPr>
          <w:rFonts w:ascii="ArialMT" w:eastAsia="ArialMT" w:hAnsi="ArialMT" w:cs="ArialMT"/>
          <w:sz w:val="18"/>
          <w:szCs w:val="18"/>
          <w:lang w:val="en-US" w:eastAsia="en-AU"/>
        </w:rPr>
        <w:fldChar w:fldCharType="end"/>
      </w:r>
      <w:r w:rsidRPr="005206FF">
        <w:rPr>
          <w:rFonts w:ascii="ArialMT" w:eastAsia="ArialMT" w:hAnsi="ArialMT" w:cs="ArialMT"/>
          <w:sz w:val="18"/>
          <w:szCs w:val="18"/>
          <w:lang w:val="en-US" w:eastAsia="en-AU"/>
        </w:rPr>
        <w:t xml:space="preserve">) until title passes to you (in accordance with clause </w:t>
      </w:r>
      <w:r w:rsidRPr="005206FF">
        <w:rPr>
          <w:rFonts w:ascii="ArialMT" w:eastAsia="ArialMT" w:hAnsi="ArialMT" w:cs="ArialMT"/>
          <w:sz w:val="18"/>
          <w:szCs w:val="18"/>
          <w:lang w:val="en-US" w:eastAsia="en-AU"/>
        </w:rPr>
        <w:fldChar w:fldCharType="begin"/>
      </w:r>
      <w:r w:rsidRPr="005206FF">
        <w:rPr>
          <w:rFonts w:ascii="ArialMT" w:eastAsia="ArialMT" w:hAnsi="ArialMT" w:cs="ArialMT"/>
          <w:sz w:val="18"/>
          <w:szCs w:val="18"/>
          <w:lang w:val="en-US" w:eastAsia="en-AU"/>
        </w:rPr>
        <w:instrText xml:space="preserve"> REF _Ref452642054 \w \h </w:instrText>
      </w:r>
      <w:r w:rsidRPr="005206FF">
        <w:rPr>
          <w:rFonts w:ascii="ArialMT" w:eastAsia="ArialMT" w:hAnsi="ArialMT" w:cs="ArialMT"/>
          <w:sz w:val="18"/>
          <w:szCs w:val="18"/>
          <w:lang w:val="en-US" w:eastAsia="en-AU"/>
        </w:rPr>
      </w:r>
      <w:r w:rsidRPr="005206FF">
        <w:rPr>
          <w:rFonts w:ascii="ArialMT" w:eastAsia="ArialMT" w:hAnsi="ArialMT" w:cs="ArialMT"/>
          <w:sz w:val="18"/>
          <w:szCs w:val="18"/>
          <w:lang w:val="en-US" w:eastAsia="en-AU"/>
        </w:rPr>
        <w:fldChar w:fldCharType="separate"/>
      </w:r>
      <w:r w:rsidR="00A53896">
        <w:rPr>
          <w:rFonts w:ascii="ArialMT" w:eastAsia="ArialMT" w:hAnsi="ArialMT" w:cs="ArialMT"/>
          <w:sz w:val="18"/>
          <w:szCs w:val="18"/>
          <w:lang w:val="en-US" w:eastAsia="en-AU"/>
        </w:rPr>
        <w:t>14</w:t>
      </w:r>
      <w:r w:rsidRPr="005206FF">
        <w:rPr>
          <w:rFonts w:ascii="ArialMT" w:eastAsia="ArialMT" w:hAnsi="ArialMT" w:cs="ArialMT"/>
          <w:sz w:val="18"/>
          <w:szCs w:val="18"/>
          <w:lang w:val="en-US" w:eastAsia="en-AU"/>
        </w:rPr>
        <w:fldChar w:fldCharType="end"/>
      </w:r>
      <w:r w:rsidRPr="005206FF">
        <w:rPr>
          <w:rFonts w:ascii="ArialMT" w:eastAsia="ArialMT" w:hAnsi="ArialMT" w:cs="ArialMT"/>
          <w:sz w:val="18"/>
          <w:szCs w:val="18"/>
          <w:lang w:val="en-US" w:eastAsia="en-AU"/>
        </w:rPr>
        <w:t>).</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bookmarkStart w:id="56" w:name="_Ref452642054"/>
      <w:r w:rsidRPr="005206FF">
        <w:rPr>
          <w:rFonts w:ascii="ArialMT" w:eastAsia="ArialMT" w:hAnsi="ArialMT" w:cs="ArialMT"/>
          <w:sz w:val="18"/>
          <w:szCs w:val="18"/>
          <w:lang w:val="en-US" w:eastAsia="en-AU"/>
        </w:rPr>
        <w:lastRenderedPageBreak/>
        <w:t>You acknowledge and agree that, notwithstanding anything else in these Conditions of Sale, title to the goods does not pass from us to you until the later of:</w:t>
      </w:r>
      <w:bookmarkEnd w:id="56"/>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payment to us in full of the Payment for those goods; and</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proofErr w:type="gramStart"/>
      <w:r w:rsidRPr="005206FF">
        <w:rPr>
          <w:rFonts w:ascii="ArialMT" w:eastAsia="ArialMT" w:hAnsi="ArialMT" w:cs="ArialMT"/>
          <w:sz w:val="18"/>
          <w:szCs w:val="18"/>
          <w:lang w:val="en-US" w:eastAsia="en-AU"/>
        </w:rPr>
        <w:t>payment</w:t>
      </w:r>
      <w:proofErr w:type="gramEnd"/>
      <w:r w:rsidRPr="005206FF">
        <w:rPr>
          <w:rFonts w:ascii="ArialMT" w:eastAsia="ArialMT" w:hAnsi="ArialMT" w:cs="ArialMT"/>
          <w:sz w:val="18"/>
          <w:szCs w:val="18"/>
          <w:lang w:val="en-US" w:eastAsia="en-AU"/>
        </w:rPr>
        <w:t xml:space="preserve"> in full of any other moneys owing to us or unpaid by you, including in respect of goods previously or subsequently supplied to you by us.</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In the event that title in the goods has not passed to you in accordance with clause </w:t>
      </w:r>
      <w:r w:rsidRPr="005206FF">
        <w:rPr>
          <w:rFonts w:ascii="ArialMT" w:eastAsia="ArialMT" w:hAnsi="ArialMT" w:cs="ArialMT"/>
          <w:sz w:val="18"/>
          <w:szCs w:val="18"/>
          <w:lang w:val="en-US" w:eastAsia="en-AU"/>
        </w:rPr>
        <w:fldChar w:fldCharType="begin"/>
      </w:r>
      <w:r w:rsidRPr="005206FF">
        <w:rPr>
          <w:rFonts w:ascii="ArialMT" w:eastAsia="ArialMT" w:hAnsi="ArialMT" w:cs="ArialMT"/>
          <w:sz w:val="18"/>
          <w:szCs w:val="18"/>
          <w:lang w:val="en-US" w:eastAsia="en-AU"/>
        </w:rPr>
        <w:instrText xml:space="preserve"> REF _Ref452642054 \w \h </w:instrText>
      </w:r>
      <w:r w:rsidRPr="005206FF">
        <w:rPr>
          <w:rFonts w:ascii="ArialMT" w:eastAsia="ArialMT" w:hAnsi="ArialMT" w:cs="ArialMT"/>
          <w:sz w:val="18"/>
          <w:szCs w:val="18"/>
          <w:lang w:val="en-US" w:eastAsia="en-AU"/>
        </w:rPr>
      </w:r>
      <w:r w:rsidRPr="005206FF">
        <w:rPr>
          <w:rFonts w:ascii="ArialMT" w:eastAsia="ArialMT" w:hAnsi="ArialMT" w:cs="ArialMT"/>
          <w:sz w:val="18"/>
          <w:szCs w:val="18"/>
          <w:lang w:val="en-US" w:eastAsia="en-AU"/>
        </w:rPr>
        <w:fldChar w:fldCharType="separate"/>
      </w:r>
      <w:r w:rsidR="00A53896">
        <w:rPr>
          <w:rFonts w:ascii="ArialMT" w:eastAsia="ArialMT" w:hAnsi="ArialMT" w:cs="ArialMT"/>
          <w:sz w:val="18"/>
          <w:szCs w:val="18"/>
          <w:lang w:val="en-US" w:eastAsia="en-AU"/>
        </w:rPr>
        <w:t>14</w:t>
      </w:r>
      <w:r w:rsidRPr="005206FF">
        <w:rPr>
          <w:rFonts w:ascii="ArialMT" w:eastAsia="ArialMT" w:hAnsi="ArialMT" w:cs="ArialMT"/>
          <w:sz w:val="18"/>
          <w:szCs w:val="18"/>
          <w:lang w:val="en-US" w:eastAsia="en-AU"/>
        </w:rPr>
        <w:fldChar w:fldCharType="end"/>
      </w:r>
      <w:r w:rsidRPr="005206FF">
        <w:rPr>
          <w:rFonts w:ascii="ArialMT" w:eastAsia="ArialMT" w:hAnsi="ArialMT" w:cs="ArialMT"/>
          <w:sz w:val="18"/>
          <w:szCs w:val="18"/>
          <w:lang w:val="en-US" w:eastAsia="en-AU"/>
        </w:rPr>
        <w:t>, you acknowledge and agree that:</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the relationship between you and us shall be fiduciary in nature;</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will hold the goods as bailee for us;</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where you enter into an agreement for the sale of the goods to a third party, you will do so as principal and have no power to commit us to any contract or liability, but, as between you and us, you will sell the goods as fiduciary agent;</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we will be given full title and interest in any new goods or object created or formed if you transform our goods into other products or affix our goods to other objects;</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where our goods or those other goods are disposed of or sold, any moneys resulting from such disposal or sale and all other proceeds of such disposal or sale (whether tangible or intangible), including insurance proceeds (if any), will be kept separately on trust for us;</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where our goods are disposed of or sold, you will only dispose of or sell the goods in the ordinary course of your business on commercially reasonable terms;</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will keep records of the disposal of or sale of those goods and;</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proofErr w:type="gramStart"/>
      <w:r w:rsidRPr="005206FF">
        <w:rPr>
          <w:rFonts w:ascii="ArialMT" w:eastAsia="ArialMT" w:hAnsi="ArialMT" w:cs="ArialMT"/>
          <w:sz w:val="18"/>
          <w:szCs w:val="18"/>
          <w:lang w:val="en-US" w:eastAsia="en-AU"/>
        </w:rPr>
        <w:t>you</w:t>
      </w:r>
      <w:proofErr w:type="gramEnd"/>
      <w:r w:rsidRPr="005206FF">
        <w:rPr>
          <w:rFonts w:ascii="ArialMT" w:eastAsia="ArialMT" w:hAnsi="ArialMT" w:cs="ArialMT"/>
          <w:sz w:val="18"/>
          <w:szCs w:val="18"/>
          <w:lang w:val="en-US" w:eastAsia="en-AU"/>
        </w:rPr>
        <w:t xml:space="preserve"> will store those goods separately from your own goods until they are disposed of or sold.</w:t>
      </w:r>
    </w:p>
    <w:p w:rsidR="005206FF" w:rsidRPr="005206FF" w:rsidRDefault="005206FF" w:rsidP="005206FF">
      <w:pPr>
        <w:tabs>
          <w:tab w:val="left" w:pos="284"/>
        </w:tabs>
        <w:suppressAutoHyphens/>
        <w:overflowPunct w:val="0"/>
        <w:autoSpaceDE w:val="0"/>
        <w:spacing w:after="0" w:line="240" w:lineRule="auto"/>
        <w:ind w:left="709"/>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In the event that you:</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1"/>
          <w:numId w:val="2"/>
        </w:numPr>
        <w:tabs>
          <w:tab w:val="left" w:pos="709"/>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fail to pay for any goods on the due date;</w:t>
      </w:r>
    </w:p>
    <w:p w:rsidR="005206FF" w:rsidRPr="005206FF" w:rsidRDefault="005206FF" w:rsidP="005206FF">
      <w:pPr>
        <w:numPr>
          <w:ilvl w:val="1"/>
          <w:numId w:val="2"/>
        </w:numPr>
        <w:tabs>
          <w:tab w:val="left" w:pos="709"/>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commit an act of bankruptcy; </w:t>
      </w:r>
    </w:p>
    <w:p w:rsidR="005206FF" w:rsidRPr="005206FF" w:rsidRDefault="005206FF" w:rsidP="005206FF">
      <w:pPr>
        <w:numPr>
          <w:ilvl w:val="1"/>
          <w:numId w:val="2"/>
        </w:numPr>
        <w:tabs>
          <w:tab w:val="left" w:pos="709"/>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allow a trustee in bankruptcy or receiver or receiver and manager to be appointed to you or any of your property;</w:t>
      </w:r>
    </w:p>
    <w:p w:rsidR="005206FF" w:rsidRPr="005206FF" w:rsidRDefault="005206FF" w:rsidP="005206FF">
      <w:pPr>
        <w:numPr>
          <w:ilvl w:val="1"/>
          <w:numId w:val="2"/>
        </w:numPr>
        <w:tabs>
          <w:tab w:val="left" w:pos="709"/>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allow distress to be levied or a judgment, order or security to be enforced or to become enforceable against your property;</w:t>
      </w:r>
    </w:p>
    <w:p w:rsidR="005206FF" w:rsidRPr="005206FF" w:rsidRDefault="005206FF" w:rsidP="005206FF">
      <w:pPr>
        <w:numPr>
          <w:ilvl w:val="1"/>
          <w:numId w:val="2"/>
        </w:numPr>
        <w:tabs>
          <w:tab w:val="left" w:pos="709"/>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are a company and proceedings are commenced to wind you up or to wind up any of your subsidiaries or a controller is appointed in respect of any part of your property or that of your subsidiaries,</w:t>
      </w:r>
    </w:p>
    <w:p w:rsidR="005206FF" w:rsidRPr="005206FF" w:rsidRDefault="005206FF" w:rsidP="005206FF">
      <w:pPr>
        <w:tabs>
          <w:tab w:val="left" w:pos="709"/>
        </w:tabs>
        <w:suppressAutoHyphens/>
        <w:overflowPunct w:val="0"/>
        <w:autoSpaceDE w:val="0"/>
        <w:spacing w:after="0" w:line="240" w:lineRule="auto"/>
        <w:ind w:left="709"/>
        <w:jc w:val="both"/>
        <w:textAlignment w:val="baseline"/>
        <w:rPr>
          <w:rFonts w:ascii="ArialMT" w:eastAsia="ArialMT" w:hAnsi="ArialMT" w:cs="ArialMT"/>
          <w:sz w:val="18"/>
          <w:szCs w:val="18"/>
          <w:lang w:val="en-US" w:eastAsia="en-AU"/>
        </w:rPr>
      </w:pPr>
    </w:p>
    <w:p w:rsidR="005206FF" w:rsidRPr="005206FF" w:rsidRDefault="005206FF" w:rsidP="005206FF">
      <w:pPr>
        <w:tabs>
          <w:tab w:val="left" w:pos="709"/>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then you acknowledge and agree that we and our agents may, at our option, enter upon your premises (doing all that is necessary to gain access) where goods supplied under these Conditions of Sale (or as otherwise agreed between the parties in accordance with these Conditions of Sale) are situated at any time, at our discretion, and take possession of all or any of those goods we have supplied to you.</w:t>
      </w:r>
    </w:p>
    <w:p w:rsidR="005206FF" w:rsidRPr="005206FF" w:rsidRDefault="005206FF" w:rsidP="005206FF">
      <w:pPr>
        <w:tabs>
          <w:tab w:val="left" w:pos="709"/>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To identify our goods, we may mark or label them in any manner.</w:t>
      </w:r>
    </w:p>
    <w:p w:rsidR="005206FF" w:rsidRPr="005206FF" w:rsidRDefault="005206FF" w:rsidP="005206FF">
      <w:pPr>
        <w:tabs>
          <w:tab w:val="left" w:pos="709"/>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Intellectual Property</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Unless otherwise agreed by us in writing, no copyright, design rights or any other intellectual property rights in:</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in any unique materials or documents created by us (or on our behalf) as part of or as a result of the provision of our services (</w:t>
      </w:r>
      <w:r w:rsidRPr="005206FF">
        <w:rPr>
          <w:rFonts w:ascii="ArialMT" w:eastAsia="ArialMT" w:hAnsi="ArialMT" w:cs="ArialMT"/>
          <w:b/>
          <w:sz w:val="18"/>
          <w:szCs w:val="18"/>
          <w:lang w:val="en-US" w:eastAsia="en-AU"/>
        </w:rPr>
        <w:t>Services Materials</w:t>
      </w:r>
      <w:r w:rsidRPr="005206FF">
        <w:rPr>
          <w:rFonts w:ascii="ArialMT" w:eastAsia="ArialMT" w:hAnsi="ArialMT" w:cs="ArialMT"/>
          <w:sz w:val="18"/>
          <w:szCs w:val="18"/>
          <w:lang w:val="en-US" w:eastAsia="en-AU"/>
        </w:rPr>
        <w:t>); or</w:t>
      </w:r>
    </w:p>
    <w:p w:rsidR="005206FF" w:rsidRPr="005206FF" w:rsidRDefault="005206FF" w:rsidP="005206FF">
      <w:pPr>
        <w:numPr>
          <w:ilvl w:val="1"/>
          <w:numId w:val="2"/>
        </w:numPr>
        <w:tabs>
          <w:tab w:val="left" w:pos="284"/>
        </w:tabs>
        <w:suppressAutoHyphens/>
        <w:overflowPunct w:val="0"/>
        <w:autoSpaceDE w:val="0"/>
        <w:spacing w:after="0" w:line="240" w:lineRule="auto"/>
        <w:ind w:left="709" w:hanging="283"/>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any materials or documents owned or developed by us prior to or independently of an order (</w:t>
      </w:r>
      <w:r w:rsidRPr="005206FF">
        <w:rPr>
          <w:rFonts w:ascii="ArialMT" w:eastAsia="ArialMT" w:hAnsi="ArialMT" w:cs="ArialMT"/>
          <w:b/>
          <w:sz w:val="18"/>
          <w:szCs w:val="18"/>
          <w:lang w:val="en-US" w:eastAsia="en-AU"/>
        </w:rPr>
        <w:t>Background Materials</w:t>
      </w:r>
      <w:r w:rsidRPr="005206FF">
        <w:rPr>
          <w:rFonts w:ascii="ArialMT" w:eastAsia="ArialMT" w:hAnsi="ArialMT" w:cs="ArialMT"/>
          <w:sz w:val="18"/>
          <w:szCs w:val="18"/>
          <w:lang w:val="en-US" w:eastAsia="en-AU"/>
        </w:rPr>
        <w:t>),</w:t>
      </w:r>
    </w:p>
    <w:p w:rsidR="005206FF" w:rsidRPr="005206FF" w:rsidRDefault="005206FF" w:rsidP="005206FF">
      <w:pPr>
        <w:tabs>
          <w:tab w:val="left" w:pos="284"/>
        </w:tabs>
        <w:suppressAutoHyphens/>
        <w:overflowPunct w:val="0"/>
        <w:autoSpaceDE w:val="0"/>
        <w:spacing w:after="0" w:line="240" w:lineRule="auto"/>
        <w:ind w:left="709"/>
        <w:jc w:val="both"/>
        <w:textAlignment w:val="baseline"/>
        <w:rPr>
          <w:rFonts w:ascii="ArialMT" w:eastAsia="ArialMT" w:hAnsi="ArialMT" w:cs="ArialMT"/>
          <w:sz w:val="18"/>
          <w:szCs w:val="18"/>
          <w:lang w:val="en-US" w:eastAsia="en-AU"/>
        </w:rPr>
      </w:pPr>
    </w:p>
    <w:p w:rsidR="005206FF" w:rsidRPr="005206FF" w:rsidRDefault="005206FF" w:rsidP="005206FF">
      <w:pPr>
        <w:tabs>
          <w:tab w:val="left" w:pos="284"/>
        </w:tabs>
        <w:suppressAutoHyphens/>
        <w:overflowPunct w:val="0"/>
        <w:autoSpaceDE w:val="0"/>
        <w:spacing w:after="0" w:line="240" w:lineRule="auto"/>
        <w:ind w:left="709"/>
        <w:jc w:val="both"/>
        <w:textAlignment w:val="baseline"/>
        <w:rPr>
          <w:rFonts w:ascii="ArialMT" w:eastAsia="ArialMT" w:hAnsi="ArialMT" w:cs="ArialMT"/>
          <w:sz w:val="18"/>
          <w:szCs w:val="18"/>
          <w:lang w:val="en-US" w:eastAsia="en-AU"/>
        </w:rPr>
      </w:pPr>
      <w:proofErr w:type="gramStart"/>
      <w:r w:rsidRPr="005206FF">
        <w:rPr>
          <w:rFonts w:ascii="ArialMT" w:eastAsia="ArialMT" w:hAnsi="ArialMT" w:cs="ArialMT"/>
          <w:sz w:val="18"/>
          <w:szCs w:val="18"/>
          <w:lang w:val="en-US" w:eastAsia="en-AU"/>
        </w:rPr>
        <w:t>will</w:t>
      </w:r>
      <w:proofErr w:type="gramEnd"/>
      <w:r w:rsidRPr="005206FF">
        <w:rPr>
          <w:rFonts w:ascii="ArialMT" w:eastAsia="ArialMT" w:hAnsi="ArialMT" w:cs="ArialMT"/>
          <w:sz w:val="18"/>
          <w:szCs w:val="18"/>
          <w:lang w:val="en-US" w:eastAsia="en-AU"/>
        </w:rPr>
        <w:t xml:space="preserve"> be transferred to you. Nothing in these Conditions of Sale transfers any ownership rights in Services Materials and/or Background Materials from us to you. Subject to you paying in full all Payments, we grant to you a non-transferable, </w:t>
      </w:r>
      <w:r w:rsidRPr="005206FF">
        <w:rPr>
          <w:rFonts w:ascii="ArialMT" w:eastAsia="ArialMT" w:hAnsi="ArialMT" w:cs="ArialMT"/>
          <w:sz w:val="18"/>
          <w:szCs w:val="18"/>
          <w:lang w:val="en-US" w:eastAsia="en-AU"/>
        </w:rPr>
        <w:lastRenderedPageBreak/>
        <w:t>unassignable, revocable, non-exclusive licence to use the Services Materials and Background Materials for the purpose contemplated in your order and to the extent necessary to allow you to obtain the benefit of the goods provided.</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tabs>
          <w:tab w:val="left" w:pos="709"/>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Resale of the Goods</w:t>
      </w:r>
    </w:p>
    <w:p w:rsidR="005206FF" w:rsidRPr="005206FF" w:rsidRDefault="005206FF" w:rsidP="005206FF">
      <w:pPr>
        <w:tabs>
          <w:tab w:val="left" w:pos="709"/>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bookmarkStart w:id="57" w:name="_Ref452643434"/>
      <w:r w:rsidRPr="005206FF">
        <w:rPr>
          <w:rFonts w:ascii="ArialMT" w:eastAsia="ArialMT" w:hAnsi="ArialMT" w:cs="ArialMT"/>
          <w:sz w:val="18"/>
          <w:szCs w:val="18"/>
          <w:lang w:val="en-US" w:eastAsia="en-AU"/>
        </w:rPr>
        <w:t>In the event that you fail to make a Payment on the applicable due date, cancel delivery of goods, or we withhold the delivery of goods for any reason or re-take possession of any goods in accordance with this agreement, we reserve the right to resell those goods to any other party in our sole discretion. You acknowledge and agree that we may conduct any such re-sale at our own premises or elsewhere and that any such re-sale may be by private or public sale or in fulfilment of one or more of our existing contracts.</w:t>
      </w:r>
      <w:bookmarkEnd w:id="57"/>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In the event of a re-sale in accordance with clause </w:t>
      </w:r>
      <w:r w:rsidRPr="005206FF">
        <w:rPr>
          <w:rFonts w:ascii="ArialMT" w:eastAsia="ArialMT" w:hAnsi="ArialMT" w:cs="ArialMT"/>
          <w:sz w:val="18"/>
          <w:szCs w:val="18"/>
          <w:lang w:val="en-US" w:eastAsia="en-AU"/>
        </w:rPr>
        <w:fldChar w:fldCharType="begin"/>
      </w:r>
      <w:r w:rsidRPr="005206FF">
        <w:rPr>
          <w:rFonts w:ascii="ArialMT" w:eastAsia="ArialMT" w:hAnsi="ArialMT" w:cs="ArialMT"/>
          <w:sz w:val="18"/>
          <w:szCs w:val="18"/>
          <w:lang w:val="en-US" w:eastAsia="en-AU"/>
        </w:rPr>
        <w:instrText xml:space="preserve"> REF _Ref452643434 \w \h </w:instrText>
      </w:r>
      <w:r w:rsidRPr="005206FF">
        <w:rPr>
          <w:rFonts w:ascii="ArialMT" w:eastAsia="ArialMT" w:hAnsi="ArialMT" w:cs="ArialMT"/>
          <w:sz w:val="18"/>
          <w:szCs w:val="18"/>
          <w:lang w:val="en-US" w:eastAsia="en-AU"/>
        </w:rPr>
      </w:r>
      <w:r w:rsidRPr="005206FF">
        <w:rPr>
          <w:rFonts w:ascii="ArialMT" w:eastAsia="ArialMT" w:hAnsi="ArialMT" w:cs="ArialMT"/>
          <w:sz w:val="18"/>
          <w:szCs w:val="18"/>
          <w:lang w:val="en-US" w:eastAsia="en-AU"/>
        </w:rPr>
        <w:fldChar w:fldCharType="separate"/>
      </w:r>
      <w:r w:rsidR="00A53896">
        <w:rPr>
          <w:rFonts w:ascii="ArialMT" w:eastAsia="ArialMT" w:hAnsi="ArialMT" w:cs="ArialMT"/>
          <w:sz w:val="18"/>
          <w:szCs w:val="18"/>
          <w:lang w:val="en-US" w:eastAsia="en-AU"/>
        </w:rPr>
        <w:t>19</w:t>
      </w:r>
      <w:r w:rsidRPr="005206FF">
        <w:rPr>
          <w:rFonts w:ascii="ArialMT" w:eastAsia="ArialMT" w:hAnsi="ArialMT" w:cs="ArialMT"/>
          <w:sz w:val="18"/>
          <w:szCs w:val="18"/>
          <w:lang w:val="en-US" w:eastAsia="en-AU"/>
        </w:rPr>
        <w:fldChar w:fldCharType="end"/>
      </w:r>
      <w:r w:rsidRPr="005206FF">
        <w:rPr>
          <w:rFonts w:ascii="ArialMT" w:eastAsia="ArialMT" w:hAnsi="ArialMT" w:cs="ArialMT"/>
          <w:sz w:val="18"/>
          <w:szCs w:val="18"/>
          <w:lang w:val="en-US" w:eastAsia="en-AU"/>
        </w:rPr>
        <w:t xml:space="preserve"> above, we may recover from you, as liquidated damages for our loss of bargain, the difference between the re-sale price and the unpaid contract price for the supply of the goods to you, together with any other incidental damages, such as holding expenses and charges and costs and expenses of sale (but less expenses saved as a result of your breach of contract). If the applicable goods cannot be re-sold within eight (8) months of our first attempted re-sale, those goods will be deemed to have a re-sale price of nil ($0).</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bCs/>
          <w:sz w:val="18"/>
          <w:szCs w:val="18"/>
          <w:lang w:eastAsia="en-AU"/>
        </w:rPr>
      </w:pPr>
      <w:r w:rsidRPr="005206FF">
        <w:rPr>
          <w:rFonts w:ascii="ArialMT" w:eastAsia="ArialMT" w:hAnsi="ArialMT" w:cs="ArialMT"/>
          <w:sz w:val="18"/>
          <w:szCs w:val="18"/>
          <w:lang w:val="en-US" w:eastAsia="en-AU"/>
        </w:rPr>
        <w:t xml:space="preserve">You acknowledge and agree that we </w:t>
      </w:r>
      <w:r w:rsidRPr="005206FF">
        <w:rPr>
          <w:rFonts w:ascii="ArialMT" w:eastAsia="ArialMT" w:hAnsi="ArialMT" w:cs="ArialMT"/>
          <w:bCs/>
          <w:sz w:val="18"/>
          <w:szCs w:val="18"/>
          <w:lang w:eastAsia="en-AU"/>
        </w:rPr>
        <w:t xml:space="preserve">shall be entitled in our sole discretion to register our interest in any goods to be delivered to you under these Conditions of Sale on the Personal Property Securities Register. Registration will be in the form prescribed by the </w:t>
      </w:r>
      <w:r w:rsidRPr="005206FF">
        <w:rPr>
          <w:rFonts w:ascii="ArialMT" w:eastAsia="ArialMT" w:hAnsi="ArialMT" w:cs="ArialMT"/>
          <w:bCs/>
          <w:i/>
          <w:sz w:val="18"/>
          <w:szCs w:val="18"/>
          <w:lang w:eastAsia="en-AU"/>
        </w:rPr>
        <w:t xml:space="preserve">Personal Property Securities Act 2009 </w:t>
      </w:r>
      <w:r w:rsidRPr="005206FF">
        <w:rPr>
          <w:rFonts w:ascii="ArialMT" w:eastAsia="ArialMT" w:hAnsi="ArialMT" w:cs="ArialMT"/>
          <w:bCs/>
          <w:sz w:val="18"/>
          <w:szCs w:val="18"/>
          <w:lang w:eastAsia="en-AU"/>
        </w:rPr>
        <w:t>(PPSA).</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bCs/>
          <w:sz w:val="18"/>
          <w:szCs w:val="18"/>
          <w:lang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eastAsia="en-AU"/>
        </w:rPr>
        <w:t xml:space="preserve">You acknowledge and agree that you must, upon request from us, do all things necessary in order for us to register </w:t>
      </w:r>
      <w:r w:rsidRPr="005206FF">
        <w:rPr>
          <w:rFonts w:ascii="ArialMT" w:eastAsia="ArialMT" w:hAnsi="ArialMT" w:cs="ArialMT"/>
          <w:bCs/>
          <w:sz w:val="18"/>
          <w:szCs w:val="18"/>
          <w:lang w:eastAsia="en-AU"/>
        </w:rPr>
        <w:t>on the Personal Property Securities Register</w:t>
      </w:r>
      <w:r w:rsidRPr="005206FF">
        <w:rPr>
          <w:rFonts w:ascii="ArialMT" w:eastAsia="ArialMT" w:hAnsi="ArialMT" w:cs="ArialMT"/>
          <w:sz w:val="18"/>
          <w:szCs w:val="18"/>
          <w:lang w:eastAsia="en-AU"/>
        </w:rPr>
        <w:t xml:space="preserve"> our interest in any goods to be supplied to you under these Conditions of Sale and you must not change your company name, ABN, or other details required in respect of registration or maintenance of registration of our interest in such goods without first notifying us in writing.</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Terms of Credit</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Where we offer you terms of credit or goods are supplied to you on credit, you irrevocably authorize us, our employees and agents to make such enquiries as we deem necessary to investigate your credit worthiness, including (without limitation) making enquiries from persons nominated as trade referees, your bankers or any other credit providers (“Information Sources”) and you hereby authorise such Information Sources to disclose to us or our agents all information about you which is within their possession and which is requested by us for the purpose of assessing whether or not to supply goods or services to you on credit.</w:t>
      </w:r>
    </w:p>
    <w:p w:rsidR="005206FF" w:rsidRPr="005206FF" w:rsidRDefault="005206FF" w:rsidP="005206FF">
      <w:pPr>
        <w:tabs>
          <w:tab w:val="left" w:pos="284"/>
        </w:tabs>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You acknowledge that any terms of credit offered by us can be varied in our sole discretion and advised to you. Where credit is offered, our standard payment terms are “Net 30 Days”, full settlement of your account being due within 30 days from the date of invoice (unless otherwise agreed in writing).</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keepNext/>
        <w:widowControl w:val="0"/>
        <w:tabs>
          <w:tab w:val="left" w:pos="284"/>
        </w:tabs>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 xml:space="preserve">Disclaimer </w:t>
      </w:r>
    </w:p>
    <w:p w:rsidR="005206FF" w:rsidRPr="005206FF" w:rsidRDefault="005206FF" w:rsidP="005206FF">
      <w:pPr>
        <w:keepNext/>
        <w:widowControl w:val="0"/>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keepNext/>
        <w:widowControl w:val="0"/>
        <w:numPr>
          <w:ilvl w:val="0"/>
          <w:numId w:val="2"/>
        </w:numPr>
        <w:tabs>
          <w:tab w:val="left" w:pos="284"/>
        </w:tabs>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You have the benefit of conditions and warranties implied by the </w:t>
      </w:r>
      <w:r w:rsidRPr="005206FF">
        <w:rPr>
          <w:rFonts w:ascii="ArialMT" w:eastAsia="ArialMT" w:hAnsi="ArialMT" w:cs="ArialMT"/>
          <w:i/>
          <w:sz w:val="18"/>
          <w:szCs w:val="18"/>
          <w:lang w:val="en-US" w:eastAsia="en-AU"/>
        </w:rPr>
        <w:t xml:space="preserve">Competition and Consumer Act 2010 </w:t>
      </w:r>
      <w:r w:rsidRPr="005206FF">
        <w:rPr>
          <w:rFonts w:ascii="ArialMT" w:eastAsia="ArialMT" w:hAnsi="ArialMT" w:cs="ArialMT"/>
          <w:sz w:val="18"/>
          <w:szCs w:val="18"/>
          <w:lang w:val="en-US" w:eastAsia="en-AU"/>
        </w:rPr>
        <w:t>("Act") and nothing in these terms and conditions is intended to exclude, restrict or modify any statutory obligation we have if such obligation cannot lawfully be excluded. References to specific provisions of and circumstances arising under the Act are intended to include reference to equivalent or similar provisions of and circumstances arising under any State or Territory enactment.</w:t>
      </w:r>
    </w:p>
    <w:p w:rsidR="005206FF" w:rsidRPr="005206FF" w:rsidRDefault="005206FF" w:rsidP="005206FF">
      <w:pPr>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lastRenderedPageBreak/>
        <w:t>All statutory warranties apply to this sale except to the extent that they can be expressly excluded. To the extent that any statutory warranties can be expressly excluded you hereby expressly exclude those warranties.</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For the purposes of s64A of Act, where the goods are of a kind not ordinarily acquired for personal domestic or household use or consumption then our liability for any breach by us of any condition or warranty (other than warranties contained in Part 3-2 Division 1 of the Act) is limited at our discretion to replacing the goods, repairing the goods or payment of the cost of replacing or repairing the goods.</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All warranties as to fitness for purpose, as to quality and merchantable quality that would otherwise be implied into these Conditions of Sale by any law which can be expressly excluded by agreement between the parties are hereby expressly excluded.</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Subject to any legislation to the contrary, to the full extent permitted by law, we are not liable for any injury to or death of any person or loss (including loss of profits or consequential loss) or damage to property arising from any act or omission of you, us or any other person (including any loss or damage arising from our negligence).</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Purchaser Indemnity</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b/>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You hereby hold harmless and indemnify us, our directors, servants and against any claims made against us, our directors servants or agents by any third party in respect of any loss, damage, death or injury as set out in clause 28 and all losses and expenses which we may suffer or incur due to your failure to observe fully your obligations under the contract for sale incorporating these Conditions of Sale. </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 xml:space="preserve">You acknowledge and agree that we have not made or given any representation, warranty or </w:t>
      </w:r>
      <w:proofErr w:type="gramStart"/>
      <w:r w:rsidRPr="005206FF">
        <w:rPr>
          <w:rFonts w:ascii="ArialMT" w:eastAsia="ArialMT" w:hAnsi="ArialMT" w:cs="ArialMT"/>
          <w:sz w:val="18"/>
          <w:szCs w:val="18"/>
          <w:lang w:val="en-US" w:eastAsia="en-AU"/>
        </w:rPr>
        <w:t>undertaking about the compliance of the goods with any statutory requirements relating to the marketing of goods of that nature and that you alone are</w:t>
      </w:r>
      <w:proofErr w:type="gramEnd"/>
      <w:r w:rsidRPr="005206FF">
        <w:rPr>
          <w:rFonts w:ascii="ArialMT" w:eastAsia="ArialMT" w:hAnsi="ArialMT" w:cs="ArialMT"/>
          <w:sz w:val="18"/>
          <w:szCs w:val="18"/>
          <w:lang w:val="en-US" w:eastAsia="en-AU"/>
        </w:rPr>
        <w:t xml:space="preserve"> responsible for compliance with any such statutory requirements.</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suppressAutoHyphens/>
        <w:overflowPunct w:val="0"/>
        <w:autoSpaceDE w:val="0"/>
        <w:spacing w:after="0" w:line="240" w:lineRule="auto"/>
        <w:jc w:val="both"/>
        <w:textAlignment w:val="baseline"/>
        <w:rPr>
          <w:rFonts w:ascii="ArialMT" w:eastAsia="ArialMT" w:hAnsi="ArialMT" w:cs="ArialMT"/>
          <w:b/>
          <w:sz w:val="18"/>
          <w:szCs w:val="18"/>
          <w:lang w:val="en-US" w:eastAsia="en-AU"/>
        </w:rPr>
      </w:pPr>
      <w:r w:rsidRPr="005206FF">
        <w:rPr>
          <w:rFonts w:ascii="ArialMT" w:eastAsia="ArialMT" w:hAnsi="ArialMT" w:cs="ArialMT"/>
          <w:b/>
          <w:sz w:val="18"/>
          <w:szCs w:val="18"/>
          <w:lang w:val="en-US" w:eastAsia="en-AU"/>
        </w:rPr>
        <w:t>General</w:t>
      </w:r>
    </w:p>
    <w:p w:rsidR="005206FF" w:rsidRPr="005206FF" w:rsidRDefault="005206FF" w:rsidP="005206FF">
      <w:pPr>
        <w:suppressAutoHyphens/>
        <w:overflowPunct w:val="0"/>
        <w:autoSpaceDE w:val="0"/>
        <w:spacing w:after="0" w:line="240" w:lineRule="auto"/>
        <w:jc w:val="both"/>
        <w:textAlignment w:val="baseline"/>
        <w:rPr>
          <w:rFonts w:ascii="ArialMT" w:eastAsia="ArialMT" w:hAnsi="ArialMT" w:cs="ArialMT"/>
          <w:b/>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The parties agree that the terms of any supply of goods to you by us are confidential and the details of the goods and price are provided on a commercial-in-confidence basis. A party will not, without the prior written approval of the other party, disclose such information to any third party.</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Should any part of these Conditions of Sale be held to be void or unlawful, these terms and conditions will be read and enforced as if the void or unlawful provisions had been deleted.</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Our rights accumulated under these Conditions or Sale are in addition to and do not limit in any way whatever other rights or remedies we may have in law or equity.</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Each contact of sale between you and us will be governed by the laws of the State or Territory in which our branch with which you are dealing is located.</w:t>
      </w:r>
    </w:p>
    <w:p w:rsidR="005206FF" w:rsidRPr="005206FF" w:rsidRDefault="005206FF" w:rsidP="005206FF">
      <w:pPr>
        <w:suppressAutoHyphens/>
        <w:overflowPunct w:val="0"/>
        <w:autoSpaceDE w:val="0"/>
        <w:spacing w:after="0" w:line="240" w:lineRule="auto"/>
        <w:ind w:left="284"/>
        <w:jc w:val="both"/>
        <w:textAlignment w:val="baseline"/>
        <w:rPr>
          <w:rFonts w:ascii="ArialMT" w:eastAsia="ArialMT" w:hAnsi="ArialMT" w:cs="ArialMT"/>
          <w:sz w:val="18"/>
          <w:szCs w:val="18"/>
          <w:lang w:val="en-US" w:eastAsia="en-AU"/>
        </w:rPr>
      </w:pPr>
    </w:p>
    <w:p w:rsidR="005206FF" w:rsidRPr="005206FF" w:rsidRDefault="005206FF" w:rsidP="005206FF">
      <w:pPr>
        <w:numPr>
          <w:ilvl w:val="0"/>
          <w:numId w:val="2"/>
        </w:numPr>
        <w:suppressAutoHyphens/>
        <w:overflowPunct w:val="0"/>
        <w:autoSpaceDE w:val="0"/>
        <w:spacing w:after="0" w:line="240" w:lineRule="auto"/>
        <w:ind w:left="284" w:hanging="284"/>
        <w:jc w:val="both"/>
        <w:textAlignment w:val="baseline"/>
        <w:rPr>
          <w:rFonts w:ascii="ArialMT" w:eastAsia="ArialMT" w:hAnsi="ArialMT" w:cs="ArialMT"/>
          <w:sz w:val="18"/>
          <w:szCs w:val="18"/>
          <w:lang w:val="en-US" w:eastAsia="en-AU"/>
        </w:rPr>
      </w:pPr>
      <w:r w:rsidRPr="005206FF">
        <w:rPr>
          <w:rFonts w:ascii="ArialMT" w:eastAsia="ArialMT" w:hAnsi="ArialMT" w:cs="ArialMT"/>
          <w:sz w:val="18"/>
          <w:szCs w:val="18"/>
          <w:lang w:val="en-US" w:eastAsia="en-AU"/>
        </w:rPr>
        <w:t>We reserve the right to increase quoted prices where a significant part of your order must be sourced from overseas and the Australian dollar (AUD) has lost 5% or more of its value on global money markets since the quote was prepared.</w:t>
      </w:r>
    </w:p>
    <w:p w:rsidR="005206FF" w:rsidRPr="005206FF" w:rsidRDefault="005206FF" w:rsidP="005206FF">
      <w:pPr>
        <w:tabs>
          <w:tab w:val="left" w:pos="284"/>
        </w:tabs>
        <w:suppressAutoHyphens/>
        <w:overflowPunct w:val="0"/>
        <w:autoSpaceDE w:val="0"/>
        <w:spacing w:after="0" w:line="240" w:lineRule="auto"/>
        <w:jc w:val="both"/>
        <w:textAlignment w:val="baseline"/>
        <w:rPr>
          <w:rFonts w:ascii="ArialMT" w:eastAsia="ArialMT" w:hAnsi="ArialMT" w:cs="ArialMT"/>
          <w:sz w:val="18"/>
          <w:szCs w:val="18"/>
          <w:lang w:val="en-US" w:eastAsia="en-AU"/>
        </w:rPr>
      </w:pPr>
    </w:p>
    <w:p w:rsidR="005206FF" w:rsidRPr="005206FF" w:rsidRDefault="005206FF" w:rsidP="005206FF">
      <w:pPr>
        <w:suppressAutoHyphens/>
        <w:overflowPunct w:val="0"/>
        <w:autoSpaceDE w:val="0"/>
        <w:spacing w:after="0" w:line="240" w:lineRule="auto"/>
        <w:jc w:val="both"/>
        <w:textAlignment w:val="baseline"/>
        <w:rPr>
          <w:rFonts w:ascii="Century Gothic" w:eastAsia="Times New Roman" w:hAnsi="Century Gothic" w:cs="Times New Roman"/>
          <w:sz w:val="24"/>
          <w:szCs w:val="20"/>
          <w:lang w:val="en-US" w:eastAsia="en-AU"/>
        </w:rPr>
      </w:pPr>
    </w:p>
    <w:p w:rsidR="002B18FD" w:rsidRPr="003079A6" w:rsidRDefault="00B16323" w:rsidP="00434196">
      <w:pPr>
        <w:autoSpaceDE w:val="0"/>
        <w:autoSpaceDN w:val="0"/>
        <w:adjustRightInd w:val="0"/>
        <w:spacing w:after="0" w:line="240" w:lineRule="auto"/>
        <w:ind w:left="-567"/>
        <w:rPr>
          <w:rFonts w:ascii="Arial" w:hAnsi="Arial" w:cs="Arial"/>
          <w:sz w:val="20"/>
          <w:szCs w:val="20"/>
        </w:rPr>
      </w:pPr>
    </w:p>
    <w:sectPr w:rsidR="002B18FD" w:rsidRPr="003079A6">
      <w:type w:val="continuous"/>
      <w:pgSz w:w="11906" w:h="16838"/>
      <w:pgMar w:top="680" w:right="567" w:bottom="680" w:left="567" w:header="720" w:footer="720" w:gutter="0"/>
      <w:cols w:num="2" w:space="226"/>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C2E" w:rsidRDefault="00922C2E" w:rsidP="00922C2E">
      <w:pPr>
        <w:spacing w:after="0" w:line="240" w:lineRule="auto"/>
      </w:pPr>
      <w:r>
        <w:separator/>
      </w:r>
    </w:p>
  </w:endnote>
  <w:endnote w:type="continuationSeparator" w:id="0">
    <w:p w:rsidR="00922C2E" w:rsidRDefault="00922C2E" w:rsidP="0092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BoldMT">
    <w:altName w:val="Times New Roman"/>
    <w:charset w:val="00"/>
    <w:family w:val="auto"/>
    <w:pitch w:val="default"/>
  </w:font>
  <w:font w:name="Arial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203956"/>
      <w:docPartObj>
        <w:docPartGallery w:val="Page Numbers (Bottom of Page)"/>
        <w:docPartUnique/>
      </w:docPartObj>
    </w:sdtPr>
    <w:sdtEndPr/>
    <w:sdtContent>
      <w:sdt>
        <w:sdtPr>
          <w:id w:val="860082579"/>
          <w:docPartObj>
            <w:docPartGallery w:val="Page Numbers (Top of Page)"/>
            <w:docPartUnique/>
          </w:docPartObj>
        </w:sdtPr>
        <w:sdtEndPr/>
        <w:sdtContent>
          <w:p w:rsidR="009E7C38" w:rsidRDefault="009E7C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632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6323">
              <w:rPr>
                <w:b/>
                <w:bCs/>
                <w:noProof/>
              </w:rPr>
              <w:t>4</w:t>
            </w:r>
            <w:r>
              <w:rPr>
                <w:b/>
                <w:bCs/>
                <w:sz w:val="24"/>
                <w:szCs w:val="24"/>
              </w:rPr>
              <w:fldChar w:fldCharType="end"/>
            </w:r>
          </w:p>
        </w:sdtContent>
      </w:sdt>
    </w:sdtContent>
  </w:sdt>
  <w:p w:rsidR="009E7C38" w:rsidRDefault="009E7C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FF" w:rsidRDefault="005206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FF" w:rsidRDefault="005206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FF" w:rsidRDefault="00520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C2E" w:rsidRDefault="00922C2E" w:rsidP="00922C2E">
      <w:pPr>
        <w:spacing w:after="0" w:line="240" w:lineRule="auto"/>
      </w:pPr>
      <w:r>
        <w:separator/>
      </w:r>
    </w:p>
  </w:footnote>
  <w:footnote w:type="continuationSeparator" w:id="0">
    <w:p w:rsidR="00922C2E" w:rsidRDefault="00922C2E" w:rsidP="00922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55F" w:rsidRDefault="00D40C2E" w:rsidP="00922C2E">
    <w:pPr>
      <w:pStyle w:val="Header"/>
      <w:tabs>
        <w:tab w:val="clear" w:pos="4513"/>
      </w:tabs>
    </w:pPr>
    <w:r>
      <w:rPr>
        <w:noProof/>
        <w:lang w:eastAsia="en-AU"/>
      </w:rPr>
      <mc:AlternateContent>
        <mc:Choice Requires="wps">
          <w:drawing>
            <wp:anchor distT="0" distB="0" distL="114300" distR="114300" simplePos="0" relativeHeight="251659264" behindDoc="0" locked="0" layoutInCell="1" allowOverlap="1" wp14:anchorId="4E14F10D" wp14:editId="1470687A">
              <wp:simplePos x="0" y="0"/>
              <wp:positionH relativeFrom="column">
                <wp:posOffset>4364327</wp:posOffset>
              </wp:positionH>
              <wp:positionV relativeFrom="paragraph">
                <wp:posOffset>594995</wp:posOffset>
              </wp:positionV>
              <wp:extent cx="1200647" cy="198783"/>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0647" cy="198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C2E" w:rsidRDefault="00D40C2E">
                          <w:r w:rsidRPr="000F455F">
                            <w:rPr>
                              <w:rFonts w:ascii="Arial" w:hAnsi="Arial" w:cs="Arial"/>
                              <w:b/>
                              <w:sz w:val="16"/>
                              <w:szCs w:val="16"/>
                            </w:rPr>
                            <w:t xml:space="preserve">ABN </w:t>
                          </w:r>
                          <w:r w:rsidR="008A5B33">
                            <w:rPr>
                              <w:rFonts w:ascii="Arial" w:hAnsi="Arial" w:cs="Arial"/>
                              <w:b/>
                              <w:sz w:val="16"/>
                              <w:szCs w:val="16"/>
                            </w:rPr>
                            <w:t>38 006 488</w:t>
                          </w:r>
                          <w:r w:rsidR="00B40FC8">
                            <w:rPr>
                              <w:rFonts w:ascii="Arial" w:hAnsi="Arial" w:cs="Arial"/>
                              <w:b/>
                              <w:sz w:val="16"/>
                              <w:szCs w:val="16"/>
                            </w:rPr>
                            <w:t xml:space="preserve"> 473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3.65pt;margin-top:46.85pt;width:94.55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" filled="f" stroked="f" strokeweight=".5pt">
              <v:textbox>
                <w:txbxContent>
                  <w:p w:rsidR="00D40C2E" w:rsidRDefault="00D40C2E">
                    <w:r w:rsidRPr="000F455F">
                      <w:rPr>
                        <w:rFonts w:ascii="Arial" w:hAnsi="Arial" w:cs="Arial"/>
                        <w:b/>
                        <w:sz w:val="16"/>
                        <w:szCs w:val="16"/>
                      </w:rPr>
                      <w:t xml:space="preserve">ABN </w:t>
                    </w:r>
                    <w:r w:rsidR="008A5B33">
                      <w:rPr>
                        <w:rFonts w:ascii="Arial" w:hAnsi="Arial" w:cs="Arial"/>
                        <w:b/>
                        <w:sz w:val="16"/>
                        <w:szCs w:val="16"/>
                      </w:rPr>
                      <w:t>38 006 488</w:t>
                    </w:r>
                    <w:r w:rsidR="00B40FC8">
                      <w:rPr>
                        <w:rFonts w:ascii="Arial" w:hAnsi="Arial" w:cs="Arial"/>
                        <w:b/>
                        <w:sz w:val="16"/>
                        <w:szCs w:val="16"/>
                      </w:rPr>
                      <w:t xml:space="preserve"> 473</w:t>
                    </w:r>
                  </w:p>
                </w:txbxContent>
              </v:textbox>
            </v:shape>
          </w:pict>
        </mc:Fallback>
      </mc:AlternateContent>
    </w:r>
    <w:r w:rsidR="00922C2E">
      <w:tab/>
    </w:r>
    <w:r w:rsidR="009860C3">
      <w:rPr>
        <w:noProof/>
        <w:lang w:eastAsia="en-AU"/>
      </w:rPr>
      <w:drawing>
        <wp:inline distT="0" distB="0" distL="0" distR="0" wp14:anchorId="3764C140" wp14:editId="2F567F2E">
          <wp:extent cx="1743312" cy="6461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ctive.bmp"/>
                  <pic:cNvPicPr/>
                </pic:nvPicPr>
                <pic:blipFill>
                  <a:blip r:embed="rId1">
                    <a:extLst>
                      <a:ext uri="{28A0092B-C50C-407E-A947-70E740481C1C}">
                        <a14:useLocalDpi xmlns:a14="http://schemas.microsoft.com/office/drawing/2010/main" val="0"/>
                      </a:ext>
                    </a:extLst>
                  </a:blip>
                  <a:stretch>
                    <a:fillRect/>
                  </a:stretch>
                </pic:blipFill>
                <pic:spPr>
                  <a:xfrm>
                    <a:off x="0" y="0"/>
                    <a:ext cx="1743312" cy="646123"/>
                  </a:xfrm>
                  <a:prstGeom prst="rect">
                    <a:avLst/>
                  </a:prstGeom>
                </pic:spPr>
              </pic:pic>
            </a:graphicData>
          </a:graphic>
        </wp:inline>
      </w:drawing>
    </w:r>
  </w:p>
  <w:p w:rsidR="00922C2E" w:rsidRPr="000F455F" w:rsidRDefault="000F455F" w:rsidP="00D40C2E">
    <w:pPr>
      <w:pStyle w:val="Header"/>
      <w:tabs>
        <w:tab w:val="clear" w:pos="4513"/>
      </w:tabs>
      <w:jc w:val="right"/>
      <w:rPr>
        <w:b/>
      </w:rPr>
    </w:pPr>
    <w:r w:rsidRPr="000F455F">
      <w:rPr>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FF" w:rsidRDefault="005206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FF" w:rsidRPr="0038556F" w:rsidRDefault="005206FF" w:rsidP="003855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FF" w:rsidRDefault="005206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1980794E"/>
    <w:multiLevelType w:val="hybridMultilevel"/>
    <w:tmpl w:val="04F8F6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forms" w:formatting="1" w:enforcement="1" w:cryptProviderType="rsaFull" w:cryptAlgorithmClass="hash" w:cryptAlgorithmType="typeAny" w:cryptAlgorithmSid="4" w:cryptSpinCount="100000" w:hash="C7i4bA8euPKtwXH4YmjXbJIOYkM=" w:salt="pLGBjoUK0Ky024GAzNVhX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2E"/>
    <w:rsid w:val="00053443"/>
    <w:rsid w:val="000B25B5"/>
    <w:rsid w:val="000F455F"/>
    <w:rsid w:val="00197A06"/>
    <w:rsid w:val="001C6A06"/>
    <w:rsid w:val="001E3BFC"/>
    <w:rsid w:val="003079A6"/>
    <w:rsid w:val="0038556F"/>
    <w:rsid w:val="003E39F6"/>
    <w:rsid w:val="004016C1"/>
    <w:rsid w:val="00434196"/>
    <w:rsid w:val="0047346F"/>
    <w:rsid w:val="00474C48"/>
    <w:rsid w:val="005206FF"/>
    <w:rsid w:val="00530F43"/>
    <w:rsid w:val="00645E69"/>
    <w:rsid w:val="008045D3"/>
    <w:rsid w:val="008A5B33"/>
    <w:rsid w:val="008F1489"/>
    <w:rsid w:val="00922C2E"/>
    <w:rsid w:val="009860C3"/>
    <w:rsid w:val="00997B32"/>
    <w:rsid w:val="009E7C38"/>
    <w:rsid w:val="00A53896"/>
    <w:rsid w:val="00AC60CE"/>
    <w:rsid w:val="00B16323"/>
    <w:rsid w:val="00B176AB"/>
    <w:rsid w:val="00B40FC8"/>
    <w:rsid w:val="00C11EC1"/>
    <w:rsid w:val="00C471CB"/>
    <w:rsid w:val="00CD1DC4"/>
    <w:rsid w:val="00D169DC"/>
    <w:rsid w:val="00D40C2E"/>
    <w:rsid w:val="00FB15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2E"/>
  </w:style>
  <w:style w:type="paragraph" w:styleId="Heading1">
    <w:name w:val="heading 1"/>
    <w:basedOn w:val="Normal"/>
    <w:next w:val="Normal"/>
    <w:link w:val="Heading1Char"/>
    <w:uiPriority w:val="9"/>
    <w:qFormat/>
    <w:rsid w:val="00520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C2E"/>
    <w:rPr>
      <w:color w:val="0000FF" w:themeColor="hyperlink"/>
      <w:u w:val="single"/>
    </w:rPr>
  </w:style>
  <w:style w:type="paragraph" w:customStyle="1" w:styleId="Default">
    <w:name w:val="Default"/>
    <w:rsid w:val="00922C2E"/>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59"/>
    <w:rsid w:val="00922C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2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C2E"/>
  </w:style>
  <w:style w:type="paragraph" w:styleId="Footer">
    <w:name w:val="footer"/>
    <w:basedOn w:val="Normal"/>
    <w:link w:val="FooterChar"/>
    <w:uiPriority w:val="99"/>
    <w:unhideWhenUsed/>
    <w:rsid w:val="00922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C2E"/>
  </w:style>
  <w:style w:type="paragraph" w:styleId="BalloonText">
    <w:name w:val="Balloon Text"/>
    <w:basedOn w:val="Normal"/>
    <w:link w:val="BalloonTextChar"/>
    <w:uiPriority w:val="99"/>
    <w:semiHidden/>
    <w:unhideWhenUsed/>
    <w:rsid w:val="00922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C2E"/>
    <w:rPr>
      <w:rFonts w:ascii="Tahoma" w:hAnsi="Tahoma" w:cs="Tahoma"/>
      <w:sz w:val="16"/>
      <w:szCs w:val="16"/>
    </w:rPr>
  </w:style>
  <w:style w:type="character" w:customStyle="1" w:styleId="Heading1Char">
    <w:name w:val="Heading 1 Char"/>
    <w:basedOn w:val="DefaultParagraphFont"/>
    <w:link w:val="Heading1"/>
    <w:uiPriority w:val="9"/>
    <w:rsid w:val="005206F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2E"/>
  </w:style>
  <w:style w:type="paragraph" w:styleId="Heading1">
    <w:name w:val="heading 1"/>
    <w:basedOn w:val="Normal"/>
    <w:next w:val="Normal"/>
    <w:link w:val="Heading1Char"/>
    <w:uiPriority w:val="9"/>
    <w:qFormat/>
    <w:rsid w:val="00520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C2E"/>
    <w:rPr>
      <w:color w:val="0000FF" w:themeColor="hyperlink"/>
      <w:u w:val="single"/>
    </w:rPr>
  </w:style>
  <w:style w:type="paragraph" w:customStyle="1" w:styleId="Default">
    <w:name w:val="Default"/>
    <w:rsid w:val="00922C2E"/>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59"/>
    <w:rsid w:val="00922C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2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C2E"/>
  </w:style>
  <w:style w:type="paragraph" w:styleId="Footer">
    <w:name w:val="footer"/>
    <w:basedOn w:val="Normal"/>
    <w:link w:val="FooterChar"/>
    <w:uiPriority w:val="99"/>
    <w:unhideWhenUsed/>
    <w:rsid w:val="00922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C2E"/>
  </w:style>
  <w:style w:type="paragraph" w:styleId="BalloonText">
    <w:name w:val="Balloon Text"/>
    <w:basedOn w:val="Normal"/>
    <w:link w:val="BalloonTextChar"/>
    <w:uiPriority w:val="99"/>
    <w:semiHidden/>
    <w:unhideWhenUsed/>
    <w:rsid w:val="00922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C2E"/>
    <w:rPr>
      <w:rFonts w:ascii="Tahoma" w:hAnsi="Tahoma" w:cs="Tahoma"/>
      <w:sz w:val="16"/>
      <w:szCs w:val="16"/>
    </w:rPr>
  </w:style>
  <w:style w:type="character" w:customStyle="1" w:styleId="Heading1Char">
    <w:name w:val="Heading 1 Char"/>
    <w:basedOn w:val="DefaultParagraphFont"/>
    <w:link w:val="Heading1"/>
    <w:uiPriority w:val="9"/>
    <w:rsid w:val="005206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eivables@activedisplay.com.au" TargetMode="External"/><Relationship Id="rId13" Type="http://schemas.openxmlformats.org/officeDocument/2006/relationships/footer" Target="footer2.xml"/><Relationship Id="rId1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 Mavronas</dc:creator>
  <cp:lastModifiedBy>Kathie Mavronas</cp:lastModifiedBy>
  <cp:revision>13</cp:revision>
  <dcterms:created xsi:type="dcterms:W3CDTF">2016-09-14T13:00:00Z</dcterms:created>
  <dcterms:modified xsi:type="dcterms:W3CDTF">2017-03-31T04:14:00Z</dcterms:modified>
</cp:coreProperties>
</file>