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3D1" w:rsidRPr="00990B59" w:rsidRDefault="00EA53D1" w:rsidP="00EA53D1">
      <w:pPr>
        <w:ind w:left="-720"/>
        <w:jc w:val="right"/>
        <w:rPr>
          <w:rFonts w:ascii="GHEA Grapalat" w:hAnsi="GHEA Grapalat"/>
          <w:b/>
          <w:sz w:val="20"/>
          <w:szCs w:val="20"/>
          <w:u w:val="single"/>
          <w:lang w:val="af-ZA"/>
        </w:rPr>
      </w:pPr>
      <w:bookmarkStart w:id="0" w:name="_GoBack"/>
      <w:bookmarkEnd w:id="0"/>
      <w:r w:rsidRPr="00990B59">
        <w:rPr>
          <w:rFonts w:ascii="GHEA Grapalat" w:hAnsi="GHEA Grapalat"/>
          <w:b/>
          <w:sz w:val="20"/>
          <w:szCs w:val="20"/>
          <w:u w:val="single"/>
          <w:lang w:val="hy-AM"/>
        </w:rPr>
        <w:t xml:space="preserve">ՆԱԽԱԳԻԾ </w:t>
      </w:r>
    </w:p>
    <w:p w:rsidR="00EA53D1" w:rsidRPr="00990B59" w:rsidRDefault="00EA53D1" w:rsidP="00EA53D1">
      <w:pPr>
        <w:ind w:left="-720"/>
        <w:jc w:val="center"/>
        <w:rPr>
          <w:rFonts w:ascii="GHEA Grapalat" w:hAnsi="GHEA Grapalat"/>
          <w:b/>
          <w:sz w:val="20"/>
          <w:szCs w:val="20"/>
          <w:lang w:val="hy-AM"/>
        </w:rPr>
      </w:pPr>
    </w:p>
    <w:p w:rsidR="00EA53D1" w:rsidRPr="00990B59" w:rsidRDefault="00EA53D1" w:rsidP="00EA53D1">
      <w:pPr>
        <w:ind w:left="-720"/>
        <w:jc w:val="center"/>
        <w:rPr>
          <w:rFonts w:ascii="GHEA Grapalat" w:hAnsi="GHEA Grapalat"/>
          <w:b/>
          <w:lang w:val="fr-FR"/>
        </w:rPr>
      </w:pPr>
      <w:r w:rsidRPr="00990B59">
        <w:rPr>
          <w:rFonts w:ascii="GHEA Grapalat" w:hAnsi="GHEA Grapalat"/>
          <w:b/>
          <w:lang w:val="hy-AM"/>
        </w:rPr>
        <w:t>ՀԱՅԱՍՏԱՆԻ</w:t>
      </w:r>
      <w:r w:rsidRPr="00990B59">
        <w:rPr>
          <w:rFonts w:ascii="GHEA Grapalat" w:hAnsi="GHEA Grapalat"/>
          <w:b/>
          <w:lang w:val="fr-FR"/>
        </w:rPr>
        <w:t xml:space="preserve"> </w:t>
      </w:r>
      <w:r w:rsidRPr="00990B59">
        <w:rPr>
          <w:rFonts w:ascii="GHEA Grapalat" w:hAnsi="GHEA Grapalat"/>
          <w:b/>
          <w:lang w:val="hy-AM"/>
        </w:rPr>
        <w:t>ՀԱՆՐԱՊԵՏՈՒԹՅԱՆ</w:t>
      </w:r>
      <w:r w:rsidRPr="00990B59">
        <w:rPr>
          <w:rFonts w:ascii="GHEA Grapalat" w:hAnsi="GHEA Grapalat"/>
          <w:b/>
          <w:lang w:val="fr-FR"/>
        </w:rPr>
        <w:t xml:space="preserve"> </w:t>
      </w:r>
      <w:r w:rsidRPr="00990B59">
        <w:rPr>
          <w:rFonts w:ascii="GHEA Grapalat" w:hAnsi="GHEA Grapalat"/>
          <w:b/>
          <w:lang w:val="hy-AM"/>
        </w:rPr>
        <w:t>ԿԱՌԱՎԱՐՈՒԹՅՈՒՆ</w:t>
      </w:r>
      <w:r w:rsidRPr="00990B59">
        <w:rPr>
          <w:rFonts w:ascii="GHEA Grapalat" w:hAnsi="GHEA Grapalat"/>
          <w:b/>
          <w:lang w:val="fr-FR"/>
        </w:rPr>
        <w:t xml:space="preserve"> </w:t>
      </w:r>
    </w:p>
    <w:p w:rsidR="00EA53D1" w:rsidRPr="00990B59" w:rsidRDefault="00EA53D1" w:rsidP="00EA53D1">
      <w:pPr>
        <w:ind w:left="-720"/>
        <w:jc w:val="center"/>
        <w:rPr>
          <w:rFonts w:ascii="GHEA Grapalat" w:hAnsi="GHEA Grapalat"/>
          <w:b/>
          <w:lang w:val="fr-FR"/>
        </w:rPr>
      </w:pPr>
      <w:r w:rsidRPr="00990B59">
        <w:rPr>
          <w:rFonts w:ascii="GHEA Grapalat" w:hAnsi="GHEA Grapalat"/>
          <w:b/>
          <w:lang w:val="hy-AM"/>
        </w:rPr>
        <w:t>ՈՐՈՇՈՒՄ</w:t>
      </w:r>
    </w:p>
    <w:p w:rsidR="00EA53D1" w:rsidRPr="00990B59" w:rsidRDefault="00EA53D1" w:rsidP="00EA53D1">
      <w:pPr>
        <w:ind w:left="-720" w:firstLine="547"/>
        <w:jc w:val="center"/>
        <w:rPr>
          <w:rFonts w:ascii="GHEA Grapalat" w:hAnsi="GHEA Grapalat"/>
          <w:lang w:val="hy-AM"/>
        </w:rPr>
      </w:pPr>
      <w:r w:rsidRPr="00990B59">
        <w:rPr>
          <w:rFonts w:ascii="GHEA Grapalat" w:hAnsi="GHEA Grapalat"/>
          <w:lang w:val="hy-AM"/>
        </w:rPr>
        <w:t>«....»    ...............   201</w:t>
      </w:r>
      <w:r w:rsidRPr="00990B59">
        <w:rPr>
          <w:rFonts w:ascii="GHEA Grapalat" w:hAnsi="GHEA Grapalat"/>
          <w:lang w:val="fr-FR"/>
        </w:rPr>
        <w:t>8</w:t>
      </w:r>
      <w:r w:rsidRPr="00990B59">
        <w:rPr>
          <w:rFonts w:ascii="GHEA Grapalat" w:hAnsi="GHEA Grapalat"/>
          <w:lang w:val="hy-AM"/>
        </w:rPr>
        <w:t>թ.   N    -Ն</w:t>
      </w:r>
    </w:p>
    <w:p w:rsidR="00EA53D1" w:rsidRPr="00990B59" w:rsidRDefault="00EA53D1" w:rsidP="00EA53D1">
      <w:pPr>
        <w:ind w:left="-720" w:firstLine="720"/>
        <w:jc w:val="both"/>
        <w:rPr>
          <w:rFonts w:ascii="GHEA Grapalat" w:hAnsi="GHEA Grapalat"/>
          <w:lang w:val="hy-AM"/>
        </w:rPr>
      </w:pPr>
    </w:p>
    <w:p w:rsidR="00EA53D1" w:rsidRDefault="00EA53D1" w:rsidP="00EA53D1">
      <w:pPr>
        <w:jc w:val="center"/>
        <w:rPr>
          <w:rFonts w:ascii="Courier New" w:hAnsi="Courier New" w:cs="Courier New"/>
          <w:b/>
          <w:color w:val="000000"/>
          <w:lang w:val="af-ZA"/>
        </w:rPr>
      </w:pPr>
      <w:r w:rsidRPr="00990B59">
        <w:rPr>
          <w:rFonts w:ascii="GHEA Grapalat" w:hAnsi="GHEA Grapalat"/>
          <w:b/>
          <w:lang w:val="hy-AM"/>
        </w:rPr>
        <w:t>«ԸՆԴՈՒՆԵԼՈՒԹՅՈՒՆՆԵՐԻ ՏՈՒՆ»  ՓԱԿ  ԲԱԺՆԵՏԻՐԱԿԱՆ  ԸՆԿԵՐՈՒԹՅԱՆԸ</w:t>
      </w:r>
      <w:r w:rsidRPr="00990B59">
        <w:rPr>
          <w:rFonts w:ascii="GHEA Grapalat" w:hAnsi="GHEA Grapalat"/>
          <w:b/>
          <w:lang w:val="fr-FR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ԳՈՒՅՔ ՕՏԱՐԵԼՈՒ ԹՈՒՅԼՏՎՈՒԹՅՈՒՆ ՏԱԼՈՒ, ՀԱՅԱՍՏԱՆԻ</w:t>
      </w:r>
      <w:r w:rsidRPr="00990B59">
        <w:rPr>
          <w:rFonts w:ascii="GHEA Grapalat" w:hAnsi="GHEA Grapalat"/>
          <w:b/>
          <w:color w:val="000000"/>
          <w:lang w:val="af-ZA"/>
        </w:rPr>
        <w:t xml:space="preserve">  </w:t>
      </w:r>
      <w:r w:rsidRPr="00990B59">
        <w:rPr>
          <w:rFonts w:ascii="GHEA Grapalat" w:hAnsi="GHEA Grapalat"/>
          <w:b/>
          <w:color w:val="000000"/>
          <w:lang w:val="hy-AM"/>
        </w:rPr>
        <w:t>ՀԱՆՐԱՊԵՏՈՒԹՅԱՆ</w:t>
      </w:r>
      <w:r w:rsidRPr="00990B59">
        <w:rPr>
          <w:rFonts w:ascii="GHEA Grapalat" w:hAnsi="GHEA Grapalat"/>
          <w:b/>
          <w:color w:val="000000"/>
          <w:lang w:val="af-ZA"/>
        </w:rPr>
        <w:t xml:space="preserve">  </w:t>
      </w:r>
      <w:r w:rsidRPr="00990B59">
        <w:rPr>
          <w:rFonts w:ascii="GHEA Grapalat" w:hAnsi="GHEA Grapalat"/>
          <w:b/>
          <w:color w:val="000000"/>
          <w:lang w:val="hy-AM"/>
        </w:rPr>
        <w:t>ԿԱՌԱՎԱՐՈՒԹՅԱՆ</w:t>
      </w:r>
      <w:r w:rsidRPr="00990B59">
        <w:rPr>
          <w:rFonts w:ascii="GHEA Grapalat" w:hAnsi="GHEA Grapalat"/>
          <w:b/>
          <w:color w:val="000000"/>
          <w:lang w:val="af-ZA"/>
        </w:rPr>
        <w:t xml:space="preserve"> 2017 </w:t>
      </w:r>
      <w:r w:rsidRPr="00990B59">
        <w:rPr>
          <w:rFonts w:ascii="GHEA Grapalat" w:hAnsi="GHEA Grapalat"/>
          <w:b/>
          <w:color w:val="000000"/>
          <w:lang w:val="hy-AM"/>
        </w:rPr>
        <w:t>ԹՎԱԿԱՆԻ</w:t>
      </w:r>
      <w:r w:rsidRPr="00990B59">
        <w:rPr>
          <w:rFonts w:ascii="GHEA Grapalat" w:hAnsi="GHEA Grapalat"/>
          <w:b/>
          <w:color w:val="000000"/>
          <w:lang w:val="af-ZA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ԴԵԿՏԵՄԲԵՐԻ</w:t>
      </w:r>
      <w:r w:rsidRPr="00990B59">
        <w:rPr>
          <w:rFonts w:ascii="GHEA Grapalat" w:hAnsi="GHEA Grapalat"/>
          <w:b/>
          <w:color w:val="000000"/>
          <w:lang w:val="af-ZA"/>
        </w:rPr>
        <w:t xml:space="preserve"> 28-</w:t>
      </w:r>
      <w:r w:rsidRPr="00990B59">
        <w:rPr>
          <w:rFonts w:ascii="GHEA Grapalat" w:hAnsi="GHEA Grapalat"/>
          <w:b/>
          <w:color w:val="000000"/>
          <w:lang w:val="hy-AM"/>
        </w:rPr>
        <w:t>Ի</w:t>
      </w:r>
      <w:r w:rsidRPr="00990B59">
        <w:rPr>
          <w:rFonts w:ascii="GHEA Grapalat" w:hAnsi="GHEA Grapalat"/>
          <w:b/>
          <w:color w:val="000000"/>
          <w:lang w:val="af-ZA"/>
        </w:rPr>
        <w:t xml:space="preserve"> </w:t>
      </w:r>
    </w:p>
    <w:p w:rsidR="00EA53D1" w:rsidRPr="00990B59" w:rsidRDefault="00EA53D1" w:rsidP="00EA53D1">
      <w:pPr>
        <w:jc w:val="center"/>
        <w:rPr>
          <w:rFonts w:ascii="GHEA Grapalat" w:hAnsi="GHEA Grapalat"/>
          <w:b/>
          <w:lang w:val="hy-AM"/>
        </w:rPr>
      </w:pPr>
      <w:r w:rsidRPr="00990B59">
        <w:rPr>
          <w:rFonts w:ascii="GHEA Grapalat" w:hAnsi="GHEA Grapalat"/>
          <w:b/>
          <w:color w:val="000000"/>
          <w:lang w:val="af-ZA"/>
        </w:rPr>
        <w:t>N 1717-</w:t>
      </w:r>
      <w:r w:rsidRPr="00990B59">
        <w:rPr>
          <w:rFonts w:ascii="GHEA Grapalat" w:hAnsi="GHEA Grapalat"/>
          <w:b/>
          <w:color w:val="000000"/>
          <w:lang w:val="hy-AM"/>
        </w:rPr>
        <w:t>Ն</w:t>
      </w:r>
      <w:r w:rsidRPr="00990B59">
        <w:rPr>
          <w:rFonts w:ascii="GHEA Grapalat" w:hAnsi="GHEA Grapalat"/>
          <w:b/>
          <w:color w:val="000000"/>
          <w:lang w:val="af-ZA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ՈՐՈՇՄԱՆ</w:t>
      </w:r>
      <w:r w:rsidRPr="00990B59">
        <w:rPr>
          <w:rFonts w:ascii="GHEA Grapalat" w:hAnsi="GHEA Grapalat"/>
          <w:b/>
          <w:color w:val="000000"/>
          <w:lang w:val="af-ZA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ՄԵՋ</w:t>
      </w:r>
      <w:r w:rsidRPr="00990B59">
        <w:rPr>
          <w:rFonts w:ascii="GHEA Grapalat" w:hAnsi="GHEA Grapalat"/>
          <w:b/>
          <w:color w:val="000000"/>
          <w:lang w:val="af-ZA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ԼՐԱՑՈՒՄ</w:t>
      </w:r>
      <w:r>
        <w:rPr>
          <w:rFonts w:ascii="GHEA Grapalat" w:hAnsi="GHEA Grapalat"/>
          <w:b/>
          <w:color w:val="000000"/>
          <w:lang w:val="en-US"/>
        </w:rPr>
        <w:t>ՆԵՐ</w:t>
      </w:r>
      <w:r w:rsidRPr="008038DA">
        <w:rPr>
          <w:rFonts w:ascii="GHEA Grapalat" w:hAnsi="GHEA Grapalat"/>
          <w:b/>
          <w:color w:val="000000"/>
          <w:lang w:val="af-ZA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ԿԱՏԱՐԵԼՈՒ</w:t>
      </w:r>
      <w:r w:rsidRPr="00990B59">
        <w:rPr>
          <w:rFonts w:ascii="GHEA Grapalat" w:hAnsi="GHEA Grapalat"/>
          <w:b/>
          <w:color w:val="000000"/>
          <w:lang w:val="af-ZA"/>
        </w:rPr>
        <w:t xml:space="preserve">, </w:t>
      </w:r>
      <w:r w:rsidRPr="00990B59">
        <w:rPr>
          <w:rFonts w:ascii="GHEA Grapalat" w:hAnsi="GHEA Grapalat"/>
          <w:b/>
          <w:color w:val="000000"/>
          <w:lang w:val="hy-AM"/>
        </w:rPr>
        <w:t>ՀԱՅԱՍՏԱՆԻ</w:t>
      </w:r>
      <w:r w:rsidRPr="00990B59">
        <w:rPr>
          <w:rFonts w:ascii="GHEA Grapalat" w:hAnsi="GHEA Grapalat"/>
          <w:b/>
          <w:color w:val="000000"/>
          <w:lang w:val="af-ZA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ՀԱՆՐԱՊԵՏՈՒԹՅԱՆ</w:t>
      </w:r>
      <w:r w:rsidRPr="00990B59">
        <w:rPr>
          <w:rFonts w:ascii="GHEA Grapalat" w:hAnsi="GHEA Grapalat"/>
          <w:b/>
          <w:color w:val="000000"/>
          <w:lang w:val="af-ZA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ԿԱՌԱՎԱՐՈՒԹՅԱՆՆ</w:t>
      </w:r>
      <w:r w:rsidRPr="00990B59">
        <w:rPr>
          <w:rFonts w:ascii="GHEA Grapalat" w:hAnsi="GHEA Grapalat"/>
          <w:b/>
          <w:color w:val="000000"/>
          <w:lang w:val="af-ZA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ԱՌԸՆԹԵՐ</w:t>
      </w:r>
      <w:r w:rsidRPr="00990B59">
        <w:rPr>
          <w:rFonts w:ascii="GHEA Grapalat" w:hAnsi="GHEA Grapalat"/>
          <w:b/>
          <w:color w:val="000000"/>
          <w:lang w:val="af-ZA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ՊԵՏԱԿԱՆ</w:t>
      </w:r>
      <w:r w:rsidRPr="00990B59">
        <w:rPr>
          <w:rFonts w:ascii="GHEA Grapalat" w:hAnsi="GHEA Grapalat"/>
          <w:b/>
          <w:color w:val="000000"/>
          <w:lang w:val="af-ZA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ԳՈՒՅՔԻ</w:t>
      </w:r>
      <w:r w:rsidRPr="00990B59">
        <w:rPr>
          <w:rFonts w:ascii="GHEA Grapalat" w:hAnsi="GHEA Grapalat"/>
          <w:b/>
          <w:color w:val="000000"/>
          <w:lang w:val="af-ZA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ԿԱՌԱՎԱՐՄԱՆ</w:t>
      </w:r>
      <w:r w:rsidRPr="00990B59">
        <w:rPr>
          <w:rFonts w:ascii="GHEA Grapalat" w:hAnsi="GHEA Grapalat"/>
          <w:b/>
          <w:color w:val="000000"/>
          <w:lang w:val="af-ZA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ՎԱՐՉՈՒԹՅԱՆԸ</w:t>
      </w:r>
      <w:r w:rsidRPr="00990B59">
        <w:rPr>
          <w:rFonts w:ascii="GHEA Grapalat" w:hAnsi="GHEA Grapalat"/>
          <w:b/>
          <w:color w:val="000000"/>
          <w:lang w:val="af-ZA"/>
        </w:rPr>
        <w:t xml:space="preserve"> </w:t>
      </w:r>
      <w:r w:rsidRPr="00990B59">
        <w:rPr>
          <w:rFonts w:ascii="GHEA Grapalat" w:hAnsi="GHEA Grapalat"/>
          <w:b/>
          <w:color w:val="000000"/>
          <w:lang w:val="hy-AM"/>
        </w:rPr>
        <w:t>ԳՈՒՄԱՐ</w:t>
      </w:r>
      <w:r w:rsidRPr="00990B59">
        <w:rPr>
          <w:rFonts w:ascii="GHEA Grapalat" w:hAnsi="GHEA Grapalat"/>
          <w:b/>
          <w:lang w:val="af-ZA"/>
        </w:rPr>
        <w:t xml:space="preserve"> </w:t>
      </w:r>
      <w:r w:rsidRPr="00990B59">
        <w:rPr>
          <w:rFonts w:ascii="GHEA Grapalat" w:hAnsi="GHEA Grapalat"/>
          <w:b/>
          <w:lang w:val="hy-AM"/>
        </w:rPr>
        <w:t>ՀԱՏԿԱՑՆԵԼՈՒ</w:t>
      </w:r>
      <w:r w:rsidRPr="00990B59">
        <w:rPr>
          <w:rFonts w:ascii="GHEA Grapalat" w:hAnsi="GHEA Grapalat"/>
          <w:b/>
          <w:lang w:val="af-ZA"/>
        </w:rPr>
        <w:t xml:space="preserve"> </w:t>
      </w:r>
      <w:r w:rsidRPr="00990B59">
        <w:rPr>
          <w:rFonts w:ascii="GHEA Grapalat" w:hAnsi="GHEA Grapalat"/>
          <w:b/>
          <w:lang w:val="hy-AM"/>
        </w:rPr>
        <w:t>ԵՎ «ԸՆԴՈՒՆԵԼՈՒԹՅՈՒՆՆԵՐԻ ՏՈՒՆ» ՓԱԿ ԲԱԺՆԵՏԻՐԱԿԱՆ ԸՆԿԵՐՈՒԹՅՈՒՆԸ ԼՈՒԾԱՐԵԼՈՒ ՄԱՍԻՆ</w:t>
      </w:r>
    </w:p>
    <w:p w:rsidR="00EA53D1" w:rsidRPr="00990B59" w:rsidRDefault="00EA53D1" w:rsidP="00EA53D1">
      <w:pPr>
        <w:pStyle w:val="mechtex"/>
        <w:ind w:left="-720"/>
        <w:rPr>
          <w:rFonts w:ascii="GHEA Grapalat" w:hAnsi="GHEA Grapalat" w:cs="Sylfaen"/>
          <w:sz w:val="24"/>
          <w:szCs w:val="24"/>
          <w:lang w:val="hy-AM"/>
        </w:rPr>
      </w:pPr>
    </w:p>
    <w:p w:rsidR="00EA53D1" w:rsidRPr="00990B59" w:rsidRDefault="00EA53D1" w:rsidP="00EA53D1">
      <w:pPr>
        <w:pStyle w:val="norm"/>
        <w:spacing w:line="240" w:lineRule="auto"/>
        <w:ind w:left="-720" w:firstLine="706"/>
        <w:rPr>
          <w:rFonts w:ascii="GHEA Grapalat" w:hAnsi="GHEA Grapalat" w:cs="Sylfaen"/>
          <w:b/>
          <w:i/>
          <w:sz w:val="24"/>
          <w:szCs w:val="24"/>
          <w:lang w:val="hy-AM"/>
        </w:rPr>
      </w:pPr>
      <w:r w:rsidRPr="00990B59">
        <w:rPr>
          <w:rFonts w:ascii="GHEA Grapalat" w:hAnsi="GHEA Grapalat" w:cs="Sylfaen"/>
          <w:sz w:val="24"/>
          <w:szCs w:val="24"/>
          <w:lang w:val="hy-AM"/>
        </w:rPr>
        <w:t>Հիմք ընդունելով «Պետական գույքի կառավարման մասին» Հայաստանի Հանրապետության</w:t>
      </w:r>
      <w:r>
        <w:rPr>
          <w:rFonts w:ascii="GHEA Grapalat" w:hAnsi="GHEA Grapalat" w:cs="Sylfaen"/>
          <w:sz w:val="24"/>
          <w:szCs w:val="24"/>
          <w:lang w:val="hy-AM"/>
        </w:rPr>
        <w:t xml:space="preserve"> օրենքի 7-րդ</w:t>
      </w:r>
      <w:r w:rsidRPr="00990B59">
        <w:rPr>
          <w:rFonts w:ascii="GHEA Grapalat" w:hAnsi="GHEA Grapalat" w:cs="Sylfaen"/>
          <w:sz w:val="24"/>
          <w:szCs w:val="24"/>
          <w:lang w:val="hy-AM"/>
        </w:rPr>
        <w:t xml:space="preserve"> հոդվածը, «Բաժնետիրական ընկերությունների մասին» Հայաստանի Հանրապետության օրենքի 27-րդ հոդվածի 2-րդ մասը, 60-րդ, 61-րդ, 67-րդ և 68-րդ հոդվածները, </w:t>
      </w:r>
      <w:r w:rsidRPr="00990B59">
        <w:rPr>
          <w:rFonts w:ascii="GHEA Grapalat" w:hAnsi="GHEA Grapalat"/>
          <w:sz w:val="24"/>
          <w:szCs w:val="24"/>
          <w:lang w:val="af-ZA"/>
        </w:rPr>
        <w:t>«</w:t>
      </w:r>
      <w:r w:rsidRPr="00990B59">
        <w:rPr>
          <w:rFonts w:ascii="GHEA Grapalat" w:hAnsi="GHEA Grapalat"/>
          <w:sz w:val="24"/>
          <w:szCs w:val="24"/>
          <w:lang w:val="hy-AM"/>
        </w:rPr>
        <w:t>Հայաստանի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</w:t>
      </w:r>
      <w:r w:rsidRPr="00990B59">
        <w:rPr>
          <w:rFonts w:ascii="GHEA Grapalat" w:hAnsi="GHEA Grapalat"/>
          <w:sz w:val="24"/>
          <w:szCs w:val="24"/>
          <w:lang w:val="hy-AM"/>
        </w:rPr>
        <w:t>Հանրապետության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</w:t>
      </w:r>
      <w:r w:rsidRPr="00990B59">
        <w:rPr>
          <w:rFonts w:ascii="GHEA Grapalat" w:hAnsi="GHEA Grapalat"/>
          <w:sz w:val="24"/>
          <w:szCs w:val="24"/>
          <w:lang w:val="hy-AM"/>
        </w:rPr>
        <w:t>բյուջետային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</w:t>
      </w:r>
      <w:r w:rsidRPr="00990B59">
        <w:rPr>
          <w:rFonts w:ascii="GHEA Grapalat" w:hAnsi="GHEA Grapalat"/>
          <w:sz w:val="24"/>
          <w:szCs w:val="24"/>
          <w:lang w:val="hy-AM"/>
        </w:rPr>
        <w:t>համակարգի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</w:t>
      </w:r>
      <w:r w:rsidRPr="00990B59">
        <w:rPr>
          <w:rFonts w:ascii="GHEA Grapalat" w:hAnsi="GHEA Grapalat"/>
          <w:sz w:val="24"/>
          <w:szCs w:val="24"/>
          <w:lang w:val="hy-AM"/>
        </w:rPr>
        <w:t>մասին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» </w:t>
      </w:r>
      <w:r w:rsidRPr="00990B59">
        <w:rPr>
          <w:rFonts w:ascii="GHEA Grapalat" w:hAnsi="GHEA Grapalat"/>
          <w:sz w:val="24"/>
          <w:szCs w:val="24"/>
          <w:lang w:val="hy-AM"/>
        </w:rPr>
        <w:t>Հայաստանի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</w:t>
      </w:r>
      <w:r w:rsidRPr="00990B59">
        <w:rPr>
          <w:rFonts w:ascii="GHEA Grapalat" w:hAnsi="GHEA Grapalat"/>
          <w:sz w:val="24"/>
          <w:szCs w:val="24"/>
          <w:lang w:val="hy-AM"/>
        </w:rPr>
        <w:t>Հանրապետության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</w:t>
      </w:r>
      <w:r w:rsidRPr="00990B59">
        <w:rPr>
          <w:rFonts w:ascii="GHEA Grapalat" w:hAnsi="GHEA Grapalat"/>
          <w:sz w:val="24"/>
          <w:szCs w:val="24"/>
          <w:lang w:val="hy-AM"/>
        </w:rPr>
        <w:t>օրենքի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19-</w:t>
      </w:r>
      <w:r w:rsidRPr="00990B59">
        <w:rPr>
          <w:rFonts w:ascii="GHEA Grapalat" w:hAnsi="GHEA Grapalat"/>
          <w:sz w:val="24"/>
          <w:szCs w:val="24"/>
          <w:lang w:val="hy-AM"/>
        </w:rPr>
        <w:t>րդ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</w:t>
      </w:r>
      <w:r w:rsidRPr="00990B59">
        <w:rPr>
          <w:rFonts w:ascii="GHEA Grapalat" w:hAnsi="GHEA Grapalat"/>
          <w:sz w:val="24"/>
          <w:szCs w:val="24"/>
          <w:lang w:val="hy-AM"/>
        </w:rPr>
        <w:t>հոդվածի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3-</w:t>
      </w:r>
      <w:r w:rsidRPr="00990B59">
        <w:rPr>
          <w:rFonts w:ascii="GHEA Grapalat" w:hAnsi="GHEA Grapalat"/>
          <w:sz w:val="24"/>
          <w:szCs w:val="24"/>
          <w:lang w:val="hy-AM"/>
        </w:rPr>
        <w:t>րդ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</w:t>
      </w:r>
      <w:r w:rsidRPr="00990B59">
        <w:rPr>
          <w:rFonts w:ascii="GHEA Grapalat" w:hAnsi="GHEA Grapalat"/>
          <w:sz w:val="24"/>
          <w:szCs w:val="24"/>
          <w:lang w:val="hy-AM"/>
        </w:rPr>
        <w:t>մասը,</w:t>
      </w:r>
      <w:r w:rsidRPr="004E6809">
        <w:rPr>
          <w:rFonts w:ascii="GHEA Grapalat" w:hAnsi="GHEA Grapalat"/>
          <w:sz w:val="24"/>
          <w:szCs w:val="24"/>
          <w:lang w:val="hy-AM"/>
        </w:rPr>
        <w:t xml:space="preserve"> Հայաստանի Հանրապետության հարկային օ</w:t>
      </w:r>
      <w:r>
        <w:rPr>
          <w:rFonts w:ascii="GHEA Grapalat" w:hAnsi="GHEA Grapalat"/>
          <w:sz w:val="24"/>
          <w:szCs w:val="24"/>
          <w:lang w:val="hy-AM"/>
        </w:rPr>
        <w:t xml:space="preserve">րենսգրքի 62-րդ հոդվածի 7-րդ </w:t>
      </w:r>
      <w:r w:rsidRPr="00DD7771">
        <w:rPr>
          <w:rFonts w:ascii="GHEA Grapalat" w:hAnsi="GHEA Grapalat"/>
          <w:sz w:val="24"/>
          <w:szCs w:val="24"/>
          <w:lang w:val="hy-AM"/>
        </w:rPr>
        <w:t>մասը</w:t>
      </w:r>
      <w:r w:rsidRPr="004E6809">
        <w:rPr>
          <w:rFonts w:ascii="GHEA Grapalat" w:hAnsi="GHEA Grapalat"/>
          <w:sz w:val="24"/>
          <w:szCs w:val="24"/>
          <w:lang w:val="hy-AM"/>
        </w:rPr>
        <w:t>,</w:t>
      </w:r>
      <w:r w:rsidRPr="00990B59">
        <w:rPr>
          <w:rFonts w:ascii="GHEA Grapalat" w:hAnsi="GHEA Grapalat" w:cs="Sylfaen"/>
          <w:sz w:val="24"/>
          <w:szCs w:val="24"/>
          <w:lang w:val="hy-AM"/>
        </w:rPr>
        <w:t xml:space="preserve"> Հայաստանի Հանրապետության կառավարությունը </w:t>
      </w:r>
      <w:r w:rsidRPr="00990B59">
        <w:rPr>
          <w:rFonts w:ascii="GHEA Grapalat" w:hAnsi="GHEA Grapalat" w:cs="Sylfaen"/>
          <w:b/>
          <w:i/>
          <w:sz w:val="24"/>
          <w:szCs w:val="24"/>
          <w:lang w:val="hy-AM"/>
        </w:rPr>
        <w:t>ո ր ո շ ու մ է.</w:t>
      </w:r>
    </w:p>
    <w:p w:rsidR="00EA53D1" w:rsidRPr="00990B59" w:rsidRDefault="00EA53D1" w:rsidP="00EA53D1">
      <w:pPr>
        <w:pStyle w:val="norm"/>
        <w:spacing w:line="240" w:lineRule="auto"/>
        <w:ind w:left="-720" w:firstLine="0"/>
        <w:rPr>
          <w:rFonts w:ascii="GHEA Grapalat" w:hAnsi="GHEA Grapalat" w:cs="Sylfaen"/>
          <w:sz w:val="24"/>
          <w:szCs w:val="24"/>
          <w:lang w:val="hy-AM"/>
        </w:rPr>
      </w:pPr>
    </w:p>
    <w:p w:rsidR="00EA53D1" w:rsidRPr="00990B59" w:rsidRDefault="00EA53D1" w:rsidP="00EA53D1">
      <w:pPr>
        <w:pStyle w:val="norm"/>
        <w:spacing w:line="240" w:lineRule="auto"/>
        <w:ind w:left="-720" w:firstLine="706"/>
        <w:rPr>
          <w:rFonts w:ascii="GHEA Grapalat" w:hAnsi="GHEA Grapalat"/>
          <w:color w:val="000000"/>
          <w:sz w:val="24"/>
          <w:szCs w:val="24"/>
          <w:lang w:val="hy-AM"/>
        </w:rPr>
      </w:pPr>
      <w:r w:rsidRPr="00990B59">
        <w:rPr>
          <w:rFonts w:ascii="GHEA Grapalat" w:hAnsi="GHEA Grapalat" w:cs="Sylfaen"/>
          <w:color w:val="000000"/>
          <w:sz w:val="24"/>
          <w:szCs w:val="24"/>
          <w:lang w:val="hy-AM"/>
        </w:rPr>
        <w:t>1. Թույլատրել Հայաստանի Հանրապետության կառավարությանն առընթեր պետական գույքի կառավարման վարչության ենթակայության «Ընդունելությունների տուն» փակ բաժնետիրական ընկերությանը՝ սեփականու</w:t>
      </w:r>
      <w:r w:rsidRPr="00990B59">
        <w:rPr>
          <w:rFonts w:ascii="GHEA Grapalat" w:hAnsi="GHEA Grapalat" w:cs="Sylfaen"/>
          <w:color w:val="000000"/>
          <w:sz w:val="24"/>
          <w:szCs w:val="24"/>
          <w:lang w:val="hy-AM"/>
        </w:rPr>
        <w:softHyphen/>
        <w:t xml:space="preserve">թյան իրավունքով իրեն պատկանող՝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քաղաք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Երևան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,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Մաշտոցի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պող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.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թիվ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47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հասցեում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գտնվող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` </w:t>
      </w:r>
      <w:r>
        <w:rPr>
          <w:rFonts w:ascii="GHEA Grapalat" w:hAnsi="GHEA Grapalat"/>
          <w:color w:val="000000"/>
          <w:sz w:val="24"/>
          <w:szCs w:val="24"/>
          <w:lang w:val="fr-FR"/>
        </w:rPr>
        <w:t>6</w:t>
      </w:r>
      <w:r w:rsidR="00F95C78">
        <w:rPr>
          <w:rFonts w:ascii="GHEA Grapalat" w:hAnsi="GHEA Grapalat"/>
          <w:color w:val="000000"/>
          <w:sz w:val="24"/>
          <w:szCs w:val="24"/>
          <w:lang w:val="fr-FR"/>
        </w:rPr>
        <w:t>,</w:t>
      </w:r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803</w:t>
      </w:r>
      <w:r w:rsidR="00F95C78">
        <w:rPr>
          <w:rFonts w:ascii="GHEA Grapalat" w:hAnsi="GHEA Grapalat"/>
          <w:color w:val="000000"/>
          <w:sz w:val="24"/>
          <w:szCs w:val="24"/>
          <w:lang w:val="fr-FR"/>
        </w:rPr>
        <w:t>,</w:t>
      </w:r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644</w:t>
      </w:r>
      <w:r>
        <w:rPr>
          <w:rFonts w:ascii="GHEA Grapalat" w:hAnsi="GHEA Grapalat"/>
          <w:color w:val="000000"/>
          <w:sz w:val="24"/>
          <w:szCs w:val="24"/>
          <w:lang w:val="fr-FR"/>
        </w:rPr>
        <w:t>.</w:t>
      </w:r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7</w:t>
      </w:r>
      <w:r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/>
          <w:color w:val="000000"/>
          <w:sz w:val="24"/>
          <w:szCs w:val="24"/>
          <w:lang w:val="fr-FR"/>
        </w:rPr>
        <w:t>հազար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դրամ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գնահատված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արժեքով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անշարժ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գույքը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՝ 5727,2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քառ.մետր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մակերեսով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շենք-շինությունները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և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դրանց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r w:rsidRPr="00990B59">
        <w:rPr>
          <w:rFonts w:ascii="GHEA Grapalat" w:hAnsi="GHEA Grapalat"/>
          <w:color w:val="000000"/>
          <w:sz w:val="24"/>
          <w:szCs w:val="24"/>
          <w:shd w:val="clear" w:color="auto" w:fill="FFFFFF"/>
          <w:lang w:val="hy-AM"/>
        </w:rPr>
        <w:t>օգտագործման ու սպասարկման համար հատկացված</w:t>
      </w:r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1,379152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հա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հողամասը</w:t>
      </w:r>
      <w:proofErr w:type="spellEnd"/>
      <w:r>
        <w:rPr>
          <w:rFonts w:ascii="GHEA Grapalat" w:hAnsi="GHEA Grapalat"/>
          <w:color w:val="000000"/>
          <w:sz w:val="24"/>
          <w:szCs w:val="24"/>
          <w:lang w:val="fr-FR"/>
        </w:rPr>
        <w:t xml:space="preserve">` </w:t>
      </w:r>
      <w:r w:rsidRPr="007E7812">
        <w:rPr>
          <w:rFonts w:ascii="GHEA Grapalat" w:hAnsi="GHEA Grapalat"/>
          <w:sz w:val="24"/>
          <w:szCs w:val="24"/>
          <w:lang w:val="hy-AM"/>
        </w:rPr>
        <w:t>537</w:t>
      </w:r>
      <w:r w:rsidR="00F95C78">
        <w:rPr>
          <w:rFonts w:ascii="GHEA Grapalat" w:hAnsi="GHEA Grapalat"/>
          <w:sz w:val="24"/>
          <w:szCs w:val="24"/>
          <w:lang w:val="en-GB"/>
        </w:rPr>
        <w:t>,</w:t>
      </w:r>
      <w:r w:rsidRPr="007E7812">
        <w:rPr>
          <w:rFonts w:ascii="GHEA Grapalat" w:hAnsi="GHEA Grapalat"/>
          <w:sz w:val="24"/>
          <w:szCs w:val="24"/>
          <w:lang w:val="hy-AM"/>
        </w:rPr>
        <w:t>869.3 հազար դրամ կադաստրային արժեքով</w:t>
      </w:r>
      <w:r w:rsidRPr="00990B59">
        <w:rPr>
          <w:rFonts w:ascii="GHEA Grapalat" w:hAnsi="GHEA Grapalat" w:cs="Sylfaen"/>
          <w:color w:val="000000"/>
          <w:sz w:val="24"/>
          <w:szCs w:val="24"/>
          <w:lang w:val="hy-AM"/>
        </w:rPr>
        <w:t xml:space="preserve"> (ա</w:t>
      </w:r>
      <w:r w:rsidRPr="00990B59">
        <w:rPr>
          <w:rFonts w:ascii="GHEA Grapalat" w:hAnsi="GHEA Grapalat"/>
          <w:color w:val="000000"/>
          <w:sz w:val="24"/>
          <w:szCs w:val="24"/>
          <w:lang w:val="hy-AM"/>
        </w:rPr>
        <w:t>նշարժ գույքի սեփականության (օգտագործման) իրավունքի գրանցման վկայական N</w:t>
      </w:r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2288457</w:t>
      </w:r>
      <w:r w:rsidRPr="00990B59">
        <w:rPr>
          <w:rFonts w:ascii="GHEA Grapalat" w:hAnsi="GHEA Grapalat"/>
          <w:color w:val="000000"/>
          <w:sz w:val="24"/>
          <w:szCs w:val="24"/>
          <w:lang w:val="hy-AM"/>
        </w:rPr>
        <w:t xml:space="preserve"> տրված </w:t>
      </w:r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25.04.2008</w:t>
      </w:r>
      <w:r w:rsidRPr="00990B59">
        <w:rPr>
          <w:rFonts w:ascii="GHEA Grapalat" w:hAnsi="GHEA Grapalat"/>
          <w:color w:val="000000"/>
          <w:sz w:val="24"/>
          <w:szCs w:val="24"/>
          <w:lang w:val="hy-AM"/>
        </w:rPr>
        <w:t>թ.</w:t>
      </w:r>
      <w:r w:rsidRPr="00990B59">
        <w:rPr>
          <w:rFonts w:ascii="GHEA Grapalat" w:hAnsi="GHEA Grapalat" w:cs="Sylfaen"/>
          <w:color w:val="000000"/>
          <w:sz w:val="24"/>
          <w:szCs w:val="24"/>
          <w:lang w:val="hy-AM"/>
        </w:rPr>
        <w:t xml:space="preserve">)՝ </w:t>
      </w:r>
      <w:proofErr w:type="spellStart"/>
      <w:proofErr w:type="gramStart"/>
      <w:r>
        <w:rPr>
          <w:rFonts w:ascii="GHEA Grapalat" w:hAnsi="GHEA Grapalat"/>
          <w:color w:val="000000"/>
          <w:sz w:val="24"/>
          <w:szCs w:val="24"/>
          <w:lang w:val="fr-FR"/>
        </w:rPr>
        <w:t>համաձայն</w:t>
      </w:r>
      <w:proofErr w:type="spellEnd"/>
      <w:proofErr w:type="gramEnd"/>
      <w:r>
        <w:rPr>
          <w:rFonts w:ascii="GHEA Grapalat" w:hAnsi="GHEA Grapalat"/>
          <w:color w:val="000000"/>
          <w:sz w:val="24"/>
          <w:szCs w:val="24"/>
          <w:lang w:val="fr-FR"/>
        </w:rPr>
        <w:t xml:space="preserve"> N</w:t>
      </w:r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1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հավելվածի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,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մասնակի</w:t>
      </w:r>
      <w:proofErr w:type="spellEnd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>հատուցմամբ</w:t>
      </w:r>
      <w:proofErr w:type="spellEnd"/>
      <w:r>
        <w:rPr>
          <w:rFonts w:ascii="GHEA Grapalat" w:hAnsi="GHEA Grapalat"/>
          <w:color w:val="000000"/>
          <w:sz w:val="24"/>
          <w:szCs w:val="24"/>
          <w:lang w:val="fr-FR"/>
        </w:rPr>
        <w:t xml:space="preserve"> (</w:t>
      </w:r>
      <w:proofErr w:type="spellStart"/>
      <w:r>
        <w:rPr>
          <w:rFonts w:ascii="GHEA Grapalat" w:hAnsi="GHEA Grapalat"/>
          <w:color w:val="000000"/>
          <w:sz w:val="24"/>
          <w:szCs w:val="24"/>
          <w:lang w:val="fr-FR"/>
        </w:rPr>
        <w:t>իրական</w:t>
      </w:r>
      <w:proofErr w:type="spellEnd"/>
      <w:r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/>
          <w:color w:val="000000"/>
          <w:sz w:val="24"/>
          <w:szCs w:val="24"/>
          <w:lang w:val="fr-FR"/>
        </w:rPr>
        <w:t>արժեքից</w:t>
      </w:r>
      <w:proofErr w:type="spellEnd"/>
      <w:r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/>
          <w:color w:val="000000"/>
          <w:sz w:val="24"/>
          <w:szCs w:val="24"/>
          <w:lang w:val="fr-FR"/>
        </w:rPr>
        <w:t>ցածր</w:t>
      </w:r>
      <w:proofErr w:type="spellEnd"/>
      <w:r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GHEA Grapalat" w:hAnsi="GHEA Grapalat"/>
          <w:color w:val="000000"/>
          <w:sz w:val="24"/>
          <w:szCs w:val="24"/>
          <w:lang w:val="fr-FR"/>
        </w:rPr>
        <w:t>արժեքով</w:t>
      </w:r>
      <w:proofErr w:type="spellEnd"/>
      <w:r>
        <w:rPr>
          <w:rFonts w:ascii="GHEA Grapalat" w:hAnsi="GHEA Grapalat"/>
          <w:color w:val="000000"/>
          <w:sz w:val="24"/>
          <w:szCs w:val="24"/>
          <w:lang w:val="fr-FR"/>
        </w:rPr>
        <w:t>)</w:t>
      </w:r>
      <w:r w:rsidRPr="00990B59">
        <w:rPr>
          <w:rFonts w:ascii="GHEA Grapalat" w:hAnsi="GHEA Grapalat"/>
          <w:color w:val="000000"/>
          <w:sz w:val="24"/>
          <w:szCs w:val="24"/>
          <w:lang w:val="fr-FR"/>
        </w:rPr>
        <w:t xml:space="preserve">՝ </w:t>
      </w:r>
      <w:r w:rsidRPr="004D3171">
        <w:rPr>
          <w:rFonts w:ascii="GHEA Grapalat" w:hAnsi="GHEA Grapalat" w:cs="Sylfaen"/>
          <w:color w:val="000000"/>
          <w:sz w:val="24"/>
          <w:szCs w:val="24"/>
          <w:lang w:val="hy-AM"/>
        </w:rPr>
        <w:t>6</w:t>
      </w:r>
      <w:r w:rsidRPr="0011076B">
        <w:rPr>
          <w:rFonts w:ascii="GHEA Grapalat" w:hAnsi="GHEA Grapalat" w:cs="Sylfaen"/>
          <w:color w:val="000000"/>
          <w:sz w:val="24"/>
          <w:szCs w:val="24"/>
          <w:lang w:val="hy-AM"/>
        </w:rPr>
        <w:t>8</w:t>
      </w:r>
      <w:r w:rsidR="00F95C78">
        <w:rPr>
          <w:rFonts w:ascii="GHEA Grapalat" w:hAnsi="GHEA Grapalat" w:cs="Sylfaen"/>
          <w:color w:val="000000"/>
          <w:sz w:val="24"/>
          <w:szCs w:val="24"/>
          <w:lang w:val="en-GB"/>
        </w:rPr>
        <w:t>,</w:t>
      </w:r>
      <w:r w:rsidRPr="0011076B">
        <w:rPr>
          <w:rFonts w:ascii="GHEA Grapalat" w:hAnsi="GHEA Grapalat" w:cs="Sylfaen"/>
          <w:color w:val="000000"/>
          <w:sz w:val="24"/>
          <w:szCs w:val="24"/>
          <w:lang w:val="hy-AM"/>
        </w:rPr>
        <w:t>085</w:t>
      </w:r>
      <w:r w:rsidRPr="00C70F10">
        <w:rPr>
          <w:rFonts w:ascii="GHEA Grapalat" w:hAnsi="GHEA Grapalat" w:cs="Sylfaen"/>
          <w:color w:val="000000"/>
          <w:sz w:val="24"/>
          <w:szCs w:val="24"/>
          <w:lang w:val="hy-AM"/>
        </w:rPr>
        <w:t>.</w:t>
      </w:r>
      <w:r w:rsidRPr="0011076B">
        <w:rPr>
          <w:rFonts w:ascii="GHEA Grapalat" w:hAnsi="GHEA Grapalat" w:cs="Sylfaen"/>
          <w:color w:val="000000"/>
          <w:sz w:val="24"/>
          <w:szCs w:val="24"/>
          <w:lang w:val="hy-AM"/>
        </w:rPr>
        <w:t>1</w:t>
      </w:r>
      <w:r w:rsidRPr="004D3171">
        <w:rPr>
          <w:rFonts w:ascii="GHEA Grapalat" w:hAnsi="GHEA Grapalat" w:cs="Sylfaen"/>
          <w:color w:val="000000"/>
          <w:sz w:val="24"/>
          <w:szCs w:val="24"/>
          <w:lang w:val="hy-AM"/>
        </w:rPr>
        <w:t xml:space="preserve">  հազար դրամ</w:t>
      </w:r>
      <w:r w:rsidRPr="00990B59">
        <w:rPr>
          <w:rFonts w:ascii="GHEA Grapalat" w:hAnsi="GHEA Grapalat" w:cs="Sylfaen"/>
          <w:color w:val="000000"/>
          <w:sz w:val="24"/>
          <w:szCs w:val="24"/>
          <w:lang w:val="hy-AM"/>
        </w:rPr>
        <w:t xml:space="preserve"> արժեքով, օտարել Հայաստանի </w:t>
      </w:r>
      <w:r w:rsidRPr="00990B59">
        <w:rPr>
          <w:rFonts w:ascii="GHEA Grapalat" w:hAnsi="GHEA Grapalat"/>
          <w:color w:val="000000"/>
          <w:sz w:val="24"/>
          <w:szCs w:val="24"/>
          <w:lang w:val="hy-AM"/>
        </w:rPr>
        <w:t xml:space="preserve">Հանրապետությանը` ի դեմս Հայաստանի Հանրապետության կառավարությանն առընթեր պետական գույքի կառավարման վարչության: </w:t>
      </w:r>
    </w:p>
    <w:p w:rsidR="00EA53D1" w:rsidRPr="00C70F10" w:rsidRDefault="00EA53D1" w:rsidP="00EA53D1">
      <w:pPr>
        <w:pStyle w:val="norm"/>
        <w:spacing w:line="240" w:lineRule="auto"/>
        <w:ind w:left="-720" w:firstLine="706"/>
        <w:rPr>
          <w:rFonts w:ascii="GHEA Grapalat" w:hAnsi="GHEA Grapalat"/>
          <w:sz w:val="24"/>
          <w:szCs w:val="24"/>
          <w:lang w:val="hy-AM"/>
        </w:rPr>
      </w:pPr>
      <w:r w:rsidRPr="00990B59">
        <w:rPr>
          <w:rFonts w:ascii="GHEA Grapalat" w:hAnsi="GHEA Grapalat"/>
          <w:sz w:val="24"/>
          <w:szCs w:val="24"/>
          <w:lang w:val="hy-AM"/>
        </w:rPr>
        <w:t>2. Ս</w:t>
      </w:r>
      <w:r>
        <w:rPr>
          <w:rFonts w:ascii="GHEA Grapalat" w:hAnsi="GHEA Grapalat"/>
          <w:sz w:val="24"/>
          <w:szCs w:val="24"/>
          <w:lang w:val="hy-AM"/>
        </w:rPr>
        <w:t xml:space="preserve">ույն որոշման 1-ին կետում նշված </w:t>
      </w:r>
      <w:r w:rsidRPr="002F21D7">
        <w:rPr>
          <w:rFonts w:ascii="GHEA Grapalat" w:hAnsi="GHEA Grapalat"/>
          <w:sz w:val="24"/>
          <w:szCs w:val="24"/>
          <w:lang w:val="hy-AM"/>
        </w:rPr>
        <w:t>ա</w:t>
      </w:r>
      <w:r w:rsidRPr="00990B59">
        <w:rPr>
          <w:rFonts w:ascii="GHEA Grapalat" w:hAnsi="GHEA Grapalat"/>
          <w:sz w:val="24"/>
          <w:szCs w:val="24"/>
          <w:lang w:val="hy-AM"/>
        </w:rPr>
        <w:t xml:space="preserve">նշարժ գույքը ձեռք բերելու նպատակով Հայաստանի Հանրապետության կառավարությանն առընթեր պետական գույքի կառավարման վարչությանը 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Հայաստանի Հանրապետության 2018 թվականի պետական բյուջեով նախատեսված Հայաստանի Հանրապետության կառավարության </w:t>
      </w:r>
      <w:r>
        <w:rPr>
          <w:rFonts w:ascii="GHEA Grapalat" w:hAnsi="GHEA Grapalat"/>
          <w:sz w:val="24"/>
          <w:szCs w:val="24"/>
          <w:lang w:val="af-ZA"/>
        </w:rPr>
        <w:t>պահուստային ֆոնդից 2018 թվականի 1-ին եռամսյակում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հատկացնել</w:t>
      </w:r>
      <w:r>
        <w:rPr>
          <w:rFonts w:ascii="GHEA Grapalat" w:hAnsi="GHEA Grapalat"/>
          <w:sz w:val="24"/>
          <w:szCs w:val="24"/>
          <w:lang w:val="af-ZA"/>
        </w:rPr>
        <w:t xml:space="preserve"> </w:t>
      </w:r>
      <w:r w:rsidRPr="00990B59">
        <w:rPr>
          <w:rFonts w:ascii="GHEA Grapalat" w:hAnsi="GHEA Grapalat" w:cs="Sylfaen"/>
          <w:color w:val="000000"/>
          <w:sz w:val="24"/>
          <w:szCs w:val="24"/>
          <w:lang w:val="hy-AM"/>
        </w:rPr>
        <w:t>6</w:t>
      </w:r>
      <w:r w:rsidRPr="0011076B">
        <w:rPr>
          <w:rFonts w:ascii="GHEA Grapalat" w:hAnsi="GHEA Grapalat" w:cs="Sylfaen"/>
          <w:color w:val="000000"/>
          <w:sz w:val="24"/>
          <w:szCs w:val="24"/>
          <w:lang w:val="hy-AM"/>
        </w:rPr>
        <w:t>8</w:t>
      </w:r>
      <w:r w:rsidR="00F95C78">
        <w:rPr>
          <w:rFonts w:ascii="GHEA Grapalat" w:hAnsi="GHEA Grapalat" w:cs="Sylfaen"/>
          <w:color w:val="000000"/>
          <w:sz w:val="24"/>
          <w:szCs w:val="24"/>
          <w:lang w:val="en-GB"/>
        </w:rPr>
        <w:t>,</w:t>
      </w:r>
      <w:r w:rsidRPr="0011076B">
        <w:rPr>
          <w:rFonts w:ascii="GHEA Grapalat" w:hAnsi="GHEA Grapalat" w:cs="Sylfaen"/>
          <w:color w:val="000000"/>
          <w:sz w:val="24"/>
          <w:szCs w:val="24"/>
          <w:lang w:val="hy-AM"/>
        </w:rPr>
        <w:t>085</w:t>
      </w:r>
      <w:r w:rsidRPr="00C70F10">
        <w:rPr>
          <w:rFonts w:ascii="GHEA Grapalat" w:hAnsi="GHEA Grapalat" w:cs="Sylfaen"/>
          <w:color w:val="000000"/>
          <w:sz w:val="24"/>
          <w:szCs w:val="24"/>
          <w:lang w:val="hy-AM"/>
        </w:rPr>
        <w:t>.</w:t>
      </w:r>
      <w:r w:rsidRPr="0011076B">
        <w:rPr>
          <w:rFonts w:ascii="GHEA Grapalat" w:hAnsi="GHEA Grapalat" w:cs="Sylfaen"/>
          <w:color w:val="000000"/>
          <w:sz w:val="24"/>
          <w:szCs w:val="24"/>
          <w:lang w:val="hy-AM"/>
        </w:rPr>
        <w:t>1</w:t>
      </w:r>
      <w:r w:rsidRPr="004D3171">
        <w:rPr>
          <w:rFonts w:ascii="GHEA Grapalat" w:hAnsi="GHEA Grapalat" w:cs="Sylfaen"/>
          <w:color w:val="000000"/>
          <w:sz w:val="24"/>
          <w:szCs w:val="24"/>
          <w:lang w:val="hy-AM"/>
        </w:rPr>
        <w:t xml:space="preserve"> հազար</w:t>
      </w:r>
      <w:r w:rsidRPr="00990B59">
        <w:rPr>
          <w:rFonts w:ascii="GHEA Grapalat" w:hAnsi="GHEA Grapalat" w:cs="Sylfaen"/>
          <w:color w:val="000000"/>
          <w:sz w:val="24"/>
          <w:szCs w:val="24"/>
          <w:lang w:val="hy-AM"/>
        </w:rPr>
        <w:t xml:space="preserve"> 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դրամ </w:t>
      </w:r>
      <w:r w:rsidRPr="00990B59">
        <w:rPr>
          <w:rFonts w:ascii="GHEA Grapalat" w:hAnsi="GHEA Grapalat"/>
          <w:sz w:val="24"/>
          <w:szCs w:val="24"/>
          <w:lang w:val="hy-AM"/>
        </w:rPr>
        <w:t>(բյուջետային ծախսերի տնտեսագիտական դասակարգման «Շենքերի և շինությունների ձեռքբերում» հոդվածով):</w:t>
      </w:r>
    </w:p>
    <w:p w:rsidR="00EA53D1" w:rsidRPr="00D22BCE" w:rsidRDefault="00EA53D1" w:rsidP="00EA53D1">
      <w:pPr>
        <w:pStyle w:val="norm"/>
        <w:spacing w:line="240" w:lineRule="auto"/>
        <w:ind w:left="-720" w:firstLine="706"/>
        <w:rPr>
          <w:rFonts w:ascii="GHEA Grapalat" w:hAnsi="GHEA Grapalat"/>
          <w:color w:val="000000"/>
          <w:sz w:val="24"/>
          <w:szCs w:val="24"/>
          <w:lang w:val="hy-AM"/>
        </w:rPr>
      </w:pPr>
      <w:r w:rsidRPr="00D22BCE">
        <w:rPr>
          <w:rFonts w:ascii="GHEA Grapalat" w:hAnsi="GHEA Grapalat"/>
          <w:sz w:val="24"/>
          <w:szCs w:val="24"/>
          <w:lang w:val="hy-AM"/>
        </w:rPr>
        <w:t>3.</w:t>
      </w:r>
      <w:r w:rsidRPr="004D3171">
        <w:rPr>
          <w:rFonts w:ascii="GHEA Grapalat" w:hAnsi="GHEA Grapalat"/>
          <w:color w:val="000000"/>
          <w:sz w:val="24"/>
          <w:szCs w:val="24"/>
          <w:lang w:val="hy-AM"/>
        </w:rPr>
        <w:t xml:space="preserve"> </w:t>
      </w:r>
      <w:r w:rsidRPr="00990B59">
        <w:rPr>
          <w:rFonts w:ascii="GHEA Grapalat" w:hAnsi="GHEA Grapalat"/>
          <w:color w:val="000000"/>
          <w:sz w:val="24"/>
          <w:szCs w:val="24"/>
          <w:lang w:val="hy-AM"/>
        </w:rPr>
        <w:t xml:space="preserve">Հայաստանի Հանրապետության կառավարության 2017 թվականի դեկտեմբերի 28-ի «Հայաստանի Հանրապետության 2018 թվականի պետական բյուջեի կատարումն ապահովող միջոցառումների մասին» </w:t>
      </w:r>
      <w:r w:rsidRPr="00D22BCE">
        <w:rPr>
          <w:rFonts w:ascii="GHEA Grapalat" w:hAnsi="GHEA Grapalat"/>
          <w:color w:val="000000"/>
          <w:sz w:val="24"/>
          <w:szCs w:val="24"/>
          <w:lang w:val="hy-AM"/>
        </w:rPr>
        <w:t>N</w:t>
      </w:r>
      <w:r w:rsidRPr="00990B59">
        <w:rPr>
          <w:rFonts w:ascii="GHEA Grapalat" w:hAnsi="GHEA Grapalat"/>
          <w:color w:val="000000"/>
          <w:sz w:val="24"/>
          <w:szCs w:val="24"/>
          <w:lang w:val="hy-AM"/>
        </w:rPr>
        <w:t xml:space="preserve">1717-Ն որոշման </w:t>
      </w:r>
      <w:r w:rsidRPr="00D22BCE">
        <w:rPr>
          <w:rFonts w:ascii="GHEA Grapalat" w:hAnsi="GHEA Grapalat" w:cs="Sylfaen"/>
          <w:color w:val="000000"/>
          <w:sz w:val="24"/>
          <w:szCs w:val="24"/>
          <w:lang w:val="hy-AM"/>
        </w:rPr>
        <w:t>N</w:t>
      </w:r>
      <w:r w:rsidRPr="007C243B">
        <w:rPr>
          <w:rFonts w:ascii="GHEA Grapalat" w:hAnsi="GHEA Grapalat"/>
          <w:color w:val="000000"/>
          <w:sz w:val="24"/>
          <w:szCs w:val="24"/>
          <w:lang w:val="hy-AM"/>
        </w:rPr>
        <w:t>11</w:t>
      </w:r>
      <w:r w:rsidRPr="00200C57">
        <w:rPr>
          <w:rFonts w:ascii="GHEA Grapalat" w:hAnsi="GHEA Grapalat"/>
          <w:color w:val="000000"/>
          <w:sz w:val="24"/>
          <w:szCs w:val="24"/>
          <w:lang w:val="hy-AM"/>
        </w:rPr>
        <w:t xml:space="preserve"> և N12 </w:t>
      </w:r>
      <w:r>
        <w:rPr>
          <w:rFonts w:ascii="GHEA Grapalat" w:hAnsi="GHEA Grapalat"/>
          <w:color w:val="000000"/>
          <w:sz w:val="24"/>
          <w:szCs w:val="24"/>
          <w:lang w:val="hy-AM"/>
        </w:rPr>
        <w:t>հավելված</w:t>
      </w:r>
      <w:r w:rsidRPr="00200C57">
        <w:rPr>
          <w:rFonts w:ascii="GHEA Grapalat" w:hAnsi="GHEA Grapalat"/>
          <w:color w:val="000000"/>
          <w:sz w:val="24"/>
          <w:szCs w:val="24"/>
          <w:lang w:val="hy-AM"/>
        </w:rPr>
        <w:t>ներ</w:t>
      </w:r>
      <w:r w:rsidRPr="000E4263">
        <w:rPr>
          <w:rFonts w:ascii="GHEA Grapalat" w:hAnsi="GHEA Grapalat"/>
          <w:color w:val="000000"/>
          <w:sz w:val="24"/>
          <w:szCs w:val="24"/>
          <w:lang w:val="hy-AM"/>
        </w:rPr>
        <w:t>ում</w:t>
      </w:r>
      <w:r w:rsidRPr="00B74CE2">
        <w:rPr>
          <w:rFonts w:ascii="GHEA Grapalat" w:hAnsi="GHEA Grapalat"/>
          <w:color w:val="000000"/>
          <w:sz w:val="24"/>
          <w:szCs w:val="24"/>
          <w:lang w:val="hy-AM"/>
        </w:rPr>
        <w:t xml:space="preserve"> </w:t>
      </w:r>
      <w:r w:rsidRPr="00990B59">
        <w:rPr>
          <w:rFonts w:ascii="GHEA Grapalat" w:hAnsi="GHEA Grapalat"/>
          <w:color w:val="000000"/>
          <w:sz w:val="24"/>
          <w:szCs w:val="24"/>
          <w:lang w:val="hy-AM"/>
        </w:rPr>
        <w:t>կատարել լրացում</w:t>
      </w:r>
      <w:r w:rsidRPr="000E4263">
        <w:rPr>
          <w:rFonts w:ascii="GHEA Grapalat" w:hAnsi="GHEA Grapalat"/>
          <w:color w:val="000000"/>
          <w:sz w:val="24"/>
          <w:szCs w:val="24"/>
          <w:lang w:val="hy-AM"/>
        </w:rPr>
        <w:t>ներ</w:t>
      </w:r>
      <w:r w:rsidRPr="00990B59">
        <w:rPr>
          <w:rFonts w:ascii="GHEA Grapalat" w:hAnsi="GHEA Grapalat"/>
          <w:color w:val="000000"/>
          <w:sz w:val="24"/>
          <w:szCs w:val="24"/>
          <w:lang w:val="hy-AM"/>
        </w:rPr>
        <w:t xml:space="preserve">` համաձայն </w:t>
      </w:r>
      <w:r w:rsidRPr="00D22BCE">
        <w:rPr>
          <w:rFonts w:ascii="GHEA Grapalat" w:hAnsi="GHEA Grapalat" w:cs="Sylfaen"/>
          <w:color w:val="000000"/>
          <w:sz w:val="24"/>
          <w:szCs w:val="24"/>
          <w:lang w:val="hy-AM"/>
        </w:rPr>
        <w:t>N</w:t>
      </w:r>
      <w:r w:rsidRPr="007C243B">
        <w:rPr>
          <w:rFonts w:ascii="GHEA Grapalat" w:hAnsi="GHEA Grapalat"/>
          <w:color w:val="000000"/>
          <w:sz w:val="24"/>
          <w:szCs w:val="24"/>
          <w:lang w:val="hy-AM"/>
        </w:rPr>
        <w:t xml:space="preserve">2 </w:t>
      </w:r>
      <w:r w:rsidRPr="00200C57">
        <w:rPr>
          <w:rFonts w:ascii="GHEA Grapalat" w:hAnsi="GHEA Grapalat"/>
          <w:color w:val="000000"/>
          <w:sz w:val="24"/>
          <w:szCs w:val="24"/>
          <w:lang w:val="hy-AM"/>
        </w:rPr>
        <w:t>և N3</w:t>
      </w:r>
      <w:r w:rsidRPr="00990B59">
        <w:rPr>
          <w:rFonts w:ascii="GHEA Grapalat" w:hAnsi="GHEA Grapalat"/>
          <w:color w:val="000000"/>
          <w:sz w:val="24"/>
          <w:szCs w:val="24"/>
          <w:lang w:val="hy-AM"/>
        </w:rPr>
        <w:t xml:space="preserve"> հավելված</w:t>
      </w:r>
      <w:r w:rsidRPr="00200C57">
        <w:rPr>
          <w:rFonts w:ascii="GHEA Grapalat" w:hAnsi="GHEA Grapalat"/>
          <w:color w:val="000000"/>
          <w:sz w:val="24"/>
          <w:szCs w:val="24"/>
          <w:lang w:val="hy-AM"/>
        </w:rPr>
        <w:t>ներ</w:t>
      </w:r>
      <w:r w:rsidRPr="00990B59">
        <w:rPr>
          <w:rFonts w:ascii="GHEA Grapalat" w:hAnsi="GHEA Grapalat"/>
          <w:color w:val="000000"/>
          <w:sz w:val="24"/>
          <w:szCs w:val="24"/>
          <w:lang w:val="hy-AM"/>
        </w:rPr>
        <w:t xml:space="preserve">ի:  </w:t>
      </w:r>
    </w:p>
    <w:p w:rsidR="00EA53D1" w:rsidRPr="00990B59" w:rsidRDefault="00EA53D1" w:rsidP="00EA53D1">
      <w:pPr>
        <w:ind w:left="-720" w:firstLine="706"/>
        <w:jc w:val="both"/>
        <w:rPr>
          <w:rFonts w:ascii="GHEA Grapalat" w:hAnsi="GHEA Grapalat"/>
          <w:lang w:val="hy-AM"/>
        </w:rPr>
      </w:pPr>
      <w:r w:rsidRPr="0032639E">
        <w:rPr>
          <w:rFonts w:ascii="GHEA Grapalat" w:hAnsi="GHEA Grapalat"/>
          <w:color w:val="000000"/>
          <w:lang w:val="hy-AM"/>
        </w:rPr>
        <w:t xml:space="preserve">4. </w:t>
      </w:r>
      <w:r w:rsidRPr="00990B59">
        <w:rPr>
          <w:rFonts w:ascii="GHEA Grapalat" w:hAnsi="GHEA Grapalat"/>
          <w:color w:val="000000"/>
          <w:lang w:val="hy-AM"/>
        </w:rPr>
        <w:t xml:space="preserve">Սույն որոշման </w:t>
      </w:r>
      <w:r w:rsidRPr="0032639E">
        <w:rPr>
          <w:rFonts w:ascii="GHEA Grapalat" w:hAnsi="GHEA Grapalat"/>
          <w:color w:val="000000"/>
          <w:lang w:val="hy-AM"/>
        </w:rPr>
        <w:t>5</w:t>
      </w:r>
      <w:r w:rsidRPr="00990B59">
        <w:rPr>
          <w:rFonts w:ascii="GHEA Grapalat" w:hAnsi="GHEA Grapalat"/>
          <w:color w:val="000000"/>
          <w:lang w:val="hy-AM"/>
        </w:rPr>
        <w:t>-րդ կետի 1)-ին ենթակետում նշված աշխատանքների ավարտից հետո Հայաստանի Հանրապետության օրենսդրությամբ սահմանված կարգով լուծարել</w:t>
      </w:r>
      <w:r w:rsidRPr="00990B59">
        <w:rPr>
          <w:rFonts w:ascii="GHEA Grapalat" w:hAnsi="GHEA Grapalat"/>
          <w:lang w:val="hy-AM"/>
        </w:rPr>
        <w:t xml:space="preserve"> «Ընդունելությունների տուն» փակ բաժնետիրական ընկերությունը (գտնվելու վայրը՝ ք.Երևան, Մաշտոցի 47, պետական գրանցման համարը՝ 273.120.02817): </w:t>
      </w:r>
    </w:p>
    <w:p w:rsidR="00EA53D1" w:rsidRPr="00990B59" w:rsidRDefault="00EA53D1" w:rsidP="00EA53D1">
      <w:pPr>
        <w:ind w:left="-720" w:firstLine="720"/>
        <w:jc w:val="both"/>
        <w:rPr>
          <w:rFonts w:ascii="GHEA Grapalat" w:hAnsi="GHEA Grapalat" w:cs="Times New Roman"/>
          <w:lang w:val="hy-AM"/>
        </w:rPr>
      </w:pPr>
      <w:r w:rsidRPr="0082107C">
        <w:rPr>
          <w:rFonts w:ascii="GHEA Grapalat" w:hAnsi="GHEA Grapalat" w:cs="Times New Roman"/>
          <w:lang w:val="hy-AM"/>
        </w:rPr>
        <w:lastRenderedPageBreak/>
        <w:t>5</w:t>
      </w:r>
      <w:r w:rsidRPr="00990B59">
        <w:rPr>
          <w:rFonts w:ascii="GHEA Grapalat" w:hAnsi="GHEA Grapalat" w:cs="Times New Roman"/>
          <w:lang w:val="hy-AM"/>
        </w:rPr>
        <w:t>. Հայաստանի Հանրապետության կառավարությանն առընթեր պետական գույ</w:t>
      </w:r>
      <w:r>
        <w:rPr>
          <w:rFonts w:ascii="GHEA Grapalat" w:hAnsi="GHEA Grapalat" w:cs="Times New Roman"/>
          <w:lang w:val="hy-AM"/>
        </w:rPr>
        <w:t>քի կառավարման վարչության պետին՝</w:t>
      </w:r>
    </w:p>
    <w:p w:rsidR="00EA53D1" w:rsidRPr="00990B59" w:rsidRDefault="00EA53D1" w:rsidP="00EA53D1">
      <w:pPr>
        <w:ind w:left="-720" w:firstLine="720"/>
        <w:jc w:val="both"/>
        <w:rPr>
          <w:rFonts w:ascii="GHEA Grapalat" w:hAnsi="GHEA Grapalat" w:cs="Times New Roman"/>
          <w:lang w:val="hy-AM"/>
        </w:rPr>
      </w:pPr>
      <w:r w:rsidRPr="00990B59">
        <w:rPr>
          <w:rFonts w:ascii="GHEA Grapalat" w:hAnsi="GHEA Grapalat" w:cs="Times New Roman"/>
          <w:lang w:val="hy-AM"/>
        </w:rPr>
        <w:t xml:space="preserve">1)  սույն որոշման 2-րդ կետում նշված գումարը ստանալուց հետո </w:t>
      </w:r>
      <w:r w:rsidRPr="00200C57">
        <w:rPr>
          <w:rFonts w:ascii="GHEA Grapalat" w:hAnsi="GHEA Grapalat" w:cs="Times New Roman"/>
          <w:lang w:val="hy-AM"/>
        </w:rPr>
        <w:t>30</w:t>
      </w:r>
      <w:r w:rsidRPr="00990B59">
        <w:rPr>
          <w:rFonts w:ascii="GHEA Grapalat" w:hAnsi="GHEA Grapalat" w:cs="Times New Roman"/>
          <w:lang w:val="hy-AM"/>
        </w:rPr>
        <w:t>-օրյա ժամկետում ապահովե</w:t>
      </w:r>
      <w:r w:rsidRPr="0082107C">
        <w:rPr>
          <w:rFonts w:ascii="GHEA Grapalat" w:hAnsi="GHEA Grapalat" w:cs="Times New Roman"/>
          <w:lang w:val="hy-AM"/>
        </w:rPr>
        <w:t xml:space="preserve">լ </w:t>
      </w:r>
      <w:r w:rsidRPr="00200C57">
        <w:rPr>
          <w:rFonts w:ascii="GHEA Grapalat" w:hAnsi="GHEA Grapalat" w:cs="Times New Roman"/>
          <w:lang w:val="hy-AM"/>
        </w:rPr>
        <w:t>անշարժ գույքի առուվաճառքի</w:t>
      </w:r>
      <w:r w:rsidRPr="00990B59">
        <w:rPr>
          <w:rFonts w:ascii="GHEA Grapalat" w:hAnsi="GHEA Grapalat" w:cs="Times New Roman"/>
          <w:lang w:val="hy-AM"/>
        </w:rPr>
        <w:t xml:space="preserve"> պայմանագրի կնքումը</w:t>
      </w:r>
      <w:r w:rsidRPr="00200C57">
        <w:rPr>
          <w:rFonts w:ascii="GHEA Grapalat" w:hAnsi="GHEA Grapalat" w:cs="Times New Roman"/>
          <w:lang w:val="hy-AM"/>
        </w:rPr>
        <w:t>, որից հետո</w:t>
      </w:r>
      <w:r w:rsidRPr="00990B59">
        <w:rPr>
          <w:rFonts w:ascii="GHEA Grapalat" w:hAnsi="GHEA Grapalat" w:cs="Times New Roman"/>
          <w:lang w:val="hy-AM"/>
        </w:rPr>
        <w:t xml:space="preserve"> </w:t>
      </w:r>
      <w:r w:rsidRPr="00200C57">
        <w:rPr>
          <w:rFonts w:ascii="GHEA Grapalat" w:hAnsi="GHEA Grapalat" w:cs="Times New Roman"/>
          <w:lang w:val="hy-AM"/>
        </w:rPr>
        <w:t xml:space="preserve">10-օրյա ժամկետում ավարտել </w:t>
      </w:r>
      <w:r w:rsidRPr="00990B59">
        <w:rPr>
          <w:rFonts w:ascii="GHEA Grapalat" w:hAnsi="GHEA Grapalat" w:cs="Times New Roman"/>
          <w:lang w:val="hy-AM"/>
        </w:rPr>
        <w:t>գույքի հանձնման-ընդունման աշխատանքն</w:t>
      </w:r>
      <w:r>
        <w:rPr>
          <w:rFonts w:ascii="GHEA Grapalat" w:hAnsi="GHEA Grapalat" w:cs="Times New Roman"/>
          <w:lang w:val="hy-AM"/>
        </w:rPr>
        <w:t>եր</w:t>
      </w:r>
      <w:r w:rsidRPr="0033081E">
        <w:rPr>
          <w:rFonts w:ascii="GHEA Grapalat" w:hAnsi="GHEA Grapalat" w:cs="Times New Roman"/>
          <w:lang w:val="hy-AM"/>
        </w:rPr>
        <w:t>ը</w:t>
      </w:r>
      <w:r w:rsidRPr="00990B59">
        <w:rPr>
          <w:rFonts w:ascii="GHEA Grapalat" w:hAnsi="GHEA Grapalat" w:cs="Times New Roman"/>
          <w:lang w:val="hy-AM"/>
        </w:rPr>
        <w:t>,</w:t>
      </w:r>
    </w:p>
    <w:p w:rsidR="00EA53D1" w:rsidRPr="0082107C" w:rsidRDefault="00EA53D1" w:rsidP="00EA53D1">
      <w:pPr>
        <w:pStyle w:val="norm"/>
        <w:spacing w:line="240" w:lineRule="auto"/>
        <w:ind w:left="-720" w:firstLine="706"/>
        <w:rPr>
          <w:rFonts w:ascii="GHEA Grapalat" w:hAnsi="GHEA Grapalat"/>
          <w:sz w:val="24"/>
          <w:szCs w:val="24"/>
          <w:lang w:val="hy-AM"/>
        </w:rPr>
      </w:pPr>
      <w:r w:rsidRPr="00990B59">
        <w:rPr>
          <w:rFonts w:ascii="GHEA Grapalat" w:hAnsi="GHEA Grapalat"/>
          <w:sz w:val="24"/>
          <w:szCs w:val="24"/>
          <w:lang w:val="hy-AM"/>
        </w:rPr>
        <w:t xml:space="preserve">2)    սույն կետի 1)-ին ենթակետում նշված աշխատանքների ավարտից հետո 30-օրյա ժամկետում </w:t>
      </w:r>
      <w:r w:rsidRPr="0082107C">
        <w:rPr>
          <w:rFonts w:ascii="GHEA Grapalat" w:hAnsi="GHEA Grapalat"/>
          <w:sz w:val="24"/>
          <w:szCs w:val="24"/>
          <w:lang w:val="hy-AM"/>
        </w:rPr>
        <w:t xml:space="preserve">ապահովել </w:t>
      </w:r>
      <w:r w:rsidRPr="00990B59">
        <w:rPr>
          <w:rFonts w:ascii="GHEA Grapalat" w:hAnsi="GHEA Grapalat"/>
          <w:sz w:val="24"/>
          <w:szCs w:val="24"/>
          <w:lang w:val="hy-AM"/>
        </w:rPr>
        <w:t>ք.Երևան, Մաշտոցի պող. թիվ 47 հասցեի անշարժ գույքի նկատմամբ Հայաստանի Հանրապետության սեփականության իրավունքի պետական գրանցումը:</w:t>
      </w:r>
    </w:p>
    <w:p w:rsidR="00EA53D1" w:rsidRPr="00990B59" w:rsidRDefault="00EA53D1" w:rsidP="00EA53D1">
      <w:pPr>
        <w:ind w:left="-720" w:firstLine="706"/>
        <w:jc w:val="both"/>
        <w:rPr>
          <w:rFonts w:ascii="GHEA Grapalat" w:hAnsi="GHEA Grapalat"/>
          <w:lang w:val="hy-AM"/>
        </w:rPr>
      </w:pPr>
      <w:r w:rsidRPr="0032639E">
        <w:rPr>
          <w:rFonts w:ascii="GHEA Grapalat" w:hAnsi="GHEA Grapalat"/>
          <w:lang w:val="hy-AM"/>
        </w:rPr>
        <w:t>3</w:t>
      </w:r>
      <w:r w:rsidRPr="00990B59">
        <w:rPr>
          <w:rFonts w:ascii="GHEA Grapalat" w:hAnsi="GHEA Grapalat"/>
          <w:lang w:val="hy-AM"/>
        </w:rPr>
        <w:t>) «Ընդունելությունների տուն» փակ բաժնետիրական ընկերու</w:t>
      </w:r>
      <w:r w:rsidRPr="00990B59">
        <w:rPr>
          <w:rFonts w:ascii="GHEA Grapalat" w:hAnsi="GHEA Grapalat"/>
          <w:lang w:val="hy-AM"/>
        </w:rPr>
        <w:softHyphen/>
        <w:t>թյան լուծարման աշխատանքներն իրականացնելու նպատակով ստեղծել լուծարման հանձնաժողով՝ դրա կազմում ընդգրկելով Հայաստանի Հանրապետության ֆինանսների նախարարության (մեկ անդամ), Հայաստանի Հանրապետության արդարադատության նախարարության (մեկ անդամ), Հայաստանի Հանրապետության կառավարությանն առընթեր պետական գույքի կառավար</w:t>
      </w:r>
      <w:r w:rsidRPr="00990B59">
        <w:rPr>
          <w:rFonts w:ascii="GHEA Grapalat" w:hAnsi="GHEA Grapalat"/>
          <w:lang w:val="hy-AM"/>
        </w:rPr>
        <w:softHyphen/>
        <w:t>ման վարչության (երկու անդամ՝ հանձնաժողովի նախագահ և անդամ-քարտուղար), Հայաստանի Հանրապետության կառավարությանն առընթեր պետական եկա</w:t>
      </w:r>
      <w:r w:rsidRPr="00990B59">
        <w:rPr>
          <w:rFonts w:ascii="GHEA Grapalat" w:hAnsi="GHEA Grapalat"/>
          <w:lang w:val="hy-AM"/>
        </w:rPr>
        <w:softHyphen/>
        <w:t>մուտ</w:t>
      </w:r>
      <w:r w:rsidRPr="00990B59">
        <w:rPr>
          <w:rFonts w:ascii="GHEA Grapalat" w:hAnsi="GHEA Grapalat"/>
          <w:lang w:val="hy-AM"/>
        </w:rPr>
        <w:softHyphen/>
        <w:t>ների կոմիտեի (մեկ անդամ) ներկայացուցիչներին,</w:t>
      </w:r>
    </w:p>
    <w:p w:rsidR="00EA53D1" w:rsidRPr="00990B59" w:rsidRDefault="00EA53D1" w:rsidP="00EA53D1">
      <w:pPr>
        <w:ind w:left="-720" w:firstLine="706"/>
        <w:jc w:val="both"/>
        <w:rPr>
          <w:rFonts w:ascii="GHEA Grapalat" w:hAnsi="GHEA Grapalat"/>
          <w:lang w:val="hy-AM"/>
        </w:rPr>
      </w:pPr>
      <w:r w:rsidRPr="0082107C">
        <w:rPr>
          <w:rFonts w:ascii="GHEA Grapalat" w:hAnsi="GHEA Grapalat"/>
          <w:lang w:val="hy-AM"/>
        </w:rPr>
        <w:t>4</w:t>
      </w:r>
      <w:r w:rsidRPr="00990B59">
        <w:rPr>
          <w:rFonts w:ascii="GHEA Grapalat" w:hAnsi="GHEA Grapalat"/>
          <w:lang w:val="hy-AM"/>
        </w:rPr>
        <w:t>)</w:t>
      </w:r>
      <w:r w:rsidRPr="00990B59">
        <w:rPr>
          <w:rFonts w:ascii="GHEA Grapalat" w:hAnsi="GHEA Grapalat"/>
          <w:color w:val="FF0000"/>
          <w:lang w:val="hy-AM"/>
        </w:rPr>
        <w:t xml:space="preserve"> </w:t>
      </w:r>
      <w:r w:rsidRPr="00990B59">
        <w:rPr>
          <w:rFonts w:ascii="GHEA Grapalat" w:hAnsi="GHEA Grapalat"/>
          <w:lang w:val="hy-AM"/>
        </w:rPr>
        <w:t>լուծարման հանձնա</w:t>
      </w:r>
      <w:r w:rsidRPr="00990B59">
        <w:rPr>
          <w:rFonts w:ascii="GHEA Grapalat" w:hAnsi="GHEA Grapalat"/>
          <w:lang w:val="hy-AM"/>
        </w:rPr>
        <w:softHyphen/>
        <w:t>ժողովի ստեղծումից հետո մեկամսյա ժամկետում ապահովել «Ընդունելությունների տուն» փակ բաժնետիրական ընկերու</w:t>
      </w:r>
      <w:r w:rsidRPr="00990B59">
        <w:rPr>
          <w:rFonts w:ascii="GHEA Grapalat" w:hAnsi="GHEA Grapalat"/>
          <w:lang w:val="hy-AM"/>
        </w:rPr>
        <w:softHyphen/>
        <w:t xml:space="preserve">թյունում գույքագրման աշխատանքների իրականացումը և համապատասխան փաստաթղթերի և գույքի, այդ թվում՝ դրամական միջոցների, արժեթղթերի և գույքային իրավունքների հանձնումը լուծարման հանձնաժողովին: </w:t>
      </w:r>
    </w:p>
    <w:p w:rsidR="00EA53D1" w:rsidRPr="0032639E" w:rsidRDefault="00EA53D1" w:rsidP="00EA53D1">
      <w:pPr>
        <w:ind w:left="-720" w:firstLine="706"/>
        <w:jc w:val="both"/>
        <w:rPr>
          <w:rFonts w:ascii="GHEA Grapalat" w:hAnsi="GHEA Grapalat"/>
          <w:lang w:val="hy-AM"/>
        </w:rPr>
      </w:pPr>
      <w:r w:rsidRPr="0032639E">
        <w:rPr>
          <w:rFonts w:ascii="GHEA Grapalat" w:hAnsi="GHEA Grapalat"/>
          <w:lang w:val="hy-AM"/>
        </w:rPr>
        <w:t>6</w:t>
      </w:r>
      <w:r w:rsidRPr="00990B59">
        <w:rPr>
          <w:rFonts w:ascii="GHEA Grapalat" w:hAnsi="GHEA Grapalat"/>
          <w:lang w:val="hy-AM"/>
        </w:rPr>
        <w:t>. Սահմանել, որ՝</w:t>
      </w:r>
    </w:p>
    <w:p w:rsidR="00EA53D1" w:rsidRPr="00990B59" w:rsidRDefault="00EA53D1" w:rsidP="00EA53D1">
      <w:pPr>
        <w:pStyle w:val="norm"/>
        <w:spacing w:line="240" w:lineRule="auto"/>
        <w:ind w:left="-720" w:firstLine="706"/>
        <w:rPr>
          <w:rFonts w:ascii="GHEA Grapalat" w:hAnsi="GHEA Grapalat"/>
          <w:sz w:val="24"/>
          <w:szCs w:val="24"/>
          <w:lang w:val="hy-AM"/>
        </w:rPr>
      </w:pPr>
      <w:r w:rsidRPr="0032639E">
        <w:rPr>
          <w:rFonts w:ascii="GHEA Grapalat" w:hAnsi="GHEA Grapalat"/>
          <w:sz w:val="24"/>
          <w:szCs w:val="24"/>
          <w:lang w:val="hy-AM"/>
        </w:rPr>
        <w:t xml:space="preserve">1) </w:t>
      </w:r>
      <w:r w:rsidRPr="002031B9">
        <w:rPr>
          <w:rFonts w:ascii="GHEA Grapalat" w:hAnsi="GHEA Grapalat"/>
          <w:sz w:val="24"/>
          <w:szCs w:val="24"/>
          <w:lang w:val="hy-AM"/>
        </w:rPr>
        <w:t xml:space="preserve">առուվաճառքի </w:t>
      </w:r>
      <w:r w:rsidRPr="00990B59">
        <w:rPr>
          <w:rFonts w:ascii="GHEA Grapalat" w:hAnsi="GHEA Grapalat"/>
          <w:sz w:val="24"/>
          <w:szCs w:val="24"/>
          <w:lang w:val="hy-AM"/>
        </w:rPr>
        <w:t xml:space="preserve">պայմանագրի նոտարական վավերացման ծախսերն ենթակա են իրականացման «Ընդունելությունների տուն» փակ բաժնետիրական ընկերության միջոցների հաշվին, իսկ </w:t>
      </w:r>
      <w:r w:rsidRPr="002031B9">
        <w:rPr>
          <w:rFonts w:ascii="GHEA Grapalat" w:hAnsi="GHEA Grapalat"/>
          <w:sz w:val="24"/>
          <w:szCs w:val="24"/>
          <w:lang w:val="hy-AM"/>
        </w:rPr>
        <w:t xml:space="preserve">առուվաճառքի </w:t>
      </w:r>
      <w:r w:rsidRPr="00990B59">
        <w:rPr>
          <w:rFonts w:ascii="GHEA Grapalat" w:hAnsi="GHEA Grapalat"/>
          <w:sz w:val="24"/>
          <w:szCs w:val="24"/>
          <w:lang w:val="hy-AM"/>
        </w:rPr>
        <w:t>պայմանագրի կնքումից բխող գույքային իրավունքների պետական գրանցման ծախսերն ենթակա են իրականացման Հայաստանի Հանրապետության կառավարությանն առընթեր պետական գույքի կառավարման վարչության միջոցների հաշվին:</w:t>
      </w:r>
    </w:p>
    <w:p w:rsidR="00EA53D1" w:rsidRPr="00990B59" w:rsidRDefault="00EA53D1" w:rsidP="00EA53D1">
      <w:pPr>
        <w:ind w:left="-720" w:firstLine="706"/>
        <w:jc w:val="both"/>
        <w:rPr>
          <w:rFonts w:ascii="GHEA Grapalat" w:hAnsi="GHEA Grapalat"/>
          <w:lang w:val="hy-AM"/>
        </w:rPr>
      </w:pPr>
      <w:r w:rsidRPr="00414ECE">
        <w:rPr>
          <w:rFonts w:ascii="GHEA Grapalat" w:hAnsi="GHEA Grapalat"/>
          <w:lang w:val="hy-AM"/>
        </w:rPr>
        <w:t>2</w:t>
      </w:r>
      <w:r w:rsidRPr="00990B59">
        <w:rPr>
          <w:rFonts w:ascii="GHEA Grapalat" w:hAnsi="GHEA Grapalat"/>
          <w:lang w:val="hy-AM"/>
        </w:rPr>
        <w:t>) «Ընդունելությունների տուն» փակ բաժնետիրական ընկերու</w:t>
      </w:r>
      <w:r w:rsidRPr="00990B59">
        <w:rPr>
          <w:rFonts w:ascii="GHEA Grapalat" w:hAnsi="GHEA Grapalat"/>
          <w:lang w:val="hy-AM"/>
        </w:rPr>
        <w:softHyphen/>
        <w:t>թյան պարտատերերի հետ հաշվարկներն ավարտե</w:t>
      </w:r>
      <w:r w:rsidRPr="00990B59">
        <w:rPr>
          <w:rFonts w:ascii="GHEA Grapalat" w:hAnsi="GHEA Grapalat"/>
          <w:lang w:val="hy-AM"/>
        </w:rPr>
        <w:softHyphen/>
        <w:t>լուց հետո դեբիտորական պարտքերի և այլ պահանջների իրավունքները վերապահվում են Հայաստանի Հանրապետության ֆինանսների նախարարությանը:</w:t>
      </w:r>
    </w:p>
    <w:p w:rsidR="00EA53D1" w:rsidRPr="00990B59" w:rsidRDefault="00EA53D1" w:rsidP="00EA53D1">
      <w:pPr>
        <w:ind w:left="-720" w:firstLine="706"/>
        <w:jc w:val="both"/>
        <w:rPr>
          <w:rFonts w:ascii="GHEA Grapalat" w:hAnsi="GHEA Grapalat"/>
          <w:lang w:val="hy-AM"/>
        </w:rPr>
      </w:pPr>
      <w:r w:rsidRPr="00C70F10">
        <w:rPr>
          <w:rFonts w:ascii="GHEA Grapalat" w:hAnsi="GHEA Grapalat"/>
          <w:lang w:val="hy-AM"/>
        </w:rPr>
        <w:t>3</w:t>
      </w:r>
      <w:r w:rsidRPr="00990B59">
        <w:rPr>
          <w:rFonts w:ascii="GHEA Grapalat" w:hAnsi="GHEA Grapalat"/>
          <w:lang w:val="hy-AM"/>
        </w:rPr>
        <w:t>) «Ընդունելությունների տուն» փակ բաժնետիրական ընկերու</w:t>
      </w:r>
      <w:r w:rsidRPr="00990B59">
        <w:rPr>
          <w:rFonts w:ascii="GHEA Grapalat" w:hAnsi="GHEA Grapalat"/>
          <w:lang w:val="hy-AM"/>
        </w:rPr>
        <w:softHyphen/>
        <w:t>թյան պարտատերերի պահանջները բավարարելուց հետո մնացած գույքի առկայության դեպքում այն հանձնվում է Հայաստանի Հանրապետության կառավարությանն առընթեր պետական գույքի կառավարման վարչության տնօրինությանը:</w:t>
      </w:r>
    </w:p>
    <w:p w:rsidR="00EA53D1" w:rsidRPr="00990B59" w:rsidRDefault="00EA53D1" w:rsidP="00EA53D1">
      <w:pPr>
        <w:ind w:left="-720" w:firstLine="706"/>
        <w:jc w:val="both"/>
        <w:rPr>
          <w:rFonts w:ascii="GHEA Grapalat" w:hAnsi="GHEA Grapalat"/>
          <w:lang w:val="hy-AM"/>
        </w:rPr>
      </w:pPr>
      <w:r w:rsidRPr="00416C84">
        <w:rPr>
          <w:rFonts w:ascii="GHEA Grapalat" w:hAnsi="GHEA Grapalat"/>
          <w:lang w:val="hy-AM"/>
        </w:rPr>
        <w:t>7</w:t>
      </w:r>
      <w:r w:rsidRPr="00990B59">
        <w:rPr>
          <w:rFonts w:ascii="GHEA Grapalat" w:hAnsi="GHEA Grapalat"/>
          <w:lang w:val="hy-AM"/>
        </w:rPr>
        <w:t xml:space="preserve">. </w:t>
      </w:r>
      <w:proofErr w:type="spellStart"/>
      <w:r w:rsidRPr="00990B59">
        <w:rPr>
          <w:rFonts w:ascii="GHEA Grapalat" w:hAnsi="GHEA Grapalat"/>
          <w:lang w:val="fr-FR"/>
        </w:rPr>
        <w:t>Սույն</w:t>
      </w:r>
      <w:proofErr w:type="spellEnd"/>
      <w:r w:rsidRPr="00990B59">
        <w:rPr>
          <w:rFonts w:ascii="GHEA Grapalat" w:hAnsi="GHEA Grapalat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lang w:val="fr-FR"/>
        </w:rPr>
        <w:t>որոշումն</w:t>
      </w:r>
      <w:proofErr w:type="spellEnd"/>
      <w:r w:rsidRPr="00990B59">
        <w:rPr>
          <w:rFonts w:ascii="GHEA Grapalat" w:hAnsi="GHEA Grapalat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lang w:val="fr-FR"/>
        </w:rPr>
        <w:t>ուժի</w:t>
      </w:r>
      <w:proofErr w:type="spellEnd"/>
      <w:r w:rsidRPr="00990B59">
        <w:rPr>
          <w:rFonts w:ascii="GHEA Grapalat" w:hAnsi="GHEA Grapalat"/>
          <w:lang w:val="fr-FR"/>
        </w:rPr>
        <w:t xml:space="preserve"> </w:t>
      </w:r>
      <w:proofErr w:type="spellStart"/>
      <w:r w:rsidRPr="00990B59">
        <w:rPr>
          <w:rFonts w:ascii="GHEA Grapalat" w:hAnsi="GHEA Grapalat"/>
          <w:lang w:val="fr-FR"/>
        </w:rPr>
        <w:t>մեջ</w:t>
      </w:r>
      <w:proofErr w:type="spellEnd"/>
      <w:r w:rsidRPr="00990B59">
        <w:rPr>
          <w:rFonts w:ascii="GHEA Grapalat" w:hAnsi="GHEA Grapalat"/>
          <w:lang w:val="fr-FR"/>
        </w:rPr>
        <w:t xml:space="preserve"> է </w:t>
      </w:r>
      <w:proofErr w:type="spellStart"/>
      <w:r w:rsidRPr="00990B59">
        <w:rPr>
          <w:rFonts w:ascii="GHEA Grapalat" w:hAnsi="GHEA Grapalat"/>
          <w:lang w:val="fr-FR"/>
        </w:rPr>
        <w:t>մտնում</w:t>
      </w:r>
      <w:proofErr w:type="spellEnd"/>
      <w:r w:rsidRPr="00990B59">
        <w:rPr>
          <w:rFonts w:ascii="GHEA Grapalat" w:hAnsi="GHEA Grapalat"/>
          <w:lang w:val="fr-FR"/>
        </w:rPr>
        <w:t xml:space="preserve"> </w:t>
      </w:r>
      <w:r w:rsidRPr="00990B59">
        <w:rPr>
          <w:rFonts w:ascii="GHEA Grapalat" w:hAnsi="GHEA Grapalat"/>
          <w:lang w:val="hy-AM"/>
        </w:rPr>
        <w:t>պաշտոնական</w:t>
      </w:r>
      <w:r w:rsidRPr="00990B59">
        <w:rPr>
          <w:rFonts w:ascii="GHEA Grapalat" w:hAnsi="GHEA Grapalat"/>
          <w:lang w:val="fr-FR"/>
        </w:rPr>
        <w:t xml:space="preserve"> </w:t>
      </w:r>
      <w:r w:rsidRPr="00990B59">
        <w:rPr>
          <w:rFonts w:ascii="GHEA Grapalat" w:hAnsi="GHEA Grapalat"/>
          <w:lang w:val="hy-AM"/>
        </w:rPr>
        <w:t>հրապարակմանը</w:t>
      </w:r>
      <w:r w:rsidRPr="00990B59">
        <w:rPr>
          <w:rFonts w:ascii="GHEA Grapalat" w:hAnsi="GHEA Grapalat"/>
          <w:lang w:val="fr-FR"/>
        </w:rPr>
        <w:t xml:space="preserve"> </w:t>
      </w:r>
      <w:r w:rsidRPr="00990B59">
        <w:rPr>
          <w:rFonts w:ascii="GHEA Grapalat" w:hAnsi="GHEA Grapalat"/>
          <w:lang w:val="hy-AM"/>
        </w:rPr>
        <w:t>հաջորդող</w:t>
      </w:r>
      <w:r w:rsidRPr="00990B59">
        <w:rPr>
          <w:rFonts w:ascii="GHEA Grapalat" w:hAnsi="GHEA Grapalat"/>
          <w:lang w:val="fr-FR"/>
        </w:rPr>
        <w:t xml:space="preserve"> </w:t>
      </w:r>
      <w:r w:rsidRPr="00990B59">
        <w:rPr>
          <w:rFonts w:ascii="GHEA Grapalat" w:hAnsi="GHEA Grapalat"/>
          <w:lang w:val="hy-AM"/>
        </w:rPr>
        <w:t>օրվանից</w:t>
      </w:r>
      <w:r w:rsidRPr="00990B59">
        <w:rPr>
          <w:rFonts w:ascii="GHEA Grapalat" w:hAnsi="GHEA Grapalat"/>
          <w:lang w:val="fr-FR"/>
        </w:rPr>
        <w:t>:</w:t>
      </w:r>
    </w:p>
    <w:p w:rsidR="00EA53D1" w:rsidRPr="000E4263" w:rsidRDefault="00EA53D1" w:rsidP="00EA53D1">
      <w:pPr>
        <w:jc w:val="right"/>
        <w:rPr>
          <w:rFonts w:ascii="GHEA Grapalat" w:hAnsi="GHEA Grapalat"/>
          <w:lang w:val="hy-AM"/>
        </w:rPr>
      </w:pPr>
    </w:p>
    <w:p w:rsidR="00EA53D1" w:rsidRPr="0059594F" w:rsidRDefault="00EA53D1" w:rsidP="00EA53D1">
      <w:pPr>
        <w:ind w:left="-720" w:firstLine="706"/>
        <w:jc w:val="both"/>
        <w:rPr>
          <w:rFonts w:ascii="GHEA Grapalat" w:hAnsi="GHEA Grapalat"/>
          <w:lang w:val="hy-AM"/>
        </w:rPr>
      </w:pPr>
    </w:p>
    <w:p w:rsidR="00EA53D1" w:rsidRPr="00990B59" w:rsidRDefault="00EA53D1" w:rsidP="00EA53D1">
      <w:pPr>
        <w:spacing w:line="360" w:lineRule="auto"/>
        <w:ind w:firstLine="547"/>
        <w:jc w:val="both"/>
        <w:rPr>
          <w:rFonts w:ascii="GHEA Grapalat" w:hAnsi="GHEA Grapalat"/>
          <w:lang w:val="hy-AM"/>
        </w:rPr>
      </w:pPr>
    </w:p>
    <w:p w:rsidR="00EA53D1" w:rsidRPr="00281F40" w:rsidRDefault="00EA53D1" w:rsidP="00EA53D1">
      <w:pPr>
        <w:spacing w:after="200" w:line="276" w:lineRule="auto"/>
        <w:jc w:val="right"/>
        <w:rPr>
          <w:rFonts w:ascii="GHEA Grapalat" w:hAnsi="GHEA Grapalat"/>
          <w:b/>
          <w:sz w:val="22"/>
          <w:szCs w:val="22"/>
          <w:lang w:val="hy-AM"/>
        </w:rPr>
      </w:pPr>
      <w:r w:rsidRPr="00990B59">
        <w:rPr>
          <w:rFonts w:ascii="GHEA Grapalat" w:hAnsi="GHEA Grapalat"/>
          <w:b/>
          <w:lang w:val="hy-AM"/>
        </w:rPr>
        <w:br w:type="page"/>
      </w:r>
      <w:r w:rsidRPr="00281F40">
        <w:rPr>
          <w:rFonts w:ascii="GHEA Grapalat" w:hAnsi="GHEA Grapalat"/>
          <w:b/>
          <w:sz w:val="22"/>
          <w:szCs w:val="22"/>
          <w:lang w:val="hy-AM"/>
        </w:rPr>
        <w:lastRenderedPageBreak/>
        <w:t xml:space="preserve">Հավելված  </w:t>
      </w:r>
      <w:r w:rsidRPr="0032639E">
        <w:rPr>
          <w:rFonts w:ascii="GHEA Grapalat" w:hAnsi="GHEA Grapalat"/>
          <w:b/>
          <w:sz w:val="22"/>
          <w:szCs w:val="22"/>
          <w:lang w:val="hy-AM"/>
        </w:rPr>
        <w:t xml:space="preserve">N </w:t>
      </w:r>
      <w:r w:rsidRPr="00281F40">
        <w:rPr>
          <w:rFonts w:ascii="GHEA Grapalat" w:hAnsi="GHEA Grapalat"/>
          <w:b/>
          <w:sz w:val="22"/>
          <w:szCs w:val="22"/>
          <w:lang w:val="hy-AM"/>
        </w:rPr>
        <w:t xml:space="preserve">1 </w:t>
      </w:r>
    </w:p>
    <w:p w:rsidR="00EA53D1" w:rsidRPr="00414ECE" w:rsidRDefault="00EA53D1" w:rsidP="00EA53D1">
      <w:pPr>
        <w:jc w:val="right"/>
        <w:rPr>
          <w:rFonts w:ascii="GHEA Grapalat" w:hAnsi="GHEA Grapalat"/>
          <w:sz w:val="22"/>
          <w:szCs w:val="22"/>
          <w:lang w:val="hy-AM"/>
        </w:rPr>
      </w:pPr>
      <w:r w:rsidRPr="00414ECE">
        <w:rPr>
          <w:rFonts w:ascii="GHEA Grapalat" w:hAnsi="GHEA Grapalat"/>
          <w:sz w:val="22"/>
          <w:szCs w:val="22"/>
          <w:lang w:val="hy-AM"/>
        </w:rPr>
        <w:t xml:space="preserve">ՀՀ կառավարության 2018 թվականի </w:t>
      </w:r>
    </w:p>
    <w:p w:rsidR="00EA53D1" w:rsidRPr="00414ECE" w:rsidRDefault="00EA53D1" w:rsidP="00EA53D1">
      <w:pPr>
        <w:jc w:val="right"/>
        <w:rPr>
          <w:rFonts w:ascii="GHEA Grapalat" w:hAnsi="GHEA Grapalat"/>
          <w:sz w:val="22"/>
          <w:szCs w:val="22"/>
          <w:lang w:val="hy-AM"/>
        </w:rPr>
      </w:pPr>
      <w:r w:rsidRPr="0032639E">
        <w:rPr>
          <w:rFonts w:ascii="GHEA Grapalat" w:hAnsi="GHEA Grapalat"/>
          <w:sz w:val="22"/>
          <w:szCs w:val="22"/>
          <w:lang w:val="hy-AM"/>
        </w:rPr>
        <w:t>«</w:t>
      </w:r>
      <w:r w:rsidRPr="00414ECE">
        <w:rPr>
          <w:rFonts w:ascii="GHEA Grapalat" w:hAnsi="GHEA Grapalat"/>
          <w:sz w:val="22"/>
          <w:szCs w:val="22"/>
          <w:lang w:val="hy-AM"/>
        </w:rPr>
        <w:t xml:space="preserve">   </w:t>
      </w:r>
      <w:r w:rsidRPr="0032639E">
        <w:rPr>
          <w:rFonts w:ascii="GHEA Grapalat" w:hAnsi="GHEA Grapalat"/>
          <w:sz w:val="22"/>
          <w:szCs w:val="22"/>
          <w:lang w:val="hy-AM"/>
        </w:rPr>
        <w:t xml:space="preserve">» </w:t>
      </w:r>
      <w:r w:rsidRPr="00414ECE">
        <w:rPr>
          <w:rFonts w:ascii="GHEA Grapalat" w:hAnsi="GHEA Grapalat"/>
          <w:sz w:val="22"/>
          <w:szCs w:val="22"/>
          <w:lang w:val="hy-AM"/>
        </w:rPr>
        <w:t xml:space="preserve">--------------------  N    - </w:t>
      </w:r>
      <w:r w:rsidRPr="0032639E">
        <w:rPr>
          <w:rFonts w:ascii="GHEA Grapalat" w:hAnsi="GHEA Grapalat"/>
          <w:sz w:val="22"/>
          <w:szCs w:val="22"/>
          <w:lang w:val="hy-AM"/>
        </w:rPr>
        <w:t>Ն</w:t>
      </w:r>
      <w:r w:rsidRPr="00414ECE">
        <w:rPr>
          <w:rFonts w:ascii="GHEA Grapalat" w:hAnsi="GHEA Grapalat"/>
          <w:sz w:val="22"/>
          <w:szCs w:val="22"/>
          <w:lang w:val="hy-AM"/>
        </w:rPr>
        <w:t xml:space="preserve">  որոշման </w:t>
      </w:r>
    </w:p>
    <w:p w:rsidR="00EA53D1" w:rsidRPr="00990B59" w:rsidRDefault="00EA53D1" w:rsidP="00EA53D1">
      <w:pPr>
        <w:jc w:val="center"/>
        <w:rPr>
          <w:rFonts w:ascii="GHEA Grapalat" w:hAnsi="GHEA Grapalat"/>
          <w:b/>
          <w:lang w:val="hy-AM"/>
        </w:rPr>
      </w:pPr>
    </w:p>
    <w:p w:rsidR="00EA53D1" w:rsidRPr="00990B59" w:rsidRDefault="00EA53D1" w:rsidP="00EA53D1">
      <w:pPr>
        <w:jc w:val="center"/>
        <w:rPr>
          <w:rFonts w:ascii="GHEA Grapalat" w:hAnsi="GHEA Grapalat"/>
          <w:b/>
          <w:lang w:val="hy-AM"/>
        </w:rPr>
      </w:pPr>
    </w:p>
    <w:p w:rsidR="00EA53D1" w:rsidRPr="00990B59" w:rsidRDefault="00EA53D1" w:rsidP="00EA53D1">
      <w:pPr>
        <w:spacing w:line="360" w:lineRule="auto"/>
        <w:jc w:val="center"/>
        <w:rPr>
          <w:rFonts w:ascii="GHEA Grapalat" w:hAnsi="GHEA Grapalat"/>
          <w:b/>
          <w:lang w:val="hy-AM"/>
        </w:rPr>
      </w:pPr>
      <w:r w:rsidRPr="00990B59">
        <w:rPr>
          <w:rFonts w:ascii="GHEA Grapalat" w:hAnsi="GHEA Grapalat"/>
          <w:b/>
          <w:lang w:val="hy-AM"/>
        </w:rPr>
        <w:t>Ցանկ</w:t>
      </w:r>
    </w:p>
    <w:p w:rsidR="00EA53D1" w:rsidRPr="00990B59" w:rsidRDefault="00EA53D1" w:rsidP="00EA53D1">
      <w:pPr>
        <w:jc w:val="center"/>
        <w:rPr>
          <w:rFonts w:ascii="GHEA Grapalat" w:hAnsi="GHEA Grapalat"/>
          <w:b/>
          <w:lang w:val="af-ZA"/>
        </w:rPr>
      </w:pPr>
      <w:r w:rsidRPr="00990B59">
        <w:rPr>
          <w:rFonts w:ascii="GHEA Grapalat" w:hAnsi="GHEA Grapalat"/>
          <w:b/>
          <w:lang w:val="hy-AM"/>
        </w:rPr>
        <w:t>Ընդունելությունների տուն</w:t>
      </w:r>
      <w:r w:rsidRPr="00990B59">
        <w:rPr>
          <w:rFonts w:ascii="GHEA Grapalat" w:hAnsi="GHEA Grapalat"/>
          <w:b/>
          <w:lang w:val="af-ZA"/>
        </w:rPr>
        <w:t xml:space="preserve"> </w:t>
      </w:r>
      <w:r w:rsidRPr="00990B59">
        <w:rPr>
          <w:rFonts w:ascii="GHEA Grapalat" w:hAnsi="GHEA Grapalat"/>
          <w:b/>
          <w:lang w:val="hy-AM"/>
        </w:rPr>
        <w:t>փակ</w:t>
      </w:r>
      <w:r w:rsidRPr="00990B59">
        <w:rPr>
          <w:rFonts w:ascii="GHEA Grapalat" w:hAnsi="GHEA Grapalat"/>
          <w:b/>
          <w:lang w:val="af-ZA"/>
        </w:rPr>
        <w:t xml:space="preserve"> </w:t>
      </w:r>
      <w:r w:rsidRPr="00990B59">
        <w:rPr>
          <w:rFonts w:ascii="GHEA Grapalat" w:hAnsi="GHEA Grapalat"/>
          <w:b/>
          <w:lang w:val="hy-AM"/>
        </w:rPr>
        <w:t>բաժնետիրական</w:t>
      </w:r>
      <w:r w:rsidRPr="00990B59">
        <w:rPr>
          <w:rFonts w:ascii="GHEA Grapalat" w:hAnsi="GHEA Grapalat"/>
          <w:b/>
          <w:lang w:val="af-ZA"/>
        </w:rPr>
        <w:t xml:space="preserve"> </w:t>
      </w:r>
      <w:r w:rsidRPr="00990B59">
        <w:rPr>
          <w:rFonts w:ascii="GHEA Grapalat" w:hAnsi="GHEA Grapalat"/>
          <w:b/>
          <w:lang w:val="hy-AM"/>
        </w:rPr>
        <w:t>ընկերության</w:t>
      </w:r>
    </w:p>
    <w:p w:rsidR="00EA53D1" w:rsidRPr="00484DDD" w:rsidRDefault="00EA53D1" w:rsidP="00EA53D1">
      <w:pPr>
        <w:jc w:val="center"/>
        <w:rPr>
          <w:rFonts w:ascii="GHEA Grapalat" w:hAnsi="GHEA Grapalat"/>
          <w:b/>
          <w:lang w:val="en-US"/>
        </w:rPr>
      </w:pPr>
      <w:proofErr w:type="spellStart"/>
      <w:r>
        <w:rPr>
          <w:rFonts w:ascii="GHEA Grapalat" w:hAnsi="GHEA Grapalat"/>
          <w:b/>
          <w:lang w:val="en-US"/>
        </w:rPr>
        <w:t>անշարժ</w:t>
      </w:r>
      <w:proofErr w:type="spellEnd"/>
      <w:r>
        <w:rPr>
          <w:rFonts w:ascii="GHEA Grapalat" w:hAnsi="GHEA Grapalat"/>
          <w:b/>
          <w:lang w:val="en-US"/>
        </w:rPr>
        <w:t xml:space="preserve"> </w:t>
      </w:r>
      <w:proofErr w:type="spellStart"/>
      <w:r>
        <w:rPr>
          <w:rFonts w:ascii="GHEA Grapalat" w:hAnsi="GHEA Grapalat"/>
          <w:b/>
          <w:lang w:val="en-US"/>
        </w:rPr>
        <w:t>գույքի</w:t>
      </w:r>
      <w:proofErr w:type="spellEnd"/>
    </w:p>
    <w:p w:rsidR="00EA53D1" w:rsidRPr="00990B59" w:rsidRDefault="00EA53D1" w:rsidP="00EA53D1">
      <w:pPr>
        <w:spacing w:line="360" w:lineRule="auto"/>
        <w:jc w:val="both"/>
        <w:rPr>
          <w:rFonts w:ascii="GHEA Grapalat" w:hAnsi="GHEA Grapalat"/>
          <w:lang w:val="en-US"/>
        </w:rPr>
      </w:pPr>
      <w:r w:rsidRPr="00990B59">
        <w:rPr>
          <w:rFonts w:ascii="GHEA Grapalat" w:hAnsi="GHEA Grapalat"/>
          <w:lang w:val="en-US"/>
        </w:rPr>
        <w:tab/>
      </w:r>
      <w:r w:rsidRPr="00990B59">
        <w:rPr>
          <w:rFonts w:ascii="GHEA Grapalat" w:hAnsi="GHEA Grapalat"/>
          <w:lang w:val="en-US"/>
        </w:rPr>
        <w:tab/>
      </w:r>
      <w:r w:rsidRPr="00990B59">
        <w:rPr>
          <w:rFonts w:ascii="GHEA Grapalat" w:hAnsi="GHEA Grapalat"/>
          <w:lang w:val="en-US"/>
        </w:rPr>
        <w:tab/>
      </w:r>
      <w:r w:rsidRPr="00990B59">
        <w:rPr>
          <w:rFonts w:ascii="GHEA Grapalat" w:hAnsi="GHEA Grapalat"/>
          <w:lang w:val="en-US"/>
        </w:rPr>
        <w:tab/>
      </w:r>
      <w:r w:rsidRPr="00990B59">
        <w:rPr>
          <w:rFonts w:ascii="GHEA Grapalat" w:hAnsi="GHEA Grapalat"/>
          <w:lang w:val="en-US"/>
        </w:rPr>
        <w:tab/>
      </w:r>
      <w:r w:rsidRPr="00990B59">
        <w:rPr>
          <w:rFonts w:ascii="GHEA Grapalat" w:hAnsi="GHEA Grapalat"/>
          <w:lang w:val="en-US"/>
        </w:rPr>
        <w:tab/>
      </w:r>
      <w:r w:rsidRPr="00990B59">
        <w:rPr>
          <w:rFonts w:ascii="GHEA Grapalat" w:hAnsi="GHEA Grapalat"/>
          <w:lang w:val="en-US"/>
        </w:rPr>
        <w:tab/>
      </w:r>
      <w:r w:rsidRPr="00990B59">
        <w:rPr>
          <w:rFonts w:ascii="GHEA Grapalat" w:hAnsi="GHEA Grapalat"/>
          <w:lang w:val="en-US"/>
        </w:rPr>
        <w:tab/>
      </w:r>
      <w:r w:rsidRPr="00990B59">
        <w:rPr>
          <w:rFonts w:ascii="GHEA Grapalat" w:hAnsi="GHEA Grapalat"/>
          <w:lang w:val="en-US"/>
        </w:rPr>
        <w:tab/>
      </w:r>
      <w:r w:rsidRPr="00990B59">
        <w:rPr>
          <w:rFonts w:ascii="GHEA Grapalat" w:hAnsi="GHEA Grapalat"/>
          <w:lang w:val="en-US"/>
        </w:rPr>
        <w:tab/>
      </w:r>
      <w:r w:rsidRPr="00990B59">
        <w:rPr>
          <w:rFonts w:ascii="GHEA Grapalat" w:hAnsi="GHEA Grapalat"/>
          <w:lang w:val="en-US"/>
        </w:rPr>
        <w:tab/>
      </w:r>
      <w:r w:rsidRPr="00990B59">
        <w:rPr>
          <w:rFonts w:ascii="GHEA Grapalat" w:hAnsi="GHEA Grapalat"/>
          <w:lang w:val="en-US"/>
        </w:rPr>
        <w:tab/>
      </w:r>
      <w:r w:rsidRPr="00990B59">
        <w:rPr>
          <w:rFonts w:ascii="GHEA Grapalat" w:hAnsi="GHEA Grapalat"/>
          <w:lang w:val="en-US"/>
        </w:rPr>
        <w:tab/>
      </w:r>
    </w:p>
    <w:p w:rsidR="00EA53D1" w:rsidRPr="00990B59" w:rsidRDefault="00EA53D1" w:rsidP="00EA53D1">
      <w:pPr>
        <w:spacing w:line="360" w:lineRule="auto"/>
        <w:jc w:val="both"/>
        <w:rPr>
          <w:rFonts w:ascii="GHEA Grapalat" w:hAnsi="GHEA Grapalat"/>
          <w:lang w:val="en-US"/>
        </w:rPr>
      </w:pPr>
    </w:p>
    <w:p w:rsidR="00EA53D1" w:rsidRPr="00990B59" w:rsidRDefault="00EA53D1" w:rsidP="00EA53D1">
      <w:pPr>
        <w:spacing w:line="360" w:lineRule="auto"/>
        <w:jc w:val="right"/>
        <w:rPr>
          <w:rFonts w:ascii="GHEA Grapalat" w:hAnsi="GHEA Grapalat"/>
          <w:lang w:val="en-US"/>
        </w:rPr>
      </w:pPr>
      <w:proofErr w:type="spellStart"/>
      <w:r>
        <w:rPr>
          <w:rFonts w:ascii="GHEA Grapalat" w:hAnsi="GHEA Grapalat"/>
          <w:lang w:val="en-US"/>
        </w:rPr>
        <w:t>հազ</w:t>
      </w:r>
      <w:proofErr w:type="spellEnd"/>
      <w:r>
        <w:rPr>
          <w:rFonts w:ascii="GHEA Grapalat" w:hAnsi="GHEA Grapalat"/>
          <w:lang w:val="en-US"/>
        </w:rPr>
        <w:t xml:space="preserve">. </w:t>
      </w:r>
      <w:proofErr w:type="spellStart"/>
      <w:r w:rsidRPr="00990B59">
        <w:rPr>
          <w:rFonts w:ascii="GHEA Grapalat" w:hAnsi="GHEA Grapalat"/>
          <w:lang w:val="en-US"/>
        </w:rPr>
        <w:t>դրամ</w:t>
      </w:r>
      <w:proofErr w:type="spellEnd"/>
    </w:p>
    <w:tbl>
      <w:tblPr>
        <w:tblW w:w="1080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520"/>
        <w:gridCol w:w="1170"/>
        <w:gridCol w:w="1710"/>
        <w:gridCol w:w="2070"/>
        <w:gridCol w:w="2610"/>
      </w:tblGrid>
      <w:tr w:rsidR="00EA53D1" w:rsidRPr="00990B59" w:rsidTr="004140B3">
        <w:tc>
          <w:tcPr>
            <w:tcW w:w="720" w:type="dxa"/>
          </w:tcPr>
          <w:p w:rsidR="00EA53D1" w:rsidRPr="00414ECE" w:rsidRDefault="00EA53D1" w:rsidP="004140B3">
            <w:pPr>
              <w:jc w:val="center"/>
              <w:rPr>
                <w:rFonts w:ascii="GHEA Grapalat" w:hAnsi="GHEA Grapalat"/>
                <w:b/>
                <w:lang w:val="en-US"/>
              </w:rPr>
            </w:pPr>
            <w:r w:rsidRPr="00990B59">
              <w:rPr>
                <w:rFonts w:ascii="GHEA Grapalat" w:hAnsi="GHEA Grapalat"/>
                <w:b/>
              </w:rPr>
              <w:t>Հ</w:t>
            </w:r>
            <w:r w:rsidRPr="00414ECE">
              <w:rPr>
                <w:rFonts w:ascii="GHEA Grapalat" w:hAnsi="GHEA Grapalat"/>
                <w:b/>
                <w:lang w:val="en-US"/>
              </w:rPr>
              <w:t>/</w:t>
            </w:r>
            <w:r w:rsidRPr="00990B59">
              <w:rPr>
                <w:rFonts w:ascii="GHEA Grapalat" w:hAnsi="GHEA Grapalat"/>
                <w:b/>
              </w:rPr>
              <w:t>Հ</w:t>
            </w:r>
          </w:p>
        </w:tc>
        <w:tc>
          <w:tcPr>
            <w:tcW w:w="2520" w:type="dxa"/>
          </w:tcPr>
          <w:p w:rsidR="00EA53D1" w:rsidRPr="00414ECE" w:rsidRDefault="00EA53D1" w:rsidP="004140B3">
            <w:pPr>
              <w:jc w:val="center"/>
              <w:rPr>
                <w:rFonts w:ascii="GHEA Grapalat" w:hAnsi="GHEA Grapalat"/>
                <w:b/>
                <w:lang w:val="en-US"/>
              </w:rPr>
            </w:pPr>
            <w:r w:rsidRPr="00990B59">
              <w:rPr>
                <w:rFonts w:ascii="GHEA Grapalat" w:hAnsi="GHEA Grapalat"/>
                <w:b/>
              </w:rPr>
              <w:t>Անվանում</w:t>
            </w:r>
          </w:p>
        </w:tc>
        <w:tc>
          <w:tcPr>
            <w:tcW w:w="1170" w:type="dxa"/>
          </w:tcPr>
          <w:p w:rsidR="00EA53D1" w:rsidRPr="00414ECE" w:rsidRDefault="00EA53D1" w:rsidP="004140B3">
            <w:pPr>
              <w:jc w:val="center"/>
              <w:rPr>
                <w:rFonts w:ascii="GHEA Grapalat" w:hAnsi="GHEA Grapalat"/>
                <w:b/>
                <w:lang w:val="en-US"/>
              </w:rPr>
            </w:pPr>
            <w:r w:rsidRPr="00990B59">
              <w:rPr>
                <w:rFonts w:ascii="GHEA Grapalat" w:hAnsi="GHEA Grapalat"/>
                <w:b/>
              </w:rPr>
              <w:t>Քանակ</w:t>
            </w:r>
            <w:r w:rsidRPr="00990B59">
              <w:rPr>
                <w:rFonts w:ascii="GHEA Grapalat" w:hAnsi="GHEA Grapalat"/>
                <w:b/>
                <w:lang w:val="en-US"/>
              </w:rPr>
              <w:t xml:space="preserve"> </w:t>
            </w:r>
          </w:p>
        </w:tc>
        <w:tc>
          <w:tcPr>
            <w:tcW w:w="1710" w:type="dxa"/>
          </w:tcPr>
          <w:p w:rsidR="00EA53D1" w:rsidRPr="00990B59" w:rsidRDefault="00EA53D1" w:rsidP="004140B3">
            <w:pPr>
              <w:jc w:val="center"/>
              <w:rPr>
                <w:rFonts w:ascii="GHEA Grapalat" w:hAnsi="GHEA Grapalat"/>
                <w:b/>
                <w:lang w:val="en-US"/>
              </w:rPr>
            </w:pPr>
            <w:proofErr w:type="spellStart"/>
            <w:r w:rsidRPr="00990B59">
              <w:rPr>
                <w:rFonts w:ascii="GHEA Grapalat" w:hAnsi="GHEA Grapalat"/>
                <w:b/>
                <w:lang w:val="en-US"/>
              </w:rPr>
              <w:t>Մակերես</w:t>
            </w:r>
            <w:proofErr w:type="spellEnd"/>
            <w:r w:rsidRPr="00990B59">
              <w:rPr>
                <w:rFonts w:ascii="GHEA Grapalat" w:hAnsi="GHEA Grapalat"/>
                <w:b/>
                <w:lang w:val="en-US"/>
              </w:rPr>
              <w:t xml:space="preserve"> </w:t>
            </w:r>
          </w:p>
          <w:p w:rsidR="00EA53D1" w:rsidRPr="00990B59" w:rsidRDefault="00EA53D1" w:rsidP="004140B3">
            <w:pPr>
              <w:jc w:val="center"/>
              <w:rPr>
                <w:rFonts w:ascii="GHEA Grapalat" w:hAnsi="GHEA Grapalat"/>
                <w:lang w:val="en-US"/>
              </w:rPr>
            </w:pPr>
            <w:r w:rsidRPr="00990B59">
              <w:rPr>
                <w:rFonts w:ascii="GHEA Grapalat" w:hAnsi="GHEA Grapalat"/>
                <w:lang w:val="en-US"/>
              </w:rPr>
              <w:t>(</w:t>
            </w:r>
            <w:proofErr w:type="spellStart"/>
            <w:r w:rsidRPr="00990B59">
              <w:rPr>
                <w:rFonts w:ascii="GHEA Grapalat" w:hAnsi="GHEA Grapalat"/>
                <w:lang w:val="en-US"/>
              </w:rPr>
              <w:t>քառ.մ</w:t>
            </w:r>
            <w:proofErr w:type="spellEnd"/>
            <w:r w:rsidRPr="00990B59">
              <w:rPr>
                <w:rFonts w:ascii="GHEA Grapalat" w:hAnsi="GHEA Grapalat"/>
                <w:lang w:val="en-US"/>
              </w:rPr>
              <w:t>)</w:t>
            </w:r>
          </w:p>
        </w:tc>
        <w:tc>
          <w:tcPr>
            <w:tcW w:w="2070" w:type="dxa"/>
          </w:tcPr>
          <w:p w:rsidR="00EA53D1" w:rsidRPr="00990B59" w:rsidRDefault="00EA53D1" w:rsidP="004140B3">
            <w:pPr>
              <w:jc w:val="center"/>
              <w:rPr>
                <w:rFonts w:ascii="GHEA Grapalat" w:hAnsi="GHEA Grapalat"/>
                <w:b/>
                <w:lang w:val="hy-AM"/>
              </w:rPr>
            </w:pPr>
            <w:proofErr w:type="spellStart"/>
            <w:r w:rsidRPr="00990B59">
              <w:rPr>
                <w:rFonts w:ascii="GHEA Grapalat" w:hAnsi="GHEA Grapalat"/>
                <w:b/>
                <w:lang w:val="en-US"/>
              </w:rPr>
              <w:t>Հաշվեկշռային</w:t>
            </w:r>
            <w:proofErr w:type="spellEnd"/>
            <w:r w:rsidRPr="00990B59">
              <w:rPr>
                <w:rFonts w:ascii="GHEA Grapalat" w:hAnsi="GHEA Grapalat"/>
                <w:b/>
                <w:lang w:val="hy-AM"/>
              </w:rPr>
              <w:t xml:space="preserve"> արժեք</w:t>
            </w:r>
          </w:p>
          <w:p w:rsidR="00EA53D1" w:rsidRPr="00990B59" w:rsidRDefault="00EA53D1" w:rsidP="004140B3">
            <w:pPr>
              <w:jc w:val="center"/>
              <w:rPr>
                <w:rFonts w:ascii="GHEA Grapalat" w:hAnsi="GHEA Grapalat"/>
                <w:b/>
                <w:lang w:val="en-US"/>
              </w:rPr>
            </w:pPr>
          </w:p>
        </w:tc>
        <w:tc>
          <w:tcPr>
            <w:tcW w:w="2610" w:type="dxa"/>
          </w:tcPr>
          <w:p w:rsidR="00EA53D1" w:rsidRPr="00990B59" w:rsidRDefault="00EA53D1" w:rsidP="004140B3">
            <w:pPr>
              <w:jc w:val="center"/>
              <w:rPr>
                <w:rFonts w:ascii="GHEA Grapalat" w:hAnsi="GHEA Grapalat"/>
                <w:b/>
                <w:lang w:val="en-US"/>
              </w:rPr>
            </w:pPr>
            <w:proofErr w:type="spellStart"/>
            <w:r w:rsidRPr="00990B59">
              <w:rPr>
                <w:rFonts w:ascii="GHEA Grapalat" w:hAnsi="GHEA Grapalat"/>
                <w:b/>
                <w:lang w:val="en-US"/>
              </w:rPr>
              <w:t>Գնահատված</w:t>
            </w:r>
            <w:proofErr w:type="spellEnd"/>
            <w:r w:rsidRPr="00990B59">
              <w:rPr>
                <w:rFonts w:ascii="GHEA Grapalat" w:hAnsi="GHEA Grapalat"/>
                <w:b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b/>
                <w:lang w:val="en-US"/>
              </w:rPr>
              <w:t>արժեք</w:t>
            </w:r>
            <w:proofErr w:type="spellEnd"/>
          </w:p>
          <w:p w:rsidR="00EA53D1" w:rsidRPr="00990B59" w:rsidRDefault="00EA53D1" w:rsidP="004140B3">
            <w:pPr>
              <w:jc w:val="center"/>
              <w:rPr>
                <w:rFonts w:ascii="GHEA Grapalat" w:hAnsi="GHEA Grapalat"/>
                <w:sz w:val="20"/>
                <w:szCs w:val="20"/>
                <w:lang w:val="en-US"/>
              </w:rPr>
            </w:pPr>
            <w:r w:rsidRPr="00990B59">
              <w:rPr>
                <w:rFonts w:ascii="GHEA Grapalat" w:hAnsi="GHEA Grapalat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GHEA Grapalat" w:hAnsi="GHEA Grapalat"/>
                <w:sz w:val="20"/>
                <w:szCs w:val="20"/>
                <w:lang w:val="en-US"/>
              </w:rPr>
              <w:t>նվազեցված</w:t>
            </w:r>
            <w:proofErr w:type="spellEnd"/>
            <w:r>
              <w:rPr>
                <w:rFonts w:ascii="GHEA Grapalat" w:hAnsi="GHEA Grapala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B59">
              <w:rPr>
                <w:rFonts w:ascii="GHEA Grapalat" w:hAnsi="GHEA Grapalat"/>
                <w:sz w:val="20"/>
                <w:szCs w:val="20"/>
                <w:lang w:val="en-US"/>
              </w:rPr>
              <w:t>հողամասի</w:t>
            </w:r>
            <w:proofErr w:type="spellEnd"/>
            <w:r w:rsidRPr="00990B59">
              <w:rPr>
                <w:rFonts w:ascii="GHEA Grapalat" w:hAnsi="GHEA Grapala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B59">
              <w:rPr>
                <w:rFonts w:ascii="GHEA Grapalat" w:hAnsi="GHEA Grapalat"/>
                <w:sz w:val="20"/>
                <w:szCs w:val="20"/>
                <w:lang w:val="en-US"/>
              </w:rPr>
              <w:t>կադաստրային</w:t>
            </w:r>
            <w:proofErr w:type="spellEnd"/>
            <w:r w:rsidRPr="00990B59">
              <w:rPr>
                <w:rFonts w:ascii="GHEA Grapalat" w:hAnsi="GHEA Grapala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B59">
              <w:rPr>
                <w:rFonts w:ascii="GHEA Grapalat" w:hAnsi="GHEA Grapalat"/>
                <w:sz w:val="20"/>
                <w:szCs w:val="20"/>
                <w:lang w:val="en-US"/>
              </w:rPr>
              <w:t>արժեք</w:t>
            </w:r>
            <w:r>
              <w:rPr>
                <w:rFonts w:ascii="GHEA Grapalat" w:hAnsi="GHEA Grapalat"/>
                <w:sz w:val="20"/>
                <w:szCs w:val="20"/>
                <w:lang w:val="en-US"/>
              </w:rPr>
              <w:t>ով</w:t>
            </w:r>
            <w:proofErr w:type="spellEnd"/>
            <w:r w:rsidRPr="00990B59">
              <w:rPr>
                <w:rFonts w:ascii="GHEA Grapalat" w:hAnsi="GHEA Grapalat"/>
                <w:sz w:val="20"/>
                <w:szCs w:val="20"/>
                <w:lang w:val="en-US"/>
              </w:rPr>
              <w:t>)</w:t>
            </w:r>
          </w:p>
        </w:tc>
      </w:tr>
      <w:tr w:rsidR="00EA53D1" w:rsidRPr="00AE2AD8" w:rsidTr="004140B3">
        <w:tc>
          <w:tcPr>
            <w:tcW w:w="72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AE2AD8">
              <w:rPr>
                <w:rFonts w:ascii="GHEA Grapalat" w:hAnsi="GHEA Grapalat"/>
                <w:sz w:val="22"/>
                <w:szCs w:val="22"/>
              </w:rPr>
              <w:t>1.</w:t>
            </w:r>
          </w:p>
        </w:tc>
        <w:tc>
          <w:tcPr>
            <w:tcW w:w="2520" w:type="dxa"/>
          </w:tcPr>
          <w:p w:rsidR="00EA53D1" w:rsidRPr="00AE2AD8" w:rsidRDefault="00EA53D1" w:rsidP="004140B3">
            <w:pPr>
              <w:jc w:val="both"/>
              <w:rPr>
                <w:rFonts w:ascii="GHEA Grapalat" w:hAnsi="GHEA Grapalat"/>
                <w:sz w:val="22"/>
                <w:szCs w:val="22"/>
                <w:lang w:val="en-US"/>
              </w:rPr>
            </w:pPr>
            <w:proofErr w:type="spellStart"/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Հիմնական</w:t>
            </w:r>
            <w:proofErr w:type="spellEnd"/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մասնաշենք</w:t>
            </w:r>
            <w:proofErr w:type="spellEnd"/>
          </w:p>
        </w:tc>
        <w:tc>
          <w:tcPr>
            <w:tcW w:w="117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1</w:t>
            </w:r>
          </w:p>
        </w:tc>
        <w:tc>
          <w:tcPr>
            <w:tcW w:w="1710" w:type="dxa"/>
            <w:vMerge w:val="restart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</w:p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</w:p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>
              <w:rPr>
                <w:rFonts w:ascii="GHEA Grapalat" w:hAnsi="GHEA Grapalat"/>
                <w:sz w:val="22"/>
                <w:szCs w:val="22"/>
                <w:lang w:val="en-US"/>
              </w:rPr>
              <w:t>5646,</w:t>
            </w: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7</w:t>
            </w:r>
          </w:p>
        </w:tc>
        <w:tc>
          <w:tcPr>
            <w:tcW w:w="2070" w:type="dxa"/>
            <w:vMerge w:val="restart"/>
          </w:tcPr>
          <w:p w:rsidR="00EA53D1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</w:p>
          <w:p w:rsidR="00EA53D1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</w:p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>
              <w:rPr>
                <w:rFonts w:ascii="GHEA Grapalat" w:hAnsi="GHEA Grapalat"/>
                <w:sz w:val="22"/>
                <w:szCs w:val="22"/>
                <w:lang w:val="en-US"/>
              </w:rPr>
              <w:t>2</w:t>
            </w:r>
            <w:r w:rsidR="00F95C78">
              <w:rPr>
                <w:rFonts w:ascii="GHEA Grapalat" w:hAnsi="GHEA Grapalat"/>
                <w:sz w:val="22"/>
                <w:szCs w:val="22"/>
                <w:lang w:val="en-US"/>
              </w:rPr>
              <w:t>,</w:t>
            </w:r>
            <w:r>
              <w:rPr>
                <w:rFonts w:ascii="GHEA Grapalat" w:hAnsi="GHEA Grapalat"/>
                <w:sz w:val="22"/>
                <w:szCs w:val="22"/>
                <w:lang w:val="en-US"/>
              </w:rPr>
              <w:t>706</w:t>
            </w:r>
            <w:r w:rsidR="00F95C78">
              <w:rPr>
                <w:rFonts w:ascii="GHEA Grapalat" w:hAnsi="GHEA Grapalat"/>
                <w:sz w:val="22"/>
                <w:szCs w:val="22"/>
                <w:lang w:val="en-US"/>
              </w:rPr>
              <w:t>,</w:t>
            </w:r>
            <w:r>
              <w:rPr>
                <w:rFonts w:ascii="GHEA Grapalat" w:hAnsi="GHEA Grapalat"/>
                <w:sz w:val="22"/>
                <w:szCs w:val="22"/>
                <w:lang w:val="en-US"/>
              </w:rPr>
              <w:t>596.4</w:t>
            </w:r>
          </w:p>
        </w:tc>
        <w:tc>
          <w:tcPr>
            <w:tcW w:w="2610" w:type="dxa"/>
            <w:vMerge w:val="restart"/>
          </w:tcPr>
          <w:p w:rsidR="00EA53D1" w:rsidRPr="00BD6BB0" w:rsidRDefault="00EA53D1" w:rsidP="004140B3">
            <w:pPr>
              <w:jc w:val="center"/>
              <w:rPr>
                <w:rFonts w:ascii="GHEA Grapalat" w:hAnsi="GHEA Grapalat"/>
                <w:color w:val="000000"/>
                <w:sz w:val="22"/>
                <w:szCs w:val="22"/>
              </w:rPr>
            </w:pPr>
          </w:p>
          <w:p w:rsidR="00EA53D1" w:rsidRPr="00BD6BB0" w:rsidRDefault="00EA53D1" w:rsidP="004140B3">
            <w:pPr>
              <w:jc w:val="center"/>
              <w:rPr>
                <w:rFonts w:ascii="GHEA Grapalat" w:hAnsi="GHEA Grapalat"/>
                <w:color w:val="000000"/>
                <w:sz w:val="22"/>
                <w:szCs w:val="22"/>
              </w:rPr>
            </w:pPr>
          </w:p>
          <w:p w:rsidR="00EA53D1" w:rsidRPr="00BD6BB0" w:rsidRDefault="00EA53D1" w:rsidP="004140B3">
            <w:pPr>
              <w:jc w:val="center"/>
              <w:rPr>
                <w:rFonts w:ascii="GHEA Grapalat" w:hAnsi="GHEA Grapalat"/>
                <w:color w:val="000000"/>
                <w:sz w:val="22"/>
                <w:szCs w:val="22"/>
              </w:rPr>
            </w:pPr>
          </w:p>
          <w:p w:rsidR="00EA53D1" w:rsidRPr="00BD6BB0" w:rsidRDefault="00EA53D1" w:rsidP="004140B3">
            <w:pPr>
              <w:jc w:val="center"/>
              <w:rPr>
                <w:rFonts w:ascii="GHEA Grapalat" w:hAnsi="GHEA Grapalat"/>
                <w:color w:val="000000"/>
                <w:sz w:val="22"/>
                <w:szCs w:val="22"/>
              </w:rPr>
            </w:pPr>
          </w:p>
          <w:p w:rsidR="00EA53D1" w:rsidRPr="00BD6BB0" w:rsidRDefault="00EA53D1" w:rsidP="004140B3">
            <w:pPr>
              <w:jc w:val="center"/>
              <w:rPr>
                <w:rFonts w:ascii="GHEA Grapalat" w:hAnsi="GHEA Grapalat"/>
                <w:color w:val="000000"/>
                <w:sz w:val="22"/>
                <w:szCs w:val="22"/>
                <w:lang w:val="en-US"/>
              </w:rPr>
            </w:pPr>
          </w:p>
          <w:p w:rsidR="00EA53D1" w:rsidRPr="00BD6BB0" w:rsidRDefault="00EA53D1" w:rsidP="004140B3">
            <w:pPr>
              <w:jc w:val="center"/>
              <w:rPr>
                <w:rFonts w:ascii="GHEA Grapalat" w:hAnsi="GHEA Grapalat"/>
                <w:color w:val="000000"/>
                <w:sz w:val="22"/>
                <w:szCs w:val="22"/>
              </w:rPr>
            </w:pPr>
            <w:r w:rsidRPr="00BD6BB0">
              <w:rPr>
                <w:rFonts w:ascii="GHEA Grapalat" w:hAnsi="GHEA Grapalat"/>
                <w:color w:val="000000"/>
                <w:sz w:val="22"/>
                <w:szCs w:val="22"/>
              </w:rPr>
              <w:t>6</w:t>
            </w:r>
            <w:r w:rsidR="00F95C78">
              <w:rPr>
                <w:rFonts w:ascii="GHEA Grapalat" w:hAnsi="GHEA Grapalat"/>
                <w:color w:val="000000"/>
                <w:sz w:val="22"/>
                <w:szCs w:val="22"/>
                <w:lang w:val="en-GB"/>
              </w:rPr>
              <w:t>,</w:t>
            </w:r>
            <w:r w:rsidRPr="00BD6BB0">
              <w:rPr>
                <w:rFonts w:ascii="GHEA Grapalat" w:hAnsi="GHEA Grapalat"/>
                <w:color w:val="000000"/>
                <w:sz w:val="22"/>
                <w:szCs w:val="22"/>
              </w:rPr>
              <w:t>803</w:t>
            </w:r>
            <w:r w:rsidR="00F95C78">
              <w:rPr>
                <w:rFonts w:ascii="GHEA Grapalat" w:hAnsi="GHEA Grapalat"/>
                <w:color w:val="000000"/>
                <w:sz w:val="22"/>
                <w:szCs w:val="22"/>
                <w:lang w:val="en-GB"/>
              </w:rPr>
              <w:t>,</w:t>
            </w:r>
            <w:r w:rsidRPr="00BD6BB0">
              <w:rPr>
                <w:rFonts w:ascii="GHEA Grapalat" w:hAnsi="GHEA Grapalat"/>
                <w:color w:val="000000"/>
                <w:sz w:val="22"/>
                <w:szCs w:val="22"/>
              </w:rPr>
              <w:t>644</w:t>
            </w:r>
            <w:r>
              <w:rPr>
                <w:rFonts w:ascii="GHEA Grapalat" w:hAnsi="GHEA Grapalat"/>
                <w:color w:val="000000"/>
                <w:sz w:val="22"/>
                <w:szCs w:val="22"/>
                <w:lang w:val="en-US"/>
              </w:rPr>
              <w:t>.</w:t>
            </w:r>
            <w:r w:rsidRPr="00BD6BB0">
              <w:rPr>
                <w:rFonts w:ascii="GHEA Grapalat" w:hAnsi="GHEA Grapalat"/>
                <w:color w:val="000000"/>
                <w:sz w:val="22"/>
                <w:szCs w:val="22"/>
              </w:rPr>
              <w:t>7</w:t>
            </w:r>
          </w:p>
        </w:tc>
      </w:tr>
      <w:tr w:rsidR="00EA53D1" w:rsidRPr="00AE2AD8" w:rsidTr="004140B3">
        <w:tc>
          <w:tcPr>
            <w:tcW w:w="72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2.</w:t>
            </w:r>
          </w:p>
        </w:tc>
        <w:tc>
          <w:tcPr>
            <w:tcW w:w="2520" w:type="dxa"/>
          </w:tcPr>
          <w:p w:rsidR="00EA53D1" w:rsidRPr="00AE2AD8" w:rsidRDefault="00EA53D1" w:rsidP="004140B3">
            <w:pPr>
              <w:jc w:val="both"/>
              <w:rPr>
                <w:rFonts w:ascii="GHEA Grapalat" w:hAnsi="GHEA Grapalat"/>
                <w:sz w:val="22"/>
                <w:szCs w:val="22"/>
                <w:lang w:val="en-US"/>
              </w:rPr>
            </w:pPr>
            <w:proofErr w:type="spellStart"/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Քոթեջներ</w:t>
            </w:r>
            <w:proofErr w:type="spellEnd"/>
          </w:p>
        </w:tc>
        <w:tc>
          <w:tcPr>
            <w:tcW w:w="117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>
              <w:rPr>
                <w:rFonts w:ascii="GHEA Grapalat" w:hAnsi="GHEA Grapalat"/>
                <w:sz w:val="22"/>
                <w:szCs w:val="22"/>
                <w:lang w:val="en-US"/>
              </w:rPr>
              <w:t>3</w:t>
            </w:r>
          </w:p>
        </w:tc>
        <w:tc>
          <w:tcPr>
            <w:tcW w:w="1710" w:type="dxa"/>
            <w:vMerge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</w:p>
        </w:tc>
        <w:tc>
          <w:tcPr>
            <w:tcW w:w="2070" w:type="dxa"/>
            <w:vMerge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</w:p>
        </w:tc>
        <w:tc>
          <w:tcPr>
            <w:tcW w:w="2610" w:type="dxa"/>
            <w:vMerge/>
          </w:tcPr>
          <w:p w:rsidR="00EA53D1" w:rsidRPr="00BD6BB0" w:rsidRDefault="00EA53D1" w:rsidP="004140B3">
            <w:pPr>
              <w:jc w:val="center"/>
              <w:rPr>
                <w:rFonts w:ascii="GHEA Grapalat" w:hAnsi="GHEA Grapalat"/>
                <w:color w:val="000000"/>
                <w:sz w:val="22"/>
                <w:szCs w:val="22"/>
                <w:lang w:val="en-US"/>
              </w:rPr>
            </w:pPr>
          </w:p>
        </w:tc>
      </w:tr>
      <w:tr w:rsidR="00EA53D1" w:rsidRPr="00AE2AD8" w:rsidTr="004140B3">
        <w:tc>
          <w:tcPr>
            <w:tcW w:w="72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3.</w:t>
            </w:r>
          </w:p>
        </w:tc>
        <w:tc>
          <w:tcPr>
            <w:tcW w:w="2520" w:type="dxa"/>
          </w:tcPr>
          <w:p w:rsidR="00EA53D1" w:rsidRPr="00AE2AD8" w:rsidRDefault="00EA53D1" w:rsidP="004140B3">
            <w:pPr>
              <w:jc w:val="both"/>
              <w:rPr>
                <w:rFonts w:ascii="GHEA Grapalat" w:hAnsi="GHEA Grapalat"/>
                <w:sz w:val="22"/>
                <w:szCs w:val="22"/>
                <w:lang w:val="en-US"/>
              </w:rPr>
            </w:pPr>
            <w:proofErr w:type="spellStart"/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Օդամղիչ</w:t>
            </w:r>
            <w:proofErr w:type="spellEnd"/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կայան</w:t>
            </w:r>
            <w:proofErr w:type="spellEnd"/>
          </w:p>
        </w:tc>
        <w:tc>
          <w:tcPr>
            <w:tcW w:w="117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1</w:t>
            </w:r>
          </w:p>
        </w:tc>
        <w:tc>
          <w:tcPr>
            <w:tcW w:w="1710" w:type="dxa"/>
            <w:vMerge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</w:p>
        </w:tc>
        <w:tc>
          <w:tcPr>
            <w:tcW w:w="2070" w:type="dxa"/>
            <w:vMerge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</w:p>
        </w:tc>
        <w:tc>
          <w:tcPr>
            <w:tcW w:w="2610" w:type="dxa"/>
            <w:vMerge/>
          </w:tcPr>
          <w:p w:rsidR="00EA53D1" w:rsidRPr="00BD6BB0" w:rsidRDefault="00EA53D1" w:rsidP="004140B3">
            <w:pPr>
              <w:jc w:val="center"/>
              <w:rPr>
                <w:rFonts w:ascii="GHEA Grapalat" w:hAnsi="GHEA Grapalat"/>
                <w:color w:val="000000"/>
                <w:sz w:val="22"/>
                <w:szCs w:val="22"/>
                <w:lang w:val="en-US"/>
              </w:rPr>
            </w:pPr>
          </w:p>
        </w:tc>
      </w:tr>
      <w:tr w:rsidR="00EA53D1" w:rsidRPr="00AE2AD8" w:rsidTr="004140B3">
        <w:tc>
          <w:tcPr>
            <w:tcW w:w="72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4</w:t>
            </w:r>
            <w:r w:rsidRPr="00AE2AD8">
              <w:rPr>
                <w:rFonts w:ascii="GHEA Grapalat" w:hAnsi="GHEA Grapalat"/>
                <w:sz w:val="22"/>
                <w:szCs w:val="22"/>
              </w:rPr>
              <w:t>.</w:t>
            </w:r>
          </w:p>
        </w:tc>
        <w:tc>
          <w:tcPr>
            <w:tcW w:w="2520" w:type="dxa"/>
          </w:tcPr>
          <w:p w:rsidR="00EA53D1" w:rsidRPr="00AE2AD8" w:rsidRDefault="00EA53D1" w:rsidP="004140B3">
            <w:pPr>
              <w:jc w:val="both"/>
              <w:rPr>
                <w:rFonts w:ascii="GHEA Grapalat" w:hAnsi="GHEA Grapalat"/>
                <w:sz w:val="22"/>
                <w:szCs w:val="22"/>
                <w:lang w:val="en-US"/>
              </w:rPr>
            </w:pPr>
            <w:proofErr w:type="spellStart"/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Կաթսայատուն</w:t>
            </w:r>
            <w:proofErr w:type="spellEnd"/>
          </w:p>
        </w:tc>
        <w:tc>
          <w:tcPr>
            <w:tcW w:w="117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1</w:t>
            </w:r>
          </w:p>
        </w:tc>
        <w:tc>
          <w:tcPr>
            <w:tcW w:w="171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>
              <w:rPr>
                <w:rFonts w:ascii="GHEA Grapalat" w:hAnsi="GHEA Grapalat"/>
                <w:sz w:val="22"/>
                <w:szCs w:val="22"/>
                <w:lang w:val="en-US"/>
              </w:rPr>
              <w:t>47,</w:t>
            </w: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1</w:t>
            </w:r>
          </w:p>
        </w:tc>
        <w:tc>
          <w:tcPr>
            <w:tcW w:w="2070" w:type="dxa"/>
          </w:tcPr>
          <w:p w:rsidR="00EA53D1" w:rsidRPr="000D6971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>
              <w:rPr>
                <w:rFonts w:ascii="GHEA Grapalat" w:hAnsi="GHEA Grapalat"/>
                <w:sz w:val="22"/>
                <w:szCs w:val="22"/>
                <w:lang w:val="en-US"/>
              </w:rPr>
              <w:t>2</w:t>
            </w:r>
            <w:r w:rsidR="00F95C78">
              <w:rPr>
                <w:rFonts w:ascii="GHEA Grapalat" w:hAnsi="GHEA Grapalat"/>
                <w:sz w:val="22"/>
                <w:szCs w:val="22"/>
                <w:lang w:val="en-US"/>
              </w:rPr>
              <w:t>,</w:t>
            </w:r>
            <w:r>
              <w:rPr>
                <w:rFonts w:ascii="GHEA Grapalat" w:hAnsi="GHEA Grapalat"/>
                <w:sz w:val="22"/>
                <w:szCs w:val="22"/>
                <w:lang w:val="en-US"/>
              </w:rPr>
              <w:t>541.8</w:t>
            </w:r>
          </w:p>
        </w:tc>
        <w:tc>
          <w:tcPr>
            <w:tcW w:w="2610" w:type="dxa"/>
            <w:vMerge/>
          </w:tcPr>
          <w:p w:rsidR="00EA53D1" w:rsidRPr="00BD6BB0" w:rsidRDefault="00EA53D1" w:rsidP="004140B3">
            <w:pPr>
              <w:jc w:val="center"/>
              <w:rPr>
                <w:rFonts w:ascii="GHEA Grapalat" w:hAnsi="GHEA Grapalat"/>
                <w:color w:val="000000"/>
                <w:sz w:val="22"/>
                <w:szCs w:val="22"/>
                <w:lang w:val="en-US"/>
              </w:rPr>
            </w:pPr>
          </w:p>
        </w:tc>
      </w:tr>
      <w:tr w:rsidR="00EA53D1" w:rsidRPr="00AE2AD8" w:rsidTr="004140B3">
        <w:tc>
          <w:tcPr>
            <w:tcW w:w="72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5</w:t>
            </w:r>
            <w:r w:rsidRPr="00AE2AD8">
              <w:rPr>
                <w:rFonts w:ascii="GHEA Grapalat" w:hAnsi="GHEA Grapalat"/>
                <w:sz w:val="22"/>
                <w:szCs w:val="22"/>
              </w:rPr>
              <w:t>.</w:t>
            </w:r>
          </w:p>
        </w:tc>
        <w:tc>
          <w:tcPr>
            <w:tcW w:w="2520" w:type="dxa"/>
          </w:tcPr>
          <w:p w:rsidR="00EA53D1" w:rsidRPr="00AE2AD8" w:rsidRDefault="00EA53D1" w:rsidP="004140B3">
            <w:pPr>
              <w:jc w:val="both"/>
              <w:rPr>
                <w:rFonts w:ascii="GHEA Grapalat" w:hAnsi="GHEA Grapalat"/>
                <w:sz w:val="22"/>
                <w:szCs w:val="22"/>
                <w:lang w:val="en-US"/>
              </w:rPr>
            </w:pPr>
            <w:proofErr w:type="spellStart"/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Օժանդակ</w:t>
            </w:r>
            <w:proofErr w:type="spellEnd"/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շինություններ</w:t>
            </w:r>
            <w:proofErr w:type="spellEnd"/>
          </w:p>
        </w:tc>
        <w:tc>
          <w:tcPr>
            <w:tcW w:w="117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2</w:t>
            </w:r>
          </w:p>
        </w:tc>
        <w:tc>
          <w:tcPr>
            <w:tcW w:w="171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>
              <w:rPr>
                <w:rFonts w:ascii="GHEA Grapalat" w:hAnsi="GHEA Grapalat"/>
                <w:sz w:val="22"/>
                <w:szCs w:val="22"/>
                <w:lang w:val="en-US"/>
              </w:rPr>
              <w:t>12,</w:t>
            </w: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8</w:t>
            </w:r>
          </w:p>
        </w:tc>
        <w:tc>
          <w:tcPr>
            <w:tcW w:w="2070" w:type="dxa"/>
          </w:tcPr>
          <w:p w:rsidR="00EA53D1" w:rsidRPr="000D6971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>
              <w:rPr>
                <w:rFonts w:ascii="GHEA Grapalat" w:hAnsi="GHEA Grapalat"/>
                <w:sz w:val="22"/>
                <w:szCs w:val="22"/>
                <w:lang w:val="en-US"/>
              </w:rPr>
              <w:t>3</w:t>
            </w:r>
            <w:r w:rsidR="00F95C78">
              <w:rPr>
                <w:rFonts w:ascii="GHEA Grapalat" w:hAnsi="GHEA Grapalat"/>
                <w:sz w:val="22"/>
                <w:szCs w:val="22"/>
                <w:lang w:val="en-US"/>
              </w:rPr>
              <w:t>,</w:t>
            </w:r>
            <w:r>
              <w:rPr>
                <w:rFonts w:ascii="GHEA Grapalat" w:hAnsi="GHEA Grapalat"/>
                <w:sz w:val="22"/>
                <w:szCs w:val="22"/>
                <w:lang w:val="en-US"/>
              </w:rPr>
              <w:t xml:space="preserve">158.0 </w:t>
            </w:r>
          </w:p>
        </w:tc>
        <w:tc>
          <w:tcPr>
            <w:tcW w:w="2610" w:type="dxa"/>
            <w:vMerge/>
          </w:tcPr>
          <w:p w:rsidR="00EA53D1" w:rsidRPr="00BD6BB0" w:rsidRDefault="00EA53D1" w:rsidP="004140B3">
            <w:pPr>
              <w:jc w:val="center"/>
              <w:rPr>
                <w:rFonts w:ascii="GHEA Grapalat" w:hAnsi="GHEA Grapalat"/>
                <w:color w:val="000000"/>
                <w:sz w:val="22"/>
                <w:szCs w:val="22"/>
              </w:rPr>
            </w:pPr>
          </w:p>
        </w:tc>
      </w:tr>
      <w:tr w:rsidR="00EA53D1" w:rsidRPr="00AE2AD8" w:rsidTr="004140B3">
        <w:tc>
          <w:tcPr>
            <w:tcW w:w="72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6</w:t>
            </w:r>
            <w:r w:rsidRPr="00AE2AD8">
              <w:rPr>
                <w:rFonts w:ascii="GHEA Grapalat" w:hAnsi="GHEA Grapalat"/>
                <w:sz w:val="22"/>
                <w:szCs w:val="22"/>
              </w:rPr>
              <w:t>.</w:t>
            </w:r>
          </w:p>
        </w:tc>
        <w:tc>
          <w:tcPr>
            <w:tcW w:w="2520" w:type="dxa"/>
          </w:tcPr>
          <w:p w:rsidR="00EA53D1" w:rsidRPr="00AE2AD8" w:rsidRDefault="00EA53D1" w:rsidP="004140B3">
            <w:pPr>
              <w:jc w:val="both"/>
              <w:rPr>
                <w:rFonts w:ascii="GHEA Grapalat" w:hAnsi="GHEA Grapalat"/>
                <w:sz w:val="22"/>
                <w:szCs w:val="22"/>
                <w:lang w:val="en-US"/>
              </w:rPr>
            </w:pPr>
            <w:proofErr w:type="spellStart"/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Պահակատուն</w:t>
            </w:r>
            <w:proofErr w:type="spellEnd"/>
          </w:p>
        </w:tc>
        <w:tc>
          <w:tcPr>
            <w:tcW w:w="117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1</w:t>
            </w:r>
          </w:p>
        </w:tc>
        <w:tc>
          <w:tcPr>
            <w:tcW w:w="171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>
              <w:rPr>
                <w:rFonts w:ascii="GHEA Grapalat" w:hAnsi="GHEA Grapalat"/>
                <w:sz w:val="22"/>
                <w:szCs w:val="22"/>
                <w:lang w:val="en-US"/>
              </w:rPr>
              <w:t>20,</w:t>
            </w: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6</w:t>
            </w:r>
          </w:p>
        </w:tc>
        <w:tc>
          <w:tcPr>
            <w:tcW w:w="2070" w:type="dxa"/>
          </w:tcPr>
          <w:p w:rsidR="00EA53D1" w:rsidRPr="000D6971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>
              <w:rPr>
                <w:rFonts w:ascii="GHEA Grapalat" w:hAnsi="GHEA Grapalat"/>
                <w:sz w:val="22"/>
                <w:szCs w:val="22"/>
                <w:lang w:val="en-US"/>
              </w:rPr>
              <w:t>11</w:t>
            </w:r>
            <w:r w:rsidR="00F95C78">
              <w:rPr>
                <w:rFonts w:ascii="GHEA Grapalat" w:hAnsi="GHEA Grapalat"/>
                <w:sz w:val="22"/>
                <w:szCs w:val="22"/>
                <w:lang w:val="en-US"/>
              </w:rPr>
              <w:t>,</w:t>
            </w:r>
            <w:r>
              <w:rPr>
                <w:rFonts w:ascii="GHEA Grapalat" w:hAnsi="GHEA Grapalat"/>
                <w:sz w:val="22"/>
                <w:szCs w:val="22"/>
                <w:lang w:val="en-US"/>
              </w:rPr>
              <w:t>314.8</w:t>
            </w:r>
          </w:p>
        </w:tc>
        <w:tc>
          <w:tcPr>
            <w:tcW w:w="2610" w:type="dxa"/>
            <w:vMerge/>
          </w:tcPr>
          <w:p w:rsidR="00EA53D1" w:rsidRPr="00BD6BB0" w:rsidRDefault="00EA53D1" w:rsidP="004140B3">
            <w:pPr>
              <w:jc w:val="center"/>
              <w:rPr>
                <w:rFonts w:ascii="GHEA Grapalat" w:hAnsi="GHEA Grapalat"/>
                <w:color w:val="000000"/>
                <w:sz w:val="22"/>
                <w:szCs w:val="22"/>
              </w:rPr>
            </w:pPr>
          </w:p>
        </w:tc>
      </w:tr>
      <w:tr w:rsidR="00EA53D1" w:rsidRPr="00AE2AD8" w:rsidTr="004140B3">
        <w:tc>
          <w:tcPr>
            <w:tcW w:w="72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7.</w:t>
            </w:r>
          </w:p>
        </w:tc>
        <w:tc>
          <w:tcPr>
            <w:tcW w:w="2520" w:type="dxa"/>
          </w:tcPr>
          <w:p w:rsidR="00EA53D1" w:rsidRPr="00AE2AD8" w:rsidRDefault="00EA53D1" w:rsidP="004140B3">
            <w:pPr>
              <w:jc w:val="both"/>
              <w:rPr>
                <w:rFonts w:ascii="GHEA Grapalat" w:hAnsi="GHEA Grapalat"/>
                <w:sz w:val="22"/>
                <w:szCs w:val="22"/>
                <w:lang w:val="en-US"/>
              </w:rPr>
            </w:pPr>
            <w:proofErr w:type="spellStart"/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Հողամաս</w:t>
            </w:r>
            <w:proofErr w:type="spellEnd"/>
          </w:p>
        </w:tc>
        <w:tc>
          <w:tcPr>
            <w:tcW w:w="117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  <w:lang w:val="en-US"/>
              </w:rPr>
            </w:pP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13791</w:t>
            </w:r>
            <w:r>
              <w:rPr>
                <w:rFonts w:ascii="GHEA Grapalat" w:hAnsi="GHEA Grapalat"/>
                <w:sz w:val="22"/>
                <w:szCs w:val="22"/>
                <w:lang w:val="en-US"/>
              </w:rPr>
              <w:t>,</w:t>
            </w:r>
            <w:r w:rsidRPr="00AE2AD8">
              <w:rPr>
                <w:rFonts w:ascii="GHEA Grapalat" w:hAnsi="GHEA Grapalat"/>
                <w:sz w:val="22"/>
                <w:szCs w:val="22"/>
                <w:lang w:val="en-US"/>
              </w:rPr>
              <w:t>52</w:t>
            </w:r>
          </w:p>
        </w:tc>
        <w:tc>
          <w:tcPr>
            <w:tcW w:w="207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sz w:val="22"/>
                <w:szCs w:val="22"/>
              </w:rPr>
            </w:pPr>
          </w:p>
        </w:tc>
        <w:tc>
          <w:tcPr>
            <w:tcW w:w="2610" w:type="dxa"/>
            <w:vMerge/>
          </w:tcPr>
          <w:p w:rsidR="00EA53D1" w:rsidRPr="00BD6BB0" w:rsidRDefault="00EA53D1" w:rsidP="004140B3">
            <w:pPr>
              <w:jc w:val="center"/>
              <w:rPr>
                <w:rFonts w:ascii="GHEA Grapalat" w:hAnsi="GHEA Grapalat"/>
                <w:color w:val="000000"/>
                <w:sz w:val="22"/>
                <w:szCs w:val="22"/>
              </w:rPr>
            </w:pPr>
          </w:p>
        </w:tc>
      </w:tr>
      <w:tr w:rsidR="00EA53D1" w:rsidRPr="00AE2AD8" w:rsidTr="004140B3">
        <w:tc>
          <w:tcPr>
            <w:tcW w:w="72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b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:rsidR="00EA53D1" w:rsidRPr="00AE2AD8" w:rsidRDefault="00EA53D1" w:rsidP="004140B3">
            <w:pPr>
              <w:jc w:val="both"/>
              <w:rPr>
                <w:rFonts w:ascii="GHEA Grapalat" w:hAnsi="GHEA Grapalat"/>
                <w:b/>
                <w:sz w:val="22"/>
                <w:szCs w:val="22"/>
                <w:lang w:val="en-US"/>
              </w:rPr>
            </w:pPr>
            <w:proofErr w:type="spellStart"/>
            <w:r w:rsidRPr="00AE2AD8">
              <w:rPr>
                <w:rFonts w:ascii="GHEA Grapalat" w:hAnsi="GHEA Grapalat"/>
                <w:b/>
                <w:sz w:val="22"/>
                <w:szCs w:val="22"/>
                <w:lang w:val="en-US"/>
              </w:rPr>
              <w:t>Ընդամենը</w:t>
            </w:r>
            <w:proofErr w:type="spellEnd"/>
          </w:p>
        </w:tc>
        <w:tc>
          <w:tcPr>
            <w:tcW w:w="117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b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b/>
                <w:sz w:val="22"/>
                <w:szCs w:val="22"/>
                <w:lang w:val="en-US"/>
              </w:rPr>
            </w:pPr>
          </w:p>
        </w:tc>
        <w:tc>
          <w:tcPr>
            <w:tcW w:w="2070" w:type="dxa"/>
          </w:tcPr>
          <w:p w:rsidR="00EA53D1" w:rsidRPr="00AE2AD8" w:rsidRDefault="00EA53D1" w:rsidP="004140B3">
            <w:pPr>
              <w:jc w:val="center"/>
              <w:rPr>
                <w:rFonts w:ascii="GHEA Grapalat" w:hAnsi="GHEA Grapalat"/>
                <w:b/>
                <w:sz w:val="22"/>
                <w:szCs w:val="22"/>
                <w:lang w:val="en-US"/>
              </w:rPr>
            </w:pPr>
            <w:r w:rsidRPr="00AE2AD8">
              <w:rPr>
                <w:rFonts w:ascii="GHEA Grapalat" w:hAnsi="GHEA Grapalat"/>
                <w:b/>
                <w:sz w:val="22"/>
                <w:szCs w:val="22"/>
                <w:lang w:val="en-US"/>
              </w:rPr>
              <w:t>2</w:t>
            </w:r>
            <w:r w:rsidR="00F95C78">
              <w:rPr>
                <w:rFonts w:ascii="GHEA Grapalat" w:hAnsi="GHEA Grapalat"/>
                <w:b/>
                <w:sz w:val="22"/>
                <w:szCs w:val="22"/>
                <w:lang w:val="en-US"/>
              </w:rPr>
              <w:t>,</w:t>
            </w:r>
            <w:r w:rsidRPr="00AE2AD8">
              <w:rPr>
                <w:rFonts w:ascii="GHEA Grapalat" w:hAnsi="GHEA Grapalat"/>
                <w:b/>
                <w:sz w:val="22"/>
                <w:szCs w:val="22"/>
                <w:lang w:val="en-US"/>
              </w:rPr>
              <w:t>723</w:t>
            </w:r>
            <w:r w:rsidR="00F95C78">
              <w:rPr>
                <w:rFonts w:ascii="GHEA Grapalat" w:hAnsi="GHEA Grapalat"/>
                <w:b/>
                <w:sz w:val="22"/>
                <w:szCs w:val="22"/>
                <w:lang w:val="en-US"/>
              </w:rPr>
              <w:t>,</w:t>
            </w:r>
            <w:r w:rsidRPr="00AE2AD8">
              <w:rPr>
                <w:rFonts w:ascii="GHEA Grapalat" w:hAnsi="GHEA Grapalat"/>
                <w:b/>
                <w:sz w:val="22"/>
                <w:szCs w:val="22"/>
                <w:lang w:val="en-US"/>
              </w:rPr>
              <w:t>611</w:t>
            </w:r>
            <w:r>
              <w:rPr>
                <w:rFonts w:ascii="GHEA Grapalat" w:hAnsi="GHEA Grapalat"/>
                <w:b/>
                <w:sz w:val="22"/>
                <w:szCs w:val="22"/>
                <w:lang w:val="en-US"/>
              </w:rPr>
              <w:t>.0</w:t>
            </w:r>
          </w:p>
        </w:tc>
        <w:tc>
          <w:tcPr>
            <w:tcW w:w="2610" w:type="dxa"/>
          </w:tcPr>
          <w:p w:rsidR="00EA53D1" w:rsidRPr="00BD6BB0" w:rsidRDefault="00EA53D1" w:rsidP="004140B3">
            <w:pPr>
              <w:jc w:val="center"/>
              <w:rPr>
                <w:rFonts w:ascii="GHEA Grapalat" w:hAnsi="GHEA Grapalat"/>
                <w:b/>
                <w:color w:val="000000"/>
                <w:sz w:val="22"/>
                <w:szCs w:val="22"/>
              </w:rPr>
            </w:pPr>
            <w:r w:rsidRPr="00BD6BB0">
              <w:rPr>
                <w:rFonts w:ascii="GHEA Grapalat" w:hAnsi="GHEA Grapalat"/>
                <w:b/>
                <w:color w:val="000000"/>
                <w:sz w:val="22"/>
                <w:szCs w:val="22"/>
              </w:rPr>
              <w:t>6</w:t>
            </w:r>
            <w:r w:rsidR="00F95C78">
              <w:rPr>
                <w:rFonts w:ascii="GHEA Grapalat" w:hAnsi="GHEA Grapalat"/>
                <w:b/>
                <w:color w:val="000000"/>
                <w:sz w:val="22"/>
                <w:szCs w:val="22"/>
                <w:lang w:val="en-GB"/>
              </w:rPr>
              <w:t>,</w:t>
            </w:r>
            <w:r w:rsidRPr="00BD6BB0">
              <w:rPr>
                <w:rFonts w:ascii="GHEA Grapalat" w:hAnsi="GHEA Grapalat"/>
                <w:b/>
                <w:color w:val="000000"/>
                <w:sz w:val="22"/>
                <w:szCs w:val="22"/>
              </w:rPr>
              <w:t>803</w:t>
            </w:r>
            <w:r w:rsidR="00F95C78">
              <w:rPr>
                <w:rFonts w:ascii="GHEA Grapalat" w:hAnsi="GHEA Grapalat"/>
                <w:b/>
                <w:color w:val="000000"/>
                <w:sz w:val="22"/>
                <w:szCs w:val="22"/>
                <w:lang w:val="en-GB"/>
              </w:rPr>
              <w:t>,</w:t>
            </w:r>
            <w:r w:rsidRPr="00BD6BB0">
              <w:rPr>
                <w:rFonts w:ascii="GHEA Grapalat" w:hAnsi="GHEA Grapalat"/>
                <w:b/>
                <w:color w:val="000000"/>
                <w:sz w:val="22"/>
                <w:szCs w:val="22"/>
              </w:rPr>
              <w:t>644</w:t>
            </w:r>
            <w:r>
              <w:rPr>
                <w:rFonts w:ascii="GHEA Grapalat" w:hAnsi="GHEA Grapalat"/>
                <w:b/>
                <w:color w:val="000000"/>
                <w:sz w:val="22"/>
                <w:szCs w:val="22"/>
                <w:lang w:val="en-US"/>
              </w:rPr>
              <w:t>.</w:t>
            </w:r>
            <w:r w:rsidRPr="00BD6BB0">
              <w:rPr>
                <w:rFonts w:ascii="GHEA Grapalat" w:hAnsi="GHEA Grapalat"/>
                <w:b/>
                <w:color w:val="000000"/>
                <w:sz w:val="22"/>
                <w:szCs w:val="22"/>
              </w:rPr>
              <w:t>7</w:t>
            </w:r>
          </w:p>
        </w:tc>
      </w:tr>
    </w:tbl>
    <w:p w:rsidR="00EA53D1" w:rsidRDefault="00EA53D1" w:rsidP="00EA53D1">
      <w:pPr>
        <w:jc w:val="center"/>
        <w:rPr>
          <w:rFonts w:ascii="GHEA Grapalat" w:hAnsi="GHEA Grapalat"/>
          <w:b/>
          <w:lang w:val="en-US"/>
        </w:rPr>
      </w:pPr>
    </w:p>
    <w:p w:rsidR="00EA53D1" w:rsidRDefault="00EA53D1" w:rsidP="00EA53D1">
      <w:pPr>
        <w:jc w:val="center"/>
        <w:rPr>
          <w:rFonts w:ascii="GHEA Grapalat" w:hAnsi="GHEA Grapalat"/>
          <w:b/>
          <w:lang w:val="en-US"/>
        </w:rPr>
      </w:pPr>
    </w:p>
    <w:p w:rsidR="00EA53D1" w:rsidRPr="00DA200F" w:rsidRDefault="00EA53D1" w:rsidP="00EA53D1">
      <w:pPr>
        <w:jc w:val="both"/>
        <w:rPr>
          <w:rFonts w:ascii="GHEA Grapalat" w:hAnsi="GHEA Grapalat"/>
          <w:sz w:val="22"/>
          <w:szCs w:val="22"/>
          <w:lang w:val="en-US"/>
        </w:rPr>
      </w:pPr>
      <w:proofErr w:type="spellStart"/>
      <w:r w:rsidRPr="00DA200F">
        <w:rPr>
          <w:rFonts w:ascii="GHEA Grapalat" w:hAnsi="GHEA Grapalat"/>
          <w:sz w:val="22"/>
          <w:szCs w:val="22"/>
          <w:lang w:val="en-US"/>
        </w:rPr>
        <w:t>Հողամասի</w:t>
      </w:r>
      <w:proofErr w:type="spellEnd"/>
      <w:r w:rsidRPr="00DA200F">
        <w:rPr>
          <w:rFonts w:ascii="GHEA Grapalat" w:hAnsi="GHEA Grapalat"/>
          <w:sz w:val="22"/>
          <w:szCs w:val="22"/>
          <w:lang w:val="en-US"/>
        </w:rPr>
        <w:t xml:space="preserve"> </w:t>
      </w:r>
      <w:proofErr w:type="spellStart"/>
      <w:r w:rsidRPr="00DA200F">
        <w:rPr>
          <w:rFonts w:ascii="GHEA Grapalat" w:hAnsi="GHEA Grapalat"/>
          <w:sz w:val="22"/>
          <w:szCs w:val="22"/>
          <w:lang w:val="en-US"/>
        </w:rPr>
        <w:t>կադաստրային</w:t>
      </w:r>
      <w:proofErr w:type="spellEnd"/>
      <w:r w:rsidRPr="00DA200F">
        <w:rPr>
          <w:rFonts w:ascii="GHEA Grapalat" w:hAnsi="GHEA Grapalat"/>
          <w:sz w:val="22"/>
          <w:szCs w:val="22"/>
          <w:lang w:val="en-US"/>
        </w:rPr>
        <w:t xml:space="preserve"> </w:t>
      </w:r>
      <w:proofErr w:type="spellStart"/>
      <w:r w:rsidRPr="00DA200F">
        <w:rPr>
          <w:rFonts w:ascii="GHEA Grapalat" w:hAnsi="GHEA Grapalat"/>
          <w:sz w:val="22"/>
          <w:szCs w:val="22"/>
          <w:lang w:val="en-US"/>
        </w:rPr>
        <w:t>արժեքը</w:t>
      </w:r>
      <w:proofErr w:type="spellEnd"/>
      <w:r w:rsidRPr="00DA200F">
        <w:rPr>
          <w:rFonts w:ascii="GHEA Grapalat" w:hAnsi="GHEA Grapalat"/>
          <w:sz w:val="22"/>
          <w:szCs w:val="22"/>
          <w:lang w:val="en-US"/>
        </w:rPr>
        <w:t xml:space="preserve"> </w:t>
      </w:r>
      <w:proofErr w:type="spellStart"/>
      <w:r w:rsidRPr="00DA200F">
        <w:rPr>
          <w:rFonts w:ascii="GHEA Grapalat" w:hAnsi="GHEA Grapalat"/>
          <w:sz w:val="22"/>
          <w:szCs w:val="22"/>
          <w:lang w:val="en-US"/>
        </w:rPr>
        <w:t>կազմում</w:t>
      </w:r>
      <w:proofErr w:type="spellEnd"/>
      <w:r w:rsidRPr="00DA200F">
        <w:rPr>
          <w:rFonts w:ascii="GHEA Grapalat" w:hAnsi="GHEA Grapalat"/>
          <w:sz w:val="22"/>
          <w:szCs w:val="22"/>
          <w:lang w:val="en-US"/>
        </w:rPr>
        <w:t xml:space="preserve"> է 537</w:t>
      </w:r>
      <w:r w:rsidR="00F95C78">
        <w:rPr>
          <w:rFonts w:ascii="GHEA Grapalat" w:hAnsi="GHEA Grapalat"/>
          <w:sz w:val="22"/>
          <w:szCs w:val="22"/>
          <w:lang w:val="en-US"/>
        </w:rPr>
        <w:t>,</w:t>
      </w:r>
      <w:r w:rsidRPr="00DA200F">
        <w:rPr>
          <w:rFonts w:ascii="GHEA Grapalat" w:hAnsi="GHEA Grapalat"/>
          <w:sz w:val="22"/>
          <w:szCs w:val="22"/>
          <w:lang w:val="en-US"/>
        </w:rPr>
        <w:t xml:space="preserve">869.3 </w:t>
      </w:r>
      <w:proofErr w:type="spellStart"/>
      <w:r w:rsidRPr="00DA200F">
        <w:rPr>
          <w:rFonts w:ascii="GHEA Grapalat" w:hAnsi="GHEA Grapalat"/>
          <w:sz w:val="22"/>
          <w:szCs w:val="22"/>
          <w:lang w:val="en-US"/>
        </w:rPr>
        <w:t>հազար</w:t>
      </w:r>
      <w:proofErr w:type="spellEnd"/>
      <w:r w:rsidRPr="00DA200F">
        <w:rPr>
          <w:rFonts w:ascii="GHEA Grapalat" w:hAnsi="GHEA Grapalat"/>
          <w:sz w:val="22"/>
          <w:szCs w:val="22"/>
          <w:lang w:val="en-US"/>
        </w:rPr>
        <w:t xml:space="preserve"> </w:t>
      </w:r>
      <w:proofErr w:type="spellStart"/>
      <w:r w:rsidRPr="00DA200F">
        <w:rPr>
          <w:rFonts w:ascii="GHEA Grapalat" w:hAnsi="GHEA Grapalat"/>
          <w:sz w:val="22"/>
          <w:szCs w:val="22"/>
          <w:lang w:val="en-US"/>
        </w:rPr>
        <w:t>դրամ</w:t>
      </w:r>
      <w:proofErr w:type="spellEnd"/>
      <w:r w:rsidRPr="00DA200F">
        <w:rPr>
          <w:rFonts w:ascii="GHEA Grapalat" w:hAnsi="GHEA Grapalat"/>
          <w:sz w:val="22"/>
          <w:szCs w:val="22"/>
          <w:lang w:val="en-US"/>
        </w:rPr>
        <w:t>:</w:t>
      </w:r>
    </w:p>
    <w:p w:rsidR="000853E8" w:rsidRDefault="000853E8" w:rsidP="00EA53D1">
      <w:pPr>
        <w:spacing w:after="200" w:line="276" w:lineRule="auto"/>
        <w:ind w:left="708" w:firstLine="708"/>
        <w:jc w:val="center"/>
        <w:rPr>
          <w:rFonts w:ascii="GHEA Grapalat" w:hAnsi="GHEA Grapalat"/>
          <w:sz w:val="22"/>
          <w:szCs w:val="22"/>
          <w:lang w:val="en-US"/>
        </w:rPr>
        <w:sectPr w:rsidR="000853E8" w:rsidSect="006821BD">
          <w:pgSz w:w="11906" w:h="16838"/>
          <w:pgMar w:top="630" w:right="656" w:bottom="270" w:left="1350" w:header="708" w:footer="708" w:gutter="0"/>
          <w:cols w:space="708"/>
          <w:docGrid w:linePitch="360"/>
        </w:sectPr>
      </w:pPr>
    </w:p>
    <w:tbl>
      <w:tblPr>
        <w:tblW w:w="164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0"/>
        <w:gridCol w:w="329"/>
        <w:gridCol w:w="1134"/>
        <w:gridCol w:w="4253"/>
        <w:gridCol w:w="1417"/>
        <w:gridCol w:w="1417"/>
        <w:gridCol w:w="993"/>
        <w:gridCol w:w="992"/>
        <w:gridCol w:w="1276"/>
        <w:gridCol w:w="1275"/>
        <w:gridCol w:w="1276"/>
        <w:gridCol w:w="1276"/>
      </w:tblGrid>
      <w:tr w:rsidR="000853E8" w:rsidRPr="000853E8" w:rsidTr="000853E8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3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53E8" w:rsidRPr="000853E8" w:rsidRDefault="000853E8" w:rsidP="000853E8">
            <w:pPr>
              <w:jc w:val="right"/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Հավելված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N 2</w:t>
            </w:r>
          </w:p>
        </w:tc>
      </w:tr>
      <w:tr w:rsidR="000853E8" w:rsidRPr="000853E8" w:rsidTr="000853E8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1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jc w:val="right"/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ՀՀ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կառավարության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2018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թվականի</w:t>
            </w:r>
            <w:proofErr w:type="spellEnd"/>
          </w:p>
        </w:tc>
      </w:tr>
      <w:tr w:rsidR="000853E8" w:rsidRPr="000853E8" w:rsidTr="000853E8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jc w:val="right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9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jc w:val="right"/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.-ի  N    -Ն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որոշման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</w:p>
        </w:tc>
      </w:tr>
      <w:tr w:rsidR="000853E8" w:rsidRPr="000853E8" w:rsidTr="000853E8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9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jc w:val="right"/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853E8" w:rsidRPr="000853E8" w:rsidTr="000853E8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9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jc w:val="right"/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Աղյուսակ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N 1</w:t>
            </w:r>
          </w:p>
        </w:tc>
      </w:tr>
      <w:tr w:rsidR="000853E8" w:rsidRPr="000853E8" w:rsidTr="000853E8">
        <w:trPr>
          <w:trHeight w:val="960"/>
        </w:trPr>
        <w:tc>
          <w:tcPr>
            <w:tcW w:w="1645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ՀԱՅԱՍՏԱՆԻ ՀԱՆՐԱՊԵՏՈՒԹՅԱՆ ԿԱՌԱՎԱՐՈՒԹՅԱՆ 2017 ԹՎԱԿԱՆԻ ԴԵԿՏԵՄԲԵՐԻ 28-Ի N 1717-Ն ՈՐՈՇՄԱՆ N 11 ՀԱՎԵԼՎԱԾԻ N 11.41 ԱՂՅՈՒՍԱԿՈՒՄ ԿԱՏԱՐՎՈՂ ԼՐԱՑՈՒՄԸ</w:t>
            </w:r>
          </w:p>
        </w:tc>
      </w:tr>
      <w:tr w:rsidR="000853E8" w:rsidRPr="000853E8" w:rsidTr="000853E8">
        <w:trPr>
          <w:trHeight w:val="34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853E8" w:rsidRPr="000853E8" w:rsidTr="000853E8">
        <w:trPr>
          <w:trHeight w:val="1005"/>
        </w:trPr>
        <w:tc>
          <w:tcPr>
            <w:tcW w:w="1645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ՄԱՍ Գ: 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Նախարարի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պատասխանատվության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ներքո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իրականացվող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քաղաքականության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միջոցառումների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և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ֆինանսական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կառավարման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արդյունքների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ցուցանիշները</w:t>
            </w:r>
            <w:proofErr w:type="spellEnd"/>
          </w:p>
        </w:tc>
      </w:tr>
      <w:tr w:rsidR="000853E8" w:rsidRPr="000853E8" w:rsidTr="000853E8">
        <w:trPr>
          <w:trHeight w:val="345"/>
        </w:trPr>
        <w:tc>
          <w:tcPr>
            <w:tcW w:w="1645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2.1.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Կարողությունների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զարգացում</w:t>
            </w:r>
            <w:proofErr w:type="spellEnd"/>
          </w:p>
        </w:tc>
      </w:tr>
      <w:tr w:rsidR="000853E8" w:rsidRPr="000853E8" w:rsidTr="000853E8">
        <w:trPr>
          <w:trHeight w:val="420"/>
        </w:trPr>
        <w:tc>
          <w:tcPr>
            <w:tcW w:w="1645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2,1.1.ֆիզիկական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կապիտալ,կառավարչական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հիմնարկի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կողմից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ուղղակիորեն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օգտագործվող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ակտիվներ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(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ակտիվների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ձեռք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բերում,կառուցում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կամ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հիմնանորոգում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)</w:t>
            </w:r>
          </w:p>
        </w:tc>
      </w:tr>
      <w:tr w:rsidR="000853E8" w:rsidRPr="000853E8" w:rsidTr="000853E8">
        <w:trPr>
          <w:trHeight w:val="345"/>
        </w:trPr>
        <w:tc>
          <w:tcPr>
            <w:tcW w:w="653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Չափորոշիչներ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Ցուցանիշների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փոփոխությունը</w:t>
            </w:r>
            <w:proofErr w:type="spellEnd"/>
          </w:p>
        </w:tc>
      </w:tr>
      <w:tr w:rsidR="000853E8" w:rsidRPr="000853E8" w:rsidTr="000853E8">
        <w:trPr>
          <w:trHeight w:val="345"/>
        </w:trPr>
        <w:tc>
          <w:tcPr>
            <w:tcW w:w="653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8505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(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ավելացումները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նշված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են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դրական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նշանով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)</w:t>
            </w:r>
          </w:p>
        </w:tc>
      </w:tr>
      <w:tr w:rsidR="000853E8" w:rsidRPr="000853E8" w:rsidTr="000853E8">
        <w:trPr>
          <w:trHeight w:val="345"/>
        </w:trPr>
        <w:tc>
          <w:tcPr>
            <w:tcW w:w="653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ոչ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ֆինանսական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ցուցանիշներ</w:t>
            </w:r>
            <w:proofErr w:type="spellEnd"/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ֆինանսական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ցուցանիշներ</w:t>
            </w:r>
            <w:proofErr w:type="spellEnd"/>
          </w:p>
        </w:tc>
      </w:tr>
      <w:tr w:rsidR="000853E8" w:rsidRPr="000853E8" w:rsidTr="000853E8">
        <w:trPr>
          <w:trHeight w:val="690"/>
        </w:trPr>
        <w:tc>
          <w:tcPr>
            <w:tcW w:w="653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առաջին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եռամսյակ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առաջին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կիսամյակ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ինն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ամիս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տարի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առաջին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եռամսյակ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առաջին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կիսամյակ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ինն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ամիս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տարի</w:t>
            </w:r>
            <w:proofErr w:type="spellEnd"/>
          </w:p>
        </w:tc>
      </w:tr>
      <w:tr w:rsidR="000853E8" w:rsidRPr="000853E8" w:rsidTr="000853E8">
        <w:trPr>
          <w:trHeight w:val="345"/>
        </w:trPr>
        <w:tc>
          <w:tcPr>
            <w:tcW w:w="2283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Ծրագրային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դասիչը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 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u w:val="single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u w:val="single"/>
                <w:lang w:val="en-GB" w:eastAsia="en-GB"/>
              </w:rPr>
              <w:t>Անվանումը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u w:val="single"/>
                <w:lang w:val="en-GB" w:eastAsia="en-GB"/>
              </w:rPr>
            </w:pPr>
            <w:r w:rsidRPr="000853E8">
              <w:rPr>
                <w:rFonts w:ascii="Courier New" w:hAnsi="Courier New" w:cs="Courier New"/>
                <w:b/>
                <w:bCs/>
                <w:color w:val="000000"/>
                <w:u w:val="single"/>
                <w:lang w:val="en-GB"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u w:val="single"/>
                <w:lang w:val="en-GB" w:eastAsia="en-GB"/>
              </w:rPr>
            </w:pPr>
            <w:r w:rsidRPr="000853E8">
              <w:rPr>
                <w:rFonts w:ascii="Courier New" w:hAnsi="Courier New" w:cs="Courier New"/>
                <w:b/>
                <w:bCs/>
                <w:color w:val="000000"/>
                <w:u w:val="single"/>
                <w:lang w:val="en-GB"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u w:val="single"/>
                <w:lang w:val="en-GB" w:eastAsia="en-GB"/>
              </w:rPr>
            </w:pPr>
            <w:r w:rsidRPr="000853E8">
              <w:rPr>
                <w:rFonts w:ascii="Courier New" w:hAnsi="Courier New" w:cs="Courier New"/>
                <w:b/>
                <w:bCs/>
                <w:color w:val="000000"/>
                <w:u w:val="single"/>
                <w:lang w:val="en-GB"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u w:val="single"/>
                <w:lang w:val="en-GB" w:eastAsia="en-GB"/>
              </w:rPr>
            </w:pPr>
            <w:r w:rsidRPr="000853E8">
              <w:rPr>
                <w:rFonts w:ascii="Courier New" w:hAnsi="Courier New" w:cs="Courier New"/>
                <w:b/>
                <w:bCs/>
                <w:color w:val="000000"/>
                <w:u w:val="single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u w:val="single"/>
                <w:lang w:val="en-GB" w:eastAsia="en-GB"/>
              </w:rPr>
            </w:pPr>
            <w:r w:rsidRPr="000853E8">
              <w:rPr>
                <w:rFonts w:ascii="Courier New" w:hAnsi="Courier New" w:cs="Courier New"/>
                <w:b/>
                <w:bCs/>
                <w:color w:val="000000"/>
                <w:u w:val="single"/>
                <w:lang w:val="en-GB"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u w:val="single"/>
                <w:lang w:val="en-GB" w:eastAsia="en-GB"/>
              </w:rPr>
            </w:pPr>
            <w:r w:rsidRPr="000853E8">
              <w:rPr>
                <w:rFonts w:ascii="Courier New" w:hAnsi="Courier New" w:cs="Courier New"/>
                <w:b/>
                <w:bCs/>
                <w:color w:val="000000"/>
                <w:u w:val="single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u w:val="single"/>
                <w:lang w:val="en-GB" w:eastAsia="en-GB"/>
              </w:rPr>
            </w:pPr>
            <w:r w:rsidRPr="000853E8">
              <w:rPr>
                <w:rFonts w:ascii="Courier New" w:hAnsi="Courier New" w:cs="Courier New"/>
                <w:b/>
                <w:bCs/>
                <w:color w:val="000000"/>
                <w:u w:val="single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u w:val="single"/>
                <w:lang w:val="en-GB" w:eastAsia="en-GB"/>
              </w:rPr>
            </w:pPr>
            <w:r w:rsidRPr="000853E8">
              <w:rPr>
                <w:rFonts w:ascii="Courier New" w:hAnsi="Courier New" w:cs="Courier New"/>
                <w:b/>
                <w:bCs/>
                <w:color w:val="000000"/>
                <w:u w:val="single"/>
                <w:lang w:val="en-GB" w:eastAsia="en-GB"/>
              </w:rPr>
              <w:t> </w:t>
            </w:r>
          </w:p>
        </w:tc>
      </w:tr>
      <w:tr w:rsidR="000853E8" w:rsidRPr="000853E8" w:rsidTr="000853E8">
        <w:trPr>
          <w:trHeight w:val="345"/>
        </w:trPr>
        <w:tc>
          <w:tcPr>
            <w:tcW w:w="11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1079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lang w:val="en-GB" w:eastAsia="en-GB"/>
              </w:rPr>
              <w:t>ԿՀ 06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Շենքերի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և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շինությունների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ձեռքբերում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</w:tr>
      <w:tr w:rsidR="000853E8" w:rsidRPr="000853E8" w:rsidTr="000853E8">
        <w:trPr>
          <w:trHeight w:val="345"/>
        </w:trPr>
        <w:tc>
          <w:tcPr>
            <w:tcW w:w="11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</w:tr>
      <w:tr w:rsidR="000853E8" w:rsidRPr="000853E8" w:rsidTr="000853E8">
        <w:trPr>
          <w:trHeight w:val="345"/>
        </w:trPr>
        <w:tc>
          <w:tcPr>
            <w:tcW w:w="11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</w:tr>
      <w:tr w:rsidR="000853E8" w:rsidRPr="000853E8" w:rsidTr="000853E8">
        <w:trPr>
          <w:trHeight w:val="345"/>
        </w:trPr>
        <w:tc>
          <w:tcPr>
            <w:tcW w:w="11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</w:p>
        </w:tc>
        <w:tc>
          <w:tcPr>
            <w:tcW w:w="14175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u w:val="single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u w:val="single"/>
                <w:lang w:val="en-GB" w:eastAsia="en-GB"/>
              </w:rPr>
              <w:t>Նկարագրությունը</w:t>
            </w:r>
            <w:proofErr w:type="spellEnd"/>
          </w:p>
        </w:tc>
      </w:tr>
      <w:tr w:rsidR="000853E8" w:rsidRPr="000853E8" w:rsidTr="000853E8">
        <w:trPr>
          <w:trHeight w:val="795"/>
        </w:trPr>
        <w:tc>
          <w:tcPr>
            <w:tcW w:w="11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</w:p>
        </w:tc>
        <w:tc>
          <w:tcPr>
            <w:tcW w:w="14175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Նախատեսվում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է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նոր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նախագահական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նստավայրի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համար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ձեռք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բերել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ք.Երևան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,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Մաշտոցի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47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հասցեում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գտնվող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անշարժ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գույքը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՝ 5727,2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քառ.մետր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մակերեսով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շենք-շինություններ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և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դրանց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օգտագործման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ու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սպասարկման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համար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հատկացված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1,379152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հա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հողամաս</w:t>
            </w:r>
            <w:proofErr w:type="spellEnd"/>
          </w:p>
        </w:tc>
      </w:tr>
      <w:tr w:rsidR="000853E8" w:rsidRPr="000853E8" w:rsidTr="000853E8">
        <w:trPr>
          <w:trHeight w:val="345"/>
        </w:trPr>
        <w:tc>
          <w:tcPr>
            <w:tcW w:w="228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lastRenderedPageBreak/>
              <w:t>Քանակական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միավոր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</w:tr>
      <w:tr w:rsidR="000853E8" w:rsidRPr="000853E8" w:rsidTr="000853E8">
        <w:trPr>
          <w:trHeight w:val="345"/>
        </w:trPr>
        <w:tc>
          <w:tcPr>
            <w:tcW w:w="2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Ակտիվի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ծառայության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կանխատեսվող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ժամկետը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38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տարի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</w:tr>
      <w:tr w:rsidR="000853E8" w:rsidRPr="000853E8" w:rsidTr="000853E8">
        <w:trPr>
          <w:trHeight w:val="345"/>
        </w:trPr>
        <w:tc>
          <w:tcPr>
            <w:tcW w:w="2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Ակտիվի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ընդհանուր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արժեքը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6803644.7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հազ.դրամ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</w:tr>
      <w:tr w:rsidR="000853E8" w:rsidRPr="000853E8" w:rsidTr="000853E8">
        <w:trPr>
          <w:trHeight w:val="690"/>
        </w:trPr>
        <w:tc>
          <w:tcPr>
            <w:tcW w:w="6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Տվյալ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բյուջետային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տարվան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նախորդող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բյուջետային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տարիների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ընթացքում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ակտիվի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վրա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կատարված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ծախսերը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(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հազար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դրամ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)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u w:val="single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u w:val="single"/>
                <w:lang w:val="en-GB" w:eastAsia="en-GB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</w:tr>
      <w:tr w:rsidR="000853E8" w:rsidRPr="000853E8" w:rsidTr="000853E8">
        <w:trPr>
          <w:trHeight w:val="1170"/>
        </w:trPr>
        <w:tc>
          <w:tcPr>
            <w:tcW w:w="653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Տվյալ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տարվա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պետական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բյուջեից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ակտիվի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ձեռք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բերման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,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կառուցման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կամ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հիմնանորոգման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վրա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կատարվող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ծախսերը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(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հազար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դրամ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)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68,085.1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68,085.1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68,085.1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68,085.1</w:t>
            </w:r>
          </w:p>
        </w:tc>
      </w:tr>
      <w:tr w:rsidR="000853E8" w:rsidRPr="000853E8" w:rsidTr="000853E8">
        <w:trPr>
          <w:trHeight w:val="330"/>
        </w:trPr>
        <w:tc>
          <w:tcPr>
            <w:tcW w:w="1645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Ակտիվն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օգտագործող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կազմակերպության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անվանումը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  </w:t>
            </w: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br/>
              <w:t xml:space="preserve">ՀՀ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կառավարությանն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առընթեր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պետական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գույքի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կառավարման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վարչություն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 </w:t>
            </w:r>
          </w:p>
        </w:tc>
      </w:tr>
      <w:tr w:rsidR="000853E8" w:rsidRPr="000853E8" w:rsidTr="000853E8">
        <w:trPr>
          <w:trHeight w:val="330"/>
        </w:trPr>
        <w:tc>
          <w:tcPr>
            <w:tcW w:w="1645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</w:tr>
      <w:tr w:rsidR="000853E8" w:rsidRPr="000853E8" w:rsidTr="000853E8">
        <w:trPr>
          <w:trHeight w:val="345"/>
        </w:trPr>
        <w:tc>
          <w:tcPr>
            <w:tcW w:w="16458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>Փոխարինվող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>ակտիվների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>նկարագրությունը</w:t>
            </w:r>
            <w:proofErr w:type="spellEnd"/>
          </w:p>
        </w:tc>
      </w:tr>
      <w:tr w:rsidR="000853E8" w:rsidRPr="000853E8" w:rsidTr="000853E8">
        <w:trPr>
          <w:trHeight w:val="345"/>
        </w:trPr>
        <w:tc>
          <w:tcPr>
            <w:tcW w:w="65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ք.Երևան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,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Մաշտոցի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47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հասցեում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գտնվող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շենք-շինություն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r w:rsidRPr="000853E8">
              <w:rPr>
                <w:rFonts w:ascii="Courier New" w:hAnsi="Courier New" w:cs="Courier New"/>
                <w:lang w:val="en-GB"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r w:rsidRPr="000853E8">
              <w:rPr>
                <w:rFonts w:ascii="Courier New" w:hAnsi="Courier New" w:cs="Courier New"/>
                <w:lang w:val="en-GB"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r w:rsidRPr="000853E8">
              <w:rPr>
                <w:rFonts w:ascii="Courier New" w:hAnsi="Courier New" w:cs="Courier New"/>
                <w:lang w:val="en-GB"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r w:rsidRPr="000853E8">
              <w:rPr>
                <w:rFonts w:ascii="Courier New" w:hAnsi="Courier New" w:cs="Courier New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r w:rsidRPr="000853E8">
              <w:rPr>
                <w:rFonts w:ascii="Courier New" w:hAnsi="Courier New" w:cs="Courier New"/>
                <w:lang w:val="en-GB"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r w:rsidRPr="000853E8">
              <w:rPr>
                <w:rFonts w:ascii="Courier New" w:hAnsi="Courier New" w:cs="Courier New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r w:rsidRPr="000853E8">
              <w:rPr>
                <w:rFonts w:ascii="Courier New" w:hAnsi="Courier New" w:cs="Courier New"/>
                <w:lang w:val="en-GB"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r w:rsidRPr="000853E8">
              <w:rPr>
                <w:rFonts w:ascii="Courier New" w:hAnsi="Courier New" w:cs="Courier New"/>
                <w:lang w:val="en-GB" w:eastAsia="en-GB"/>
              </w:rPr>
              <w:t> </w:t>
            </w:r>
          </w:p>
        </w:tc>
      </w:tr>
      <w:tr w:rsidR="000853E8" w:rsidRPr="000853E8" w:rsidTr="000853E8">
        <w:trPr>
          <w:trHeight w:val="345"/>
        </w:trPr>
        <w:tc>
          <w:tcPr>
            <w:tcW w:w="16458" w:type="dxa"/>
            <w:gridSpan w:val="1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>Ազդեցությունը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>կազմակերպության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>կարողությունների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>զարգացման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>վրա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 xml:space="preserve">,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>մասնավորապես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lang w:val="en-GB" w:eastAsia="en-GB"/>
              </w:rPr>
              <w:t xml:space="preserve">    </w:t>
            </w:r>
          </w:p>
        </w:tc>
      </w:tr>
      <w:tr w:rsidR="000853E8" w:rsidRPr="000853E8" w:rsidTr="000853E8">
        <w:trPr>
          <w:trHeight w:val="1950"/>
        </w:trPr>
        <w:tc>
          <w:tcPr>
            <w:tcW w:w="22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Քանակական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,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որակական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,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ժամկետայնության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և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այլ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չափորոշիչների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փոփոխության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lastRenderedPageBreak/>
              <w:t>վրա</w:t>
            </w:r>
            <w:proofErr w:type="spellEnd"/>
          </w:p>
        </w:tc>
        <w:tc>
          <w:tcPr>
            <w:tcW w:w="14175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lastRenderedPageBreak/>
              <w:t>Պետական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գույքի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արդյունավետ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օգտագործում</w:t>
            </w:r>
            <w:proofErr w:type="spellEnd"/>
          </w:p>
        </w:tc>
      </w:tr>
      <w:tr w:rsidR="000853E8" w:rsidRPr="000853E8" w:rsidTr="000853E8">
        <w:trPr>
          <w:trHeight w:val="1140"/>
        </w:trPr>
        <w:tc>
          <w:tcPr>
            <w:tcW w:w="22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lastRenderedPageBreak/>
              <w:t>Ծախսային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արդյունավետության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բարելավման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վրա</w:t>
            </w:r>
            <w:proofErr w:type="spellEnd"/>
          </w:p>
        </w:tc>
        <w:tc>
          <w:tcPr>
            <w:tcW w:w="14175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Կնպաստի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տարածքի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արդյունավետ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օգտագործմանը</w:t>
            </w:r>
            <w:proofErr w:type="spellEnd"/>
          </w:p>
        </w:tc>
      </w:tr>
      <w:tr w:rsidR="000853E8" w:rsidRPr="000853E8" w:rsidTr="000853E8">
        <w:trPr>
          <w:trHeight w:val="345"/>
        </w:trPr>
        <w:tc>
          <w:tcPr>
            <w:tcW w:w="16458" w:type="dxa"/>
            <w:gridSpan w:val="1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Ծրագիրը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(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ծրագրերը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),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որի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(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որոնց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)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շրջանակներում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իրականացվում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է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քաղաքականության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միջոցառումը</w:t>
            </w:r>
            <w:proofErr w:type="spellEnd"/>
          </w:p>
        </w:tc>
      </w:tr>
      <w:tr w:rsidR="000853E8" w:rsidRPr="000853E8" w:rsidTr="000853E8">
        <w:trPr>
          <w:trHeight w:val="345"/>
        </w:trPr>
        <w:tc>
          <w:tcPr>
            <w:tcW w:w="16458" w:type="dxa"/>
            <w:gridSpan w:val="1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1079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Պետական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գույքի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կառավարման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ծրագիր</w:t>
            </w:r>
            <w:proofErr w:type="spellEnd"/>
          </w:p>
        </w:tc>
      </w:tr>
      <w:tr w:rsidR="000853E8" w:rsidRPr="000853E8" w:rsidTr="000853E8">
        <w:trPr>
          <w:trHeight w:val="780"/>
        </w:trPr>
        <w:tc>
          <w:tcPr>
            <w:tcW w:w="1645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Վերջնական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արդյունքի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նկարագրությունը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  </w:t>
            </w: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br/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Պետական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գույքի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արդյունավետ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կառավարում</w:t>
            </w:r>
            <w:proofErr w:type="spellEnd"/>
          </w:p>
        </w:tc>
      </w:tr>
      <w:tr w:rsidR="000853E8" w:rsidRPr="000853E8" w:rsidTr="000853E8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:rsidR="000853E8" w:rsidRDefault="000853E8" w:rsidP="00EA53D1">
      <w:pPr>
        <w:spacing w:after="200" w:line="276" w:lineRule="auto"/>
        <w:ind w:left="708" w:firstLine="708"/>
        <w:jc w:val="center"/>
        <w:rPr>
          <w:rFonts w:ascii="GHEA Grapalat" w:hAnsi="GHEA Grapalat"/>
          <w:sz w:val="22"/>
          <w:szCs w:val="22"/>
          <w:lang w:val="en-US"/>
        </w:rPr>
        <w:sectPr w:rsidR="000853E8" w:rsidSect="000853E8">
          <w:pgSz w:w="16838" w:h="11906" w:orient="landscape"/>
          <w:pgMar w:top="1350" w:right="630" w:bottom="656" w:left="270" w:header="708" w:footer="708" w:gutter="0"/>
          <w:cols w:space="708"/>
          <w:docGrid w:linePitch="360"/>
        </w:sectPr>
      </w:pPr>
    </w:p>
    <w:tbl>
      <w:tblPr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84"/>
        <w:gridCol w:w="1652"/>
        <w:gridCol w:w="1560"/>
        <w:gridCol w:w="5103"/>
        <w:gridCol w:w="1842"/>
      </w:tblGrid>
      <w:tr w:rsidR="000853E8" w:rsidRPr="000853E8" w:rsidTr="000853E8">
        <w:trPr>
          <w:trHeight w:val="34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53E8" w:rsidRPr="000853E8" w:rsidRDefault="000853E8" w:rsidP="000853E8">
            <w:pPr>
              <w:jc w:val="right"/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jc w:val="right"/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Աղյուսակ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N 2</w:t>
            </w:r>
          </w:p>
        </w:tc>
      </w:tr>
      <w:tr w:rsidR="000853E8" w:rsidRPr="000853E8" w:rsidTr="000853E8">
        <w:trPr>
          <w:trHeight w:val="705"/>
        </w:trPr>
        <w:tc>
          <w:tcPr>
            <w:tcW w:w="113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      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Բաժին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2.                                                                                                                             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Գերատեսչության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կողմից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իրականացվող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քաղաքականության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միջոցառումների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ծրագրային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խմբավորումը</w:t>
            </w:r>
            <w:proofErr w:type="spellEnd"/>
          </w:p>
        </w:tc>
      </w:tr>
      <w:tr w:rsidR="000853E8" w:rsidRPr="000853E8" w:rsidTr="000853E8">
        <w:trPr>
          <w:trHeight w:val="975"/>
        </w:trPr>
        <w:tc>
          <w:tcPr>
            <w:tcW w:w="113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ՀԱՅԱՍՏԱՆԻ ՀԱՆՐԱՊԵՏՈՒԹՅԱՆ ԿԱՌԱՎԱՐՈՒԹՅԱՆ 2017 ԹՎԱԿԱՆԻ ԴԵԿՏԵՄԲԵՐԻ 28-Ի </w:t>
            </w:r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br/>
              <w:t>N 1717-Ն ՈՐՈՇՄԱՆ N 11 ՀԱՎԵԼՎԱԾԻ N 12 ԱՂՅՈՒՍԱԿՈՒՄ  ԿԱՏԱՐՎՈՂ  ՓՈՓՈԽՈՒԹՅՈՒՆԸ</w:t>
            </w:r>
          </w:p>
        </w:tc>
      </w:tr>
      <w:tr w:rsidR="000853E8" w:rsidRPr="000853E8" w:rsidTr="000853E8">
        <w:trPr>
          <w:trHeight w:val="855"/>
        </w:trPr>
        <w:tc>
          <w:tcPr>
            <w:tcW w:w="113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ՀՀ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կառավարությանն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առընթեր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պետական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գույքի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կառավարման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lang w:val="en-GB" w:eastAsia="en-GB"/>
              </w:rPr>
              <w:t>վարչություն</w:t>
            </w:r>
            <w:proofErr w:type="spellEnd"/>
          </w:p>
        </w:tc>
      </w:tr>
      <w:tr w:rsidR="000853E8" w:rsidRPr="000853E8" w:rsidTr="000853E8">
        <w:trPr>
          <w:trHeight w:val="34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853E8" w:rsidRPr="000853E8" w:rsidTr="000853E8">
        <w:trPr>
          <w:trHeight w:val="1890"/>
        </w:trPr>
        <w:tc>
          <w:tcPr>
            <w:tcW w:w="28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Ծրագրային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դասիչը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Գործառական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դասիչը</w:t>
            </w:r>
            <w:proofErr w:type="spellEnd"/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Ծրագիր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/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Քաղաքականության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միջոցառում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Ցուցանիշների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փոփոխություն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(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ավելացումները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նշված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են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դրական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նշանով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)</w:t>
            </w:r>
          </w:p>
        </w:tc>
      </w:tr>
      <w:tr w:rsidR="000853E8" w:rsidRPr="000853E8" w:rsidTr="000853E8">
        <w:trPr>
          <w:trHeight w:val="675"/>
        </w:trPr>
        <w:tc>
          <w:tcPr>
            <w:tcW w:w="283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2018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Բյուջե</w:t>
            </w:r>
            <w:proofErr w:type="spellEnd"/>
          </w:p>
        </w:tc>
      </w:tr>
      <w:tr w:rsidR="000853E8" w:rsidRPr="000853E8" w:rsidTr="000853E8">
        <w:trPr>
          <w:trHeight w:val="115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Ծրագիրը</w:t>
            </w:r>
            <w:proofErr w:type="spellEnd"/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Միջոցառումը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(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Բաժին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/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Խումբ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/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Դաս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(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հազար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դրամ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</w:tr>
      <w:tr w:rsidR="000853E8" w:rsidRPr="000853E8" w:rsidTr="000853E8">
        <w:trPr>
          <w:trHeight w:val="34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1079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ԾՐԱԳԻՐ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</w:tr>
      <w:tr w:rsidR="000853E8" w:rsidRPr="000853E8" w:rsidTr="000853E8">
        <w:trPr>
          <w:trHeight w:val="345"/>
        </w:trPr>
        <w:tc>
          <w:tcPr>
            <w:tcW w:w="1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Courier New" w:hAnsi="Courier New" w:cs="Courier New"/>
                <w:color w:val="000000"/>
                <w:lang w:val="en-GB" w:eastAsia="en-GB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Պետական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գույքի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կառավարման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ծրագիր</w:t>
            </w:r>
            <w:proofErr w:type="spellEnd"/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68,085.1</w:t>
            </w:r>
          </w:p>
        </w:tc>
      </w:tr>
      <w:tr w:rsidR="000853E8" w:rsidRPr="000853E8" w:rsidTr="000853E8">
        <w:trPr>
          <w:trHeight w:val="345"/>
        </w:trPr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i/>
                <w:iCs/>
                <w:color w:val="000000"/>
                <w:u w:val="single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i/>
                <w:iCs/>
                <w:color w:val="000000"/>
                <w:u w:val="single"/>
                <w:lang w:val="en-GB" w:eastAsia="en-GB"/>
              </w:rPr>
              <w:t>Ծրագրի</w:t>
            </w:r>
            <w:proofErr w:type="spellEnd"/>
            <w:r w:rsidRPr="000853E8">
              <w:rPr>
                <w:rFonts w:ascii="GHEA Grapalat" w:hAnsi="GHEA Grapalat" w:cs="Times New Roman"/>
                <w:i/>
                <w:iCs/>
                <w:color w:val="000000"/>
                <w:u w:val="single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i/>
                <w:iCs/>
                <w:color w:val="000000"/>
                <w:u w:val="single"/>
                <w:lang w:val="en-GB" w:eastAsia="en-GB"/>
              </w:rPr>
              <w:t>նկարագրությունը</w:t>
            </w:r>
            <w:proofErr w:type="spellEnd"/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</w:tr>
      <w:tr w:rsidR="000853E8" w:rsidRPr="000853E8" w:rsidTr="000853E8">
        <w:trPr>
          <w:trHeight w:val="1095"/>
        </w:trPr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Շենքերի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և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շինությունների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ձեռքբերում</w:t>
            </w:r>
            <w:proofErr w:type="spellEnd"/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</w:tr>
      <w:tr w:rsidR="000853E8" w:rsidRPr="000853E8" w:rsidTr="000853E8">
        <w:trPr>
          <w:trHeight w:val="360"/>
        </w:trPr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i/>
                <w:iCs/>
                <w:color w:val="000000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i/>
                <w:iCs/>
                <w:color w:val="000000"/>
                <w:lang w:val="en-GB" w:eastAsia="en-GB"/>
              </w:rPr>
              <w:t>Վերջնական</w:t>
            </w:r>
            <w:proofErr w:type="spellEnd"/>
            <w:r w:rsidRPr="000853E8">
              <w:rPr>
                <w:rFonts w:ascii="GHEA Grapalat" w:hAnsi="GHEA Grapalat" w:cs="Times New Roman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i/>
                <w:iCs/>
                <w:color w:val="000000"/>
                <w:lang w:val="en-GB" w:eastAsia="en-GB"/>
              </w:rPr>
              <w:t>արդյունքի</w:t>
            </w:r>
            <w:proofErr w:type="spellEnd"/>
            <w:r w:rsidRPr="000853E8">
              <w:rPr>
                <w:rFonts w:ascii="GHEA Grapalat" w:hAnsi="GHEA Grapalat" w:cs="Times New Roman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i/>
                <w:iCs/>
                <w:color w:val="000000"/>
                <w:lang w:val="en-GB" w:eastAsia="en-GB"/>
              </w:rPr>
              <w:t>նկարագրությունը</w:t>
            </w:r>
            <w:proofErr w:type="spellEnd"/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</w:tr>
      <w:tr w:rsidR="000853E8" w:rsidRPr="000853E8" w:rsidTr="000853E8">
        <w:trPr>
          <w:trHeight w:val="360"/>
        </w:trPr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5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Պետական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գույքի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արդյունավետ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օգտագործում</w:t>
            </w:r>
            <w:proofErr w:type="spellEnd"/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</w:tr>
      <w:tr w:rsidR="000853E8" w:rsidRPr="000853E8" w:rsidTr="000853E8">
        <w:trPr>
          <w:trHeight w:val="300"/>
        </w:trPr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Կառավարչական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հիմնարկի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կողմից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օգտագործվող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ակտիվներ</w:t>
            </w:r>
            <w:proofErr w:type="spellEnd"/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0853E8" w:rsidRPr="000853E8" w:rsidTr="000853E8">
        <w:trPr>
          <w:trHeight w:val="300"/>
        </w:trPr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ԿՀ06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5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r w:rsidRPr="000853E8">
              <w:rPr>
                <w:rFonts w:ascii="Courier New" w:hAnsi="Courier New" w:cs="Courier New"/>
                <w:lang w:val="en-GB" w:eastAsia="en-GB"/>
              </w:rPr>
              <w:t> 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68,085.1</w:t>
            </w:r>
          </w:p>
        </w:tc>
      </w:tr>
      <w:tr w:rsidR="000853E8" w:rsidRPr="000853E8" w:rsidTr="000853E8">
        <w:trPr>
          <w:trHeight w:val="450"/>
        </w:trPr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i/>
                <w:iCs/>
                <w:color w:val="000000"/>
                <w:sz w:val="22"/>
                <w:szCs w:val="22"/>
                <w:u w:val="single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i/>
                <w:iCs/>
                <w:color w:val="000000"/>
                <w:sz w:val="22"/>
                <w:szCs w:val="22"/>
                <w:u w:val="single"/>
                <w:lang w:val="en-GB" w:eastAsia="en-GB"/>
              </w:rPr>
              <w:t>Ակտիվի</w:t>
            </w:r>
            <w:proofErr w:type="spellEnd"/>
            <w:r w:rsidRPr="000853E8">
              <w:rPr>
                <w:rFonts w:ascii="GHEA Grapalat" w:hAnsi="GHEA Grapalat" w:cs="Times New Roman"/>
                <w:i/>
                <w:iCs/>
                <w:color w:val="000000"/>
                <w:sz w:val="22"/>
                <w:szCs w:val="22"/>
                <w:u w:val="single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i/>
                <w:iCs/>
                <w:color w:val="000000"/>
                <w:sz w:val="22"/>
                <w:szCs w:val="22"/>
                <w:u w:val="single"/>
                <w:lang w:val="en-GB" w:eastAsia="en-GB"/>
              </w:rPr>
              <w:t>նկարագրությունը</w:t>
            </w:r>
            <w:proofErr w:type="spellEnd"/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</w:tr>
      <w:tr w:rsidR="000853E8" w:rsidRPr="000853E8" w:rsidTr="000853E8">
        <w:trPr>
          <w:trHeight w:val="900"/>
        </w:trPr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ք.Երևան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,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Մաշտոցի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47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հասցեում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գտնվող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անշարժ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գույքի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ձեռքբերում</w:t>
            </w:r>
            <w:proofErr w:type="spellEnd"/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</w:tr>
      <w:tr w:rsidR="000853E8" w:rsidRPr="000853E8" w:rsidTr="000853E8">
        <w:trPr>
          <w:trHeight w:val="690"/>
        </w:trPr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i/>
                <w:iCs/>
                <w:color w:val="000000"/>
                <w:u w:val="single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i/>
                <w:iCs/>
                <w:color w:val="000000"/>
                <w:u w:val="single"/>
                <w:lang w:val="en-GB" w:eastAsia="en-GB"/>
              </w:rPr>
              <w:t>Ակտիվն</w:t>
            </w:r>
            <w:proofErr w:type="spellEnd"/>
            <w:r w:rsidRPr="000853E8">
              <w:rPr>
                <w:rFonts w:ascii="GHEA Grapalat" w:hAnsi="GHEA Grapalat" w:cs="Times New Roman"/>
                <w:i/>
                <w:iCs/>
                <w:color w:val="000000"/>
                <w:u w:val="single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i/>
                <w:iCs/>
                <w:color w:val="000000"/>
                <w:u w:val="single"/>
                <w:lang w:val="en-GB" w:eastAsia="en-GB"/>
              </w:rPr>
              <w:t>օգտագործող</w:t>
            </w:r>
            <w:proofErr w:type="spellEnd"/>
            <w:r w:rsidRPr="000853E8">
              <w:rPr>
                <w:rFonts w:ascii="GHEA Grapalat" w:hAnsi="GHEA Grapalat" w:cs="Times New Roman"/>
                <w:i/>
                <w:iCs/>
                <w:color w:val="000000"/>
                <w:u w:val="single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i/>
                <w:iCs/>
                <w:color w:val="000000"/>
                <w:u w:val="single"/>
                <w:lang w:val="en-GB" w:eastAsia="en-GB"/>
              </w:rPr>
              <w:t>կազմակերպության</w:t>
            </w:r>
            <w:proofErr w:type="spellEnd"/>
            <w:r w:rsidRPr="000853E8">
              <w:rPr>
                <w:rFonts w:ascii="GHEA Grapalat" w:hAnsi="GHEA Grapalat" w:cs="Times New Roman"/>
                <w:i/>
                <w:iCs/>
                <w:color w:val="000000"/>
                <w:u w:val="single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i/>
                <w:iCs/>
                <w:color w:val="000000"/>
                <w:u w:val="single"/>
                <w:lang w:val="en-GB" w:eastAsia="en-GB"/>
              </w:rPr>
              <w:t>անվանումը</w:t>
            </w:r>
            <w:proofErr w:type="spellEnd"/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</w:tr>
      <w:tr w:rsidR="000853E8" w:rsidRPr="000853E8" w:rsidTr="000853E8">
        <w:trPr>
          <w:trHeight w:val="765"/>
        </w:trPr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Calibri" w:hAnsi="Calibri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ՀՀ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կառավարությանն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առընթեր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պետական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գույքի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r w:rsidRPr="000853E8">
              <w:rPr>
                <w:rFonts w:ascii="GHEA Grapalat" w:hAnsi="GHEA Grapalat" w:cs="Times New Roman"/>
                <w:lang w:val="en-GB" w:eastAsia="en-GB"/>
              </w:rPr>
              <w:br/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կառավարման</w:t>
            </w:r>
            <w:proofErr w:type="spellEnd"/>
            <w:r w:rsidRPr="000853E8">
              <w:rPr>
                <w:rFonts w:ascii="GHEA Grapalat" w:hAnsi="GHEA Grapalat" w:cs="Times New Roman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lang w:val="en-GB" w:eastAsia="en-GB"/>
              </w:rPr>
              <w:t>վարչություն</w:t>
            </w:r>
            <w:proofErr w:type="spellEnd"/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lang w:val="en-GB" w:eastAsia="en-GB"/>
              </w:rPr>
            </w:pPr>
          </w:p>
        </w:tc>
      </w:tr>
    </w:tbl>
    <w:p w:rsidR="000853E8" w:rsidRDefault="000853E8" w:rsidP="00EA53D1">
      <w:pPr>
        <w:spacing w:after="200" w:line="276" w:lineRule="auto"/>
        <w:ind w:left="708" w:firstLine="708"/>
        <w:jc w:val="center"/>
        <w:rPr>
          <w:rFonts w:ascii="GHEA Grapalat" w:hAnsi="GHEA Grapalat"/>
          <w:sz w:val="22"/>
          <w:szCs w:val="22"/>
          <w:lang w:val="en-US"/>
        </w:rPr>
        <w:sectPr w:rsidR="000853E8" w:rsidSect="000853E8">
          <w:pgSz w:w="11906" w:h="16838"/>
          <w:pgMar w:top="630" w:right="656" w:bottom="270" w:left="1350" w:header="708" w:footer="708" w:gutter="0"/>
          <w:cols w:space="708"/>
          <w:docGrid w:linePitch="360"/>
        </w:sectPr>
      </w:pPr>
    </w:p>
    <w:tbl>
      <w:tblPr>
        <w:tblW w:w="1091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478"/>
        <w:gridCol w:w="3056"/>
        <w:gridCol w:w="999"/>
        <w:gridCol w:w="981"/>
        <w:gridCol w:w="236"/>
        <w:gridCol w:w="1259"/>
        <w:gridCol w:w="1206"/>
        <w:gridCol w:w="1701"/>
      </w:tblGrid>
      <w:tr w:rsidR="000853E8" w:rsidRPr="000853E8" w:rsidTr="000853E8">
        <w:trPr>
          <w:trHeight w:val="171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E44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  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Հավելված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N 3        </w:t>
            </w:r>
          </w:p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ՀՀ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կառավարության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       2018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թվականի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 ___-Ն  </w:t>
            </w:r>
            <w:proofErr w:type="spellStart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որոշման</w:t>
            </w:r>
            <w:proofErr w:type="spellEnd"/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                      </w:t>
            </w:r>
          </w:p>
        </w:tc>
      </w:tr>
      <w:tr w:rsidR="000853E8" w:rsidRPr="000853E8" w:rsidTr="000853E8">
        <w:trPr>
          <w:trHeight w:val="1200"/>
        </w:trPr>
        <w:tc>
          <w:tcPr>
            <w:tcW w:w="10916" w:type="dxa"/>
            <w:gridSpan w:val="8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ՀԱՅԱՍՏԱՆԻ ՀԱՆՐԱՊԵՏՈՒԹՅԱՆ ԿԱՌԱՎԱՐՈՒԹՅԱՆ 2017 ԹՎԱԿԱՆԻ ԴԵԿՏԵՄԲԵՐԻ 28-Ի </w:t>
            </w:r>
            <w:r w:rsidRPr="000853E8"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br/>
              <w:t>N 1717-Ն ՈՐՈՇՄԱՆ N 12 ՀԱՎԵԼՎԱԾՈՒՄ ԿԱՏԱՐՎՈՂ ԼՐԱՑՈՒՄՆԵՐԸ</w:t>
            </w:r>
          </w:p>
        </w:tc>
      </w:tr>
      <w:tr w:rsidR="000853E8" w:rsidRPr="000853E8" w:rsidTr="000853E8">
        <w:trPr>
          <w:trHeight w:val="315"/>
        </w:trPr>
        <w:tc>
          <w:tcPr>
            <w:tcW w:w="10916" w:type="dxa"/>
            <w:gridSpan w:val="8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0853E8" w:rsidRPr="000853E8" w:rsidTr="000853E8">
        <w:trPr>
          <w:trHeight w:val="1395"/>
        </w:trPr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Կոդը</w:t>
            </w:r>
            <w:proofErr w:type="spellEnd"/>
          </w:p>
        </w:tc>
        <w:tc>
          <w:tcPr>
            <w:tcW w:w="30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Անվանումը</w:t>
            </w:r>
            <w:proofErr w:type="spellEnd"/>
          </w:p>
        </w:tc>
        <w:tc>
          <w:tcPr>
            <w:tcW w:w="9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Գնման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ձևը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Չափի</w:t>
            </w:r>
            <w:proofErr w:type="spellEnd"/>
          </w:p>
        </w:tc>
        <w:tc>
          <w:tcPr>
            <w:tcW w:w="14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Միավորի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գինը</w:t>
            </w:r>
            <w:proofErr w:type="spellEnd"/>
          </w:p>
        </w:tc>
        <w:tc>
          <w:tcPr>
            <w:tcW w:w="29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Ցուցանիշների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փոփոխությունը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(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ավելացումները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նշված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են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դրական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նշանով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</w:tr>
      <w:tr w:rsidR="000853E8" w:rsidRPr="000853E8" w:rsidTr="000853E8">
        <w:trPr>
          <w:trHeight w:val="840"/>
        </w:trPr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0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միավորը</w:t>
            </w:r>
            <w:proofErr w:type="spellEnd"/>
          </w:p>
        </w:tc>
        <w:tc>
          <w:tcPr>
            <w:tcW w:w="1495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քանակը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գումարը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հազ.դրամ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</w:tr>
      <w:tr w:rsidR="000853E8" w:rsidRPr="000853E8" w:rsidTr="000853E8">
        <w:trPr>
          <w:trHeight w:val="27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</w:tr>
      <w:tr w:rsidR="000853E8" w:rsidRPr="000853E8" w:rsidTr="000853E8">
        <w:trPr>
          <w:trHeight w:val="345"/>
        </w:trPr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14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jc w:val="center"/>
              <w:rPr>
                <w:rFonts w:cs="Times New Roman"/>
                <w:sz w:val="20"/>
                <w:szCs w:val="20"/>
                <w:lang w:val="en-GB" w:eastAsia="en-GB"/>
              </w:rPr>
            </w:pPr>
            <w:r w:rsidRPr="000853E8">
              <w:rPr>
                <w:rFonts w:cs="Times New Roman"/>
                <w:sz w:val="20"/>
                <w:szCs w:val="20"/>
                <w:lang w:val="en-GB" w:eastAsia="en-GB"/>
              </w:rPr>
              <w:t>7</w:t>
            </w:r>
          </w:p>
        </w:tc>
      </w:tr>
      <w:tr w:rsidR="000853E8" w:rsidRPr="000853E8" w:rsidTr="000853E8">
        <w:trPr>
          <w:trHeight w:val="480"/>
        </w:trPr>
        <w:tc>
          <w:tcPr>
            <w:tcW w:w="921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ՀՀ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կառավարությանն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առընթեր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պետական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գույքի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կառավարման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վարչություն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68,085.1</w:t>
            </w:r>
          </w:p>
        </w:tc>
      </w:tr>
      <w:tr w:rsidR="000853E8" w:rsidRPr="000853E8" w:rsidTr="000853E8">
        <w:trPr>
          <w:trHeight w:val="600"/>
        </w:trPr>
        <w:tc>
          <w:tcPr>
            <w:tcW w:w="921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Բաժին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N 11, 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խումբ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N 01, 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դաս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N 01 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68,085.1</w:t>
            </w:r>
          </w:p>
        </w:tc>
      </w:tr>
      <w:tr w:rsidR="000853E8" w:rsidRPr="000853E8" w:rsidTr="000853E8">
        <w:trPr>
          <w:trHeight w:val="660"/>
        </w:trPr>
        <w:tc>
          <w:tcPr>
            <w:tcW w:w="921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01. </w:t>
            </w:r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ՀՀ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կառավարության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պահուստային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lang w:val="en-GB" w:eastAsia="en-GB"/>
              </w:rPr>
              <w:t>ֆոնդ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68,085.1</w:t>
            </w:r>
          </w:p>
        </w:tc>
      </w:tr>
      <w:tr w:rsidR="000853E8" w:rsidRPr="000853E8" w:rsidTr="000853E8">
        <w:trPr>
          <w:trHeight w:val="630"/>
        </w:trPr>
        <w:tc>
          <w:tcPr>
            <w:tcW w:w="921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ՄԱՍ III. ԾԱՌԱՅՈՒԹՅՈՒՆՆԵՐ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68,085.1</w:t>
            </w:r>
          </w:p>
        </w:tc>
      </w:tr>
      <w:tr w:rsidR="000853E8" w:rsidRPr="000853E8" w:rsidTr="000853E8">
        <w:trPr>
          <w:trHeight w:val="675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70121200-1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53E8" w:rsidRPr="000853E8" w:rsidRDefault="000853E8" w:rsidP="000853E8">
            <w:pPr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ոչ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բնակելի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անշարժ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գույքի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br/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գնման</w:t>
            </w:r>
            <w:proofErr w:type="spellEnd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ծառայություններ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ՄԱ</w:t>
            </w:r>
          </w:p>
        </w:tc>
        <w:tc>
          <w:tcPr>
            <w:tcW w:w="12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դրամ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68085.1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853E8" w:rsidRPr="000853E8" w:rsidRDefault="000853E8" w:rsidP="000853E8">
            <w:pPr>
              <w:jc w:val="center"/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</w:pPr>
            <w:r w:rsidRPr="000853E8">
              <w:rPr>
                <w:rFonts w:ascii="GHEA Grapalat" w:hAnsi="GHEA Grapalat" w:cs="Times New Roman"/>
                <w:color w:val="000000"/>
                <w:sz w:val="22"/>
                <w:szCs w:val="22"/>
                <w:lang w:val="en-GB" w:eastAsia="en-GB"/>
              </w:rPr>
              <w:t>68,085.1</w:t>
            </w:r>
          </w:p>
        </w:tc>
      </w:tr>
      <w:tr w:rsidR="000853E8" w:rsidRPr="000853E8" w:rsidTr="000853E8">
        <w:trPr>
          <w:trHeight w:val="25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</w:tr>
      <w:tr w:rsidR="000853E8" w:rsidRPr="000853E8" w:rsidTr="000853E8">
        <w:trPr>
          <w:trHeight w:val="255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E8" w:rsidRPr="000853E8" w:rsidRDefault="000853E8" w:rsidP="000853E8">
            <w:pPr>
              <w:rPr>
                <w:rFonts w:cs="Times New Roman"/>
                <w:sz w:val="20"/>
                <w:szCs w:val="20"/>
                <w:lang w:val="en-GB" w:eastAsia="en-GB"/>
              </w:rPr>
            </w:pPr>
          </w:p>
        </w:tc>
      </w:tr>
    </w:tbl>
    <w:p w:rsidR="00EA53D1" w:rsidRPr="00DA200F" w:rsidRDefault="00EA53D1" w:rsidP="00EA53D1">
      <w:pPr>
        <w:spacing w:after="200" w:line="276" w:lineRule="auto"/>
        <w:ind w:left="708" w:firstLine="708"/>
        <w:jc w:val="center"/>
        <w:rPr>
          <w:rFonts w:ascii="GHEA Grapalat" w:hAnsi="GHEA Grapalat"/>
          <w:sz w:val="22"/>
          <w:szCs w:val="22"/>
          <w:lang w:val="en-US"/>
        </w:rPr>
        <w:sectPr w:rsidR="00EA53D1" w:rsidRPr="00DA200F" w:rsidSect="000853E8">
          <w:pgSz w:w="11906" w:h="16838"/>
          <w:pgMar w:top="630" w:right="656" w:bottom="270" w:left="1350" w:header="708" w:footer="708" w:gutter="0"/>
          <w:cols w:space="708"/>
          <w:docGrid w:linePitch="360"/>
        </w:sectPr>
      </w:pPr>
    </w:p>
    <w:p w:rsidR="00EA53D1" w:rsidRPr="00AB43BA" w:rsidRDefault="00EA53D1" w:rsidP="00EA53D1">
      <w:pPr>
        <w:spacing w:after="200" w:line="276" w:lineRule="auto"/>
        <w:jc w:val="center"/>
        <w:rPr>
          <w:rFonts w:ascii="GHEA Grapalat" w:hAnsi="GHEA Grapalat"/>
          <w:b/>
          <w:sz w:val="22"/>
          <w:szCs w:val="22"/>
          <w:lang w:val="en-US"/>
        </w:rPr>
      </w:pPr>
      <w:r w:rsidRPr="00AB43BA">
        <w:rPr>
          <w:rFonts w:ascii="GHEA Grapalat" w:hAnsi="GHEA Grapalat"/>
          <w:b/>
          <w:sz w:val="22"/>
          <w:szCs w:val="22"/>
        </w:rPr>
        <w:lastRenderedPageBreak/>
        <w:t>ՏԵՂԵԿԱՆՔ</w:t>
      </w:r>
      <w:r w:rsidRPr="00AB43BA">
        <w:rPr>
          <w:rFonts w:ascii="GHEA Grapalat" w:hAnsi="GHEA Grapalat"/>
          <w:b/>
          <w:sz w:val="22"/>
          <w:szCs w:val="22"/>
          <w:lang w:val="en-US"/>
        </w:rPr>
        <w:t xml:space="preserve"> – </w:t>
      </w:r>
      <w:r w:rsidRPr="00AB43BA">
        <w:rPr>
          <w:rFonts w:ascii="GHEA Grapalat" w:hAnsi="GHEA Grapalat"/>
          <w:b/>
          <w:sz w:val="22"/>
          <w:szCs w:val="22"/>
        </w:rPr>
        <w:t>ՀԻՄՆԱՎՈՐՈՒՄ</w:t>
      </w:r>
    </w:p>
    <w:p w:rsidR="00EA53D1" w:rsidRPr="00AB43BA" w:rsidRDefault="00EA53D1" w:rsidP="00EA53D1">
      <w:pPr>
        <w:jc w:val="center"/>
        <w:rPr>
          <w:rFonts w:ascii="Courier New" w:hAnsi="Courier New" w:cs="Courier New"/>
          <w:b/>
          <w:color w:val="000000"/>
          <w:sz w:val="22"/>
          <w:szCs w:val="22"/>
          <w:lang w:val="af-ZA"/>
        </w:rPr>
      </w:pPr>
      <w:r w:rsidRPr="00AB43BA">
        <w:rPr>
          <w:rFonts w:ascii="GHEA Grapalat" w:hAnsi="GHEA Grapalat"/>
          <w:b/>
          <w:sz w:val="22"/>
          <w:szCs w:val="22"/>
          <w:lang w:val="hy-AM"/>
        </w:rPr>
        <w:t>«ԸՆԴՈՒՆԵԼՈՒԹՅՈՒՆՆԵՐԻ ՏՈՒՆ»  ՓԱԿ  ԲԱԺՆԵՏԻՐԱԿԱՆ  ԸՆԿԵՐՈՒԹՅԱՆԸ</w:t>
      </w:r>
      <w:r w:rsidRPr="00AB43BA">
        <w:rPr>
          <w:rFonts w:ascii="GHEA Grapalat" w:hAnsi="GHEA Grapalat"/>
          <w:b/>
          <w:sz w:val="22"/>
          <w:szCs w:val="22"/>
          <w:lang w:val="fr-FR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ԳՈՒՅՔ ՕՏԱՐԵԼՈՒ ԹՈՒՅԼՏՎՈՒԹՅՈՒՆ ՏԱԼՈՒ, ՀԱՅԱՍՏԱՆԻ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ՀԱՆՐԱՊԵՏՈՒԹՅԱՆ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ԿԱՌԱՎԱՐՈՒԹՅԱՆ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2017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ԹՎԱԿԱՆԻ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ԴԵԿՏԵՄԲԵՐԻ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28-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Ի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</w:p>
    <w:p w:rsidR="00EA53D1" w:rsidRPr="00AB43BA" w:rsidRDefault="00EA53D1" w:rsidP="00EA53D1">
      <w:pPr>
        <w:jc w:val="center"/>
        <w:rPr>
          <w:rFonts w:ascii="GHEA Grapalat" w:hAnsi="GHEA Grapalat"/>
          <w:b/>
          <w:sz w:val="22"/>
          <w:szCs w:val="22"/>
          <w:lang w:val="af-ZA"/>
        </w:rPr>
      </w:pP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>N 1717-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Ն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ՈՐՈՇՄԱՆ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ՄԵՋ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ԼՐԱՑՈՒՄ</w:t>
      </w:r>
      <w:r w:rsidRPr="00AB43BA">
        <w:rPr>
          <w:rFonts w:ascii="GHEA Grapalat" w:hAnsi="GHEA Grapalat"/>
          <w:b/>
          <w:color w:val="000000"/>
          <w:sz w:val="22"/>
          <w:szCs w:val="22"/>
          <w:lang w:val="en-US"/>
        </w:rPr>
        <w:t>ՆԵՐ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ԿԱՏԱՐԵԼՈՒ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,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ՀԱՅԱՍՏԱՆԻ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ՀԱՆՐԱՊԵՏՈՒԹՅԱՆ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ԿԱՌԱՎԱՐՈՒԹՅԱՆՆ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ԱՌԸՆԹԵՐ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ՊԵՏԱԿԱՆ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ԳՈՒՅՔԻ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ԿԱՌԱՎԱՐՄԱՆ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ՎԱՐՉՈՒԹՅԱՆԸ</w:t>
      </w:r>
      <w:r w:rsidRPr="00AB43BA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color w:val="000000"/>
          <w:sz w:val="22"/>
          <w:szCs w:val="22"/>
          <w:lang w:val="hy-AM"/>
        </w:rPr>
        <w:t>ԳՈՒՄԱՐ</w:t>
      </w:r>
      <w:r w:rsidRPr="00AB43BA">
        <w:rPr>
          <w:rFonts w:ascii="GHEA Grapalat" w:hAnsi="GHEA Grapalat"/>
          <w:b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sz w:val="22"/>
          <w:szCs w:val="22"/>
          <w:lang w:val="hy-AM"/>
        </w:rPr>
        <w:t>ՀԱՏԿԱՑՆԵԼՈՒ</w:t>
      </w:r>
      <w:r w:rsidRPr="00AB43BA">
        <w:rPr>
          <w:rFonts w:ascii="GHEA Grapalat" w:hAnsi="GHEA Grapalat"/>
          <w:b/>
          <w:sz w:val="22"/>
          <w:szCs w:val="22"/>
          <w:lang w:val="af-ZA"/>
        </w:rPr>
        <w:t xml:space="preserve"> </w:t>
      </w:r>
      <w:r w:rsidRPr="00AB43BA">
        <w:rPr>
          <w:rFonts w:ascii="GHEA Grapalat" w:hAnsi="GHEA Grapalat"/>
          <w:b/>
          <w:sz w:val="22"/>
          <w:szCs w:val="22"/>
          <w:lang w:val="hy-AM"/>
        </w:rPr>
        <w:t>ԵՎ «ԸՆԴՈՒՆԵԼՈՒԹՅՈՒՆՆԵՐԻ ՏՈՒՆ» ՓԱԿ ԲԱԺՆԵՏԻՐԱԿԱՆ ԸՆԿԵՐՈՒԹՅՈՒՆԸ ԼՈՒԾԱՐԵԼՈՒ ՄԱՍԻՆ</w:t>
      </w:r>
      <w:r w:rsidRPr="00AB43BA">
        <w:rPr>
          <w:rFonts w:ascii="GHEA Grapalat" w:hAnsi="GHEA Grapalat"/>
          <w:b/>
          <w:sz w:val="22"/>
          <w:szCs w:val="22"/>
          <w:lang w:val="af-ZA"/>
        </w:rPr>
        <w:t>»</w:t>
      </w:r>
    </w:p>
    <w:p w:rsidR="00EA53D1" w:rsidRPr="00AB43BA" w:rsidRDefault="00EA53D1" w:rsidP="00EA53D1">
      <w:pPr>
        <w:jc w:val="center"/>
        <w:rPr>
          <w:rFonts w:ascii="GHEA Grapalat" w:hAnsi="GHEA Grapalat"/>
          <w:b/>
          <w:sz w:val="22"/>
          <w:szCs w:val="22"/>
          <w:lang w:val="hy-AM"/>
        </w:rPr>
      </w:pPr>
      <w:r w:rsidRPr="00AB43BA">
        <w:rPr>
          <w:rFonts w:ascii="GHEA Grapalat" w:hAnsi="GHEA Grapalat"/>
          <w:b/>
          <w:sz w:val="22"/>
          <w:szCs w:val="22"/>
          <w:lang w:val="hy-AM"/>
        </w:rPr>
        <w:t>ՀՀ կառավարության որոշման ընդունման անհրաժեշտության մասին</w:t>
      </w:r>
    </w:p>
    <w:p w:rsidR="00EA53D1" w:rsidRPr="00AB43BA" w:rsidRDefault="00EA53D1" w:rsidP="00EA53D1">
      <w:pPr>
        <w:jc w:val="center"/>
        <w:rPr>
          <w:rFonts w:ascii="GHEA Grapalat" w:hAnsi="GHEA Grapalat"/>
          <w:b/>
          <w:sz w:val="22"/>
          <w:szCs w:val="22"/>
          <w:lang w:val="hy-AM"/>
        </w:rPr>
      </w:pPr>
    </w:p>
    <w:p w:rsidR="00EA53D1" w:rsidRPr="00005C0E" w:rsidRDefault="00EA53D1" w:rsidP="00EA53D1">
      <w:pPr>
        <w:ind w:left="-720" w:firstLine="720"/>
        <w:jc w:val="both"/>
        <w:rPr>
          <w:rFonts w:ascii="GHEA Grapalat" w:hAnsi="GHEA Grapalat"/>
          <w:lang w:val="af-ZA"/>
        </w:rPr>
      </w:pPr>
      <w:r w:rsidRPr="00005C0E">
        <w:rPr>
          <w:rFonts w:ascii="GHEA Grapalat" w:hAnsi="GHEA Grapalat"/>
          <w:lang w:val="hy-AM"/>
        </w:rPr>
        <w:t>ՀՀ</w:t>
      </w:r>
      <w:r w:rsidRPr="00005C0E">
        <w:rPr>
          <w:rFonts w:ascii="GHEA Grapalat" w:hAnsi="GHEA Grapalat"/>
          <w:lang w:val="af-ZA"/>
        </w:rPr>
        <w:t xml:space="preserve"> </w:t>
      </w:r>
      <w:r w:rsidRPr="00005C0E">
        <w:rPr>
          <w:rFonts w:ascii="GHEA Grapalat" w:hAnsi="GHEA Grapalat"/>
          <w:lang w:val="hy-AM"/>
        </w:rPr>
        <w:t>էներգետիկ</w:t>
      </w:r>
      <w:r w:rsidRPr="00005C0E">
        <w:rPr>
          <w:rFonts w:ascii="GHEA Grapalat" w:hAnsi="GHEA Grapalat"/>
          <w:lang w:val="af-ZA"/>
        </w:rPr>
        <w:t xml:space="preserve"> </w:t>
      </w:r>
      <w:r w:rsidRPr="00005C0E">
        <w:rPr>
          <w:rFonts w:ascii="GHEA Grapalat" w:hAnsi="GHEA Grapalat"/>
          <w:lang w:val="hy-AM"/>
        </w:rPr>
        <w:t>ենթակառուցվածքների</w:t>
      </w:r>
      <w:r w:rsidRPr="00005C0E">
        <w:rPr>
          <w:rFonts w:ascii="GHEA Grapalat" w:hAnsi="GHEA Grapalat"/>
          <w:lang w:val="af-ZA"/>
        </w:rPr>
        <w:t xml:space="preserve"> </w:t>
      </w:r>
      <w:r w:rsidRPr="00005C0E">
        <w:rPr>
          <w:rFonts w:ascii="GHEA Grapalat" w:hAnsi="GHEA Grapalat"/>
          <w:lang w:val="hy-AM"/>
        </w:rPr>
        <w:t>և</w:t>
      </w:r>
      <w:r w:rsidRPr="00005C0E">
        <w:rPr>
          <w:rFonts w:ascii="GHEA Grapalat" w:hAnsi="GHEA Grapalat"/>
          <w:lang w:val="af-ZA"/>
        </w:rPr>
        <w:t xml:space="preserve"> </w:t>
      </w:r>
      <w:r w:rsidRPr="00005C0E">
        <w:rPr>
          <w:rFonts w:ascii="GHEA Grapalat" w:hAnsi="GHEA Grapalat"/>
          <w:lang w:val="hy-AM"/>
        </w:rPr>
        <w:t>բնական</w:t>
      </w:r>
      <w:r w:rsidRPr="00005C0E">
        <w:rPr>
          <w:rFonts w:ascii="GHEA Grapalat" w:hAnsi="GHEA Grapalat"/>
          <w:lang w:val="af-ZA"/>
        </w:rPr>
        <w:t xml:space="preserve"> </w:t>
      </w:r>
      <w:r w:rsidRPr="00005C0E">
        <w:rPr>
          <w:rFonts w:ascii="GHEA Grapalat" w:hAnsi="GHEA Grapalat"/>
          <w:lang w:val="hy-AM"/>
        </w:rPr>
        <w:t>պաշարների</w:t>
      </w:r>
      <w:r w:rsidRPr="00005C0E">
        <w:rPr>
          <w:rFonts w:ascii="GHEA Grapalat" w:hAnsi="GHEA Grapalat"/>
          <w:lang w:val="af-ZA"/>
        </w:rPr>
        <w:t xml:space="preserve"> </w:t>
      </w:r>
      <w:r w:rsidRPr="00005C0E">
        <w:rPr>
          <w:rFonts w:ascii="GHEA Grapalat" w:hAnsi="GHEA Grapalat"/>
          <w:lang w:val="hy-AM"/>
        </w:rPr>
        <w:t>նախարարության</w:t>
      </w:r>
      <w:r w:rsidRPr="00005C0E">
        <w:rPr>
          <w:rFonts w:ascii="GHEA Grapalat" w:hAnsi="GHEA Grapalat"/>
          <w:lang w:val="af-ZA"/>
        </w:rPr>
        <w:t xml:space="preserve"> </w:t>
      </w:r>
      <w:r w:rsidRPr="00005C0E">
        <w:rPr>
          <w:rFonts w:ascii="GHEA Grapalat" w:hAnsi="GHEA Grapalat"/>
          <w:lang w:val="hy-AM"/>
        </w:rPr>
        <w:t>ենթակայության</w:t>
      </w:r>
      <w:r w:rsidRPr="00005C0E">
        <w:rPr>
          <w:rFonts w:ascii="GHEA Grapalat" w:hAnsi="GHEA Grapalat"/>
          <w:lang w:val="af-ZA"/>
        </w:rPr>
        <w:t xml:space="preserve"> «</w:t>
      </w:r>
      <w:r>
        <w:rPr>
          <w:rFonts w:ascii="GHEA Grapalat" w:hAnsi="GHEA Grapalat"/>
          <w:lang w:val="af-ZA"/>
        </w:rPr>
        <w:t>Ընդունելությունների տուն</w:t>
      </w:r>
      <w:r w:rsidRPr="00005C0E">
        <w:rPr>
          <w:rFonts w:ascii="GHEA Grapalat" w:hAnsi="GHEA Grapalat"/>
          <w:lang w:val="af-ZA"/>
        </w:rPr>
        <w:t>»</w:t>
      </w:r>
      <w:r>
        <w:rPr>
          <w:rFonts w:ascii="GHEA Grapalat" w:hAnsi="GHEA Grapalat"/>
          <w:lang w:val="af-ZA"/>
        </w:rPr>
        <w:t xml:space="preserve"> ՓԲԸ-ի 100% պետական պետական սեփականություն հանդիսացող բաժնետոմսերի տնօրինման լիազորությունը ՀՀ կառավարության 2016 թվականի դեկտեմբերի 1-ի N1237-Ա որոշմամբ վերապահվել է ՀՀ կառավարությանն առընթեր պետական գույքի կառավարման վարչությանը: </w:t>
      </w:r>
    </w:p>
    <w:p w:rsidR="00EA53D1" w:rsidRPr="00990B59" w:rsidRDefault="00EA53D1" w:rsidP="00EA53D1">
      <w:pPr>
        <w:ind w:left="-720" w:firstLine="720"/>
        <w:jc w:val="both"/>
        <w:rPr>
          <w:rFonts w:ascii="GHEA Grapalat" w:hAnsi="GHEA Grapalat"/>
          <w:lang w:val="hy-AM"/>
        </w:rPr>
      </w:pPr>
      <w:r w:rsidRPr="00990B59">
        <w:rPr>
          <w:rFonts w:ascii="GHEA Grapalat" w:hAnsi="GHEA Grapalat"/>
          <w:lang w:val="hy-AM"/>
        </w:rPr>
        <w:t xml:space="preserve">Ընկերության իրավաբանական հասցեն է՝ ք. Երևան, </w:t>
      </w:r>
      <w:proofErr w:type="spellStart"/>
      <w:r>
        <w:rPr>
          <w:rFonts w:ascii="GHEA Grapalat" w:hAnsi="GHEA Grapalat"/>
          <w:lang w:val="en-US"/>
        </w:rPr>
        <w:t>Մաշտոցի</w:t>
      </w:r>
      <w:proofErr w:type="spellEnd"/>
      <w:r w:rsidRPr="00005C0E">
        <w:rPr>
          <w:rFonts w:ascii="GHEA Grapalat" w:hAnsi="GHEA Grapalat"/>
          <w:lang w:val="af-ZA"/>
        </w:rPr>
        <w:t xml:space="preserve"> </w:t>
      </w:r>
      <w:r>
        <w:rPr>
          <w:rFonts w:ascii="GHEA Grapalat" w:hAnsi="GHEA Grapalat"/>
          <w:lang w:val="af-ZA"/>
        </w:rPr>
        <w:t>47</w:t>
      </w:r>
      <w:r w:rsidRPr="00990B59">
        <w:rPr>
          <w:rFonts w:ascii="GHEA Grapalat" w:hAnsi="GHEA Grapalat"/>
          <w:lang w:val="hy-AM"/>
        </w:rPr>
        <w:t xml:space="preserve">: </w:t>
      </w:r>
    </w:p>
    <w:p w:rsidR="00EA53D1" w:rsidRPr="0032639E" w:rsidRDefault="00EA53D1" w:rsidP="00EA53D1">
      <w:pPr>
        <w:ind w:left="-720" w:firstLine="720"/>
        <w:jc w:val="both"/>
        <w:rPr>
          <w:rFonts w:ascii="GHEA Grapalat" w:hAnsi="GHEA Grapalat"/>
          <w:lang w:val="hy-AM"/>
        </w:rPr>
      </w:pPr>
      <w:r w:rsidRPr="00990B59">
        <w:rPr>
          <w:rFonts w:ascii="GHEA Grapalat" w:hAnsi="GHEA Grapalat"/>
          <w:lang w:val="hy-AM"/>
        </w:rPr>
        <w:t xml:space="preserve">Ընկերության գործունեության ոլորտն է </w:t>
      </w:r>
      <w:r w:rsidRPr="00005C0E">
        <w:rPr>
          <w:rFonts w:ascii="GHEA Grapalat" w:hAnsi="GHEA Grapalat"/>
          <w:lang w:val="hy-AM"/>
        </w:rPr>
        <w:t>միջոցառումների կազմակերպում, հյուրանոցային ծառայությունների մատուցում</w:t>
      </w:r>
      <w:r w:rsidRPr="00990B59">
        <w:rPr>
          <w:rFonts w:ascii="GHEA Grapalat" w:hAnsi="GHEA Grapalat"/>
          <w:lang w:val="hy-AM"/>
        </w:rPr>
        <w:t>:</w:t>
      </w:r>
    </w:p>
    <w:p w:rsidR="00EA53D1" w:rsidRPr="0032639E" w:rsidRDefault="00EA53D1" w:rsidP="00EA53D1">
      <w:pPr>
        <w:ind w:left="-720" w:firstLine="720"/>
        <w:jc w:val="both"/>
        <w:rPr>
          <w:rFonts w:ascii="GHEA Grapalat" w:hAnsi="GHEA Grapalat"/>
          <w:lang w:val="hy-AM"/>
        </w:rPr>
      </w:pPr>
      <w:r w:rsidRPr="0032639E">
        <w:rPr>
          <w:rFonts w:ascii="GHEA Grapalat" w:hAnsi="GHEA Grapalat"/>
          <w:lang w:val="hy-AM"/>
        </w:rPr>
        <w:t>Ընկերության տարածքը հանդիսանում է հատուկ պահպանության օբյեկտ, որի պահպանումն իրականացվում է ՀՀ ոստիկանության պետական պահպանության գլխավոր վարչության կարևորագույն օբյեկտների և հիմնարկ ձեռնարկությունների պահպանության գնդի կողմից՝ ՀՀ պետական բյուջեի միջոցների հաշվին:</w:t>
      </w:r>
    </w:p>
    <w:p w:rsidR="00EA53D1" w:rsidRPr="0032639E" w:rsidRDefault="00EA53D1" w:rsidP="00EA53D1">
      <w:pPr>
        <w:ind w:left="-720" w:firstLine="720"/>
        <w:jc w:val="both"/>
        <w:rPr>
          <w:rFonts w:ascii="GHEA Grapalat" w:hAnsi="GHEA Grapalat"/>
          <w:lang w:val="hy-AM"/>
        </w:rPr>
      </w:pPr>
      <w:r w:rsidRPr="0032639E">
        <w:rPr>
          <w:rFonts w:ascii="GHEA Grapalat" w:hAnsi="GHEA Grapalat"/>
          <w:lang w:val="hy-AM"/>
        </w:rPr>
        <w:t>Ընկերությունն իր գործունեության արդյունքում ունեցած եկամուտների հաշվին չի ապահովել ընթացիկ ծախսերի մարումը: Նախկինում հանդիսանալով ՀՀ էներգետիկայի և բնական պաշարների նախարարության ենթակայության ընկերություն, ընթացիկ ծախսերի մարումն իրականացրել է համակարգի այլ կազմակերպությունների կողմից տրամադրած լրացուցիչ ֆինանսական միջոցների հաշվին:</w:t>
      </w:r>
    </w:p>
    <w:p w:rsidR="00EA53D1" w:rsidRPr="0032639E" w:rsidRDefault="00EA53D1" w:rsidP="00EA53D1">
      <w:pPr>
        <w:ind w:left="-720" w:firstLine="720"/>
        <w:jc w:val="both"/>
        <w:rPr>
          <w:rFonts w:ascii="GHEA Grapalat" w:hAnsi="GHEA Grapalat"/>
          <w:lang w:val="hy-AM"/>
        </w:rPr>
      </w:pPr>
      <w:r w:rsidRPr="0032639E">
        <w:rPr>
          <w:rFonts w:ascii="GHEA Grapalat" w:hAnsi="GHEA Grapalat"/>
          <w:lang w:val="hy-AM"/>
        </w:rPr>
        <w:t>«Ընդունելությունների տուն» ՓԲԸ-ի բաժնետոմսերի տնօրինումը ՀՀ կառավարությանն առընթեր պետական գույքի կառավարման վարչությանը փոխանցելուց հետո լրացուցիչ ֆինանսավորումը դադարեցվել է: Գույքի պահպանումն ու ընկերության բնականոն գործունեությունն ապահովելու նպատակով 2017 թվականի համար ՀՀ կառավարության 23.06.2017թ. N755-Ն և 14.12.2017թ. N1605-Ն որոշումներով ՀՀ պետական բյուջեի պահուստային ֆոնդից հատկացվել է ընդամենը 68 675 300 դրամ:</w:t>
      </w:r>
    </w:p>
    <w:p w:rsidR="00EA53D1" w:rsidRPr="0032639E" w:rsidRDefault="00EA53D1" w:rsidP="00EA53D1">
      <w:pPr>
        <w:ind w:left="-720" w:firstLine="720"/>
        <w:jc w:val="both"/>
        <w:rPr>
          <w:rFonts w:ascii="GHEA Grapalat" w:hAnsi="GHEA Grapalat"/>
          <w:lang w:val="hy-AM"/>
        </w:rPr>
      </w:pPr>
      <w:r w:rsidRPr="0032639E">
        <w:rPr>
          <w:rFonts w:ascii="GHEA Grapalat" w:hAnsi="GHEA Grapalat"/>
          <w:lang w:val="hy-AM"/>
        </w:rPr>
        <w:t>Խնայողություն ապահովելու նպատակով ՀՀ կառավարությանն առընթեր պետական գույքի կառավարման վարչության կողմից 2017 թվականին վերանայվել են ընկերության ծախսային հոդվածները, կատարվել է 12 հաստիքի կրճատում և հաստատվել ծախսերի նոր նախահաշիվ:</w:t>
      </w:r>
    </w:p>
    <w:p w:rsidR="00EA53D1" w:rsidRPr="0032639E" w:rsidRDefault="00EA53D1" w:rsidP="00EA53D1">
      <w:pPr>
        <w:ind w:left="-720" w:firstLine="720"/>
        <w:jc w:val="both"/>
        <w:rPr>
          <w:rFonts w:ascii="GHEA Grapalat" w:hAnsi="GHEA Grapalat" w:cs="Arial"/>
          <w:lang w:val="hy-AM"/>
        </w:rPr>
      </w:pPr>
      <w:r w:rsidRPr="003D003A">
        <w:rPr>
          <w:rFonts w:ascii="GHEA Grapalat" w:hAnsi="GHEA Grapalat" w:cs="Arial"/>
          <w:lang w:val="hy-AM"/>
        </w:rPr>
        <w:t>«</w:t>
      </w:r>
      <w:r w:rsidRPr="0032639E">
        <w:rPr>
          <w:rFonts w:ascii="GHEA Grapalat" w:hAnsi="GHEA Grapalat" w:cs="Arial"/>
          <w:lang w:val="hy-AM"/>
        </w:rPr>
        <w:t>Ընդունելությունների տուն</w:t>
      </w:r>
      <w:r w:rsidRPr="003D003A">
        <w:rPr>
          <w:rFonts w:ascii="GHEA Grapalat" w:hAnsi="GHEA Grapalat" w:cs="Arial"/>
          <w:lang w:val="hy-AM"/>
        </w:rPr>
        <w:t xml:space="preserve">» ՓԲԸ-ի գույքի գերակշիռ մասը կազմում է ք.Երևան </w:t>
      </w:r>
      <w:r w:rsidRPr="0032639E">
        <w:rPr>
          <w:rFonts w:ascii="GHEA Grapalat" w:hAnsi="GHEA Grapalat" w:cs="Arial"/>
          <w:lang w:val="hy-AM"/>
        </w:rPr>
        <w:t>Մաշտոցի պող 47 հ</w:t>
      </w:r>
      <w:r w:rsidRPr="003D003A">
        <w:rPr>
          <w:rFonts w:ascii="GHEA Grapalat" w:hAnsi="GHEA Grapalat" w:cs="Arial"/>
          <w:lang w:val="hy-AM"/>
        </w:rPr>
        <w:t xml:space="preserve">ասցեում գտնվող անշարժ գույքը՝ շենք-շինությունների ընդհանուր մակերեսը կազմում է </w:t>
      </w:r>
      <w:r w:rsidRPr="0032639E">
        <w:rPr>
          <w:rFonts w:ascii="GHEA Grapalat" w:hAnsi="GHEA Grapalat" w:cs="Arial"/>
          <w:lang w:val="hy-AM"/>
        </w:rPr>
        <w:t>5727,2</w:t>
      </w:r>
      <w:r w:rsidRPr="003D003A">
        <w:rPr>
          <w:rFonts w:ascii="GHEA Grapalat" w:hAnsi="GHEA Grapalat" w:cs="Arial"/>
          <w:lang w:val="hy-AM"/>
        </w:rPr>
        <w:t xml:space="preserve"> քառ.մ, իսկ դրանք սպասարկող հողամասի չափը՝ </w:t>
      </w:r>
      <w:r w:rsidRPr="0032639E">
        <w:rPr>
          <w:rFonts w:ascii="GHEA Grapalat" w:hAnsi="GHEA Grapalat" w:cs="Arial"/>
          <w:lang w:val="hy-AM"/>
        </w:rPr>
        <w:t>1,379152</w:t>
      </w:r>
      <w:r w:rsidRPr="003D003A">
        <w:rPr>
          <w:rFonts w:ascii="GHEA Grapalat" w:hAnsi="GHEA Grapalat" w:cs="Arial"/>
          <w:lang w:val="hy-AM"/>
        </w:rPr>
        <w:t xml:space="preserve"> հա: </w:t>
      </w:r>
    </w:p>
    <w:p w:rsidR="00EA53D1" w:rsidRPr="00C46117" w:rsidRDefault="00EA53D1" w:rsidP="00EA53D1">
      <w:pPr>
        <w:ind w:left="-720" w:firstLine="720"/>
        <w:jc w:val="both"/>
        <w:rPr>
          <w:rFonts w:ascii="GHEA Grapalat" w:hAnsi="GHEA Grapalat"/>
          <w:lang w:val="hy-AM"/>
        </w:rPr>
      </w:pPr>
      <w:r w:rsidRPr="0032639E">
        <w:rPr>
          <w:rFonts w:ascii="GHEA Grapalat" w:hAnsi="GHEA Grapalat" w:cs="Arial"/>
          <w:lang w:val="hy-AM"/>
        </w:rPr>
        <w:t>Ընկերության անշարժ գույքի գնահատված արժեքը կազմում է 6 803 644,7 հազար դրամ:</w:t>
      </w:r>
    </w:p>
    <w:p w:rsidR="00EA53D1" w:rsidRPr="00585675" w:rsidRDefault="00EA53D1" w:rsidP="00EA53D1">
      <w:pPr>
        <w:pStyle w:val="norm"/>
        <w:spacing w:line="240" w:lineRule="auto"/>
        <w:ind w:left="-720" w:firstLine="706"/>
        <w:rPr>
          <w:rFonts w:ascii="GHEA Grapalat" w:hAnsi="GHEA Grapalat"/>
          <w:color w:val="000000"/>
          <w:sz w:val="24"/>
          <w:szCs w:val="24"/>
          <w:lang w:val="hy-AM"/>
        </w:rPr>
      </w:pPr>
      <w:r w:rsidRPr="00585675">
        <w:rPr>
          <w:rFonts w:ascii="GHEA Grapalat" w:hAnsi="GHEA Grapalat"/>
          <w:sz w:val="24"/>
          <w:szCs w:val="24"/>
          <w:lang w:val="hy-AM"/>
        </w:rPr>
        <w:t xml:space="preserve">«Ընդունելությունների տուն» ՓԲԸ-ի անշարժ գույքն արդյունավետ տնօրինելու նպատակով (նախատեսվում է 2018թ. ապրիլի 9-ից հետո </w:t>
      </w:r>
      <w:r w:rsidRPr="00585675">
        <w:rPr>
          <w:rFonts w:ascii="GHEA Grapalat" w:hAnsi="GHEA Grapalat" w:cs="Sylfaen"/>
          <w:sz w:val="24"/>
          <w:szCs w:val="24"/>
          <w:lang w:val="hy-AM"/>
        </w:rPr>
        <w:t>նախ</w:t>
      </w:r>
      <w:r w:rsidRPr="00585675">
        <w:rPr>
          <w:rFonts w:ascii="GHEA Grapalat" w:hAnsi="GHEA Grapalat"/>
          <w:sz w:val="24"/>
          <w:szCs w:val="24"/>
          <w:lang w:val="hy-AM"/>
        </w:rPr>
        <w:t>ագահական նստավայրը տեղափոխել նշված տարածք) սույն նախագծով առաջարկվում է թ</w:t>
      </w:r>
      <w:r w:rsidRPr="00585675">
        <w:rPr>
          <w:rFonts w:ascii="GHEA Grapalat" w:hAnsi="GHEA Grapalat" w:cs="Sylfaen"/>
          <w:color w:val="000000"/>
          <w:sz w:val="24"/>
          <w:szCs w:val="24"/>
          <w:lang w:val="hy-AM"/>
        </w:rPr>
        <w:t xml:space="preserve">ույլատրել </w:t>
      </w:r>
      <w:r w:rsidRPr="005672EA">
        <w:rPr>
          <w:rFonts w:ascii="GHEA Grapalat" w:hAnsi="GHEA Grapalat" w:cs="Sylfaen"/>
          <w:color w:val="000000"/>
          <w:sz w:val="24"/>
          <w:szCs w:val="24"/>
          <w:lang w:val="hy-AM"/>
        </w:rPr>
        <w:t>ընկերությանը</w:t>
      </w:r>
      <w:r w:rsidRPr="00585675">
        <w:rPr>
          <w:rFonts w:ascii="GHEA Grapalat" w:hAnsi="GHEA Grapalat" w:cs="Sylfaen"/>
          <w:color w:val="000000"/>
          <w:sz w:val="24"/>
          <w:szCs w:val="24"/>
          <w:lang w:val="hy-AM"/>
        </w:rPr>
        <w:t>՝ սեփականու</w:t>
      </w:r>
      <w:r w:rsidRPr="00585675">
        <w:rPr>
          <w:rFonts w:ascii="GHEA Grapalat" w:hAnsi="GHEA Grapalat" w:cs="Sylfaen"/>
          <w:color w:val="000000"/>
          <w:sz w:val="24"/>
          <w:szCs w:val="24"/>
          <w:lang w:val="hy-AM"/>
        </w:rPr>
        <w:softHyphen/>
        <w:t xml:space="preserve">թյան իրավունքով իրեն պատկանող վերը նշված անշարժ գույքը </w:t>
      </w:r>
      <w:proofErr w:type="spellStart"/>
      <w:r w:rsidRPr="00585675">
        <w:rPr>
          <w:rFonts w:ascii="GHEA Grapalat" w:hAnsi="GHEA Grapalat"/>
          <w:color w:val="000000"/>
          <w:sz w:val="24"/>
          <w:szCs w:val="24"/>
          <w:lang w:val="fr-FR"/>
        </w:rPr>
        <w:t>մասնակի</w:t>
      </w:r>
      <w:proofErr w:type="spellEnd"/>
      <w:r w:rsidRPr="00585675">
        <w:rPr>
          <w:rFonts w:ascii="GHEA Grapalat" w:hAnsi="GHEA Grapalat"/>
          <w:color w:val="000000"/>
          <w:sz w:val="24"/>
          <w:szCs w:val="24"/>
          <w:lang w:val="fr-FR"/>
        </w:rPr>
        <w:t xml:space="preserve"> </w:t>
      </w:r>
      <w:proofErr w:type="spellStart"/>
      <w:r w:rsidRPr="00585675">
        <w:rPr>
          <w:rFonts w:ascii="GHEA Grapalat" w:hAnsi="GHEA Grapalat"/>
          <w:color w:val="000000"/>
          <w:sz w:val="24"/>
          <w:szCs w:val="24"/>
          <w:lang w:val="fr-FR"/>
        </w:rPr>
        <w:lastRenderedPageBreak/>
        <w:t>հատուցմամբ</w:t>
      </w:r>
      <w:proofErr w:type="spellEnd"/>
      <w:r w:rsidRPr="00585675">
        <w:rPr>
          <w:rFonts w:ascii="GHEA Grapalat" w:hAnsi="GHEA Grapalat" w:cs="Sylfaen"/>
          <w:color w:val="000000"/>
          <w:sz w:val="24"/>
          <w:szCs w:val="24"/>
          <w:lang w:val="hy-AM"/>
        </w:rPr>
        <w:t xml:space="preserve"> օտարել Հայաստանի </w:t>
      </w:r>
      <w:r w:rsidRPr="00585675">
        <w:rPr>
          <w:rFonts w:ascii="GHEA Grapalat" w:hAnsi="GHEA Grapalat"/>
          <w:color w:val="000000"/>
          <w:sz w:val="24"/>
          <w:szCs w:val="24"/>
          <w:lang w:val="hy-AM"/>
        </w:rPr>
        <w:t>Հանրապետությանը</w:t>
      </w:r>
      <w:r w:rsidRPr="005672EA">
        <w:rPr>
          <w:rFonts w:ascii="GHEA Grapalat" w:hAnsi="GHEA Grapalat"/>
          <w:color w:val="000000"/>
          <w:sz w:val="24"/>
          <w:szCs w:val="24"/>
          <w:lang w:val="hy-AM"/>
        </w:rPr>
        <w:t>,</w:t>
      </w:r>
      <w:r w:rsidRPr="00585675">
        <w:rPr>
          <w:rFonts w:ascii="GHEA Grapalat" w:hAnsi="GHEA Grapalat"/>
          <w:color w:val="000000"/>
          <w:sz w:val="24"/>
          <w:szCs w:val="24"/>
          <w:lang w:val="hy-AM"/>
        </w:rPr>
        <w:t xml:space="preserve"> որից հետո սահմանված կարգով ընկերությունը լուծարել:</w:t>
      </w:r>
    </w:p>
    <w:p w:rsidR="00EA53D1" w:rsidRPr="00585675" w:rsidRDefault="00EA53D1" w:rsidP="00EA53D1">
      <w:pPr>
        <w:pStyle w:val="norm"/>
        <w:spacing w:line="240" w:lineRule="auto"/>
        <w:ind w:left="-720" w:firstLine="706"/>
        <w:rPr>
          <w:rFonts w:ascii="GHEA Grapalat" w:hAnsi="GHEA Grapalat" w:cs="Sylfaen"/>
          <w:color w:val="000000"/>
          <w:sz w:val="24"/>
          <w:szCs w:val="24"/>
          <w:lang w:val="hy-AM"/>
        </w:rPr>
      </w:pPr>
      <w:r w:rsidRPr="00585675">
        <w:rPr>
          <w:rFonts w:ascii="GHEA Grapalat" w:hAnsi="GHEA Grapalat" w:cs="Sylfaen"/>
          <w:color w:val="000000"/>
          <w:sz w:val="24"/>
          <w:szCs w:val="24"/>
          <w:lang w:val="hy-AM"/>
        </w:rPr>
        <w:t>Նշված անշարժ գույքը առաջարկվում է պետությանն օտարել մասնակի հատուցմամբ, այլ ոչ անհատույց հանձնել, քանի որ «Ընդունելությունների տուն» ՓԲԸ-ի լուծարման ավարտը գրանցելու համար անհրաժեշտ է մարել ընկերության ամբողջ պարտավորությունները, այդ թվում՝ մինչև լուծարման ավա</w:t>
      </w:r>
      <w:r>
        <w:rPr>
          <w:rFonts w:ascii="GHEA Grapalat" w:hAnsi="GHEA Grapalat" w:cs="Sylfaen"/>
          <w:color w:val="000000"/>
          <w:sz w:val="24"/>
          <w:szCs w:val="24"/>
          <w:lang w:val="hy-AM"/>
        </w:rPr>
        <w:t>րտն առաջացող</w:t>
      </w:r>
      <w:r w:rsidRPr="00585675">
        <w:rPr>
          <w:rFonts w:ascii="GHEA Grapalat" w:hAnsi="GHEA Grapalat" w:cs="Sylfaen"/>
          <w:color w:val="000000"/>
          <w:sz w:val="24"/>
          <w:szCs w:val="24"/>
          <w:lang w:val="hy-AM"/>
        </w:rPr>
        <w:t>:</w:t>
      </w:r>
    </w:p>
    <w:p w:rsidR="00EA53D1" w:rsidRPr="0032639E" w:rsidRDefault="00EA53D1" w:rsidP="00EA53D1">
      <w:pPr>
        <w:jc w:val="both"/>
        <w:rPr>
          <w:rFonts w:ascii="GHEA Grapalat" w:hAnsi="GHEA Grapalat"/>
          <w:b/>
          <w:i/>
          <w:iCs/>
          <w:szCs w:val="22"/>
          <w:lang w:val="hy-AM"/>
        </w:rPr>
      </w:pPr>
    </w:p>
    <w:p w:rsidR="00EA53D1" w:rsidRPr="0032639E" w:rsidRDefault="00EA53D1" w:rsidP="00EA53D1">
      <w:pPr>
        <w:jc w:val="both"/>
        <w:rPr>
          <w:rFonts w:ascii="GHEA Grapalat" w:hAnsi="GHEA Grapalat"/>
          <w:iCs/>
          <w:szCs w:val="22"/>
          <w:lang w:val="hy-AM"/>
        </w:rPr>
      </w:pPr>
      <w:r w:rsidRPr="0032639E">
        <w:rPr>
          <w:rFonts w:ascii="GHEA Grapalat" w:hAnsi="GHEA Grapalat"/>
          <w:b/>
          <w:i/>
          <w:iCs/>
          <w:szCs w:val="22"/>
          <w:lang w:val="hy-AM"/>
        </w:rPr>
        <w:t>«Ընդունելությունների տուն» ՓԲԸ-ի գույքի մասնակի հատուցմամբ օտարման արժեքի ձևավորման հաշվարկ՝</w:t>
      </w:r>
      <w:r w:rsidRPr="0032639E">
        <w:rPr>
          <w:rFonts w:ascii="GHEA Grapalat" w:hAnsi="GHEA Grapalat"/>
          <w:iCs/>
          <w:szCs w:val="22"/>
          <w:lang w:val="hy-AM"/>
        </w:rPr>
        <w:t xml:space="preserve"> </w:t>
      </w:r>
    </w:p>
    <w:p w:rsidR="00EA53D1" w:rsidRPr="0032639E" w:rsidRDefault="00EA53D1" w:rsidP="00EA53D1">
      <w:pPr>
        <w:jc w:val="both"/>
        <w:rPr>
          <w:rFonts w:ascii="GHEA Grapalat" w:hAnsi="GHEA Grapalat"/>
          <w:iCs/>
          <w:szCs w:val="22"/>
          <w:lang w:val="hy-AM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5966"/>
        <w:gridCol w:w="3308"/>
      </w:tblGrid>
      <w:tr w:rsidR="00EA53D1" w:rsidRPr="00E372CB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b/>
                <w:iCs/>
                <w:szCs w:val="22"/>
                <w:lang w:val="hy-AM"/>
              </w:rPr>
            </w:pP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Անվանումը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Գումարի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չափը</w:t>
            </w:r>
            <w:proofErr w:type="spellEnd"/>
          </w:p>
          <w:p w:rsidR="00EA53D1" w:rsidRPr="00AB43BA" w:rsidRDefault="00EA53D1" w:rsidP="004140B3">
            <w:pPr>
              <w:jc w:val="center"/>
              <w:rPr>
                <w:rFonts w:ascii="GHEA Grapalat" w:hAnsi="GHEA Grapalat"/>
                <w:iCs/>
                <w:sz w:val="22"/>
                <w:szCs w:val="22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iCs/>
                <w:sz w:val="22"/>
                <w:szCs w:val="22"/>
                <w:lang w:val="en-US"/>
              </w:rPr>
              <w:t>դրամ</w:t>
            </w:r>
            <w:proofErr w:type="spellEnd"/>
          </w:p>
        </w:tc>
      </w:tr>
      <w:tr w:rsidR="00EA53D1" w:rsidRPr="00E372CB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1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ՀՀ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պետական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բյուջե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ind w:left="360"/>
              <w:jc w:val="right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1 068 070 </w:t>
            </w:r>
          </w:p>
        </w:tc>
      </w:tr>
      <w:tr w:rsidR="00EA53D1" w:rsidRPr="003C49D5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2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Կոմունալ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և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կապի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ծառայություններ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</w:p>
          <w:p w:rsidR="00EA53D1" w:rsidRPr="00AB43BA" w:rsidRDefault="00EA53D1" w:rsidP="004140B3">
            <w:pPr>
              <w:jc w:val="both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(2018թ.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հունվար-ապրիլ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),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այդ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թվում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՝  </w:t>
            </w:r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9 367 023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2.1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էլեկտրաէներգիայի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դիմաց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2 139 000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2.2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գազի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դիմաց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5 930 223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2.3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ջրի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դիմաց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557 400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2.4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հեռախոսի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վարձավճար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 (5 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հատ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200 000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2.5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Ինտերնետի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վարձավճար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352 000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2.6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Աղբահանություն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188 400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3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Համայնքային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բյուջե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,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այդ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թվում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՝</w:t>
            </w:r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2 135 600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3.1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գույքահարկ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1 955 600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3.2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հողի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հարկ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180 000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4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Աշխատավարձ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(2018թ.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հունվար-ապրիլ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)</w:t>
            </w:r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10 691 200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5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Աշխատակիցների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վերջնահաշվարկ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և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արձակման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նպաստ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6 719 386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6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Այլ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ծախսեր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,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այդ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թվում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՝</w:t>
            </w:r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468 000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6.1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Կաթսայատան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սպասարկում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148 000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6.2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Պահակակետի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հսկող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սարքի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վերանորոգում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120 000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6.3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Տնտեսական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ծախսեր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200 000</w:t>
            </w:r>
          </w:p>
        </w:tc>
      </w:tr>
      <w:tr w:rsidR="00EA53D1" w:rsidRPr="0033081E" w:rsidTr="004140B3">
        <w:trPr>
          <w:trHeight w:val="728"/>
        </w:trPr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7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Կարճաժամկետ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փոխառություն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</w:p>
          <w:p w:rsidR="00EA53D1" w:rsidRPr="00AB43BA" w:rsidRDefault="00EA53D1" w:rsidP="004140B3">
            <w:pPr>
              <w:jc w:val="both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(«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Երևանի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ՋԷԿ» ՓԲԸ-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ին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)</w:t>
            </w:r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24 288 300</w:t>
            </w:r>
          </w:p>
        </w:tc>
      </w:tr>
      <w:tr w:rsidR="00EA53D1" w:rsidRPr="005A615C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iCs/>
                <w:szCs w:val="22"/>
                <w:lang w:val="en-US"/>
              </w:rPr>
              <w:t>8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Լուծարման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գործընթացի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հետ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կապված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ծախսեր</w:t>
            </w:r>
            <w:proofErr w:type="spellEnd"/>
          </w:p>
          <w:p w:rsidR="00EA53D1" w:rsidRPr="00AB43BA" w:rsidRDefault="00EA53D1" w:rsidP="004140B3">
            <w:pPr>
              <w:jc w:val="both"/>
              <w:rPr>
                <w:rFonts w:ascii="GHEA Grapalat" w:hAnsi="GHEA Grapalat"/>
                <w:iCs/>
                <w:sz w:val="20"/>
                <w:szCs w:val="20"/>
                <w:lang w:val="en-US"/>
              </w:rPr>
            </w:pPr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այդ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թվում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 xml:space="preserve">՝ </w:t>
            </w:r>
            <w:r w:rsidRPr="00AB43BA">
              <w:rPr>
                <w:rFonts w:ascii="GHEA Grapalat" w:hAnsi="GHEA Grapalat"/>
                <w:sz w:val="20"/>
                <w:szCs w:val="20"/>
                <w:lang w:val="hy-AM"/>
              </w:rPr>
              <w:t>գրանցման գործընթացի համար սահմանված տուրքերի վճարներ, հանձնակատարի, հաշվապահի աշխատավարձ</w:t>
            </w:r>
            <w:r w:rsidRPr="00AB43BA">
              <w:rPr>
                <w:rFonts w:ascii="GHEA Grapalat" w:hAnsi="GHEA Grapala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B43BA">
              <w:rPr>
                <w:rFonts w:ascii="GHEA Grapalat" w:hAnsi="GHEA Grapalat"/>
                <w:sz w:val="20"/>
                <w:szCs w:val="20"/>
                <w:lang w:val="en-US"/>
              </w:rPr>
              <w:t>փաստաթղթերի</w:t>
            </w:r>
            <w:proofErr w:type="spellEnd"/>
            <w:r w:rsidRPr="00AB43BA">
              <w:rPr>
                <w:rFonts w:ascii="GHEA Grapalat" w:hAnsi="GHEA Grapala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sz w:val="20"/>
                <w:szCs w:val="20"/>
                <w:lang w:val="en-US"/>
              </w:rPr>
              <w:t>արխիվացման</w:t>
            </w:r>
            <w:proofErr w:type="spellEnd"/>
            <w:r w:rsidRPr="00AB43BA">
              <w:rPr>
                <w:rFonts w:ascii="GHEA Grapalat" w:hAnsi="GHEA Grapala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sz w:val="20"/>
                <w:szCs w:val="20"/>
                <w:lang w:val="en-US"/>
              </w:rPr>
              <w:t>վճար</w:t>
            </w:r>
            <w:proofErr w:type="spellEnd"/>
            <w:r w:rsidRPr="00AB43BA">
              <w:rPr>
                <w:rFonts w:ascii="GHEA Grapalat" w:hAnsi="GHEA Grapalat"/>
                <w:sz w:val="20"/>
                <w:szCs w:val="20"/>
                <w:lang w:val="en-US"/>
              </w:rPr>
              <w:t xml:space="preserve"> և </w:t>
            </w:r>
            <w:proofErr w:type="spellStart"/>
            <w:r w:rsidRPr="00AB43BA">
              <w:rPr>
                <w:rFonts w:ascii="GHEA Grapalat" w:hAnsi="GHEA Grapalat"/>
                <w:sz w:val="20"/>
                <w:szCs w:val="20"/>
                <w:lang w:val="en-US"/>
              </w:rPr>
              <w:t>այլն</w:t>
            </w:r>
            <w:proofErr w:type="spellEnd"/>
            <w:r w:rsidRPr="00AB43BA">
              <w:rPr>
                <w:rFonts w:ascii="GHEA Grapalat" w:hAnsi="GHEA Grapalat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2 000 000</w:t>
            </w:r>
          </w:p>
        </w:tc>
      </w:tr>
      <w:tr w:rsidR="00EA53D1" w:rsidRPr="0033081E" w:rsidTr="004140B3">
        <w:tc>
          <w:tcPr>
            <w:tcW w:w="648" w:type="dxa"/>
          </w:tcPr>
          <w:p w:rsidR="00EA53D1" w:rsidRPr="00AB43BA" w:rsidRDefault="00EA53D1" w:rsidP="004140B3">
            <w:pPr>
              <w:jc w:val="center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9</w:t>
            </w: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Օտարման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գործարքից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առաջացող</w:t>
            </w:r>
            <w:proofErr w:type="spellEnd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 xml:space="preserve"> ԱԱՀ</w:t>
            </w:r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11 347 516</w:t>
            </w:r>
          </w:p>
        </w:tc>
      </w:tr>
      <w:tr w:rsidR="00EA53D1" w:rsidRPr="00020683" w:rsidTr="004140B3">
        <w:tc>
          <w:tcPr>
            <w:tcW w:w="648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</w:p>
        </w:tc>
        <w:tc>
          <w:tcPr>
            <w:tcW w:w="5966" w:type="dxa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Ընդամենը</w:t>
            </w:r>
            <w:proofErr w:type="spellEnd"/>
          </w:p>
        </w:tc>
        <w:tc>
          <w:tcPr>
            <w:tcW w:w="3308" w:type="dxa"/>
          </w:tcPr>
          <w:p w:rsidR="00EA53D1" w:rsidRPr="00AB43BA" w:rsidRDefault="00EA53D1" w:rsidP="004140B3">
            <w:pPr>
              <w:jc w:val="right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r w:rsidRPr="00AB43BA">
              <w:rPr>
                <w:rFonts w:ascii="GHEA Grapalat" w:hAnsi="GHEA Grapalat"/>
                <w:b/>
                <w:iCs/>
                <w:szCs w:val="22"/>
                <w:lang w:val="en-US"/>
              </w:rPr>
              <w:t>68 085 095</w:t>
            </w:r>
          </w:p>
        </w:tc>
      </w:tr>
      <w:tr w:rsidR="00EA53D1" w:rsidRPr="00020683" w:rsidTr="004140B3">
        <w:tc>
          <w:tcPr>
            <w:tcW w:w="9922" w:type="dxa"/>
            <w:gridSpan w:val="3"/>
          </w:tcPr>
          <w:p w:rsidR="00EA53D1" w:rsidRPr="00AB43BA" w:rsidRDefault="00EA53D1" w:rsidP="004140B3">
            <w:pPr>
              <w:jc w:val="both"/>
              <w:rPr>
                <w:rFonts w:ascii="GHEA Grapalat" w:hAnsi="GHEA Grapalat"/>
                <w:b/>
                <w:iCs/>
                <w:szCs w:val="22"/>
                <w:lang w:val="en-US"/>
              </w:rPr>
            </w:pPr>
            <w:proofErr w:type="spellStart"/>
            <w:r w:rsidRPr="00AB43BA">
              <w:rPr>
                <w:rFonts w:ascii="GHEA Grapalat" w:hAnsi="GHEA Grapalat"/>
                <w:lang w:val="fr-FR"/>
              </w:rPr>
              <w:t>Լուծարման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lang w:val="fr-FR"/>
              </w:rPr>
              <w:t>գործընթացի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lang w:val="fr-FR"/>
              </w:rPr>
              <w:t>ավարտից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lang w:val="fr-FR"/>
              </w:rPr>
              <w:t>հետո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lang w:val="fr-FR"/>
              </w:rPr>
              <w:t>գումարի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lang w:val="fr-FR"/>
              </w:rPr>
              <w:t>մնացորդ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lang w:val="fr-FR"/>
              </w:rPr>
              <w:t>լինելու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lang w:val="fr-FR"/>
              </w:rPr>
              <w:t>դեպքում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lang w:val="fr-FR"/>
              </w:rPr>
              <w:t>այն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lang w:val="fr-FR"/>
              </w:rPr>
              <w:t>ամբողջությամբ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lang w:val="fr-FR"/>
              </w:rPr>
              <w:t>հետ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lang w:val="fr-FR"/>
              </w:rPr>
              <w:t>կվերադարձվի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 xml:space="preserve"> ՀՀ </w:t>
            </w:r>
            <w:proofErr w:type="spellStart"/>
            <w:r w:rsidRPr="00AB43BA">
              <w:rPr>
                <w:rFonts w:ascii="GHEA Grapalat" w:hAnsi="GHEA Grapalat"/>
                <w:lang w:val="fr-FR"/>
              </w:rPr>
              <w:t>պետական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 xml:space="preserve"> </w:t>
            </w:r>
            <w:proofErr w:type="spellStart"/>
            <w:r w:rsidRPr="00AB43BA">
              <w:rPr>
                <w:rFonts w:ascii="GHEA Grapalat" w:hAnsi="GHEA Grapalat"/>
                <w:lang w:val="fr-FR"/>
              </w:rPr>
              <w:t>բյուջե</w:t>
            </w:r>
            <w:proofErr w:type="spellEnd"/>
            <w:r w:rsidRPr="00AB43BA">
              <w:rPr>
                <w:rFonts w:ascii="GHEA Grapalat" w:hAnsi="GHEA Grapalat"/>
                <w:lang w:val="fr-FR"/>
              </w:rPr>
              <w:t>:</w:t>
            </w:r>
          </w:p>
        </w:tc>
      </w:tr>
    </w:tbl>
    <w:p w:rsidR="00EA53D1" w:rsidRDefault="00EA53D1" w:rsidP="00EA53D1">
      <w:pPr>
        <w:ind w:left="-720"/>
        <w:jc w:val="right"/>
        <w:rPr>
          <w:rFonts w:ascii="GHEA Grapalat" w:hAnsi="GHEA Grapalat"/>
          <w:sz w:val="16"/>
          <w:szCs w:val="16"/>
          <w:lang w:val="fr-FR"/>
        </w:rPr>
      </w:pPr>
    </w:p>
    <w:p w:rsidR="00EA53D1" w:rsidRDefault="00EA53D1" w:rsidP="00EA53D1">
      <w:pPr>
        <w:ind w:left="-720"/>
        <w:jc w:val="both"/>
        <w:rPr>
          <w:rFonts w:ascii="GHEA Grapalat" w:hAnsi="GHEA Grapalat"/>
          <w:sz w:val="16"/>
          <w:szCs w:val="16"/>
          <w:lang w:val="fr-FR"/>
        </w:rPr>
      </w:pPr>
      <w:r w:rsidRPr="00E41367">
        <w:rPr>
          <w:rFonts w:ascii="GHEA Grapalat" w:hAnsi="GHEA Grapalat"/>
          <w:lang w:val="fr-FR"/>
        </w:rPr>
        <w:tab/>
      </w:r>
      <w:r>
        <w:rPr>
          <w:rFonts w:ascii="GHEA Grapalat" w:hAnsi="GHEA Grapalat"/>
          <w:lang w:val="fr-FR"/>
        </w:rPr>
        <w:tab/>
      </w:r>
    </w:p>
    <w:p w:rsidR="00EA53D1" w:rsidRDefault="00EA53D1" w:rsidP="00EA53D1">
      <w:pPr>
        <w:ind w:left="-720" w:firstLine="720"/>
        <w:jc w:val="both"/>
        <w:rPr>
          <w:rFonts w:ascii="GHEA Grapalat" w:hAnsi="GHEA Grapalat"/>
          <w:lang w:val="fr-FR"/>
        </w:rPr>
      </w:pPr>
      <w:r>
        <w:rPr>
          <w:rFonts w:ascii="GHEA Grapalat" w:hAnsi="GHEA Grapalat"/>
          <w:lang w:val="fr-FR"/>
        </w:rPr>
        <w:t>«</w:t>
      </w:r>
      <w:proofErr w:type="spellStart"/>
      <w:r>
        <w:rPr>
          <w:rFonts w:ascii="GHEA Grapalat" w:hAnsi="GHEA Grapalat"/>
          <w:lang w:val="fr-FR"/>
        </w:rPr>
        <w:t>Ընդունելությունների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տուն</w:t>
      </w:r>
      <w:proofErr w:type="spellEnd"/>
      <w:r>
        <w:rPr>
          <w:rFonts w:ascii="GHEA Grapalat" w:hAnsi="GHEA Grapalat"/>
          <w:lang w:val="fr-FR"/>
        </w:rPr>
        <w:t>» ՓԲԸ-</w:t>
      </w:r>
      <w:proofErr w:type="spellStart"/>
      <w:r>
        <w:rPr>
          <w:rFonts w:ascii="GHEA Grapalat" w:hAnsi="GHEA Grapalat"/>
          <w:lang w:val="fr-FR"/>
        </w:rPr>
        <w:t>ին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սեփականության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իրավունքով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պատկանող</w:t>
      </w:r>
      <w:proofErr w:type="spellEnd"/>
      <w:r>
        <w:rPr>
          <w:rFonts w:ascii="GHEA Grapalat" w:hAnsi="GHEA Grapalat"/>
          <w:lang w:val="fr-FR"/>
        </w:rPr>
        <w:t xml:space="preserve">  </w:t>
      </w:r>
      <w:proofErr w:type="spellStart"/>
      <w:r>
        <w:rPr>
          <w:rFonts w:ascii="GHEA Grapalat" w:hAnsi="GHEA Grapalat"/>
          <w:lang w:val="fr-FR"/>
        </w:rPr>
        <w:t>անշարժ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գույքը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Հայաստանի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Հանրապետությանն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օտարելու</w:t>
      </w:r>
      <w:proofErr w:type="spellEnd"/>
      <w:r>
        <w:rPr>
          <w:rFonts w:ascii="GHEA Grapalat" w:hAnsi="GHEA Grapalat"/>
          <w:lang w:val="fr-FR"/>
        </w:rPr>
        <w:t xml:space="preserve"> և </w:t>
      </w:r>
      <w:proofErr w:type="spellStart"/>
      <w:r>
        <w:rPr>
          <w:rFonts w:ascii="GHEA Grapalat" w:hAnsi="GHEA Grapalat"/>
          <w:lang w:val="fr-FR"/>
        </w:rPr>
        <w:t>ընկերությունը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լուծարելու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առաջարկը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քննարկվել</w:t>
      </w:r>
      <w:proofErr w:type="spellEnd"/>
      <w:r>
        <w:rPr>
          <w:rFonts w:ascii="GHEA Grapalat" w:hAnsi="GHEA Grapalat"/>
          <w:lang w:val="fr-FR"/>
        </w:rPr>
        <w:t xml:space="preserve"> է ՀՀ </w:t>
      </w:r>
      <w:proofErr w:type="spellStart"/>
      <w:r>
        <w:rPr>
          <w:rFonts w:ascii="GHEA Grapalat" w:hAnsi="GHEA Grapalat"/>
          <w:lang w:val="fr-FR"/>
        </w:rPr>
        <w:t>կառավարության</w:t>
      </w:r>
      <w:proofErr w:type="spellEnd"/>
      <w:r>
        <w:rPr>
          <w:rFonts w:ascii="GHEA Grapalat" w:hAnsi="GHEA Grapalat"/>
          <w:lang w:val="fr-FR"/>
        </w:rPr>
        <w:t xml:space="preserve"> </w:t>
      </w:r>
      <w:proofErr w:type="spellStart"/>
      <w:r>
        <w:rPr>
          <w:rFonts w:ascii="GHEA Grapalat" w:hAnsi="GHEA Grapalat"/>
          <w:lang w:val="fr-FR"/>
        </w:rPr>
        <w:t>աշխատակազմում</w:t>
      </w:r>
      <w:proofErr w:type="spellEnd"/>
      <w:r>
        <w:rPr>
          <w:rFonts w:ascii="GHEA Grapalat" w:hAnsi="GHEA Grapalat"/>
          <w:lang w:val="fr-FR"/>
        </w:rPr>
        <w:t xml:space="preserve">: </w:t>
      </w:r>
      <w:r w:rsidRPr="00E41367">
        <w:rPr>
          <w:rFonts w:ascii="GHEA Grapalat" w:hAnsi="GHEA Grapalat"/>
          <w:lang w:val="fr-FR"/>
        </w:rPr>
        <w:t xml:space="preserve">ՀՀ </w:t>
      </w:r>
      <w:proofErr w:type="spellStart"/>
      <w:r w:rsidRPr="00E41367">
        <w:rPr>
          <w:rFonts w:ascii="GHEA Grapalat" w:hAnsi="GHEA Grapalat"/>
          <w:lang w:val="fr-FR"/>
        </w:rPr>
        <w:t>վարչապետի</w:t>
      </w:r>
      <w:proofErr w:type="spellEnd"/>
      <w:r w:rsidRPr="00E41367">
        <w:rPr>
          <w:rFonts w:ascii="GHEA Grapalat" w:hAnsi="GHEA Grapalat"/>
          <w:lang w:val="fr-FR"/>
        </w:rPr>
        <w:t xml:space="preserve"> 30.01.2018թ. </w:t>
      </w:r>
      <w:proofErr w:type="spellStart"/>
      <w:proofErr w:type="gramStart"/>
      <w:r w:rsidRPr="00E41367">
        <w:rPr>
          <w:rFonts w:ascii="GHEA Grapalat" w:hAnsi="GHEA Grapalat"/>
          <w:lang w:val="fr-FR"/>
        </w:rPr>
        <w:t>թիվ</w:t>
      </w:r>
      <w:proofErr w:type="spellEnd"/>
      <w:proofErr w:type="gramEnd"/>
      <w:r w:rsidRPr="00E41367">
        <w:rPr>
          <w:rFonts w:ascii="GHEA Grapalat" w:hAnsi="GHEA Grapalat"/>
          <w:lang w:val="fr-FR"/>
        </w:rPr>
        <w:t xml:space="preserve"> </w:t>
      </w:r>
      <w:r w:rsidRPr="00E41367">
        <w:rPr>
          <w:rFonts w:ascii="GHEA Grapalat" w:hAnsi="GHEA Grapalat"/>
          <w:color w:val="000000"/>
          <w:shd w:val="clear" w:color="auto" w:fill="FFFFFF"/>
          <w:lang w:val="fr-FR"/>
        </w:rPr>
        <w:t xml:space="preserve">02/23.11/1274-18 </w:t>
      </w:r>
      <w:proofErr w:type="spellStart"/>
      <w:r w:rsidRPr="00E41367">
        <w:rPr>
          <w:rFonts w:ascii="GHEA Grapalat" w:hAnsi="GHEA Grapalat"/>
          <w:color w:val="000000"/>
          <w:shd w:val="clear" w:color="auto" w:fill="FFFFFF"/>
          <w:lang w:val="en-US"/>
        </w:rPr>
        <w:t>հանձնարարականով</w:t>
      </w:r>
      <w:proofErr w:type="spellEnd"/>
      <w:r w:rsidRPr="00E41367">
        <w:rPr>
          <w:rFonts w:ascii="GHEA Grapalat" w:hAnsi="GHEA Grapalat"/>
          <w:color w:val="000000"/>
          <w:shd w:val="clear" w:color="auto" w:fill="FFFFFF"/>
          <w:lang w:val="fr-FR"/>
        </w:rPr>
        <w:t xml:space="preserve"> </w:t>
      </w:r>
      <w:r>
        <w:rPr>
          <w:rFonts w:ascii="GHEA Grapalat" w:hAnsi="GHEA Grapalat"/>
          <w:color w:val="000000"/>
          <w:shd w:val="clear" w:color="auto" w:fill="FFFFFF"/>
          <w:lang w:val="en-US"/>
        </w:rPr>
        <w:t>ՀՀ</w:t>
      </w:r>
      <w:r w:rsidRPr="00E41367">
        <w:rPr>
          <w:rFonts w:ascii="GHEA Grapalat" w:hAnsi="GHEA Grapalat"/>
          <w:color w:val="000000"/>
          <w:shd w:val="clear" w:color="auto" w:fill="FFFFFF"/>
          <w:lang w:val="fr-FR"/>
        </w:rPr>
        <w:t xml:space="preserve"> </w:t>
      </w:r>
      <w:proofErr w:type="spellStart"/>
      <w:r>
        <w:rPr>
          <w:rFonts w:ascii="GHEA Grapalat" w:hAnsi="GHEA Grapalat"/>
          <w:color w:val="000000"/>
          <w:shd w:val="clear" w:color="auto" w:fill="FFFFFF"/>
          <w:lang w:val="en-US"/>
        </w:rPr>
        <w:t>կառավարությանն</w:t>
      </w:r>
      <w:proofErr w:type="spellEnd"/>
      <w:r w:rsidRPr="00E41367">
        <w:rPr>
          <w:rFonts w:ascii="GHEA Grapalat" w:hAnsi="GHEA Grapalat"/>
          <w:color w:val="000000"/>
          <w:shd w:val="clear" w:color="auto" w:fill="FFFFFF"/>
          <w:lang w:val="fr-FR"/>
        </w:rPr>
        <w:t xml:space="preserve"> </w:t>
      </w:r>
      <w:proofErr w:type="spellStart"/>
      <w:r>
        <w:rPr>
          <w:rFonts w:ascii="GHEA Grapalat" w:hAnsi="GHEA Grapalat"/>
          <w:color w:val="000000"/>
          <w:shd w:val="clear" w:color="auto" w:fill="FFFFFF"/>
          <w:lang w:val="en-US"/>
        </w:rPr>
        <w:t>առընթեր</w:t>
      </w:r>
      <w:proofErr w:type="spellEnd"/>
      <w:r w:rsidRPr="00E41367">
        <w:rPr>
          <w:rFonts w:ascii="GHEA Grapalat" w:hAnsi="GHEA Grapalat"/>
          <w:color w:val="000000"/>
          <w:shd w:val="clear" w:color="auto" w:fill="FFFFFF"/>
          <w:lang w:val="fr-FR"/>
        </w:rPr>
        <w:t xml:space="preserve"> </w:t>
      </w:r>
      <w:proofErr w:type="spellStart"/>
      <w:r>
        <w:rPr>
          <w:rFonts w:ascii="GHEA Grapalat" w:hAnsi="GHEA Grapalat"/>
          <w:color w:val="000000"/>
          <w:shd w:val="clear" w:color="auto" w:fill="FFFFFF"/>
          <w:lang w:val="en-US"/>
        </w:rPr>
        <w:t>պետական</w:t>
      </w:r>
      <w:proofErr w:type="spellEnd"/>
      <w:r w:rsidRPr="00E41367">
        <w:rPr>
          <w:rFonts w:ascii="GHEA Grapalat" w:hAnsi="GHEA Grapalat"/>
          <w:color w:val="000000"/>
          <w:shd w:val="clear" w:color="auto" w:fill="FFFFFF"/>
          <w:lang w:val="fr-FR"/>
        </w:rPr>
        <w:t xml:space="preserve"> </w:t>
      </w:r>
      <w:proofErr w:type="spellStart"/>
      <w:r>
        <w:rPr>
          <w:rFonts w:ascii="GHEA Grapalat" w:hAnsi="GHEA Grapalat"/>
          <w:color w:val="000000"/>
          <w:shd w:val="clear" w:color="auto" w:fill="FFFFFF"/>
          <w:lang w:val="en-US"/>
        </w:rPr>
        <w:t>գույքի</w:t>
      </w:r>
      <w:proofErr w:type="spellEnd"/>
      <w:r w:rsidRPr="00E41367">
        <w:rPr>
          <w:rFonts w:ascii="GHEA Grapalat" w:hAnsi="GHEA Grapalat"/>
          <w:color w:val="000000"/>
          <w:shd w:val="clear" w:color="auto" w:fill="FFFFFF"/>
          <w:lang w:val="fr-FR"/>
        </w:rPr>
        <w:t xml:space="preserve"> </w:t>
      </w:r>
      <w:proofErr w:type="spellStart"/>
      <w:r>
        <w:rPr>
          <w:rFonts w:ascii="GHEA Grapalat" w:hAnsi="GHEA Grapalat"/>
          <w:color w:val="000000"/>
          <w:shd w:val="clear" w:color="auto" w:fill="FFFFFF"/>
          <w:lang w:val="en-US"/>
        </w:rPr>
        <w:t>կառավարման</w:t>
      </w:r>
      <w:proofErr w:type="spellEnd"/>
      <w:r w:rsidRPr="004E6809">
        <w:rPr>
          <w:rFonts w:ascii="GHEA Grapalat" w:hAnsi="GHEA Grapalat"/>
          <w:color w:val="000000"/>
          <w:shd w:val="clear" w:color="auto" w:fill="FFFFFF"/>
          <w:lang w:val="fr-FR"/>
        </w:rPr>
        <w:t xml:space="preserve"> </w:t>
      </w:r>
      <w:proofErr w:type="spellStart"/>
      <w:r>
        <w:rPr>
          <w:rFonts w:ascii="GHEA Grapalat" w:hAnsi="GHEA Grapalat"/>
          <w:color w:val="000000"/>
          <w:shd w:val="clear" w:color="auto" w:fill="FFFFFF"/>
          <w:lang w:val="en-US"/>
        </w:rPr>
        <w:t>վարչությանը</w:t>
      </w:r>
      <w:proofErr w:type="spellEnd"/>
      <w:r w:rsidRPr="004E6809">
        <w:rPr>
          <w:rFonts w:ascii="GHEA Grapalat" w:hAnsi="GHEA Grapalat"/>
          <w:color w:val="000000"/>
          <w:shd w:val="clear" w:color="auto" w:fill="FFFFFF"/>
          <w:lang w:val="fr-FR"/>
        </w:rPr>
        <w:t xml:space="preserve"> </w:t>
      </w:r>
      <w:proofErr w:type="spellStart"/>
      <w:r w:rsidRPr="00E41367">
        <w:rPr>
          <w:rFonts w:ascii="GHEA Grapalat" w:hAnsi="GHEA Grapalat"/>
          <w:color w:val="000000"/>
          <w:shd w:val="clear" w:color="auto" w:fill="FFFFFF"/>
          <w:lang w:val="en-US"/>
        </w:rPr>
        <w:t>հանձնարարվել</w:t>
      </w:r>
      <w:proofErr w:type="spellEnd"/>
      <w:r w:rsidRPr="00E41367">
        <w:rPr>
          <w:rFonts w:ascii="GHEA Grapalat" w:hAnsi="GHEA Grapalat"/>
          <w:color w:val="000000"/>
          <w:shd w:val="clear" w:color="auto" w:fill="FFFFFF"/>
          <w:lang w:val="fr-FR"/>
        </w:rPr>
        <w:t xml:space="preserve"> </w:t>
      </w:r>
      <w:r w:rsidRPr="00E41367">
        <w:rPr>
          <w:rFonts w:ascii="GHEA Grapalat" w:hAnsi="GHEA Grapalat"/>
          <w:color w:val="000000"/>
          <w:shd w:val="clear" w:color="auto" w:fill="FFFFFF"/>
          <w:lang w:val="en-US"/>
        </w:rPr>
        <w:t>է</w:t>
      </w:r>
      <w:r w:rsidRPr="00E41367">
        <w:rPr>
          <w:rFonts w:ascii="GHEA Grapalat" w:hAnsi="GHEA Grapalat"/>
          <w:color w:val="000000"/>
          <w:shd w:val="clear" w:color="auto" w:fill="FFFFFF"/>
          <w:lang w:val="fr-FR"/>
        </w:rPr>
        <w:t xml:space="preserve"> </w:t>
      </w:r>
      <w:proofErr w:type="spellStart"/>
      <w:r w:rsidRPr="00E41367">
        <w:rPr>
          <w:rFonts w:ascii="GHEA Grapalat" w:hAnsi="GHEA Grapalat"/>
          <w:color w:val="000000"/>
          <w:shd w:val="clear" w:color="auto" w:fill="FFFFFF"/>
          <w:lang w:val="en-US"/>
        </w:rPr>
        <w:t>սահմանված</w:t>
      </w:r>
      <w:proofErr w:type="spellEnd"/>
      <w:r w:rsidRPr="00E41367">
        <w:rPr>
          <w:rFonts w:ascii="GHEA Grapalat" w:hAnsi="GHEA Grapalat"/>
          <w:color w:val="000000"/>
          <w:shd w:val="clear" w:color="auto" w:fill="FFFFFF"/>
          <w:lang w:val="fr-FR"/>
        </w:rPr>
        <w:t xml:space="preserve"> </w:t>
      </w:r>
      <w:proofErr w:type="spellStart"/>
      <w:r w:rsidRPr="00E41367">
        <w:rPr>
          <w:rFonts w:ascii="GHEA Grapalat" w:hAnsi="GHEA Grapalat"/>
          <w:color w:val="000000"/>
          <w:shd w:val="clear" w:color="auto" w:fill="FFFFFF"/>
          <w:lang w:val="en-US"/>
        </w:rPr>
        <w:t>կարգով</w:t>
      </w:r>
      <w:proofErr w:type="spellEnd"/>
      <w:r w:rsidRPr="00E41367">
        <w:rPr>
          <w:rFonts w:ascii="GHEA Grapalat" w:hAnsi="GHEA Grapalat"/>
          <w:color w:val="000000"/>
          <w:shd w:val="clear" w:color="auto" w:fill="FFFFFF"/>
          <w:lang w:val="fr-FR"/>
        </w:rPr>
        <w:t xml:space="preserve"> </w:t>
      </w:r>
      <w:proofErr w:type="spellStart"/>
      <w:r w:rsidRPr="00E41367">
        <w:rPr>
          <w:rFonts w:ascii="GHEA Grapalat" w:hAnsi="GHEA Grapalat"/>
          <w:color w:val="000000"/>
          <w:shd w:val="clear" w:color="auto" w:fill="FFFFFF"/>
          <w:lang w:val="en-US"/>
        </w:rPr>
        <w:t>ներկայացնել</w:t>
      </w:r>
      <w:proofErr w:type="spellEnd"/>
      <w:r w:rsidRPr="00E41367">
        <w:rPr>
          <w:rFonts w:ascii="GHEA Grapalat" w:hAnsi="GHEA Grapalat"/>
          <w:color w:val="000000"/>
          <w:shd w:val="clear" w:color="auto" w:fill="FFFFFF"/>
          <w:lang w:val="fr-FR"/>
        </w:rPr>
        <w:t xml:space="preserve"> </w:t>
      </w:r>
      <w:proofErr w:type="spellStart"/>
      <w:r w:rsidRPr="00E41367">
        <w:rPr>
          <w:rFonts w:ascii="GHEA Grapalat" w:hAnsi="GHEA Grapalat"/>
          <w:color w:val="000000"/>
          <w:shd w:val="clear" w:color="auto" w:fill="FFFFFF"/>
          <w:lang w:val="en-US"/>
        </w:rPr>
        <w:t>առաջարկություն</w:t>
      </w:r>
      <w:proofErr w:type="spellEnd"/>
      <w:r w:rsidRPr="00E41367">
        <w:rPr>
          <w:rFonts w:ascii="GHEA Grapalat" w:hAnsi="GHEA Grapalat"/>
          <w:color w:val="000000"/>
          <w:shd w:val="clear" w:color="auto" w:fill="FFFFFF"/>
          <w:lang w:val="fr-FR"/>
        </w:rPr>
        <w:t>:</w:t>
      </w:r>
      <w:r w:rsidRPr="00E41367">
        <w:rPr>
          <w:rFonts w:ascii="GHEA Grapalat" w:hAnsi="GHEA Grapalat"/>
          <w:lang w:val="fr-FR"/>
        </w:rPr>
        <w:t xml:space="preserve">   </w:t>
      </w:r>
    </w:p>
    <w:p w:rsidR="00EA53D1" w:rsidRDefault="00EA53D1" w:rsidP="00EA53D1">
      <w:pPr>
        <w:ind w:left="-720"/>
        <w:jc w:val="both"/>
        <w:rPr>
          <w:rFonts w:ascii="GHEA Grapalat" w:hAnsi="GHEA Grapalat"/>
          <w:lang w:val="fr-FR"/>
        </w:rPr>
      </w:pPr>
    </w:p>
    <w:p w:rsidR="00EA53D1" w:rsidRPr="00761C61" w:rsidRDefault="00EA53D1" w:rsidP="00EA53D1">
      <w:pPr>
        <w:pStyle w:val="Heading1"/>
        <w:spacing w:before="0" w:after="0"/>
        <w:jc w:val="center"/>
        <w:rPr>
          <w:rFonts w:ascii="GHEA Grapalat" w:hAnsi="GHEA Grapalat"/>
          <w:sz w:val="28"/>
          <w:szCs w:val="28"/>
          <w:lang w:val="af-ZA"/>
        </w:rPr>
      </w:pPr>
      <w:r>
        <w:rPr>
          <w:rFonts w:ascii="GHEA Grapalat" w:hAnsi="GHEA Grapalat"/>
          <w:lang w:val="fr-FR"/>
        </w:rPr>
        <w:br w:type="page"/>
      </w:r>
      <w:r w:rsidRPr="00314EA0">
        <w:rPr>
          <w:rFonts w:ascii="GHEA Grapalat" w:hAnsi="GHEA Grapalat"/>
          <w:sz w:val="28"/>
          <w:szCs w:val="28"/>
          <w:lang w:val="hy-AM"/>
        </w:rPr>
        <w:lastRenderedPageBreak/>
        <w:t>ՏԵՂԵԿԱՆՔ</w:t>
      </w:r>
    </w:p>
    <w:p w:rsidR="00EA53D1" w:rsidRPr="00E46778" w:rsidRDefault="00EA53D1" w:rsidP="00EA53D1">
      <w:pPr>
        <w:jc w:val="both"/>
        <w:rPr>
          <w:rFonts w:ascii="GHEA Grapalat" w:hAnsi="GHEA Grapalat"/>
          <w:lang w:val="af-ZA"/>
        </w:rPr>
      </w:pPr>
    </w:p>
    <w:p w:rsidR="00EA53D1" w:rsidRPr="007E7812" w:rsidRDefault="00EA53D1" w:rsidP="00EA53D1">
      <w:pPr>
        <w:jc w:val="center"/>
        <w:rPr>
          <w:rFonts w:ascii="Courier New" w:hAnsi="Courier New" w:cs="Courier New"/>
          <w:b/>
          <w:color w:val="000000"/>
          <w:sz w:val="22"/>
          <w:szCs w:val="22"/>
          <w:lang w:val="af-ZA"/>
        </w:rPr>
      </w:pPr>
      <w:r w:rsidRPr="007E7812">
        <w:rPr>
          <w:rFonts w:ascii="GHEA Grapalat" w:hAnsi="GHEA Grapalat"/>
          <w:b/>
          <w:sz w:val="22"/>
          <w:szCs w:val="22"/>
          <w:lang w:val="hy-AM"/>
        </w:rPr>
        <w:t>«ԸՆԴՈՒՆԵԼՈՒԹՅՈՒՆՆԵՐԻ ՏՈՒՆ»  ՓԱԿ  ԲԱԺՆԵՏԻՐԱԿԱՆ  ԸՆԿԵՐՈՒԹՅԱՆԸ</w:t>
      </w:r>
      <w:r w:rsidRPr="007E7812">
        <w:rPr>
          <w:rFonts w:ascii="GHEA Grapalat" w:hAnsi="GHEA Grapalat"/>
          <w:b/>
          <w:sz w:val="22"/>
          <w:szCs w:val="22"/>
          <w:lang w:val="fr-FR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ԳՈՒՅՔ ՕՏԱՐԵԼՈՒ ԹՈՒՅԼՏՎՈՒԹՅՈՒՆ ՏԱԼՈՒ, ՀԱՅԱՍՏԱՆԻ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ՀԱՆՐԱՊԵՏՈՒԹՅԱՆ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ԿԱՌԱՎԱՐՈՒԹՅԱՆ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2017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ԹՎԱԿԱՆԻ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ԴԵԿՏԵՄԲԵՐԻ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28-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Ի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</w:p>
    <w:p w:rsidR="00EA53D1" w:rsidRPr="0043348A" w:rsidRDefault="00EA53D1" w:rsidP="00EA53D1">
      <w:pPr>
        <w:jc w:val="center"/>
        <w:rPr>
          <w:rFonts w:ascii="GHEA Grapalat" w:hAnsi="GHEA Grapalat"/>
          <w:b/>
          <w:sz w:val="22"/>
          <w:szCs w:val="22"/>
          <w:lang w:val="af-ZA"/>
        </w:rPr>
      </w:pP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>N 1717-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ՈՐՈՇՄԱՆ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ՄԵՋ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ԼՐԱՑՈՒՄ</w:t>
      </w:r>
      <w:r w:rsidRPr="007E7812">
        <w:rPr>
          <w:rFonts w:ascii="GHEA Grapalat" w:hAnsi="GHEA Grapalat"/>
          <w:b/>
          <w:color w:val="000000"/>
          <w:sz w:val="22"/>
          <w:szCs w:val="22"/>
          <w:lang w:val="en-US"/>
        </w:rPr>
        <w:t>ՆԵՐ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ԿԱՏԱՐԵԼՈՒ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,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ՀԱՅԱՍՏԱՆԻ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ՀԱՆՐԱՊԵՏՈՒԹՅԱՆ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ԿԱՌԱՎԱՐՈՒԹՅԱՆՆ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ԱՌԸՆԹԵՐ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ՊԵՏԱԿԱՆ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ԳՈՒՅՔԻ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ԿԱՌԱՎԱՐՄԱՆ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ՎԱՐՉՈՒԹՅԱՆԸ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ԳՈՒՄԱՐ</w:t>
      </w:r>
      <w:r w:rsidRPr="007E7812">
        <w:rPr>
          <w:rFonts w:ascii="GHEA Grapalat" w:hAnsi="GHEA Grapalat"/>
          <w:b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sz w:val="22"/>
          <w:szCs w:val="22"/>
          <w:lang w:val="hy-AM"/>
        </w:rPr>
        <w:t>ՀԱՏԿԱՑՆԵԼՈՒ</w:t>
      </w:r>
      <w:r w:rsidRPr="007E7812">
        <w:rPr>
          <w:rFonts w:ascii="GHEA Grapalat" w:hAnsi="GHEA Grapalat"/>
          <w:b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sz w:val="22"/>
          <w:szCs w:val="22"/>
          <w:lang w:val="hy-AM"/>
        </w:rPr>
        <w:t>ԵՎ «ԸՆԴՈՒՆԵԼՈՒԹՅՈՒՆՆԵՐԻ ՏՈՒՆ» ՓԱԿ ԲԱԺՆԵՏԻՐԱԿԱՆ ԸՆԿԵՐՈՒԹՅՈՒՆԸ ԼՈՒԾԱՐԵԼՈՒ ՄԱՍԻՆ</w:t>
      </w:r>
      <w:r w:rsidRPr="0043348A">
        <w:rPr>
          <w:rFonts w:ascii="GHEA Grapalat" w:hAnsi="GHEA Grapalat"/>
          <w:b/>
          <w:sz w:val="22"/>
          <w:szCs w:val="22"/>
          <w:lang w:val="af-ZA"/>
        </w:rPr>
        <w:t>»</w:t>
      </w:r>
    </w:p>
    <w:p w:rsidR="00EA53D1" w:rsidRPr="007E7812" w:rsidRDefault="00EA53D1" w:rsidP="00EA53D1">
      <w:pPr>
        <w:jc w:val="center"/>
        <w:rPr>
          <w:rFonts w:ascii="GHEA Grapalat" w:hAnsi="GHEA Grapalat"/>
          <w:b/>
          <w:sz w:val="22"/>
          <w:szCs w:val="22"/>
          <w:lang w:val="af-ZA"/>
        </w:rPr>
      </w:pPr>
      <w:r w:rsidRPr="007E7812">
        <w:rPr>
          <w:rFonts w:ascii="GHEA Grapalat" w:hAnsi="GHEA Grapalat"/>
          <w:b/>
          <w:sz w:val="22"/>
          <w:szCs w:val="22"/>
          <w:lang w:val="hy-AM"/>
        </w:rPr>
        <w:t>ՀՀ կառավարության որոշման նախագծի ընդունման հիմնավորմանը</w:t>
      </w:r>
      <w:r w:rsidRPr="007E7812">
        <w:rPr>
          <w:rFonts w:ascii="GHEA Grapalat" w:hAnsi="GHEA Grapalat"/>
          <w:b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sz w:val="22"/>
          <w:szCs w:val="22"/>
          <w:lang w:val="hy-AM"/>
        </w:rPr>
        <w:t>ներկայացվող</w:t>
      </w:r>
      <w:r w:rsidRPr="007E7812">
        <w:rPr>
          <w:rFonts w:ascii="GHEA Grapalat" w:hAnsi="GHEA Grapalat"/>
          <w:b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sz w:val="22"/>
          <w:szCs w:val="22"/>
          <w:lang w:val="hy-AM"/>
        </w:rPr>
        <w:t>պահանջների</w:t>
      </w:r>
      <w:r w:rsidRPr="007E7812">
        <w:rPr>
          <w:rFonts w:ascii="GHEA Grapalat" w:hAnsi="GHEA Grapalat"/>
          <w:b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sz w:val="22"/>
          <w:szCs w:val="22"/>
          <w:lang w:val="hy-AM"/>
        </w:rPr>
        <w:t>վերաբերյալ</w:t>
      </w:r>
    </w:p>
    <w:p w:rsidR="00EA53D1" w:rsidRPr="00E46778" w:rsidRDefault="00EA53D1" w:rsidP="00EA53D1">
      <w:pPr>
        <w:jc w:val="center"/>
        <w:rPr>
          <w:rFonts w:ascii="GHEA Grapalat" w:hAnsi="GHEA Grapalat"/>
          <w:lang w:val="af-ZA"/>
        </w:rPr>
      </w:pPr>
    </w:p>
    <w:p w:rsidR="00EA53D1" w:rsidRPr="00E46778" w:rsidRDefault="00EA53D1" w:rsidP="00EA53D1">
      <w:pPr>
        <w:pStyle w:val="Heading1"/>
        <w:spacing w:before="0" w:after="0"/>
        <w:ind w:firstLine="720"/>
        <w:jc w:val="both"/>
        <w:rPr>
          <w:rFonts w:ascii="GHEA Grapalat" w:hAnsi="GHEA Grapalat"/>
          <w:b w:val="0"/>
          <w:lang w:val="af-ZA"/>
        </w:rPr>
      </w:pPr>
    </w:p>
    <w:p w:rsidR="00EA53D1" w:rsidRPr="00C83FBD" w:rsidRDefault="00EA53D1" w:rsidP="00EA53D1">
      <w:pPr>
        <w:pStyle w:val="Heading1"/>
        <w:spacing w:before="0" w:after="0"/>
        <w:ind w:firstLine="720"/>
        <w:jc w:val="both"/>
        <w:rPr>
          <w:rFonts w:ascii="GHEA Grapalat" w:hAnsi="GHEA Grapalat" w:cs="Sylfaen"/>
          <w:sz w:val="24"/>
          <w:lang w:val="af-ZA"/>
        </w:rPr>
      </w:pPr>
      <w:r w:rsidRPr="00C83FBD">
        <w:rPr>
          <w:rFonts w:ascii="GHEA Grapalat" w:hAnsi="GHEA Grapalat"/>
          <w:sz w:val="24"/>
          <w:lang w:val="af-ZA"/>
        </w:rPr>
        <w:t xml:space="preserve">1. </w:t>
      </w:r>
      <w:r w:rsidRPr="00C83FBD">
        <w:rPr>
          <w:rFonts w:ascii="GHEA Grapalat" w:hAnsi="GHEA Grapalat" w:cs="Sylfaen"/>
          <w:sz w:val="24"/>
          <w:lang w:val="af-ZA"/>
        </w:rPr>
        <w:t>Իրավական ակտերի ցանկ, որոնց հիման վրա մշակվել է իրավական ակտի նախագիծը`</w:t>
      </w:r>
    </w:p>
    <w:p w:rsidR="00EA53D1" w:rsidRDefault="00EA53D1" w:rsidP="00EA53D1">
      <w:pPr>
        <w:pStyle w:val="norm"/>
        <w:spacing w:line="240" w:lineRule="auto"/>
        <w:ind w:left="-720" w:firstLine="706"/>
        <w:rPr>
          <w:rFonts w:ascii="GHEA Grapalat" w:hAnsi="GHEA Grapalat" w:cs="Sylfaen"/>
          <w:sz w:val="24"/>
          <w:szCs w:val="24"/>
        </w:rPr>
      </w:pPr>
      <w:r>
        <w:rPr>
          <w:rFonts w:ascii="GHEA Grapalat" w:hAnsi="GHEA Grapalat" w:cs="Sylfaen"/>
          <w:lang w:val="af-ZA"/>
        </w:rPr>
        <w:tab/>
      </w:r>
      <w:r>
        <w:rPr>
          <w:rFonts w:ascii="GHEA Grapalat" w:hAnsi="GHEA Grapalat" w:cs="Sylfaen"/>
          <w:lang w:val="af-ZA"/>
        </w:rPr>
        <w:tab/>
      </w:r>
      <w:r w:rsidRPr="00990B59">
        <w:rPr>
          <w:rFonts w:ascii="GHEA Grapalat" w:hAnsi="GHEA Grapalat" w:cs="Sylfaen"/>
          <w:sz w:val="24"/>
          <w:szCs w:val="24"/>
          <w:lang w:val="hy-AM"/>
        </w:rPr>
        <w:t xml:space="preserve">«Պետական գույքի կառավարման մասին» </w:t>
      </w:r>
      <w:r>
        <w:rPr>
          <w:rFonts w:ascii="GHEA Grapalat" w:hAnsi="GHEA Grapalat" w:cs="Sylfaen"/>
          <w:sz w:val="24"/>
          <w:szCs w:val="24"/>
        </w:rPr>
        <w:t>ՀՀ</w:t>
      </w:r>
      <w:r w:rsidRPr="007E7812">
        <w:rPr>
          <w:rFonts w:ascii="GHEA Grapalat" w:hAnsi="GHEA Grapalat" w:cs="Sylfaen"/>
          <w:sz w:val="24"/>
          <w:szCs w:val="24"/>
          <w:lang w:val="af-ZA"/>
        </w:rPr>
        <w:t xml:space="preserve"> </w:t>
      </w:r>
      <w:proofErr w:type="spellStart"/>
      <w:r>
        <w:rPr>
          <w:rFonts w:ascii="GHEA Grapalat" w:hAnsi="GHEA Grapalat" w:cs="Sylfaen"/>
          <w:sz w:val="24"/>
          <w:szCs w:val="24"/>
        </w:rPr>
        <w:t>օրենք</w:t>
      </w:r>
      <w:proofErr w:type="spellEnd"/>
      <w:r w:rsidRPr="00990B59">
        <w:rPr>
          <w:rFonts w:ascii="GHEA Grapalat" w:hAnsi="GHEA Grapalat" w:cs="Sylfaen"/>
          <w:sz w:val="24"/>
          <w:szCs w:val="24"/>
          <w:lang w:val="hy-AM"/>
        </w:rPr>
        <w:t xml:space="preserve">, </w:t>
      </w:r>
    </w:p>
    <w:p w:rsidR="00EA53D1" w:rsidRDefault="00EA53D1" w:rsidP="00EA53D1">
      <w:pPr>
        <w:pStyle w:val="norm"/>
        <w:spacing w:line="240" w:lineRule="auto"/>
        <w:ind w:left="-14" w:firstLine="720"/>
        <w:rPr>
          <w:rFonts w:ascii="GHEA Grapalat" w:hAnsi="GHEA Grapalat" w:cs="Sylfaen"/>
          <w:sz w:val="24"/>
          <w:szCs w:val="24"/>
        </w:rPr>
      </w:pPr>
      <w:r w:rsidRPr="00990B59">
        <w:rPr>
          <w:rFonts w:ascii="GHEA Grapalat" w:hAnsi="GHEA Grapalat" w:cs="Sylfaen"/>
          <w:sz w:val="24"/>
          <w:szCs w:val="24"/>
          <w:lang w:val="hy-AM"/>
        </w:rPr>
        <w:t xml:space="preserve">«Բաժնետիրական ընկերությունների մասին» </w:t>
      </w:r>
      <w:r>
        <w:rPr>
          <w:rFonts w:ascii="GHEA Grapalat" w:hAnsi="GHEA Grapalat" w:cs="Sylfaen"/>
          <w:sz w:val="24"/>
          <w:szCs w:val="24"/>
        </w:rPr>
        <w:t xml:space="preserve">ՀՀ </w:t>
      </w:r>
      <w:proofErr w:type="spellStart"/>
      <w:r>
        <w:rPr>
          <w:rFonts w:ascii="GHEA Grapalat" w:hAnsi="GHEA Grapalat" w:cs="Sylfaen"/>
          <w:sz w:val="24"/>
          <w:szCs w:val="24"/>
        </w:rPr>
        <w:t>օրենք</w:t>
      </w:r>
      <w:proofErr w:type="spellEnd"/>
      <w:r>
        <w:rPr>
          <w:rFonts w:ascii="GHEA Grapalat" w:hAnsi="GHEA Grapalat" w:cs="Sylfaen"/>
          <w:sz w:val="24"/>
          <w:szCs w:val="24"/>
        </w:rPr>
        <w:t>,</w:t>
      </w:r>
      <w:r w:rsidRPr="00990B59">
        <w:rPr>
          <w:rFonts w:ascii="GHEA Grapalat" w:hAnsi="GHEA Grapalat" w:cs="Sylfaen"/>
          <w:sz w:val="24"/>
          <w:szCs w:val="24"/>
          <w:lang w:val="hy-AM"/>
        </w:rPr>
        <w:t xml:space="preserve"> </w:t>
      </w:r>
    </w:p>
    <w:p w:rsidR="00EA53D1" w:rsidRPr="007E7812" w:rsidRDefault="00EA53D1" w:rsidP="00EA53D1">
      <w:pPr>
        <w:pStyle w:val="norm"/>
        <w:spacing w:line="240" w:lineRule="auto"/>
        <w:ind w:left="-14" w:firstLine="720"/>
        <w:rPr>
          <w:rFonts w:ascii="GHEA Grapalat" w:hAnsi="GHEA Grapalat" w:cs="Sylfaen"/>
          <w:b/>
          <w:i/>
          <w:sz w:val="24"/>
          <w:szCs w:val="24"/>
        </w:rPr>
      </w:pPr>
      <w:r w:rsidRPr="00990B59">
        <w:rPr>
          <w:rFonts w:ascii="GHEA Grapalat" w:hAnsi="GHEA Grapalat"/>
          <w:sz w:val="24"/>
          <w:szCs w:val="24"/>
          <w:lang w:val="af-ZA"/>
        </w:rPr>
        <w:t>«</w:t>
      </w:r>
      <w:r w:rsidRPr="00990B59">
        <w:rPr>
          <w:rFonts w:ascii="GHEA Grapalat" w:hAnsi="GHEA Grapalat"/>
          <w:sz w:val="24"/>
          <w:szCs w:val="24"/>
          <w:lang w:val="hy-AM"/>
        </w:rPr>
        <w:t>Հայաստանի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</w:t>
      </w:r>
      <w:r w:rsidRPr="00990B59">
        <w:rPr>
          <w:rFonts w:ascii="GHEA Grapalat" w:hAnsi="GHEA Grapalat"/>
          <w:sz w:val="24"/>
          <w:szCs w:val="24"/>
          <w:lang w:val="hy-AM"/>
        </w:rPr>
        <w:t>Հանրապետության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</w:t>
      </w:r>
      <w:r w:rsidRPr="00990B59">
        <w:rPr>
          <w:rFonts w:ascii="GHEA Grapalat" w:hAnsi="GHEA Grapalat"/>
          <w:sz w:val="24"/>
          <w:szCs w:val="24"/>
          <w:lang w:val="hy-AM"/>
        </w:rPr>
        <w:t>բյուջետային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</w:t>
      </w:r>
      <w:r w:rsidRPr="00990B59">
        <w:rPr>
          <w:rFonts w:ascii="GHEA Grapalat" w:hAnsi="GHEA Grapalat"/>
          <w:sz w:val="24"/>
          <w:szCs w:val="24"/>
          <w:lang w:val="hy-AM"/>
        </w:rPr>
        <w:t>համակարգի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 </w:t>
      </w:r>
      <w:r w:rsidRPr="00990B59">
        <w:rPr>
          <w:rFonts w:ascii="GHEA Grapalat" w:hAnsi="GHEA Grapalat"/>
          <w:sz w:val="24"/>
          <w:szCs w:val="24"/>
          <w:lang w:val="hy-AM"/>
        </w:rPr>
        <w:t>մասին</w:t>
      </w:r>
      <w:r w:rsidRPr="00990B59">
        <w:rPr>
          <w:rFonts w:ascii="GHEA Grapalat" w:hAnsi="GHEA Grapalat"/>
          <w:sz w:val="24"/>
          <w:szCs w:val="24"/>
          <w:lang w:val="af-ZA"/>
        </w:rPr>
        <w:t xml:space="preserve">» </w:t>
      </w:r>
      <w:r>
        <w:rPr>
          <w:rFonts w:ascii="GHEA Grapalat" w:hAnsi="GHEA Grapalat"/>
          <w:sz w:val="24"/>
          <w:szCs w:val="24"/>
        </w:rPr>
        <w:t xml:space="preserve">ՀՀ </w:t>
      </w:r>
      <w:proofErr w:type="spellStart"/>
      <w:r>
        <w:rPr>
          <w:rFonts w:ascii="GHEA Grapalat" w:hAnsi="GHEA Grapalat"/>
          <w:sz w:val="24"/>
          <w:szCs w:val="24"/>
        </w:rPr>
        <w:t>օրենք</w:t>
      </w:r>
      <w:proofErr w:type="spellEnd"/>
      <w:r>
        <w:rPr>
          <w:rFonts w:ascii="GHEA Grapalat" w:hAnsi="GHEA Grapalat"/>
          <w:sz w:val="24"/>
          <w:szCs w:val="24"/>
        </w:rPr>
        <w:t>:</w:t>
      </w:r>
    </w:p>
    <w:p w:rsidR="00EA53D1" w:rsidRPr="00C83FBD" w:rsidRDefault="00EA53D1" w:rsidP="00EA53D1">
      <w:pPr>
        <w:rPr>
          <w:rFonts w:ascii="GHEA Grapalat" w:hAnsi="GHEA Grapalat"/>
          <w:b/>
          <w:lang w:val="hy-AM"/>
        </w:rPr>
      </w:pPr>
    </w:p>
    <w:p w:rsidR="00EA53D1" w:rsidRPr="00C83FBD" w:rsidRDefault="00EA53D1" w:rsidP="00EA53D1">
      <w:pPr>
        <w:ind w:firstLine="708"/>
        <w:jc w:val="both"/>
        <w:rPr>
          <w:rFonts w:ascii="GHEA Grapalat" w:hAnsi="GHEA Grapalat"/>
          <w:b/>
          <w:lang w:val="af-ZA"/>
        </w:rPr>
      </w:pPr>
      <w:r w:rsidRPr="00C83FBD">
        <w:rPr>
          <w:rFonts w:ascii="GHEA Grapalat" w:hAnsi="GHEA Grapalat"/>
          <w:b/>
          <w:lang w:val="af-ZA"/>
        </w:rPr>
        <w:t>2. Նախագծի ընդունման կապակցությամբ այլ իրավական ակտերում փոփոխություններ կամ լրացումներ կատարելու անհրաժեշտություն չի առաջանում:</w:t>
      </w:r>
    </w:p>
    <w:p w:rsidR="00EA53D1" w:rsidRPr="00C83FBD" w:rsidRDefault="00EA53D1" w:rsidP="00EA53D1">
      <w:pPr>
        <w:pStyle w:val="Heading1"/>
        <w:ind w:firstLine="720"/>
        <w:jc w:val="both"/>
        <w:rPr>
          <w:rFonts w:ascii="GHEA Grapalat" w:hAnsi="GHEA Grapalat" w:cs="Sylfaen"/>
          <w:sz w:val="24"/>
          <w:lang w:val="af-ZA"/>
        </w:rPr>
      </w:pPr>
      <w:r w:rsidRPr="00C83FBD">
        <w:rPr>
          <w:rFonts w:ascii="GHEA Grapalat" w:hAnsi="GHEA Grapalat"/>
          <w:sz w:val="24"/>
          <w:lang w:val="af-ZA"/>
        </w:rPr>
        <w:t xml:space="preserve">3. </w:t>
      </w:r>
      <w:r w:rsidRPr="00C83FBD">
        <w:rPr>
          <w:rFonts w:ascii="GHEA Grapalat" w:hAnsi="GHEA Grapalat" w:cs="Sylfaen"/>
          <w:sz w:val="24"/>
          <w:lang w:val="af-ZA"/>
        </w:rPr>
        <w:t>Պետական կամ տեղական ինքնակառավարման մարմնի բյուջեում ծախսերի և եկամուտների էական ավելացում կամ նվազում՝</w:t>
      </w:r>
    </w:p>
    <w:p w:rsidR="00EA53D1" w:rsidRPr="00C83FBD" w:rsidRDefault="00EA53D1" w:rsidP="00EA53D1">
      <w:pPr>
        <w:pStyle w:val="Heading1"/>
        <w:ind w:firstLine="720"/>
        <w:jc w:val="both"/>
        <w:rPr>
          <w:rFonts w:ascii="GHEA Grapalat" w:hAnsi="GHEA Grapalat" w:cs="Sylfaen"/>
          <w:b w:val="0"/>
          <w:sz w:val="24"/>
          <w:szCs w:val="24"/>
          <w:lang w:val="af-ZA"/>
        </w:rPr>
      </w:pPr>
      <w:r w:rsidRPr="00C83FBD">
        <w:rPr>
          <w:rFonts w:ascii="GHEA Grapalat" w:hAnsi="GHEA Grapalat" w:cs="Sylfaen"/>
          <w:b w:val="0"/>
          <w:sz w:val="24"/>
          <w:szCs w:val="24"/>
          <w:lang w:val="af-ZA"/>
        </w:rPr>
        <w:t xml:space="preserve">Նախագծով նախատեսվում է </w:t>
      </w:r>
      <w:r w:rsidRPr="00C83FBD">
        <w:rPr>
          <w:rFonts w:ascii="GHEA Grapalat" w:hAnsi="GHEA Grapalat"/>
          <w:b w:val="0"/>
          <w:sz w:val="24"/>
          <w:szCs w:val="24"/>
          <w:lang w:val="af-ZA"/>
        </w:rPr>
        <w:t xml:space="preserve">Հայաստանի Հանրապետության 2018 թվականի պետական բյուջեով նախատեսված Հայաստանի Հանրապետության կառավարության պահուստային ֆոնդից 2018 թվականի 1-ին եռամսյակում </w:t>
      </w:r>
      <w:r w:rsidRPr="00C83FBD">
        <w:rPr>
          <w:rFonts w:ascii="GHEA Grapalat" w:hAnsi="GHEA Grapalat"/>
          <w:b w:val="0"/>
          <w:sz w:val="24"/>
          <w:szCs w:val="24"/>
          <w:lang w:val="hy-AM"/>
        </w:rPr>
        <w:t xml:space="preserve">Հայաստանի Հանրապետության կառավարությանն առընթեր պետական գույքի կառավարման վարչությանը </w:t>
      </w:r>
      <w:r w:rsidRPr="00C83FBD">
        <w:rPr>
          <w:rFonts w:ascii="GHEA Grapalat" w:hAnsi="GHEA Grapalat"/>
          <w:b w:val="0"/>
          <w:sz w:val="24"/>
          <w:szCs w:val="24"/>
          <w:lang w:val="af-ZA"/>
        </w:rPr>
        <w:t xml:space="preserve">հատկացնել </w:t>
      </w:r>
      <w:r w:rsidRPr="00C83FBD">
        <w:rPr>
          <w:rFonts w:ascii="GHEA Grapalat" w:hAnsi="GHEA Grapalat" w:cs="Sylfaen"/>
          <w:b w:val="0"/>
          <w:color w:val="000000"/>
          <w:sz w:val="24"/>
          <w:szCs w:val="24"/>
          <w:lang w:val="hy-AM"/>
        </w:rPr>
        <w:t xml:space="preserve">68085.1 հազար </w:t>
      </w:r>
      <w:r w:rsidRPr="00C83FBD">
        <w:rPr>
          <w:rFonts w:ascii="GHEA Grapalat" w:hAnsi="GHEA Grapalat"/>
          <w:b w:val="0"/>
          <w:sz w:val="24"/>
          <w:szCs w:val="24"/>
          <w:lang w:val="af-ZA"/>
        </w:rPr>
        <w:t xml:space="preserve">դրամ: </w:t>
      </w:r>
    </w:p>
    <w:p w:rsidR="00EA53D1" w:rsidRPr="00C83FBD" w:rsidRDefault="00EA53D1" w:rsidP="00EA53D1">
      <w:pPr>
        <w:pStyle w:val="Heading1"/>
        <w:ind w:firstLine="720"/>
        <w:jc w:val="both"/>
        <w:rPr>
          <w:rFonts w:ascii="GHEA Grapalat" w:hAnsi="GHEA Grapalat" w:cs="Sylfaen"/>
          <w:sz w:val="24"/>
          <w:lang w:val="af-ZA"/>
        </w:rPr>
      </w:pPr>
      <w:r w:rsidRPr="00C83FBD">
        <w:rPr>
          <w:rFonts w:ascii="GHEA Grapalat" w:hAnsi="GHEA Grapalat"/>
          <w:sz w:val="24"/>
          <w:lang w:val="af-ZA"/>
        </w:rPr>
        <w:t>4. Նախագծի հեղինակների (</w:t>
      </w:r>
      <w:proofErr w:type="spellStart"/>
      <w:r w:rsidRPr="00C83FBD">
        <w:rPr>
          <w:rFonts w:ascii="GHEA Grapalat" w:hAnsi="GHEA Grapalat" w:cs="Sylfaen"/>
          <w:sz w:val="24"/>
        </w:rPr>
        <w:t>մշակողների</w:t>
      </w:r>
      <w:proofErr w:type="spellEnd"/>
      <w:r w:rsidRPr="00C83FBD">
        <w:rPr>
          <w:rFonts w:ascii="GHEA Grapalat" w:hAnsi="GHEA Grapalat"/>
          <w:sz w:val="24"/>
          <w:lang w:val="af-ZA"/>
        </w:rPr>
        <w:t xml:space="preserve">) </w:t>
      </w:r>
      <w:proofErr w:type="spellStart"/>
      <w:r w:rsidRPr="00C83FBD">
        <w:rPr>
          <w:rFonts w:ascii="GHEA Grapalat" w:hAnsi="GHEA Grapalat" w:cs="Sylfaen"/>
          <w:sz w:val="24"/>
        </w:rPr>
        <w:t>անունները</w:t>
      </w:r>
      <w:proofErr w:type="spellEnd"/>
      <w:r w:rsidRPr="00C83FBD">
        <w:rPr>
          <w:rFonts w:ascii="GHEA Grapalat" w:hAnsi="GHEA Grapalat" w:cs="Sylfaen"/>
          <w:sz w:val="24"/>
          <w:lang w:val="af-ZA"/>
        </w:rPr>
        <w:t xml:space="preserve">, </w:t>
      </w:r>
      <w:proofErr w:type="spellStart"/>
      <w:r w:rsidRPr="00C83FBD">
        <w:rPr>
          <w:rFonts w:ascii="GHEA Grapalat" w:hAnsi="GHEA Grapalat" w:cs="Sylfaen"/>
          <w:sz w:val="24"/>
        </w:rPr>
        <w:t>ինչպես</w:t>
      </w:r>
      <w:proofErr w:type="spellEnd"/>
      <w:r w:rsidRPr="00C83FBD">
        <w:rPr>
          <w:rFonts w:ascii="GHEA Grapalat" w:hAnsi="GHEA Grapalat" w:cs="Sylfaen"/>
          <w:sz w:val="24"/>
          <w:lang w:val="af-ZA"/>
        </w:rPr>
        <w:t xml:space="preserve"> </w:t>
      </w:r>
      <w:proofErr w:type="spellStart"/>
      <w:r w:rsidRPr="00C83FBD">
        <w:rPr>
          <w:rFonts w:ascii="GHEA Grapalat" w:hAnsi="GHEA Grapalat" w:cs="Sylfaen"/>
          <w:sz w:val="24"/>
        </w:rPr>
        <w:t>նաև</w:t>
      </w:r>
      <w:proofErr w:type="spellEnd"/>
      <w:r w:rsidRPr="00C83FBD">
        <w:rPr>
          <w:rFonts w:ascii="GHEA Grapalat" w:hAnsi="GHEA Grapalat" w:cs="Sylfaen"/>
          <w:sz w:val="24"/>
          <w:lang w:val="af-ZA"/>
        </w:rPr>
        <w:t xml:space="preserve"> </w:t>
      </w:r>
      <w:proofErr w:type="spellStart"/>
      <w:r w:rsidRPr="00C83FBD">
        <w:rPr>
          <w:rFonts w:ascii="GHEA Grapalat" w:hAnsi="GHEA Grapalat" w:cs="Sylfaen"/>
          <w:sz w:val="24"/>
        </w:rPr>
        <w:t>այն</w:t>
      </w:r>
      <w:proofErr w:type="spellEnd"/>
      <w:r w:rsidRPr="00C83FBD">
        <w:rPr>
          <w:rFonts w:ascii="GHEA Grapalat" w:hAnsi="GHEA Grapalat" w:cs="Sylfaen"/>
          <w:sz w:val="24"/>
          <w:lang w:val="af-ZA"/>
        </w:rPr>
        <w:t xml:space="preserve"> </w:t>
      </w:r>
      <w:proofErr w:type="spellStart"/>
      <w:r w:rsidRPr="00C83FBD">
        <w:rPr>
          <w:rFonts w:ascii="GHEA Grapalat" w:hAnsi="GHEA Grapalat" w:cs="Sylfaen"/>
          <w:sz w:val="24"/>
        </w:rPr>
        <w:t>մարմինների</w:t>
      </w:r>
      <w:proofErr w:type="spellEnd"/>
      <w:r w:rsidRPr="00C83FBD">
        <w:rPr>
          <w:rFonts w:ascii="GHEA Grapalat" w:hAnsi="GHEA Grapalat" w:cs="Sylfaen"/>
          <w:sz w:val="24"/>
          <w:lang w:val="af-ZA"/>
        </w:rPr>
        <w:t xml:space="preserve"> </w:t>
      </w:r>
      <w:proofErr w:type="spellStart"/>
      <w:r w:rsidRPr="00C83FBD">
        <w:rPr>
          <w:rFonts w:ascii="GHEA Grapalat" w:hAnsi="GHEA Grapalat" w:cs="Sylfaen"/>
          <w:sz w:val="24"/>
        </w:rPr>
        <w:t>ցանկը</w:t>
      </w:r>
      <w:proofErr w:type="spellEnd"/>
      <w:r w:rsidRPr="00C83FBD">
        <w:rPr>
          <w:rFonts w:ascii="GHEA Grapalat" w:hAnsi="GHEA Grapalat" w:cs="Sylfaen"/>
          <w:sz w:val="24"/>
          <w:lang w:val="af-ZA"/>
        </w:rPr>
        <w:t xml:space="preserve"> </w:t>
      </w:r>
      <w:proofErr w:type="spellStart"/>
      <w:r w:rsidRPr="00C83FBD">
        <w:rPr>
          <w:rFonts w:ascii="GHEA Grapalat" w:hAnsi="GHEA Grapalat" w:cs="Sylfaen"/>
          <w:sz w:val="24"/>
        </w:rPr>
        <w:t>ում</w:t>
      </w:r>
      <w:proofErr w:type="spellEnd"/>
      <w:r w:rsidRPr="00C83FBD">
        <w:rPr>
          <w:rFonts w:ascii="GHEA Grapalat" w:hAnsi="GHEA Grapalat" w:cs="Sylfaen"/>
          <w:sz w:val="24"/>
          <w:lang w:val="af-ZA"/>
        </w:rPr>
        <w:t xml:space="preserve"> </w:t>
      </w:r>
      <w:proofErr w:type="spellStart"/>
      <w:r w:rsidRPr="00C83FBD">
        <w:rPr>
          <w:rFonts w:ascii="GHEA Grapalat" w:hAnsi="GHEA Grapalat" w:cs="Sylfaen"/>
          <w:sz w:val="24"/>
        </w:rPr>
        <w:t>հետ</w:t>
      </w:r>
      <w:proofErr w:type="spellEnd"/>
      <w:r w:rsidRPr="00C83FBD">
        <w:rPr>
          <w:rFonts w:ascii="GHEA Grapalat" w:hAnsi="GHEA Grapalat" w:cs="Sylfaen"/>
          <w:sz w:val="24"/>
          <w:lang w:val="af-ZA"/>
        </w:rPr>
        <w:t xml:space="preserve"> </w:t>
      </w:r>
      <w:proofErr w:type="spellStart"/>
      <w:r w:rsidRPr="00C83FBD">
        <w:rPr>
          <w:rFonts w:ascii="GHEA Grapalat" w:hAnsi="GHEA Grapalat" w:cs="Sylfaen"/>
          <w:sz w:val="24"/>
        </w:rPr>
        <w:t>նախագիծը</w:t>
      </w:r>
      <w:proofErr w:type="spellEnd"/>
      <w:r w:rsidRPr="00C83FBD">
        <w:rPr>
          <w:rFonts w:ascii="GHEA Grapalat" w:hAnsi="GHEA Grapalat" w:cs="Sylfaen"/>
          <w:sz w:val="24"/>
          <w:lang w:val="af-ZA"/>
        </w:rPr>
        <w:t xml:space="preserve"> </w:t>
      </w:r>
      <w:proofErr w:type="spellStart"/>
      <w:r w:rsidRPr="00C83FBD">
        <w:rPr>
          <w:rFonts w:ascii="GHEA Grapalat" w:hAnsi="GHEA Grapalat" w:cs="Sylfaen"/>
          <w:sz w:val="24"/>
        </w:rPr>
        <w:t>համաձայնեցվել</w:t>
      </w:r>
      <w:proofErr w:type="spellEnd"/>
      <w:r w:rsidRPr="00C83FBD">
        <w:rPr>
          <w:rFonts w:ascii="GHEA Grapalat" w:hAnsi="GHEA Grapalat" w:cs="Sylfaen"/>
          <w:sz w:val="24"/>
          <w:lang w:val="af-ZA"/>
        </w:rPr>
        <w:t xml:space="preserve"> </w:t>
      </w:r>
      <w:r w:rsidRPr="00C83FBD">
        <w:rPr>
          <w:rFonts w:ascii="GHEA Grapalat" w:hAnsi="GHEA Grapalat" w:cs="Sylfaen"/>
          <w:sz w:val="24"/>
        </w:rPr>
        <w:t>է</w:t>
      </w:r>
      <w:r w:rsidRPr="00C83FBD">
        <w:rPr>
          <w:rFonts w:ascii="GHEA Grapalat" w:hAnsi="GHEA Grapalat" w:cs="Sylfaen"/>
          <w:sz w:val="24"/>
          <w:lang w:val="af-ZA"/>
        </w:rPr>
        <w:t>`</w:t>
      </w:r>
    </w:p>
    <w:p w:rsidR="00EA53D1" w:rsidRPr="00E46778" w:rsidRDefault="00EA53D1" w:rsidP="00EA53D1">
      <w:pPr>
        <w:jc w:val="both"/>
        <w:rPr>
          <w:rFonts w:ascii="GHEA Grapalat" w:hAnsi="GHEA Grapalat"/>
          <w:lang w:val="af-ZA"/>
        </w:rPr>
      </w:pPr>
      <w:r w:rsidRPr="00E46778">
        <w:rPr>
          <w:rFonts w:ascii="GHEA Grapalat" w:hAnsi="GHEA Grapalat"/>
          <w:lang w:val="af-ZA"/>
        </w:rPr>
        <w:tab/>
        <w:t>հեղինակ (</w:t>
      </w:r>
      <w:r w:rsidRPr="00E46778">
        <w:rPr>
          <w:rFonts w:ascii="GHEA Grapalat" w:hAnsi="GHEA Grapalat"/>
        </w:rPr>
        <w:t>մշակող</w:t>
      </w:r>
      <w:r w:rsidRPr="00E46778">
        <w:rPr>
          <w:rFonts w:ascii="GHEA Grapalat" w:hAnsi="GHEA Grapalat"/>
          <w:lang w:val="af-ZA"/>
        </w:rPr>
        <w:t xml:space="preserve">)` </w:t>
      </w:r>
      <w:r w:rsidRPr="00E46778">
        <w:rPr>
          <w:rFonts w:ascii="GHEA Grapalat" w:hAnsi="GHEA Grapalat"/>
        </w:rPr>
        <w:t>ՀՀ</w:t>
      </w:r>
      <w:r w:rsidRPr="00E46778">
        <w:rPr>
          <w:rFonts w:ascii="GHEA Grapalat" w:hAnsi="GHEA Grapalat"/>
          <w:lang w:val="af-ZA"/>
        </w:rPr>
        <w:t xml:space="preserve"> </w:t>
      </w:r>
      <w:r w:rsidRPr="00E46778">
        <w:rPr>
          <w:rFonts w:ascii="GHEA Grapalat" w:hAnsi="GHEA Grapalat"/>
        </w:rPr>
        <w:t>կառավարությանն</w:t>
      </w:r>
      <w:r w:rsidRPr="00E46778">
        <w:rPr>
          <w:rFonts w:ascii="GHEA Grapalat" w:hAnsi="GHEA Grapalat"/>
          <w:lang w:val="af-ZA"/>
        </w:rPr>
        <w:t xml:space="preserve"> </w:t>
      </w:r>
      <w:r w:rsidRPr="00E46778">
        <w:rPr>
          <w:rFonts w:ascii="GHEA Grapalat" w:hAnsi="GHEA Grapalat"/>
        </w:rPr>
        <w:t>առընթեր</w:t>
      </w:r>
      <w:r w:rsidRPr="00E46778">
        <w:rPr>
          <w:rFonts w:ascii="GHEA Grapalat" w:hAnsi="GHEA Grapalat"/>
          <w:lang w:val="af-ZA"/>
        </w:rPr>
        <w:t xml:space="preserve"> </w:t>
      </w:r>
      <w:r w:rsidRPr="00E46778">
        <w:rPr>
          <w:rFonts w:ascii="GHEA Grapalat" w:hAnsi="GHEA Grapalat"/>
        </w:rPr>
        <w:t>պետական</w:t>
      </w:r>
      <w:r w:rsidRPr="00E46778">
        <w:rPr>
          <w:rFonts w:ascii="GHEA Grapalat" w:hAnsi="GHEA Grapalat"/>
          <w:lang w:val="af-ZA"/>
        </w:rPr>
        <w:t xml:space="preserve"> </w:t>
      </w:r>
      <w:r w:rsidRPr="00E46778">
        <w:rPr>
          <w:rFonts w:ascii="GHEA Grapalat" w:hAnsi="GHEA Grapalat"/>
        </w:rPr>
        <w:t>գույքի</w:t>
      </w:r>
      <w:r w:rsidRPr="00E46778">
        <w:rPr>
          <w:rFonts w:ascii="GHEA Grapalat" w:hAnsi="GHEA Grapalat"/>
          <w:lang w:val="af-ZA"/>
        </w:rPr>
        <w:t xml:space="preserve"> </w:t>
      </w:r>
      <w:r w:rsidRPr="00E46778">
        <w:rPr>
          <w:rFonts w:ascii="GHEA Grapalat" w:hAnsi="GHEA Grapalat"/>
        </w:rPr>
        <w:t>կառավարման</w:t>
      </w:r>
      <w:r w:rsidRPr="00E46778">
        <w:rPr>
          <w:rFonts w:ascii="GHEA Grapalat" w:hAnsi="GHEA Grapalat"/>
          <w:lang w:val="af-ZA"/>
        </w:rPr>
        <w:t xml:space="preserve"> </w:t>
      </w:r>
      <w:r w:rsidRPr="00E46778">
        <w:rPr>
          <w:rFonts w:ascii="GHEA Grapalat" w:hAnsi="GHEA Grapalat"/>
        </w:rPr>
        <w:t>վարչություն</w:t>
      </w:r>
    </w:p>
    <w:p w:rsidR="00EA53D1" w:rsidRDefault="00EA53D1" w:rsidP="00EA53D1">
      <w:pPr>
        <w:pStyle w:val="Heading1"/>
        <w:ind w:firstLine="720"/>
        <w:jc w:val="both"/>
        <w:rPr>
          <w:rFonts w:ascii="GHEA Grapalat" w:hAnsi="GHEA Grapalat"/>
          <w:b w:val="0"/>
          <w:sz w:val="24"/>
          <w:lang w:val="af-ZA"/>
        </w:rPr>
      </w:pPr>
      <w:r w:rsidRPr="008B282B">
        <w:rPr>
          <w:rFonts w:ascii="GHEA Grapalat" w:hAnsi="GHEA Grapalat"/>
          <w:b w:val="0"/>
          <w:sz w:val="24"/>
          <w:lang w:val="af-ZA"/>
        </w:rPr>
        <w:t xml:space="preserve">համաձայնեցվել է </w:t>
      </w:r>
      <w:r>
        <w:rPr>
          <w:rFonts w:ascii="GHEA Grapalat" w:hAnsi="GHEA Grapalat"/>
          <w:b w:val="0"/>
          <w:sz w:val="24"/>
          <w:lang w:val="af-ZA"/>
        </w:rPr>
        <w:t xml:space="preserve">ՀՀ արդարադատության, </w:t>
      </w:r>
      <w:r w:rsidRPr="008B282B">
        <w:rPr>
          <w:rFonts w:ascii="GHEA Grapalat" w:hAnsi="GHEA Grapalat"/>
          <w:b w:val="0"/>
          <w:sz w:val="24"/>
          <w:lang w:val="af-ZA"/>
        </w:rPr>
        <w:t xml:space="preserve">ՀՀ ֆինանսների </w:t>
      </w:r>
      <w:r>
        <w:rPr>
          <w:rFonts w:ascii="GHEA Grapalat" w:hAnsi="GHEA Grapalat"/>
          <w:b w:val="0"/>
          <w:sz w:val="24"/>
          <w:lang w:val="af-ZA"/>
        </w:rPr>
        <w:t>և ՀՀ կառավարությանն առընթեր պետական եկամուտների կոմիտեի հետ</w:t>
      </w:r>
      <w:r w:rsidRPr="008B282B">
        <w:rPr>
          <w:rFonts w:ascii="GHEA Grapalat" w:hAnsi="GHEA Grapalat"/>
          <w:b w:val="0"/>
          <w:sz w:val="24"/>
          <w:lang w:val="af-ZA"/>
        </w:rPr>
        <w:t xml:space="preserve">: </w:t>
      </w:r>
    </w:p>
    <w:p w:rsidR="00EA53D1" w:rsidRDefault="00EA53D1" w:rsidP="00EA53D1">
      <w:pPr>
        <w:ind w:left="-720"/>
        <w:jc w:val="both"/>
        <w:rPr>
          <w:rFonts w:ascii="GHEA Grapalat" w:hAnsi="GHEA Grapalat"/>
          <w:lang w:val="af-ZA"/>
        </w:rPr>
      </w:pPr>
    </w:p>
    <w:p w:rsidR="000853E8" w:rsidRDefault="000853E8" w:rsidP="00EA53D1">
      <w:pPr>
        <w:ind w:left="-720"/>
        <w:jc w:val="both"/>
        <w:rPr>
          <w:rFonts w:ascii="GHEA Grapalat" w:hAnsi="GHEA Grapalat"/>
          <w:lang w:val="af-ZA"/>
        </w:rPr>
      </w:pPr>
    </w:p>
    <w:p w:rsidR="000853E8" w:rsidRDefault="000853E8" w:rsidP="00EA53D1">
      <w:pPr>
        <w:ind w:left="-720"/>
        <w:jc w:val="both"/>
        <w:rPr>
          <w:rFonts w:ascii="GHEA Grapalat" w:hAnsi="GHEA Grapalat"/>
          <w:lang w:val="af-ZA"/>
        </w:rPr>
      </w:pPr>
    </w:p>
    <w:p w:rsidR="000853E8" w:rsidRDefault="000853E8" w:rsidP="00EA53D1">
      <w:pPr>
        <w:ind w:left="-720"/>
        <w:jc w:val="both"/>
        <w:rPr>
          <w:rFonts w:ascii="GHEA Grapalat" w:hAnsi="GHEA Grapalat"/>
          <w:lang w:val="af-ZA"/>
        </w:rPr>
        <w:sectPr w:rsidR="000853E8" w:rsidSect="00990B59">
          <w:type w:val="oddPage"/>
          <w:pgSz w:w="11906" w:h="16838"/>
          <w:pgMar w:top="630" w:right="850" w:bottom="720" w:left="1350" w:header="708" w:footer="708" w:gutter="0"/>
          <w:cols w:space="708"/>
          <w:docGrid w:linePitch="360"/>
        </w:sectPr>
      </w:pPr>
    </w:p>
    <w:p w:rsidR="00EA53D1" w:rsidRPr="00B761FC" w:rsidRDefault="00EA53D1" w:rsidP="00EA53D1">
      <w:pPr>
        <w:jc w:val="center"/>
        <w:rPr>
          <w:rFonts w:ascii="GHEA Grapalat" w:hAnsi="GHEA Grapalat"/>
          <w:b/>
          <w:lang w:val="af-ZA"/>
        </w:rPr>
      </w:pPr>
      <w:r w:rsidRPr="00B761FC">
        <w:rPr>
          <w:rFonts w:ascii="GHEA Grapalat" w:hAnsi="GHEA Grapalat"/>
          <w:b/>
          <w:lang w:val="af-ZA"/>
        </w:rPr>
        <w:lastRenderedPageBreak/>
        <w:t>ԱՄՓՈՓԱԹԵՐԹ</w:t>
      </w:r>
    </w:p>
    <w:p w:rsidR="00EA53D1" w:rsidRPr="0043348A" w:rsidRDefault="00EA53D1" w:rsidP="00EA53D1">
      <w:pPr>
        <w:jc w:val="center"/>
        <w:rPr>
          <w:rFonts w:ascii="Courier New" w:hAnsi="Courier New" w:cs="Courier New"/>
          <w:b/>
          <w:color w:val="000000"/>
          <w:sz w:val="22"/>
          <w:szCs w:val="22"/>
          <w:lang w:val="af-ZA"/>
        </w:rPr>
      </w:pPr>
      <w:r w:rsidRPr="007E7812">
        <w:rPr>
          <w:rFonts w:ascii="GHEA Grapalat" w:hAnsi="GHEA Grapalat"/>
          <w:b/>
          <w:sz w:val="22"/>
          <w:szCs w:val="22"/>
          <w:lang w:val="hy-AM"/>
        </w:rPr>
        <w:t>«ԸՆԴՈՒՆԵԼՈՒԹՅՈՒՆՆԵՐԻ ՏՈՒՆ»  ՓԱԿ  ԲԱԺՆԵՏԻՐԱԿԱՆ  ԸՆԿԵՐՈՒԹՅԱՆԸ</w:t>
      </w:r>
      <w:r w:rsidRPr="007E7812">
        <w:rPr>
          <w:rFonts w:ascii="GHEA Grapalat" w:hAnsi="GHEA Grapalat"/>
          <w:b/>
          <w:sz w:val="22"/>
          <w:szCs w:val="22"/>
          <w:lang w:val="fr-FR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ԳՈՒՅՔ ՕՏԱՐԵԼՈՒ ԹՈՒՅԼՏՎՈՒԹՅՈՒՆ ՏԱԼՈՒ, ՀԱՅԱՍՏԱՆԻ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ՀԱՆՐԱՊԵՏՈՒԹՅԱՆ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ԿԱՌԱՎԱՐՈՒԹՅԱՆ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2017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ԹՎԱԿԱՆԻ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ԴԵԿՏԵՄԲԵՐԻ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28-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Ի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N 1717-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ՈՐՈՇՄԱՆ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ՄԵՋ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ԼՐԱՑՈՒՄ</w:t>
      </w:r>
      <w:r w:rsidRPr="007E7812">
        <w:rPr>
          <w:rFonts w:ascii="GHEA Grapalat" w:hAnsi="GHEA Grapalat"/>
          <w:b/>
          <w:color w:val="000000"/>
          <w:sz w:val="22"/>
          <w:szCs w:val="22"/>
          <w:lang w:val="en-US"/>
        </w:rPr>
        <w:t>ՆԵՐ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ԿԱՏԱՐԵԼՈՒ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,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ՀԱՅԱՍՏԱՆԻ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ՀԱՆՐԱՊԵՏՈՒԹՅԱՆ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ԿԱՌԱՎԱՐՈՒԹՅԱՆՆ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ԱՌԸՆԹԵՐ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ՊԵՏԱԿԱՆ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ԳՈՒՅՔԻ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ԿԱՌԱՎԱՐՄԱՆ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ՎԱՐՉՈՒԹՅԱՆԸ</w:t>
      </w:r>
      <w:r w:rsidRPr="007E7812">
        <w:rPr>
          <w:rFonts w:ascii="GHEA Grapalat" w:hAnsi="GHEA Grapalat"/>
          <w:b/>
          <w:color w:val="000000"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color w:val="000000"/>
          <w:sz w:val="22"/>
          <w:szCs w:val="22"/>
          <w:lang w:val="hy-AM"/>
        </w:rPr>
        <w:t>ԳՈՒՄԱՐ</w:t>
      </w:r>
      <w:r w:rsidRPr="007E7812">
        <w:rPr>
          <w:rFonts w:ascii="GHEA Grapalat" w:hAnsi="GHEA Grapalat"/>
          <w:b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sz w:val="22"/>
          <w:szCs w:val="22"/>
          <w:lang w:val="hy-AM"/>
        </w:rPr>
        <w:t>ՀԱՏԿԱՑՆԵԼՈՒ</w:t>
      </w:r>
      <w:r w:rsidRPr="007E7812">
        <w:rPr>
          <w:rFonts w:ascii="GHEA Grapalat" w:hAnsi="GHEA Grapalat"/>
          <w:b/>
          <w:sz w:val="22"/>
          <w:szCs w:val="22"/>
          <w:lang w:val="af-ZA"/>
        </w:rPr>
        <w:t xml:space="preserve"> </w:t>
      </w:r>
      <w:r w:rsidRPr="007E7812">
        <w:rPr>
          <w:rFonts w:ascii="GHEA Grapalat" w:hAnsi="GHEA Grapalat"/>
          <w:b/>
          <w:sz w:val="22"/>
          <w:szCs w:val="22"/>
          <w:lang w:val="hy-AM"/>
        </w:rPr>
        <w:t>ԵՎ «ԸՆԴՈՒՆԵԼՈՒԹՅՈՒՆՆԵՐԻ ՏՈՒՆ» ՓԱԿ ԲԱԺՆԵՏԻՐԱԿԱՆ ԸՆԿԵՐՈՒԹՅՈՒՆԸ ԼՈՒԾԱՐԵԼՈՒ ՄԱՍԻՆ</w:t>
      </w:r>
      <w:r w:rsidRPr="0043348A">
        <w:rPr>
          <w:rFonts w:ascii="GHEA Grapalat" w:hAnsi="GHEA Grapalat"/>
          <w:b/>
          <w:sz w:val="22"/>
          <w:szCs w:val="22"/>
          <w:lang w:val="af-ZA"/>
        </w:rPr>
        <w:t>»</w:t>
      </w:r>
    </w:p>
    <w:p w:rsidR="00EA53D1" w:rsidRPr="00B761FC" w:rsidRDefault="00EA53D1" w:rsidP="00EA53D1">
      <w:pPr>
        <w:jc w:val="center"/>
        <w:rPr>
          <w:rFonts w:ascii="GHEA Grapalat" w:hAnsi="GHEA Grapalat"/>
          <w:b/>
          <w:lang w:val="af-ZA"/>
        </w:rPr>
      </w:pPr>
      <w:r w:rsidRPr="00B761FC">
        <w:rPr>
          <w:rFonts w:ascii="GHEA Grapalat" w:hAnsi="GHEA Grapalat"/>
          <w:b/>
          <w:lang w:val="af-ZA"/>
        </w:rPr>
        <w:t xml:space="preserve"> </w:t>
      </w:r>
      <w:r w:rsidRPr="00B761FC">
        <w:rPr>
          <w:rFonts w:ascii="GHEA Grapalat" w:hAnsi="GHEA Grapalat"/>
          <w:b/>
          <w:lang w:val="hy-AM"/>
        </w:rPr>
        <w:t>ՀՀ</w:t>
      </w:r>
      <w:r w:rsidRPr="00B761FC">
        <w:rPr>
          <w:rFonts w:ascii="GHEA Grapalat" w:hAnsi="GHEA Grapalat" w:cs="Arial Armenian"/>
          <w:b/>
          <w:lang w:val="fr-FR"/>
        </w:rPr>
        <w:t xml:space="preserve"> </w:t>
      </w:r>
      <w:r w:rsidRPr="00B761FC">
        <w:rPr>
          <w:rFonts w:ascii="GHEA Grapalat" w:hAnsi="GHEA Grapalat"/>
          <w:b/>
          <w:lang w:val="hy-AM"/>
        </w:rPr>
        <w:t>ԿԱՌԱՎԱՐՈՒԹՅԱՆ</w:t>
      </w:r>
      <w:r w:rsidRPr="00B761FC">
        <w:rPr>
          <w:rFonts w:ascii="GHEA Grapalat" w:hAnsi="GHEA Grapalat"/>
          <w:b/>
          <w:bCs/>
          <w:iCs/>
          <w:kern w:val="24"/>
          <w:lang w:val="af-ZA"/>
        </w:rPr>
        <w:t xml:space="preserve"> </w:t>
      </w:r>
      <w:r w:rsidRPr="00B761FC">
        <w:rPr>
          <w:rFonts w:ascii="GHEA Grapalat" w:hAnsi="GHEA Grapalat"/>
          <w:b/>
          <w:lang w:val="hy-AM"/>
        </w:rPr>
        <w:t>ՈՐՈՇՄԱՆ</w:t>
      </w:r>
      <w:r w:rsidRPr="00B761FC">
        <w:rPr>
          <w:rFonts w:ascii="GHEA Grapalat" w:hAnsi="GHEA Grapalat"/>
          <w:b/>
          <w:lang w:val="fr-FR"/>
        </w:rPr>
        <w:t xml:space="preserve"> ՆԱԽԱԳԾԻ ԿԱՊԱԿՑՈՒԹՅԱՄԲ ՇԱՀԱԳՐԳԻՌ ԳԵՐԱՏԵՍՉՈՒԹՅՈՒՆՆԵՐԻ ԱՌԱՐԿՈՒԹՅՈՒՆՆԵՐԻ ԵՎ ԱՌԱՋԱՐԿՈՒԹՅՈՒՆՆԵՐԻ ՎԵՐԱԲԵՐՅԱԼ </w:t>
      </w:r>
    </w:p>
    <w:tbl>
      <w:tblPr>
        <w:tblW w:w="1575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510"/>
        <w:gridCol w:w="3870"/>
        <w:gridCol w:w="3330"/>
        <w:gridCol w:w="4230"/>
      </w:tblGrid>
      <w:tr w:rsidR="00EA53D1" w:rsidRPr="00AF11B7" w:rsidTr="000853E8">
        <w:trPr>
          <w:trHeight w:val="953"/>
        </w:trPr>
        <w:tc>
          <w:tcPr>
            <w:tcW w:w="810" w:type="dxa"/>
          </w:tcPr>
          <w:p w:rsidR="00EA53D1" w:rsidRPr="00AF11B7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sz w:val="22"/>
                <w:szCs w:val="22"/>
                <w:lang w:val="af-ZA"/>
              </w:rPr>
            </w:pPr>
            <w:r>
              <w:rPr>
                <w:rFonts w:ascii="GHEA Grapalat" w:hAnsi="GHEA Grapalat"/>
                <w:lang w:val="af-ZA"/>
              </w:rPr>
              <w:t xml:space="preserve"> </w:t>
            </w:r>
            <w:r w:rsidRPr="005172AF">
              <w:rPr>
                <w:rFonts w:ascii="GHEA Grapalat" w:hAnsi="GHEA Grapalat"/>
                <w:lang w:val="af-ZA"/>
              </w:rPr>
              <w:t xml:space="preserve"> </w:t>
            </w:r>
            <w:r>
              <w:rPr>
                <w:rFonts w:ascii="GHEA Grapalat" w:hAnsi="GHEA Grapalat"/>
                <w:lang w:val="af-ZA"/>
              </w:rPr>
              <w:t xml:space="preserve">  </w:t>
            </w:r>
          </w:p>
        </w:tc>
        <w:tc>
          <w:tcPr>
            <w:tcW w:w="3510" w:type="dxa"/>
          </w:tcPr>
          <w:p w:rsidR="00EA53D1" w:rsidRPr="00AF11B7" w:rsidRDefault="00EA53D1" w:rsidP="004140B3">
            <w:pPr>
              <w:pStyle w:val="BodyTextIndent"/>
              <w:spacing w:after="0"/>
              <w:jc w:val="center"/>
              <w:rPr>
                <w:rFonts w:ascii="GHEA Grapalat" w:hAnsi="GHEA Grapalat"/>
                <w:b/>
                <w:sz w:val="22"/>
                <w:szCs w:val="22"/>
                <w:lang w:val="af-ZA"/>
              </w:rPr>
            </w:pPr>
            <w:r w:rsidRPr="00AF11B7">
              <w:rPr>
                <w:rFonts w:ascii="GHEA Grapalat" w:hAnsi="GHEA Grapalat"/>
                <w:b/>
                <w:sz w:val="22"/>
                <w:szCs w:val="22"/>
                <w:lang w:val="en-US"/>
              </w:rPr>
              <w:t>Ա</w:t>
            </w:r>
            <w:r w:rsidRPr="00AF11B7">
              <w:rPr>
                <w:rFonts w:ascii="GHEA Grapalat" w:hAnsi="GHEA Grapalat"/>
                <w:b/>
                <w:sz w:val="22"/>
                <w:szCs w:val="22"/>
              </w:rPr>
              <w:t>ռա</w:t>
            </w:r>
            <w:r w:rsidRPr="00AF11B7">
              <w:rPr>
                <w:rFonts w:ascii="GHEA Grapalat" w:hAnsi="GHEA Grapalat"/>
                <w:b/>
                <w:sz w:val="22"/>
                <w:szCs w:val="22"/>
                <w:lang w:val="en-US"/>
              </w:rPr>
              <w:t>ջ</w:t>
            </w:r>
            <w:r w:rsidRPr="00AF11B7">
              <w:rPr>
                <w:rFonts w:ascii="GHEA Grapalat" w:hAnsi="GHEA Grapalat"/>
                <w:b/>
                <w:sz w:val="22"/>
                <w:szCs w:val="22"/>
              </w:rPr>
              <w:t>արկության</w:t>
            </w:r>
            <w:r w:rsidRPr="00AF11B7">
              <w:rPr>
                <w:rFonts w:ascii="GHEA Grapalat" w:hAnsi="GHEA Grapalat"/>
                <w:b/>
                <w:sz w:val="22"/>
                <w:szCs w:val="22"/>
                <w:lang w:val="af-ZA"/>
              </w:rPr>
              <w:t xml:space="preserve"> </w:t>
            </w:r>
            <w:r w:rsidRPr="00AF11B7">
              <w:rPr>
                <w:rFonts w:ascii="GHEA Grapalat" w:hAnsi="GHEA Grapalat"/>
                <w:b/>
                <w:sz w:val="22"/>
                <w:szCs w:val="22"/>
              </w:rPr>
              <w:t>հեինակը</w:t>
            </w:r>
            <w:r w:rsidRPr="00935736">
              <w:rPr>
                <w:rFonts w:ascii="GHEA Grapalat" w:hAnsi="GHEA Grapalat"/>
                <w:b/>
                <w:sz w:val="22"/>
                <w:szCs w:val="22"/>
                <w:lang w:val="af-ZA"/>
              </w:rPr>
              <w:t>,</w:t>
            </w:r>
            <w:r w:rsidRPr="00AF11B7">
              <w:rPr>
                <w:rFonts w:ascii="GHEA Grapalat" w:hAnsi="GHEA Grapalat"/>
                <w:b/>
                <w:sz w:val="22"/>
                <w:szCs w:val="22"/>
                <w:lang w:val="af-ZA"/>
              </w:rPr>
              <w:t xml:space="preserve"> գրության ամսաթիվը</w:t>
            </w:r>
            <w:r>
              <w:rPr>
                <w:rFonts w:ascii="GHEA Grapalat" w:hAnsi="GHEA Grapalat"/>
                <w:b/>
                <w:sz w:val="22"/>
                <w:szCs w:val="22"/>
                <w:lang w:val="af-ZA"/>
              </w:rPr>
              <w:t xml:space="preserve"> և </w:t>
            </w:r>
            <w:r w:rsidRPr="00AF11B7">
              <w:rPr>
                <w:rFonts w:ascii="GHEA Grapalat" w:hAnsi="GHEA Grapalat"/>
                <w:b/>
                <w:sz w:val="22"/>
                <w:szCs w:val="22"/>
                <w:lang w:val="af-ZA"/>
              </w:rPr>
              <w:t>համարը</w:t>
            </w:r>
          </w:p>
        </w:tc>
        <w:tc>
          <w:tcPr>
            <w:tcW w:w="3870" w:type="dxa"/>
          </w:tcPr>
          <w:p w:rsidR="00EA53D1" w:rsidRPr="00935736" w:rsidRDefault="00EA53D1" w:rsidP="004140B3">
            <w:pPr>
              <w:pStyle w:val="BodyTextIndent"/>
              <w:spacing w:after="0"/>
              <w:jc w:val="center"/>
              <w:rPr>
                <w:rFonts w:ascii="GHEA Grapalat" w:hAnsi="GHEA Grapalat"/>
                <w:b/>
                <w:sz w:val="22"/>
                <w:szCs w:val="22"/>
                <w:lang w:val="af-ZA"/>
              </w:rPr>
            </w:pPr>
          </w:p>
          <w:p w:rsidR="00EA53D1" w:rsidRPr="00AF11B7" w:rsidRDefault="00EA53D1" w:rsidP="004140B3">
            <w:pPr>
              <w:pStyle w:val="BodyTextIndent"/>
              <w:spacing w:after="0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AF11B7">
              <w:rPr>
                <w:rFonts w:ascii="GHEA Grapalat" w:hAnsi="GHEA Grapalat"/>
                <w:b/>
                <w:sz w:val="22"/>
                <w:szCs w:val="22"/>
                <w:lang w:val="en-US"/>
              </w:rPr>
              <w:t>Ա</w:t>
            </w:r>
            <w:r w:rsidRPr="00AF11B7">
              <w:rPr>
                <w:rFonts w:ascii="GHEA Grapalat" w:hAnsi="GHEA Grapalat"/>
                <w:b/>
                <w:sz w:val="22"/>
                <w:szCs w:val="22"/>
              </w:rPr>
              <w:t>ռաջարկության բովանդակությունը</w:t>
            </w:r>
          </w:p>
        </w:tc>
        <w:tc>
          <w:tcPr>
            <w:tcW w:w="3330" w:type="dxa"/>
          </w:tcPr>
          <w:p w:rsidR="00EA53D1" w:rsidRPr="00AF11B7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sz w:val="22"/>
                <w:szCs w:val="22"/>
                <w:lang w:val="en-US"/>
              </w:rPr>
            </w:pPr>
          </w:p>
          <w:p w:rsidR="00EA53D1" w:rsidRPr="00AF11B7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AF11B7">
              <w:rPr>
                <w:rFonts w:ascii="GHEA Grapalat" w:hAnsi="GHEA Grapalat"/>
                <w:b/>
                <w:sz w:val="22"/>
                <w:szCs w:val="22"/>
              </w:rPr>
              <w:t>Եզրակացություն</w:t>
            </w:r>
          </w:p>
        </w:tc>
        <w:tc>
          <w:tcPr>
            <w:tcW w:w="4230" w:type="dxa"/>
          </w:tcPr>
          <w:p w:rsidR="00EA53D1" w:rsidRPr="00AF11B7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sz w:val="22"/>
                <w:szCs w:val="22"/>
                <w:lang w:val="en-US"/>
              </w:rPr>
            </w:pPr>
          </w:p>
          <w:p w:rsidR="00EA53D1" w:rsidRPr="00AF11B7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sz w:val="22"/>
                <w:szCs w:val="22"/>
                <w:lang w:val="en-US"/>
              </w:rPr>
            </w:pPr>
            <w:proofErr w:type="spellStart"/>
            <w:r w:rsidRPr="00AF11B7">
              <w:rPr>
                <w:rFonts w:ascii="GHEA Grapalat" w:hAnsi="GHEA Grapalat"/>
                <w:b/>
                <w:sz w:val="22"/>
                <w:szCs w:val="22"/>
                <w:lang w:val="en-US"/>
              </w:rPr>
              <w:t>Կատարված</w:t>
            </w:r>
            <w:proofErr w:type="spellEnd"/>
            <w:r w:rsidRPr="00AF11B7">
              <w:rPr>
                <w:rFonts w:ascii="GHEA Grapalat" w:hAnsi="GHEA Grapalat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F11B7">
              <w:rPr>
                <w:rFonts w:ascii="GHEA Grapalat" w:hAnsi="GHEA Grapalat"/>
                <w:b/>
                <w:sz w:val="22"/>
                <w:szCs w:val="22"/>
                <w:lang w:val="en-US"/>
              </w:rPr>
              <w:t>փոփոխությունը</w:t>
            </w:r>
            <w:proofErr w:type="spellEnd"/>
          </w:p>
        </w:tc>
      </w:tr>
      <w:tr w:rsidR="00EA53D1" w:rsidRPr="00812144" w:rsidTr="000853E8">
        <w:trPr>
          <w:trHeight w:val="485"/>
        </w:trPr>
        <w:tc>
          <w:tcPr>
            <w:tcW w:w="810" w:type="dxa"/>
            <w:vMerge w:val="restart"/>
          </w:tcPr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  <w:p w:rsidR="00EA53D1" w:rsidRPr="00812144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  <w:r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  <w:t>1.</w:t>
            </w:r>
          </w:p>
        </w:tc>
        <w:tc>
          <w:tcPr>
            <w:tcW w:w="3510" w:type="dxa"/>
            <w:vMerge w:val="restart"/>
          </w:tcPr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EA53D1" w:rsidRPr="00EC486F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EC486F"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ՀՀ </w:t>
            </w:r>
            <w:proofErr w:type="spellStart"/>
            <w:r w:rsidRPr="00EC486F"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ֆինանսների</w:t>
            </w:r>
            <w:proofErr w:type="spellEnd"/>
            <w:r w:rsidRPr="00EC486F"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486F"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նախարարություն</w:t>
            </w:r>
            <w:proofErr w:type="spellEnd"/>
          </w:p>
          <w:p w:rsidR="00EA53D1" w:rsidRPr="00EC486F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>26</w:t>
            </w:r>
            <w:r w:rsidRPr="00812144"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  <w:r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>02</w:t>
            </w:r>
            <w:r w:rsidRPr="00812144"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>.201</w:t>
            </w:r>
            <w:r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>8</w:t>
            </w:r>
            <w:r w:rsidRPr="00812144"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թ. </w:t>
            </w:r>
            <w:r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>N</w:t>
            </w:r>
            <w:r w:rsidRPr="00B761FC"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43348A"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>01/8-4/3321-18</w:t>
            </w:r>
          </w:p>
        </w:tc>
        <w:tc>
          <w:tcPr>
            <w:tcW w:w="3870" w:type="dxa"/>
          </w:tcPr>
          <w:p w:rsidR="00EA53D1" w:rsidRPr="0043348A" w:rsidRDefault="00EA53D1" w:rsidP="004140B3">
            <w:pPr>
              <w:pStyle w:val="BodyTextIndent"/>
              <w:spacing w:after="0"/>
              <w:ind w:left="0"/>
              <w:jc w:val="both"/>
              <w:rPr>
                <w:rFonts w:ascii="GHEA Grapalat" w:hAnsi="GHEA Grapalat"/>
                <w:sz w:val="18"/>
                <w:szCs w:val="18"/>
                <w:lang w:val="en-US"/>
              </w:rPr>
            </w:pPr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1. </w:t>
            </w:r>
            <w:r w:rsidRPr="0043348A">
              <w:rPr>
                <w:rFonts w:ascii="GHEA Grapalat" w:hAnsi="GHEA Grapalat"/>
                <w:sz w:val="18"/>
                <w:szCs w:val="18"/>
                <w:lang w:val="hy-AM"/>
              </w:rPr>
              <w:t>Նախագծի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r w:rsidRPr="0043348A">
              <w:rPr>
                <w:rFonts w:ascii="GHEA Grapalat" w:hAnsi="GHEA Grapalat"/>
                <w:sz w:val="18"/>
                <w:szCs w:val="18"/>
              </w:rPr>
              <w:t>տեղեկանք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-</w:t>
            </w:r>
            <w:r w:rsidRPr="0043348A">
              <w:rPr>
                <w:rFonts w:ascii="GHEA Grapalat" w:hAnsi="GHEA Grapalat"/>
                <w:sz w:val="18"/>
                <w:szCs w:val="18"/>
              </w:rPr>
              <w:t>հիմնավորման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r w:rsidRPr="0043348A">
              <w:rPr>
                <w:rFonts w:ascii="GHEA Grapalat" w:hAnsi="GHEA Grapalat"/>
                <w:sz w:val="18"/>
                <w:szCs w:val="18"/>
              </w:rPr>
              <w:t>մեջ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r w:rsidRPr="0043348A">
              <w:rPr>
                <w:rFonts w:ascii="GHEA Grapalat" w:hAnsi="GHEA Grapalat"/>
                <w:sz w:val="18"/>
                <w:szCs w:val="18"/>
              </w:rPr>
              <w:t>ներկայացված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r w:rsidRPr="0043348A">
              <w:rPr>
                <w:rFonts w:ascii="GHEA Grapalat" w:hAnsi="GHEA Grapalat"/>
                <w:sz w:val="18"/>
                <w:szCs w:val="18"/>
                <w:lang w:val="hy-AM"/>
              </w:rPr>
              <w:t>«Ընկերության գույքի մաս</w:t>
            </w:r>
            <w:r w:rsidRPr="0043348A">
              <w:rPr>
                <w:rFonts w:ascii="GHEA Grapalat" w:hAnsi="GHEA Grapalat"/>
                <w:sz w:val="18"/>
                <w:szCs w:val="18"/>
                <w:lang w:val="hy-AM"/>
              </w:rPr>
              <w:softHyphen/>
              <w:t xml:space="preserve">նակի հատուցմամբ օտարման արժեքի ձևավորման» հաշվարկի յուրաքանչյուր հոդվածի գծով </w:t>
            </w:r>
            <w:r w:rsidRPr="0043348A">
              <w:rPr>
                <w:rFonts w:ascii="GHEA Grapalat" w:hAnsi="GHEA Grapalat"/>
                <w:sz w:val="18"/>
                <w:szCs w:val="18"/>
              </w:rPr>
              <w:t>նույն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r w:rsidRPr="0043348A">
              <w:rPr>
                <w:rFonts w:ascii="GHEA Grapalat" w:hAnsi="GHEA Grapalat"/>
                <w:sz w:val="18"/>
                <w:szCs w:val="18"/>
              </w:rPr>
              <w:t>տեղեկանք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-</w:t>
            </w:r>
            <w:r w:rsidRPr="0043348A">
              <w:rPr>
                <w:rFonts w:ascii="GHEA Grapalat" w:hAnsi="GHEA Grapalat"/>
                <w:sz w:val="18"/>
                <w:szCs w:val="18"/>
              </w:rPr>
              <w:t>հիմնավորման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r w:rsidRPr="0043348A">
              <w:rPr>
                <w:rFonts w:ascii="GHEA Grapalat" w:hAnsi="GHEA Grapalat"/>
                <w:sz w:val="18"/>
                <w:szCs w:val="18"/>
              </w:rPr>
              <w:t>մեջ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r w:rsidRPr="0043348A">
              <w:rPr>
                <w:rFonts w:ascii="GHEA Grapalat" w:hAnsi="GHEA Grapalat"/>
                <w:sz w:val="18"/>
                <w:szCs w:val="18"/>
                <w:lang w:val="hy-AM"/>
              </w:rPr>
              <w:t>ներկայացնել հաշվարկ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-</w:t>
            </w:r>
            <w:r w:rsidRPr="0043348A">
              <w:rPr>
                <w:rFonts w:ascii="GHEA Grapalat" w:hAnsi="GHEA Grapalat"/>
                <w:sz w:val="18"/>
                <w:szCs w:val="18"/>
                <w:lang w:val="hy-AM"/>
              </w:rPr>
              <w:t>հիմնավորումներ</w:t>
            </w:r>
            <w:r>
              <w:rPr>
                <w:rFonts w:ascii="GHEA Grapalat" w:hAnsi="GHEA Grapalat"/>
                <w:sz w:val="18"/>
                <w:szCs w:val="18"/>
                <w:lang w:val="en-US"/>
              </w:rPr>
              <w:t>:</w:t>
            </w:r>
          </w:p>
        </w:tc>
        <w:tc>
          <w:tcPr>
            <w:tcW w:w="3330" w:type="dxa"/>
          </w:tcPr>
          <w:p w:rsidR="00EA53D1" w:rsidRPr="008A01AD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8A01AD"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  <w:t>Ընդունվել</w:t>
            </w:r>
            <w:proofErr w:type="spellEnd"/>
            <w:r w:rsidRPr="008A01AD"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  <w:t xml:space="preserve"> է:</w:t>
            </w:r>
          </w:p>
        </w:tc>
        <w:tc>
          <w:tcPr>
            <w:tcW w:w="4230" w:type="dxa"/>
          </w:tcPr>
          <w:p w:rsidR="00EA53D1" w:rsidRPr="008A01AD" w:rsidRDefault="00EA53D1" w:rsidP="004140B3">
            <w:pPr>
              <w:tabs>
                <w:tab w:val="left" w:pos="630"/>
              </w:tabs>
              <w:contextualSpacing/>
              <w:jc w:val="both"/>
              <w:rPr>
                <w:rFonts w:ascii="GHEA Grapalat" w:hAnsi="GHEA Grapalat"/>
                <w:color w:val="000000"/>
                <w:sz w:val="18"/>
                <w:szCs w:val="18"/>
                <w:lang w:val="af-ZA"/>
              </w:rPr>
            </w:pPr>
            <w:r w:rsidRPr="008A01AD">
              <w:rPr>
                <w:rFonts w:ascii="GHEA Grapalat" w:hAnsi="GHEA Grapalat"/>
                <w:color w:val="000000"/>
                <w:sz w:val="18"/>
                <w:szCs w:val="18"/>
                <w:lang w:val="af-ZA"/>
              </w:rPr>
              <w:t xml:space="preserve">Նախագծի տեղեկանք-հիմնավորման մեջ հաշվարկները ներկայացվել են բացված տեսքով: </w:t>
            </w:r>
          </w:p>
        </w:tc>
      </w:tr>
      <w:tr w:rsidR="00EA53D1" w:rsidRPr="00812144" w:rsidTr="000853E8">
        <w:trPr>
          <w:trHeight w:val="485"/>
        </w:trPr>
        <w:tc>
          <w:tcPr>
            <w:tcW w:w="810" w:type="dxa"/>
            <w:vMerge/>
          </w:tcPr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vMerge/>
          </w:tcPr>
          <w:p w:rsidR="00EA53D1" w:rsidRPr="00EC486F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3870" w:type="dxa"/>
          </w:tcPr>
          <w:p w:rsidR="00EA53D1" w:rsidRPr="0043348A" w:rsidRDefault="00EA53D1" w:rsidP="004140B3">
            <w:pPr>
              <w:pStyle w:val="BodyTextIndent"/>
              <w:spacing w:after="0"/>
              <w:ind w:left="0"/>
              <w:jc w:val="both"/>
              <w:rPr>
                <w:rFonts w:ascii="GHEA Grapalat" w:hAnsi="GHEA Grapalat"/>
                <w:sz w:val="18"/>
                <w:szCs w:val="18"/>
                <w:lang w:val="en-US"/>
              </w:rPr>
            </w:pPr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Նախագծի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1-ին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կետի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ինչպես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նաև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կից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ներկայացված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հիմնավորման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համաձայն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`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ան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softHyphen/>
              <w:t>շարժ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գույքի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գնահատված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արժեքը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կազմում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է 6,803,644.7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հազար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դրամ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Այս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կա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softHyphen/>
              <w:t>պակ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softHyphen/>
              <w:t>ցու</w:t>
            </w:r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softHyphen/>
              <w:t>թյամբ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Նախագծի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փաթեթում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ներառել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նաև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անշարժ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գույքի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գնահատման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հաշվետվությունը</w:t>
            </w:r>
            <w:proofErr w:type="spellEnd"/>
            <w:r w:rsidRPr="0043348A">
              <w:rPr>
                <w:rFonts w:ascii="GHEA Grapalat" w:hAnsi="GHEA Grapalat"/>
                <w:sz w:val="18"/>
                <w:szCs w:val="18"/>
                <w:lang w:val="en-US"/>
              </w:rPr>
              <w:t>:</w:t>
            </w:r>
          </w:p>
          <w:p w:rsidR="00EA53D1" w:rsidRPr="0043348A" w:rsidRDefault="00EA53D1" w:rsidP="004140B3">
            <w:pPr>
              <w:pStyle w:val="BodyTextIndent"/>
              <w:spacing w:after="0"/>
              <w:ind w:left="0"/>
              <w:jc w:val="both"/>
              <w:rPr>
                <w:rFonts w:ascii="GHEA Grapalat" w:hAnsi="GHEA Grapalat"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EA53D1" w:rsidRPr="008A01AD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8A01AD"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  <w:t>Ընդունվել</w:t>
            </w:r>
            <w:proofErr w:type="spellEnd"/>
            <w:r w:rsidRPr="008A01AD"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  <w:t xml:space="preserve"> է</w:t>
            </w:r>
          </w:p>
        </w:tc>
        <w:tc>
          <w:tcPr>
            <w:tcW w:w="4230" w:type="dxa"/>
          </w:tcPr>
          <w:p w:rsidR="00EA53D1" w:rsidRPr="00E7675E" w:rsidRDefault="00EA53D1" w:rsidP="004140B3">
            <w:pPr>
              <w:tabs>
                <w:tab w:val="left" w:pos="630"/>
              </w:tabs>
              <w:contextualSpacing/>
              <w:jc w:val="both"/>
              <w:rPr>
                <w:rFonts w:ascii="GHEA Grapalat" w:hAnsi="GHEA Grapalat"/>
                <w:color w:val="000000"/>
                <w:sz w:val="18"/>
                <w:szCs w:val="18"/>
                <w:lang w:val="af-ZA"/>
              </w:rPr>
            </w:pPr>
            <w:r w:rsidRPr="00E7675E">
              <w:rPr>
                <w:rFonts w:ascii="GHEA Grapalat" w:hAnsi="GHEA Grapalat"/>
                <w:color w:val="000000"/>
                <w:sz w:val="18"/>
                <w:szCs w:val="18"/>
                <w:lang w:val="af-ZA"/>
              </w:rPr>
              <w:t>Փաթեթում ներառվել է գնահատման եզրափակիչ ակտը:</w:t>
            </w:r>
          </w:p>
        </w:tc>
      </w:tr>
      <w:tr w:rsidR="00EA53D1" w:rsidRPr="00812144" w:rsidTr="000853E8">
        <w:trPr>
          <w:trHeight w:val="485"/>
        </w:trPr>
        <w:tc>
          <w:tcPr>
            <w:tcW w:w="810" w:type="dxa"/>
            <w:vMerge/>
          </w:tcPr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vMerge/>
          </w:tcPr>
          <w:p w:rsidR="00EA53D1" w:rsidRPr="00EC486F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3870" w:type="dxa"/>
          </w:tcPr>
          <w:p w:rsidR="00EA53D1" w:rsidRDefault="00EA53D1" w:rsidP="004140B3">
            <w:pPr>
              <w:pStyle w:val="BodyTextIndent"/>
              <w:spacing w:after="0"/>
              <w:ind w:left="0"/>
              <w:jc w:val="both"/>
              <w:rPr>
                <w:rFonts w:ascii="GHEA Grapalat" w:hAnsi="GHEA Grapalat"/>
                <w:sz w:val="18"/>
                <w:szCs w:val="18"/>
                <w:lang w:val="en-US"/>
              </w:rPr>
            </w:pPr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3.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Նախագծի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1-ին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կետում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նշել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նաև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ընկերությանը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հատկացված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հողամասի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կադաստրային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արժեքը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>:</w:t>
            </w:r>
          </w:p>
        </w:tc>
        <w:tc>
          <w:tcPr>
            <w:tcW w:w="3330" w:type="dxa"/>
          </w:tcPr>
          <w:p w:rsidR="00EA53D1" w:rsidRPr="008A01AD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8A01AD"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  <w:t>Ընդունվել</w:t>
            </w:r>
            <w:proofErr w:type="spellEnd"/>
            <w:r w:rsidRPr="008A01AD"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  <w:t xml:space="preserve"> է</w:t>
            </w:r>
          </w:p>
        </w:tc>
        <w:tc>
          <w:tcPr>
            <w:tcW w:w="4230" w:type="dxa"/>
          </w:tcPr>
          <w:p w:rsidR="00EA53D1" w:rsidRPr="0043348A" w:rsidRDefault="00EA53D1" w:rsidP="004140B3">
            <w:pPr>
              <w:tabs>
                <w:tab w:val="left" w:pos="630"/>
              </w:tabs>
              <w:contextualSpacing/>
              <w:jc w:val="both"/>
              <w:rPr>
                <w:rFonts w:ascii="GHEA Grapalat" w:hAnsi="GHEA Grapalat"/>
                <w:color w:val="000000"/>
                <w:sz w:val="18"/>
                <w:szCs w:val="18"/>
                <w:lang w:val="af-ZA"/>
              </w:rPr>
            </w:pPr>
            <w:r w:rsidRPr="0043348A">
              <w:rPr>
                <w:rFonts w:ascii="GHEA Grapalat" w:hAnsi="GHEA Grapalat"/>
                <w:color w:val="000000"/>
                <w:sz w:val="18"/>
                <w:szCs w:val="18"/>
                <w:lang w:val="af-ZA"/>
              </w:rPr>
              <w:t>Նախագծի 1-ին կետում նշվել է նաև հողամասի կադաստրային արժեքը:</w:t>
            </w:r>
          </w:p>
        </w:tc>
      </w:tr>
      <w:tr w:rsidR="00EA53D1" w:rsidRPr="00812144" w:rsidTr="000853E8">
        <w:trPr>
          <w:trHeight w:val="485"/>
        </w:trPr>
        <w:tc>
          <w:tcPr>
            <w:tcW w:w="810" w:type="dxa"/>
            <w:vMerge/>
          </w:tcPr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vMerge/>
          </w:tcPr>
          <w:p w:rsidR="00EA53D1" w:rsidRPr="00EC486F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3870" w:type="dxa"/>
          </w:tcPr>
          <w:p w:rsidR="00EA53D1" w:rsidRDefault="00EA53D1" w:rsidP="004140B3">
            <w:pPr>
              <w:pStyle w:val="BodyTextIndent"/>
              <w:spacing w:after="0"/>
              <w:ind w:left="0"/>
              <w:jc w:val="both"/>
              <w:rPr>
                <w:rFonts w:ascii="GHEA Grapalat" w:hAnsi="GHEA Grapalat"/>
                <w:sz w:val="18"/>
                <w:szCs w:val="18"/>
                <w:lang w:val="en-US"/>
              </w:rPr>
            </w:pPr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4.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Անհրաժեշտ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է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Նախագծին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կից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ներկայացնել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նաև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գնումների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պլանի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18"/>
                <w:szCs w:val="18"/>
                <w:lang w:val="en-US"/>
              </w:rPr>
              <w:t>փոփոխություն</w:t>
            </w:r>
            <w:proofErr w:type="spellEnd"/>
            <w:r>
              <w:rPr>
                <w:rFonts w:ascii="GHEA Grapalat" w:hAnsi="GHEA Grapalat"/>
                <w:sz w:val="18"/>
                <w:szCs w:val="18"/>
                <w:lang w:val="en-US"/>
              </w:rPr>
              <w:t>:</w:t>
            </w:r>
          </w:p>
        </w:tc>
        <w:tc>
          <w:tcPr>
            <w:tcW w:w="3330" w:type="dxa"/>
          </w:tcPr>
          <w:p w:rsidR="00EA53D1" w:rsidRPr="008A01AD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8A01AD"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  <w:t>Ընդունվել</w:t>
            </w:r>
            <w:proofErr w:type="spellEnd"/>
            <w:r w:rsidRPr="008A01AD"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  <w:t xml:space="preserve"> է</w:t>
            </w:r>
          </w:p>
        </w:tc>
        <w:tc>
          <w:tcPr>
            <w:tcW w:w="4230" w:type="dxa"/>
          </w:tcPr>
          <w:p w:rsidR="00EA53D1" w:rsidRPr="0043348A" w:rsidRDefault="00EA53D1" w:rsidP="004140B3">
            <w:pPr>
              <w:tabs>
                <w:tab w:val="left" w:pos="630"/>
              </w:tabs>
              <w:contextualSpacing/>
              <w:jc w:val="both"/>
              <w:rPr>
                <w:rFonts w:ascii="GHEA Grapalat" w:hAnsi="GHEA Grapalat"/>
                <w:color w:val="000000"/>
                <w:sz w:val="18"/>
                <w:szCs w:val="18"/>
                <w:lang w:val="af-ZA"/>
              </w:rPr>
            </w:pPr>
            <w:r>
              <w:rPr>
                <w:rFonts w:ascii="GHEA Grapalat" w:hAnsi="GHEA Grapalat"/>
                <w:color w:val="000000"/>
                <w:sz w:val="18"/>
                <w:szCs w:val="18"/>
                <w:lang w:val="af-ZA"/>
              </w:rPr>
              <w:t>Նախագծի 3-րդ կետով նախատեսվում է լրացում կատարել նաև ՀՀ</w:t>
            </w:r>
            <w:r w:rsidRPr="0043348A">
              <w:rPr>
                <w:rFonts w:ascii="GHEA Grapalat" w:hAnsi="GHEA Grapalat"/>
                <w:color w:val="000000"/>
                <w:sz w:val="18"/>
                <w:szCs w:val="18"/>
                <w:lang w:val="af-ZA"/>
              </w:rPr>
              <w:t xml:space="preserve"> 2017 թվականի դեկտեմբերի 28-ի «Հայաստանի Հանրապետության 2018 թվականի պետական </w:t>
            </w:r>
            <w:r w:rsidRPr="0043348A">
              <w:rPr>
                <w:rFonts w:ascii="GHEA Grapalat" w:hAnsi="GHEA Grapalat"/>
                <w:color w:val="000000"/>
                <w:sz w:val="18"/>
                <w:szCs w:val="18"/>
                <w:lang w:val="af-ZA"/>
              </w:rPr>
              <w:lastRenderedPageBreak/>
              <w:t>բյուջեի կատարումն ապահովող միջոցառումների մասին» N1717-Ն որոշման N12 հավելվածում</w:t>
            </w:r>
            <w:r>
              <w:rPr>
                <w:rFonts w:ascii="GHEA Grapalat" w:hAnsi="GHEA Grapalat"/>
                <w:color w:val="000000"/>
                <w:sz w:val="18"/>
                <w:szCs w:val="18"/>
                <w:lang w:val="af-ZA"/>
              </w:rPr>
              <w:t>:</w:t>
            </w:r>
            <w:r w:rsidRPr="0043348A">
              <w:rPr>
                <w:rFonts w:ascii="GHEA Grapalat" w:hAnsi="GHEA Grapalat"/>
                <w:color w:val="000000"/>
                <w:sz w:val="18"/>
                <w:szCs w:val="18"/>
                <w:lang w:val="af-ZA"/>
              </w:rPr>
              <w:t xml:space="preserve">  </w:t>
            </w:r>
          </w:p>
          <w:p w:rsidR="00EA53D1" w:rsidRPr="0043348A" w:rsidRDefault="00EA53D1" w:rsidP="004140B3">
            <w:pPr>
              <w:tabs>
                <w:tab w:val="left" w:pos="630"/>
              </w:tabs>
              <w:contextualSpacing/>
              <w:jc w:val="both"/>
              <w:rPr>
                <w:rFonts w:ascii="GHEA Grapalat" w:hAnsi="GHEA Grapalat"/>
                <w:color w:val="000000"/>
                <w:sz w:val="18"/>
                <w:szCs w:val="18"/>
                <w:lang w:val="af-ZA"/>
              </w:rPr>
            </w:pPr>
          </w:p>
        </w:tc>
      </w:tr>
      <w:tr w:rsidR="00EA53D1" w:rsidRPr="00812144" w:rsidTr="000853E8">
        <w:trPr>
          <w:trHeight w:val="2960"/>
        </w:trPr>
        <w:tc>
          <w:tcPr>
            <w:tcW w:w="810" w:type="dxa"/>
          </w:tcPr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  <w:r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  <w:lastRenderedPageBreak/>
              <w:t>2.</w:t>
            </w:r>
          </w:p>
        </w:tc>
        <w:tc>
          <w:tcPr>
            <w:tcW w:w="3510" w:type="dxa"/>
          </w:tcPr>
          <w:p w:rsidR="00EA53D1" w:rsidRPr="00CE1222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CE1222"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ՀՀ ԿԱ </w:t>
            </w:r>
            <w:proofErr w:type="spellStart"/>
            <w:r w:rsidRPr="00CE1222"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պետական</w:t>
            </w:r>
            <w:proofErr w:type="spellEnd"/>
            <w:r w:rsidRPr="00CE1222"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եկամուտների</w:t>
            </w:r>
            <w:proofErr w:type="spellEnd"/>
            <w:r w:rsidRPr="00CE1222"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կոմիտե</w:t>
            </w:r>
            <w:proofErr w:type="spellEnd"/>
          </w:p>
          <w:p w:rsidR="00EA53D1" w:rsidRPr="00CE1222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>20.02.2018</w:t>
            </w:r>
            <w:r w:rsidRPr="00812144"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թ. </w:t>
            </w:r>
            <w:r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>N</w:t>
            </w:r>
            <w:r w:rsidRPr="00B761FC"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CE1222"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>01/11-1/8066-18</w:t>
            </w:r>
          </w:p>
        </w:tc>
        <w:tc>
          <w:tcPr>
            <w:tcW w:w="3870" w:type="dxa"/>
          </w:tcPr>
          <w:p w:rsidR="00EA53D1" w:rsidRPr="00CE1222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sz w:val="18"/>
                <w:szCs w:val="18"/>
                <w:lang w:val="en-US"/>
              </w:rPr>
            </w:pPr>
            <w:proofErr w:type="spellStart"/>
            <w:r w:rsidRPr="00CE1222">
              <w:rPr>
                <w:rFonts w:ascii="GHEA Grapalat" w:hAnsi="GHEA Grapalat"/>
                <w:b/>
                <w:sz w:val="18"/>
                <w:szCs w:val="18"/>
                <w:lang w:val="en-US"/>
              </w:rPr>
              <w:t>Դիտողություններ</w:t>
            </w:r>
            <w:proofErr w:type="spellEnd"/>
            <w:r w:rsidRPr="00CE1222">
              <w:rPr>
                <w:rFonts w:ascii="GHEA Grapalat" w:hAnsi="GHEA Grapalat"/>
                <w:b/>
                <w:sz w:val="18"/>
                <w:szCs w:val="18"/>
                <w:lang w:val="en-US"/>
              </w:rPr>
              <w:t xml:space="preserve"> և </w:t>
            </w:r>
            <w:proofErr w:type="spellStart"/>
            <w:r w:rsidRPr="00CE1222">
              <w:rPr>
                <w:rFonts w:ascii="GHEA Grapalat" w:hAnsi="GHEA Grapalat"/>
                <w:b/>
                <w:sz w:val="18"/>
                <w:szCs w:val="18"/>
                <w:lang w:val="en-US"/>
              </w:rPr>
              <w:t>առաջարկություններ</w:t>
            </w:r>
            <w:proofErr w:type="spellEnd"/>
            <w:r w:rsidRPr="00CE1222">
              <w:rPr>
                <w:rFonts w:ascii="GHEA Grapalat" w:hAnsi="GHEA Grapalat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b/>
                <w:sz w:val="18"/>
                <w:szCs w:val="18"/>
                <w:lang w:val="en-US"/>
              </w:rPr>
              <w:t>չկան</w:t>
            </w:r>
            <w:proofErr w:type="spellEnd"/>
            <w:r w:rsidRPr="00CE1222">
              <w:rPr>
                <w:rFonts w:ascii="GHEA Grapalat" w:hAnsi="GHEA Grapalat"/>
                <w:b/>
                <w:sz w:val="18"/>
                <w:szCs w:val="18"/>
                <w:lang w:val="en-US"/>
              </w:rPr>
              <w:t>:</w:t>
            </w:r>
          </w:p>
          <w:p w:rsidR="00EA53D1" w:rsidRPr="00CE1222" w:rsidRDefault="00EA53D1" w:rsidP="004140B3">
            <w:pPr>
              <w:pStyle w:val="BodyTextIndent"/>
              <w:spacing w:after="0"/>
              <w:ind w:left="0"/>
              <w:jc w:val="both"/>
              <w:rPr>
                <w:rFonts w:ascii="GHEA Grapalat" w:hAnsi="GHEA Grapalat"/>
                <w:sz w:val="18"/>
                <w:szCs w:val="18"/>
                <w:lang w:val="en-US"/>
              </w:rPr>
            </w:pPr>
            <w:proofErr w:type="spellStart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>Միաժամանակ</w:t>
            </w:r>
            <w:proofErr w:type="spellEnd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>տեղեկացվել</w:t>
            </w:r>
            <w:proofErr w:type="spellEnd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 xml:space="preserve"> է, </w:t>
            </w:r>
            <w:proofErr w:type="spellStart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>որ</w:t>
            </w:r>
            <w:proofErr w:type="spellEnd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r w:rsidRPr="00CE1222">
              <w:rPr>
                <w:rFonts w:ascii="GHEA Grapalat" w:hAnsi="GHEA Grapalat"/>
                <w:bCs/>
                <w:sz w:val="18"/>
                <w:szCs w:val="18"/>
              </w:rPr>
              <w:t>ըստ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af-ZA"/>
              </w:rPr>
              <w:t xml:space="preserve"> 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hy-AM"/>
              </w:rPr>
              <w:t xml:space="preserve">ՀՀ ԿԱ պետական եկամուտների կոմիտեի </w:t>
            </w:r>
            <w:r w:rsidRPr="00CE1222">
              <w:rPr>
                <w:rFonts w:ascii="GHEA Grapalat" w:hAnsi="GHEA Grapalat"/>
                <w:bCs/>
                <w:sz w:val="18"/>
                <w:szCs w:val="18"/>
              </w:rPr>
              <w:t>հարկային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af-ZA"/>
              </w:rPr>
              <w:t xml:space="preserve"> </w:t>
            </w:r>
            <w:r w:rsidRPr="00CE1222">
              <w:rPr>
                <w:rFonts w:ascii="GHEA Grapalat" w:hAnsi="GHEA Grapalat"/>
                <w:bCs/>
                <w:sz w:val="18"/>
                <w:szCs w:val="18"/>
              </w:rPr>
              <w:t>ծառայության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af-ZA"/>
              </w:rPr>
              <w:t xml:space="preserve"> 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hy-AM"/>
              </w:rPr>
              <w:t>տեղեկատվական բազայում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af-ZA"/>
              </w:rPr>
              <w:t xml:space="preserve"> </w:t>
            </w:r>
            <w:r w:rsidRPr="00CE1222">
              <w:rPr>
                <w:rFonts w:ascii="GHEA Grapalat" w:hAnsi="GHEA Grapalat"/>
                <w:bCs/>
                <w:sz w:val="18"/>
                <w:szCs w:val="18"/>
              </w:rPr>
              <w:t>առկա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af-ZA"/>
              </w:rPr>
              <w:t xml:space="preserve"> </w:t>
            </w:r>
            <w:r w:rsidRPr="00CE1222">
              <w:rPr>
                <w:rFonts w:ascii="GHEA Grapalat" w:hAnsi="GHEA Grapalat"/>
                <w:bCs/>
                <w:sz w:val="18"/>
                <w:szCs w:val="18"/>
              </w:rPr>
              <w:t>տվյալների՝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af-ZA"/>
              </w:rPr>
              <w:t xml:space="preserve"> 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fr-FR"/>
              </w:rPr>
              <w:t>«</w:t>
            </w:r>
            <w:proofErr w:type="spellStart"/>
            <w:r w:rsidRPr="00CE1222">
              <w:rPr>
                <w:rFonts w:ascii="GHEA Grapalat" w:hAnsi="GHEA Grapalat"/>
                <w:bCs/>
                <w:sz w:val="18"/>
                <w:szCs w:val="18"/>
                <w:lang w:val="fr-FR"/>
              </w:rPr>
              <w:t>Ընդունելությունների</w:t>
            </w:r>
            <w:proofErr w:type="spellEnd"/>
            <w:r w:rsidRPr="00CE1222">
              <w:rPr>
                <w:rFonts w:ascii="GHEA Grapalat" w:hAnsi="GHEA Grapalat"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bCs/>
                <w:sz w:val="18"/>
                <w:szCs w:val="18"/>
                <w:lang w:val="fr-FR"/>
              </w:rPr>
              <w:t>տուն</w:t>
            </w:r>
            <w:proofErr w:type="spellEnd"/>
            <w:r w:rsidRPr="00CE1222">
              <w:rPr>
                <w:rFonts w:ascii="GHEA Grapalat" w:hAnsi="GHEA Grapalat"/>
                <w:bCs/>
                <w:sz w:val="18"/>
                <w:szCs w:val="18"/>
                <w:lang w:val="fr-FR"/>
              </w:rPr>
              <w:t xml:space="preserve">» </w:t>
            </w:r>
            <w:r>
              <w:rPr>
                <w:rFonts w:ascii="GHEA Grapalat" w:hAnsi="GHEA Grapalat"/>
                <w:bCs/>
                <w:sz w:val="18"/>
                <w:szCs w:val="18"/>
                <w:lang w:val="fr-FR"/>
              </w:rPr>
              <w:t>ՓԲԸ-ի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af-ZA"/>
              </w:rPr>
              <w:t xml:space="preserve"> </w:t>
            </w:r>
            <w:r w:rsidRPr="00CE1222">
              <w:rPr>
                <w:rFonts w:ascii="GHEA Grapalat" w:hAnsi="GHEA Grapalat"/>
                <w:bCs/>
                <w:sz w:val="18"/>
                <w:szCs w:val="18"/>
              </w:rPr>
              <w:t>հարկային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af-ZA"/>
              </w:rPr>
              <w:t xml:space="preserve"> </w:t>
            </w:r>
            <w:r w:rsidRPr="00CE1222">
              <w:rPr>
                <w:rFonts w:ascii="GHEA Grapalat" w:hAnsi="GHEA Grapalat"/>
                <w:bCs/>
                <w:sz w:val="18"/>
                <w:szCs w:val="18"/>
              </w:rPr>
              <w:t>պարտավորությունները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af-ZA"/>
              </w:rPr>
              <w:t xml:space="preserve"> </w:t>
            </w:r>
            <w:r w:rsidRPr="00CE1222">
              <w:rPr>
                <w:rFonts w:ascii="GHEA Grapalat" w:hAnsi="GHEA Grapalat"/>
                <w:bCs/>
                <w:sz w:val="18"/>
                <w:szCs w:val="18"/>
              </w:rPr>
              <w:t>կազմում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af-ZA"/>
              </w:rPr>
              <w:t xml:space="preserve"> </w:t>
            </w:r>
            <w:r w:rsidRPr="00CE1222">
              <w:rPr>
                <w:rFonts w:ascii="GHEA Grapalat" w:hAnsi="GHEA Grapalat"/>
                <w:bCs/>
                <w:sz w:val="18"/>
                <w:szCs w:val="18"/>
              </w:rPr>
              <w:t>են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af-ZA"/>
              </w:rPr>
              <w:t xml:space="preserve"> 1.068.070 </w:t>
            </w:r>
            <w:r w:rsidRPr="00CE1222">
              <w:rPr>
                <w:rFonts w:ascii="GHEA Grapalat" w:hAnsi="GHEA Grapalat"/>
                <w:bCs/>
                <w:sz w:val="18"/>
                <w:szCs w:val="18"/>
              </w:rPr>
              <w:t>ՀՀ</w:t>
            </w:r>
            <w:r w:rsidRPr="00CE1222">
              <w:rPr>
                <w:rFonts w:ascii="GHEA Grapalat" w:hAnsi="GHEA Grapalat"/>
                <w:bCs/>
                <w:sz w:val="18"/>
                <w:szCs w:val="18"/>
                <w:lang w:val="af-ZA"/>
              </w:rPr>
              <w:t xml:space="preserve"> </w:t>
            </w:r>
            <w:r w:rsidRPr="00CE1222">
              <w:rPr>
                <w:rFonts w:ascii="GHEA Grapalat" w:hAnsi="GHEA Grapalat"/>
                <w:bCs/>
                <w:sz w:val="18"/>
                <w:szCs w:val="18"/>
              </w:rPr>
              <w:t>դրամ</w:t>
            </w:r>
            <w:r>
              <w:rPr>
                <w:rFonts w:ascii="GHEA Grapalat" w:hAnsi="GHEA Grapalat"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3330" w:type="dxa"/>
          </w:tcPr>
          <w:p w:rsidR="00EA53D1" w:rsidRPr="008A01AD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30" w:type="dxa"/>
          </w:tcPr>
          <w:p w:rsidR="00EA53D1" w:rsidRPr="00CE1222" w:rsidRDefault="00EA53D1" w:rsidP="004140B3">
            <w:pPr>
              <w:jc w:val="both"/>
              <w:rPr>
                <w:rFonts w:ascii="GHEA Grapalat" w:hAnsi="GHEA Grapalat"/>
                <w:iCs/>
                <w:sz w:val="18"/>
                <w:szCs w:val="18"/>
                <w:lang w:val="en-US"/>
              </w:rPr>
            </w:pPr>
            <w:proofErr w:type="spellStart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>Հարկային</w:t>
            </w:r>
            <w:proofErr w:type="spellEnd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>պարտավորությունն</w:t>
            </w:r>
            <w:proofErr w:type="spellEnd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>ընդգրկվել</w:t>
            </w:r>
            <w:proofErr w:type="spellEnd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 xml:space="preserve"> է </w:t>
            </w:r>
            <w:proofErr w:type="spellStart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>ընկերության</w:t>
            </w:r>
            <w:proofErr w:type="spellEnd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>պարտավորությունների</w:t>
            </w:r>
            <w:proofErr w:type="spellEnd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>կազմում</w:t>
            </w:r>
            <w:proofErr w:type="spellEnd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>որի</w:t>
            </w:r>
            <w:proofErr w:type="spellEnd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>արդյունքում</w:t>
            </w:r>
            <w:proofErr w:type="spellEnd"/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  <w:r w:rsidRPr="00CE1222">
              <w:rPr>
                <w:rFonts w:ascii="GHEA Grapalat" w:hAnsi="GHEA Grapalat"/>
                <w:iCs/>
                <w:sz w:val="18"/>
                <w:szCs w:val="18"/>
                <w:lang w:val="hy-AM"/>
              </w:rPr>
              <w:t>«Ընդունելությունների տուն» ՓԲԸ-ի գույքի մասնակի հատուցմամբ օտարման արժեքի ձևավորման հաշվարկ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ում</w:t>
            </w:r>
            <w:proofErr w:type="spellEnd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իսկ</w:t>
            </w:r>
            <w:proofErr w:type="spellEnd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արդյունքում</w:t>
            </w:r>
            <w:proofErr w:type="spellEnd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նաև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՝</w:t>
            </w:r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ՀՀ 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պետական</w:t>
            </w:r>
            <w:proofErr w:type="spellEnd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բյուջեից</w:t>
            </w:r>
            <w:proofErr w:type="spellEnd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ՀՀ ԿԱ 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պետական</w:t>
            </w:r>
            <w:proofErr w:type="spellEnd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գույքի</w:t>
            </w:r>
            <w:proofErr w:type="spellEnd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կառավարման</w:t>
            </w:r>
            <w:proofErr w:type="spellEnd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վարչությանը</w:t>
            </w:r>
            <w:proofErr w:type="spellEnd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հատկացվող</w:t>
            </w:r>
            <w:proofErr w:type="spellEnd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գումարում</w:t>
            </w:r>
            <w:proofErr w:type="spellEnd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կատարվել</w:t>
            </w:r>
            <w:proofErr w:type="spellEnd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է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համապատասխան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փոփոխություն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(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գումարը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հարկային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պարտավորությունների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չափով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ավելացել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է)</w:t>
            </w:r>
            <w:r w:rsidRPr="00CE1222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:</w:t>
            </w:r>
          </w:p>
          <w:p w:rsidR="00EA53D1" w:rsidRPr="00CE1222" w:rsidRDefault="00EA53D1" w:rsidP="004140B3">
            <w:pPr>
              <w:tabs>
                <w:tab w:val="left" w:pos="630"/>
              </w:tabs>
              <w:contextualSpacing/>
              <w:jc w:val="both"/>
              <w:rPr>
                <w:rFonts w:ascii="GHEA Grapalat" w:hAnsi="GHEA Grapalat"/>
                <w:sz w:val="18"/>
                <w:szCs w:val="18"/>
                <w:lang w:val="en-US"/>
              </w:rPr>
            </w:pPr>
            <w:r w:rsidRPr="00CE1222">
              <w:rPr>
                <w:rFonts w:ascii="GHEA Grapalat" w:hAnsi="GHEA Grapalat"/>
                <w:sz w:val="18"/>
                <w:szCs w:val="18"/>
                <w:lang w:val="en-US"/>
              </w:rPr>
              <w:t xml:space="preserve"> </w:t>
            </w:r>
          </w:p>
        </w:tc>
      </w:tr>
      <w:tr w:rsidR="00EA53D1" w:rsidRPr="00812144" w:rsidTr="000853E8">
        <w:trPr>
          <w:trHeight w:val="809"/>
        </w:trPr>
        <w:tc>
          <w:tcPr>
            <w:tcW w:w="810" w:type="dxa"/>
            <w:vMerge w:val="restart"/>
          </w:tcPr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  <w:r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  <w:t>3.</w:t>
            </w:r>
          </w:p>
        </w:tc>
        <w:tc>
          <w:tcPr>
            <w:tcW w:w="3510" w:type="dxa"/>
            <w:vMerge w:val="restart"/>
          </w:tcPr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ՀՀ </w:t>
            </w:r>
            <w:proofErr w:type="spellStart"/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արդարադատության</w:t>
            </w:r>
            <w:proofErr w:type="spellEnd"/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նախարարություն</w:t>
            </w:r>
            <w:proofErr w:type="spellEnd"/>
          </w:p>
          <w:p w:rsidR="00EA53D1" w:rsidRPr="00CE1222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05641A"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01.03.2018թ. </w:t>
            </w:r>
            <w:r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>N</w:t>
            </w:r>
            <w:r w:rsidRPr="0005641A">
              <w:rPr>
                <w:rFonts w:ascii="GHEA Grapalat" w:hAnsi="GHEA Grapalat"/>
                <w:color w:val="000000"/>
                <w:sz w:val="18"/>
                <w:szCs w:val="18"/>
                <w:shd w:val="clear" w:color="auto" w:fill="FFFFFF"/>
                <w:lang w:val="en-US"/>
              </w:rPr>
              <w:t>01/19.2/3695-18</w:t>
            </w:r>
          </w:p>
        </w:tc>
        <w:tc>
          <w:tcPr>
            <w:tcW w:w="3870" w:type="dxa"/>
          </w:tcPr>
          <w:p w:rsidR="00EA53D1" w:rsidRPr="0005641A" w:rsidRDefault="00EA53D1" w:rsidP="004140B3">
            <w:pPr>
              <w:jc w:val="both"/>
              <w:rPr>
                <w:rFonts w:ascii="GHEA Grapalat" w:hAnsi="GHEA Grapalat"/>
                <w:iCs/>
                <w:sz w:val="18"/>
                <w:szCs w:val="18"/>
                <w:lang w:val="en-US"/>
              </w:rPr>
            </w:pPr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Նախագծի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5-րդ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կետի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2-րդ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ենթակետում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անհրաժեշտ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է «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սույն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»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բառից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հետո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հանել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«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որոշման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5-րդ»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բառերը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:</w:t>
            </w:r>
          </w:p>
        </w:tc>
        <w:tc>
          <w:tcPr>
            <w:tcW w:w="3330" w:type="dxa"/>
          </w:tcPr>
          <w:p w:rsidR="00EA53D1" w:rsidRPr="008A01AD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  <w:t>Ընդունվել</w:t>
            </w:r>
            <w:proofErr w:type="spellEnd"/>
            <w:r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  <w:t xml:space="preserve"> է</w:t>
            </w:r>
          </w:p>
        </w:tc>
        <w:tc>
          <w:tcPr>
            <w:tcW w:w="4230" w:type="dxa"/>
          </w:tcPr>
          <w:p w:rsidR="00EA53D1" w:rsidRPr="0005641A" w:rsidRDefault="00EA53D1" w:rsidP="004140B3">
            <w:pPr>
              <w:jc w:val="both"/>
              <w:rPr>
                <w:rFonts w:ascii="GHEA Grapalat" w:hAnsi="GHEA Grapalat"/>
                <w:iCs/>
                <w:sz w:val="18"/>
                <w:szCs w:val="18"/>
                <w:lang w:val="en-US"/>
              </w:rPr>
            </w:pPr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Նախագծի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5-րդ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կետի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2-րդ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ենթակետում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«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սույն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»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բառից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հետո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հանվել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է «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որոշման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5-րդ» </w:t>
            </w:r>
            <w:proofErr w:type="spellStart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բառերը</w:t>
            </w:r>
            <w:proofErr w:type="spellEnd"/>
            <w:r w:rsidRPr="0005641A">
              <w:rPr>
                <w:rFonts w:ascii="GHEA Grapalat" w:hAnsi="GHEA Grapalat"/>
                <w:iCs/>
                <w:sz w:val="18"/>
                <w:szCs w:val="18"/>
                <w:lang w:val="en-US"/>
              </w:rPr>
              <w:t>:</w:t>
            </w:r>
          </w:p>
        </w:tc>
      </w:tr>
      <w:tr w:rsidR="00EA53D1" w:rsidRPr="00812144" w:rsidTr="000853E8">
        <w:trPr>
          <w:trHeight w:val="809"/>
        </w:trPr>
        <w:tc>
          <w:tcPr>
            <w:tcW w:w="810" w:type="dxa"/>
            <w:vMerge/>
          </w:tcPr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vMerge/>
          </w:tcPr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3870" w:type="dxa"/>
          </w:tcPr>
          <w:p w:rsidR="00EA53D1" w:rsidRPr="0005641A" w:rsidRDefault="00EA53D1" w:rsidP="004140B3">
            <w:pPr>
              <w:jc w:val="both"/>
              <w:rPr>
                <w:rFonts w:ascii="GHEA Grapalat" w:hAnsi="GHEA Grapalat"/>
                <w:iCs/>
                <w:sz w:val="18"/>
                <w:szCs w:val="18"/>
                <w:lang w:val="en-US"/>
              </w:rPr>
            </w:pPr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2.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Նախագծի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6-րդ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կետում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անհրաժեշտ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է «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պայմանագրի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»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բառից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առաջ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լրացնել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«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առուվաճառքի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»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բառը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:</w:t>
            </w:r>
          </w:p>
        </w:tc>
        <w:tc>
          <w:tcPr>
            <w:tcW w:w="3330" w:type="dxa"/>
          </w:tcPr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  <w:t>Ընդունվել</w:t>
            </w:r>
            <w:proofErr w:type="spellEnd"/>
            <w:r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  <w:t xml:space="preserve"> է</w:t>
            </w:r>
          </w:p>
        </w:tc>
        <w:tc>
          <w:tcPr>
            <w:tcW w:w="4230" w:type="dxa"/>
          </w:tcPr>
          <w:p w:rsidR="00EA53D1" w:rsidRPr="0005641A" w:rsidRDefault="00EA53D1" w:rsidP="004140B3">
            <w:pPr>
              <w:jc w:val="both"/>
              <w:rPr>
                <w:rFonts w:ascii="GHEA Grapalat" w:hAnsi="GHEA Grapalat"/>
                <w:iCs/>
                <w:sz w:val="18"/>
                <w:szCs w:val="18"/>
                <w:lang w:val="en-US"/>
              </w:rPr>
            </w:pPr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2.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Նախագծի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6-րդ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կետում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լրացվել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 է «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առուվաճառքի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 xml:space="preserve">» </w:t>
            </w:r>
            <w:proofErr w:type="spellStart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բառը</w:t>
            </w:r>
            <w:proofErr w:type="spellEnd"/>
            <w:r>
              <w:rPr>
                <w:rFonts w:ascii="GHEA Grapalat" w:hAnsi="GHEA Grapalat"/>
                <w:iCs/>
                <w:sz w:val="18"/>
                <w:szCs w:val="18"/>
                <w:lang w:val="en-US"/>
              </w:rPr>
              <w:t>:</w:t>
            </w:r>
          </w:p>
        </w:tc>
      </w:tr>
      <w:tr w:rsidR="00EA53D1" w:rsidRPr="00812144" w:rsidTr="000853E8">
        <w:trPr>
          <w:trHeight w:val="809"/>
        </w:trPr>
        <w:tc>
          <w:tcPr>
            <w:tcW w:w="810" w:type="dxa"/>
          </w:tcPr>
          <w:p w:rsidR="00EA53D1" w:rsidRDefault="00EA53D1" w:rsidP="004140B3">
            <w:pPr>
              <w:pStyle w:val="BodyTextIndent"/>
              <w:spacing w:after="0"/>
              <w:ind w:left="360"/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</w:pPr>
            <w:r>
              <w:rPr>
                <w:rFonts w:ascii="GHEA Grapalat" w:hAnsi="GHEA Grapalat"/>
                <w:color w:val="000000"/>
                <w:sz w:val="18"/>
                <w:szCs w:val="18"/>
                <w:lang w:val="en-US"/>
              </w:rPr>
              <w:t>4.</w:t>
            </w:r>
          </w:p>
        </w:tc>
        <w:tc>
          <w:tcPr>
            <w:tcW w:w="3510" w:type="dxa"/>
          </w:tcPr>
          <w:p w:rsidR="00EA53D1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Նախագիծը</w:t>
            </w:r>
            <w:proofErr w:type="spellEnd"/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տեղադրվել</w:t>
            </w:r>
            <w:proofErr w:type="spellEnd"/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է e-draft.am </w:t>
            </w:r>
            <w:proofErr w:type="spellStart"/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կայքում</w:t>
            </w:r>
            <w:proofErr w:type="spellEnd"/>
          </w:p>
          <w:p w:rsidR="00EA53D1" w:rsidRPr="00CE1222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ամփոփաթերթը</w:t>
            </w:r>
            <w:proofErr w:type="spellEnd"/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>կցվում</w:t>
            </w:r>
            <w:proofErr w:type="spellEnd"/>
            <w:r>
              <w:rPr>
                <w:rFonts w:ascii="GHEA Grapalat" w:hAnsi="GHEA Grapalat"/>
                <w:b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է)</w:t>
            </w:r>
          </w:p>
        </w:tc>
        <w:tc>
          <w:tcPr>
            <w:tcW w:w="3870" w:type="dxa"/>
          </w:tcPr>
          <w:p w:rsidR="00EA53D1" w:rsidRPr="00CE1222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EA53D1" w:rsidRPr="008A01AD" w:rsidRDefault="00EA53D1" w:rsidP="004140B3">
            <w:pPr>
              <w:pStyle w:val="BodyTextIndent"/>
              <w:spacing w:after="0"/>
              <w:ind w:left="0"/>
              <w:jc w:val="center"/>
              <w:rPr>
                <w:rFonts w:ascii="GHEA Grapalat" w:hAnsi="GHEA Grapalat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30" w:type="dxa"/>
          </w:tcPr>
          <w:p w:rsidR="00EA53D1" w:rsidRPr="00CE1222" w:rsidRDefault="00EA53D1" w:rsidP="004140B3">
            <w:pPr>
              <w:jc w:val="both"/>
              <w:rPr>
                <w:rFonts w:ascii="GHEA Grapalat" w:hAnsi="GHEA Grapalat"/>
                <w:sz w:val="18"/>
                <w:szCs w:val="18"/>
                <w:lang w:val="en-US"/>
              </w:rPr>
            </w:pPr>
          </w:p>
        </w:tc>
      </w:tr>
    </w:tbl>
    <w:p w:rsidR="00EA53D1" w:rsidRPr="00E41367" w:rsidRDefault="00EA53D1" w:rsidP="00EA53D1">
      <w:pPr>
        <w:ind w:left="-720" w:firstLine="720"/>
        <w:jc w:val="both"/>
        <w:rPr>
          <w:rFonts w:ascii="GHEA Grapalat" w:hAnsi="GHEA Grapalat"/>
          <w:lang w:val="fr-FR"/>
        </w:rPr>
      </w:pPr>
    </w:p>
    <w:p w:rsidR="000F5FFB" w:rsidRDefault="000F5FFB"/>
    <w:sectPr w:rsidR="000F5FFB" w:rsidSect="000853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7E"/>
    <w:rsid w:val="000853E8"/>
    <w:rsid w:val="000F5FFB"/>
    <w:rsid w:val="0013517E"/>
    <w:rsid w:val="005C4425"/>
    <w:rsid w:val="00914E44"/>
    <w:rsid w:val="009B7229"/>
    <w:rsid w:val="00EA53D1"/>
    <w:rsid w:val="00F9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4AE5FA-FF86-499D-AA49-C9F2E205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3D1"/>
    <w:pPr>
      <w:spacing w:after="0" w:line="240" w:lineRule="auto"/>
    </w:pPr>
    <w:rPr>
      <w:rFonts w:ascii="Arial Armenian" w:eastAsia="Times New Roman" w:hAnsi="Arial Armenian" w:cs="Sylfae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A53D1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2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EA53D1"/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norm">
    <w:name w:val="norm"/>
    <w:basedOn w:val="Normal"/>
    <w:link w:val="normChar"/>
    <w:rsid w:val="00EA53D1"/>
    <w:pPr>
      <w:spacing w:line="480" w:lineRule="auto"/>
      <w:ind w:firstLine="709"/>
      <w:jc w:val="both"/>
    </w:pPr>
    <w:rPr>
      <w:rFonts w:cs="Times New Roman"/>
      <w:sz w:val="22"/>
      <w:szCs w:val="22"/>
      <w:lang w:val="en-US"/>
    </w:rPr>
  </w:style>
  <w:style w:type="character" w:customStyle="1" w:styleId="normChar">
    <w:name w:val="norm Char"/>
    <w:basedOn w:val="DefaultParagraphFont"/>
    <w:link w:val="norm"/>
    <w:locked/>
    <w:rsid w:val="00EA53D1"/>
    <w:rPr>
      <w:rFonts w:ascii="Arial Armenian" w:eastAsia="Times New Roman" w:hAnsi="Arial Armenian" w:cs="Times New Roman"/>
      <w:lang w:val="en-US" w:eastAsia="ru-RU"/>
    </w:rPr>
  </w:style>
  <w:style w:type="paragraph" w:customStyle="1" w:styleId="mechtex">
    <w:name w:val="mechtex"/>
    <w:basedOn w:val="Normal"/>
    <w:link w:val="mechtexChar"/>
    <w:uiPriority w:val="99"/>
    <w:rsid w:val="00EA53D1"/>
    <w:pPr>
      <w:jc w:val="center"/>
    </w:pPr>
    <w:rPr>
      <w:rFonts w:cs="Times New Roman"/>
      <w:sz w:val="22"/>
      <w:szCs w:val="22"/>
      <w:lang w:val="en-US"/>
    </w:rPr>
  </w:style>
  <w:style w:type="character" w:customStyle="1" w:styleId="mechtexChar">
    <w:name w:val="mechtex Char"/>
    <w:basedOn w:val="DefaultParagraphFont"/>
    <w:link w:val="mechtex"/>
    <w:uiPriority w:val="99"/>
    <w:locked/>
    <w:rsid w:val="00EA53D1"/>
    <w:rPr>
      <w:rFonts w:ascii="Arial Armenian" w:eastAsia="Times New Roman" w:hAnsi="Arial Armenian" w:cs="Times New Roman"/>
      <w:lang w:val="en-US" w:eastAsia="ru-RU"/>
    </w:rPr>
  </w:style>
  <w:style w:type="paragraph" w:styleId="BodyTextIndent">
    <w:name w:val="Body Text Indent"/>
    <w:basedOn w:val="Normal"/>
    <w:link w:val="BodyTextIndentChar"/>
    <w:rsid w:val="00EA53D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A53D1"/>
    <w:rPr>
      <w:rFonts w:ascii="Arial Armenian" w:eastAsia="Times New Roman" w:hAnsi="Arial Armenian" w:cs="Sylfae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2946</Words>
  <Characters>16793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Arpine Martirosyan</dc:creator>
  <cp:keywords/>
  <dc:description/>
  <cp:lastModifiedBy>Gayane</cp:lastModifiedBy>
  <cp:revision>2</cp:revision>
  <dcterms:created xsi:type="dcterms:W3CDTF">2018-03-06T05:43:00Z</dcterms:created>
  <dcterms:modified xsi:type="dcterms:W3CDTF">2018-03-06T05:43:00Z</dcterms:modified>
</cp:coreProperties>
</file>