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67" w:rsidRDefault="005A38D4">
      <w:r>
        <w:t xml:space="preserve">                                                                                          </w:t>
      </w:r>
      <w:r w:rsidR="00F354D0">
        <w:t xml:space="preserve">                                      </w:t>
      </w:r>
      <w:r w:rsidR="004750AB">
        <w:t xml:space="preserve"> 14 de Diciembre</w:t>
      </w:r>
      <w:r>
        <w:t xml:space="preserve"> de 2016</w:t>
      </w:r>
    </w:p>
    <w:p w:rsidR="005A38D4" w:rsidRPr="00F354D0" w:rsidRDefault="00F354D0" w:rsidP="00F354D0">
      <w:pPr>
        <w:jc w:val="center"/>
        <w:rPr>
          <w:b/>
        </w:rPr>
      </w:pPr>
      <w:r w:rsidRPr="00F354D0">
        <w:rPr>
          <w:b/>
        </w:rPr>
        <w:t>A 10 AÑOS DEL INFORME RECONQUISTA</w:t>
      </w:r>
    </w:p>
    <w:p w:rsidR="005A38D4" w:rsidRDefault="005A38D4"/>
    <w:p w:rsidR="00AD4D67" w:rsidRDefault="00AD4D67" w:rsidP="0039419F">
      <w:pPr>
        <w:jc w:val="both"/>
      </w:pPr>
      <w:r>
        <w:t xml:space="preserve">Integrantes de grupos ambientalistas de la cuenca de río Reconquista nos reunimos </w:t>
      </w:r>
      <w:r w:rsidR="00483AB4">
        <w:t>el día 1</w:t>
      </w:r>
      <w:r w:rsidR="009E0603">
        <w:t>2</w:t>
      </w:r>
      <w:r w:rsidR="00483AB4">
        <w:t xml:space="preserve"> del corriente  con </w:t>
      </w:r>
      <w:r>
        <w:t>Defensores del Pueblo</w:t>
      </w:r>
      <w:r w:rsidR="00483AB4">
        <w:t xml:space="preserve"> con injerencia en el territorio</w:t>
      </w:r>
      <w:r>
        <w:t>.</w:t>
      </w:r>
    </w:p>
    <w:p w:rsidR="00B30EAC" w:rsidRDefault="00483AB4" w:rsidP="0039419F">
      <w:pPr>
        <w:jc w:val="both"/>
      </w:pPr>
      <w:r>
        <w:t>La convocatoria se realizó a instancias del D</w:t>
      </w:r>
      <w:r w:rsidR="00B30EAC">
        <w:t>efensor del P</w:t>
      </w:r>
      <w:r>
        <w:t>ueblo de Ituzaingó, Dr. Bruno Corbo, en la sede de esa localidad</w:t>
      </w:r>
      <w:r w:rsidR="00B30EAC">
        <w:t xml:space="preserve"> y contó con el auspicio de la Defen</w:t>
      </w:r>
      <w:r w:rsidR="00604303">
        <w:t>soría Provincial Regional Oeste y</w:t>
      </w:r>
      <w:r w:rsidR="00B30EAC">
        <w:t xml:space="preserve"> del Presidente de la Asociación de Defensores del Pueblo de la RA. </w:t>
      </w:r>
    </w:p>
    <w:p w:rsidR="00483AB4" w:rsidRDefault="00B30EAC" w:rsidP="0039419F">
      <w:pPr>
        <w:jc w:val="both"/>
      </w:pPr>
      <w:r>
        <w:t>Participaron el equipo de Ambiente de la Defensoría del Pueblo de la Nación, representantes de las Defensorías de C</w:t>
      </w:r>
      <w:r w:rsidR="009E0603">
        <w:t>.</w:t>
      </w:r>
      <w:r>
        <w:t>A</w:t>
      </w:r>
      <w:r w:rsidR="009E0603">
        <w:t>.</w:t>
      </w:r>
      <w:r>
        <w:t>B</w:t>
      </w:r>
      <w:r w:rsidR="009E0603">
        <w:t>.</w:t>
      </w:r>
      <w:r>
        <w:t>A</w:t>
      </w:r>
      <w:r w:rsidR="009E0603">
        <w:t>.</w:t>
      </w:r>
      <w:r>
        <w:t>,  de Morón e Ituzaingó (dos de los cuatro Municipios de la cuenca que cuentan con Defensor a nivel Municipal)</w:t>
      </w:r>
      <w:r w:rsidR="002753C2">
        <w:t>,</w:t>
      </w:r>
      <w:r w:rsidR="000F1C11">
        <w:t xml:space="preserve"> </w:t>
      </w:r>
      <w:r w:rsidR="0039419F">
        <w:t>organizaciones y grupos ambientalistas de toda la extensión de la cuenca</w:t>
      </w:r>
      <w:r w:rsidR="002753C2">
        <w:t xml:space="preserve">  y la Fundación Ambiente y Recursos Naturales (FARN)</w:t>
      </w:r>
      <w:r w:rsidR="0039419F">
        <w:t>.</w:t>
      </w:r>
      <w:r w:rsidR="0074004B">
        <w:t xml:space="preserve"> También fueron </w:t>
      </w:r>
      <w:r w:rsidR="009E0603">
        <w:t>invitadas autoridades de COMIREC</w:t>
      </w:r>
      <w:r w:rsidR="0074004B">
        <w:t>.</w:t>
      </w:r>
    </w:p>
    <w:p w:rsidR="009E59A2" w:rsidRDefault="0039419F" w:rsidP="009E59A2">
      <w:pPr>
        <w:jc w:val="both"/>
        <w:rPr>
          <w:i/>
        </w:rPr>
      </w:pPr>
      <w:r>
        <w:t xml:space="preserve">La propuesta provino de una delegación de las propias organizaciones que acudió </w:t>
      </w:r>
      <w:r w:rsidR="009E0603">
        <w:t xml:space="preserve">a </w:t>
      </w:r>
      <w:r>
        <w:t xml:space="preserve">solicitar intervención de Defensor del Pueblo de la Nación, para realizar </w:t>
      </w:r>
      <w:r w:rsidRPr="0039419F">
        <w:rPr>
          <w:i/>
        </w:rPr>
        <w:t>relevamiento de salud de la población afectada por contaminación en la Cuenca del río</w:t>
      </w:r>
      <w:r w:rsidR="009E59A2">
        <w:rPr>
          <w:i/>
        </w:rPr>
        <w:t>.</w:t>
      </w:r>
    </w:p>
    <w:p w:rsidR="009E59A2" w:rsidRDefault="009E59A2" w:rsidP="009E59A2">
      <w:pPr>
        <w:jc w:val="both"/>
      </w:pPr>
      <w:r w:rsidRPr="009E59A2">
        <w:rPr>
          <w:b/>
          <w:u w:val="single"/>
        </w:rPr>
        <w:t>En vísperas de cumplirse</w:t>
      </w:r>
      <w:r w:rsidR="000C6CB0">
        <w:rPr>
          <w:b/>
          <w:u w:val="single"/>
        </w:rPr>
        <w:t xml:space="preserve"> </w:t>
      </w:r>
      <w:r w:rsidRPr="009E59A2">
        <w:rPr>
          <w:b/>
          <w:u w:val="single"/>
        </w:rPr>
        <w:t>10 años</w:t>
      </w:r>
      <w:r>
        <w:t xml:space="preserve"> de la emisión del Informe del Defensor del Pueblo Nación del Rio Reconquista -2007; donde se definió la condición del río como la de un verdadero </w:t>
      </w:r>
      <w:r w:rsidRPr="005A38D4">
        <w:rPr>
          <w:b/>
          <w:i/>
          <w:u w:val="single"/>
        </w:rPr>
        <w:t>“</w:t>
      </w:r>
      <w:proofErr w:type="spellStart"/>
      <w:r w:rsidRPr="005A38D4">
        <w:rPr>
          <w:b/>
          <w:i/>
          <w:u w:val="single"/>
        </w:rPr>
        <w:t>Ecocidio</w:t>
      </w:r>
      <w:proofErr w:type="spellEnd"/>
      <w:r w:rsidRPr="005A38D4">
        <w:rPr>
          <w:b/>
          <w:i/>
          <w:u w:val="single"/>
        </w:rPr>
        <w:t>”</w:t>
      </w:r>
      <w:r>
        <w:t xml:space="preserve"> (Res 22 y 23 de abril de 2007), </w:t>
      </w:r>
      <w:r w:rsidR="006C4362">
        <w:t xml:space="preserve">y se concluyó que es el SEGUNDO río más contaminado del país;  </w:t>
      </w:r>
      <w:r>
        <w:t xml:space="preserve">se acordó elaborar una </w:t>
      </w:r>
      <w:r w:rsidRPr="009E59A2">
        <w:rPr>
          <w:b/>
          <w:u w:val="single"/>
        </w:rPr>
        <w:t>“actualización”</w:t>
      </w:r>
      <w:r>
        <w:t xml:space="preserve"> del informe con la situación ambiental </w:t>
      </w:r>
      <w:r w:rsidR="003B49DB">
        <w:t xml:space="preserve">en este momento </w:t>
      </w:r>
      <w:r>
        <w:t>de la cuenca</w:t>
      </w:r>
      <w:r w:rsidR="009E0603">
        <w:t>,</w:t>
      </w:r>
      <w:r>
        <w:t xml:space="preserve"> y las acciones, proyectos y </w:t>
      </w:r>
      <w:r w:rsidR="003B49DB">
        <w:t xml:space="preserve">el rol de </w:t>
      </w:r>
      <w:r>
        <w:t xml:space="preserve">contralor por su recomposición ambiental </w:t>
      </w:r>
      <w:r w:rsidR="003B49DB">
        <w:t xml:space="preserve">que se debió </w:t>
      </w:r>
      <w:r w:rsidR="009E0603">
        <w:t xml:space="preserve">ejercer </w:t>
      </w:r>
      <w:bookmarkStart w:id="0" w:name="_GoBack"/>
      <w:bookmarkEnd w:id="0"/>
      <w:r w:rsidR="004C188B">
        <w:t xml:space="preserve">y </w:t>
      </w:r>
      <w:r>
        <w:t xml:space="preserve"> el </w:t>
      </w:r>
      <w:r w:rsidR="003B49DB">
        <w:t xml:space="preserve">estado de </w:t>
      </w:r>
      <w:r>
        <w:t>cumplimiento de las normas que lo rigen.</w:t>
      </w:r>
      <w:r w:rsidR="005A38D4">
        <w:t xml:space="preserve"> Asimismo se considera revisar la necesaria ampliación de ítems a ser tenidos en cuenta en esta nueva evaluación, como parte de un nec</w:t>
      </w:r>
      <w:r w:rsidR="00A936EB">
        <w:t>esario e imprescindible balance después de una década.</w:t>
      </w:r>
    </w:p>
    <w:p w:rsidR="00462D69" w:rsidRPr="00462D69" w:rsidRDefault="00462D69" w:rsidP="00462D69">
      <w:pPr>
        <w:spacing w:line="360" w:lineRule="auto"/>
        <w:ind w:right="-141"/>
        <w:rPr>
          <w:rFonts w:ascii="Verdana" w:eastAsia="Times New Roman" w:hAnsi="Verdana" w:cs="Arial"/>
          <w:bCs/>
          <w:color w:val="000000"/>
          <w:sz w:val="20"/>
          <w:szCs w:val="20"/>
          <w:lang w:val="es-ES"/>
        </w:rPr>
      </w:pPr>
      <w:r w:rsidRPr="00462D69">
        <w:rPr>
          <w:rFonts w:ascii="Verdana" w:eastAsia="Times New Roman" w:hAnsi="Verdana" w:cs="Arial"/>
          <w:bCs/>
          <w:color w:val="000000"/>
          <w:sz w:val="20"/>
          <w:szCs w:val="20"/>
          <w:lang w:val="es-ES"/>
        </w:rPr>
        <w:t xml:space="preserve">           Adriana Córdoba                                                Teresa </w:t>
      </w:r>
      <w:proofErr w:type="spellStart"/>
      <w:r w:rsidRPr="00462D69">
        <w:rPr>
          <w:rFonts w:ascii="Verdana" w:eastAsia="Times New Roman" w:hAnsi="Verdana" w:cs="Arial"/>
          <w:bCs/>
          <w:color w:val="000000"/>
          <w:sz w:val="20"/>
          <w:szCs w:val="20"/>
          <w:lang w:val="es-ES"/>
        </w:rPr>
        <w:t>Malalán</w:t>
      </w:r>
      <w:proofErr w:type="spellEnd"/>
    </w:p>
    <w:p w:rsidR="00462D69" w:rsidRPr="00462D69" w:rsidRDefault="00462D69" w:rsidP="00462D69">
      <w:pPr>
        <w:spacing w:line="360" w:lineRule="auto"/>
        <w:ind w:right="-141"/>
        <w:rPr>
          <w:rFonts w:ascii="Verdana" w:eastAsia="Times New Roman" w:hAnsi="Verdana" w:cs="Arial"/>
          <w:bCs/>
          <w:color w:val="000000"/>
          <w:sz w:val="20"/>
          <w:szCs w:val="20"/>
          <w:lang w:val="es-ES"/>
        </w:rPr>
      </w:pPr>
      <w:r w:rsidRPr="00462D69">
        <w:rPr>
          <w:rFonts w:ascii="Verdana" w:eastAsia="Times New Roman" w:hAnsi="Verdana" w:cs="Arial"/>
          <w:bCs/>
          <w:color w:val="000000"/>
          <w:sz w:val="20"/>
          <w:szCs w:val="20"/>
          <w:lang w:val="es-ES"/>
        </w:rPr>
        <w:t xml:space="preserve">           COEPSA                                                              ECOSUR</w:t>
      </w:r>
    </w:p>
    <w:p w:rsidR="00462D69" w:rsidRPr="00462D69" w:rsidRDefault="00462D69" w:rsidP="00462D69">
      <w:pPr>
        <w:jc w:val="both"/>
        <w:rPr>
          <w:rFonts w:cstheme="minorHAnsi"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DCC2B1C" wp14:editId="6C9E816C">
            <wp:simplePos x="0" y="0"/>
            <wp:positionH relativeFrom="column">
              <wp:posOffset>-51435</wp:posOffset>
            </wp:positionH>
            <wp:positionV relativeFrom="paragraph">
              <wp:posOffset>4445</wp:posOffset>
            </wp:positionV>
            <wp:extent cx="1190625" cy="1190625"/>
            <wp:effectExtent l="0" t="0" r="9525" b="9525"/>
            <wp:wrapSquare wrapText="right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D69">
        <w:rPr>
          <w:rFonts w:ascii="Calibri" w:eastAsia="Calibri" w:hAnsi="Calibri" w:cs="Times New Roman"/>
          <w:b/>
          <w:bCs/>
          <w:sz w:val="20"/>
          <w:szCs w:val="20"/>
          <w:lang w:val="es-ES"/>
        </w:rPr>
        <w:t xml:space="preserve">     </w:t>
      </w:r>
      <w:r w:rsidRPr="00462D69">
        <w:rPr>
          <w:rFonts w:ascii="Calibri" w:eastAsia="Calibri" w:hAnsi="Calibri" w:cs="Times New Roman"/>
          <w:b/>
          <w:bCs/>
          <w:i/>
          <w:iCs/>
          <w:sz w:val="20"/>
          <w:szCs w:val="20"/>
          <w:lang w:val="es-ES"/>
        </w:rPr>
        <w:t xml:space="preserve"> </w:t>
      </w:r>
      <w:r w:rsidRPr="00462D69">
        <w:rPr>
          <w:rFonts w:eastAsia="Calibri" w:cstheme="minorHAnsi"/>
          <w:b/>
          <w:bCs/>
          <w:i/>
          <w:iCs/>
          <w:sz w:val="20"/>
          <w:szCs w:val="20"/>
          <w:lang w:val="es-ES"/>
        </w:rPr>
        <w:t>Asociación Civil COEPSA</w:t>
      </w:r>
    </w:p>
    <w:p w:rsidR="00462D69" w:rsidRPr="00462D69" w:rsidRDefault="00462D69" w:rsidP="00462D69">
      <w:pPr>
        <w:rPr>
          <w:rFonts w:eastAsia="Calibri" w:cstheme="minorHAnsi"/>
          <w:i/>
          <w:iCs/>
          <w:sz w:val="20"/>
          <w:szCs w:val="20"/>
          <w:lang w:val="es-ES"/>
        </w:rPr>
      </w:pPr>
      <w:r w:rsidRPr="00462D69">
        <w:rPr>
          <w:rFonts w:eastAsia="Calibri" w:cstheme="minorHAnsi"/>
          <w:b/>
          <w:bCs/>
          <w:i/>
          <w:iCs/>
          <w:sz w:val="20"/>
          <w:szCs w:val="20"/>
          <w:lang w:val="es-ES"/>
        </w:rPr>
        <w:t xml:space="preserve">Centro Oeste de Estudios Políticos y </w:t>
      </w:r>
      <w:proofErr w:type="spellStart"/>
      <w:r w:rsidRPr="00462D69">
        <w:rPr>
          <w:rFonts w:eastAsia="Calibri" w:cstheme="minorHAnsi"/>
          <w:b/>
          <w:bCs/>
          <w:i/>
          <w:iCs/>
          <w:sz w:val="20"/>
          <w:szCs w:val="20"/>
          <w:lang w:val="es-ES"/>
        </w:rPr>
        <w:t>SocioAmbientales</w:t>
      </w:r>
      <w:proofErr w:type="spellEnd"/>
    </w:p>
    <w:p w:rsidR="00462D69" w:rsidRPr="00462D69" w:rsidRDefault="00462D69" w:rsidP="00462D69">
      <w:pPr>
        <w:rPr>
          <w:rFonts w:eastAsia="Calibri" w:cstheme="minorHAnsi"/>
          <w:i/>
          <w:iCs/>
          <w:sz w:val="20"/>
          <w:szCs w:val="20"/>
          <w:lang w:val="es-ES"/>
        </w:rPr>
      </w:pPr>
      <w:r w:rsidRPr="00462D69">
        <w:rPr>
          <w:rFonts w:eastAsia="Calibri" w:cstheme="minorHAnsi"/>
          <w:i/>
          <w:iCs/>
          <w:sz w:val="20"/>
          <w:szCs w:val="20"/>
          <w:lang w:val="es-ES"/>
        </w:rPr>
        <w:t xml:space="preserve">  Personería Jurídica. Legajo Nº: 152142   Matrícula Nº: 32407       </w:t>
      </w:r>
    </w:p>
    <w:p w:rsidR="005F4294" w:rsidRDefault="00462D69" w:rsidP="00462D69">
      <w:pPr>
        <w:spacing w:line="360" w:lineRule="auto"/>
        <w:rPr>
          <w:rFonts w:eastAsia="Calibri" w:cstheme="minorHAnsi"/>
          <w:i/>
          <w:iCs/>
          <w:lang w:val="es-ES"/>
        </w:rPr>
      </w:pPr>
      <w:r w:rsidRPr="00462D69">
        <w:rPr>
          <w:rFonts w:eastAsia="Calibri" w:cstheme="minorHAnsi"/>
          <w:i/>
          <w:iCs/>
          <w:sz w:val="20"/>
          <w:szCs w:val="20"/>
          <w:lang w:val="es-ES"/>
        </w:rPr>
        <w:t>El Tirador 901.Parque Leloir- Ituzaingó  CP: 1714 TE: 4481-3727</w:t>
      </w:r>
      <w:r w:rsidRPr="00462D69">
        <w:rPr>
          <w:rFonts w:eastAsia="Calibri" w:cstheme="minorHAnsi"/>
          <w:i/>
          <w:iCs/>
          <w:lang w:val="es-ES"/>
        </w:rPr>
        <w:t xml:space="preserve"> </w:t>
      </w:r>
    </w:p>
    <w:p w:rsidR="00462D69" w:rsidRPr="00462D69" w:rsidRDefault="005F4294" w:rsidP="00462D69">
      <w:pPr>
        <w:spacing w:line="360" w:lineRule="auto"/>
        <w:rPr>
          <w:rFonts w:eastAsia="Calibri" w:cstheme="minorHAnsi"/>
          <w:color w:val="0000FF"/>
          <w:u w:val="single"/>
          <w:lang w:val="es-ES"/>
        </w:rPr>
      </w:pPr>
      <w:r>
        <w:rPr>
          <w:rFonts w:eastAsia="Calibri" w:cstheme="minorHAnsi"/>
          <w:i/>
          <w:iCs/>
          <w:lang w:val="es-ES"/>
        </w:rPr>
        <w:t xml:space="preserve">                                                      </w:t>
      </w:r>
      <w:hyperlink r:id="rId6" w:history="1">
        <w:r w:rsidR="00462D69" w:rsidRPr="00462D69">
          <w:rPr>
            <w:rFonts w:eastAsia="Calibri" w:cstheme="minorHAnsi"/>
            <w:color w:val="0000FF"/>
            <w:sz w:val="20"/>
            <w:szCs w:val="20"/>
            <w:u w:val="single"/>
            <w:lang w:val="es-ES"/>
          </w:rPr>
          <w:t>coepsa@gmail.com</w:t>
        </w:r>
      </w:hyperlink>
      <w:r w:rsidR="00462D69" w:rsidRPr="00462D69">
        <w:rPr>
          <w:rFonts w:eastAsia="Calibri" w:cstheme="minorHAnsi"/>
          <w:b/>
          <w:sz w:val="20"/>
          <w:szCs w:val="20"/>
          <w:lang w:val="es-ES"/>
        </w:rPr>
        <w:t xml:space="preserve">    </w:t>
      </w:r>
      <w:hyperlink r:id="rId7" w:history="1">
        <w:r w:rsidR="006B6439" w:rsidRPr="005F4294">
          <w:rPr>
            <w:rStyle w:val="Hipervnculo"/>
            <w:rFonts w:eastAsia="Calibri" w:cstheme="minorHAnsi"/>
            <w:sz w:val="20"/>
            <w:szCs w:val="20"/>
            <w:lang w:val="es-ES"/>
          </w:rPr>
          <w:t>www.coepsa.org</w:t>
        </w:r>
      </w:hyperlink>
      <w:r w:rsidR="00462D69" w:rsidRPr="005F4294">
        <w:rPr>
          <w:rFonts w:eastAsia="Calibri" w:cstheme="minorHAnsi"/>
          <w:color w:val="0000FF"/>
          <w:u w:val="single"/>
          <w:lang w:val="es-ES"/>
        </w:rPr>
        <w:t xml:space="preserve"> </w:t>
      </w:r>
    </w:p>
    <w:p w:rsidR="00462D69" w:rsidRDefault="00462D69"/>
    <w:p w:rsidR="00462D69" w:rsidRPr="00462D69" w:rsidRDefault="00462D69" w:rsidP="00462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b/>
          <w:sz w:val="20"/>
          <w:szCs w:val="20"/>
          <w:lang w:val="es-ES_tradnl" w:eastAsia="es-ES_tradnl"/>
        </w:rPr>
      </w:pPr>
      <w:r>
        <w:rPr>
          <w:rFonts w:ascii="Verdana" w:eastAsia="Times New Roman" w:hAnsi="Verdana" w:cs="Courier New"/>
          <w:b/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1114425" cy="215695"/>
            <wp:effectExtent l="0" t="0" r="0" b="0"/>
            <wp:docPr id="1" name="Imagen 1" descr="C:\Documents and Settings\Administrador\Escritorio\logoisotipoecos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Administrador\Escritorio\logoisotipoecos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69" w:rsidRPr="00462D69" w:rsidRDefault="00462D69" w:rsidP="00462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s-ES_tradnl" w:eastAsia="es-ES_tradnl"/>
        </w:rPr>
      </w:pPr>
      <w:r w:rsidRPr="00462D69">
        <w:rPr>
          <w:rFonts w:eastAsia="Times New Roman" w:cstheme="minorHAnsi"/>
          <w:b/>
          <w:sz w:val="20"/>
          <w:szCs w:val="20"/>
          <w:lang w:val="es-ES_tradnl" w:eastAsia="es-ES_tradnl"/>
        </w:rPr>
        <w:t>Fundación ECOSUR, Ecología, Cultura y Educación desde los Pueblos del Sur</w:t>
      </w:r>
      <w:r w:rsidRPr="00462D69">
        <w:rPr>
          <w:rFonts w:eastAsia="Times New Roman" w:cstheme="minorHAnsi"/>
          <w:sz w:val="20"/>
          <w:szCs w:val="20"/>
          <w:lang w:val="es-ES_tradnl" w:eastAsia="es-ES_tradnl"/>
        </w:rPr>
        <w:t>.</w:t>
      </w:r>
    </w:p>
    <w:p w:rsidR="00462D69" w:rsidRPr="00462D69" w:rsidRDefault="00462D69" w:rsidP="00462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GB" w:eastAsia="es-ES_tradnl"/>
        </w:rPr>
      </w:pPr>
      <w:r w:rsidRPr="00462D69">
        <w:rPr>
          <w:rFonts w:eastAsia="Times New Roman" w:cstheme="minorHAnsi"/>
          <w:sz w:val="20"/>
          <w:szCs w:val="20"/>
          <w:lang w:val="es-ES_tradnl" w:eastAsia="es-ES_tradnl"/>
        </w:rPr>
        <w:t xml:space="preserve">Av. Directorio 141 Dto. 3   C. A. B. A.  </w:t>
      </w:r>
      <w:r w:rsidRPr="00462D69">
        <w:rPr>
          <w:rFonts w:eastAsia="Times New Roman" w:cstheme="minorHAnsi"/>
          <w:sz w:val="20"/>
          <w:szCs w:val="20"/>
          <w:lang w:val="en-GB" w:eastAsia="es-ES_tradnl"/>
        </w:rPr>
        <w:t>(CP 1424)</w:t>
      </w:r>
    </w:p>
    <w:p w:rsidR="00462D69" w:rsidRPr="00462D69" w:rsidRDefault="00462D69" w:rsidP="00462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n-GB" w:eastAsia="es-ES_tradnl"/>
        </w:rPr>
      </w:pPr>
      <w:r w:rsidRPr="00462D69">
        <w:rPr>
          <w:rFonts w:eastAsia="Times New Roman" w:cstheme="minorHAnsi"/>
          <w:sz w:val="20"/>
          <w:szCs w:val="20"/>
          <w:lang w:val="en-GB" w:eastAsia="es-ES_tradnl"/>
        </w:rPr>
        <w:t xml:space="preserve">E-mail: </w:t>
      </w:r>
      <w:hyperlink r:id="rId9" w:history="1">
        <w:r w:rsidRPr="00462D69">
          <w:rPr>
            <w:rFonts w:eastAsia="Calibri" w:cstheme="minorHAnsi"/>
            <w:color w:val="0000FF"/>
            <w:sz w:val="20"/>
            <w:szCs w:val="20"/>
            <w:u w:val="single"/>
            <w:lang w:val="en-GB" w:eastAsia="es-ES_tradnl"/>
          </w:rPr>
          <w:t>ecosur@fundacionecosur.org.ar</w:t>
        </w:r>
      </w:hyperlink>
      <w:r w:rsidRPr="00462D69">
        <w:rPr>
          <w:rFonts w:eastAsia="Times New Roman" w:cstheme="minorHAnsi"/>
          <w:sz w:val="20"/>
          <w:szCs w:val="20"/>
          <w:lang w:val="en-GB" w:eastAsia="es-ES_tradnl"/>
        </w:rPr>
        <w:t xml:space="preserve">         </w:t>
      </w:r>
      <w:hyperlink r:id="rId10" w:tgtFrame="_blank" w:history="1">
        <w:r w:rsidRPr="00462D69">
          <w:rPr>
            <w:rFonts w:eastAsia="Calibri" w:cstheme="minorHAnsi"/>
            <w:color w:val="0000FF"/>
            <w:sz w:val="20"/>
            <w:szCs w:val="20"/>
            <w:u w:val="single"/>
            <w:lang w:val="en-GB" w:eastAsia="es-ES_tradnl"/>
          </w:rPr>
          <w:t>www.fundacionecosur.org.ar</w:t>
        </w:r>
      </w:hyperlink>
    </w:p>
    <w:p w:rsidR="00462D69" w:rsidRPr="00462D69" w:rsidRDefault="00462D69" w:rsidP="00462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0"/>
          <w:szCs w:val="20"/>
          <w:lang w:val="es-ES_tradnl" w:eastAsia="es-ES_tradnl"/>
        </w:rPr>
      </w:pPr>
      <w:r w:rsidRPr="00462D69">
        <w:rPr>
          <w:rFonts w:eastAsia="Times New Roman" w:cstheme="minorHAnsi"/>
          <w:sz w:val="20"/>
          <w:szCs w:val="20"/>
          <w:lang w:val="es-ES_tradnl" w:eastAsia="es-ES_tradnl"/>
        </w:rPr>
        <w:t>Registro I. G. J.: 1664458/99 por Res 039/00 y 402/00  T. O. Res 01110 de 2007.</w:t>
      </w:r>
    </w:p>
    <w:p w:rsidR="006B6439" w:rsidRPr="006B6439" w:rsidRDefault="006B6439" w:rsidP="006B6439">
      <w:pPr>
        <w:spacing w:after="0" w:line="360" w:lineRule="auto"/>
        <w:jc w:val="both"/>
        <w:rPr>
          <w:rFonts w:ascii="Verdana" w:eastAsia="Calibri" w:hAnsi="Verdana" w:cs="Times New Roman"/>
          <w:b/>
          <w:sz w:val="24"/>
          <w:szCs w:val="24"/>
          <w:vertAlign w:val="subscript"/>
          <w:lang w:val="es-ES"/>
        </w:rPr>
      </w:pPr>
    </w:p>
    <w:p w:rsidR="006B6439" w:rsidRPr="006B6439" w:rsidRDefault="006B6439" w:rsidP="006B6439">
      <w:pPr>
        <w:rPr>
          <w:rFonts w:ascii="Tahoma" w:eastAsia="Calibri" w:hAnsi="Tahoma" w:cs="Times New Roman"/>
          <w:b/>
          <w:color w:val="FFFFFF"/>
          <w:sz w:val="24"/>
          <w:szCs w:val="24"/>
          <w:vertAlign w:val="subscript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-228600</wp:posOffset>
            </wp:positionV>
            <wp:extent cx="533400" cy="809625"/>
            <wp:effectExtent l="0" t="0" r="0" b="9525"/>
            <wp:wrapNone/>
            <wp:docPr id="3" name="Imagen 3" descr="ACEN_logo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ACEN_logo_simp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439">
        <w:rPr>
          <w:rFonts w:ascii="Tahoma" w:eastAsia="Calibri" w:hAnsi="Tahoma" w:cs="Times New Roman"/>
          <w:b/>
          <w:sz w:val="24"/>
          <w:szCs w:val="24"/>
          <w:highlight w:val="black"/>
          <w:vertAlign w:val="subscript"/>
          <w:lang w:val="es-ES"/>
        </w:rPr>
        <w:t xml:space="preserve">        ..  .</w:t>
      </w:r>
      <w:r w:rsidRPr="006B6439">
        <w:rPr>
          <w:rFonts w:ascii="Tahoma" w:eastAsia="Calibri" w:hAnsi="Tahoma" w:cs="Times New Roman"/>
          <w:b/>
          <w:sz w:val="24"/>
          <w:szCs w:val="24"/>
          <w:vertAlign w:val="subscript"/>
          <w:lang w:val="es-ES"/>
        </w:rPr>
        <w:t xml:space="preserve">       </w:t>
      </w:r>
      <w:r w:rsidRPr="006B6439">
        <w:rPr>
          <w:rFonts w:ascii="Tahoma" w:eastAsia="Calibri" w:hAnsi="Tahoma" w:cs="Times New Roman"/>
          <w:b/>
          <w:sz w:val="24"/>
          <w:szCs w:val="24"/>
          <w:highlight w:val="black"/>
          <w:vertAlign w:val="subscript"/>
          <w:lang w:val="es-ES"/>
        </w:rPr>
        <w:t>..</w:t>
      </w:r>
      <w:r w:rsidRPr="006B6439">
        <w:rPr>
          <w:rFonts w:ascii="Tahoma" w:eastAsia="Calibri" w:hAnsi="Tahoma" w:cs="Times New Roman"/>
          <w:b/>
          <w:color w:val="FFFFFF"/>
          <w:sz w:val="24"/>
          <w:szCs w:val="24"/>
          <w:highlight w:val="black"/>
          <w:vertAlign w:val="subscript"/>
          <w:lang w:val="es-ES"/>
        </w:rPr>
        <w:t>Asociación para la Conservación y el Estudio de la Naturaleza</w:t>
      </w:r>
      <w:r w:rsidRPr="006B6439">
        <w:rPr>
          <w:rFonts w:ascii="Tahoma" w:eastAsia="Calibri" w:hAnsi="Tahoma" w:cs="Times New Roman"/>
          <w:b/>
          <w:color w:val="FFFFFF"/>
          <w:sz w:val="24"/>
          <w:szCs w:val="24"/>
          <w:vertAlign w:val="subscript"/>
          <w:lang w:val="es-ES"/>
        </w:rPr>
        <w:t xml:space="preserve"> </w:t>
      </w:r>
    </w:p>
    <w:p w:rsidR="006B6439" w:rsidRPr="006B6439" w:rsidRDefault="006B6439" w:rsidP="006B6439">
      <w:pPr>
        <w:rPr>
          <w:rFonts w:ascii="Verdana" w:eastAsia="Calibri" w:hAnsi="Verdana" w:cs="Times New Roman"/>
          <w:color w:val="000000"/>
          <w:sz w:val="24"/>
          <w:szCs w:val="24"/>
          <w:u w:val="single"/>
          <w:vertAlign w:val="subscript"/>
          <w:lang w:val="es-ES"/>
        </w:rPr>
      </w:pPr>
      <w:r w:rsidRPr="006B6439">
        <w:rPr>
          <w:rFonts w:ascii="Calibri" w:eastAsia="Calibri" w:hAnsi="Calibri" w:cs="Times New Roman"/>
          <w:sz w:val="24"/>
          <w:szCs w:val="24"/>
          <w:vertAlign w:val="subscript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B6439">
        <w:rPr>
          <w:rFonts w:ascii="Verdana" w:eastAsia="Calibri" w:hAnsi="Verdana" w:cs="Times New Roman"/>
          <w:b/>
          <w:sz w:val="24"/>
          <w:szCs w:val="24"/>
          <w:vertAlign w:val="subscript"/>
          <w:lang w:val="es-ES"/>
        </w:rPr>
        <w:t>A.C.E.N. Asociación para la Conservación y Estudio de la Naturaleza</w:t>
      </w:r>
      <w:r w:rsidRPr="006B6439">
        <w:rPr>
          <w:rFonts w:ascii="Verdana" w:eastAsia="Calibri" w:hAnsi="Verdana" w:cs="Times New Roman"/>
          <w:sz w:val="24"/>
          <w:szCs w:val="24"/>
          <w:vertAlign w:val="subscript"/>
          <w:lang w:val="es-ES"/>
        </w:rPr>
        <w:t>. Inscripción en DPPJ Prov. Bs. As. Nº 13451.</w:t>
      </w:r>
      <w:r w:rsidRPr="006B6439">
        <w:rPr>
          <w:rFonts w:ascii="Verdana" w:eastAsia="Calibri" w:hAnsi="Verdana" w:cs="Times New Roman"/>
          <w:color w:val="000000"/>
          <w:sz w:val="24"/>
          <w:szCs w:val="24"/>
          <w:vertAlign w:val="subscript"/>
          <w:lang w:val="es-ES"/>
        </w:rPr>
        <w:t xml:space="preserve"> </w:t>
      </w:r>
      <w:hyperlink r:id="rId12" w:history="1">
        <w:r w:rsidRPr="006B6439">
          <w:rPr>
            <w:rFonts w:ascii="Verdana" w:eastAsia="Calibri" w:hAnsi="Verdana" w:cs="Times New Roman"/>
            <w:color w:val="3333FF"/>
            <w:sz w:val="24"/>
            <w:szCs w:val="24"/>
            <w:u w:val="single"/>
            <w:vertAlign w:val="subscript"/>
            <w:lang w:val="es-ES"/>
          </w:rPr>
          <w:t>www.acen.org.ar</w:t>
        </w:r>
      </w:hyperlink>
      <w:r w:rsidRPr="006B6439">
        <w:rPr>
          <w:rFonts w:ascii="Verdana" w:eastAsia="Calibri" w:hAnsi="Verdana" w:cs="Times New Roman"/>
          <w:color w:val="3333FF"/>
          <w:sz w:val="24"/>
          <w:szCs w:val="24"/>
          <w:vertAlign w:val="subscript"/>
          <w:lang w:val="es-ES"/>
        </w:rPr>
        <w:t xml:space="preserve">                                                                                                                                           </w:t>
      </w:r>
      <w:r w:rsidR="00DA5A70" w:rsidRPr="00DA5A70">
        <w:rPr>
          <w:rFonts w:ascii="Verdana" w:eastAsia="Calibri" w:hAnsi="Verdana" w:cs="Times New Roman"/>
          <w:color w:val="3333FF"/>
          <w:sz w:val="24"/>
          <w:szCs w:val="24"/>
          <w:vertAlign w:val="subscript"/>
          <w:lang w:val="es-ES"/>
        </w:rPr>
        <w:t xml:space="preserve">                              </w:t>
      </w:r>
      <w:hyperlink r:id="rId13" w:history="1">
        <w:r w:rsidRPr="006B6439">
          <w:rPr>
            <w:rFonts w:ascii="Verdana" w:eastAsia="Calibri" w:hAnsi="Verdana" w:cs="Times New Roman"/>
            <w:color w:val="3333FF"/>
            <w:sz w:val="24"/>
            <w:szCs w:val="24"/>
            <w:u w:val="single"/>
            <w:vertAlign w:val="subscript"/>
            <w:lang w:val="es-ES"/>
          </w:rPr>
          <w:t>info@acen.org.ar</w:t>
        </w:r>
      </w:hyperlink>
      <w:r w:rsidRPr="006B6439">
        <w:rPr>
          <w:rFonts w:ascii="Verdana" w:eastAsia="Calibri" w:hAnsi="Verdana" w:cs="Times New Roman"/>
          <w:color w:val="3333FF"/>
          <w:sz w:val="24"/>
          <w:szCs w:val="24"/>
          <w:vertAlign w:val="subscript"/>
          <w:lang w:val="es-ES"/>
        </w:rPr>
        <w:t xml:space="preserve">        </w:t>
      </w:r>
      <w:r w:rsidRPr="006B6439">
        <w:rPr>
          <w:rFonts w:ascii="Verdana" w:eastAsia="Calibri" w:hAnsi="Verdana" w:cs="Times New Roman"/>
          <w:b/>
          <w:sz w:val="24"/>
          <w:szCs w:val="24"/>
          <w:vertAlign w:val="subscript"/>
          <w:lang w:val="pt-BR"/>
        </w:rPr>
        <w:t>SUBSEDE- Moreno</w:t>
      </w:r>
      <w:r w:rsidRPr="006B6439">
        <w:rPr>
          <w:rFonts w:ascii="Verdana" w:eastAsia="Calibri" w:hAnsi="Verdana" w:cs="Times New Roman"/>
          <w:sz w:val="24"/>
          <w:szCs w:val="24"/>
          <w:vertAlign w:val="subscript"/>
          <w:lang w:val="pt-BR"/>
        </w:rPr>
        <w:t xml:space="preserve">: Coleta </w:t>
      </w:r>
      <w:proofErr w:type="spellStart"/>
      <w:r w:rsidRPr="006B6439">
        <w:rPr>
          <w:rFonts w:ascii="Verdana" w:eastAsia="Calibri" w:hAnsi="Verdana" w:cs="Times New Roman"/>
          <w:sz w:val="24"/>
          <w:szCs w:val="24"/>
          <w:vertAlign w:val="subscript"/>
          <w:lang w:val="pt-BR"/>
        </w:rPr>
        <w:t>Palacio</w:t>
      </w:r>
      <w:proofErr w:type="spellEnd"/>
      <w:r w:rsidRPr="006B6439">
        <w:rPr>
          <w:rFonts w:ascii="Verdana" w:eastAsia="Calibri" w:hAnsi="Verdana" w:cs="Times New Roman"/>
          <w:sz w:val="24"/>
          <w:szCs w:val="24"/>
          <w:vertAlign w:val="subscript"/>
          <w:lang w:val="pt-BR"/>
        </w:rPr>
        <w:t xml:space="preserve"> 2087-Moreno. </w:t>
      </w:r>
    </w:p>
    <w:p w:rsidR="00AD3765" w:rsidRDefault="00AD3765" w:rsidP="00AD3765">
      <w:pPr>
        <w:spacing w:line="360" w:lineRule="auto"/>
        <w:ind w:right="-170"/>
        <w:rPr>
          <w:rFonts w:ascii="Verdana" w:eastAsia="Calibri" w:hAnsi="Verdana" w:cs="Calibri"/>
          <w:b/>
          <w:sz w:val="24"/>
          <w:szCs w:val="24"/>
          <w:vertAlign w:val="subscript"/>
          <w:lang w:val="es-ES"/>
        </w:rPr>
      </w:pPr>
      <w:r>
        <w:rPr>
          <w:rFonts w:ascii="Arial Unicode MS" w:eastAsia="Arial Unicode MS" w:hAnsi="Arial Unicode MS"/>
          <w:noProof/>
          <w:vertAlign w:val="subscript"/>
          <w:lang w:eastAsia="es-AR"/>
        </w:rPr>
        <w:drawing>
          <wp:inline distT="0" distB="0" distL="0" distR="0">
            <wp:extent cx="838200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65" w:rsidRPr="00AD3765" w:rsidRDefault="00AD3765" w:rsidP="00AD3765">
      <w:pPr>
        <w:spacing w:line="360" w:lineRule="auto"/>
        <w:ind w:right="-170"/>
        <w:rPr>
          <w:rFonts w:ascii="Verdana" w:eastAsia="Arial Unicode MS" w:hAnsi="Verdana" w:cs="Calibri"/>
          <w:i/>
          <w:noProof/>
          <w:sz w:val="24"/>
          <w:szCs w:val="24"/>
          <w:vertAlign w:val="subscript"/>
        </w:rPr>
      </w:pPr>
      <w:r w:rsidRPr="00AD3765">
        <w:rPr>
          <w:rFonts w:ascii="Verdana" w:eastAsia="Calibri" w:hAnsi="Verdana" w:cs="Calibri"/>
          <w:b/>
          <w:sz w:val="24"/>
          <w:szCs w:val="24"/>
          <w:vertAlign w:val="subscript"/>
          <w:lang w:val="es-ES"/>
        </w:rPr>
        <w:t>Asociación Respeto Ambiental.</w:t>
      </w:r>
      <w:r w:rsidRPr="00AD3765">
        <w:rPr>
          <w:rFonts w:ascii="Verdana" w:eastAsia="Calibri" w:hAnsi="Verdana" w:cs="Calibri"/>
          <w:sz w:val="24"/>
          <w:szCs w:val="24"/>
          <w:vertAlign w:val="subscript"/>
          <w:lang w:val="es-ES"/>
        </w:rPr>
        <w:t xml:space="preserve"> Congreso 1346 </w:t>
      </w:r>
      <w:proofErr w:type="spellStart"/>
      <w:r w:rsidRPr="00AD3765">
        <w:rPr>
          <w:rFonts w:ascii="Verdana" w:eastAsia="Calibri" w:hAnsi="Verdana" w:cs="Calibri"/>
          <w:sz w:val="24"/>
          <w:szCs w:val="24"/>
          <w:vertAlign w:val="subscript"/>
          <w:lang w:val="es-ES"/>
        </w:rPr>
        <w:t>Haedo</w:t>
      </w:r>
      <w:proofErr w:type="spellEnd"/>
      <w:r w:rsidRPr="00AD3765">
        <w:rPr>
          <w:rFonts w:ascii="Verdana" w:eastAsia="Calibri" w:hAnsi="Verdana" w:cs="Calibri"/>
          <w:sz w:val="24"/>
          <w:szCs w:val="24"/>
          <w:vertAlign w:val="subscript"/>
          <w:lang w:val="es-ES"/>
        </w:rPr>
        <w:t xml:space="preserve">. Morón. </w:t>
      </w:r>
      <w:hyperlink r:id="rId15" w:history="1">
        <w:r w:rsidRPr="00AD3765">
          <w:rPr>
            <w:rFonts w:ascii="Verdana" w:eastAsia="Calibri" w:hAnsi="Verdana" w:cs="Calibri"/>
            <w:color w:val="0000FF"/>
            <w:sz w:val="24"/>
            <w:szCs w:val="24"/>
            <w:u w:val="single"/>
            <w:vertAlign w:val="subscript"/>
            <w:lang w:val="es-ES"/>
          </w:rPr>
          <w:t>respetoambiental@yahoo.com.ar</w:t>
        </w:r>
      </w:hyperlink>
      <w:r w:rsidRPr="00AD3765">
        <w:rPr>
          <w:rFonts w:ascii="Verdana" w:eastAsia="Calibri" w:hAnsi="Verdana" w:cs="Calibri"/>
          <w:sz w:val="24"/>
          <w:szCs w:val="24"/>
          <w:vertAlign w:val="subscript"/>
          <w:lang w:val="es-ES"/>
        </w:rPr>
        <w:t xml:space="preserve">  – Teléfono: (11)4659-6677                                                             “</w:t>
      </w:r>
      <w:r w:rsidRPr="00AD3765">
        <w:rPr>
          <w:rFonts w:ascii="Verdana" w:eastAsia="Arial Unicode MS" w:hAnsi="Verdana" w:cs="Calibri"/>
          <w:i/>
          <w:noProof/>
          <w:sz w:val="24"/>
          <w:szCs w:val="24"/>
          <w:vertAlign w:val="subscript"/>
        </w:rPr>
        <w:t>Para lograr el fortalecimiento de los derechos ambientales de la sociedad civil”</w:t>
      </w:r>
    </w:p>
    <w:p w:rsidR="008163D2" w:rsidRPr="008163D2" w:rsidRDefault="008163D2" w:rsidP="008163D2">
      <w:pPr>
        <w:spacing w:line="360" w:lineRule="auto"/>
        <w:rPr>
          <w:rFonts w:ascii="Verdana" w:eastAsia="Calibri" w:hAnsi="Verdana" w:cs="Times New Roman"/>
          <w:sz w:val="24"/>
          <w:szCs w:val="24"/>
          <w:vertAlign w:val="subscript"/>
          <w:lang w:val="es-ES"/>
        </w:rPr>
      </w:pPr>
      <w:r w:rsidRPr="008163D2">
        <w:rPr>
          <w:rFonts w:ascii="Verdana" w:eastAsia="Calibri" w:hAnsi="Verdana" w:cs="Tahoma"/>
          <w:b/>
          <w:bCs/>
          <w:color w:val="2A2A2A"/>
          <w:sz w:val="24"/>
          <w:szCs w:val="24"/>
          <w:vertAlign w:val="subscript"/>
          <w:lang w:val="es-ES"/>
        </w:rPr>
        <w:t xml:space="preserve">BACACI. Barrio “Las Cabañas-Asociación Civil”. </w:t>
      </w:r>
      <w:r w:rsidRPr="008163D2">
        <w:rPr>
          <w:rFonts w:ascii="Verdana" w:eastAsia="Calibri" w:hAnsi="Verdana" w:cs="Tahoma"/>
          <w:color w:val="2A2A2A"/>
          <w:sz w:val="24"/>
          <w:szCs w:val="24"/>
          <w:vertAlign w:val="subscript"/>
          <w:lang w:val="es-ES"/>
        </w:rPr>
        <w:t xml:space="preserve">Filipinas 335. </w:t>
      </w:r>
      <w:proofErr w:type="spellStart"/>
      <w:r w:rsidRPr="008163D2">
        <w:rPr>
          <w:rFonts w:ascii="Verdana" w:eastAsia="Calibri" w:hAnsi="Verdana" w:cs="Tahoma"/>
          <w:color w:val="2A2A2A"/>
          <w:sz w:val="24"/>
          <w:szCs w:val="24"/>
          <w:vertAlign w:val="subscript"/>
          <w:lang w:val="es-ES"/>
        </w:rPr>
        <w:t>Udaondo</w:t>
      </w:r>
      <w:proofErr w:type="spellEnd"/>
      <w:r w:rsidRPr="008163D2">
        <w:rPr>
          <w:rFonts w:ascii="Verdana" w:eastAsia="Calibri" w:hAnsi="Verdana" w:cs="Tahoma"/>
          <w:color w:val="2A2A2A"/>
          <w:sz w:val="24"/>
          <w:szCs w:val="24"/>
          <w:vertAlign w:val="subscript"/>
          <w:lang w:val="es-ES"/>
        </w:rPr>
        <w:t xml:space="preserve">. Ituzaingó. Personería Jurídica, Legajo Nº: 171.380, Matricula Nº: 35681. </w:t>
      </w:r>
      <w:hyperlink r:id="rId16" w:tgtFrame="_blank" w:history="1">
        <w:r w:rsidRPr="008163D2">
          <w:rPr>
            <w:rFonts w:ascii="Verdana" w:eastAsia="Calibri" w:hAnsi="Verdana" w:cs="Tahoma"/>
            <w:b/>
            <w:bCs/>
            <w:color w:val="0000FF"/>
            <w:sz w:val="24"/>
            <w:szCs w:val="24"/>
            <w:u w:val="single"/>
            <w:vertAlign w:val="subscript"/>
            <w:lang w:val="es-ES"/>
          </w:rPr>
          <w:t>www.bacaci.com.ar</w:t>
        </w:r>
      </w:hyperlink>
      <w:r w:rsidRPr="008163D2">
        <w:rPr>
          <w:rFonts w:ascii="Verdana" w:eastAsia="Calibri" w:hAnsi="Verdana" w:cs="Times New Roman"/>
          <w:sz w:val="24"/>
          <w:szCs w:val="24"/>
          <w:vertAlign w:val="subscript"/>
          <w:lang w:val="es-ES"/>
        </w:rPr>
        <w:t xml:space="preserve"> </w:t>
      </w:r>
    </w:p>
    <w:p w:rsidR="008163D2" w:rsidRPr="008163D2" w:rsidRDefault="008163D2" w:rsidP="00816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eastAsia="Times New Roman" w:hAnsi="Verdana" w:cs="Courier New"/>
          <w:sz w:val="24"/>
          <w:szCs w:val="24"/>
          <w:vertAlign w:val="subscript"/>
          <w:lang w:val="es-ES" w:eastAsia="es-ES_tradnl"/>
        </w:rPr>
      </w:pPr>
      <w:r>
        <w:rPr>
          <w:rFonts w:ascii="Verdana" w:eastAsia="Calibri" w:hAnsi="Verdana" w:cs="Times New Roman"/>
          <w:b/>
          <w:noProof/>
          <w:sz w:val="24"/>
          <w:szCs w:val="24"/>
          <w:vertAlign w:val="subscript"/>
          <w:lang w:eastAsia="es-AR"/>
        </w:rPr>
        <w:drawing>
          <wp:inline distT="0" distB="0" distL="0" distR="0" wp14:anchorId="4F24D514" wp14:editId="530F32C3">
            <wp:extent cx="990600" cy="1009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3D2">
        <w:rPr>
          <w:rFonts w:ascii="Verdana" w:eastAsia="Calibri" w:hAnsi="Verdana" w:cs="Times New Roman"/>
          <w:b/>
          <w:sz w:val="24"/>
          <w:szCs w:val="24"/>
          <w:vertAlign w:val="subscript"/>
          <w:lang w:val="es-ES"/>
        </w:rPr>
        <w:t>Asamblea Delta y Río de la Plata</w:t>
      </w:r>
      <w:r w:rsidRPr="008163D2">
        <w:rPr>
          <w:rFonts w:ascii="Verdana" w:eastAsia="Calibri" w:hAnsi="Verdana" w:cs="Times New Roman"/>
          <w:sz w:val="24"/>
          <w:szCs w:val="24"/>
          <w:vertAlign w:val="subscript"/>
          <w:lang w:val="es-ES"/>
        </w:rPr>
        <w:t xml:space="preserve">. </w:t>
      </w:r>
      <w:proofErr w:type="spellStart"/>
      <w:r w:rsidRPr="008163D2">
        <w:rPr>
          <w:rFonts w:ascii="Verdana" w:eastAsia="Calibri" w:hAnsi="Verdana" w:cs="Times New Roman"/>
          <w:sz w:val="24"/>
          <w:szCs w:val="24"/>
          <w:vertAlign w:val="subscript"/>
          <w:lang w:val="pt-BR"/>
        </w:rPr>
        <w:t>Secretaría</w:t>
      </w:r>
      <w:proofErr w:type="spellEnd"/>
      <w:r w:rsidRPr="008163D2">
        <w:rPr>
          <w:rFonts w:ascii="Verdana" w:eastAsia="Calibri" w:hAnsi="Verdana" w:cs="Times New Roman"/>
          <w:b/>
          <w:sz w:val="24"/>
          <w:szCs w:val="24"/>
          <w:vertAlign w:val="subscript"/>
          <w:lang w:val="pt-BR"/>
        </w:rPr>
        <w:t xml:space="preserve">: </w:t>
      </w:r>
      <w:r w:rsidRPr="008163D2">
        <w:rPr>
          <w:rFonts w:ascii="Verdana" w:eastAsia="Calibri" w:hAnsi="Verdana" w:cs="Times New Roman"/>
          <w:sz w:val="24"/>
          <w:szCs w:val="24"/>
          <w:vertAlign w:val="subscript"/>
          <w:lang w:val="es-ES"/>
        </w:rPr>
        <w:t xml:space="preserve">Madero 345. Dto.10. Tigre. (CP 1648) </w:t>
      </w:r>
      <w:hyperlink r:id="rId18" w:history="1">
        <w:r w:rsidRPr="008163D2">
          <w:rPr>
            <w:rFonts w:ascii="Verdana" w:eastAsia="Calibri" w:hAnsi="Verdana" w:cs="Times New Roman"/>
            <w:bCs/>
            <w:color w:val="0000FF"/>
            <w:sz w:val="24"/>
            <w:szCs w:val="24"/>
            <w:u w:val="single"/>
            <w:vertAlign w:val="subscript"/>
            <w:lang w:val="es-ES"/>
          </w:rPr>
          <w:t>www.asambleadelta.com.ar</w:t>
        </w:r>
      </w:hyperlink>
    </w:p>
    <w:p w:rsidR="00462D69" w:rsidRDefault="00EF1FA3" w:rsidP="00D0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444444"/>
          <w:sz w:val="19"/>
          <w:szCs w:val="19"/>
          <w:lang w:eastAsia="es-AR"/>
        </w:rPr>
        <w:t xml:space="preserve"> </w:t>
      </w:r>
      <w:r w:rsidR="00B10320">
        <w:rPr>
          <w:noProof/>
          <w:lang w:eastAsia="es-AR"/>
        </w:rPr>
        <w:drawing>
          <wp:inline distT="0" distB="0" distL="0" distR="0" wp14:anchorId="12CF98A7" wp14:editId="411FFF55">
            <wp:extent cx="2819400" cy="685800"/>
            <wp:effectExtent l="0" t="0" r="0" b="0"/>
            <wp:docPr id="7" name="Imagen 7" descr="http://farn.org.ar/wp-content/uploads/2015/05/firma30a%C3%B1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rn.org.ar/wp-content/uploads/2015/05/firma30a%C3%B1o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1F3" w:rsidRPr="00A561F3">
        <w:rPr>
          <w:rFonts w:ascii="Arial" w:eastAsia="Times New Roman" w:hAnsi="Arial" w:cs="Arial"/>
          <w:color w:val="666666"/>
          <w:sz w:val="19"/>
          <w:szCs w:val="19"/>
          <w:lang w:eastAsia="es-AR"/>
        </w:rPr>
        <w:t>Tel. (5411) 4312-0788</w:t>
      </w:r>
      <w:r w:rsidR="00A561F3" w:rsidRPr="00A561F3">
        <w:rPr>
          <w:rFonts w:ascii="Arial" w:eastAsia="Times New Roman" w:hAnsi="Arial" w:cs="Arial"/>
          <w:color w:val="666666"/>
          <w:sz w:val="19"/>
          <w:szCs w:val="19"/>
          <w:lang w:eastAsia="es-AR"/>
        </w:rPr>
        <w:br/>
      </w:r>
      <w:hyperlink r:id="rId20" w:tgtFrame="_blank" w:history="1">
        <w:r w:rsidR="00A561F3" w:rsidRPr="00A561F3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AR"/>
          </w:rPr>
          <w:t>farn.org.ar</w:t>
        </w:r>
      </w:hyperlink>
    </w:p>
    <w:p w:rsidR="00D07EC8" w:rsidRDefault="00D07EC8" w:rsidP="00D0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7EC8" w:rsidRPr="00D07EC8" w:rsidRDefault="00D07EC8" w:rsidP="00D07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Lic. </w:t>
      </w:r>
      <w:r w:rsidR="00270836">
        <w:t xml:space="preserve">Claudia Siena de </w:t>
      </w:r>
      <w:proofErr w:type="spellStart"/>
      <w:r w:rsidR="00270836">
        <w:t>Brom</w:t>
      </w:r>
      <w:proofErr w:type="spellEnd"/>
      <w:r w:rsidR="00270836">
        <w:t>.</w:t>
      </w:r>
      <w:r w:rsidR="00053D98">
        <w:t xml:space="preserve"> Grupo ambientalistas. Cuenca Baja. </w:t>
      </w:r>
      <w:r w:rsidR="00C7261D">
        <w:t>TE: 1553842345.</w:t>
      </w:r>
      <w:r w:rsidR="00100C81">
        <w:t xml:space="preserve"> </w:t>
      </w:r>
    </w:p>
    <w:sectPr w:rsidR="00D07EC8" w:rsidRPr="00D07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92"/>
    <w:rsid w:val="00053D98"/>
    <w:rsid w:val="000C6CB0"/>
    <w:rsid w:val="000F1C11"/>
    <w:rsid w:val="00100C81"/>
    <w:rsid w:val="00196D7B"/>
    <w:rsid w:val="00270836"/>
    <w:rsid w:val="002753C2"/>
    <w:rsid w:val="0039419F"/>
    <w:rsid w:val="003B49DB"/>
    <w:rsid w:val="00456D2F"/>
    <w:rsid w:val="00462D69"/>
    <w:rsid w:val="004750AB"/>
    <w:rsid w:val="00483AB4"/>
    <w:rsid w:val="004C188B"/>
    <w:rsid w:val="005A38D4"/>
    <w:rsid w:val="005F4294"/>
    <w:rsid w:val="00604303"/>
    <w:rsid w:val="006B6439"/>
    <w:rsid w:val="006C4362"/>
    <w:rsid w:val="0074004B"/>
    <w:rsid w:val="00793892"/>
    <w:rsid w:val="007F45FB"/>
    <w:rsid w:val="008163D2"/>
    <w:rsid w:val="00816F3F"/>
    <w:rsid w:val="00875428"/>
    <w:rsid w:val="009E0603"/>
    <w:rsid w:val="009E59A2"/>
    <w:rsid w:val="00A561F3"/>
    <w:rsid w:val="00A936EB"/>
    <w:rsid w:val="00AC1CEE"/>
    <w:rsid w:val="00AD3765"/>
    <w:rsid w:val="00AD4D67"/>
    <w:rsid w:val="00B10320"/>
    <w:rsid w:val="00B30EAC"/>
    <w:rsid w:val="00BA5F45"/>
    <w:rsid w:val="00C7261D"/>
    <w:rsid w:val="00D07EC8"/>
    <w:rsid w:val="00DA39A2"/>
    <w:rsid w:val="00DA5A70"/>
    <w:rsid w:val="00E11FFD"/>
    <w:rsid w:val="00E4509C"/>
    <w:rsid w:val="00EF1FA3"/>
    <w:rsid w:val="00F354D0"/>
    <w:rsid w:val="00F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2D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2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info@acen.org.ar" TargetMode="External"/><Relationship Id="rId18" Type="http://schemas.openxmlformats.org/officeDocument/2006/relationships/hyperlink" Target="http://www.asambleadelta.com.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oepsa.org" TargetMode="External"/><Relationship Id="rId12" Type="http://schemas.openxmlformats.org/officeDocument/2006/relationships/hyperlink" Target="http://www.acen.org.ar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www.bacaci.com.ar/" TargetMode="External"/><Relationship Id="rId20" Type="http://schemas.openxmlformats.org/officeDocument/2006/relationships/hyperlink" Target="http://www.farn.org.ar/" TargetMode="External"/><Relationship Id="rId1" Type="http://schemas.openxmlformats.org/officeDocument/2006/relationships/styles" Target="styles.xml"/><Relationship Id="rId6" Type="http://schemas.openxmlformats.org/officeDocument/2006/relationships/hyperlink" Target="mailto:coepsa@gmail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hyperlink" Target="mailto:respetoambiental@yahoo.com.ar" TargetMode="External"/><Relationship Id="rId10" Type="http://schemas.openxmlformats.org/officeDocument/2006/relationships/hyperlink" Target="http://www.fundacionecosur.org.ar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ecosur@fundacionecosur.org.a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2016-12-14T16:12:00Z</dcterms:created>
  <dcterms:modified xsi:type="dcterms:W3CDTF">2016-12-14T16:12:00Z</dcterms:modified>
</cp:coreProperties>
</file>