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A59" w:rsidRPr="001B69BF" w:rsidRDefault="00020A59" w:rsidP="001A37B5">
      <w:pPr>
        <w:pStyle w:val="Header"/>
        <w:rPr>
          <w:rFonts w:ascii="Arial" w:hAnsi="Arial" w:cs="Arial"/>
          <w:b/>
          <w:color w:val="FFFFFF"/>
          <w:sz w:val="28"/>
        </w:rPr>
      </w:pPr>
      <w:r w:rsidRPr="00881D7E">
        <w:rPr>
          <w:rFonts w:ascii="Arial" w:hAnsi="Arial" w:cs="Arial"/>
          <w:b/>
          <w:noProof/>
          <w:color w:val="FFFFFF"/>
          <w:sz w:val="28"/>
        </w:rPr>
        <w:t>Wynnum West State School</w:t>
      </w:r>
    </w:p>
    <w:p w:rsidR="00020A59" w:rsidRPr="001B69BF" w:rsidRDefault="00020A59" w:rsidP="001A37B5">
      <w:pPr>
        <w:pStyle w:val="Header"/>
        <w:rPr>
          <w:rFonts w:ascii="Arial" w:hAnsi="Arial" w:cs="Arial"/>
          <w:b/>
          <w:color w:val="FFFFFF"/>
          <w:sz w:val="28"/>
        </w:rPr>
      </w:pPr>
      <w:r w:rsidRPr="001B69BF">
        <w:rPr>
          <w:rFonts w:ascii="Arial" w:hAnsi="Arial" w:cs="Arial"/>
          <w:b/>
          <w:color w:val="FFFFFF"/>
          <w:sz w:val="28"/>
        </w:rPr>
        <w:t>Queensland State School Reporting</w:t>
      </w:r>
    </w:p>
    <w:p w:rsidR="00020A59" w:rsidRPr="001B69BF" w:rsidRDefault="00020A59" w:rsidP="001A37B5">
      <w:pPr>
        <w:pStyle w:val="Header"/>
        <w:rPr>
          <w:rFonts w:ascii="Arial" w:hAnsi="Arial" w:cs="Arial"/>
          <w:b/>
          <w:color w:val="FFFFFF"/>
          <w:sz w:val="28"/>
        </w:rPr>
      </w:pPr>
      <w:r w:rsidRPr="001B69BF">
        <w:rPr>
          <w:rFonts w:ascii="Arial" w:hAnsi="Arial" w:cs="Arial"/>
          <w:b/>
          <w:color w:val="FFFFFF"/>
          <w:sz w:val="28"/>
        </w:rPr>
        <w:t>2014 School Annual Report</w:t>
      </w:r>
    </w:p>
    <w:p w:rsidR="00020A59" w:rsidRPr="001B69BF" w:rsidRDefault="00020A59" w:rsidP="00A03FE9">
      <w:pPr>
        <w:spacing w:before="120" w:after="120" w:line="240" w:lineRule="auto"/>
        <w:rPr>
          <w:rStyle w:val="HiddenTextCharChar"/>
          <w:rFonts w:ascii="Arial" w:hAnsi="Arial"/>
          <w:color w:val="auto"/>
          <w:spacing w:val="0"/>
        </w:rPr>
      </w:pPr>
    </w:p>
    <w:p w:rsidR="00020A59" w:rsidRPr="001B69BF" w:rsidRDefault="00020A59" w:rsidP="001A37B5">
      <w:pPr>
        <w:spacing w:after="0" w:line="240" w:lineRule="auto"/>
        <w:rPr>
          <w:rStyle w:val="HiddenTextCharChar"/>
          <w:rFonts w:ascii="Arial" w:hAnsi="Arial"/>
          <w:color w:val="auto"/>
          <w:spacing w:val="0"/>
        </w:rPr>
      </w:pPr>
    </w:p>
    <w:p w:rsidR="00020A59" w:rsidRPr="001B69BF" w:rsidRDefault="00020A59" w:rsidP="001A37B5">
      <w:pPr>
        <w:spacing w:before="120" w:after="120" w:line="240" w:lineRule="auto"/>
        <w:rPr>
          <w:rStyle w:val="HiddenTextCharChar"/>
          <w:rFonts w:ascii="Arial" w:hAnsi="Arial"/>
          <w:color w:val="auto"/>
          <w:spacing w:val="0"/>
          <w:sz w:val="16"/>
          <w:szCs w:val="16"/>
          <w:u w:val="single"/>
        </w:rPr>
      </w:pPr>
    </w:p>
    <w:p w:rsidR="00020A59" w:rsidRPr="001B69BF" w:rsidRDefault="00020A59" w:rsidP="00A03FE9">
      <w:pPr>
        <w:spacing w:before="120" w:after="120" w:line="240" w:lineRule="auto"/>
        <w:rPr>
          <w:rStyle w:val="HiddenTextCharChar"/>
          <w:rFonts w:ascii="Arial" w:hAnsi="Arial"/>
          <w:spacing w:val="0"/>
          <w:sz w:val="16"/>
          <w:szCs w:val="16"/>
        </w:rPr>
      </w:pPr>
    </w:p>
    <w:tbl>
      <w:tblPr>
        <w:tblW w:w="4876" w:type="pct"/>
        <w:jc w:val="center"/>
        <w:tblBorders>
          <w:top w:val="single" w:sz="4" w:space="0" w:color="000080"/>
          <w:bottom w:val="single" w:sz="4" w:space="0" w:color="000080"/>
          <w:insideH w:val="single" w:sz="4" w:space="0" w:color="000080"/>
        </w:tblBorders>
        <w:tblLayout w:type="fixed"/>
        <w:tblLook w:val="0000" w:firstRow="0" w:lastRow="0" w:firstColumn="0" w:lastColumn="0" w:noHBand="0" w:noVBand="0"/>
      </w:tblPr>
      <w:tblGrid>
        <w:gridCol w:w="2492"/>
        <w:gridCol w:w="1848"/>
        <w:gridCol w:w="4624"/>
      </w:tblGrid>
      <w:tr w:rsidR="00020A59" w:rsidRPr="001B69BF" w:rsidTr="009024A5">
        <w:trPr>
          <w:cantSplit/>
          <w:trHeight w:val="262"/>
          <w:jc w:val="center"/>
        </w:trPr>
        <w:tc>
          <w:tcPr>
            <w:tcW w:w="1390" w:type="pct"/>
            <w:vMerge w:val="restart"/>
            <w:vAlign w:val="center"/>
          </w:tcPr>
          <w:p w:rsidR="00020A59" w:rsidRPr="001B69BF" w:rsidRDefault="001212AC" w:rsidP="00A03FE9">
            <w:pPr>
              <w:tabs>
                <w:tab w:val="center" w:pos="4320"/>
                <w:tab w:val="right" w:pos="8640"/>
              </w:tabs>
              <w:spacing w:before="120" w:after="120" w:line="240" w:lineRule="auto"/>
              <w:ind w:right="170"/>
              <w:outlineLvl w:val="2"/>
              <w:rPr>
                <w:rFonts w:ascii="Arial" w:eastAsia="Times New Roman" w:hAnsi="Arial" w:cs="Arial"/>
                <w:color w:val="FF0000"/>
                <w:sz w:val="16"/>
                <w:szCs w:val="16"/>
                <w:u w:color="FF0000"/>
                <w:lang w:val="en-US" w:eastAsia="en-US"/>
              </w:rPr>
            </w:pPr>
            <w:r>
              <w:rPr>
                <w:rFonts w:ascii="Arial" w:eastAsia="Times New Roman" w:hAnsi="Arial" w:cs="Arial"/>
                <w:noProof/>
                <w:color w:val="FF0000"/>
                <w:sz w:val="16"/>
                <w:szCs w:val="16"/>
                <w:u w:color="FF0000"/>
                <w:lang w:eastAsia="en-AU"/>
              </w:rPr>
              <w:drawing>
                <wp:inline distT="0" distB="0" distL="0" distR="0">
                  <wp:extent cx="1266825" cy="1085850"/>
                  <wp:effectExtent l="0" t="0" r="9525" b="0"/>
                  <wp:docPr id="12" name="Picture 1" descr="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6825" cy="1085850"/>
                          </a:xfrm>
                          <a:prstGeom prst="rect">
                            <a:avLst/>
                          </a:prstGeom>
                          <a:noFill/>
                          <a:ln>
                            <a:noFill/>
                          </a:ln>
                        </pic:spPr>
                      </pic:pic>
                    </a:graphicData>
                  </a:graphic>
                </wp:inline>
              </w:drawing>
            </w:r>
          </w:p>
        </w:tc>
        <w:tc>
          <w:tcPr>
            <w:tcW w:w="1031" w:type="pct"/>
            <w:vAlign w:val="center"/>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Postal address</w:t>
            </w:r>
          </w:p>
        </w:tc>
        <w:tc>
          <w:tcPr>
            <w:tcW w:w="2579" w:type="pct"/>
            <w:vAlign w:val="center"/>
          </w:tcPr>
          <w:p w:rsidR="00020A59" w:rsidRPr="001B69BF" w:rsidRDefault="00020A59" w:rsidP="00A03FE9">
            <w:pPr>
              <w:tabs>
                <w:tab w:val="right" w:pos="8640"/>
              </w:tabs>
              <w:spacing w:before="120" w:after="120" w:line="240" w:lineRule="auto"/>
              <w:ind w:right="144"/>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PO Box 9035 Wynnum Plaza 4178</w:t>
            </w:r>
          </w:p>
        </w:tc>
      </w:tr>
      <w:tr w:rsidR="00020A59" w:rsidRPr="001B69BF" w:rsidTr="009024A5">
        <w:trPr>
          <w:cantSplit/>
          <w:trHeight w:val="262"/>
          <w:jc w:val="center"/>
        </w:trPr>
        <w:tc>
          <w:tcPr>
            <w:tcW w:w="1390" w:type="pct"/>
            <w:vMerge/>
          </w:tcPr>
          <w:p w:rsidR="00020A59" w:rsidRPr="001B69BF" w:rsidRDefault="00020A59" w:rsidP="00A03FE9">
            <w:pPr>
              <w:tabs>
                <w:tab w:val="center" w:pos="4320"/>
                <w:tab w:val="right" w:pos="8640"/>
              </w:tabs>
              <w:spacing w:before="120" w:after="120" w:line="240" w:lineRule="atLeast"/>
              <w:ind w:left="1440" w:right="170"/>
              <w:outlineLvl w:val="4"/>
              <w:rPr>
                <w:rFonts w:ascii="Arial" w:eastAsia="Times" w:hAnsi="Arial" w:cs="Arial"/>
                <w:color w:val="000000"/>
                <w:kern w:val="28"/>
                <w:sz w:val="16"/>
                <w:szCs w:val="16"/>
                <w:u w:color="FF0000"/>
                <w:lang w:eastAsia="en-US"/>
              </w:rPr>
            </w:pPr>
          </w:p>
        </w:tc>
        <w:tc>
          <w:tcPr>
            <w:tcW w:w="1031" w:type="pct"/>
            <w:vAlign w:val="center"/>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Phone</w:t>
            </w:r>
          </w:p>
        </w:tc>
        <w:tc>
          <w:tcPr>
            <w:tcW w:w="2579" w:type="pct"/>
            <w:vAlign w:val="center"/>
          </w:tcPr>
          <w:p w:rsidR="00020A59" w:rsidRPr="001B69BF" w:rsidRDefault="00020A59" w:rsidP="00A03FE9">
            <w:pPr>
              <w:tabs>
                <w:tab w:val="right" w:pos="8640"/>
              </w:tabs>
              <w:spacing w:before="120" w:after="120" w:line="240" w:lineRule="auto"/>
              <w:ind w:right="144"/>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(07) 3893 6888</w:t>
            </w:r>
          </w:p>
        </w:tc>
      </w:tr>
      <w:tr w:rsidR="00020A59" w:rsidRPr="001B69BF" w:rsidTr="009024A5">
        <w:trPr>
          <w:cantSplit/>
          <w:trHeight w:val="262"/>
          <w:jc w:val="center"/>
        </w:trPr>
        <w:tc>
          <w:tcPr>
            <w:tcW w:w="1390" w:type="pct"/>
            <w:vMerge/>
          </w:tcPr>
          <w:p w:rsidR="00020A59" w:rsidRPr="001B69BF" w:rsidRDefault="00020A59" w:rsidP="00A03FE9">
            <w:pPr>
              <w:tabs>
                <w:tab w:val="center" w:pos="4320"/>
                <w:tab w:val="right" w:pos="8640"/>
              </w:tabs>
              <w:spacing w:before="120" w:after="120" w:line="240" w:lineRule="atLeast"/>
              <w:ind w:left="1440" w:right="170"/>
              <w:outlineLvl w:val="4"/>
              <w:rPr>
                <w:rFonts w:ascii="Arial" w:eastAsia="Times" w:hAnsi="Arial" w:cs="Arial"/>
                <w:color w:val="000000"/>
                <w:kern w:val="28"/>
                <w:sz w:val="16"/>
                <w:szCs w:val="16"/>
                <w:u w:color="FF0000"/>
                <w:lang w:eastAsia="en-US"/>
              </w:rPr>
            </w:pPr>
          </w:p>
        </w:tc>
        <w:tc>
          <w:tcPr>
            <w:tcW w:w="1031" w:type="pct"/>
            <w:vAlign w:val="center"/>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Fax</w:t>
            </w:r>
          </w:p>
        </w:tc>
        <w:tc>
          <w:tcPr>
            <w:tcW w:w="2579" w:type="pct"/>
            <w:vAlign w:val="center"/>
          </w:tcPr>
          <w:p w:rsidR="00020A59" w:rsidRPr="001B69BF" w:rsidRDefault="00020A59" w:rsidP="00A03FE9">
            <w:pPr>
              <w:tabs>
                <w:tab w:val="right" w:pos="8640"/>
              </w:tabs>
              <w:spacing w:before="120" w:after="120" w:line="240" w:lineRule="auto"/>
              <w:ind w:right="144"/>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(07) 3893 6800</w:t>
            </w:r>
          </w:p>
        </w:tc>
      </w:tr>
      <w:tr w:rsidR="00020A59" w:rsidRPr="001B69BF" w:rsidTr="009024A5">
        <w:trPr>
          <w:cantSplit/>
          <w:trHeight w:val="262"/>
          <w:jc w:val="center"/>
        </w:trPr>
        <w:tc>
          <w:tcPr>
            <w:tcW w:w="1390" w:type="pct"/>
            <w:vMerge/>
          </w:tcPr>
          <w:p w:rsidR="00020A59" w:rsidRPr="001B69BF" w:rsidRDefault="00020A59" w:rsidP="00A03FE9">
            <w:pPr>
              <w:tabs>
                <w:tab w:val="center" w:pos="4320"/>
                <w:tab w:val="right" w:pos="8640"/>
              </w:tabs>
              <w:spacing w:before="120" w:after="120" w:line="240" w:lineRule="atLeast"/>
              <w:ind w:left="1440" w:right="170"/>
              <w:outlineLvl w:val="4"/>
              <w:rPr>
                <w:rFonts w:ascii="Arial" w:eastAsia="Times" w:hAnsi="Arial" w:cs="Arial"/>
                <w:color w:val="000000"/>
                <w:kern w:val="28"/>
                <w:sz w:val="16"/>
                <w:szCs w:val="16"/>
                <w:u w:color="FF0000"/>
                <w:lang w:eastAsia="en-US"/>
              </w:rPr>
            </w:pPr>
          </w:p>
        </w:tc>
        <w:tc>
          <w:tcPr>
            <w:tcW w:w="1031" w:type="pct"/>
            <w:vAlign w:val="center"/>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Email</w:t>
            </w:r>
          </w:p>
        </w:tc>
        <w:tc>
          <w:tcPr>
            <w:tcW w:w="2579" w:type="pct"/>
            <w:vAlign w:val="center"/>
          </w:tcPr>
          <w:p w:rsidR="00020A59" w:rsidRPr="001B69BF" w:rsidRDefault="000279C8" w:rsidP="00A03FE9">
            <w:pPr>
              <w:tabs>
                <w:tab w:val="right" w:pos="8640"/>
              </w:tabs>
              <w:spacing w:before="120" w:after="120" w:line="240" w:lineRule="auto"/>
              <w:ind w:right="144"/>
              <w:outlineLvl w:val="2"/>
              <w:rPr>
                <w:rFonts w:ascii="Arial" w:eastAsia="Times New Roman" w:hAnsi="Arial" w:cs="Arial"/>
                <w:color w:val="000000"/>
                <w:sz w:val="16"/>
                <w:szCs w:val="16"/>
                <w:u w:color="FF0000"/>
                <w:lang w:eastAsia="en-US"/>
              </w:rPr>
            </w:pPr>
            <w:r>
              <w:rPr>
                <w:rFonts w:ascii="Arial" w:eastAsia="Times New Roman" w:hAnsi="Arial" w:cs="Arial"/>
                <w:noProof/>
                <w:color w:val="000000"/>
                <w:sz w:val="16"/>
                <w:szCs w:val="16"/>
                <w:u w:color="FF0000"/>
                <w:lang w:eastAsia="en-US"/>
              </w:rPr>
              <w:t>P</w:t>
            </w:r>
            <w:r w:rsidR="00020A59" w:rsidRPr="00881D7E">
              <w:rPr>
                <w:rFonts w:ascii="Arial" w:eastAsia="Times New Roman" w:hAnsi="Arial" w:cs="Arial"/>
                <w:noProof/>
                <w:color w:val="000000"/>
                <w:sz w:val="16"/>
                <w:szCs w:val="16"/>
                <w:u w:color="FF0000"/>
                <w:lang w:eastAsia="en-US"/>
              </w:rPr>
              <w:t>rincipal@wynnwestss.eq.edu.au</w:t>
            </w:r>
          </w:p>
        </w:tc>
      </w:tr>
      <w:tr w:rsidR="00020A59" w:rsidRPr="001B69BF" w:rsidTr="009024A5">
        <w:trPr>
          <w:cantSplit/>
          <w:trHeight w:val="262"/>
          <w:jc w:val="center"/>
        </w:trPr>
        <w:tc>
          <w:tcPr>
            <w:tcW w:w="1390" w:type="pct"/>
            <w:vMerge/>
          </w:tcPr>
          <w:p w:rsidR="00020A59" w:rsidRPr="001B69BF" w:rsidRDefault="00020A59" w:rsidP="00A03FE9">
            <w:pPr>
              <w:tabs>
                <w:tab w:val="center" w:pos="4320"/>
                <w:tab w:val="right" w:pos="8640"/>
              </w:tabs>
              <w:spacing w:before="120" w:after="120" w:line="240" w:lineRule="atLeast"/>
              <w:ind w:left="1440" w:right="170"/>
              <w:outlineLvl w:val="4"/>
              <w:rPr>
                <w:rFonts w:ascii="Arial" w:eastAsia="Times" w:hAnsi="Arial" w:cs="Arial"/>
                <w:color w:val="000000"/>
                <w:kern w:val="28"/>
                <w:sz w:val="16"/>
                <w:szCs w:val="16"/>
                <w:u w:color="FF0000"/>
                <w:lang w:eastAsia="en-US"/>
              </w:rPr>
            </w:pPr>
          </w:p>
        </w:tc>
        <w:tc>
          <w:tcPr>
            <w:tcW w:w="1031" w:type="pct"/>
            <w:vAlign w:val="center"/>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Webpages</w:t>
            </w:r>
          </w:p>
        </w:tc>
        <w:tc>
          <w:tcPr>
            <w:tcW w:w="2579" w:type="pct"/>
            <w:vAlign w:val="center"/>
          </w:tcPr>
          <w:p w:rsidR="00020A59" w:rsidRPr="001B69BF" w:rsidRDefault="00020A59" w:rsidP="00A03FE9">
            <w:pPr>
              <w:tabs>
                <w:tab w:val="right" w:pos="8640"/>
              </w:tabs>
              <w:spacing w:before="120" w:after="120" w:line="240" w:lineRule="auto"/>
              <w:ind w:right="144"/>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 xml:space="preserve">Additional reporting information pertaining to Queensland state schools is located on the </w:t>
            </w:r>
            <w:hyperlink r:id="rId9" w:history="1">
              <w:r w:rsidRPr="001B69BF">
                <w:rPr>
                  <w:rFonts w:ascii="Arial" w:eastAsia="Times New Roman" w:hAnsi="Arial" w:cs="Arial"/>
                  <w:i/>
                  <w:iCs/>
                  <w:color w:val="0000FF"/>
                  <w:sz w:val="16"/>
                  <w:szCs w:val="16"/>
                  <w:u w:val="single" w:color="FF0000"/>
                  <w:lang w:eastAsia="en-US"/>
                </w:rPr>
                <w:t>My School</w:t>
              </w:r>
            </w:hyperlink>
            <w:r w:rsidRPr="001B69BF">
              <w:rPr>
                <w:rFonts w:ascii="Arial" w:eastAsia="Times New Roman" w:hAnsi="Arial" w:cs="Arial"/>
                <w:color w:val="000000"/>
                <w:sz w:val="16"/>
                <w:szCs w:val="16"/>
                <w:u w:color="FF0000"/>
                <w:lang w:eastAsia="en-US"/>
              </w:rPr>
              <w:t xml:space="preserve"> website and the </w:t>
            </w:r>
            <w:hyperlink r:id="rId10" w:history="1">
              <w:r w:rsidRPr="001B69BF">
                <w:rPr>
                  <w:rFonts w:ascii="Arial" w:eastAsia="Times New Roman" w:hAnsi="Arial" w:cs="Arial"/>
                  <w:color w:val="0000FF"/>
                  <w:sz w:val="16"/>
                  <w:szCs w:val="16"/>
                  <w:u w:val="single" w:color="FF0000"/>
                  <w:lang w:eastAsia="en-US"/>
                </w:rPr>
                <w:t>Queensland Government data</w:t>
              </w:r>
            </w:hyperlink>
            <w:r w:rsidRPr="001B69BF">
              <w:rPr>
                <w:rFonts w:ascii="Arial" w:eastAsia="Times New Roman" w:hAnsi="Arial" w:cs="Arial"/>
                <w:color w:val="000000"/>
                <w:sz w:val="16"/>
                <w:szCs w:val="16"/>
                <w:u w:color="FF0000"/>
                <w:lang w:eastAsia="en-US"/>
              </w:rPr>
              <w:t xml:space="preserve"> website.</w:t>
            </w:r>
          </w:p>
        </w:tc>
      </w:tr>
      <w:tr w:rsidR="00020A59" w:rsidRPr="001B69BF" w:rsidTr="009024A5">
        <w:trPr>
          <w:cantSplit/>
          <w:trHeight w:val="262"/>
          <w:jc w:val="center"/>
        </w:trPr>
        <w:tc>
          <w:tcPr>
            <w:tcW w:w="1390" w:type="pct"/>
            <w:vMerge/>
          </w:tcPr>
          <w:p w:rsidR="00020A59" w:rsidRPr="001B69BF" w:rsidRDefault="00020A59" w:rsidP="00A03FE9">
            <w:pPr>
              <w:tabs>
                <w:tab w:val="center" w:pos="4320"/>
                <w:tab w:val="right" w:pos="8640"/>
              </w:tabs>
              <w:spacing w:before="120" w:after="120" w:line="240" w:lineRule="atLeast"/>
              <w:ind w:left="1440" w:right="170"/>
              <w:outlineLvl w:val="4"/>
              <w:rPr>
                <w:rFonts w:ascii="Arial" w:eastAsia="Times" w:hAnsi="Arial" w:cs="Arial"/>
                <w:color w:val="000000"/>
                <w:kern w:val="28"/>
                <w:sz w:val="16"/>
                <w:szCs w:val="16"/>
                <w:u w:color="FF0000"/>
                <w:lang w:eastAsia="en-US"/>
              </w:rPr>
            </w:pPr>
          </w:p>
        </w:tc>
        <w:tc>
          <w:tcPr>
            <w:tcW w:w="1031" w:type="pct"/>
            <w:vAlign w:val="center"/>
          </w:tcPr>
          <w:p w:rsidR="00020A59" w:rsidRPr="001B69BF" w:rsidRDefault="00020A59" w:rsidP="004E4F08">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Contact person</w:t>
            </w:r>
          </w:p>
        </w:tc>
        <w:tc>
          <w:tcPr>
            <w:tcW w:w="2579" w:type="pct"/>
            <w:vAlign w:val="center"/>
          </w:tcPr>
          <w:p w:rsidR="00020A59" w:rsidRPr="007D04B0" w:rsidRDefault="007D04B0" w:rsidP="00A03FE9">
            <w:pPr>
              <w:tabs>
                <w:tab w:val="right" w:pos="8640"/>
              </w:tabs>
              <w:spacing w:before="120" w:after="120" w:line="240" w:lineRule="auto"/>
              <w:ind w:right="144"/>
              <w:outlineLvl w:val="2"/>
              <w:rPr>
                <w:rFonts w:ascii="Arial" w:eastAsia="Times New Roman" w:hAnsi="Arial" w:cs="Arial"/>
                <w:color w:val="000000"/>
                <w:sz w:val="20"/>
                <w:szCs w:val="20"/>
                <w:u w:color="FF0000"/>
                <w:lang w:eastAsia="en-US"/>
              </w:rPr>
            </w:pPr>
            <w:r>
              <w:rPr>
                <w:rFonts w:ascii="Arial" w:eastAsia="Times New Roman" w:hAnsi="Arial" w:cs="Arial"/>
                <w:sz w:val="20"/>
                <w:szCs w:val="20"/>
                <w:u w:color="FF0000"/>
                <w:lang w:val="en-US" w:eastAsia="en-US"/>
              </w:rPr>
              <w:t xml:space="preserve">Julie Amos - </w:t>
            </w:r>
            <w:r w:rsidRPr="007D04B0">
              <w:rPr>
                <w:rFonts w:ascii="Arial" w:eastAsia="Times New Roman" w:hAnsi="Arial" w:cs="Arial"/>
                <w:sz w:val="20"/>
                <w:szCs w:val="20"/>
                <w:u w:color="FF0000"/>
                <w:lang w:val="en-US" w:eastAsia="en-US"/>
              </w:rPr>
              <w:t>Principal</w:t>
            </w:r>
          </w:p>
        </w:tc>
      </w:tr>
    </w:tbl>
    <w:p w:rsidR="00020A59" w:rsidRPr="001B69BF" w:rsidRDefault="00020A59" w:rsidP="00A03FE9">
      <w:pPr>
        <w:spacing w:before="120" w:after="0"/>
        <w:rPr>
          <w:rFonts w:ascii="Arial" w:hAnsi="Arial" w:cs="Arial"/>
          <w:b/>
          <w:sz w:val="28"/>
        </w:rPr>
      </w:pPr>
      <w:r w:rsidRPr="001B69BF">
        <w:rPr>
          <w:rFonts w:ascii="Arial" w:hAnsi="Arial" w:cs="Arial"/>
          <w:b/>
          <w:sz w:val="28"/>
        </w:rPr>
        <w:t>Principal’s foreword</w:t>
      </w:r>
    </w:p>
    <w:p w:rsidR="00020A59" w:rsidRPr="001B69BF" w:rsidRDefault="00020A59" w:rsidP="00EB0A8D">
      <w:pPr>
        <w:pStyle w:val="Heading2"/>
      </w:pPr>
      <w:r w:rsidRPr="001B69BF">
        <w:t>Introduction</w:t>
      </w:r>
    </w:p>
    <w:p w:rsidR="00020A59" w:rsidRPr="008A048E" w:rsidRDefault="008A048E" w:rsidP="00A03FE9">
      <w:pPr>
        <w:spacing w:line="240" w:lineRule="auto"/>
        <w:rPr>
          <w:sz w:val="20"/>
          <w:szCs w:val="20"/>
          <w:lang w:eastAsia="en-US"/>
        </w:rPr>
      </w:pPr>
      <w:r>
        <w:rPr>
          <w:rStyle w:val="HiddenTextCharChar"/>
          <w:rFonts w:ascii="Arial" w:hAnsi="Arial"/>
          <w:color w:val="auto"/>
          <w:spacing w:val="0"/>
          <w:sz w:val="20"/>
          <w:szCs w:val="20"/>
        </w:rPr>
        <w:t>This report outlines the progr</w:t>
      </w:r>
      <w:r w:rsidR="007D04B0">
        <w:rPr>
          <w:rStyle w:val="HiddenTextCharChar"/>
          <w:rFonts w:ascii="Arial" w:hAnsi="Arial"/>
          <w:color w:val="auto"/>
          <w:spacing w:val="0"/>
          <w:sz w:val="20"/>
          <w:szCs w:val="20"/>
        </w:rPr>
        <w:t>ess made at Wynnum West State S</w:t>
      </w:r>
      <w:r>
        <w:rPr>
          <w:rStyle w:val="HiddenTextCharChar"/>
          <w:rFonts w:ascii="Arial" w:hAnsi="Arial"/>
          <w:color w:val="auto"/>
          <w:spacing w:val="0"/>
          <w:sz w:val="20"/>
          <w:szCs w:val="20"/>
        </w:rPr>
        <w:t>chool in 2014.</w:t>
      </w:r>
    </w:p>
    <w:p w:rsidR="00020A59" w:rsidRPr="001B69BF" w:rsidRDefault="00020A59" w:rsidP="00EB0A8D">
      <w:pPr>
        <w:pStyle w:val="Heading2"/>
      </w:pPr>
      <w:r w:rsidRPr="001B69BF">
        <w:t>School progress towards its goals in 2014</w:t>
      </w:r>
    </w:p>
    <w:p w:rsidR="001212AC" w:rsidRDefault="001212AC" w:rsidP="001212AC">
      <w:r>
        <w:t>Wynnum West</w:t>
      </w:r>
      <w:r w:rsidR="008A048E">
        <w:t xml:space="preserve"> achieved many goals in 2014</w:t>
      </w:r>
      <w:r>
        <w:t xml:space="preserve">. </w:t>
      </w:r>
      <w:r w:rsidR="008A048E">
        <w:t>Ou</w:t>
      </w:r>
      <w:r w:rsidR="000279C8">
        <w:t>r</w:t>
      </w:r>
      <w:r w:rsidR="008A048E">
        <w:t xml:space="preserve"> main focus was to embed </w:t>
      </w:r>
      <w:r w:rsidR="007D04B0">
        <w:t>Problem Solving S</w:t>
      </w:r>
      <w:r w:rsidR="008A048E">
        <w:t xml:space="preserve">trategies across the school. We </w:t>
      </w:r>
      <w:r w:rsidR="007D04B0">
        <w:t>continued embedding</w:t>
      </w:r>
      <w:r>
        <w:t xml:space="preserve"> our new programs, QAR (Question Answer Rel</w:t>
      </w:r>
      <w:r w:rsidR="008A048E">
        <w:t xml:space="preserve">ationship), WORDS THEIR WAY </w:t>
      </w:r>
      <w:r w:rsidR="007D04B0">
        <w:t xml:space="preserve">and literacy and numeracy groups </w:t>
      </w:r>
      <w:r>
        <w:t>across the school so that every teacher in every classroom was using the same language. We also continued our focus on data analysis and tracking across the school.</w:t>
      </w:r>
      <w:r w:rsidRPr="00BE3AAE">
        <w:t xml:space="preserve"> </w:t>
      </w:r>
      <w:r w:rsidR="007D04B0">
        <w:t>We</w:t>
      </w:r>
      <w:r w:rsidR="008A048E">
        <w:t xml:space="preserve"> worked towards embedding our Pedagogical Framework and the explicit teaching model.</w:t>
      </w:r>
    </w:p>
    <w:p w:rsidR="00020A59" w:rsidRDefault="001212AC" w:rsidP="001212AC">
      <w:pPr>
        <w:spacing w:line="240" w:lineRule="auto"/>
      </w:pPr>
      <w:r>
        <w:t xml:space="preserve"> </w:t>
      </w:r>
      <w:r w:rsidR="008A048E">
        <w:t xml:space="preserve">The Great Guarantee Results funding allowed us to include </w:t>
      </w:r>
      <w:r w:rsidR="007D04B0">
        <w:t xml:space="preserve">time release for teachers to form </w:t>
      </w:r>
      <w:r w:rsidR="008A048E">
        <w:t xml:space="preserve">Triads and </w:t>
      </w:r>
      <w:r w:rsidR="007D04B0">
        <w:t>conduct formal observation</w:t>
      </w:r>
      <w:r w:rsidR="008A048E">
        <w:t xml:space="preserve"> and feedback. </w:t>
      </w:r>
      <w:r>
        <w:t xml:space="preserve">In this report you will see the results of the hard work of staff, students and parents. We were very fortunate to have our literacy coach </w:t>
      </w:r>
      <w:r w:rsidR="007D04B0">
        <w:t xml:space="preserve">and numeracy coach </w:t>
      </w:r>
      <w:r>
        <w:t>for another year to work with us to continue to improve pedagogy in the teaching of reading and writing</w:t>
      </w:r>
      <w:r w:rsidR="007D04B0">
        <w:t xml:space="preserve"> and problem solving.</w:t>
      </w:r>
    </w:p>
    <w:p w:rsidR="00D411E3" w:rsidRPr="001B69BF" w:rsidRDefault="00D411E3" w:rsidP="001212AC">
      <w:pPr>
        <w:spacing w:line="240" w:lineRule="auto"/>
        <w:rPr>
          <w:rStyle w:val="HiddenTextCharChar"/>
          <w:color w:val="auto"/>
          <w:spacing w:val="0"/>
          <w:sz w:val="16"/>
          <w:szCs w:val="16"/>
        </w:rPr>
      </w:pPr>
      <w:r>
        <w:t xml:space="preserve">The school had a double cohort leave to go to high school. The year 6 and 7 students all said </w:t>
      </w:r>
      <w:proofErr w:type="gramStart"/>
      <w:r>
        <w:t xml:space="preserve">goodbye </w:t>
      </w:r>
      <w:r w:rsidR="00A960C3">
        <w:t xml:space="preserve"> to</w:t>
      </w:r>
      <w:proofErr w:type="gramEnd"/>
      <w:r w:rsidR="00A960C3">
        <w:t xml:space="preserve"> primary school </w:t>
      </w:r>
      <w:r>
        <w:t xml:space="preserve">at their combined </w:t>
      </w:r>
      <w:r w:rsidR="00A960C3">
        <w:t>graduation.</w:t>
      </w:r>
    </w:p>
    <w:p w:rsidR="00020A59" w:rsidRPr="001B69BF" w:rsidRDefault="00020A59" w:rsidP="00EB0A8D">
      <w:pPr>
        <w:pStyle w:val="Heading2"/>
      </w:pPr>
      <w:r w:rsidRPr="001B69BF">
        <w:t>Future outlook</w:t>
      </w:r>
    </w:p>
    <w:p w:rsidR="00020A59" w:rsidRDefault="008A048E" w:rsidP="00A03FE9">
      <w:pPr>
        <w:spacing w:line="240" w:lineRule="auto"/>
        <w:rPr>
          <w:rStyle w:val="HiddenTextCharChar"/>
          <w:rFonts w:ascii="Arial" w:hAnsi="Arial"/>
          <w:color w:val="auto"/>
          <w:spacing w:val="0"/>
          <w:sz w:val="20"/>
          <w:szCs w:val="20"/>
        </w:rPr>
      </w:pPr>
      <w:r w:rsidRPr="008A048E">
        <w:rPr>
          <w:rStyle w:val="HiddenTextCharChar"/>
          <w:rFonts w:ascii="Arial" w:hAnsi="Arial"/>
          <w:color w:val="auto"/>
          <w:spacing w:val="0"/>
          <w:sz w:val="20"/>
          <w:szCs w:val="20"/>
        </w:rPr>
        <w:t>T</w:t>
      </w:r>
      <w:r w:rsidR="00A960C3">
        <w:rPr>
          <w:rStyle w:val="HiddenTextCharChar"/>
          <w:rFonts w:ascii="Arial" w:hAnsi="Arial"/>
          <w:color w:val="auto"/>
          <w:spacing w:val="0"/>
          <w:sz w:val="20"/>
          <w:szCs w:val="20"/>
        </w:rPr>
        <w:t>h</w:t>
      </w:r>
      <w:r w:rsidRPr="008A048E">
        <w:rPr>
          <w:rStyle w:val="HiddenTextCharChar"/>
          <w:rFonts w:ascii="Arial" w:hAnsi="Arial"/>
          <w:color w:val="auto"/>
          <w:spacing w:val="0"/>
          <w:sz w:val="20"/>
          <w:szCs w:val="20"/>
        </w:rPr>
        <w:t xml:space="preserve">e </w:t>
      </w:r>
      <w:r>
        <w:rPr>
          <w:rStyle w:val="HiddenTextCharChar"/>
          <w:rFonts w:ascii="Arial" w:hAnsi="Arial"/>
          <w:color w:val="auto"/>
          <w:spacing w:val="0"/>
          <w:sz w:val="20"/>
          <w:szCs w:val="20"/>
        </w:rPr>
        <w:t xml:space="preserve">Annual Implementation Plan for 2015 </w:t>
      </w:r>
      <w:r w:rsidR="00A960C3">
        <w:rPr>
          <w:rStyle w:val="HiddenTextCharChar"/>
          <w:rFonts w:ascii="Arial" w:hAnsi="Arial"/>
          <w:color w:val="auto"/>
          <w:spacing w:val="0"/>
          <w:sz w:val="20"/>
          <w:szCs w:val="20"/>
        </w:rPr>
        <w:t>discusses our</w:t>
      </w:r>
      <w:r>
        <w:rPr>
          <w:rStyle w:val="HiddenTextCharChar"/>
          <w:rFonts w:ascii="Arial" w:hAnsi="Arial"/>
          <w:color w:val="auto"/>
          <w:spacing w:val="0"/>
          <w:sz w:val="20"/>
          <w:szCs w:val="20"/>
        </w:rPr>
        <w:t xml:space="preserve"> priorities for 2015.</w:t>
      </w:r>
    </w:p>
    <w:p w:rsidR="008A048E" w:rsidRDefault="008A048E" w:rsidP="008A048E">
      <w:pPr>
        <w:spacing w:after="0" w:line="240" w:lineRule="auto"/>
        <w:jc w:val="both"/>
        <w:rPr>
          <w:rFonts w:eastAsia="Calibri"/>
        </w:rPr>
      </w:pPr>
      <w:r>
        <w:rPr>
          <w:rFonts w:eastAsia="Calibri"/>
        </w:rPr>
        <w:t>Our Priorities</w:t>
      </w:r>
    </w:p>
    <w:p w:rsidR="00757276" w:rsidRPr="002065F9" w:rsidRDefault="00757276" w:rsidP="008A048E">
      <w:pPr>
        <w:spacing w:after="0" w:line="240" w:lineRule="auto"/>
        <w:jc w:val="both"/>
        <w:rPr>
          <w:rFonts w:ascii="Arial" w:eastAsia="Calibri" w:hAnsi="Arial" w:cs="Arial"/>
          <w:sz w:val="20"/>
          <w:szCs w:val="20"/>
        </w:rPr>
      </w:pPr>
    </w:p>
    <w:p w:rsidR="00A960C3" w:rsidRDefault="00A960C3" w:rsidP="00A960C3">
      <w:pPr>
        <w:numPr>
          <w:ilvl w:val="0"/>
          <w:numId w:val="1"/>
        </w:numPr>
        <w:spacing w:after="0" w:line="240" w:lineRule="auto"/>
      </w:pPr>
      <w:r>
        <w:t xml:space="preserve">Develop capacity for all staff with the new roles of Master Teacher, P-2 coordinator, 3/4 coordinator and 5/6 coordinator </w:t>
      </w:r>
    </w:p>
    <w:p w:rsidR="00A960C3" w:rsidRDefault="00A960C3" w:rsidP="00A960C3">
      <w:pPr>
        <w:numPr>
          <w:ilvl w:val="0"/>
          <w:numId w:val="1"/>
        </w:numPr>
        <w:spacing w:after="0" w:line="240" w:lineRule="auto"/>
      </w:pPr>
      <w:r>
        <w:t>Use GGR money to employ a P-2 Coordinator to focus on P-2 student data and intervention</w:t>
      </w:r>
    </w:p>
    <w:p w:rsidR="00A960C3" w:rsidRDefault="00A960C3" w:rsidP="00A960C3">
      <w:pPr>
        <w:numPr>
          <w:ilvl w:val="0"/>
          <w:numId w:val="1"/>
        </w:numPr>
        <w:spacing w:after="0" w:line="240" w:lineRule="auto"/>
      </w:pPr>
      <w:r>
        <w:t xml:space="preserve">Implement the Australian Curriculum  </w:t>
      </w:r>
    </w:p>
    <w:p w:rsidR="00A960C3" w:rsidRDefault="00A960C3" w:rsidP="00A960C3">
      <w:pPr>
        <w:numPr>
          <w:ilvl w:val="0"/>
          <w:numId w:val="1"/>
        </w:numPr>
        <w:spacing w:after="0" w:line="240" w:lineRule="auto"/>
      </w:pPr>
      <w:r>
        <w:t>Implement whole school pedagogical practices – Explicit teaching</w:t>
      </w:r>
    </w:p>
    <w:p w:rsidR="00A960C3" w:rsidRDefault="00A960C3" w:rsidP="00A960C3">
      <w:pPr>
        <w:numPr>
          <w:ilvl w:val="0"/>
          <w:numId w:val="1"/>
        </w:numPr>
        <w:spacing w:after="0" w:line="240" w:lineRule="auto"/>
      </w:pPr>
      <w:r>
        <w:lastRenderedPageBreak/>
        <w:t>Increase teacher capacity to use data to inform teaching practice</w:t>
      </w:r>
    </w:p>
    <w:p w:rsidR="00A960C3" w:rsidRDefault="00A960C3" w:rsidP="00A960C3">
      <w:pPr>
        <w:numPr>
          <w:ilvl w:val="0"/>
          <w:numId w:val="1"/>
        </w:numPr>
        <w:spacing w:after="0" w:line="240" w:lineRule="auto"/>
      </w:pPr>
      <w:r>
        <w:t>Develop coaching and feedback with a focus on Pedagogical Framework</w:t>
      </w:r>
    </w:p>
    <w:p w:rsidR="00A960C3" w:rsidRDefault="00A960C3" w:rsidP="00A960C3">
      <w:pPr>
        <w:numPr>
          <w:ilvl w:val="0"/>
          <w:numId w:val="1"/>
        </w:numPr>
        <w:spacing w:after="0" w:line="240" w:lineRule="auto"/>
      </w:pPr>
      <w:r>
        <w:t xml:space="preserve">Develop productive partnerships </w:t>
      </w:r>
      <w:r w:rsidR="000279C8">
        <w:t xml:space="preserve">with </w:t>
      </w:r>
      <w:r>
        <w:t>parents and our community</w:t>
      </w:r>
    </w:p>
    <w:p w:rsidR="00A960C3" w:rsidRDefault="00A960C3" w:rsidP="00A960C3">
      <w:pPr>
        <w:numPr>
          <w:ilvl w:val="0"/>
          <w:numId w:val="1"/>
        </w:numPr>
        <w:spacing w:after="0" w:line="240" w:lineRule="auto"/>
      </w:pPr>
      <w:r>
        <w:t xml:space="preserve">Improve school  performance in reading, numeracy, spelling  and problem solving </w:t>
      </w:r>
    </w:p>
    <w:p w:rsidR="00A960C3" w:rsidRDefault="00A960C3" w:rsidP="00A960C3">
      <w:pPr>
        <w:numPr>
          <w:ilvl w:val="0"/>
          <w:numId w:val="1"/>
        </w:numPr>
        <w:spacing w:after="0" w:line="240" w:lineRule="auto"/>
      </w:pPr>
      <w:r>
        <w:t>Improve school  performance  in writing –Using The Seven Steps To Writing Program</w:t>
      </w:r>
    </w:p>
    <w:p w:rsidR="00A960C3" w:rsidRPr="0003546F" w:rsidRDefault="00A960C3" w:rsidP="00A960C3">
      <w:pPr>
        <w:pStyle w:val="ListParagraph"/>
        <w:numPr>
          <w:ilvl w:val="0"/>
          <w:numId w:val="1"/>
        </w:numPr>
        <w:spacing w:after="0" w:line="240" w:lineRule="auto"/>
        <w:jc w:val="both"/>
        <w:rPr>
          <w:rFonts w:ascii="Arial" w:hAnsi="Arial" w:cs="Arial"/>
          <w:b/>
          <w:sz w:val="16"/>
          <w:szCs w:val="16"/>
          <w:lang w:val="en-AU"/>
        </w:rPr>
      </w:pPr>
      <w:r>
        <w:t>Implement Explicit Teaching Model (Fleming)</w:t>
      </w:r>
    </w:p>
    <w:p w:rsidR="00A960C3" w:rsidRPr="0003546F" w:rsidRDefault="00A960C3" w:rsidP="00A960C3">
      <w:pPr>
        <w:pStyle w:val="ListParagraph"/>
        <w:numPr>
          <w:ilvl w:val="0"/>
          <w:numId w:val="1"/>
        </w:numPr>
        <w:spacing w:after="0" w:line="240" w:lineRule="auto"/>
        <w:jc w:val="both"/>
        <w:rPr>
          <w:rFonts w:ascii="Arial" w:hAnsi="Arial" w:cs="Arial"/>
          <w:b/>
          <w:sz w:val="16"/>
          <w:szCs w:val="16"/>
          <w:lang w:val="en-AU"/>
        </w:rPr>
      </w:pPr>
      <w:r>
        <w:t>Improve outcomes for indigenous students</w:t>
      </w:r>
    </w:p>
    <w:p w:rsidR="00A960C3" w:rsidRDefault="00A960C3" w:rsidP="00A960C3">
      <w:pPr>
        <w:numPr>
          <w:ilvl w:val="0"/>
          <w:numId w:val="1"/>
        </w:numPr>
        <w:spacing w:after="0" w:line="240" w:lineRule="auto"/>
      </w:pPr>
      <w:r>
        <w:t>Plan to transition Year 6 to  local high schools</w:t>
      </w:r>
    </w:p>
    <w:p w:rsidR="00A960C3" w:rsidRDefault="00A960C3" w:rsidP="00A960C3">
      <w:pPr>
        <w:numPr>
          <w:ilvl w:val="0"/>
          <w:numId w:val="1"/>
        </w:numPr>
        <w:spacing w:after="0" w:line="240" w:lineRule="auto"/>
      </w:pPr>
      <w:r>
        <w:t>Improve attendance across the school</w:t>
      </w:r>
    </w:p>
    <w:p w:rsidR="00A960C3" w:rsidRDefault="00A960C3" w:rsidP="00A960C3">
      <w:pPr>
        <w:numPr>
          <w:ilvl w:val="0"/>
          <w:numId w:val="1"/>
        </w:numPr>
        <w:spacing w:after="0" w:line="240" w:lineRule="auto"/>
      </w:pPr>
      <w:r>
        <w:t xml:space="preserve">Refine Positive School </w:t>
      </w:r>
      <w:r w:rsidR="00747C1A">
        <w:t>Behaviour</w:t>
      </w:r>
    </w:p>
    <w:p w:rsidR="00A960C3" w:rsidRDefault="00A960C3" w:rsidP="00A960C3">
      <w:pPr>
        <w:numPr>
          <w:ilvl w:val="0"/>
          <w:numId w:val="1"/>
        </w:numPr>
        <w:spacing w:after="0" w:line="240" w:lineRule="auto"/>
      </w:pPr>
      <w:r>
        <w:t>Begin outreach to Pre Prep organizations to improve links and prep student readiness</w:t>
      </w:r>
    </w:p>
    <w:p w:rsidR="00A960C3" w:rsidRDefault="00A960C3" w:rsidP="00A960C3">
      <w:pPr>
        <w:numPr>
          <w:ilvl w:val="0"/>
          <w:numId w:val="1"/>
        </w:numPr>
        <w:spacing w:after="0" w:line="240" w:lineRule="auto"/>
      </w:pPr>
      <w:r>
        <w:t>Extension and Enrichment of Upper Two Bands Students</w:t>
      </w:r>
    </w:p>
    <w:p w:rsidR="00A960C3" w:rsidRDefault="00A960C3" w:rsidP="00A960C3">
      <w:pPr>
        <w:numPr>
          <w:ilvl w:val="0"/>
          <w:numId w:val="1"/>
        </w:numPr>
        <w:spacing w:after="0" w:line="240" w:lineRule="auto"/>
      </w:pPr>
      <w:r>
        <w:t>Develop an Observation and Feedback culture using AITSL Standards for teachers for Performance Plans</w:t>
      </w:r>
    </w:p>
    <w:p w:rsidR="00A960C3" w:rsidRDefault="00A960C3" w:rsidP="00A960C3">
      <w:pPr>
        <w:spacing w:after="0" w:line="240" w:lineRule="auto"/>
        <w:jc w:val="both"/>
        <w:rPr>
          <w:rFonts w:ascii="Arial" w:hAnsi="Arial" w:cs="Arial"/>
          <w:b/>
          <w:sz w:val="16"/>
          <w:szCs w:val="16"/>
        </w:rPr>
      </w:pPr>
    </w:p>
    <w:p w:rsidR="00A960C3" w:rsidRDefault="00A960C3" w:rsidP="00A960C3">
      <w:pPr>
        <w:spacing w:after="0" w:line="240" w:lineRule="auto"/>
        <w:jc w:val="both"/>
        <w:rPr>
          <w:rFonts w:ascii="Arial" w:hAnsi="Arial" w:cs="Arial"/>
          <w:b/>
          <w:sz w:val="16"/>
          <w:szCs w:val="16"/>
        </w:rPr>
      </w:pPr>
    </w:p>
    <w:p w:rsidR="00A960C3" w:rsidRDefault="00A960C3" w:rsidP="00A960C3">
      <w:pPr>
        <w:spacing w:after="0" w:line="240" w:lineRule="auto"/>
        <w:jc w:val="both"/>
        <w:rPr>
          <w:rFonts w:ascii="Arial" w:hAnsi="Arial" w:cs="Arial"/>
          <w:b/>
          <w:sz w:val="16"/>
          <w:szCs w:val="16"/>
        </w:rPr>
      </w:pPr>
    </w:p>
    <w:p w:rsidR="00020A59" w:rsidRPr="001B69BF" w:rsidRDefault="00020A59" w:rsidP="001A37B5">
      <w:pPr>
        <w:spacing w:after="0" w:line="240" w:lineRule="auto"/>
        <w:rPr>
          <w:rStyle w:val="HiddenTextCharChar"/>
          <w:rFonts w:ascii="Arial" w:hAnsi="Arial"/>
          <w:color w:val="auto"/>
          <w:spacing w:val="0"/>
          <w:sz w:val="4"/>
          <w:szCs w:val="4"/>
        </w:rPr>
      </w:pPr>
      <w:r w:rsidRPr="001B69BF">
        <w:rPr>
          <w:rStyle w:val="HiddenTextCharChar"/>
          <w:rFonts w:ascii="Arial" w:hAnsi="Arial"/>
          <w:color w:val="auto"/>
          <w:spacing w:val="0"/>
          <w:sz w:val="16"/>
          <w:szCs w:val="16"/>
        </w:rPr>
        <w:br w:type="page"/>
      </w:r>
    </w:p>
    <w:tbl>
      <w:tblPr>
        <w:tblW w:w="9214" w:type="dxa"/>
        <w:tblInd w:w="108" w:type="dxa"/>
        <w:shd w:val="clear" w:color="auto" w:fill="2B5CAA"/>
        <w:tblLook w:val="0000" w:firstRow="0" w:lastRow="0" w:firstColumn="0" w:lastColumn="0" w:noHBand="0" w:noVBand="0"/>
      </w:tblPr>
      <w:tblGrid>
        <w:gridCol w:w="9214"/>
      </w:tblGrid>
      <w:tr w:rsidR="00020A59" w:rsidRPr="001B69BF" w:rsidTr="00605D67">
        <w:tc>
          <w:tcPr>
            <w:tcW w:w="9214" w:type="dxa"/>
            <w:shd w:val="clear" w:color="auto" w:fill="1B4989"/>
          </w:tcPr>
          <w:p w:rsidR="00020A59" w:rsidRPr="001B69BF" w:rsidRDefault="00020A59" w:rsidP="00A03FE9">
            <w:pPr>
              <w:tabs>
                <w:tab w:val="center" w:pos="4320"/>
                <w:tab w:val="right" w:pos="8640"/>
              </w:tabs>
              <w:spacing w:before="140" w:after="120" w:line="220" w:lineRule="atLeast"/>
              <w:ind w:right="170"/>
              <w:outlineLvl w:val="8"/>
              <w:rPr>
                <w:rFonts w:ascii="Arial" w:eastAsia="Times New Roman" w:hAnsi="Arial" w:cs="Arial"/>
                <w:noProof/>
                <w:color w:val="FFFFFF"/>
                <w:kern w:val="28"/>
                <w:sz w:val="28"/>
                <w:szCs w:val="16"/>
                <w:u w:color="FF0000"/>
                <w:lang w:eastAsia="en-US"/>
              </w:rPr>
            </w:pPr>
            <w:r w:rsidRPr="001B69BF">
              <w:rPr>
                <w:rFonts w:ascii="Arial" w:eastAsia="Times New Roman" w:hAnsi="Arial" w:cs="Arial"/>
                <w:noProof/>
                <w:color w:val="FFFFFF"/>
                <w:kern w:val="28"/>
                <w:sz w:val="32"/>
                <w:szCs w:val="16"/>
                <w:u w:color="FF0000"/>
                <w:lang w:eastAsia="en-US"/>
              </w:rPr>
              <w:lastRenderedPageBreak/>
              <w:t>Our school at a glance</w:t>
            </w:r>
          </w:p>
        </w:tc>
      </w:tr>
      <w:tr w:rsidR="00020A59" w:rsidRPr="001B69BF" w:rsidTr="00605D67">
        <w:tc>
          <w:tcPr>
            <w:tcW w:w="9214" w:type="dxa"/>
            <w:shd w:val="clear" w:color="auto" w:fill="DDDDDD"/>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p>
        </w:tc>
      </w:tr>
    </w:tbl>
    <w:p w:rsidR="00020A59" w:rsidRPr="001B69BF" w:rsidRDefault="00020A59" w:rsidP="00EB0A8D">
      <w:pPr>
        <w:pStyle w:val="Heading2"/>
      </w:pPr>
      <w:r w:rsidRPr="001B69BF">
        <w:t>School Profile</w:t>
      </w:r>
    </w:p>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b/>
          <w:color w:val="000000"/>
          <w:sz w:val="20"/>
          <w:szCs w:val="20"/>
          <w:u w:color="FF0000"/>
          <w:lang w:eastAsia="en-US"/>
        </w:rPr>
      </w:pPr>
      <w:r w:rsidRPr="001B69BF">
        <w:rPr>
          <w:rFonts w:ascii="Arial" w:eastAsia="Times New Roman" w:hAnsi="Arial" w:cs="Arial"/>
          <w:b/>
          <w:color w:val="000000"/>
          <w:sz w:val="20"/>
          <w:szCs w:val="20"/>
          <w:u w:color="FF0000"/>
          <w:lang w:eastAsia="en-US"/>
        </w:rPr>
        <w:t>Coeducational or single sex:    Coeducational</w:t>
      </w:r>
    </w:p>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b/>
          <w:color w:val="000000"/>
          <w:sz w:val="20"/>
          <w:szCs w:val="20"/>
          <w:u w:color="FF0000"/>
          <w:lang w:eastAsia="en-US"/>
        </w:rPr>
      </w:pPr>
      <w:r w:rsidRPr="001B69BF">
        <w:rPr>
          <w:rFonts w:ascii="Arial" w:eastAsia="Times New Roman" w:hAnsi="Arial" w:cs="Arial"/>
          <w:b/>
          <w:color w:val="000000"/>
          <w:sz w:val="20"/>
          <w:szCs w:val="20"/>
          <w:u w:color="FF0000"/>
          <w:lang w:eastAsia="en-US"/>
        </w:rPr>
        <w:t xml:space="preserve">Year levels offered in 2014:       </w:t>
      </w:r>
      <w:r w:rsidRPr="00881D7E">
        <w:rPr>
          <w:rFonts w:ascii="Arial" w:eastAsia="Times New Roman" w:hAnsi="Arial" w:cs="Arial"/>
          <w:b/>
          <w:noProof/>
          <w:color w:val="000000"/>
          <w:sz w:val="20"/>
          <w:szCs w:val="20"/>
          <w:u w:color="FF0000"/>
          <w:lang w:eastAsia="en-US"/>
        </w:rPr>
        <w:t>Prep Year - Year 6</w:t>
      </w:r>
    </w:p>
    <w:p w:rsidR="00020A59" w:rsidRPr="001B69BF" w:rsidRDefault="00020A59" w:rsidP="00A03FE9">
      <w:pPr>
        <w:spacing w:line="240" w:lineRule="auto"/>
        <w:rPr>
          <w:rFonts w:ascii="Arial" w:eastAsia="Times New Roman" w:hAnsi="Arial" w:cs="Arial"/>
          <w:b/>
          <w:color w:val="000000"/>
          <w:sz w:val="20"/>
          <w:szCs w:val="16"/>
          <w:u w:color="FF0000"/>
          <w:lang w:eastAsia="en-US"/>
        </w:rPr>
      </w:pPr>
      <w:r w:rsidRPr="001B69BF">
        <w:rPr>
          <w:rFonts w:ascii="Arial" w:eastAsia="Times New Roman" w:hAnsi="Arial" w:cs="Arial"/>
          <w:b/>
          <w:color w:val="000000"/>
          <w:sz w:val="20"/>
          <w:szCs w:val="16"/>
          <w:u w:color="FF0000"/>
          <w:lang w:eastAsia="en-US"/>
        </w:rPr>
        <w:t>Total student enrolments for this school:</w:t>
      </w:r>
    </w:p>
    <w:tbl>
      <w:tblPr>
        <w:tblW w:w="4879" w:type="pct"/>
        <w:tblInd w:w="108" w:type="dxa"/>
        <w:tblBorders>
          <w:top w:val="single" w:sz="4" w:space="0" w:color="000080"/>
          <w:bottom w:val="single" w:sz="4" w:space="0" w:color="000080"/>
          <w:insideH w:val="single" w:sz="4" w:space="0" w:color="000080"/>
        </w:tblBorders>
        <w:tblLayout w:type="fixed"/>
        <w:tblLook w:val="01E0" w:firstRow="1" w:lastRow="1" w:firstColumn="1" w:lastColumn="1" w:noHBand="0" w:noVBand="0"/>
      </w:tblPr>
      <w:tblGrid>
        <w:gridCol w:w="1526"/>
        <w:gridCol w:w="2078"/>
        <w:gridCol w:w="1107"/>
        <w:gridCol w:w="2077"/>
        <w:gridCol w:w="2182"/>
      </w:tblGrid>
      <w:tr w:rsidR="00020A59" w:rsidRPr="001B69BF" w:rsidTr="00A746F1">
        <w:tc>
          <w:tcPr>
            <w:tcW w:w="850" w:type="pct"/>
            <w:tcBorders>
              <w:top w:val="single" w:sz="4" w:space="0" w:color="000080"/>
            </w:tcBorders>
            <w:shd w:val="clear" w:color="auto" w:fill="EAF1DD"/>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rPr>
            </w:pPr>
          </w:p>
        </w:tc>
        <w:tc>
          <w:tcPr>
            <w:tcW w:w="1158" w:type="pct"/>
            <w:tcBorders>
              <w:top w:val="single" w:sz="4" w:space="0" w:color="000080"/>
            </w:tcBorders>
            <w:shd w:val="clear" w:color="auto" w:fill="EAF1DD"/>
            <w:vAlign w:val="bottom"/>
          </w:tcPr>
          <w:p w:rsidR="00020A59" w:rsidRPr="001B69BF" w:rsidRDefault="00020A59" w:rsidP="00A746F1">
            <w:pPr>
              <w:tabs>
                <w:tab w:val="center" w:pos="4320"/>
                <w:tab w:val="right" w:pos="8640"/>
              </w:tabs>
              <w:spacing w:before="120" w:after="120" w:line="240" w:lineRule="auto"/>
              <w:ind w:right="170"/>
              <w:jc w:val="center"/>
              <w:outlineLvl w:val="2"/>
              <w:rPr>
                <w:rFonts w:ascii="Arial" w:eastAsia="Times New Roman" w:hAnsi="Arial" w:cs="Arial"/>
                <w:color w:val="000000"/>
                <w:sz w:val="16"/>
                <w:szCs w:val="16"/>
                <w:u w:color="FF0000"/>
              </w:rPr>
            </w:pPr>
            <w:r w:rsidRPr="001B69BF">
              <w:rPr>
                <w:rFonts w:ascii="Arial" w:eastAsia="Times New Roman" w:hAnsi="Arial" w:cs="Arial"/>
                <w:color w:val="000000"/>
                <w:sz w:val="16"/>
                <w:szCs w:val="16"/>
                <w:u w:color="FF0000"/>
              </w:rPr>
              <w:t>Total</w:t>
            </w:r>
          </w:p>
        </w:tc>
        <w:tc>
          <w:tcPr>
            <w:tcW w:w="617" w:type="pct"/>
            <w:tcBorders>
              <w:top w:val="single" w:sz="4" w:space="0" w:color="000080"/>
            </w:tcBorders>
            <w:shd w:val="clear" w:color="auto" w:fill="EAF1DD"/>
            <w:vAlign w:val="bottom"/>
          </w:tcPr>
          <w:p w:rsidR="00020A59" w:rsidRPr="001B69BF" w:rsidRDefault="00020A59" w:rsidP="00A746F1">
            <w:pPr>
              <w:tabs>
                <w:tab w:val="center" w:pos="4320"/>
                <w:tab w:val="right" w:pos="8640"/>
              </w:tabs>
              <w:spacing w:before="120" w:after="120" w:line="240" w:lineRule="auto"/>
              <w:ind w:right="170"/>
              <w:jc w:val="center"/>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Girls</w:t>
            </w:r>
          </w:p>
        </w:tc>
        <w:tc>
          <w:tcPr>
            <w:tcW w:w="1158" w:type="pct"/>
            <w:tcBorders>
              <w:top w:val="single" w:sz="4" w:space="0" w:color="000080"/>
            </w:tcBorders>
            <w:shd w:val="clear" w:color="auto" w:fill="EAF1DD"/>
            <w:vAlign w:val="bottom"/>
          </w:tcPr>
          <w:p w:rsidR="00020A59" w:rsidRPr="001B69BF" w:rsidRDefault="00020A59" w:rsidP="00A746F1">
            <w:pPr>
              <w:tabs>
                <w:tab w:val="center" w:pos="4320"/>
                <w:tab w:val="right" w:pos="8640"/>
              </w:tabs>
              <w:spacing w:before="120" w:after="120" w:line="240" w:lineRule="auto"/>
              <w:ind w:right="170"/>
              <w:jc w:val="center"/>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Boys</w:t>
            </w:r>
          </w:p>
        </w:tc>
        <w:tc>
          <w:tcPr>
            <w:tcW w:w="1216" w:type="pct"/>
            <w:tcBorders>
              <w:top w:val="single" w:sz="4" w:space="0" w:color="000080"/>
            </w:tcBorders>
            <w:shd w:val="clear" w:color="auto" w:fill="EAF1DD"/>
          </w:tcPr>
          <w:p w:rsidR="00020A59" w:rsidRPr="001B69BF" w:rsidRDefault="00020A59" w:rsidP="00A03FE9">
            <w:pPr>
              <w:tabs>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Enrolment Continuity</w:t>
            </w:r>
          </w:p>
          <w:p w:rsidR="00020A59" w:rsidRPr="001B69BF" w:rsidRDefault="00020A59" w:rsidP="00A03FE9">
            <w:pPr>
              <w:tabs>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Pr>
                <w:rFonts w:ascii="Arial" w:eastAsia="Times New Roman" w:hAnsi="Arial" w:cs="Arial"/>
                <w:color w:val="000000"/>
                <w:sz w:val="16"/>
                <w:szCs w:val="16"/>
                <w:u w:color="FF0000"/>
                <w:lang w:eastAsia="en-US"/>
              </w:rPr>
              <w:t>(Feb</w:t>
            </w:r>
            <w:r w:rsidRPr="001B69BF">
              <w:rPr>
                <w:rFonts w:ascii="Arial" w:eastAsia="Times New Roman" w:hAnsi="Arial" w:cs="Arial"/>
                <w:color w:val="000000"/>
                <w:sz w:val="16"/>
                <w:szCs w:val="16"/>
                <w:u w:color="FF0000"/>
                <w:lang w:eastAsia="en-US"/>
              </w:rPr>
              <w:t xml:space="preserve"> – Nov)</w:t>
            </w:r>
          </w:p>
        </w:tc>
      </w:tr>
      <w:tr w:rsidR="00020A59" w:rsidRPr="001B69BF" w:rsidTr="00A746F1">
        <w:trPr>
          <w:trHeight w:hRule="exact" w:val="397"/>
        </w:trPr>
        <w:tc>
          <w:tcPr>
            <w:tcW w:w="850" w:type="pct"/>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2012</w:t>
            </w:r>
          </w:p>
        </w:tc>
        <w:tc>
          <w:tcPr>
            <w:tcW w:w="1158" w:type="pct"/>
            <w:shd w:val="clear" w:color="auto" w:fill="auto"/>
            <w:noWrap/>
            <w:tcMar>
              <w:left w:w="0" w:type="dxa"/>
              <w:right w:w="0" w:type="dxa"/>
            </w:tcMar>
          </w:tcPr>
          <w:p w:rsidR="00020A59" w:rsidRPr="001B69BF" w:rsidRDefault="00020A59" w:rsidP="00A746F1">
            <w:pPr>
              <w:tabs>
                <w:tab w:val="center" w:pos="4320"/>
                <w:tab w:val="right" w:pos="8640"/>
              </w:tabs>
              <w:spacing w:before="120" w:after="120" w:line="240" w:lineRule="auto"/>
              <w:ind w:right="170"/>
              <w:jc w:val="center"/>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522</w:t>
            </w:r>
          </w:p>
        </w:tc>
        <w:tc>
          <w:tcPr>
            <w:tcW w:w="617" w:type="pct"/>
            <w:shd w:val="clear" w:color="auto" w:fill="auto"/>
            <w:noWrap/>
            <w:tcMar>
              <w:left w:w="0" w:type="dxa"/>
              <w:right w:w="0" w:type="dxa"/>
            </w:tcMar>
          </w:tcPr>
          <w:p w:rsidR="00020A59" w:rsidRPr="001B69BF" w:rsidRDefault="00020A59" w:rsidP="00A746F1">
            <w:pPr>
              <w:tabs>
                <w:tab w:val="center" w:pos="4320"/>
                <w:tab w:val="right" w:pos="8640"/>
              </w:tabs>
              <w:spacing w:before="120" w:after="120" w:line="240" w:lineRule="auto"/>
              <w:ind w:right="170"/>
              <w:jc w:val="center"/>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276</w:t>
            </w:r>
          </w:p>
        </w:tc>
        <w:tc>
          <w:tcPr>
            <w:tcW w:w="1158" w:type="pct"/>
            <w:shd w:val="clear" w:color="auto" w:fill="auto"/>
            <w:noWrap/>
            <w:tcMar>
              <w:left w:w="0" w:type="dxa"/>
              <w:right w:w="0" w:type="dxa"/>
            </w:tcMar>
          </w:tcPr>
          <w:p w:rsidR="00020A59" w:rsidRPr="001B69BF" w:rsidRDefault="00020A59" w:rsidP="00A746F1">
            <w:pPr>
              <w:tabs>
                <w:tab w:val="center" w:pos="4320"/>
                <w:tab w:val="right" w:pos="8640"/>
              </w:tabs>
              <w:spacing w:before="120" w:after="120" w:line="240" w:lineRule="auto"/>
              <w:ind w:right="170"/>
              <w:jc w:val="center"/>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246</w:t>
            </w:r>
          </w:p>
        </w:tc>
        <w:tc>
          <w:tcPr>
            <w:tcW w:w="1216" w:type="pct"/>
            <w:shd w:val="clear" w:color="auto" w:fill="auto"/>
          </w:tcPr>
          <w:p w:rsidR="00020A59" w:rsidRPr="001B69BF" w:rsidRDefault="00020A59" w:rsidP="00A03FE9">
            <w:pPr>
              <w:tabs>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90%</w:t>
            </w:r>
          </w:p>
        </w:tc>
      </w:tr>
      <w:tr w:rsidR="00020A59" w:rsidRPr="001B69BF" w:rsidTr="00A746F1">
        <w:trPr>
          <w:trHeight w:hRule="exact" w:val="397"/>
        </w:trPr>
        <w:tc>
          <w:tcPr>
            <w:tcW w:w="850" w:type="pct"/>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2013</w:t>
            </w:r>
          </w:p>
        </w:tc>
        <w:tc>
          <w:tcPr>
            <w:tcW w:w="1158" w:type="pct"/>
            <w:shd w:val="clear" w:color="auto" w:fill="auto"/>
            <w:noWrap/>
            <w:tcMar>
              <w:left w:w="0" w:type="dxa"/>
              <w:right w:w="0" w:type="dxa"/>
            </w:tcMar>
          </w:tcPr>
          <w:p w:rsidR="00020A59" w:rsidRPr="001B69BF" w:rsidRDefault="00020A59" w:rsidP="00A746F1">
            <w:pPr>
              <w:tabs>
                <w:tab w:val="center" w:pos="4320"/>
                <w:tab w:val="right" w:pos="8640"/>
              </w:tabs>
              <w:spacing w:before="120" w:after="120" w:line="240" w:lineRule="auto"/>
              <w:ind w:right="170"/>
              <w:jc w:val="center"/>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503</w:t>
            </w:r>
          </w:p>
        </w:tc>
        <w:tc>
          <w:tcPr>
            <w:tcW w:w="617" w:type="pct"/>
            <w:shd w:val="clear" w:color="auto" w:fill="auto"/>
            <w:noWrap/>
            <w:tcMar>
              <w:left w:w="0" w:type="dxa"/>
              <w:right w:w="0" w:type="dxa"/>
            </w:tcMar>
          </w:tcPr>
          <w:p w:rsidR="00020A59" w:rsidRPr="001B69BF" w:rsidRDefault="00020A59" w:rsidP="00A746F1">
            <w:pPr>
              <w:tabs>
                <w:tab w:val="center" w:pos="4320"/>
                <w:tab w:val="right" w:pos="8640"/>
              </w:tabs>
              <w:spacing w:before="120" w:after="120" w:line="240" w:lineRule="auto"/>
              <w:ind w:right="170"/>
              <w:jc w:val="center"/>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264</w:t>
            </w:r>
          </w:p>
        </w:tc>
        <w:tc>
          <w:tcPr>
            <w:tcW w:w="1158" w:type="pct"/>
            <w:shd w:val="clear" w:color="auto" w:fill="auto"/>
            <w:noWrap/>
            <w:tcMar>
              <w:left w:w="0" w:type="dxa"/>
              <w:right w:w="0" w:type="dxa"/>
            </w:tcMar>
          </w:tcPr>
          <w:p w:rsidR="00020A59" w:rsidRPr="001B69BF" w:rsidRDefault="00020A59" w:rsidP="00A746F1">
            <w:pPr>
              <w:tabs>
                <w:tab w:val="center" w:pos="4320"/>
                <w:tab w:val="right" w:pos="8640"/>
              </w:tabs>
              <w:spacing w:before="120" w:after="120" w:line="240" w:lineRule="auto"/>
              <w:ind w:right="170"/>
              <w:jc w:val="center"/>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239</w:t>
            </w:r>
          </w:p>
        </w:tc>
        <w:tc>
          <w:tcPr>
            <w:tcW w:w="1216" w:type="pct"/>
            <w:shd w:val="clear" w:color="auto" w:fill="auto"/>
          </w:tcPr>
          <w:p w:rsidR="00020A59" w:rsidRPr="001B69BF" w:rsidRDefault="00020A59" w:rsidP="00A03FE9">
            <w:pPr>
              <w:tabs>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93%</w:t>
            </w:r>
          </w:p>
        </w:tc>
      </w:tr>
      <w:tr w:rsidR="00020A59" w:rsidRPr="001B69BF" w:rsidTr="00A746F1">
        <w:trPr>
          <w:trHeight w:hRule="exact" w:val="397"/>
        </w:trPr>
        <w:tc>
          <w:tcPr>
            <w:tcW w:w="850" w:type="pct"/>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2014</w:t>
            </w:r>
          </w:p>
        </w:tc>
        <w:tc>
          <w:tcPr>
            <w:tcW w:w="1158" w:type="pct"/>
            <w:shd w:val="clear" w:color="auto" w:fill="auto"/>
            <w:noWrap/>
            <w:tcMar>
              <w:left w:w="0" w:type="dxa"/>
              <w:right w:w="0" w:type="dxa"/>
            </w:tcMar>
          </w:tcPr>
          <w:p w:rsidR="00020A59" w:rsidRPr="001B69BF" w:rsidRDefault="00020A59" w:rsidP="00A746F1">
            <w:pPr>
              <w:tabs>
                <w:tab w:val="center" w:pos="4320"/>
                <w:tab w:val="right" w:pos="8640"/>
              </w:tabs>
              <w:spacing w:before="120" w:after="120" w:line="240" w:lineRule="auto"/>
              <w:ind w:right="170"/>
              <w:jc w:val="center"/>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491</w:t>
            </w:r>
          </w:p>
        </w:tc>
        <w:tc>
          <w:tcPr>
            <w:tcW w:w="617" w:type="pct"/>
            <w:shd w:val="clear" w:color="auto" w:fill="auto"/>
            <w:noWrap/>
            <w:tcMar>
              <w:left w:w="0" w:type="dxa"/>
              <w:right w:w="0" w:type="dxa"/>
            </w:tcMar>
          </w:tcPr>
          <w:p w:rsidR="00020A59" w:rsidRPr="001B69BF" w:rsidRDefault="00020A59" w:rsidP="00A746F1">
            <w:pPr>
              <w:tabs>
                <w:tab w:val="center" w:pos="4320"/>
                <w:tab w:val="right" w:pos="8640"/>
              </w:tabs>
              <w:spacing w:before="120" w:after="120" w:line="240" w:lineRule="auto"/>
              <w:ind w:right="170"/>
              <w:jc w:val="center"/>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249</w:t>
            </w:r>
          </w:p>
        </w:tc>
        <w:tc>
          <w:tcPr>
            <w:tcW w:w="1158" w:type="pct"/>
            <w:shd w:val="clear" w:color="auto" w:fill="auto"/>
            <w:noWrap/>
            <w:tcMar>
              <w:left w:w="0" w:type="dxa"/>
              <w:right w:w="0" w:type="dxa"/>
            </w:tcMar>
          </w:tcPr>
          <w:p w:rsidR="00020A59" w:rsidRPr="001B69BF" w:rsidRDefault="00020A59" w:rsidP="00A746F1">
            <w:pPr>
              <w:tabs>
                <w:tab w:val="center" w:pos="4320"/>
                <w:tab w:val="right" w:pos="8640"/>
              </w:tabs>
              <w:spacing w:before="120" w:after="120" w:line="240" w:lineRule="auto"/>
              <w:ind w:right="170"/>
              <w:jc w:val="center"/>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242</w:t>
            </w:r>
          </w:p>
        </w:tc>
        <w:tc>
          <w:tcPr>
            <w:tcW w:w="1216" w:type="pct"/>
            <w:shd w:val="clear" w:color="auto" w:fill="auto"/>
          </w:tcPr>
          <w:p w:rsidR="00020A59" w:rsidRPr="001B69BF" w:rsidRDefault="00020A59" w:rsidP="00A03FE9">
            <w:pPr>
              <w:tabs>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90%</w:t>
            </w:r>
          </w:p>
        </w:tc>
      </w:tr>
    </w:tbl>
    <w:p w:rsidR="00020A59" w:rsidRPr="001B69BF" w:rsidRDefault="00020A59" w:rsidP="00A03FE9">
      <w:pPr>
        <w:tabs>
          <w:tab w:val="center" w:pos="4320"/>
          <w:tab w:val="right" w:pos="8640"/>
        </w:tabs>
        <w:spacing w:before="40" w:after="0" w:line="240" w:lineRule="auto"/>
        <w:ind w:right="170"/>
        <w:outlineLvl w:val="2"/>
        <w:rPr>
          <w:rFonts w:ascii="Arial" w:eastAsia="Times New Roman" w:hAnsi="Arial" w:cs="Arial"/>
          <w:color w:val="000000"/>
          <w:sz w:val="14"/>
          <w:szCs w:val="16"/>
          <w:u w:color="FF0000"/>
          <w:lang w:eastAsia="en-US"/>
        </w:rPr>
      </w:pPr>
      <w:r w:rsidRPr="001B69BF">
        <w:rPr>
          <w:rFonts w:ascii="Arial" w:eastAsia="Times New Roman" w:hAnsi="Arial" w:cs="Arial"/>
          <w:color w:val="000000"/>
          <w:sz w:val="14"/>
          <w:szCs w:val="16"/>
          <w:u w:color="FF0000"/>
          <w:lang w:eastAsia="en-US"/>
        </w:rPr>
        <w:t>Student counts are based on the Census (August) enrolment collection.</w:t>
      </w:r>
    </w:p>
    <w:p w:rsidR="00020A59" w:rsidRPr="001B69BF" w:rsidRDefault="00020A59" w:rsidP="00A03FE9">
      <w:pPr>
        <w:tabs>
          <w:tab w:val="center" w:pos="4037"/>
          <w:tab w:val="right" w:pos="5856"/>
          <w:tab w:val="left" w:pos="7675"/>
        </w:tabs>
        <w:spacing w:after="0" w:line="240" w:lineRule="auto"/>
        <w:ind w:right="170"/>
        <w:outlineLvl w:val="2"/>
        <w:rPr>
          <w:rFonts w:ascii="Arial" w:eastAsia="Times New Roman" w:hAnsi="Arial" w:cs="Arial"/>
          <w:color w:val="000000"/>
          <w:sz w:val="16"/>
          <w:szCs w:val="16"/>
          <w:u w:color="FF0000"/>
          <w:lang w:eastAsia="en-US"/>
        </w:rPr>
      </w:pPr>
    </w:p>
    <w:p w:rsidR="00020A59" w:rsidRDefault="00020A59" w:rsidP="00EB0A8D">
      <w:pPr>
        <w:pStyle w:val="Heading2"/>
      </w:pPr>
      <w:r w:rsidRPr="001B69BF">
        <w:t>Characteristics of the student body:</w:t>
      </w:r>
    </w:p>
    <w:p w:rsidR="000C6DAB" w:rsidRPr="000C6DAB" w:rsidRDefault="000C6DAB" w:rsidP="000C6DAB">
      <w:pPr>
        <w:pStyle w:val="Heading3"/>
        <w:rPr>
          <w:rStyle w:val="HiddenTextCharChar"/>
          <w:rFonts w:ascii="Arial" w:hAnsi="Arial" w:cs="Arial"/>
          <w:b w:val="0"/>
          <w:color w:val="auto"/>
          <w:sz w:val="20"/>
          <w:szCs w:val="20"/>
        </w:rPr>
      </w:pPr>
      <w:r w:rsidRPr="000C6DAB">
        <w:rPr>
          <w:rFonts w:ascii="Arial" w:hAnsi="Arial" w:cs="Arial"/>
          <w:b w:val="0"/>
          <w:color w:val="auto"/>
          <w:sz w:val="20"/>
          <w:szCs w:val="20"/>
        </w:rPr>
        <w:t>Characteristics of the student body:</w:t>
      </w:r>
    </w:p>
    <w:p w:rsidR="000C6DAB" w:rsidRPr="000C6DAB" w:rsidRDefault="00A960C3" w:rsidP="000C6DAB">
      <w:pPr>
        <w:pStyle w:val="Heading3"/>
        <w:rPr>
          <w:rFonts w:ascii="Arial" w:hAnsi="Arial" w:cs="Arial"/>
          <w:b w:val="0"/>
          <w:color w:val="auto"/>
          <w:sz w:val="20"/>
          <w:szCs w:val="20"/>
        </w:rPr>
      </w:pPr>
      <w:r>
        <w:rPr>
          <w:rFonts w:ascii="Arial" w:hAnsi="Arial" w:cs="Arial"/>
          <w:b w:val="0"/>
          <w:color w:val="auto"/>
          <w:sz w:val="20"/>
          <w:szCs w:val="20"/>
        </w:rPr>
        <w:t>Our student body comprises of</w:t>
      </w:r>
      <w:r w:rsidR="000C6DAB" w:rsidRPr="000C6DAB">
        <w:rPr>
          <w:rFonts w:ascii="Arial" w:hAnsi="Arial" w:cs="Arial"/>
          <w:b w:val="0"/>
          <w:color w:val="auto"/>
          <w:sz w:val="20"/>
          <w:szCs w:val="20"/>
        </w:rPr>
        <w:t xml:space="preserve"> many cultures. Students are mainly Australian with very small number</w:t>
      </w:r>
      <w:r>
        <w:rPr>
          <w:rFonts w:ascii="Arial" w:hAnsi="Arial" w:cs="Arial"/>
          <w:b w:val="0"/>
          <w:color w:val="auto"/>
          <w:sz w:val="20"/>
          <w:szCs w:val="20"/>
        </w:rPr>
        <w:t xml:space="preserve">s of Japanese, Korean, Chinese and Indian </w:t>
      </w:r>
      <w:r w:rsidR="000C6DAB" w:rsidRPr="000C6DAB">
        <w:rPr>
          <w:rFonts w:ascii="Arial" w:hAnsi="Arial" w:cs="Arial"/>
          <w:b w:val="0"/>
          <w:color w:val="auto"/>
          <w:sz w:val="20"/>
          <w:szCs w:val="20"/>
        </w:rPr>
        <w:t xml:space="preserve">children. Numbers of Aboriginal and Torres Strait islander children are decreasing. Students from New Zealand represent approximately 10% of our student population.  </w:t>
      </w:r>
      <w:r>
        <w:rPr>
          <w:rFonts w:ascii="Arial" w:hAnsi="Arial" w:cs="Arial"/>
          <w:b w:val="0"/>
          <w:color w:val="auto"/>
          <w:sz w:val="20"/>
          <w:szCs w:val="20"/>
        </w:rPr>
        <w:t>We had 25</w:t>
      </w:r>
      <w:r w:rsidR="00253371">
        <w:rPr>
          <w:rFonts w:ascii="Arial" w:hAnsi="Arial" w:cs="Arial"/>
          <w:b w:val="0"/>
          <w:color w:val="auto"/>
          <w:sz w:val="20"/>
          <w:szCs w:val="20"/>
        </w:rPr>
        <w:t xml:space="preserve"> Aboriginal and Torres Strait Islander Children</w:t>
      </w:r>
      <w:r>
        <w:rPr>
          <w:rFonts w:ascii="Arial" w:hAnsi="Arial" w:cs="Arial"/>
          <w:b w:val="0"/>
          <w:color w:val="auto"/>
          <w:sz w:val="20"/>
          <w:szCs w:val="20"/>
        </w:rPr>
        <w:t xml:space="preserve"> at our school in 2014.</w:t>
      </w:r>
    </w:p>
    <w:p w:rsidR="000C6DAB" w:rsidRPr="000C6DAB" w:rsidRDefault="000C6DAB" w:rsidP="000C6DAB">
      <w:pPr>
        <w:rPr>
          <w:rFonts w:ascii="Arial" w:hAnsi="Arial" w:cs="Arial"/>
          <w:sz w:val="20"/>
          <w:szCs w:val="20"/>
          <w:lang w:eastAsia="en-US"/>
        </w:rPr>
      </w:pPr>
    </w:p>
    <w:p w:rsidR="00020A59" w:rsidRPr="001B69BF" w:rsidRDefault="00020A59" w:rsidP="00EB0A8D">
      <w:pPr>
        <w:pStyle w:val="Heading2"/>
      </w:pPr>
      <w:r w:rsidRPr="001B69BF">
        <w:t>Average class sizes</w:t>
      </w:r>
    </w:p>
    <w:tbl>
      <w:tblPr>
        <w:tblW w:w="4903" w:type="pct"/>
        <w:tblInd w:w="94" w:type="dxa"/>
        <w:tblBorders>
          <w:bottom w:val="single" w:sz="4" w:space="0" w:color="000080"/>
          <w:insideH w:val="single" w:sz="4" w:space="0" w:color="000080"/>
        </w:tblBorders>
        <w:tblLayout w:type="fixed"/>
        <w:tblLook w:val="01E0" w:firstRow="1" w:lastRow="1" w:firstColumn="1" w:lastColumn="1" w:noHBand="0" w:noVBand="0"/>
      </w:tblPr>
      <w:tblGrid>
        <w:gridCol w:w="3852"/>
        <w:gridCol w:w="1778"/>
        <w:gridCol w:w="1778"/>
        <w:gridCol w:w="1606"/>
      </w:tblGrid>
      <w:tr w:rsidR="00020A59" w:rsidRPr="001B69BF" w:rsidTr="0022430D">
        <w:trPr>
          <w:trHeight w:val="458"/>
          <w:tblHeader/>
        </w:trPr>
        <w:tc>
          <w:tcPr>
            <w:tcW w:w="2137" w:type="pct"/>
            <w:vMerge w:val="restart"/>
            <w:tcBorders>
              <w:top w:val="nil"/>
            </w:tcBorders>
            <w:shd w:val="clear" w:color="auto" w:fill="EAF1DD"/>
            <w:vAlign w:val="bottom"/>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Phase</w:t>
            </w:r>
          </w:p>
        </w:tc>
        <w:tc>
          <w:tcPr>
            <w:tcW w:w="2863" w:type="pct"/>
            <w:gridSpan w:val="3"/>
            <w:tcBorders>
              <w:top w:val="single" w:sz="4" w:space="0" w:color="000080"/>
            </w:tcBorders>
            <w:shd w:val="clear" w:color="auto" w:fill="EAF1DD"/>
            <w:vAlign w:val="center"/>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Average Class Size</w:t>
            </w:r>
          </w:p>
        </w:tc>
      </w:tr>
      <w:tr w:rsidR="00020A59" w:rsidRPr="001B69BF" w:rsidTr="0022430D">
        <w:trPr>
          <w:trHeight w:val="457"/>
          <w:tblHeader/>
        </w:trPr>
        <w:tc>
          <w:tcPr>
            <w:tcW w:w="2137" w:type="pct"/>
            <w:vMerge/>
            <w:tcBorders>
              <w:top w:val="single" w:sz="4" w:space="0" w:color="000080"/>
            </w:tcBorders>
            <w:shd w:val="clear" w:color="auto" w:fill="EAF1DD"/>
            <w:vAlign w:val="center"/>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p>
        </w:tc>
        <w:tc>
          <w:tcPr>
            <w:tcW w:w="986" w:type="pct"/>
            <w:shd w:val="clear" w:color="auto" w:fill="EAF1DD"/>
          </w:tcPr>
          <w:p w:rsidR="00020A59" w:rsidRPr="001B69BF" w:rsidRDefault="00020A59" w:rsidP="00A03FE9">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2012</w:t>
            </w:r>
          </w:p>
        </w:tc>
        <w:tc>
          <w:tcPr>
            <w:tcW w:w="986" w:type="pct"/>
            <w:shd w:val="clear" w:color="auto" w:fill="EAF1DD"/>
          </w:tcPr>
          <w:p w:rsidR="00020A59" w:rsidRPr="001B69BF" w:rsidRDefault="00020A59" w:rsidP="00A03FE9">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2013</w:t>
            </w:r>
          </w:p>
        </w:tc>
        <w:tc>
          <w:tcPr>
            <w:tcW w:w="890" w:type="pct"/>
            <w:shd w:val="clear" w:color="auto" w:fill="EAF1DD"/>
          </w:tcPr>
          <w:p w:rsidR="00020A59" w:rsidRPr="001B69BF" w:rsidRDefault="00020A59" w:rsidP="00A03FE9">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2014</w:t>
            </w:r>
          </w:p>
        </w:tc>
      </w:tr>
      <w:tr w:rsidR="00020A59" w:rsidRPr="001B69BF" w:rsidTr="0064486E">
        <w:trPr>
          <w:trHeight w:hRule="exact" w:val="397"/>
        </w:trPr>
        <w:tc>
          <w:tcPr>
            <w:tcW w:w="2137" w:type="pct"/>
            <w:shd w:val="clear" w:color="auto" w:fill="auto"/>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Prep – Year 3</w:t>
            </w:r>
          </w:p>
        </w:tc>
        <w:tc>
          <w:tcPr>
            <w:tcW w:w="986" w:type="pct"/>
          </w:tcPr>
          <w:p w:rsidR="00020A59" w:rsidRPr="001B69BF" w:rsidRDefault="00020A59" w:rsidP="00A03FE9">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21</w:t>
            </w:r>
          </w:p>
        </w:tc>
        <w:tc>
          <w:tcPr>
            <w:tcW w:w="986" w:type="pct"/>
          </w:tcPr>
          <w:p w:rsidR="00020A59" w:rsidRPr="001B69BF" w:rsidRDefault="00020A59" w:rsidP="00A03FE9">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19</w:t>
            </w:r>
          </w:p>
        </w:tc>
        <w:tc>
          <w:tcPr>
            <w:tcW w:w="890" w:type="pct"/>
          </w:tcPr>
          <w:p w:rsidR="00020A59" w:rsidRPr="001B69BF" w:rsidRDefault="00020A59" w:rsidP="00A03FE9">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22</w:t>
            </w:r>
          </w:p>
        </w:tc>
      </w:tr>
      <w:tr w:rsidR="00020A59" w:rsidRPr="001B69BF" w:rsidTr="0064486E">
        <w:trPr>
          <w:trHeight w:hRule="exact" w:val="397"/>
        </w:trPr>
        <w:tc>
          <w:tcPr>
            <w:tcW w:w="2137" w:type="pct"/>
            <w:shd w:val="clear" w:color="auto" w:fill="auto"/>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Year 4 – Year 7 Primary</w:t>
            </w:r>
          </w:p>
        </w:tc>
        <w:tc>
          <w:tcPr>
            <w:tcW w:w="986" w:type="pct"/>
          </w:tcPr>
          <w:p w:rsidR="00020A59" w:rsidRPr="001B69BF" w:rsidRDefault="00020A59" w:rsidP="00A03FE9">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26</w:t>
            </w:r>
          </w:p>
        </w:tc>
        <w:tc>
          <w:tcPr>
            <w:tcW w:w="986" w:type="pct"/>
          </w:tcPr>
          <w:p w:rsidR="00020A59" w:rsidRPr="001B69BF" w:rsidRDefault="00020A59" w:rsidP="00A03FE9">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28</w:t>
            </w:r>
          </w:p>
        </w:tc>
        <w:tc>
          <w:tcPr>
            <w:tcW w:w="890" w:type="pct"/>
          </w:tcPr>
          <w:p w:rsidR="00020A59" w:rsidRPr="001B69BF" w:rsidRDefault="00020A59" w:rsidP="00A03FE9">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27</w:t>
            </w:r>
          </w:p>
        </w:tc>
      </w:tr>
      <w:tr w:rsidR="00020A59" w:rsidRPr="001B69BF" w:rsidTr="0064486E">
        <w:trPr>
          <w:trHeight w:hRule="exact" w:val="397"/>
        </w:trPr>
        <w:tc>
          <w:tcPr>
            <w:tcW w:w="2137" w:type="pct"/>
            <w:shd w:val="clear" w:color="auto" w:fill="auto"/>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Year 7 Secondary – Year 10</w:t>
            </w:r>
          </w:p>
        </w:tc>
        <w:tc>
          <w:tcPr>
            <w:tcW w:w="986" w:type="pct"/>
          </w:tcPr>
          <w:p w:rsidR="00020A59" w:rsidRPr="001B69BF" w:rsidRDefault="00020A59" w:rsidP="00A03FE9">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p>
        </w:tc>
        <w:tc>
          <w:tcPr>
            <w:tcW w:w="986" w:type="pct"/>
          </w:tcPr>
          <w:p w:rsidR="00020A59" w:rsidRPr="001B69BF" w:rsidRDefault="00020A59" w:rsidP="00A03FE9">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p>
        </w:tc>
        <w:tc>
          <w:tcPr>
            <w:tcW w:w="890" w:type="pct"/>
          </w:tcPr>
          <w:p w:rsidR="00020A59" w:rsidRPr="001B69BF" w:rsidRDefault="00020A59" w:rsidP="00A03FE9">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p>
        </w:tc>
      </w:tr>
      <w:tr w:rsidR="00020A59" w:rsidRPr="001B69BF" w:rsidTr="0064486E">
        <w:trPr>
          <w:trHeight w:hRule="exact" w:val="397"/>
        </w:trPr>
        <w:tc>
          <w:tcPr>
            <w:tcW w:w="2137" w:type="pct"/>
            <w:shd w:val="clear" w:color="auto" w:fill="auto"/>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Year 11 – Year 12</w:t>
            </w:r>
          </w:p>
        </w:tc>
        <w:tc>
          <w:tcPr>
            <w:tcW w:w="986" w:type="pct"/>
          </w:tcPr>
          <w:p w:rsidR="00020A59" w:rsidRPr="001B69BF" w:rsidRDefault="00020A59" w:rsidP="00A03FE9">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p>
        </w:tc>
        <w:tc>
          <w:tcPr>
            <w:tcW w:w="986" w:type="pct"/>
          </w:tcPr>
          <w:p w:rsidR="00020A59" w:rsidRPr="001B69BF" w:rsidRDefault="00020A59" w:rsidP="00A03FE9">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p>
        </w:tc>
        <w:tc>
          <w:tcPr>
            <w:tcW w:w="890" w:type="pct"/>
          </w:tcPr>
          <w:p w:rsidR="00020A59" w:rsidRPr="001B69BF" w:rsidRDefault="00020A59" w:rsidP="00A03FE9">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p>
        </w:tc>
      </w:tr>
    </w:tbl>
    <w:p w:rsidR="00020A59" w:rsidRPr="001B69BF" w:rsidRDefault="00020A59" w:rsidP="00A03FE9">
      <w:pPr>
        <w:tabs>
          <w:tab w:val="center" w:pos="4037"/>
          <w:tab w:val="right" w:pos="5856"/>
          <w:tab w:val="left" w:pos="7675"/>
        </w:tabs>
        <w:spacing w:after="0" w:line="240" w:lineRule="auto"/>
        <w:ind w:right="170"/>
        <w:outlineLvl w:val="2"/>
        <w:rPr>
          <w:rFonts w:ascii="Arial" w:eastAsia="Times New Roman" w:hAnsi="Arial" w:cs="Arial"/>
          <w:color w:val="000000"/>
          <w:sz w:val="16"/>
          <w:szCs w:val="16"/>
          <w:u w:color="FF0000"/>
          <w:lang w:eastAsia="en-US"/>
        </w:rPr>
      </w:pPr>
    </w:p>
    <w:p w:rsidR="00020A59" w:rsidRPr="001B69BF" w:rsidRDefault="00020A59" w:rsidP="00EB0A8D">
      <w:pPr>
        <w:pStyle w:val="Heading2"/>
      </w:pPr>
      <w:r w:rsidRPr="001B69BF">
        <w:t>School Disciplinary Absences</w:t>
      </w:r>
    </w:p>
    <w:p w:rsidR="00020A59" w:rsidRPr="001B69BF" w:rsidRDefault="00020A59" w:rsidP="00A03FE9">
      <w:pPr>
        <w:spacing w:after="0" w:line="240" w:lineRule="auto"/>
        <w:rPr>
          <w:rFonts w:ascii="Arial" w:hAnsi="Arial"/>
          <w:sz w:val="16"/>
          <w:szCs w:val="16"/>
          <w:lang w:val="en-US" w:eastAsia="en-US"/>
        </w:rPr>
      </w:pPr>
    </w:p>
    <w:tbl>
      <w:tblPr>
        <w:tblpPr w:leftFromText="180" w:rightFromText="180" w:vertAnchor="text" w:tblpXSpec="center" w:tblpY="1"/>
        <w:tblOverlap w:val="never"/>
        <w:tblW w:w="4917" w:type="pct"/>
        <w:tblBorders>
          <w:insideH w:val="single" w:sz="4" w:space="0" w:color="000080"/>
        </w:tblBorders>
        <w:tblLayout w:type="fixed"/>
        <w:tblLook w:val="01E0" w:firstRow="1" w:lastRow="1" w:firstColumn="1" w:lastColumn="1" w:noHBand="0" w:noVBand="0"/>
      </w:tblPr>
      <w:tblGrid>
        <w:gridCol w:w="4378"/>
        <w:gridCol w:w="1604"/>
        <w:gridCol w:w="1600"/>
        <w:gridCol w:w="1457"/>
      </w:tblGrid>
      <w:tr w:rsidR="00020A59" w:rsidRPr="001B69BF" w:rsidTr="007D4DA6">
        <w:trPr>
          <w:tblHeader/>
        </w:trPr>
        <w:tc>
          <w:tcPr>
            <w:tcW w:w="2422" w:type="pct"/>
            <w:vMerge w:val="restart"/>
            <w:tcBorders>
              <w:top w:val="nil"/>
              <w:left w:val="nil"/>
              <w:right w:val="nil"/>
            </w:tcBorders>
            <w:shd w:val="clear" w:color="auto" w:fill="EAF1DD"/>
            <w:noWrap/>
            <w:vAlign w:val="bottom"/>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rPr>
            </w:pPr>
            <w:r w:rsidRPr="001B69BF">
              <w:rPr>
                <w:rFonts w:ascii="Arial" w:eastAsia="Times New Roman" w:hAnsi="Arial" w:cs="Arial"/>
                <w:color w:val="000000"/>
                <w:sz w:val="16"/>
                <w:szCs w:val="16"/>
                <w:u w:color="FF0000"/>
              </w:rPr>
              <w:t>Disciplinary Absences</w:t>
            </w:r>
          </w:p>
        </w:tc>
        <w:tc>
          <w:tcPr>
            <w:tcW w:w="2578" w:type="pct"/>
            <w:gridSpan w:val="3"/>
            <w:tcBorders>
              <w:top w:val="single" w:sz="4" w:space="0" w:color="000080"/>
              <w:left w:val="nil"/>
              <w:bottom w:val="single" w:sz="4" w:space="0" w:color="000080"/>
              <w:right w:val="nil"/>
            </w:tcBorders>
            <w:shd w:val="clear" w:color="auto" w:fill="EAF1DD"/>
            <w:noWrap/>
          </w:tcPr>
          <w:p w:rsidR="00020A59" w:rsidRPr="001B69BF" w:rsidRDefault="00020A59" w:rsidP="00401132">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Count of Incidents</w:t>
            </w:r>
          </w:p>
        </w:tc>
      </w:tr>
      <w:tr w:rsidR="00020A59" w:rsidRPr="001B69BF" w:rsidTr="0039169D">
        <w:trPr>
          <w:tblHeader/>
        </w:trPr>
        <w:tc>
          <w:tcPr>
            <w:tcW w:w="2422" w:type="pct"/>
            <w:vMerge/>
            <w:tcBorders>
              <w:left w:val="nil"/>
              <w:bottom w:val="single" w:sz="4" w:space="0" w:color="000080"/>
              <w:right w:val="nil"/>
            </w:tcBorders>
            <w:shd w:val="clear" w:color="auto" w:fill="EAF1DD"/>
            <w:noWrap/>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rPr>
            </w:pPr>
          </w:p>
        </w:tc>
        <w:tc>
          <w:tcPr>
            <w:tcW w:w="887" w:type="pct"/>
            <w:tcBorders>
              <w:top w:val="single" w:sz="4" w:space="0" w:color="000080"/>
              <w:left w:val="nil"/>
              <w:bottom w:val="single" w:sz="4" w:space="0" w:color="000080"/>
              <w:right w:val="nil"/>
            </w:tcBorders>
            <w:shd w:val="clear" w:color="auto" w:fill="EAF1DD"/>
            <w:noWrap/>
          </w:tcPr>
          <w:p w:rsidR="00020A59" w:rsidRPr="001B69BF" w:rsidRDefault="00020A59" w:rsidP="00A03FE9">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2012</w:t>
            </w:r>
          </w:p>
        </w:tc>
        <w:tc>
          <w:tcPr>
            <w:tcW w:w="885" w:type="pct"/>
            <w:tcBorders>
              <w:top w:val="single" w:sz="4" w:space="0" w:color="000080"/>
              <w:left w:val="nil"/>
              <w:bottom w:val="single" w:sz="4" w:space="0" w:color="000080"/>
              <w:right w:val="dashed" w:sz="4" w:space="0" w:color="auto"/>
            </w:tcBorders>
            <w:shd w:val="clear" w:color="auto" w:fill="EAF1DD"/>
            <w:noWrap/>
          </w:tcPr>
          <w:p w:rsidR="00020A59" w:rsidRPr="001B69BF" w:rsidRDefault="00020A59" w:rsidP="00401132">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2013</w:t>
            </w:r>
          </w:p>
        </w:tc>
        <w:tc>
          <w:tcPr>
            <w:tcW w:w="806" w:type="pct"/>
            <w:tcBorders>
              <w:top w:val="single" w:sz="4" w:space="0" w:color="000080"/>
              <w:left w:val="dashed" w:sz="4" w:space="0" w:color="auto"/>
              <w:bottom w:val="single" w:sz="4" w:space="0" w:color="000080"/>
              <w:right w:val="nil"/>
            </w:tcBorders>
            <w:shd w:val="clear" w:color="auto" w:fill="EAF1DD"/>
            <w:noWrap/>
          </w:tcPr>
          <w:p w:rsidR="00020A59" w:rsidRPr="001B69BF" w:rsidRDefault="00020A59" w:rsidP="00401132">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2014*</w:t>
            </w:r>
          </w:p>
        </w:tc>
      </w:tr>
      <w:tr w:rsidR="00020A59" w:rsidRPr="001B69BF" w:rsidTr="0039169D">
        <w:trPr>
          <w:trHeight w:hRule="exact" w:val="397"/>
        </w:trPr>
        <w:tc>
          <w:tcPr>
            <w:tcW w:w="2422" w:type="pct"/>
            <w:tcBorders>
              <w:top w:val="single" w:sz="4" w:space="0" w:color="000080"/>
              <w:left w:val="nil"/>
              <w:bottom w:val="single" w:sz="4" w:space="0" w:color="000080"/>
              <w:right w:val="nil"/>
            </w:tcBorders>
            <w:shd w:val="clear" w:color="auto" w:fill="auto"/>
            <w:noWrap/>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 xml:space="preserve">Short Suspensions - 1 to 5 days </w:t>
            </w:r>
          </w:p>
        </w:tc>
        <w:tc>
          <w:tcPr>
            <w:tcW w:w="887" w:type="pct"/>
            <w:tcBorders>
              <w:top w:val="single" w:sz="4" w:space="0" w:color="000080"/>
              <w:left w:val="nil"/>
              <w:right w:val="nil"/>
            </w:tcBorders>
            <w:shd w:val="clear" w:color="auto" w:fill="auto"/>
            <w:noWrap/>
          </w:tcPr>
          <w:p w:rsidR="00020A59" w:rsidRPr="001B69BF" w:rsidRDefault="00020A59" w:rsidP="00A03FE9">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12</w:t>
            </w:r>
          </w:p>
        </w:tc>
        <w:tc>
          <w:tcPr>
            <w:tcW w:w="885" w:type="pct"/>
            <w:tcBorders>
              <w:top w:val="single" w:sz="4" w:space="0" w:color="000080"/>
              <w:left w:val="nil"/>
              <w:bottom w:val="single" w:sz="4" w:space="0" w:color="000080"/>
              <w:right w:val="dashed" w:sz="4" w:space="0" w:color="auto"/>
            </w:tcBorders>
            <w:noWrap/>
          </w:tcPr>
          <w:p w:rsidR="00020A59" w:rsidRPr="001B69BF" w:rsidRDefault="00020A59" w:rsidP="00401132">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6</w:t>
            </w:r>
          </w:p>
        </w:tc>
        <w:tc>
          <w:tcPr>
            <w:tcW w:w="806" w:type="pct"/>
            <w:tcBorders>
              <w:top w:val="single" w:sz="4" w:space="0" w:color="000080"/>
              <w:left w:val="dashed" w:sz="4" w:space="0" w:color="auto"/>
              <w:bottom w:val="single" w:sz="4" w:space="0" w:color="000080"/>
              <w:right w:val="nil"/>
            </w:tcBorders>
            <w:noWrap/>
          </w:tcPr>
          <w:p w:rsidR="00020A59" w:rsidRPr="001B69BF" w:rsidRDefault="00020A59" w:rsidP="00401132">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6</w:t>
            </w:r>
          </w:p>
        </w:tc>
      </w:tr>
      <w:tr w:rsidR="00020A59" w:rsidRPr="001B69BF" w:rsidTr="0039169D">
        <w:trPr>
          <w:trHeight w:hRule="exact" w:val="397"/>
        </w:trPr>
        <w:tc>
          <w:tcPr>
            <w:tcW w:w="2422" w:type="pct"/>
            <w:tcBorders>
              <w:top w:val="single" w:sz="4" w:space="0" w:color="000080"/>
              <w:left w:val="nil"/>
              <w:right w:val="nil"/>
            </w:tcBorders>
            <w:shd w:val="clear" w:color="auto" w:fill="auto"/>
            <w:noWrap/>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 xml:space="preserve">Long Suspensions - 6 to 20 days </w:t>
            </w:r>
          </w:p>
        </w:tc>
        <w:tc>
          <w:tcPr>
            <w:tcW w:w="887" w:type="pct"/>
            <w:tcBorders>
              <w:left w:val="nil"/>
              <w:right w:val="nil"/>
            </w:tcBorders>
            <w:shd w:val="clear" w:color="auto" w:fill="auto"/>
            <w:noWrap/>
          </w:tcPr>
          <w:p w:rsidR="00020A59" w:rsidRPr="001B69BF" w:rsidRDefault="00020A59" w:rsidP="00A03FE9">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0</w:t>
            </w:r>
          </w:p>
        </w:tc>
        <w:tc>
          <w:tcPr>
            <w:tcW w:w="885" w:type="pct"/>
            <w:tcBorders>
              <w:top w:val="single" w:sz="4" w:space="0" w:color="000080"/>
              <w:left w:val="nil"/>
              <w:bottom w:val="single" w:sz="4" w:space="0" w:color="000080"/>
              <w:right w:val="dashed" w:sz="4" w:space="0" w:color="auto"/>
            </w:tcBorders>
            <w:noWrap/>
          </w:tcPr>
          <w:p w:rsidR="00020A59" w:rsidRPr="001B69BF" w:rsidRDefault="00020A59" w:rsidP="00401132">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0</w:t>
            </w:r>
          </w:p>
        </w:tc>
        <w:tc>
          <w:tcPr>
            <w:tcW w:w="806" w:type="pct"/>
            <w:tcBorders>
              <w:top w:val="single" w:sz="4" w:space="0" w:color="000080"/>
              <w:left w:val="dashed" w:sz="4" w:space="0" w:color="auto"/>
              <w:bottom w:val="single" w:sz="4" w:space="0" w:color="000080"/>
              <w:right w:val="nil"/>
            </w:tcBorders>
            <w:noWrap/>
          </w:tcPr>
          <w:p w:rsidR="00020A59" w:rsidRPr="001B69BF" w:rsidRDefault="00020A59" w:rsidP="00401132">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0</w:t>
            </w:r>
          </w:p>
        </w:tc>
      </w:tr>
      <w:tr w:rsidR="00020A59" w:rsidRPr="001B69BF" w:rsidTr="0039169D">
        <w:trPr>
          <w:trHeight w:hRule="exact" w:val="397"/>
        </w:trPr>
        <w:tc>
          <w:tcPr>
            <w:tcW w:w="2422" w:type="pct"/>
            <w:tcBorders>
              <w:left w:val="nil"/>
              <w:bottom w:val="single" w:sz="4" w:space="0" w:color="000080"/>
              <w:right w:val="nil"/>
            </w:tcBorders>
            <w:shd w:val="clear" w:color="auto" w:fill="auto"/>
            <w:noWrap/>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Exclusions</w:t>
            </w:r>
            <w:r w:rsidRPr="001B69BF">
              <w:rPr>
                <w:rFonts w:ascii="Arial" w:eastAsia="Times New Roman" w:hAnsi="Arial" w:cs="Arial"/>
                <w:color w:val="000000"/>
                <w:sz w:val="16"/>
                <w:szCs w:val="16"/>
                <w:u w:color="FF0000"/>
                <w:vertAlign w:val="superscript"/>
                <w:lang w:eastAsia="en-US"/>
              </w:rPr>
              <w:t>#</w:t>
            </w:r>
            <w:r w:rsidRPr="001B69BF">
              <w:rPr>
                <w:rFonts w:ascii="Arial" w:eastAsia="Times New Roman" w:hAnsi="Arial" w:cs="Arial"/>
                <w:color w:val="000000"/>
                <w:sz w:val="16"/>
                <w:szCs w:val="16"/>
                <w:u w:color="FF0000"/>
                <w:lang w:eastAsia="en-US"/>
              </w:rPr>
              <w:t xml:space="preserve"> </w:t>
            </w:r>
          </w:p>
        </w:tc>
        <w:tc>
          <w:tcPr>
            <w:tcW w:w="887" w:type="pct"/>
            <w:tcBorders>
              <w:left w:val="nil"/>
              <w:bottom w:val="single" w:sz="4" w:space="0" w:color="000080"/>
              <w:right w:val="nil"/>
            </w:tcBorders>
            <w:shd w:val="clear" w:color="auto" w:fill="auto"/>
            <w:noWrap/>
          </w:tcPr>
          <w:p w:rsidR="00020A59" w:rsidRPr="001B69BF" w:rsidRDefault="00020A59" w:rsidP="00A03FE9">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0</w:t>
            </w:r>
          </w:p>
        </w:tc>
        <w:tc>
          <w:tcPr>
            <w:tcW w:w="885" w:type="pct"/>
            <w:tcBorders>
              <w:top w:val="single" w:sz="4" w:space="0" w:color="000080"/>
              <w:left w:val="nil"/>
              <w:bottom w:val="single" w:sz="4" w:space="0" w:color="000080"/>
              <w:right w:val="dashed" w:sz="4" w:space="0" w:color="auto"/>
            </w:tcBorders>
            <w:noWrap/>
          </w:tcPr>
          <w:p w:rsidR="00020A59" w:rsidRPr="001B69BF" w:rsidRDefault="00020A59" w:rsidP="00401132">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0</w:t>
            </w:r>
          </w:p>
        </w:tc>
        <w:tc>
          <w:tcPr>
            <w:tcW w:w="806" w:type="pct"/>
            <w:tcBorders>
              <w:top w:val="single" w:sz="4" w:space="0" w:color="000080"/>
              <w:left w:val="dashed" w:sz="4" w:space="0" w:color="auto"/>
              <w:bottom w:val="single" w:sz="4" w:space="0" w:color="000080"/>
              <w:right w:val="nil"/>
            </w:tcBorders>
            <w:noWrap/>
          </w:tcPr>
          <w:p w:rsidR="00020A59" w:rsidRPr="001B69BF" w:rsidRDefault="00020A59" w:rsidP="00401132">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0</w:t>
            </w:r>
          </w:p>
        </w:tc>
      </w:tr>
      <w:tr w:rsidR="00020A59" w:rsidRPr="001B69BF" w:rsidTr="0039169D">
        <w:trPr>
          <w:trHeight w:hRule="exact" w:val="397"/>
        </w:trPr>
        <w:tc>
          <w:tcPr>
            <w:tcW w:w="2422" w:type="pct"/>
            <w:tcBorders>
              <w:top w:val="single" w:sz="4" w:space="0" w:color="000080"/>
              <w:left w:val="nil"/>
              <w:bottom w:val="single" w:sz="4" w:space="0" w:color="000080"/>
              <w:right w:val="nil"/>
            </w:tcBorders>
            <w:shd w:val="clear" w:color="auto" w:fill="auto"/>
            <w:noWrap/>
          </w:tcPr>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 xml:space="preserve">Cancellations of Enrolment </w:t>
            </w:r>
          </w:p>
        </w:tc>
        <w:tc>
          <w:tcPr>
            <w:tcW w:w="887" w:type="pct"/>
            <w:tcBorders>
              <w:top w:val="single" w:sz="4" w:space="0" w:color="000080"/>
              <w:left w:val="nil"/>
              <w:bottom w:val="single" w:sz="4" w:space="0" w:color="000080"/>
              <w:right w:val="nil"/>
            </w:tcBorders>
            <w:shd w:val="clear" w:color="auto" w:fill="auto"/>
            <w:noWrap/>
          </w:tcPr>
          <w:p w:rsidR="00020A59" w:rsidRPr="001B69BF" w:rsidRDefault="00020A59" w:rsidP="00A03FE9">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0</w:t>
            </w:r>
          </w:p>
        </w:tc>
        <w:tc>
          <w:tcPr>
            <w:tcW w:w="885" w:type="pct"/>
            <w:tcBorders>
              <w:top w:val="single" w:sz="4" w:space="0" w:color="000080"/>
              <w:left w:val="nil"/>
              <w:bottom w:val="single" w:sz="4" w:space="0" w:color="000080"/>
              <w:right w:val="dashed" w:sz="4" w:space="0" w:color="auto"/>
            </w:tcBorders>
            <w:noWrap/>
          </w:tcPr>
          <w:p w:rsidR="00020A59" w:rsidRPr="001B69BF" w:rsidRDefault="00020A59" w:rsidP="00401132">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0</w:t>
            </w:r>
          </w:p>
        </w:tc>
        <w:tc>
          <w:tcPr>
            <w:tcW w:w="806" w:type="pct"/>
            <w:tcBorders>
              <w:top w:val="single" w:sz="4" w:space="0" w:color="000080"/>
              <w:left w:val="dashed" w:sz="4" w:space="0" w:color="auto"/>
              <w:bottom w:val="single" w:sz="4" w:space="0" w:color="000080"/>
              <w:right w:val="nil"/>
            </w:tcBorders>
            <w:noWrap/>
          </w:tcPr>
          <w:p w:rsidR="00020A59" w:rsidRPr="001B69BF" w:rsidRDefault="00020A59" w:rsidP="00401132">
            <w:pPr>
              <w:tabs>
                <w:tab w:val="center" w:pos="4320"/>
                <w:tab w:val="right" w:pos="8640"/>
              </w:tabs>
              <w:spacing w:before="120" w:after="120" w:line="240" w:lineRule="auto"/>
              <w:ind w:right="170"/>
              <w:jc w:val="right"/>
              <w:outlineLvl w:val="2"/>
              <w:rPr>
                <w:rFonts w:ascii="Arial" w:eastAsia="Times New Roman" w:hAnsi="Arial" w:cs="Arial"/>
                <w:color w:val="000000"/>
                <w:sz w:val="16"/>
                <w:szCs w:val="16"/>
                <w:u w:color="FF0000"/>
                <w:lang w:eastAsia="en-US"/>
              </w:rPr>
            </w:pPr>
            <w:r w:rsidRPr="00881D7E">
              <w:rPr>
                <w:rFonts w:ascii="Arial" w:eastAsia="Times New Roman" w:hAnsi="Arial" w:cs="Arial"/>
                <w:noProof/>
                <w:color w:val="000000"/>
                <w:sz w:val="16"/>
                <w:szCs w:val="16"/>
                <w:u w:color="FF0000"/>
                <w:lang w:eastAsia="en-US"/>
              </w:rPr>
              <w:t>0</w:t>
            </w:r>
          </w:p>
        </w:tc>
      </w:tr>
    </w:tbl>
    <w:p w:rsidR="00020A59" w:rsidRPr="001B69BF" w:rsidRDefault="00020A59" w:rsidP="00A03FE9">
      <w:pPr>
        <w:spacing w:before="40" w:after="0"/>
        <w:rPr>
          <w:rFonts w:ascii="Arial" w:hAnsi="Arial" w:cs="Arial"/>
          <w:sz w:val="14"/>
          <w:szCs w:val="14"/>
        </w:rPr>
      </w:pPr>
      <w:r w:rsidRPr="001B69BF">
        <w:rPr>
          <w:rFonts w:ascii="Arial" w:hAnsi="Arial" w:cs="Arial"/>
          <w:sz w:val="14"/>
          <w:szCs w:val="14"/>
          <w:vertAlign w:val="superscript"/>
        </w:rPr>
        <w:t>#</w:t>
      </w:r>
      <w:r w:rsidRPr="001B69BF">
        <w:rPr>
          <w:rFonts w:ascii="Arial" w:hAnsi="Arial" w:cs="Arial"/>
          <w:sz w:val="14"/>
          <w:szCs w:val="14"/>
        </w:rPr>
        <w:t xml:space="preserve"> Exclusion is an abbreviated title which reflects suspensions with recommendations for exclusion, which may result in an exclusion or be set aside through an appeals process.</w:t>
      </w:r>
      <w:r w:rsidRPr="001B69BF">
        <w:rPr>
          <w:rFonts w:ascii="Arial" w:hAnsi="Arial" w:cs="Arial"/>
          <w:sz w:val="14"/>
          <w:szCs w:val="14"/>
        </w:rPr>
        <w:br/>
      </w:r>
      <w:r w:rsidRPr="001B69BF">
        <w:rPr>
          <w:rFonts w:ascii="Arial" w:hAnsi="Arial" w:cs="Arial"/>
          <w:sz w:val="14"/>
          <w:szCs w:val="14"/>
        </w:rPr>
        <w:lastRenderedPageBreak/>
        <w:t>* Caution should be used when comparing 2014 data with previous years SDA data as amendments to the disciplinary provisions in the Education (General Provisions) Act 2006, passed in late 2013, created a time series break.</w:t>
      </w:r>
      <w:r w:rsidRPr="001B69BF">
        <w:rPr>
          <w:rFonts w:ascii="Arial" w:hAnsi="Arial" w:cs="Arial"/>
          <w:sz w:val="14"/>
          <w:szCs w:val="14"/>
        </w:rPr>
        <w:br/>
      </w:r>
    </w:p>
    <w:p w:rsidR="00020A59" w:rsidRPr="001B69BF" w:rsidRDefault="00020A59" w:rsidP="00EB0A8D">
      <w:pPr>
        <w:pStyle w:val="Heading2"/>
      </w:pPr>
      <w:r w:rsidRPr="001B69BF">
        <w:t>Curriculum offerings</w:t>
      </w:r>
    </w:p>
    <w:p w:rsidR="00020A59" w:rsidRPr="001B69BF" w:rsidRDefault="00020A59" w:rsidP="00A03FE9">
      <w:pPr>
        <w:spacing w:line="240" w:lineRule="auto"/>
        <w:rPr>
          <w:rFonts w:ascii="Arial" w:hAnsi="Arial"/>
          <w:sz w:val="20"/>
          <w:szCs w:val="20"/>
          <w:lang w:val="en-US" w:eastAsia="en-US"/>
        </w:rPr>
      </w:pPr>
      <w:r w:rsidRPr="001B69BF">
        <w:rPr>
          <w:rFonts w:ascii="Arial" w:hAnsi="Arial"/>
          <w:b/>
          <w:sz w:val="20"/>
          <w:szCs w:val="20"/>
          <w:lang w:val="en-US" w:eastAsia="en-US"/>
        </w:rPr>
        <w:t>Our distinctive curriculum offerings</w:t>
      </w:r>
      <w:r w:rsidR="00A960C3">
        <w:rPr>
          <w:rFonts w:ascii="Arial" w:hAnsi="Arial"/>
          <w:b/>
          <w:sz w:val="20"/>
          <w:szCs w:val="20"/>
          <w:lang w:val="en-US" w:eastAsia="en-US"/>
        </w:rPr>
        <w:t xml:space="preserve"> in 2014 were</w:t>
      </w:r>
    </w:p>
    <w:p w:rsidR="00253371" w:rsidRPr="0041724E" w:rsidRDefault="00253371" w:rsidP="00253371">
      <w:pPr>
        <w:rPr>
          <w:rFonts w:ascii="Arial" w:hAnsi="Arial" w:cs="Arial"/>
          <w:sz w:val="20"/>
          <w:szCs w:val="20"/>
        </w:rPr>
      </w:pPr>
      <w:r w:rsidRPr="0041724E">
        <w:rPr>
          <w:rFonts w:ascii="Arial" w:hAnsi="Arial" w:cs="Arial"/>
          <w:sz w:val="20"/>
          <w:szCs w:val="20"/>
        </w:rPr>
        <w:sym w:font="Wingdings" w:char="F04A"/>
      </w:r>
      <w:r w:rsidRPr="0041724E">
        <w:rPr>
          <w:rFonts w:ascii="Arial" w:hAnsi="Arial" w:cs="Arial"/>
          <w:sz w:val="20"/>
          <w:szCs w:val="20"/>
        </w:rPr>
        <w:t xml:space="preserve"> Gifted and Talented Program – </w:t>
      </w:r>
      <w:r w:rsidR="00A960C3" w:rsidRPr="0041724E">
        <w:rPr>
          <w:rFonts w:ascii="Arial" w:hAnsi="Arial" w:cs="Arial"/>
          <w:sz w:val="20"/>
          <w:szCs w:val="20"/>
        </w:rPr>
        <w:t>Problem solving and thinking skills</w:t>
      </w:r>
    </w:p>
    <w:p w:rsidR="00253371" w:rsidRPr="0041724E" w:rsidRDefault="00253371" w:rsidP="00253371">
      <w:pPr>
        <w:rPr>
          <w:rFonts w:ascii="Arial" w:hAnsi="Arial" w:cs="Arial"/>
          <w:sz w:val="20"/>
          <w:szCs w:val="20"/>
        </w:rPr>
      </w:pPr>
      <w:r w:rsidRPr="0041724E">
        <w:rPr>
          <w:rFonts w:ascii="Arial" w:hAnsi="Arial" w:cs="Arial"/>
          <w:sz w:val="20"/>
          <w:szCs w:val="20"/>
        </w:rPr>
        <w:sym w:font="Wingdings" w:char="F04A"/>
      </w:r>
      <w:r w:rsidRPr="0041724E">
        <w:rPr>
          <w:rFonts w:ascii="Arial" w:hAnsi="Arial" w:cs="Arial"/>
          <w:sz w:val="20"/>
          <w:szCs w:val="20"/>
        </w:rPr>
        <w:t xml:space="preserve"> IXL computer maths program – every child has a log in for work at home and school </w:t>
      </w:r>
    </w:p>
    <w:p w:rsidR="00253371" w:rsidRPr="0041724E" w:rsidRDefault="00253371" w:rsidP="00253371">
      <w:pPr>
        <w:rPr>
          <w:rFonts w:ascii="Arial" w:hAnsi="Arial" w:cs="Arial"/>
          <w:sz w:val="20"/>
          <w:szCs w:val="20"/>
        </w:rPr>
      </w:pPr>
      <w:r w:rsidRPr="0041724E">
        <w:rPr>
          <w:rFonts w:ascii="Arial" w:hAnsi="Arial" w:cs="Arial"/>
          <w:sz w:val="20"/>
          <w:szCs w:val="20"/>
        </w:rPr>
        <w:sym w:font="Wingdings" w:char="F04A"/>
      </w:r>
      <w:r w:rsidRPr="0041724E">
        <w:rPr>
          <w:rFonts w:ascii="Arial" w:hAnsi="Arial" w:cs="Arial"/>
          <w:sz w:val="20"/>
          <w:szCs w:val="20"/>
        </w:rPr>
        <w:t xml:space="preserve"> Sunshine on line computer literacy </w:t>
      </w:r>
      <w:r w:rsidR="000279C8" w:rsidRPr="0041724E">
        <w:rPr>
          <w:rFonts w:ascii="Arial" w:hAnsi="Arial" w:cs="Arial"/>
          <w:sz w:val="20"/>
          <w:szCs w:val="20"/>
        </w:rPr>
        <w:t>program -</w:t>
      </w:r>
      <w:r w:rsidRPr="0041724E">
        <w:rPr>
          <w:rFonts w:ascii="Arial" w:hAnsi="Arial" w:cs="Arial"/>
          <w:sz w:val="20"/>
          <w:szCs w:val="20"/>
        </w:rPr>
        <w:t xml:space="preserve"> every child has their own log on for reading activities for work at school</w:t>
      </w:r>
    </w:p>
    <w:p w:rsidR="00253371" w:rsidRPr="0041724E" w:rsidRDefault="00253371" w:rsidP="00253371">
      <w:pPr>
        <w:rPr>
          <w:rFonts w:ascii="Arial" w:hAnsi="Arial" w:cs="Arial"/>
          <w:sz w:val="20"/>
          <w:szCs w:val="20"/>
        </w:rPr>
      </w:pPr>
      <w:r w:rsidRPr="0041724E">
        <w:rPr>
          <w:rFonts w:ascii="Arial" w:hAnsi="Arial" w:cs="Arial"/>
          <w:sz w:val="20"/>
          <w:szCs w:val="20"/>
        </w:rPr>
        <w:sym w:font="Wingdings" w:char="F04A"/>
      </w:r>
      <w:r w:rsidRPr="0041724E">
        <w:rPr>
          <w:rFonts w:ascii="Arial" w:hAnsi="Arial" w:cs="Arial"/>
          <w:sz w:val="20"/>
          <w:szCs w:val="20"/>
        </w:rPr>
        <w:t xml:space="preserve"> Extensive Information </w:t>
      </w:r>
      <w:r w:rsidR="0041724E" w:rsidRPr="0041724E">
        <w:rPr>
          <w:rFonts w:ascii="Arial" w:hAnsi="Arial" w:cs="Arial"/>
          <w:sz w:val="20"/>
          <w:szCs w:val="20"/>
        </w:rPr>
        <w:t>technology programs</w:t>
      </w:r>
      <w:r w:rsidRPr="0041724E">
        <w:rPr>
          <w:rFonts w:ascii="Arial" w:hAnsi="Arial" w:cs="Arial"/>
          <w:sz w:val="20"/>
          <w:szCs w:val="20"/>
        </w:rPr>
        <w:t xml:space="preserve"> for students, interactive whiteboards, digital microscopes</w:t>
      </w:r>
      <w:r w:rsidR="00747C1A" w:rsidRPr="0041724E">
        <w:rPr>
          <w:rFonts w:ascii="Arial" w:hAnsi="Arial" w:cs="Arial"/>
          <w:sz w:val="20"/>
          <w:szCs w:val="20"/>
        </w:rPr>
        <w:t>, digital</w:t>
      </w:r>
      <w:r w:rsidRPr="0041724E">
        <w:rPr>
          <w:rFonts w:ascii="Arial" w:hAnsi="Arial" w:cs="Arial"/>
          <w:sz w:val="20"/>
          <w:szCs w:val="20"/>
        </w:rPr>
        <w:t xml:space="preserve"> cameras, </w:t>
      </w:r>
      <w:proofErr w:type="gramStart"/>
      <w:r w:rsidRPr="0041724E">
        <w:rPr>
          <w:rFonts w:ascii="Arial" w:hAnsi="Arial" w:cs="Arial"/>
          <w:sz w:val="20"/>
          <w:szCs w:val="20"/>
        </w:rPr>
        <w:t>bee</w:t>
      </w:r>
      <w:proofErr w:type="gramEnd"/>
      <w:r w:rsidRPr="0041724E">
        <w:rPr>
          <w:rFonts w:ascii="Arial" w:hAnsi="Arial" w:cs="Arial"/>
          <w:sz w:val="20"/>
          <w:szCs w:val="20"/>
        </w:rPr>
        <w:t xml:space="preserve"> bots </w:t>
      </w:r>
    </w:p>
    <w:p w:rsidR="00253371" w:rsidRPr="0041724E" w:rsidRDefault="00253371" w:rsidP="00253371">
      <w:pPr>
        <w:rPr>
          <w:rFonts w:ascii="Arial" w:hAnsi="Arial" w:cs="Arial"/>
          <w:sz w:val="20"/>
          <w:szCs w:val="20"/>
        </w:rPr>
      </w:pPr>
      <w:r w:rsidRPr="0041724E">
        <w:rPr>
          <w:rFonts w:ascii="Arial" w:hAnsi="Arial" w:cs="Arial"/>
          <w:sz w:val="20"/>
          <w:szCs w:val="20"/>
        </w:rPr>
        <w:sym w:font="Wingdings" w:char="F04A"/>
      </w:r>
      <w:r w:rsidRPr="0041724E">
        <w:rPr>
          <w:rFonts w:ascii="Arial" w:hAnsi="Arial" w:cs="Arial"/>
          <w:sz w:val="20"/>
          <w:szCs w:val="20"/>
        </w:rPr>
        <w:t xml:space="preserve"> French Language program for year 6 and 7</w:t>
      </w:r>
    </w:p>
    <w:p w:rsidR="00253371" w:rsidRPr="0041724E" w:rsidRDefault="00253371" w:rsidP="00253371">
      <w:pPr>
        <w:rPr>
          <w:rFonts w:ascii="Arial" w:hAnsi="Arial" w:cs="Arial"/>
          <w:sz w:val="20"/>
          <w:szCs w:val="20"/>
        </w:rPr>
      </w:pPr>
      <w:r w:rsidRPr="0041724E">
        <w:rPr>
          <w:rFonts w:ascii="Arial" w:hAnsi="Arial" w:cs="Arial"/>
          <w:sz w:val="20"/>
          <w:szCs w:val="20"/>
        </w:rPr>
        <w:sym w:font="Wingdings" w:char="F04A"/>
      </w:r>
      <w:r w:rsidRPr="0041724E">
        <w:rPr>
          <w:rFonts w:ascii="Arial" w:hAnsi="Arial" w:cs="Arial"/>
          <w:sz w:val="20"/>
          <w:szCs w:val="20"/>
        </w:rPr>
        <w:t xml:space="preserve"> Year 7 camp to Canberra and Year 6 to Tallebudgera camp</w:t>
      </w:r>
    </w:p>
    <w:p w:rsidR="00253371" w:rsidRPr="0041724E" w:rsidRDefault="00253371" w:rsidP="00253371">
      <w:pPr>
        <w:rPr>
          <w:rFonts w:ascii="Arial" w:hAnsi="Arial" w:cs="Arial"/>
          <w:sz w:val="20"/>
          <w:szCs w:val="20"/>
        </w:rPr>
      </w:pPr>
      <w:r w:rsidRPr="0041724E">
        <w:rPr>
          <w:rFonts w:ascii="Arial" w:hAnsi="Arial" w:cs="Arial"/>
          <w:sz w:val="20"/>
          <w:szCs w:val="20"/>
        </w:rPr>
        <w:sym w:font="Wingdings" w:char="F04A"/>
      </w:r>
      <w:r w:rsidRPr="0041724E">
        <w:rPr>
          <w:rFonts w:ascii="Arial" w:hAnsi="Arial" w:cs="Arial"/>
          <w:sz w:val="20"/>
          <w:szCs w:val="20"/>
        </w:rPr>
        <w:t xml:space="preserve"> Special Education Program for diagnosed and verified students</w:t>
      </w:r>
    </w:p>
    <w:p w:rsidR="00253371" w:rsidRPr="0041724E" w:rsidRDefault="00253371" w:rsidP="00253371">
      <w:pPr>
        <w:rPr>
          <w:rFonts w:ascii="Arial" w:hAnsi="Arial" w:cs="Arial"/>
          <w:sz w:val="20"/>
          <w:szCs w:val="20"/>
        </w:rPr>
      </w:pPr>
      <w:r w:rsidRPr="0041724E">
        <w:rPr>
          <w:rFonts w:ascii="Arial" w:hAnsi="Arial" w:cs="Arial"/>
          <w:sz w:val="20"/>
          <w:szCs w:val="20"/>
        </w:rPr>
        <w:sym w:font="Wingdings" w:char="F04A"/>
      </w:r>
      <w:r w:rsidRPr="0041724E">
        <w:rPr>
          <w:rFonts w:ascii="Arial" w:hAnsi="Arial" w:cs="Arial"/>
          <w:sz w:val="20"/>
          <w:szCs w:val="20"/>
        </w:rPr>
        <w:t xml:space="preserve"> High school transition programs</w:t>
      </w:r>
    </w:p>
    <w:p w:rsidR="00253371" w:rsidRPr="0041724E" w:rsidRDefault="00253371" w:rsidP="00253371">
      <w:pPr>
        <w:rPr>
          <w:rFonts w:ascii="Arial" w:hAnsi="Arial" w:cs="Arial"/>
          <w:sz w:val="20"/>
          <w:szCs w:val="20"/>
        </w:rPr>
      </w:pPr>
      <w:r w:rsidRPr="0041724E">
        <w:rPr>
          <w:rFonts w:ascii="Arial" w:hAnsi="Arial" w:cs="Arial"/>
          <w:sz w:val="20"/>
          <w:szCs w:val="20"/>
        </w:rPr>
        <w:sym w:font="Wingdings" w:char="F04A"/>
      </w:r>
      <w:r w:rsidRPr="0041724E">
        <w:rPr>
          <w:rFonts w:ascii="Arial" w:hAnsi="Arial" w:cs="Arial"/>
          <w:sz w:val="20"/>
          <w:szCs w:val="20"/>
        </w:rPr>
        <w:t xml:space="preserve"> Pre Prep Outreach Program</w:t>
      </w:r>
    </w:p>
    <w:p w:rsidR="00020A59" w:rsidRPr="001B69BF" w:rsidRDefault="00020A59" w:rsidP="00A03FE9">
      <w:pPr>
        <w:spacing w:line="240" w:lineRule="auto"/>
        <w:rPr>
          <w:rFonts w:ascii="Arial" w:hAnsi="Arial"/>
          <w:sz w:val="16"/>
          <w:szCs w:val="20"/>
          <w:lang w:val="en-US" w:eastAsia="en-US"/>
        </w:rPr>
      </w:pPr>
    </w:p>
    <w:p w:rsidR="00020A59" w:rsidRPr="001B69BF" w:rsidRDefault="00020A59" w:rsidP="00A03FE9">
      <w:pPr>
        <w:spacing w:line="240" w:lineRule="auto"/>
        <w:rPr>
          <w:rFonts w:ascii="Arial" w:hAnsi="Arial"/>
          <w:b/>
          <w:sz w:val="20"/>
          <w:szCs w:val="20"/>
          <w:lang w:val="en-US" w:eastAsia="en-US"/>
        </w:rPr>
      </w:pPr>
      <w:r w:rsidRPr="001B69BF">
        <w:rPr>
          <w:rFonts w:ascii="Arial" w:hAnsi="Arial"/>
          <w:b/>
          <w:sz w:val="20"/>
          <w:szCs w:val="20"/>
          <w:lang w:val="en-US" w:eastAsia="en-US"/>
        </w:rPr>
        <w:t>Extra curricula activities</w:t>
      </w:r>
      <w:r w:rsidR="00A960C3">
        <w:rPr>
          <w:rFonts w:ascii="Arial" w:hAnsi="Arial"/>
          <w:b/>
          <w:sz w:val="20"/>
          <w:szCs w:val="20"/>
          <w:lang w:val="en-US" w:eastAsia="en-US"/>
        </w:rPr>
        <w:t xml:space="preserve"> during 2014 were</w:t>
      </w:r>
    </w:p>
    <w:p w:rsidR="00253371" w:rsidRPr="0041724E" w:rsidRDefault="00253371" w:rsidP="00253371">
      <w:pPr>
        <w:rPr>
          <w:rFonts w:ascii="Arial" w:hAnsi="Arial" w:cs="Arial"/>
          <w:sz w:val="20"/>
          <w:szCs w:val="20"/>
        </w:rPr>
      </w:pPr>
      <w:r w:rsidRPr="0041724E">
        <w:rPr>
          <w:rFonts w:ascii="Arial" w:hAnsi="Arial" w:cs="Arial"/>
          <w:sz w:val="20"/>
          <w:szCs w:val="20"/>
        </w:rPr>
        <w:t>Student Council</w:t>
      </w:r>
    </w:p>
    <w:p w:rsidR="00A960C3" w:rsidRPr="0041724E" w:rsidRDefault="00A960C3" w:rsidP="00253371">
      <w:pPr>
        <w:rPr>
          <w:rFonts w:ascii="Arial" w:hAnsi="Arial" w:cs="Arial"/>
          <w:sz w:val="20"/>
          <w:szCs w:val="20"/>
        </w:rPr>
      </w:pPr>
      <w:r w:rsidRPr="0041724E">
        <w:rPr>
          <w:rFonts w:ascii="Arial" w:hAnsi="Arial" w:cs="Arial"/>
          <w:sz w:val="20"/>
          <w:szCs w:val="20"/>
        </w:rPr>
        <w:t>Tangalooma Eco Marines</w:t>
      </w:r>
    </w:p>
    <w:p w:rsidR="00253371" w:rsidRPr="0041724E" w:rsidRDefault="00253371" w:rsidP="00253371">
      <w:pPr>
        <w:rPr>
          <w:rFonts w:ascii="Arial" w:hAnsi="Arial" w:cs="Arial"/>
          <w:sz w:val="20"/>
          <w:szCs w:val="20"/>
        </w:rPr>
      </w:pPr>
      <w:r w:rsidRPr="0041724E">
        <w:rPr>
          <w:rFonts w:ascii="Arial" w:hAnsi="Arial" w:cs="Arial"/>
          <w:sz w:val="20"/>
          <w:szCs w:val="20"/>
        </w:rPr>
        <w:t>Instrumental band</w:t>
      </w:r>
    </w:p>
    <w:p w:rsidR="00253371" w:rsidRPr="0041724E" w:rsidRDefault="00253371" w:rsidP="00253371">
      <w:pPr>
        <w:rPr>
          <w:rFonts w:ascii="Arial" w:hAnsi="Arial" w:cs="Arial"/>
          <w:sz w:val="20"/>
          <w:szCs w:val="20"/>
        </w:rPr>
      </w:pPr>
      <w:r w:rsidRPr="0041724E">
        <w:rPr>
          <w:rFonts w:ascii="Arial" w:hAnsi="Arial" w:cs="Arial"/>
          <w:sz w:val="20"/>
          <w:szCs w:val="20"/>
        </w:rPr>
        <w:t>Junior and Senior Choirs</w:t>
      </w:r>
    </w:p>
    <w:p w:rsidR="00253371" w:rsidRPr="0041724E" w:rsidRDefault="00253371" w:rsidP="00253371">
      <w:pPr>
        <w:rPr>
          <w:rFonts w:ascii="Arial" w:hAnsi="Arial" w:cs="Arial"/>
          <w:sz w:val="20"/>
          <w:szCs w:val="20"/>
        </w:rPr>
      </w:pPr>
      <w:r w:rsidRPr="0041724E">
        <w:rPr>
          <w:rFonts w:ascii="Arial" w:hAnsi="Arial" w:cs="Arial"/>
          <w:sz w:val="20"/>
          <w:szCs w:val="20"/>
        </w:rPr>
        <w:t xml:space="preserve">After </w:t>
      </w:r>
      <w:r w:rsidR="00A960C3" w:rsidRPr="0041724E">
        <w:rPr>
          <w:rFonts w:ascii="Arial" w:hAnsi="Arial" w:cs="Arial"/>
          <w:sz w:val="20"/>
          <w:szCs w:val="20"/>
        </w:rPr>
        <w:t>school activities</w:t>
      </w:r>
      <w:r w:rsidRPr="0041724E">
        <w:rPr>
          <w:rFonts w:ascii="Arial" w:hAnsi="Arial" w:cs="Arial"/>
          <w:sz w:val="20"/>
          <w:szCs w:val="20"/>
        </w:rPr>
        <w:t xml:space="preserve"> – </w:t>
      </w:r>
      <w:proofErr w:type="spellStart"/>
      <w:r w:rsidRPr="0041724E">
        <w:rPr>
          <w:rFonts w:ascii="Arial" w:hAnsi="Arial" w:cs="Arial"/>
          <w:sz w:val="20"/>
          <w:szCs w:val="20"/>
        </w:rPr>
        <w:t>eg</w:t>
      </w:r>
      <w:proofErr w:type="spellEnd"/>
      <w:r w:rsidRPr="0041724E">
        <w:rPr>
          <w:rFonts w:ascii="Arial" w:hAnsi="Arial" w:cs="Arial"/>
          <w:sz w:val="20"/>
          <w:szCs w:val="20"/>
        </w:rPr>
        <w:t xml:space="preserve"> Guitar, keyboard, </w:t>
      </w:r>
      <w:proofErr w:type="gramStart"/>
      <w:r w:rsidRPr="0041724E">
        <w:rPr>
          <w:rFonts w:ascii="Arial" w:hAnsi="Arial" w:cs="Arial"/>
          <w:sz w:val="20"/>
          <w:szCs w:val="20"/>
        </w:rPr>
        <w:t>tai</w:t>
      </w:r>
      <w:proofErr w:type="gramEnd"/>
      <w:r w:rsidRPr="0041724E">
        <w:rPr>
          <w:rFonts w:ascii="Arial" w:hAnsi="Arial" w:cs="Arial"/>
          <w:sz w:val="20"/>
          <w:szCs w:val="20"/>
        </w:rPr>
        <w:t xml:space="preserve"> kwon do and swimming lessons</w:t>
      </w:r>
    </w:p>
    <w:p w:rsidR="00253371" w:rsidRPr="0041724E" w:rsidRDefault="00253371" w:rsidP="00253371">
      <w:pPr>
        <w:rPr>
          <w:rFonts w:ascii="Arial" w:hAnsi="Arial" w:cs="Arial"/>
          <w:sz w:val="20"/>
          <w:szCs w:val="20"/>
        </w:rPr>
      </w:pPr>
      <w:r w:rsidRPr="0041724E">
        <w:rPr>
          <w:rFonts w:ascii="Arial" w:hAnsi="Arial" w:cs="Arial"/>
          <w:sz w:val="20"/>
          <w:szCs w:val="20"/>
        </w:rPr>
        <w:t xml:space="preserve">Before school, after </w:t>
      </w:r>
      <w:r w:rsidR="00A960C3" w:rsidRPr="0041724E">
        <w:rPr>
          <w:rFonts w:ascii="Arial" w:hAnsi="Arial" w:cs="Arial"/>
          <w:sz w:val="20"/>
          <w:szCs w:val="20"/>
        </w:rPr>
        <w:t>school and</w:t>
      </w:r>
      <w:r w:rsidRPr="0041724E">
        <w:rPr>
          <w:rFonts w:ascii="Arial" w:hAnsi="Arial" w:cs="Arial"/>
          <w:sz w:val="20"/>
          <w:szCs w:val="20"/>
        </w:rPr>
        <w:t xml:space="preserve"> vacation care run by Helping Hands</w:t>
      </w:r>
    </w:p>
    <w:p w:rsidR="00253371" w:rsidRPr="0041724E" w:rsidRDefault="00253371" w:rsidP="00253371">
      <w:pPr>
        <w:rPr>
          <w:rFonts w:ascii="Arial" w:hAnsi="Arial" w:cs="Arial"/>
          <w:sz w:val="20"/>
          <w:szCs w:val="20"/>
        </w:rPr>
      </w:pPr>
      <w:r w:rsidRPr="0041724E">
        <w:rPr>
          <w:rFonts w:ascii="Arial" w:hAnsi="Arial" w:cs="Arial"/>
          <w:sz w:val="20"/>
          <w:szCs w:val="20"/>
        </w:rPr>
        <w:t>Craft group</w:t>
      </w:r>
    </w:p>
    <w:p w:rsidR="00253371" w:rsidRPr="0041724E" w:rsidRDefault="00253371" w:rsidP="00253371">
      <w:pPr>
        <w:rPr>
          <w:rFonts w:ascii="Arial" w:hAnsi="Arial" w:cs="Arial"/>
          <w:sz w:val="20"/>
          <w:szCs w:val="20"/>
        </w:rPr>
      </w:pPr>
      <w:r w:rsidRPr="0041724E">
        <w:rPr>
          <w:rFonts w:ascii="Arial" w:hAnsi="Arial" w:cs="Arial"/>
          <w:sz w:val="20"/>
          <w:szCs w:val="20"/>
        </w:rPr>
        <w:t>Interschool sport</w:t>
      </w:r>
    </w:p>
    <w:p w:rsidR="00253371" w:rsidRPr="0041724E" w:rsidRDefault="00253371" w:rsidP="00253371">
      <w:pPr>
        <w:rPr>
          <w:rFonts w:ascii="Arial" w:hAnsi="Arial" w:cs="Arial"/>
          <w:sz w:val="20"/>
          <w:szCs w:val="20"/>
        </w:rPr>
      </w:pPr>
      <w:r w:rsidRPr="0041724E">
        <w:rPr>
          <w:rFonts w:ascii="Arial" w:hAnsi="Arial" w:cs="Arial"/>
          <w:sz w:val="20"/>
          <w:szCs w:val="20"/>
        </w:rPr>
        <w:t>Swimming club</w:t>
      </w:r>
    </w:p>
    <w:p w:rsidR="00253371" w:rsidRPr="0041724E" w:rsidRDefault="00253371" w:rsidP="00253371">
      <w:pPr>
        <w:rPr>
          <w:rFonts w:ascii="Arial" w:hAnsi="Arial" w:cs="Arial"/>
          <w:sz w:val="20"/>
          <w:szCs w:val="20"/>
        </w:rPr>
      </w:pPr>
      <w:r w:rsidRPr="0041724E">
        <w:rPr>
          <w:rFonts w:ascii="Arial" w:hAnsi="Arial" w:cs="Arial"/>
          <w:sz w:val="20"/>
          <w:szCs w:val="20"/>
        </w:rPr>
        <w:t>Wynnum West Idol</w:t>
      </w:r>
    </w:p>
    <w:p w:rsidR="00A960C3" w:rsidRPr="0041724E" w:rsidRDefault="00253371" w:rsidP="00253371">
      <w:pPr>
        <w:spacing w:line="240" w:lineRule="auto"/>
        <w:rPr>
          <w:rFonts w:ascii="Arial" w:hAnsi="Arial" w:cs="Arial"/>
          <w:noProof/>
          <w:sz w:val="20"/>
          <w:szCs w:val="20"/>
        </w:rPr>
      </w:pPr>
      <w:r w:rsidRPr="0041724E">
        <w:rPr>
          <w:rFonts w:ascii="Arial" w:hAnsi="Arial" w:cs="Arial"/>
          <w:sz w:val="20"/>
          <w:szCs w:val="20"/>
        </w:rPr>
        <w:t>Gardening Club</w:t>
      </w:r>
      <w:r w:rsidRPr="0041724E">
        <w:rPr>
          <w:rFonts w:ascii="Arial" w:hAnsi="Arial" w:cs="Arial"/>
          <w:noProof/>
          <w:sz w:val="20"/>
          <w:szCs w:val="20"/>
        </w:rPr>
        <w:t xml:space="preserve">  </w:t>
      </w:r>
    </w:p>
    <w:p w:rsidR="00A960C3" w:rsidRDefault="00A960C3">
      <w:pPr>
        <w:spacing w:after="0" w:line="240" w:lineRule="auto"/>
        <w:rPr>
          <w:noProof/>
        </w:rPr>
      </w:pPr>
      <w:r>
        <w:rPr>
          <w:noProof/>
        </w:rPr>
        <w:br w:type="page"/>
      </w:r>
    </w:p>
    <w:p w:rsidR="00020A59" w:rsidRPr="001B69BF" w:rsidRDefault="00253371" w:rsidP="00253371">
      <w:pPr>
        <w:spacing w:line="240" w:lineRule="auto"/>
        <w:rPr>
          <w:rFonts w:ascii="Arial" w:hAnsi="Arial"/>
          <w:sz w:val="16"/>
          <w:szCs w:val="20"/>
          <w:lang w:val="en-US" w:eastAsia="en-US"/>
        </w:rPr>
      </w:pPr>
      <w:r w:rsidRPr="002E5AD9">
        <w:rPr>
          <w:noProof/>
        </w:rPr>
        <w:lastRenderedPageBreak/>
        <w:t xml:space="preserve">   </w:t>
      </w:r>
    </w:p>
    <w:p w:rsidR="00020A59" w:rsidRDefault="00020A59" w:rsidP="00A03FE9">
      <w:pPr>
        <w:spacing w:line="240" w:lineRule="auto"/>
        <w:rPr>
          <w:rFonts w:ascii="Arial" w:hAnsi="Arial"/>
          <w:b/>
          <w:sz w:val="20"/>
          <w:szCs w:val="20"/>
          <w:lang w:val="en-US" w:eastAsia="en-US"/>
        </w:rPr>
      </w:pPr>
      <w:r w:rsidRPr="001B69BF">
        <w:rPr>
          <w:rFonts w:ascii="Arial" w:hAnsi="Arial"/>
          <w:b/>
          <w:sz w:val="20"/>
          <w:szCs w:val="20"/>
          <w:lang w:val="en-US" w:eastAsia="en-US"/>
        </w:rPr>
        <w:t>How Information and Communicatio</w:t>
      </w:r>
      <w:r w:rsidR="00A960C3">
        <w:rPr>
          <w:rFonts w:ascii="Arial" w:hAnsi="Arial"/>
          <w:b/>
          <w:sz w:val="20"/>
          <w:szCs w:val="20"/>
          <w:lang w:val="en-US" w:eastAsia="en-US"/>
        </w:rPr>
        <w:t>n Technologies were</w:t>
      </w:r>
      <w:r w:rsidRPr="001B69BF">
        <w:rPr>
          <w:rFonts w:ascii="Arial" w:hAnsi="Arial"/>
          <w:b/>
          <w:sz w:val="20"/>
          <w:szCs w:val="20"/>
          <w:lang w:val="en-US" w:eastAsia="en-US"/>
        </w:rPr>
        <w:t xml:space="preserve"> used to assist learning</w:t>
      </w:r>
      <w:r w:rsidR="00A960C3">
        <w:rPr>
          <w:rFonts w:ascii="Arial" w:hAnsi="Arial"/>
          <w:b/>
          <w:sz w:val="20"/>
          <w:szCs w:val="20"/>
          <w:lang w:val="en-US" w:eastAsia="en-US"/>
        </w:rPr>
        <w:t xml:space="preserve"> in 2014</w:t>
      </w:r>
    </w:p>
    <w:p w:rsidR="00253371" w:rsidRPr="0041724E" w:rsidRDefault="00253371" w:rsidP="00253371">
      <w:pPr>
        <w:rPr>
          <w:rFonts w:ascii="Arial" w:hAnsi="Arial" w:cs="Arial"/>
          <w:sz w:val="20"/>
          <w:szCs w:val="20"/>
        </w:rPr>
      </w:pPr>
      <w:r w:rsidRPr="0041724E">
        <w:rPr>
          <w:rFonts w:ascii="Arial" w:hAnsi="Arial" w:cs="Arial"/>
          <w:sz w:val="20"/>
          <w:szCs w:val="20"/>
        </w:rPr>
        <w:t>In the State Schools of Tomorrow upgrade the school has been cabled throughout with wireless networks in most rooms. The computer lab has 28 computers and an interactive whiteboard. Class teachers take their classes into the lab to do drill and practice, research and to teach new skills.</w:t>
      </w:r>
    </w:p>
    <w:p w:rsidR="00253371" w:rsidRPr="0041724E" w:rsidRDefault="00253371" w:rsidP="00253371">
      <w:pPr>
        <w:rPr>
          <w:rFonts w:ascii="Arial" w:hAnsi="Arial" w:cs="Arial"/>
          <w:sz w:val="20"/>
          <w:szCs w:val="20"/>
        </w:rPr>
      </w:pPr>
      <w:r w:rsidRPr="0041724E">
        <w:rPr>
          <w:rFonts w:ascii="Arial" w:hAnsi="Arial" w:cs="Arial"/>
          <w:sz w:val="20"/>
          <w:szCs w:val="20"/>
        </w:rPr>
        <w:t>Every classroom has an interactive whiteboard and a small withdrawal computer room. Teachers are using their interactive whiteboards to stimulate and challenge children and as part of their literacy and maths rotational activities. ICTs are also a major component of the new QLD C2C curriculum Program.</w:t>
      </w:r>
    </w:p>
    <w:p w:rsidR="00253371" w:rsidRPr="0041724E" w:rsidRDefault="00253371" w:rsidP="00253371">
      <w:pPr>
        <w:rPr>
          <w:rFonts w:ascii="Arial" w:hAnsi="Arial" w:cs="Arial"/>
          <w:sz w:val="20"/>
          <w:szCs w:val="20"/>
        </w:rPr>
      </w:pPr>
      <w:r w:rsidRPr="0041724E">
        <w:rPr>
          <w:rFonts w:ascii="Arial" w:hAnsi="Arial" w:cs="Arial"/>
          <w:sz w:val="20"/>
          <w:szCs w:val="20"/>
        </w:rPr>
        <w:t>Teachers plan with the Head of Curriculum every term to fully integrate ICTs into each and every unit of work from Prep to year 7.</w:t>
      </w:r>
    </w:p>
    <w:p w:rsidR="00253371" w:rsidRPr="0041724E" w:rsidRDefault="00253371" w:rsidP="00253371">
      <w:pPr>
        <w:rPr>
          <w:rFonts w:ascii="Arial" w:hAnsi="Arial" w:cs="Arial"/>
          <w:sz w:val="20"/>
          <w:szCs w:val="20"/>
        </w:rPr>
      </w:pPr>
      <w:r w:rsidRPr="0041724E">
        <w:rPr>
          <w:rFonts w:ascii="Arial" w:hAnsi="Arial" w:cs="Arial"/>
          <w:sz w:val="20"/>
          <w:szCs w:val="20"/>
        </w:rPr>
        <w:t>We have provided professional development for teachers and teacher aides in new devices such as Easy Speak microphones, Bee Bots, cameras, videos, Virtual Classrooms etc.</w:t>
      </w:r>
    </w:p>
    <w:p w:rsidR="00253371" w:rsidRPr="0041724E" w:rsidRDefault="00253371" w:rsidP="00253371">
      <w:pPr>
        <w:rPr>
          <w:rFonts w:ascii="Arial" w:hAnsi="Arial" w:cs="Arial"/>
          <w:sz w:val="20"/>
          <w:szCs w:val="20"/>
        </w:rPr>
      </w:pPr>
      <w:r w:rsidRPr="0041724E">
        <w:rPr>
          <w:rFonts w:ascii="Arial" w:hAnsi="Arial" w:cs="Arial"/>
          <w:sz w:val="20"/>
          <w:szCs w:val="20"/>
        </w:rPr>
        <w:t xml:space="preserve">Every Prep child now has their own XO computer laptop to use as their own for their </w:t>
      </w:r>
      <w:proofErr w:type="gramStart"/>
      <w:r w:rsidRPr="0041724E">
        <w:rPr>
          <w:rFonts w:ascii="Arial" w:hAnsi="Arial" w:cs="Arial"/>
          <w:sz w:val="20"/>
          <w:szCs w:val="20"/>
        </w:rPr>
        <w:t xml:space="preserve">year </w:t>
      </w:r>
      <w:r w:rsidR="00A11B6F" w:rsidRPr="0041724E">
        <w:rPr>
          <w:rFonts w:ascii="Arial" w:hAnsi="Arial" w:cs="Arial"/>
          <w:sz w:val="20"/>
          <w:szCs w:val="20"/>
        </w:rPr>
        <w:t>.</w:t>
      </w:r>
      <w:proofErr w:type="gramEnd"/>
      <w:r w:rsidRPr="0041724E">
        <w:rPr>
          <w:rFonts w:ascii="Arial" w:hAnsi="Arial" w:cs="Arial"/>
          <w:sz w:val="20"/>
          <w:szCs w:val="20"/>
        </w:rPr>
        <w:t xml:space="preserve"> Teachers had to undertake 20 hours of PD to use the Xo computers.</w:t>
      </w:r>
    </w:p>
    <w:p w:rsidR="00A11B6F" w:rsidRPr="0041724E" w:rsidRDefault="00A11B6F" w:rsidP="00253371">
      <w:pPr>
        <w:rPr>
          <w:rFonts w:ascii="Arial" w:hAnsi="Arial" w:cs="Arial"/>
          <w:sz w:val="20"/>
          <w:szCs w:val="20"/>
        </w:rPr>
      </w:pPr>
      <w:proofErr w:type="spellStart"/>
      <w:r w:rsidRPr="0041724E">
        <w:rPr>
          <w:rFonts w:ascii="Arial" w:hAnsi="Arial" w:cs="Arial"/>
          <w:sz w:val="20"/>
          <w:szCs w:val="20"/>
        </w:rPr>
        <w:t>Ipads</w:t>
      </w:r>
      <w:proofErr w:type="spellEnd"/>
      <w:r w:rsidRPr="0041724E">
        <w:rPr>
          <w:rFonts w:ascii="Arial" w:hAnsi="Arial" w:cs="Arial"/>
          <w:sz w:val="20"/>
          <w:szCs w:val="20"/>
        </w:rPr>
        <w:t xml:space="preserve"> have been purchased for SEP and for Prep and </w:t>
      </w:r>
      <w:proofErr w:type="spellStart"/>
      <w:r w:rsidRPr="0041724E">
        <w:rPr>
          <w:rFonts w:ascii="Arial" w:hAnsi="Arial" w:cs="Arial"/>
          <w:sz w:val="20"/>
          <w:szCs w:val="20"/>
        </w:rPr>
        <w:t>Yr</w:t>
      </w:r>
      <w:proofErr w:type="spellEnd"/>
      <w:r w:rsidRPr="0041724E">
        <w:rPr>
          <w:rFonts w:ascii="Arial" w:hAnsi="Arial" w:cs="Arial"/>
          <w:sz w:val="20"/>
          <w:szCs w:val="20"/>
        </w:rPr>
        <w:t xml:space="preserve"> one reading rotation groups.</w:t>
      </w:r>
    </w:p>
    <w:p w:rsidR="00A11B6F" w:rsidRDefault="00A11B6F" w:rsidP="00253371">
      <w:r w:rsidRPr="0041724E">
        <w:rPr>
          <w:rFonts w:ascii="Arial" w:hAnsi="Arial" w:cs="Arial"/>
          <w:sz w:val="20"/>
          <w:szCs w:val="20"/>
        </w:rPr>
        <w:t xml:space="preserve">The Learning Place is used by teachers for Professional </w:t>
      </w:r>
      <w:r w:rsidR="0041724E">
        <w:rPr>
          <w:rFonts w:ascii="Arial" w:hAnsi="Arial" w:cs="Arial"/>
          <w:sz w:val="20"/>
          <w:szCs w:val="20"/>
        </w:rPr>
        <w:t>D</w:t>
      </w:r>
      <w:r w:rsidRPr="0041724E">
        <w:rPr>
          <w:rFonts w:ascii="Arial" w:hAnsi="Arial" w:cs="Arial"/>
          <w:sz w:val="20"/>
          <w:szCs w:val="20"/>
        </w:rPr>
        <w:t>evelopment and to set up virtual classrooms</w:t>
      </w:r>
      <w:r>
        <w:t>.</w:t>
      </w:r>
    </w:p>
    <w:p w:rsidR="00253371" w:rsidRPr="001B69BF" w:rsidRDefault="00253371" w:rsidP="00A03FE9">
      <w:pPr>
        <w:spacing w:line="240" w:lineRule="auto"/>
        <w:rPr>
          <w:rFonts w:ascii="Arial" w:hAnsi="Arial"/>
          <w:b/>
          <w:sz w:val="20"/>
          <w:szCs w:val="20"/>
          <w:lang w:val="en-US" w:eastAsia="en-US"/>
        </w:rPr>
      </w:pPr>
    </w:p>
    <w:p w:rsidR="00020A59" w:rsidRPr="001B69BF" w:rsidRDefault="00020A59" w:rsidP="00EB0A8D">
      <w:pPr>
        <w:keepNext/>
        <w:shd w:val="clear" w:color="auto" w:fill="EAF1DD"/>
        <w:outlineLvl w:val="1"/>
        <w:rPr>
          <w:rFonts w:ascii="Arial" w:hAnsi="Arial"/>
          <w:b/>
          <w:sz w:val="20"/>
          <w:szCs w:val="20"/>
          <w:lang w:val="en-US" w:eastAsia="en-US"/>
        </w:rPr>
      </w:pPr>
      <w:r w:rsidRPr="001B69BF">
        <w:rPr>
          <w:rFonts w:ascii="Arial" w:hAnsi="Arial"/>
          <w:b/>
          <w:sz w:val="20"/>
          <w:szCs w:val="20"/>
          <w:lang w:val="en-US" w:eastAsia="en-US"/>
        </w:rPr>
        <w:t>Social Climate</w:t>
      </w:r>
    </w:p>
    <w:p w:rsidR="00253371" w:rsidRPr="0041724E" w:rsidRDefault="00253371" w:rsidP="00253371">
      <w:pPr>
        <w:rPr>
          <w:rFonts w:ascii="Arial" w:hAnsi="Arial" w:cs="Arial"/>
          <w:sz w:val="20"/>
          <w:szCs w:val="20"/>
        </w:rPr>
      </w:pPr>
      <w:r w:rsidRPr="0041724E">
        <w:rPr>
          <w:rFonts w:ascii="Arial" w:hAnsi="Arial" w:cs="Arial"/>
          <w:sz w:val="20"/>
          <w:szCs w:val="20"/>
        </w:rPr>
        <w:t>As seen from our School Disciplinary Absence data our number of suspensions is decreasing. This is</w:t>
      </w:r>
      <w:r w:rsidR="00A11B6F" w:rsidRPr="0041724E">
        <w:rPr>
          <w:rFonts w:ascii="Arial" w:hAnsi="Arial" w:cs="Arial"/>
          <w:sz w:val="20"/>
          <w:szCs w:val="20"/>
        </w:rPr>
        <w:t xml:space="preserve"> due to our relevant curriculum</w:t>
      </w:r>
      <w:r w:rsidRPr="0041724E">
        <w:rPr>
          <w:rFonts w:ascii="Arial" w:hAnsi="Arial" w:cs="Arial"/>
          <w:sz w:val="20"/>
          <w:szCs w:val="20"/>
        </w:rPr>
        <w:t xml:space="preserve"> and our Positive School Behaviour Program. The Wynnum West behaviour mascot – WALT the Water Dragon has been embedded across the school.</w:t>
      </w:r>
      <w:r w:rsidRPr="0041724E">
        <w:rPr>
          <w:rFonts w:ascii="Arial" w:hAnsi="Arial" w:cs="Arial"/>
          <w:b/>
          <w:noProof/>
          <w:sz w:val="20"/>
          <w:szCs w:val="20"/>
          <w:lang w:eastAsia="en-AU"/>
        </w:rPr>
        <w:drawing>
          <wp:inline distT="0" distB="0" distL="0" distR="0">
            <wp:extent cx="790575" cy="1114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575" cy="1114425"/>
                    </a:xfrm>
                    <a:prstGeom prst="rect">
                      <a:avLst/>
                    </a:prstGeom>
                    <a:noFill/>
                    <a:ln>
                      <a:noFill/>
                    </a:ln>
                  </pic:spPr>
                </pic:pic>
              </a:graphicData>
            </a:graphic>
          </wp:inline>
        </w:drawing>
      </w:r>
    </w:p>
    <w:p w:rsidR="00253371" w:rsidRPr="0041724E" w:rsidRDefault="00253371" w:rsidP="00253371">
      <w:pPr>
        <w:rPr>
          <w:rFonts w:ascii="Arial" w:hAnsi="Arial" w:cs="Arial"/>
          <w:sz w:val="20"/>
          <w:szCs w:val="20"/>
        </w:rPr>
      </w:pPr>
      <w:r w:rsidRPr="0041724E">
        <w:rPr>
          <w:rFonts w:ascii="Arial" w:hAnsi="Arial" w:cs="Arial"/>
          <w:sz w:val="20"/>
          <w:szCs w:val="20"/>
        </w:rPr>
        <w:t>WALT represents the four school rules.   Behaviour lessons are taught in every class every week. Each new focus is taught after analysing school data from behaviour incidents.  Four Gold Class awards days were held t</w:t>
      </w:r>
      <w:r w:rsidR="000279C8">
        <w:rPr>
          <w:rFonts w:ascii="Arial" w:hAnsi="Arial" w:cs="Arial"/>
          <w:sz w:val="20"/>
          <w:szCs w:val="20"/>
        </w:rPr>
        <w:t>o further reward students who did</w:t>
      </w:r>
      <w:bookmarkStart w:id="0" w:name="_GoBack"/>
      <w:bookmarkEnd w:id="0"/>
      <w:r w:rsidRPr="0041724E">
        <w:rPr>
          <w:rFonts w:ascii="Arial" w:hAnsi="Arial" w:cs="Arial"/>
          <w:sz w:val="20"/>
          <w:szCs w:val="20"/>
        </w:rPr>
        <w:t xml:space="preserve"> not receive any RED slips.  </w:t>
      </w:r>
    </w:p>
    <w:p w:rsidR="00253371" w:rsidRPr="0041724E" w:rsidRDefault="00A11B6F" w:rsidP="00253371">
      <w:pPr>
        <w:rPr>
          <w:rFonts w:ascii="Arial" w:hAnsi="Arial" w:cs="Arial"/>
          <w:sz w:val="20"/>
          <w:szCs w:val="20"/>
          <w:highlight w:val="yellow"/>
        </w:rPr>
      </w:pPr>
      <w:r w:rsidRPr="0041724E">
        <w:rPr>
          <w:rFonts w:ascii="Arial" w:hAnsi="Arial" w:cs="Arial"/>
          <w:sz w:val="20"/>
          <w:szCs w:val="20"/>
        </w:rPr>
        <w:t>Results of the 2014 parent</w:t>
      </w:r>
      <w:r w:rsidR="00253371" w:rsidRPr="0041724E">
        <w:rPr>
          <w:rFonts w:ascii="Arial" w:hAnsi="Arial" w:cs="Arial"/>
          <w:sz w:val="20"/>
          <w:szCs w:val="20"/>
        </w:rPr>
        <w:t xml:space="preserve"> survey </w:t>
      </w:r>
      <w:r w:rsidRPr="0041724E">
        <w:rPr>
          <w:rFonts w:ascii="Arial" w:hAnsi="Arial" w:cs="Arial"/>
          <w:sz w:val="20"/>
          <w:szCs w:val="20"/>
        </w:rPr>
        <w:t xml:space="preserve">stated </w:t>
      </w:r>
      <w:r w:rsidR="00253371" w:rsidRPr="0041724E">
        <w:rPr>
          <w:rFonts w:ascii="Arial" w:hAnsi="Arial" w:cs="Arial"/>
          <w:sz w:val="20"/>
          <w:szCs w:val="20"/>
        </w:rPr>
        <w:t>that</w:t>
      </w:r>
      <w:r w:rsidRPr="0041724E">
        <w:rPr>
          <w:rFonts w:ascii="Arial" w:hAnsi="Arial" w:cs="Arial"/>
          <w:sz w:val="20"/>
          <w:szCs w:val="20"/>
        </w:rPr>
        <w:t xml:space="preserve"> 94% of</w:t>
      </w:r>
      <w:r w:rsidR="00253371" w:rsidRPr="0041724E">
        <w:rPr>
          <w:rFonts w:ascii="Arial" w:hAnsi="Arial" w:cs="Arial"/>
          <w:sz w:val="20"/>
          <w:szCs w:val="20"/>
        </w:rPr>
        <w:t xml:space="preserve"> parents indicated that </w:t>
      </w:r>
      <w:r w:rsidRPr="0041724E">
        <w:rPr>
          <w:rFonts w:ascii="Arial" w:hAnsi="Arial" w:cs="Arial"/>
          <w:sz w:val="20"/>
          <w:szCs w:val="20"/>
        </w:rPr>
        <w:t xml:space="preserve">their child was getting a good education at this school </w:t>
      </w:r>
      <w:proofErr w:type="gramStart"/>
      <w:r w:rsidR="00253371" w:rsidRPr="0041724E">
        <w:rPr>
          <w:rFonts w:ascii="Arial" w:hAnsi="Arial" w:cs="Arial"/>
          <w:sz w:val="20"/>
          <w:szCs w:val="20"/>
        </w:rPr>
        <w:t xml:space="preserve">and </w:t>
      </w:r>
      <w:r w:rsidRPr="0041724E">
        <w:rPr>
          <w:rFonts w:ascii="Arial" w:hAnsi="Arial" w:cs="Arial"/>
          <w:sz w:val="20"/>
          <w:szCs w:val="20"/>
        </w:rPr>
        <w:t xml:space="preserve"> 94</w:t>
      </w:r>
      <w:proofErr w:type="gramEnd"/>
      <w:r w:rsidRPr="0041724E">
        <w:rPr>
          <w:rFonts w:ascii="Arial" w:hAnsi="Arial" w:cs="Arial"/>
          <w:sz w:val="20"/>
          <w:szCs w:val="20"/>
        </w:rPr>
        <w:t xml:space="preserve">% stated that </w:t>
      </w:r>
      <w:r w:rsidR="00253371" w:rsidRPr="0041724E">
        <w:rPr>
          <w:rFonts w:ascii="Arial" w:hAnsi="Arial" w:cs="Arial"/>
          <w:sz w:val="20"/>
          <w:szCs w:val="20"/>
        </w:rPr>
        <w:t>their child liked being at this school.</w:t>
      </w:r>
    </w:p>
    <w:p w:rsidR="00253371" w:rsidRPr="0041724E" w:rsidRDefault="00253371" w:rsidP="00253371">
      <w:pPr>
        <w:rPr>
          <w:rFonts w:ascii="Arial" w:hAnsi="Arial" w:cs="Arial"/>
          <w:sz w:val="20"/>
          <w:szCs w:val="20"/>
        </w:rPr>
      </w:pPr>
      <w:r w:rsidRPr="0041724E">
        <w:rPr>
          <w:rFonts w:ascii="Arial" w:hAnsi="Arial" w:cs="Arial"/>
          <w:sz w:val="20"/>
          <w:szCs w:val="20"/>
        </w:rPr>
        <w:t>The Guidance Officer, Chaplain and Special Needs Committee continue to provide support and care for families, students and staff.</w:t>
      </w:r>
    </w:p>
    <w:p w:rsidR="00020A59" w:rsidRPr="001B69BF" w:rsidRDefault="00020A59" w:rsidP="00A03FE9">
      <w:pPr>
        <w:rPr>
          <w:rFonts w:ascii="Arial" w:hAnsi="Arial"/>
          <w:sz w:val="16"/>
          <w:szCs w:val="20"/>
          <w:lang w:val="en-US" w:eastAsia="en-US"/>
        </w:rPr>
      </w:pPr>
    </w:p>
    <w:p w:rsidR="00020A59" w:rsidRPr="001B69BF" w:rsidRDefault="00020A59" w:rsidP="00A03FE9">
      <w:pPr>
        <w:shd w:val="clear" w:color="auto" w:fill="EAF1DD"/>
        <w:outlineLvl w:val="1"/>
        <w:rPr>
          <w:rFonts w:ascii="Arial" w:hAnsi="Arial"/>
          <w:b/>
          <w:sz w:val="20"/>
          <w:szCs w:val="20"/>
          <w:lang w:val="en-US" w:eastAsia="en-US"/>
        </w:rPr>
      </w:pPr>
      <w:r w:rsidRPr="001B69BF">
        <w:rPr>
          <w:rFonts w:ascii="Arial" w:hAnsi="Arial"/>
          <w:b/>
          <w:sz w:val="20"/>
          <w:szCs w:val="20"/>
          <w:lang w:val="en-US" w:eastAsia="en-US"/>
        </w:rPr>
        <w:t>Parent, student and staff satisfaction with the school</w:t>
      </w:r>
    </w:p>
    <w:tbl>
      <w:tblPr>
        <w:tblW w:w="0" w:type="auto"/>
        <w:tblInd w:w="108" w:type="dxa"/>
        <w:tblBorders>
          <w:bottom w:val="single" w:sz="4" w:space="0" w:color="000080"/>
          <w:insideH w:val="single" w:sz="4" w:space="0" w:color="000080"/>
        </w:tblBorders>
        <w:tblLook w:val="04A0" w:firstRow="1" w:lastRow="0" w:firstColumn="1" w:lastColumn="0" w:noHBand="0" w:noVBand="1"/>
      </w:tblPr>
      <w:tblGrid>
        <w:gridCol w:w="6271"/>
        <w:gridCol w:w="846"/>
        <w:gridCol w:w="984"/>
        <w:gridCol w:w="983"/>
      </w:tblGrid>
      <w:tr w:rsidR="00020A59" w:rsidRPr="001B69BF" w:rsidTr="00051507">
        <w:trPr>
          <w:trHeight w:val="361"/>
          <w:tblHeader/>
        </w:trPr>
        <w:tc>
          <w:tcPr>
            <w:tcW w:w="6379" w:type="dxa"/>
            <w:shd w:val="clear" w:color="auto" w:fill="EAF1DD"/>
            <w:vAlign w:val="center"/>
          </w:tcPr>
          <w:p w:rsidR="00020A59" w:rsidRPr="001B69BF" w:rsidRDefault="00020A59" w:rsidP="00A03FE9">
            <w:pPr>
              <w:spacing w:after="0" w:line="240" w:lineRule="auto"/>
              <w:rPr>
                <w:rFonts w:ascii="Arial" w:hAnsi="Arial"/>
                <w:i/>
                <w:sz w:val="16"/>
                <w:szCs w:val="20"/>
                <w:lang w:val="en-US" w:eastAsia="en-US"/>
              </w:rPr>
            </w:pPr>
            <w:r w:rsidRPr="001B69BF">
              <w:rPr>
                <w:rFonts w:ascii="Arial" w:hAnsi="Arial"/>
                <w:b/>
                <w:sz w:val="16"/>
                <w:szCs w:val="20"/>
                <w:lang w:val="en-US" w:eastAsia="en-US"/>
              </w:rPr>
              <w:t>Performance measure</w:t>
            </w:r>
          </w:p>
        </w:tc>
        <w:tc>
          <w:tcPr>
            <w:tcW w:w="851" w:type="dxa"/>
            <w:shd w:val="clear" w:color="auto" w:fill="EAF1DD"/>
          </w:tcPr>
          <w:p w:rsidR="00020A59" w:rsidRPr="001B69BF" w:rsidRDefault="00020A59" w:rsidP="00A03FE9">
            <w:pPr>
              <w:spacing w:after="0" w:line="240" w:lineRule="auto"/>
              <w:rPr>
                <w:rFonts w:ascii="Arial" w:hAnsi="Arial"/>
                <w:sz w:val="16"/>
                <w:szCs w:val="20"/>
                <w:lang w:val="en-US" w:eastAsia="en-US"/>
              </w:rPr>
            </w:pPr>
          </w:p>
        </w:tc>
        <w:tc>
          <w:tcPr>
            <w:tcW w:w="992" w:type="dxa"/>
            <w:shd w:val="clear" w:color="auto" w:fill="EAF1DD"/>
            <w:vAlign w:val="center"/>
          </w:tcPr>
          <w:p w:rsidR="00020A59" w:rsidRPr="001B69BF" w:rsidRDefault="00020A59" w:rsidP="00A03FE9">
            <w:pPr>
              <w:spacing w:after="0" w:line="240" w:lineRule="auto"/>
              <w:rPr>
                <w:rFonts w:ascii="Arial" w:hAnsi="Arial"/>
                <w:sz w:val="16"/>
                <w:szCs w:val="20"/>
                <w:lang w:val="en-US" w:eastAsia="en-US"/>
              </w:rPr>
            </w:pPr>
          </w:p>
        </w:tc>
        <w:tc>
          <w:tcPr>
            <w:tcW w:w="992" w:type="dxa"/>
            <w:shd w:val="clear" w:color="auto" w:fill="EAF1DD"/>
            <w:vAlign w:val="center"/>
          </w:tcPr>
          <w:p w:rsidR="00020A59" w:rsidRPr="001B69BF" w:rsidRDefault="00020A59" w:rsidP="00A03FE9">
            <w:pPr>
              <w:spacing w:after="0" w:line="240" w:lineRule="auto"/>
              <w:rPr>
                <w:rFonts w:ascii="Arial" w:hAnsi="Arial"/>
                <w:sz w:val="16"/>
                <w:szCs w:val="20"/>
                <w:lang w:val="en-US" w:eastAsia="en-US"/>
              </w:rPr>
            </w:pPr>
          </w:p>
        </w:tc>
      </w:tr>
      <w:tr w:rsidR="00020A59" w:rsidRPr="001B69BF" w:rsidTr="00051507">
        <w:trPr>
          <w:trHeight w:val="354"/>
          <w:tblHeader/>
        </w:trPr>
        <w:tc>
          <w:tcPr>
            <w:tcW w:w="6379" w:type="dxa"/>
            <w:shd w:val="clear" w:color="auto" w:fill="EAF1DD"/>
            <w:vAlign w:val="center"/>
          </w:tcPr>
          <w:p w:rsidR="00020A59" w:rsidRPr="001B69BF" w:rsidRDefault="00020A59" w:rsidP="00A03FE9">
            <w:pPr>
              <w:spacing w:after="0" w:line="240" w:lineRule="auto"/>
              <w:rPr>
                <w:rFonts w:ascii="Arial" w:hAnsi="Arial"/>
                <w:sz w:val="16"/>
                <w:szCs w:val="20"/>
                <w:lang w:val="en-US" w:eastAsia="en-US"/>
              </w:rPr>
            </w:pPr>
            <w:r w:rsidRPr="001B69BF">
              <w:rPr>
                <w:rFonts w:ascii="Arial" w:hAnsi="Arial"/>
                <w:sz w:val="16"/>
                <w:szCs w:val="20"/>
                <w:lang w:val="en-US" w:eastAsia="en-US"/>
              </w:rPr>
              <w:t>Percentage of parent/caregivers who agree</w:t>
            </w:r>
            <w:r w:rsidRPr="00200E77">
              <w:rPr>
                <w:rFonts w:ascii="Arial" w:hAnsi="Arial"/>
                <w:sz w:val="16"/>
                <w:szCs w:val="20"/>
                <w:vertAlign w:val="superscript"/>
                <w:lang w:val="en-US" w:eastAsia="en-US"/>
              </w:rPr>
              <w:t>#</w:t>
            </w:r>
            <w:r w:rsidRPr="001B69BF">
              <w:rPr>
                <w:rFonts w:ascii="Arial" w:hAnsi="Arial"/>
                <w:sz w:val="16"/>
                <w:szCs w:val="20"/>
                <w:lang w:val="en-US" w:eastAsia="en-US"/>
              </w:rPr>
              <w:t xml:space="preserve"> that:</w:t>
            </w:r>
          </w:p>
        </w:tc>
        <w:tc>
          <w:tcPr>
            <w:tcW w:w="851" w:type="dxa"/>
            <w:shd w:val="clear" w:color="auto" w:fill="EAF1DD"/>
            <w:vAlign w:val="center"/>
          </w:tcPr>
          <w:p w:rsidR="00020A59" w:rsidRPr="001B69BF" w:rsidRDefault="00020A59" w:rsidP="00A03FE9">
            <w:pPr>
              <w:spacing w:after="0" w:line="240" w:lineRule="auto"/>
              <w:jc w:val="center"/>
              <w:rPr>
                <w:rFonts w:ascii="Arial" w:hAnsi="Arial"/>
                <w:sz w:val="16"/>
                <w:szCs w:val="20"/>
                <w:lang w:val="en-US" w:eastAsia="en-US"/>
              </w:rPr>
            </w:pPr>
            <w:r w:rsidRPr="001B69BF">
              <w:rPr>
                <w:rFonts w:ascii="Arial" w:hAnsi="Arial"/>
                <w:sz w:val="16"/>
                <w:szCs w:val="20"/>
                <w:lang w:val="en-US" w:eastAsia="en-US"/>
              </w:rPr>
              <w:t>2012</w:t>
            </w:r>
          </w:p>
        </w:tc>
        <w:tc>
          <w:tcPr>
            <w:tcW w:w="992" w:type="dxa"/>
            <w:shd w:val="clear" w:color="auto" w:fill="EAF1DD"/>
            <w:vAlign w:val="center"/>
          </w:tcPr>
          <w:p w:rsidR="00020A59" w:rsidRPr="001B69BF" w:rsidRDefault="00020A59" w:rsidP="00A03FE9">
            <w:pPr>
              <w:spacing w:after="0" w:line="240" w:lineRule="auto"/>
              <w:jc w:val="center"/>
              <w:rPr>
                <w:rFonts w:ascii="Arial" w:hAnsi="Arial"/>
                <w:sz w:val="16"/>
                <w:szCs w:val="20"/>
                <w:lang w:val="en-US" w:eastAsia="en-US"/>
              </w:rPr>
            </w:pPr>
            <w:r w:rsidRPr="001B69BF">
              <w:rPr>
                <w:rFonts w:ascii="Arial" w:hAnsi="Arial"/>
                <w:sz w:val="16"/>
                <w:szCs w:val="20"/>
                <w:lang w:val="en-US" w:eastAsia="en-US"/>
              </w:rPr>
              <w:t>2013</w:t>
            </w:r>
          </w:p>
        </w:tc>
        <w:tc>
          <w:tcPr>
            <w:tcW w:w="992" w:type="dxa"/>
            <w:shd w:val="clear" w:color="auto" w:fill="EAF1DD"/>
            <w:vAlign w:val="center"/>
          </w:tcPr>
          <w:p w:rsidR="00020A59" w:rsidRPr="001B69BF" w:rsidRDefault="00020A59" w:rsidP="00A03FE9">
            <w:pPr>
              <w:spacing w:after="0" w:line="240" w:lineRule="auto"/>
              <w:jc w:val="center"/>
              <w:rPr>
                <w:rFonts w:ascii="Arial" w:hAnsi="Arial"/>
                <w:sz w:val="16"/>
                <w:szCs w:val="20"/>
                <w:lang w:val="en-US" w:eastAsia="en-US"/>
              </w:rPr>
            </w:pPr>
            <w:r w:rsidRPr="001B69BF">
              <w:rPr>
                <w:rFonts w:ascii="Arial" w:hAnsi="Arial"/>
                <w:sz w:val="16"/>
                <w:szCs w:val="20"/>
                <w:lang w:val="en-US" w:eastAsia="en-US"/>
              </w:rPr>
              <w:t>2014</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their child is getting a good education at school (S2016)</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91%</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94%</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lastRenderedPageBreak/>
              <w:t>this is a good school (S2035)</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88%</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their child likes being at this school* (S2001)</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94%</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their child feels safe at this school* (S2002)</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94%</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their child's learning needs are being met at this school* (S2003)</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94%</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their child is making good progress at this school* (S2004)</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noProof/>
                <w:sz w:val="16"/>
                <w:szCs w:val="20"/>
                <w:lang w:val="en-US" w:eastAsia="en-US"/>
              </w:rPr>
            </w:pPr>
            <w:r w:rsidRPr="00881D7E">
              <w:rPr>
                <w:rFonts w:ascii="Arial" w:hAnsi="Arial"/>
                <w:noProof/>
                <w:sz w:val="16"/>
                <w:szCs w:val="20"/>
                <w:lang w:val="en-US" w:eastAsia="en-US"/>
              </w:rPr>
              <w:t>94%</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teachers at this school expect their child to do his or her best* (S2005)</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94%</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teachers at this school provide their child with useful feedback about his or her school work* (S2006)</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88%</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teachers at this school motivate their child to learn* (S2007)</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88%</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teachers at this school treat students fairly* (S2008)</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94%</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88%</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they can talk to their child's teachers about their concerns* (S2009)</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88%</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this school works with them to support their child's learning* (S2010)</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94%</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this school takes parents' opinions seriously* (S2011)</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82%</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student behaviour is well managed at this school* (S2012)</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88%</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this school looks for ways to improve* (S2013)</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94%</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this school is well maintained* (S2014)</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88%</w:t>
            </w:r>
          </w:p>
        </w:tc>
      </w:tr>
    </w:tbl>
    <w:p w:rsidR="00020A59" w:rsidRPr="001B69BF" w:rsidRDefault="00020A59" w:rsidP="00A03FE9">
      <w:pPr>
        <w:rPr>
          <w:rFonts w:ascii="Arial" w:hAnsi="Arial"/>
          <w:sz w:val="17"/>
          <w:szCs w:val="17"/>
          <w:lang w:val="en-US" w:eastAsia="en-US"/>
        </w:rPr>
      </w:pPr>
    </w:p>
    <w:p w:rsidR="00020A59" w:rsidRPr="001B69BF" w:rsidRDefault="00020A59" w:rsidP="00A03FE9">
      <w:pPr>
        <w:rPr>
          <w:rFonts w:ascii="Arial" w:hAnsi="Arial"/>
          <w:sz w:val="17"/>
          <w:szCs w:val="17"/>
          <w:lang w:val="en-US" w:eastAsia="en-US"/>
        </w:rPr>
      </w:pPr>
    </w:p>
    <w:p w:rsidR="00020A59" w:rsidRPr="001B69BF" w:rsidRDefault="00020A59" w:rsidP="00A03FE9">
      <w:pPr>
        <w:rPr>
          <w:rFonts w:ascii="Arial" w:hAnsi="Arial"/>
          <w:sz w:val="17"/>
          <w:szCs w:val="17"/>
          <w:lang w:val="en-US" w:eastAsia="en-US"/>
        </w:rPr>
      </w:pPr>
    </w:p>
    <w:tbl>
      <w:tblPr>
        <w:tblW w:w="0" w:type="auto"/>
        <w:tblInd w:w="108" w:type="dxa"/>
        <w:tblBorders>
          <w:bottom w:val="single" w:sz="4" w:space="0" w:color="000080"/>
          <w:insideH w:val="single" w:sz="4" w:space="0" w:color="000080"/>
        </w:tblBorders>
        <w:tblLook w:val="04A0" w:firstRow="1" w:lastRow="0" w:firstColumn="1" w:lastColumn="0" w:noHBand="0" w:noVBand="1"/>
      </w:tblPr>
      <w:tblGrid>
        <w:gridCol w:w="6270"/>
        <w:gridCol w:w="846"/>
        <w:gridCol w:w="984"/>
        <w:gridCol w:w="984"/>
      </w:tblGrid>
      <w:tr w:rsidR="00020A59" w:rsidRPr="001B69BF" w:rsidTr="00051507">
        <w:trPr>
          <w:trHeight w:val="361"/>
          <w:tblHeader/>
        </w:trPr>
        <w:tc>
          <w:tcPr>
            <w:tcW w:w="6379" w:type="dxa"/>
            <w:shd w:val="clear" w:color="auto" w:fill="EAF1DD"/>
            <w:vAlign w:val="center"/>
          </w:tcPr>
          <w:p w:rsidR="00020A59" w:rsidRPr="001B69BF" w:rsidRDefault="00020A59" w:rsidP="00A03FE9">
            <w:pPr>
              <w:spacing w:after="0" w:line="240" w:lineRule="auto"/>
              <w:rPr>
                <w:rFonts w:ascii="Arial" w:hAnsi="Arial"/>
                <w:i/>
                <w:sz w:val="16"/>
                <w:szCs w:val="20"/>
                <w:lang w:val="en-US" w:eastAsia="en-US"/>
              </w:rPr>
            </w:pPr>
            <w:r w:rsidRPr="001B69BF">
              <w:rPr>
                <w:rFonts w:ascii="Arial" w:hAnsi="Arial"/>
                <w:b/>
                <w:sz w:val="16"/>
                <w:szCs w:val="20"/>
                <w:lang w:val="en-US" w:eastAsia="en-US"/>
              </w:rPr>
              <w:t>Performance measure</w:t>
            </w:r>
          </w:p>
        </w:tc>
        <w:tc>
          <w:tcPr>
            <w:tcW w:w="851" w:type="dxa"/>
            <w:shd w:val="clear" w:color="auto" w:fill="EAF1DD"/>
          </w:tcPr>
          <w:p w:rsidR="00020A59" w:rsidRPr="001B69BF" w:rsidRDefault="00020A59" w:rsidP="00A03FE9">
            <w:pPr>
              <w:spacing w:after="0" w:line="240" w:lineRule="auto"/>
              <w:rPr>
                <w:rFonts w:ascii="Arial" w:hAnsi="Arial"/>
                <w:sz w:val="16"/>
                <w:szCs w:val="20"/>
                <w:lang w:val="en-US" w:eastAsia="en-US"/>
              </w:rPr>
            </w:pPr>
          </w:p>
        </w:tc>
        <w:tc>
          <w:tcPr>
            <w:tcW w:w="992" w:type="dxa"/>
            <w:shd w:val="clear" w:color="auto" w:fill="EAF1DD"/>
            <w:vAlign w:val="center"/>
          </w:tcPr>
          <w:p w:rsidR="00020A59" w:rsidRPr="001B69BF" w:rsidRDefault="00020A59" w:rsidP="00A03FE9">
            <w:pPr>
              <w:spacing w:after="0" w:line="240" w:lineRule="auto"/>
              <w:rPr>
                <w:rFonts w:ascii="Arial" w:hAnsi="Arial"/>
                <w:sz w:val="16"/>
                <w:szCs w:val="20"/>
                <w:lang w:val="en-US" w:eastAsia="en-US"/>
              </w:rPr>
            </w:pPr>
          </w:p>
        </w:tc>
        <w:tc>
          <w:tcPr>
            <w:tcW w:w="992" w:type="dxa"/>
            <w:shd w:val="clear" w:color="auto" w:fill="EAF1DD"/>
            <w:vAlign w:val="center"/>
          </w:tcPr>
          <w:p w:rsidR="00020A59" w:rsidRPr="001B69BF" w:rsidRDefault="00020A59" w:rsidP="00A03FE9">
            <w:pPr>
              <w:spacing w:after="0" w:line="240" w:lineRule="auto"/>
              <w:rPr>
                <w:rFonts w:ascii="Arial" w:hAnsi="Arial"/>
                <w:sz w:val="16"/>
                <w:szCs w:val="20"/>
                <w:lang w:val="en-US" w:eastAsia="en-US"/>
              </w:rPr>
            </w:pPr>
          </w:p>
        </w:tc>
      </w:tr>
      <w:tr w:rsidR="00020A59" w:rsidRPr="001B69BF" w:rsidTr="00051507">
        <w:trPr>
          <w:trHeight w:val="354"/>
          <w:tblHeader/>
        </w:trPr>
        <w:tc>
          <w:tcPr>
            <w:tcW w:w="6379" w:type="dxa"/>
            <w:shd w:val="clear" w:color="auto" w:fill="EAF1DD"/>
            <w:vAlign w:val="center"/>
          </w:tcPr>
          <w:p w:rsidR="00020A59" w:rsidRPr="001B69BF" w:rsidRDefault="00020A59" w:rsidP="00A03FE9">
            <w:pPr>
              <w:spacing w:after="0" w:line="240" w:lineRule="auto"/>
              <w:rPr>
                <w:rFonts w:ascii="Arial" w:hAnsi="Arial"/>
                <w:sz w:val="16"/>
                <w:szCs w:val="20"/>
                <w:lang w:val="en-US" w:eastAsia="en-US"/>
              </w:rPr>
            </w:pPr>
            <w:r w:rsidRPr="001B69BF">
              <w:rPr>
                <w:rFonts w:ascii="Arial" w:hAnsi="Arial"/>
                <w:sz w:val="16"/>
                <w:szCs w:val="20"/>
                <w:lang w:val="en-US" w:eastAsia="en-US"/>
              </w:rPr>
              <w:t>Percentage of students who agree</w:t>
            </w:r>
            <w:r w:rsidRPr="00200E77">
              <w:rPr>
                <w:rFonts w:ascii="Arial" w:hAnsi="Arial"/>
                <w:sz w:val="16"/>
                <w:szCs w:val="20"/>
                <w:vertAlign w:val="superscript"/>
                <w:lang w:val="en-US" w:eastAsia="en-US"/>
              </w:rPr>
              <w:t>#</w:t>
            </w:r>
            <w:r w:rsidRPr="001B69BF">
              <w:rPr>
                <w:rFonts w:ascii="Arial" w:hAnsi="Arial"/>
                <w:sz w:val="16"/>
                <w:szCs w:val="20"/>
                <w:lang w:val="en-US" w:eastAsia="en-US"/>
              </w:rPr>
              <w:t xml:space="preserve"> that:</w:t>
            </w:r>
          </w:p>
        </w:tc>
        <w:tc>
          <w:tcPr>
            <w:tcW w:w="851" w:type="dxa"/>
            <w:shd w:val="clear" w:color="auto" w:fill="EAF1DD"/>
            <w:vAlign w:val="center"/>
          </w:tcPr>
          <w:p w:rsidR="00020A59" w:rsidRPr="001B69BF" w:rsidRDefault="00020A59" w:rsidP="00A03FE9">
            <w:pPr>
              <w:spacing w:after="0" w:line="240" w:lineRule="auto"/>
              <w:jc w:val="center"/>
              <w:rPr>
                <w:rFonts w:ascii="Arial" w:hAnsi="Arial"/>
                <w:sz w:val="16"/>
                <w:szCs w:val="20"/>
                <w:lang w:val="en-US" w:eastAsia="en-US"/>
              </w:rPr>
            </w:pPr>
            <w:r w:rsidRPr="001B69BF">
              <w:rPr>
                <w:rFonts w:ascii="Arial" w:hAnsi="Arial"/>
                <w:sz w:val="16"/>
                <w:szCs w:val="20"/>
                <w:lang w:val="en-US" w:eastAsia="en-US"/>
              </w:rPr>
              <w:t>2012</w:t>
            </w:r>
          </w:p>
        </w:tc>
        <w:tc>
          <w:tcPr>
            <w:tcW w:w="992" w:type="dxa"/>
            <w:shd w:val="clear" w:color="auto" w:fill="EAF1DD"/>
            <w:vAlign w:val="center"/>
          </w:tcPr>
          <w:p w:rsidR="00020A59" w:rsidRPr="001B69BF" w:rsidRDefault="00020A59" w:rsidP="00A03FE9">
            <w:pPr>
              <w:spacing w:after="0" w:line="240" w:lineRule="auto"/>
              <w:jc w:val="center"/>
              <w:rPr>
                <w:rFonts w:ascii="Arial" w:hAnsi="Arial"/>
                <w:sz w:val="16"/>
                <w:szCs w:val="20"/>
                <w:lang w:val="en-US" w:eastAsia="en-US"/>
              </w:rPr>
            </w:pPr>
            <w:r w:rsidRPr="001B69BF">
              <w:rPr>
                <w:rFonts w:ascii="Arial" w:hAnsi="Arial"/>
                <w:sz w:val="16"/>
                <w:szCs w:val="20"/>
                <w:lang w:val="en-US" w:eastAsia="en-US"/>
              </w:rPr>
              <w:t>2013</w:t>
            </w:r>
          </w:p>
        </w:tc>
        <w:tc>
          <w:tcPr>
            <w:tcW w:w="992" w:type="dxa"/>
            <w:shd w:val="clear" w:color="auto" w:fill="EAF1DD"/>
            <w:vAlign w:val="center"/>
          </w:tcPr>
          <w:p w:rsidR="00020A59" w:rsidRPr="001B69BF" w:rsidRDefault="00020A59" w:rsidP="00A03FE9">
            <w:pPr>
              <w:spacing w:after="0" w:line="240" w:lineRule="auto"/>
              <w:jc w:val="center"/>
              <w:rPr>
                <w:rFonts w:ascii="Arial" w:hAnsi="Arial"/>
                <w:sz w:val="16"/>
                <w:szCs w:val="20"/>
                <w:lang w:val="en-US" w:eastAsia="en-US"/>
              </w:rPr>
            </w:pPr>
            <w:r w:rsidRPr="001B69BF">
              <w:rPr>
                <w:rFonts w:ascii="Arial" w:hAnsi="Arial"/>
                <w:sz w:val="16"/>
                <w:szCs w:val="20"/>
                <w:lang w:val="en-US" w:eastAsia="en-US"/>
              </w:rPr>
              <w:t>2014</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they are getting a good education at school (S2048)</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99%</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they like being at their school* (S2036)</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99%</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98%</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they feel safe at their school* (S2037)</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97%</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99%</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their teachers motivate them to learn* (S2038)</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99%</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99%</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their teachers expect them to do their best* (S2039)</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98%</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their teachers provide them with useful feedback about their school work* (S2040)</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97%</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teachers treat students fairly at their school* (S2041)</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99%</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99%</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94%</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they can talk to their teachers about their concerns* (S2042)</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93%</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98%</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their school takes students' opinions seriously* (S2043)</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97%</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95%</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student behaviour is well managed at their school* (S2044)</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95%</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94%</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94%</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their school looks for ways to improve* (S2045)</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95%</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their school is well maintained* (S2046)</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99%</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96%</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their school gives them opportunities to do interesting things* (S2047)</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99%</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99%</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98%</w:t>
            </w:r>
          </w:p>
        </w:tc>
      </w:tr>
    </w:tbl>
    <w:p w:rsidR="00020A59" w:rsidRPr="001B69BF" w:rsidRDefault="00020A59" w:rsidP="00A03FE9">
      <w:pPr>
        <w:rPr>
          <w:rFonts w:ascii="Arial" w:hAnsi="Arial"/>
          <w:sz w:val="17"/>
          <w:szCs w:val="17"/>
          <w:lang w:val="en-US" w:eastAsia="en-US"/>
        </w:rPr>
      </w:pPr>
    </w:p>
    <w:tbl>
      <w:tblPr>
        <w:tblW w:w="0" w:type="auto"/>
        <w:tblInd w:w="108" w:type="dxa"/>
        <w:tblBorders>
          <w:bottom w:val="single" w:sz="4" w:space="0" w:color="000080"/>
          <w:insideH w:val="single" w:sz="4" w:space="0" w:color="000080"/>
        </w:tblBorders>
        <w:tblLook w:val="04A0" w:firstRow="1" w:lastRow="0" w:firstColumn="1" w:lastColumn="0" w:noHBand="0" w:noVBand="1"/>
      </w:tblPr>
      <w:tblGrid>
        <w:gridCol w:w="6271"/>
        <w:gridCol w:w="845"/>
        <w:gridCol w:w="984"/>
        <w:gridCol w:w="984"/>
      </w:tblGrid>
      <w:tr w:rsidR="00020A59" w:rsidRPr="001B69BF" w:rsidTr="00051507">
        <w:trPr>
          <w:trHeight w:val="361"/>
          <w:tblHeader/>
        </w:trPr>
        <w:tc>
          <w:tcPr>
            <w:tcW w:w="6379" w:type="dxa"/>
            <w:shd w:val="clear" w:color="auto" w:fill="EAF1DD"/>
            <w:vAlign w:val="center"/>
          </w:tcPr>
          <w:p w:rsidR="00020A59" w:rsidRPr="001B69BF" w:rsidRDefault="00020A59" w:rsidP="00A03FE9">
            <w:pPr>
              <w:spacing w:after="0" w:line="240" w:lineRule="auto"/>
              <w:rPr>
                <w:rFonts w:ascii="Arial" w:hAnsi="Arial"/>
                <w:i/>
                <w:sz w:val="16"/>
                <w:szCs w:val="20"/>
                <w:lang w:val="en-US" w:eastAsia="en-US"/>
              </w:rPr>
            </w:pPr>
            <w:r w:rsidRPr="001B69BF">
              <w:rPr>
                <w:rFonts w:ascii="Arial" w:hAnsi="Arial"/>
                <w:b/>
                <w:sz w:val="16"/>
                <w:szCs w:val="20"/>
                <w:lang w:val="en-US" w:eastAsia="en-US"/>
              </w:rPr>
              <w:lastRenderedPageBreak/>
              <w:t>Performance measure</w:t>
            </w:r>
          </w:p>
        </w:tc>
        <w:tc>
          <w:tcPr>
            <w:tcW w:w="851" w:type="dxa"/>
            <w:shd w:val="clear" w:color="auto" w:fill="EAF1DD"/>
          </w:tcPr>
          <w:p w:rsidR="00020A59" w:rsidRPr="001B69BF" w:rsidRDefault="00020A59" w:rsidP="00A03FE9">
            <w:pPr>
              <w:spacing w:after="0" w:line="240" w:lineRule="auto"/>
              <w:rPr>
                <w:rFonts w:ascii="Arial" w:hAnsi="Arial"/>
                <w:sz w:val="16"/>
                <w:szCs w:val="20"/>
                <w:lang w:val="en-US" w:eastAsia="en-US"/>
              </w:rPr>
            </w:pPr>
          </w:p>
        </w:tc>
        <w:tc>
          <w:tcPr>
            <w:tcW w:w="992" w:type="dxa"/>
            <w:shd w:val="clear" w:color="auto" w:fill="EAF1DD"/>
            <w:vAlign w:val="center"/>
          </w:tcPr>
          <w:p w:rsidR="00020A59" w:rsidRPr="001B69BF" w:rsidRDefault="00020A59" w:rsidP="00A03FE9">
            <w:pPr>
              <w:spacing w:after="0" w:line="240" w:lineRule="auto"/>
              <w:rPr>
                <w:rFonts w:ascii="Arial" w:hAnsi="Arial"/>
                <w:sz w:val="16"/>
                <w:szCs w:val="20"/>
                <w:lang w:val="en-US" w:eastAsia="en-US"/>
              </w:rPr>
            </w:pPr>
          </w:p>
        </w:tc>
        <w:tc>
          <w:tcPr>
            <w:tcW w:w="992" w:type="dxa"/>
            <w:shd w:val="clear" w:color="auto" w:fill="EAF1DD"/>
            <w:vAlign w:val="center"/>
          </w:tcPr>
          <w:p w:rsidR="00020A59" w:rsidRPr="001B69BF" w:rsidRDefault="00020A59" w:rsidP="00A03FE9">
            <w:pPr>
              <w:spacing w:after="0" w:line="240" w:lineRule="auto"/>
              <w:rPr>
                <w:rFonts w:ascii="Arial" w:hAnsi="Arial"/>
                <w:sz w:val="16"/>
                <w:szCs w:val="20"/>
                <w:lang w:val="en-US" w:eastAsia="en-US"/>
              </w:rPr>
            </w:pPr>
          </w:p>
        </w:tc>
      </w:tr>
      <w:tr w:rsidR="00020A59" w:rsidRPr="001B69BF" w:rsidTr="00051507">
        <w:trPr>
          <w:trHeight w:val="354"/>
          <w:tblHeader/>
        </w:trPr>
        <w:tc>
          <w:tcPr>
            <w:tcW w:w="6379" w:type="dxa"/>
            <w:shd w:val="clear" w:color="auto" w:fill="EAF1DD"/>
            <w:vAlign w:val="center"/>
          </w:tcPr>
          <w:p w:rsidR="00020A59" w:rsidRPr="001B69BF" w:rsidRDefault="00020A59" w:rsidP="00A03FE9">
            <w:pPr>
              <w:spacing w:after="0" w:line="240" w:lineRule="auto"/>
              <w:rPr>
                <w:rFonts w:ascii="Arial" w:hAnsi="Arial"/>
                <w:sz w:val="16"/>
                <w:szCs w:val="20"/>
                <w:lang w:val="en-US" w:eastAsia="en-US"/>
              </w:rPr>
            </w:pPr>
            <w:r w:rsidRPr="001B69BF">
              <w:rPr>
                <w:rFonts w:ascii="Arial" w:hAnsi="Arial"/>
                <w:sz w:val="16"/>
                <w:szCs w:val="20"/>
                <w:lang w:val="en-US" w:eastAsia="en-US"/>
              </w:rPr>
              <w:t>Percentage of school staff who agree</w:t>
            </w:r>
            <w:r w:rsidRPr="00200E77">
              <w:rPr>
                <w:rFonts w:ascii="Arial" w:hAnsi="Arial"/>
                <w:sz w:val="16"/>
                <w:szCs w:val="20"/>
                <w:vertAlign w:val="superscript"/>
                <w:lang w:val="en-US" w:eastAsia="en-US"/>
              </w:rPr>
              <w:t>#</w:t>
            </w:r>
            <w:r w:rsidRPr="001B69BF">
              <w:rPr>
                <w:rFonts w:ascii="Arial" w:hAnsi="Arial"/>
                <w:sz w:val="16"/>
                <w:szCs w:val="20"/>
                <w:lang w:val="en-US" w:eastAsia="en-US"/>
              </w:rPr>
              <w:t xml:space="preserve"> that:</w:t>
            </w:r>
          </w:p>
        </w:tc>
        <w:tc>
          <w:tcPr>
            <w:tcW w:w="851" w:type="dxa"/>
            <w:shd w:val="clear" w:color="auto" w:fill="EAF1DD"/>
            <w:vAlign w:val="center"/>
          </w:tcPr>
          <w:p w:rsidR="00020A59" w:rsidRPr="001B69BF" w:rsidRDefault="00020A59" w:rsidP="00A03FE9">
            <w:pPr>
              <w:spacing w:after="0" w:line="240" w:lineRule="auto"/>
              <w:jc w:val="center"/>
              <w:rPr>
                <w:rFonts w:ascii="Arial" w:hAnsi="Arial"/>
                <w:sz w:val="16"/>
                <w:szCs w:val="20"/>
                <w:lang w:val="en-US" w:eastAsia="en-US"/>
              </w:rPr>
            </w:pPr>
            <w:r w:rsidRPr="001B69BF">
              <w:rPr>
                <w:rFonts w:ascii="Arial" w:hAnsi="Arial"/>
                <w:sz w:val="16"/>
                <w:szCs w:val="20"/>
                <w:lang w:val="en-US" w:eastAsia="en-US"/>
              </w:rPr>
              <w:t>2012</w:t>
            </w:r>
          </w:p>
        </w:tc>
        <w:tc>
          <w:tcPr>
            <w:tcW w:w="992" w:type="dxa"/>
            <w:shd w:val="clear" w:color="auto" w:fill="EAF1DD"/>
            <w:vAlign w:val="center"/>
          </w:tcPr>
          <w:p w:rsidR="00020A59" w:rsidRPr="001B69BF" w:rsidRDefault="00020A59" w:rsidP="00A03FE9">
            <w:pPr>
              <w:spacing w:after="0" w:line="240" w:lineRule="auto"/>
              <w:jc w:val="center"/>
              <w:rPr>
                <w:rFonts w:ascii="Arial" w:hAnsi="Arial"/>
                <w:sz w:val="16"/>
                <w:szCs w:val="20"/>
                <w:lang w:val="en-US" w:eastAsia="en-US"/>
              </w:rPr>
            </w:pPr>
            <w:r w:rsidRPr="001B69BF">
              <w:rPr>
                <w:rFonts w:ascii="Arial" w:hAnsi="Arial"/>
                <w:sz w:val="16"/>
                <w:szCs w:val="20"/>
                <w:lang w:val="en-US" w:eastAsia="en-US"/>
              </w:rPr>
              <w:t>2013</w:t>
            </w:r>
          </w:p>
        </w:tc>
        <w:tc>
          <w:tcPr>
            <w:tcW w:w="992" w:type="dxa"/>
            <w:shd w:val="clear" w:color="auto" w:fill="EAF1DD"/>
            <w:vAlign w:val="center"/>
          </w:tcPr>
          <w:p w:rsidR="00020A59" w:rsidRPr="001B69BF" w:rsidRDefault="00020A59" w:rsidP="00A03FE9">
            <w:pPr>
              <w:spacing w:after="0" w:line="240" w:lineRule="auto"/>
              <w:jc w:val="center"/>
              <w:rPr>
                <w:rFonts w:ascii="Arial" w:hAnsi="Arial"/>
                <w:sz w:val="16"/>
                <w:szCs w:val="20"/>
                <w:lang w:val="en-US" w:eastAsia="en-US"/>
              </w:rPr>
            </w:pPr>
            <w:r w:rsidRPr="001B69BF">
              <w:rPr>
                <w:rFonts w:ascii="Arial" w:hAnsi="Arial"/>
                <w:sz w:val="16"/>
                <w:szCs w:val="20"/>
                <w:lang w:val="en-US" w:eastAsia="en-US"/>
              </w:rPr>
              <w:t>2014</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they enjoy working at their school (S2069)</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97%</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they feel that their school is a safe place in which to work (S2070)</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ind w:left="720" w:hanging="720"/>
              <w:jc w:val="center"/>
              <w:rPr>
                <w:rFonts w:ascii="Arial" w:hAnsi="Arial"/>
                <w:sz w:val="16"/>
                <w:szCs w:val="20"/>
                <w:lang w:val="en-US" w:eastAsia="en-US"/>
              </w:rPr>
            </w:pPr>
            <w:r w:rsidRPr="00881D7E">
              <w:rPr>
                <w:rFonts w:ascii="Arial" w:hAnsi="Arial"/>
                <w:noProof/>
                <w:sz w:val="16"/>
                <w:szCs w:val="20"/>
                <w:lang w:val="en-US" w:eastAsia="en-US"/>
              </w:rPr>
              <w:t>100%</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they receive useful feedback about their work at their school (S2071)</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95%</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students are encouraged to do their best at their school (S2072)</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97%</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students are treated fairly at their school (S2073)</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student behaviour is well managed at their school (S2074)</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97%</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staff are well supported at their school (S2075)</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95%</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their school takes staff opinions seriously (S2076)</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95%</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their school looks for ways to improve (S2077)</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95%</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their school is well maintained (S2078)</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97%</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100%</w:t>
            </w:r>
          </w:p>
        </w:tc>
      </w:tr>
      <w:tr w:rsidR="00020A59" w:rsidRPr="001B69BF" w:rsidTr="00051507">
        <w:trPr>
          <w:trHeight w:val="354"/>
        </w:trPr>
        <w:tc>
          <w:tcPr>
            <w:tcW w:w="6379" w:type="dxa"/>
            <w:shd w:val="clear" w:color="auto" w:fill="auto"/>
            <w:vAlign w:val="center"/>
          </w:tcPr>
          <w:p w:rsidR="00020A59" w:rsidRPr="001B69BF" w:rsidRDefault="00020A59" w:rsidP="00A03FE9">
            <w:pPr>
              <w:pStyle w:val="tableIndent"/>
              <w:keepNext w:val="0"/>
              <w:spacing w:before="0" w:after="0"/>
              <w:ind w:left="0"/>
            </w:pPr>
            <w:r w:rsidRPr="001B69BF">
              <w:t>their school gives them opportunities to do interesting things (S2079)</w:t>
            </w:r>
          </w:p>
        </w:tc>
        <w:tc>
          <w:tcPr>
            <w:tcW w:w="851"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95%</w:t>
            </w:r>
          </w:p>
        </w:tc>
        <w:tc>
          <w:tcPr>
            <w:tcW w:w="992"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97%</w:t>
            </w:r>
          </w:p>
        </w:tc>
      </w:tr>
    </w:tbl>
    <w:p w:rsidR="00020A59" w:rsidRPr="001B69BF" w:rsidRDefault="00020A59" w:rsidP="00A03FE9">
      <w:pPr>
        <w:spacing w:before="120" w:after="120"/>
        <w:rPr>
          <w:rFonts w:ascii="Arial" w:hAnsi="Arial" w:cs="Arial"/>
          <w:sz w:val="14"/>
        </w:rPr>
      </w:pPr>
      <w:r w:rsidRPr="001B69BF">
        <w:rPr>
          <w:rFonts w:ascii="Arial" w:hAnsi="Arial" w:cs="Arial"/>
          <w:sz w:val="14"/>
        </w:rPr>
        <w:t>* Nationally agreed student and parent/caregiver items were incorporated in the School Opinion Survey in 2012.</w:t>
      </w:r>
    </w:p>
    <w:p w:rsidR="00020A59" w:rsidRPr="001B69BF" w:rsidRDefault="00020A59" w:rsidP="00A03FE9">
      <w:pPr>
        <w:spacing w:after="120"/>
        <w:rPr>
          <w:rFonts w:ascii="Arial" w:hAnsi="Arial" w:cs="Arial"/>
          <w:sz w:val="14"/>
        </w:rPr>
      </w:pPr>
      <w:r w:rsidRPr="001B69BF">
        <w:rPr>
          <w:rFonts w:ascii="Arial" w:hAnsi="Arial" w:cs="Arial"/>
          <w:sz w:val="14"/>
        </w:rPr>
        <w:t xml:space="preserve"># </w:t>
      </w:r>
      <w:r>
        <w:rPr>
          <w:rFonts w:ascii="Arial" w:hAnsi="Arial" w:cs="Arial"/>
          <w:sz w:val="14"/>
        </w:rPr>
        <w:t>‘Agree’ represents the p</w:t>
      </w:r>
      <w:r w:rsidRPr="001B69BF">
        <w:rPr>
          <w:rFonts w:ascii="Arial" w:hAnsi="Arial" w:cs="Arial"/>
          <w:sz w:val="14"/>
        </w:rPr>
        <w:t>ercentage of respondents who Somewhat Agree, Agree or Strongly Agree with the statement. Due to a major redevelopment of the surveys (parent/caregiver and student in 2012; staff in 2013), comparisons with results from previous years are not recommended.</w:t>
      </w:r>
    </w:p>
    <w:p w:rsidR="00020A59" w:rsidRPr="001B69BF" w:rsidRDefault="00020A59" w:rsidP="00A03FE9">
      <w:pPr>
        <w:spacing w:after="120"/>
        <w:rPr>
          <w:rFonts w:ascii="Arial" w:hAnsi="Arial" w:cs="Arial"/>
          <w:sz w:val="14"/>
        </w:rPr>
      </w:pPr>
      <w:r w:rsidRPr="001B69BF">
        <w:rPr>
          <w:rFonts w:ascii="Arial" w:hAnsi="Arial" w:cs="Arial"/>
          <w:sz w:val="14"/>
        </w:rPr>
        <w:t>DW = Data withheld to ensure confidentiality.</w:t>
      </w:r>
    </w:p>
    <w:p w:rsidR="00020A59" w:rsidRPr="001B69BF" w:rsidRDefault="00020A59" w:rsidP="00A03FE9">
      <w:pPr>
        <w:rPr>
          <w:rFonts w:ascii="Arial" w:hAnsi="Arial"/>
          <w:sz w:val="17"/>
          <w:szCs w:val="17"/>
          <w:lang w:eastAsia="en-US"/>
        </w:rPr>
      </w:pPr>
    </w:p>
    <w:p w:rsidR="00020A59" w:rsidRPr="001B69BF" w:rsidRDefault="00020A59" w:rsidP="00A03FE9">
      <w:pPr>
        <w:rPr>
          <w:rFonts w:ascii="Arial" w:hAnsi="Arial"/>
          <w:sz w:val="17"/>
          <w:szCs w:val="17"/>
          <w:lang w:eastAsia="en-US"/>
        </w:rPr>
      </w:pPr>
    </w:p>
    <w:p w:rsidR="00020A59" w:rsidRPr="001B69BF" w:rsidRDefault="00020A59" w:rsidP="0039169D">
      <w:pPr>
        <w:keepNext/>
        <w:shd w:val="clear" w:color="auto" w:fill="EAF1DD"/>
        <w:outlineLvl w:val="1"/>
        <w:rPr>
          <w:rFonts w:ascii="Arial" w:hAnsi="Arial"/>
          <w:b/>
          <w:sz w:val="20"/>
          <w:szCs w:val="20"/>
          <w:lang w:val="en-US" w:eastAsia="en-US"/>
        </w:rPr>
      </w:pPr>
      <w:r w:rsidRPr="001B69BF">
        <w:rPr>
          <w:rFonts w:ascii="Arial" w:hAnsi="Arial"/>
          <w:b/>
          <w:sz w:val="20"/>
          <w:szCs w:val="20"/>
          <w:lang w:val="en-US" w:eastAsia="en-US"/>
        </w:rPr>
        <w:t>Involving parents in their child’s education</w:t>
      </w:r>
    </w:p>
    <w:p w:rsidR="00DA6DFC" w:rsidRPr="0041724E" w:rsidRDefault="00DA6DFC" w:rsidP="00DA6DFC">
      <w:pPr>
        <w:rPr>
          <w:rFonts w:ascii="Arial" w:hAnsi="Arial" w:cs="Arial"/>
          <w:sz w:val="20"/>
          <w:szCs w:val="20"/>
        </w:rPr>
      </w:pPr>
      <w:r w:rsidRPr="0041724E">
        <w:rPr>
          <w:rFonts w:ascii="Arial" w:hAnsi="Arial" w:cs="Arial"/>
          <w:sz w:val="20"/>
          <w:szCs w:val="20"/>
        </w:rPr>
        <w:t xml:space="preserve">Our Parents and Citizens </w:t>
      </w:r>
      <w:r w:rsidR="00A11B6F" w:rsidRPr="0041724E">
        <w:rPr>
          <w:rFonts w:ascii="Arial" w:hAnsi="Arial" w:cs="Arial"/>
          <w:sz w:val="20"/>
          <w:szCs w:val="20"/>
        </w:rPr>
        <w:t>A</w:t>
      </w:r>
      <w:r w:rsidRPr="0041724E">
        <w:rPr>
          <w:rFonts w:ascii="Arial" w:hAnsi="Arial" w:cs="Arial"/>
          <w:sz w:val="20"/>
          <w:szCs w:val="20"/>
        </w:rPr>
        <w:t>ssociation is an active group who have the best int</w:t>
      </w:r>
      <w:r w:rsidR="00A11B6F" w:rsidRPr="0041724E">
        <w:rPr>
          <w:rFonts w:ascii="Arial" w:hAnsi="Arial" w:cs="Arial"/>
          <w:sz w:val="20"/>
          <w:szCs w:val="20"/>
        </w:rPr>
        <w:t>erest of the school as the fore</w:t>
      </w:r>
      <w:r w:rsidRPr="0041724E">
        <w:rPr>
          <w:rFonts w:ascii="Arial" w:hAnsi="Arial" w:cs="Arial"/>
          <w:sz w:val="20"/>
          <w:szCs w:val="20"/>
        </w:rPr>
        <w:t>front of their agenda. Parents are involved in the running of the Swim Club, the Craft Group, the Play Group and fund raising committee. Our chaplain is also involved with the Playgroup as a way of meeting mothers and establishing trusting relationships.  A Parent Rep is also included in our Behaviour Management Committee</w:t>
      </w:r>
      <w:r w:rsidR="00A11B6F" w:rsidRPr="0041724E">
        <w:rPr>
          <w:rFonts w:ascii="Arial" w:hAnsi="Arial" w:cs="Arial"/>
          <w:sz w:val="20"/>
          <w:szCs w:val="20"/>
        </w:rPr>
        <w:t xml:space="preserve"> and we have a parent as a Parent Liaison Officer to answer any questions for parents and assist them where ever possible.</w:t>
      </w:r>
    </w:p>
    <w:p w:rsidR="00DA6DFC" w:rsidRPr="0041724E" w:rsidRDefault="00DA6DFC" w:rsidP="00DA6DFC">
      <w:pPr>
        <w:rPr>
          <w:rFonts w:ascii="Arial" w:hAnsi="Arial" w:cs="Arial"/>
          <w:sz w:val="20"/>
          <w:szCs w:val="20"/>
        </w:rPr>
      </w:pPr>
      <w:r w:rsidRPr="0041724E">
        <w:rPr>
          <w:rFonts w:ascii="Arial" w:hAnsi="Arial" w:cs="Arial"/>
          <w:sz w:val="20"/>
          <w:szCs w:val="20"/>
        </w:rPr>
        <w:t xml:space="preserve">Parents are invited to participate in a Three Way Reporting process at the end of Term One where the child runs the discussion. Parents are encouraged to volunteer in classrooms and assist in choir presentations and concerts etc. </w:t>
      </w:r>
    </w:p>
    <w:p w:rsidR="00DA6DFC" w:rsidRPr="0041724E" w:rsidRDefault="00DA6DFC" w:rsidP="00DA6DFC">
      <w:pPr>
        <w:rPr>
          <w:rFonts w:ascii="Arial" w:hAnsi="Arial" w:cs="Arial"/>
          <w:sz w:val="20"/>
          <w:szCs w:val="20"/>
        </w:rPr>
      </w:pPr>
      <w:r w:rsidRPr="0041724E">
        <w:rPr>
          <w:rFonts w:ascii="Arial" w:hAnsi="Arial" w:cs="Arial"/>
          <w:sz w:val="20"/>
          <w:szCs w:val="20"/>
        </w:rPr>
        <w:t>Parent Education information sessions such as Prep reading, Cyber Safety, are also held.</w:t>
      </w:r>
    </w:p>
    <w:p w:rsidR="00020A59" w:rsidRPr="0041724E" w:rsidRDefault="00DA6DFC" w:rsidP="00DA6DFC">
      <w:pPr>
        <w:spacing w:line="240" w:lineRule="auto"/>
        <w:rPr>
          <w:rFonts w:ascii="Arial" w:hAnsi="Arial" w:cs="Arial"/>
          <w:sz w:val="20"/>
          <w:szCs w:val="20"/>
        </w:rPr>
      </w:pPr>
      <w:r w:rsidRPr="0041724E">
        <w:rPr>
          <w:rFonts w:ascii="Arial" w:hAnsi="Arial" w:cs="Arial"/>
          <w:sz w:val="20"/>
          <w:szCs w:val="20"/>
        </w:rPr>
        <w:t>Invitations are also given to participate in functions such as classroom culminating activities,</w:t>
      </w:r>
      <w:r w:rsidR="00A11B6F" w:rsidRPr="0041724E">
        <w:rPr>
          <w:rFonts w:ascii="Arial" w:hAnsi="Arial" w:cs="Arial"/>
          <w:sz w:val="20"/>
          <w:szCs w:val="20"/>
        </w:rPr>
        <w:t xml:space="preserve"> Mother</w:t>
      </w:r>
      <w:r w:rsidR="00747C1A">
        <w:rPr>
          <w:rFonts w:ascii="Arial" w:hAnsi="Arial" w:cs="Arial"/>
          <w:sz w:val="20"/>
          <w:szCs w:val="20"/>
        </w:rPr>
        <w:t>’</w:t>
      </w:r>
      <w:r w:rsidR="00A11B6F" w:rsidRPr="0041724E">
        <w:rPr>
          <w:rFonts w:ascii="Arial" w:hAnsi="Arial" w:cs="Arial"/>
          <w:sz w:val="20"/>
          <w:szCs w:val="20"/>
        </w:rPr>
        <w:t>s Day and Father</w:t>
      </w:r>
      <w:r w:rsidR="00747C1A">
        <w:rPr>
          <w:rFonts w:ascii="Arial" w:hAnsi="Arial" w:cs="Arial"/>
          <w:sz w:val="20"/>
          <w:szCs w:val="20"/>
        </w:rPr>
        <w:t>’</w:t>
      </w:r>
      <w:r w:rsidR="00A11B6F" w:rsidRPr="0041724E">
        <w:rPr>
          <w:rFonts w:ascii="Arial" w:hAnsi="Arial" w:cs="Arial"/>
          <w:sz w:val="20"/>
          <w:szCs w:val="20"/>
        </w:rPr>
        <w:t>s Day events,</w:t>
      </w:r>
      <w:r w:rsidRPr="0041724E">
        <w:rPr>
          <w:rFonts w:ascii="Arial" w:hAnsi="Arial" w:cs="Arial"/>
          <w:sz w:val="20"/>
          <w:szCs w:val="20"/>
        </w:rPr>
        <w:t xml:space="preserve"> concerts, parades, eisteddfods, Easter Bonnet parade, ANZAC parade etc</w:t>
      </w:r>
      <w:r w:rsidR="00A11B6F" w:rsidRPr="0041724E">
        <w:rPr>
          <w:rFonts w:ascii="Arial" w:hAnsi="Arial" w:cs="Arial"/>
          <w:sz w:val="20"/>
          <w:szCs w:val="20"/>
        </w:rPr>
        <w:t>.</w:t>
      </w:r>
    </w:p>
    <w:p w:rsidR="00A11B6F" w:rsidRPr="0041724E" w:rsidRDefault="00A11B6F" w:rsidP="00DA6DFC">
      <w:pPr>
        <w:spacing w:line="240" w:lineRule="auto"/>
        <w:rPr>
          <w:rFonts w:ascii="Arial" w:hAnsi="Arial" w:cs="Arial"/>
          <w:sz w:val="20"/>
          <w:szCs w:val="20"/>
          <w:lang w:val="en-US" w:eastAsia="en-US"/>
        </w:rPr>
      </w:pPr>
      <w:r w:rsidRPr="0041724E">
        <w:rPr>
          <w:rFonts w:ascii="Arial" w:hAnsi="Arial" w:cs="Arial"/>
          <w:sz w:val="20"/>
          <w:szCs w:val="20"/>
        </w:rPr>
        <w:t>Resources are on our website and in our newsletter to assist parents in helping their child with their education.</w:t>
      </w:r>
    </w:p>
    <w:p w:rsidR="00020A59" w:rsidRPr="001B69BF" w:rsidRDefault="00020A59" w:rsidP="00A03FE9">
      <w:pPr>
        <w:rPr>
          <w:rFonts w:ascii="Arial" w:hAnsi="Arial"/>
          <w:sz w:val="16"/>
          <w:szCs w:val="17"/>
          <w:lang w:val="en-US" w:eastAsia="en-US"/>
        </w:rPr>
      </w:pPr>
    </w:p>
    <w:p w:rsidR="00020A59" w:rsidRPr="001B69BF" w:rsidRDefault="00020A59" w:rsidP="001B69BF">
      <w:pPr>
        <w:keepNext/>
        <w:shd w:val="clear" w:color="auto" w:fill="EAF1DD"/>
        <w:spacing w:after="120"/>
        <w:outlineLvl w:val="1"/>
        <w:rPr>
          <w:rFonts w:ascii="Arial" w:hAnsi="Arial"/>
          <w:b/>
          <w:sz w:val="20"/>
          <w:szCs w:val="17"/>
          <w:lang w:val="en-US" w:eastAsia="en-US"/>
        </w:rPr>
      </w:pPr>
      <w:r w:rsidRPr="001B69BF">
        <w:rPr>
          <w:rFonts w:ascii="Arial" w:hAnsi="Arial"/>
          <w:b/>
          <w:sz w:val="20"/>
          <w:szCs w:val="17"/>
          <w:lang w:val="en-US" w:eastAsia="en-US"/>
        </w:rPr>
        <w:t>Reducing the school’s environmental footprint</w:t>
      </w:r>
    </w:p>
    <w:p w:rsidR="00DA6DFC" w:rsidRPr="0041724E" w:rsidRDefault="00DA6DFC" w:rsidP="00DA6DFC">
      <w:pPr>
        <w:rPr>
          <w:rFonts w:ascii="Arial" w:hAnsi="Arial" w:cs="Arial"/>
          <w:sz w:val="20"/>
          <w:szCs w:val="20"/>
        </w:rPr>
      </w:pPr>
      <w:r w:rsidRPr="0041724E">
        <w:rPr>
          <w:rFonts w:ascii="Arial" w:hAnsi="Arial" w:cs="Arial"/>
          <w:sz w:val="20"/>
          <w:szCs w:val="20"/>
        </w:rPr>
        <w:t>Data is sourced from school's annual utilities return and is reliant on the accuracy of these returns.</w:t>
      </w:r>
    </w:p>
    <w:p w:rsidR="00DA6DFC" w:rsidRPr="0041724E" w:rsidRDefault="00DA6DFC" w:rsidP="00DA6DFC">
      <w:pPr>
        <w:rPr>
          <w:rFonts w:ascii="Arial" w:hAnsi="Arial" w:cs="Arial"/>
          <w:sz w:val="20"/>
          <w:szCs w:val="20"/>
        </w:rPr>
      </w:pPr>
    </w:p>
    <w:p w:rsidR="00DA6DFC" w:rsidRPr="0041724E" w:rsidRDefault="00DA6DFC" w:rsidP="00DA6DFC">
      <w:pPr>
        <w:rPr>
          <w:rFonts w:ascii="Arial" w:hAnsi="Arial" w:cs="Arial"/>
          <w:sz w:val="20"/>
          <w:szCs w:val="20"/>
        </w:rPr>
      </w:pPr>
      <w:r w:rsidRPr="0041724E">
        <w:rPr>
          <w:rFonts w:ascii="Arial" w:hAnsi="Arial" w:cs="Arial"/>
          <w:sz w:val="20"/>
          <w:szCs w:val="20"/>
        </w:rPr>
        <w:lastRenderedPageBreak/>
        <w:t xml:space="preserve">The school is highly aware of reducing its environmental footprint. </w:t>
      </w:r>
    </w:p>
    <w:p w:rsidR="00DA6DFC" w:rsidRPr="0041724E" w:rsidRDefault="00DA6DFC" w:rsidP="00DA6DFC">
      <w:pPr>
        <w:rPr>
          <w:rFonts w:ascii="Arial" w:hAnsi="Arial" w:cs="Arial"/>
          <w:sz w:val="20"/>
          <w:szCs w:val="20"/>
        </w:rPr>
      </w:pPr>
      <w:r w:rsidRPr="0041724E">
        <w:rPr>
          <w:rFonts w:ascii="Arial" w:hAnsi="Arial" w:cs="Arial"/>
          <w:sz w:val="20"/>
          <w:szCs w:val="20"/>
        </w:rPr>
        <w:t xml:space="preserve"> Water tanks installed</w:t>
      </w:r>
    </w:p>
    <w:p w:rsidR="00DA6DFC" w:rsidRPr="0041724E" w:rsidRDefault="00DA6DFC" w:rsidP="00DA6DFC">
      <w:pPr>
        <w:rPr>
          <w:rFonts w:ascii="Arial" w:hAnsi="Arial" w:cs="Arial"/>
          <w:sz w:val="20"/>
          <w:szCs w:val="20"/>
        </w:rPr>
      </w:pPr>
      <w:r w:rsidRPr="0041724E">
        <w:rPr>
          <w:rFonts w:ascii="Arial" w:hAnsi="Arial" w:cs="Arial"/>
          <w:sz w:val="20"/>
          <w:szCs w:val="20"/>
        </w:rPr>
        <w:t>Gardening program introduced</w:t>
      </w:r>
    </w:p>
    <w:p w:rsidR="00DA6DFC" w:rsidRPr="0041724E" w:rsidRDefault="00DA6DFC" w:rsidP="00DA6DFC">
      <w:pPr>
        <w:rPr>
          <w:rFonts w:ascii="Arial" w:hAnsi="Arial" w:cs="Arial"/>
          <w:sz w:val="20"/>
          <w:szCs w:val="20"/>
        </w:rPr>
      </w:pPr>
      <w:r w:rsidRPr="0041724E">
        <w:rPr>
          <w:rFonts w:ascii="Arial" w:hAnsi="Arial" w:cs="Arial"/>
          <w:sz w:val="20"/>
          <w:szCs w:val="20"/>
        </w:rPr>
        <w:t>Recycling paper continued</w:t>
      </w:r>
    </w:p>
    <w:p w:rsidR="00DA6DFC" w:rsidRPr="0041724E" w:rsidRDefault="00DA6DFC" w:rsidP="00DA6DFC">
      <w:pPr>
        <w:rPr>
          <w:rFonts w:ascii="Arial" w:hAnsi="Arial" w:cs="Arial"/>
          <w:sz w:val="20"/>
          <w:szCs w:val="20"/>
        </w:rPr>
      </w:pPr>
      <w:r w:rsidRPr="0041724E">
        <w:rPr>
          <w:rFonts w:ascii="Arial" w:hAnsi="Arial" w:cs="Arial"/>
          <w:sz w:val="20"/>
          <w:szCs w:val="20"/>
        </w:rPr>
        <w:t>Awareness raising of Plastic Bag usage to students and community– each plastic bag takes 1000 years to break down</w:t>
      </w:r>
      <w:r w:rsidR="00A11B6F" w:rsidRPr="0041724E">
        <w:rPr>
          <w:rFonts w:ascii="Arial" w:hAnsi="Arial" w:cs="Arial"/>
          <w:sz w:val="20"/>
          <w:szCs w:val="20"/>
        </w:rPr>
        <w:t>, by Eco Marines.</w:t>
      </w:r>
    </w:p>
    <w:p w:rsidR="00DA6DFC" w:rsidRPr="0041724E" w:rsidRDefault="00DA6DFC" w:rsidP="00DA6DFC">
      <w:pPr>
        <w:rPr>
          <w:rFonts w:ascii="Arial" w:hAnsi="Arial" w:cs="Arial"/>
          <w:sz w:val="20"/>
          <w:szCs w:val="20"/>
        </w:rPr>
      </w:pPr>
      <w:r w:rsidRPr="0041724E">
        <w:rPr>
          <w:rFonts w:ascii="Arial" w:hAnsi="Arial" w:cs="Arial"/>
          <w:sz w:val="20"/>
          <w:szCs w:val="20"/>
        </w:rPr>
        <w:t>School has joined through the Student Council – Eco Marines Environment Group.</w:t>
      </w:r>
    </w:p>
    <w:p w:rsidR="00020A59" w:rsidRPr="001B69BF" w:rsidRDefault="00020A59" w:rsidP="00A03FE9">
      <w:pPr>
        <w:spacing w:line="240" w:lineRule="auto"/>
        <w:rPr>
          <w:rFonts w:ascii="Arial" w:hAnsi="Arial"/>
          <w:sz w:val="16"/>
          <w:szCs w:val="17"/>
          <w:lang w:val="en-US" w:eastAsia="en-US"/>
        </w:rPr>
      </w:pPr>
    </w:p>
    <w:tbl>
      <w:tblPr>
        <w:tblW w:w="9259" w:type="dxa"/>
        <w:tblInd w:w="108" w:type="dxa"/>
        <w:tblBorders>
          <w:bottom w:val="single" w:sz="4" w:space="0" w:color="000080"/>
          <w:insideH w:val="single" w:sz="4" w:space="0" w:color="000080"/>
        </w:tblBorders>
        <w:tblLook w:val="04A0" w:firstRow="1" w:lastRow="0" w:firstColumn="1" w:lastColumn="0" w:noHBand="0" w:noVBand="1"/>
      </w:tblPr>
      <w:tblGrid>
        <w:gridCol w:w="5812"/>
        <w:gridCol w:w="1723"/>
        <w:gridCol w:w="1724"/>
      </w:tblGrid>
      <w:tr w:rsidR="00020A59" w:rsidRPr="001B69BF" w:rsidTr="00467848">
        <w:trPr>
          <w:trHeight w:val="397"/>
        </w:trPr>
        <w:tc>
          <w:tcPr>
            <w:tcW w:w="5812" w:type="dxa"/>
            <w:shd w:val="clear" w:color="auto" w:fill="EAF1DD"/>
            <w:vAlign w:val="center"/>
          </w:tcPr>
          <w:p w:rsidR="00020A59" w:rsidRPr="001B69BF" w:rsidRDefault="00020A59" w:rsidP="00A03FE9">
            <w:pPr>
              <w:spacing w:after="0" w:line="240" w:lineRule="auto"/>
              <w:rPr>
                <w:rFonts w:ascii="Arial" w:hAnsi="Arial"/>
                <w:i/>
                <w:sz w:val="16"/>
                <w:szCs w:val="20"/>
                <w:lang w:val="en-US" w:eastAsia="en-US"/>
              </w:rPr>
            </w:pPr>
          </w:p>
        </w:tc>
        <w:tc>
          <w:tcPr>
            <w:tcW w:w="3447" w:type="dxa"/>
            <w:gridSpan w:val="2"/>
            <w:tcBorders>
              <w:top w:val="single" w:sz="4" w:space="0" w:color="000080"/>
            </w:tcBorders>
            <w:shd w:val="clear" w:color="auto" w:fill="EAF1DD"/>
            <w:vAlign w:val="center"/>
          </w:tcPr>
          <w:p w:rsidR="00020A59" w:rsidRPr="001B69BF" w:rsidRDefault="00020A59" w:rsidP="00A03FE9">
            <w:pPr>
              <w:spacing w:after="0" w:line="240" w:lineRule="auto"/>
              <w:rPr>
                <w:rFonts w:ascii="Arial" w:hAnsi="Arial"/>
                <w:sz w:val="16"/>
                <w:szCs w:val="20"/>
                <w:lang w:val="en-US" w:eastAsia="en-US"/>
              </w:rPr>
            </w:pPr>
            <w:r w:rsidRPr="001B69BF">
              <w:rPr>
                <w:rFonts w:ascii="Arial" w:hAnsi="Arial"/>
                <w:b/>
                <w:sz w:val="16"/>
                <w:szCs w:val="20"/>
                <w:lang w:val="en-US" w:eastAsia="en-US"/>
              </w:rPr>
              <w:t>Environmental footprint indicators</w:t>
            </w:r>
          </w:p>
        </w:tc>
      </w:tr>
      <w:tr w:rsidR="00020A59" w:rsidRPr="001B69BF" w:rsidTr="00467848">
        <w:trPr>
          <w:trHeight w:val="397"/>
        </w:trPr>
        <w:tc>
          <w:tcPr>
            <w:tcW w:w="5812" w:type="dxa"/>
            <w:shd w:val="clear" w:color="auto" w:fill="EAF1DD"/>
            <w:vAlign w:val="center"/>
          </w:tcPr>
          <w:p w:rsidR="00020A59" w:rsidRPr="001B69BF" w:rsidRDefault="00020A59" w:rsidP="00A03FE9">
            <w:pPr>
              <w:spacing w:after="0" w:line="240" w:lineRule="auto"/>
              <w:rPr>
                <w:rFonts w:ascii="Arial" w:hAnsi="Arial"/>
                <w:sz w:val="16"/>
                <w:szCs w:val="16"/>
                <w:lang w:val="en-US" w:eastAsia="en-US"/>
              </w:rPr>
            </w:pPr>
            <w:r w:rsidRPr="001B69BF">
              <w:rPr>
                <w:rFonts w:ascii="Arial" w:hAnsi="Arial"/>
                <w:sz w:val="16"/>
                <w:szCs w:val="16"/>
                <w:lang w:val="en-US" w:eastAsia="en-US"/>
              </w:rPr>
              <w:t>Years</w:t>
            </w:r>
          </w:p>
        </w:tc>
        <w:tc>
          <w:tcPr>
            <w:tcW w:w="1723" w:type="dxa"/>
            <w:shd w:val="clear" w:color="auto" w:fill="EAF1DD"/>
            <w:vAlign w:val="center"/>
          </w:tcPr>
          <w:p w:rsidR="00020A59" w:rsidRPr="001B69BF" w:rsidRDefault="00020A59" w:rsidP="00A03FE9">
            <w:pPr>
              <w:spacing w:after="0" w:line="240" w:lineRule="auto"/>
              <w:jc w:val="center"/>
              <w:rPr>
                <w:rFonts w:ascii="Arial" w:hAnsi="Arial"/>
                <w:sz w:val="16"/>
                <w:szCs w:val="16"/>
                <w:lang w:val="en-US" w:eastAsia="en-US"/>
              </w:rPr>
            </w:pPr>
            <w:r w:rsidRPr="001B69BF">
              <w:rPr>
                <w:rFonts w:ascii="Arial" w:hAnsi="Arial"/>
                <w:sz w:val="16"/>
                <w:szCs w:val="16"/>
                <w:lang w:val="en-US" w:eastAsia="en-US"/>
              </w:rPr>
              <w:t>Electricity</w:t>
            </w:r>
          </w:p>
          <w:p w:rsidR="00020A59" w:rsidRPr="001B69BF" w:rsidRDefault="00020A59" w:rsidP="00A03FE9">
            <w:pPr>
              <w:spacing w:after="0" w:line="240" w:lineRule="auto"/>
              <w:jc w:val="center"/>
              <w:rPr>
                <w:rFonts w:ascii="Arial" w:hAnsi="Arial"/>
                <w:sz w:val="16"/>
                <w:szCs w:val="16"/>
                <w:lang w:val="en-US" w:eastAsia="en-US"/>
              </w:rPr>
            </w:pPr>
            <w:r w:rsidRPr="001B69BF">
              <w:rPr>
                <w:rFonts w:ascii="Arial" w:hAnsi="Arial"/>
                <w:sz w:val="16"/>
                <w:szCs w:val="16"/>
                <w:lang w:val="en-US" w:eastAsia="en-US"/>
              </w:rPr>
              <w:t>kWh</w:t>
            </w:r>
          </w:p>
        </w:tc>
        <w:tc>
          <w:tcPr>
            <w:tcW w:w="1724" w:type="dxa"/>
            <w:shd w:val="clear" w:color="auto" w:fill="EAF1DD"/>
            <w:vAlign w:val="center"/>
          </w:tcPr>
          <w:p w:rsidR="00020A59" w:rsidRPr="001B69BF" w:rsidRDefault="00020A59" w:rsidP="00A03FE9">
            <w:pPr>
              <w:spacing w:after="0" w:line="240" w:lineRule="auto"/>
              <w:jc w:val="center"/>
              <w:rPr>
                <w:rFonts w:ascii="Arial" w:hAnsi="Arial"/>
                <w:sz w:val="16"/>
                <w:szCs w:val="16"/>
                <w:lang w:val="en-US" w:eastAsia="en-US"/>
              </w:rPr>
            </w:pPr>
            <w:r w:rsidRPr="001B69BF">
              <w:rPr>
                <w:rFonts w:ascii="Arial" w:hAnsi="Arial"/>
                <w:sz w:val="16"/>
                <w:szCs w:val="16"/>
                <w:lang w:val="en-US" w:eastAsia="en-US"/>
              </w:rPr>
              <w:t xml:space="preserve">Water </w:t>
            </w:r>
            <w:proofErr w:type="spellStart"/>
            <w:r w:rsidRPr="001B69BF">
              <w:rPr>
                <w:rFonts w:ascii="Arial" w:hAnsi="Arial"/>
                <w:sz w:val="16"/>
                <w:szCs w:val="16"/>
                <w:lang w:val="en-US" w:eastAsia="en-US"/>
              </w:rPr>
              <w:t>kL</w:t>
            </w:r>
            <w:proofErr w:type="spellEnd"/>
          </w:p>
        </w:tc>
      </w:tr>
      <w:tr w:rsidR="00020A59" w:rsidRPr="001B69BF" w:rsidTr="00467848">
        <w:trPr>
          <w:trHeight w:val="397"/>
        </w:trPr>
        <w:tc>
          <w:tcPr>
            <w:tcW w:w="5812" w:type="dxa"/>
            <w:shd w:val="clear" w:color="auto" w:fill="auto"/>
            <w:vAlign w:val="center"/>
          </w:tcPr>
          <w:p w:rsidR="00020A59" w:rsidRPr="001B69BF" w:rsidRDefault="00020A59" w:rsidP="00A03FE9">
            <w:pPr>
              <w:spacing w:after="0" w:line="240" w:lineRule="auto"/>
              <w:rPr>
                <w:rFonts w:ascii="Arial" w:hAnsi="Arial"/>
                <w:sz w:val="16"/>
                <w:szCs w:val="16"/>
                <w:lang w:val="en-US" w:eastAsia="en-US"/>
              </w:rPr>
            </w:pPr>
            <w:r w:rsidRPr="001B69BF">
              <w:rPr>
                <w:rFonts w:ascii="Arial" w:hAnsi="Arial"/>
                <w:sz w:val="16"/>
                <w:szCs w:val="16"/>
                <w:lang w:val="en-US" w:eastAsia="en-US"/>
              </w:rPr>
              <w:t>2011-2012</w:t>
            </w:r>
          </w:p>
        </w:tc>
        <w:tc>
          <w:tcPr>
            <w:tcW w:w="1723" w:type="dxa"/>
            <w:shd w:val="clear" w:color="auto" w:fill="auto"/>
            <w:vAlign w:val="center"/>
          </w:tcPr>
          <w:p w:rsidR="00020A59" w:rsidRPr="001B69BF" w:rsidRDefault="00020A59" w:rsidP="00A03FE9">
            <w:pPr>
              <w:spacing w:after="0" w:line="240" w:lineRule="auto"/>
              <w:jc w:val="center"/>
              <w:rPr>
                <w:rFonts w:ascii="Arial" w:hAnsi="Arial"/>
                <w:sz w:val="16"/>
                <w:szCs w:val="16"/>
                <w:lang w:val="en-US" w:eastAsia="en-US"/>
              </w:rPr>
            </w:pPr>
            <w:r w:rsidRPr="00881D7E">
              <w:rPr>
                <w:rFonts w:ascii="Arial" w:hAnsi="Arial"/>
                <w:noProof/>
                <w:sz w:val="16"/>
                <w:szCs w:val="16"/>
                <w:lang w:val="en-US" w:eastAsia="en-US"/>
              </w:rPr>
              <w:t>191,832</w:t>
            </w:r>
          </w:p>
        </w:tc>
        <w:tc>
          <w:tcPr>
            <w:tcW w:w="1724" w:type="dxa"/>
            <w:shd w:val="clear" w:color="auto" w:fill="auto"/>
            <w:vAlign w:val="center"/>
          </w:tcPr>
          <w:p w:rsidR="00020A59" w:rsidRPr="001B69BF" w:rsidRDefault="00020A59" w:rsidP="00A03FE9">
            <w:pPr>
              <w:spacing w:after="0" w:line="240" w:lineRule="auto"/>
              <w:jc w:val="center"/>
              <w:rPr>
                <w:rFonts w:ascii="Arial" w:hAnsi="Arial"/>
                <w:sz w:val="16"/>
                <w:szCs w:val="16"/>
                <w:lang w:val="en-US" w:eastAsia="en-US"/>
              </w:rPr>
            </w:pPr>
            <w:r w:rsidRPr="00881D7E">
              <w:rPr>
                <w:rFonts w:ascii="Arial" w:hAnsi="Arial"/>
                <w:noProof/>
                <w:sz w:val="16"/>
                <w:szCs w:val="16"/>
                <w:lang w:val="en-US" w:eastAsia="en-US"/>
              </w:rPr>
              <w:t>2,658</w:t>
            </w:r>
          </w:p>
        </w:tc>
      </w:tr>
      <w:tr w:rsidR="00020A59" w:rsidRPr="001B69BF" w:rsidTr="00467848">
        <w:trPr>
          <w:trHeight w:val="397"/>
        </w:trPr>
        <w:tc>
          <w:tcPr>
            <w:tcW w:w="5812" w:type="dxa"/>
            <w:shd w:val="clear" w:color="auto" w:fill="auto"/>
            <w:vAlign w:val="center"/>
          </w:tcPr>
          <w:p w:rsidR="00020A59" w:rsidRPr="001B69BF" w:rsidRDefault="00020A59" w:rsidP="00A03FE9">
            <w:pPr>
              <w:spacing w:after="0" w:line="240" w:lineRule="auto"/>
              <w:rPr>
                <w:rFonts w:ascii="Arial" w:hAnsi="Arial"/>
                <w:sz w:val="16"/>
                <w:szCs w:val="16"/>
                <w:lang w:val="en-US" w:eastAsia="en-US"/>
              </w:rPr>
            </w:pPr>
            <w:r w:rsidRPr="001B69BF">
              <w:rPr>
                <w:rFonts w:ascii="Arial" w:hAnsi="Arial"/>
                <w:sz w:val="16"/>
                <w:szCs w:val="16"/>
                <w:lang w:val="en-US" w:eastAsia="en-US"/>
              </w:rPr>
              <w:t>2012-2013</w:t>
            </w:r>
          </w:p>
        </w:tc>
        <w:tc>
          <w:tcPr>
            <w:tcW w:w="1723" w:type="dxa"/>
            <w:shd w:val="clear" w:color="auto" w:fill="auto"/>
            <w:vAlign w:val="center"/>
          </w:tcPr>
          <w:p w:rsidR="00020A59" w:rsidRPr="001B69BF" w:rsidRDefault="00020A59" w:rsidP="00A03FE9">
            <w:pPr>
              <w:spacing w:after="0" w:line="240" w:lineRule="auto"/>
              <w:jc w:val="center"/>
              <w:rPr>
                <w:rFonts w:ascii="Arial" w:hAnsi="Arial"/>
                <w:sz w:val="16"/>
                <w:szCs w:val="16"/>
                <w:lang w:val="en-US" w:eastAsia="en-US"/>
              </w:rPr>
            </w:pPr>
            <w:r w:rsidRPr="00881D7E">
              <w:rPr>
                <w:rFonts w:ascii="Arial" w:hAnsi="Arial"/>
                <w:noProof/>
                <w:sz w:val="16"/>
                <w:szCs w:val="16"/>
                <w:lang w:val="en-US" w:eastAsia="en-US"/>
              </w:rPr>
              <w:t>183,135</w:t>
            </w:r>
          </w:p>
        </w:tc>
        <w:tc>
          <w:tcPr>
            <w:tcW w:w="1724" w:type="dxa"/>
            <w:shd w:val="clear" w:color="auto" w:fill="auto"/>
            <w:vAlign w:val="center"/>
          </w:tcPr>
          <w:p w:rsidR="00020A59" w:rsidRPr="001B69BF" w:rsidRDefault="00020A59" w:rsidP="00A03FE9">
            <w:pPr>
              <w:spacing w:after="0" w:line="240" w:lineRule="auto"/>
              <w:jc w:val="center"/>
              <w:rPr>
                <w:rFonts w:ascii="Arial" w:hAnsi="Arial"/>
                <w:sz w:val="16"/>
                <w:szCs w:val="16"/>
                <w:lang w:val="en-US" w:eastAsia="en-US"/>
              </w:rPr>
            </w:pPr>
            <w:r w:rsidRPr="00881D7E">
              <w:rPr>
                <w:rFonts w:ascii="Arial" w:hAnsi="Arial"/>
                <w:noProof/>
                <w:sz w:val="16"/>
                <w:szCs w:val="16"/>
                <w:lang w:val="en-US" w:eastAsia="en-US"/>
              </w:rPr>
              <w:t>3,889</w:t>
            </w:r>
          </w:p>
        </w:tc>
      </w:tr>
      <w:tr w:rsidR="00020A59" w:rsidRPr="001B69BF" w:rsidTr="00467848">
        <w:trPr>
          <w:trHeight w:val="397"/>
        </w:trPr>
        <w:tc>
          <w:tcPr>
            <w:tcW w:w="5812" w:type="dxa"/>
            <w:shd w:val="clear" w:color="auto" w:fill="auto"/>
            <w:vAlign w:val="center"/>
          </w:tcPr>
          <w:p w:rsidR="00020A59" w:rsidRPr="001B69BF" w:rsidRDefault="00020A59" w:rsidP="00A03FE9">
            <w:pPr>
              <w:spacing w:after="0" w:line="240" w:lineRule="auto"/>
              <w:rPr>
                <w:rFonts w:ascii="Arial" w:hAnsi="Arial"/>
                <w:sz w:val="16"/>
                <w:szCs w:val="16"/>
                <w:lang w:val="en-US" w:eastAsia="en-US"/>
              </w:rPr>
            </w:pPr>
            <w:r w:rsidRPr="001B69BF">
              <w:rPr>
                <w:rFonts w:ascii="Arial" w:hAnsi="Arial"/>
                <w:sz w:val="16"/>
                <w:szCs w:val="16"/>
                <w:lang w:val="en-US" w:eastAsia="en-US"/>
              </w:rPr>
              <w:t>2013-2014</w:t>
            </w:r>
          </w:p>
        </w:tc>
        <w:tc>
          <w:tcPr>
            <w:tcW w:w="1723" w:type="dxa"/>
            <w:shd w:val="clear" w:color="auto" w:fill="auto"/>
            <w:vAlign w:val="center"/>
          </w:tcPr>
          <w:p w:rsidR="00020A59" w:rsidRPr="001B69BF" w:rsidRDefault="00020A59" w:rsidP="00A03FE9">
            <w:pPr>
              <w:spacing w:after="0" w:line="240" w:lineRule="auto"/>
              <w:jc w:val="center"/>
              <w:rPr>
                <w:rFonts w:ascii="Arial" w:hAnsi="Arial"/>
                <w:sz w:val="16"/>
                <w:szCs w:val="16"/>
                <w:lang w:val="en-US" w:eastAsia="en-US"/>
              </w:rPr>
            </w:pPr>
            <w:r w:rsidRPr="00881D7E">
              <w:rPr>
                <w:rFonts w:ascii="Arial" w:hAnsi="Arial"/>
                <w:noProof/>
                <w:sz w:val="16"/>
                <w:szCs w:val="16"/>
                <w:lang w:val="en-US" w:eastAsia="en-US"/>
              </w:rPr>
              <w:t>190,459</w:t>
            </w:r>
          </w:p>
        </w:tc>
        <w:tc>
          <w:tcPr>
            <w:tcW w:w="1724" w:type="dxa"/>
            <w:shd w:val="clear" w:color="auto" w:fill="auto"/>
            <w:vAlign w:val="center"/>
          </w:tcPr>
          <w:p w:rsidR="00020A59" w:rsidRPr="001B69BF" w:rsidRDefault="00020A59" w:rsidP="00A03FE9">
            <w:pPr>
              <w:spacing w:after="0" w:line="240" w:lineRule="auto"/>
              <w:jc w:val="center"/>
              <w:rPr>
                <w:rFonts w:ascii="Arial" w:hAnsi="Arial"/>
                <w:sz w:val="16"/>
                <w:szCs w:val="16"/>
                <w:lang w:val="en-US" w:eastAsia="en-US"/>
              </w:rPr>
            </w:pPr>
            <w:r w:rsidRPr="00881D7E">
              <w:rPr>
                <w:rFonts w:ascii="Arial" w:hAnsi="Arial"/>
                <w:noProof/>
                <w:sz w:val="16"/>
                <w:szCs w:val="16"/>
                <w:lang w:val="en-US" w:eastAsia="en-US"/>
              </w:rPr>
              <w:t>26,127</w:t>
            </w:r>
          </w:p>
        </w:tc>
      </w:tr>
    </w:tbl>
    <w:p w:rsidR="00020A59" w:rsidRPr="001B69BF" w:rsidRDefault="00020A59" w:rsidP="00A03FE9">
      <w:pPr>
        <w:spacing w:before="120" w:line="240" w:lineRule="auto"/>
        <w:rPr>
          <w:rFonts w:ascii="Arial" w:hAnsi="Arial"/>
          <w:sz w:val="16"/>
          <w:szCs w:val="17"/>
          <w:lang w:val="en-US" w:eastAsia="en-US"/>
        </w:rPr>
      </w:pPr>
      <w:r w:rsidRPr="000527D0">
        <w:rPr>
          <w:rFonts w:ascii="Arial" w:hAnsi="Arial"/>
          <w:sz w:val="16"/>
          <w:szCs w:val="17"/>
          <w:lang w:val="en-US" w:eastAsia="en-US"/>
        </w:rPr>
        <w:t>The consumption data is compiled from sources including ERM, Ergon reports and utilities data entered into OneSchool by each school</w:t>
      </w:r>
      <w:r w:rsidRPr="001B69BF">
        <w:rPr>
          <w:rFonts w:ascii="Arial" w:hAnsi="Arial"/>
          <w:sz w:val="16"/>
          <w:szCs w:val="17"/>
          <w:lang w:val="en-US" w:eastAsia="en-US"/>
        </w:rPr>
        <w:t>. The data provides an indication of the consumption trend in each of the utility categories which impact on the school’s environmental footprint.</w:t>
      </w:r>
    </w:p>
    <w:tbl>
      <w:tblPr>
        <w:tblW w:w="9214" w:type="dxa"/>
        <w:tblInd w:w="108" w:type="dxa"/>
        <w:shd w:val="clear" w:color="auto" w:fill="2B5CAA"/>
        <w:tblLook w:val="0000" w:firstRow="0" w:lastRow="0" w:firstColumn="0" w:lastColumn="0" w:noHBand="0" w:noVBand="0"/>
      </w:tblPr>
      <w:tblGrid>
        <w:gridCol w:w="9214"/>
      </w:tblGrid>
      <w:tr w:rsidR="00020A59" w:rsidRPr="001B69BF" w:rsidTr="00886887">
        <w:tc>
          <w:tcPr>
            <w:tcW w:w="9214" w:type="dxa"/>
            <w:shd w:val="clear" w:color="auto" w:fill="1B4989"/>
          </w:tcPr>
          <w:p w:rsidR="00020A59" w:rsidRPr="001B69BF" w:rsidRDefault="00020A59" w:rsidP="0039169D">
            <w:pPr>
              <w:keepNext/>
              <w:tabs>
                <w:tab w:val="center" w:pos="4320"/>
                <w:tab w:val="right" w:pos="8640"/>
              </w:tabs>
              <w:spacing w:before="140" w:after="120" w:line="220" w:lineRule="atLeast"/>
              <w:ind w:right="170"/>
              <w:outlineLvl w:val="8"/>
              <w:rPr>
                <w:rFonts w:ascii="Arial" w:eastAsia="Times New Roman" w:hAnsi="Arial" w:cs="Arial"/>
                <w:noProof/>
                <w:color w:val="FFFFFF"/>
                <w:kern w:val="28"/>
                <w:sz w:val="28"/>
                <w:szCs w:val="16"/>
                <w:u w:color="FF0000"/>
                <w:lang w:eastAsia="en-US"/>
              </w:rPr>
            </w:pPr>
            <w:r w:rsidRPr="001B69BF">
              <w:rPr>
                <w:rFonts w:ascii="Arial" w:eastAsia="Times New Roman" w:hAnsi="Arial" w:cs="Arial"/>
                <w:noProof/>
                <w:color w:val="FFFFFF"/>
                <w:kern w:val="28"/>
                <w:sz w:val="32"/>
                <w:szCs w:val="16"/>
                <w:u w:color="FF0000"/>
                <w:lang w:eastAsia="en-US"/>
              </w:rPr>
              <w:t>Our staff profile</w:t>
            </w:r>
          </w:p>
        </w:tc>
      </w:tr>
      <w:tr w:rsidR="00020A59" w:rsidRPr="001B69BF" w:rsidTr="00605D67">
        <w:tc>
          <w:tcPr>
            <w:tcW w:w="9214" w:type="dxa"/>
            <w:shd w:val="clear" w:color="auto" w:fill="DDDDDD"/>
          </w:tcPr>
          <w:p w:rsidR="00020A59" w:rsidRPr="001B69BF" w:rsidRDefault="00020A59" w:rsidP="0039169D">
            <w:pPr>
              <w:keepNext/>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p>
        </w:tc>
      </w:tr>
    </w:tbl>
    <w:p w:rsidR="00020A59" w:rsidRPr="001B69BF" w:rsidRDefault="00020A59" w:rsidP="001B69BF">
      <w:pPr>
        <w:keepNext/>
        <w:spacing w:after="0"/>
        <w:rPr>
          <w:rFonts w:ascii="Arial" w:hAnsi="Arial"/>
          <w:sz w:val="16"/>
          <w:szCs w:val="17"/>
          <w:lang w:val="en-US" w:eastAsia="en-US"/>
        </w:rPr>
      </w:pPr>
    </w:p>
    <w:p w:rsidR="00020A59" w:rsidRPr="001B69BF" w:rsidRDefault="00020A59" w:rsidP="001B69BF">
      <w:pPr>
        <w:keepNext/>
        <w:shd w:val="clear" w:color="auto" w:fill="EAF1DD"/>
        <w:spacing w:after="120"/>
        <w:outlineLvl w:val="1"/>
        <w:rPr>
          <w:rFonts w:ascii="Arial" w:hAnsi="Arial"/>
          <w:b/>
          <w:sz w:val="20"/>
          <w:szCs w:val="17"/>
          <w:lang w:val="en-US" w:eastAsia="en-US"/>
        </w:rPr>
      </w:pPr>
      <w:r w:rsidRPr="001B69BF">
        <w:rPr>
          <w:rFonts w:ascii="Arial" w:hAnsi="Arial"/>
          <w:b/>
          <w:sz w:val="20"/>
          <w:szCs w:val="17"/>
          <w:lang w:val="en-US" w:eastAsia="en-US"/>
        </w:rPr>
        <w:t>Staff composition, including Indigenous staff</w:t>
      </w:r>
    </w:p>
    <w:p w:rsidR="00020A59" w:rsidRPr="001B69BF" w:rsidRDefault="00020A59" w:rsidP="001B69BF">
      <w:pPr>
        <w:spacing w:after="120" w:line="240" w:lineRule="auto"/>
        <w:rPr>
          <w:rFonts w:ascii="Arial" w:hAnsi="Arial" w:cs="Arial"/>
          <w:sz w:val="16"/>
        </w:rPr>
      </w:pPr>
    </w:p>
    <w:tbl>
      <w:tblPr>
        <w:tblW w:w="9216" w:type="dxa"/>
        <w:tblInd w:w="108" w:type="dxa"/>
        <w:tblBorders>
          <w:bottom w:val="single" w:sz="4" w:space="0" w:color="000080"/>
          <w:insideH w:val="single" w:sz="4" w:space="0" w:color="000080"/>
        </w:tblBorders>
        <w:tblLook w:val="04A0" w:firstRow="1" w:lastRow="0" w:firstColumn="1" w:lastColumn="0" w:noHBand="0" w:noVBand="1"/>
      </w:tblPr>
      <w:tblGrid>
        <w:gridCol w:w="4876"/>
        <w:gridCol w:w="1446"/>
        <w:gridCol w:w="1447"/>
        <w:gridCol w:w="1447"/>
      </w:tblGrid>
      <w:tr w:rsidR="00020A59" w:rsidRPr="001B69BF" w:rsidTr="00467848">
        <w:trPr>
          <w:trHeight w:val="471"/>
        </w:trPr>
        <w:tc>
          <w:tcPr>
            <w:tcW w:w="4876" w:type="dxa"/>
            <w:shd w:val="clear" w:color="auto" w:fill="EAF1DD"/>
            <w:vAlign w:val="center"/>
          </w:tcPr>
          <w:p w:rsidR="00020A59" w:rsidRPr="001B69BF" w:rsidRDefault="00020A59" w:rsidP="00A03FE9">
            <w:pPr>
              <w:spacing w:after="0" w:line="240" w:lineRule="auto"/>
              <w:rPr>
                <w:rFonts w:ascii="Arial" w:hAnsi="Arial"/>
                <w:b/>
                <w:sz w:val="16"/>
                <w:szCs w:val="20"/>
                <w:lang w:val="en-US" w:eastAsia="en-US"/>
              </w:rPr>
            </w:pPr>
            <w:r w:rsidRPr="001B69BF">
              <w:rPr>
                <w:rFonts w:ascii="Arial" w:hAnsi="Arial"/>
                <w:b/>
                <w:sz w:val="16"/>
                <w:szCs w:val="20"/>
                <w:lang w:val="en-US" w:eastAsia="en-US"/>
              </w:rPr>
              <w:t>2014 Workforce Composition</w:t>
            </w:r>
          </w:p>
        </w:tc>
        <w:tc>
          <w:tcPr>
            <w:tcW w:w="1446" w:type="dxa"/>
            <w:tcBorders>
              <w:top w:val="single" w:sz="4" w:space="0" w:color="000080"/>
            </w:tcBorders>
            <w:shd w:val="clear" w:color="auto" w:fill="EAF1DD"/>
            <w:vAlign w:val="center"/>
          </w:tcPr>
          <w:p w:rsidR="00020A59" w:rsidRPr="001B69BF" w:rsidRDefault="00020A59" w:rsidP="00A03FE9">
            <w:pPr>
              <w:spacing w:after="0" w:line="240" w:lineRule="auto"/>
              <w:jc w:val="center"/>
              <w:rPr>
                <w:rFonts w:ascii="Arial" w:hAnsi="Arial"/>
                <w:sz w:val="16"/>
                <w:szCs w:val="20"/>
                <w:lang w:val="en-US" w:eastAsia="en-US"/>
              </w:rPr>
            </w:pPr>
            <w:r w:rsidRPr="001B69BF">
              <w:rPr>
                <w:rFonts w:ascii="Arial" w:hAnsi="Arial"/>
                <w:sz w:val="16"/>
                <w:szCs w:val="20"/>
                <w:lang w:val="en-US" w:eastAsia="en-US"/>
              </w:rPr>
              <w:t>Teaching Staff*</w:t>
            </w:r>
          </w:p>
        </w:tc>
        <w:tc>
          <w:tcPr>
            <w:tcW w:w="1447" w:type="dxa"/>
            <w:tcBorders>
              <w:top w:val="single" w:sz="4" w:space="0" w:color="000080"/>
            </w:tcBorders>
            <w:shd w:val="clear" w:color="auto" w:fill="EAF1DD"/>
            <w:vAlign w:val="center"/>
          </w:tcPr>
          <w:p w:rsidR="00020A59" w:rsidRPr="001B69BF" w:rsidRDefault="00020A59" w:rsidP="00A03FE9">
            <w:pPr>
              <w:spacing w:after="0" w:line="240" w:lineRule="auto"/>
              <w:jc w:val="center"/>
              <w:rPr>
                <w:rFonts w:ascii="Arial" w:hAnsi="Arial"/>
                <w:sz w:val="16"/>
                <w:szCs w:val="20"/>
                <w:lang w:val="en-US" w:eastAsia="en-US"/>
              </w:rPr>
            </w:pPr>
            <w:r w:rsidRPr="001B69BF">
              <w:rPr>
                <w:rFonts w:ascii="Arial" w:hAnsi="Arial"/>
                <w:sz w:val="16"/>
                <w:szCs w:val="20"/>
                <w:lang w:val="en-US" w:eastAsia="en-US"/>
              </w:rPr>
              <w:t>Non-teaching Staff</w:t>
            </w:r>
          </w:p>
        </w:tc>
        <w:tc>
          <w:tcPr>
            <w:tcW w:w="1447" w:type="dxa"/>
            <w:tcBorders>
              <w:top w:val="single" w:sz="4" w:space="0" w:color="000080"/>
            </w:tcBorders>
            <w:shd w:val="clear" w:color="auto" w:fill="EAF1DD"/>
            <w:vAlign w:val="center"/>
          </w:tcPr>
          <w:p w:rsidR="00020A59" w:rsidRPr="001B69BF" w:rsidRDefault="00020A59" w:rsidP="00A03FE9">
            <w:pPr>
              <w:spacing w:after="0" w:line="240" w:lineRule="auto"/>
              <w:jc w:val="center"/>
              <w:rPr>
                <w:rFonts w:ascii="Arial" w:hAnsi="Arial"/>
                <w:sz w:val="16"/>
                <w:szCs w:val="20"/>
                <w:lang w:val="en-US" w:eastAsia="en-US"/>
              </w:rPr>
            </w:pPr>
            <w:r w:rsidRPr="001B69BF">
              <w:rPr>
                <w:rFonts w:ascii="Arial" w:hAnsi="Arial"/>
                <w:sz w:val="16"/>
                <w:szCs w:val="20"/>
                <w:lang w:val="en-US" w:eastAsia="en-US"/>
              </w:rPr>
              <w:t>Indigenous Staff</w:t>
            </w:r>
          </w:p>
        </w:tc>
      </w:tr>
      <w:tr w:rsidR="00020A59" w:rsidRPr="001B69BF" w:rsidTr="00467848">
        <w:trPr>
          <w:trHeight w:val="471"/>
        </w:trPr>
        <w:tc>
          <w:tcPr>
            <w:tcW w:w="4876" w:type="dxa"/>
            <w:shd w:val="clear" w:color="auto" w:fill="auto"/>
            <w:vAlign w:val="center"/>
          </w:tcPr>
          <w:p w:rsidR="00020A59" w:rsidRPr="001B69BF" w:rsidRDefault="00020A59" w:rsidP="00A03FE9">
            <w:pPr>
              <w:spacing w:after="0" w:line="240" w:lineRule="auto"/>
              <w:rPr>
                <w:rFonts w:ascii="Arial" w:hAnsi="Arial"/>
                <w:sz w:val="16"/>
                <w:szCs w:val="20"/>
                <w:lang w:val="en-US" w:eastAsia="en-US"/>
              </w:rPr>
            </w:pPr>
            <w:r w:rsidRPr="001B69BF">
              <w:rPr>
                <w:rFonts w:ascii="Arial" w:hAnsi="Arial"/>
                <w:sz w:val="16"/>
                <w:szCs w:val="20"/>
                <w:lang w:val="en-US" w:eastAsia="en-US"/>
              </w:rPr>
              <w:t>Headcounts</w:t>
            </w:r>
          </w:p>
        </w:tc>
        <w:tc>
          <w:tcPr>
            <w:tcW w:w="1446"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35</w:t>
            </w:r>
          </w:p>
        </w:tc>
        <w:tc>
          <w:tcPr>
            <w:tcW w:w="1447"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17</w:t>
            </w:r>
          </w:p>
        </w:tc>
        <w:tc>
          <w:tcPr>
            <w:tcW w:w="1447"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&lt;5</w:t>
            </w:r>
          </w:p>
        </w:tc>
      </w:tr>
      <w:tr w:rsidR="00020A59" w:rsidRPr="001B69BF" w:rsidTr="00467848">
        <w:trPr>
          <w:trHeight w:val="471"/>
        </w:trPr>
        <w:tc>
          <w:tcPr>
            <w:tcW w:w="4876" w:type="dxa"/>
            <w:shd w:val="clear" w:color="auto" w:fill="auto"/>
            <w:vAlign w:val="center"/>
          </w:tcPr>
          <w:p w:rsidR="00020A59" w:rsidRPr="001B69BF" w:rsidRDefault="00020A59" w:rsidP="00A03FE9">
            <w:pPr>
              <w:spacing w:after="0" w:line="240" w:lineRule="auto"/>
              <w:rPr>
                <w:rFonts w:ascii="Arial" w:hAnsi="Arial"/>
                <w:sz w:val="16"/>
                <w:szCs w:val="20"/>
                <w:lang w:val="en-US" w:eastAsia="en-US"/>
              </w:rPr>
            </w:pPr>
            <w:r w:rsidRPr="001B69BF">
              <w:rPr>
                <w:rFonts w:ascii="Arial" w:hAnsi="Arial"/>
                <w:sz w:val="16"/>
                <w:szCs w:val="20"/>
                <w:lang w:val="en-US" w:eastAsia="en-US"/>
              </w:rPr>
              <w:t>Full-time equivalents</w:t>
            </w:r>
          </w:p>
        </w:tc>
        <w:tc>
          <w:tcPr>
            <w:tcW w:w="1446"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29</w:t>
            </w:r>
          </w:p>
        </w:tc>
        <w:tc>
          <w:tcPr>
            <w:tcW w:w="1447"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12</w:t>
            </w:r>
          </w:p>
        </w:tc>
        <w:tc>
          <w:tcPr>
            <w:tcW w:w="1447" w:type="dxa"/>
            <w:shd w:val="clear" w:color="auto" w:fill="auto"/>
            <w:vAlign w:val="center"/>
          </w:tcPr>
          <w:p w:rsidR="00020A59" w:rsidRPr="001B69BF" w:rsidRDefault="00020A59" w:rsidP="00A03FE9">
            <w:pPr>
              <w:spacing w:after="0" w:line="240" w:lineRule="auto"/>
              <w:jc w:val="center"/>
              <w:rPr>
                <w:rFonts w:ascii="Arial" w:hAnsi="Arial"/>
                <w:sz w:val="16"/>
                <w:szCs w:val="20"/>
                <w:lang w:val="en-US" w:eastAsia="en-US"/>
              </w:rPr>
            </w:pPr>
            <w:r w:rsidRPr="00881D7E">
              <w:rPr>
                <w:rFonts w:ascii="Arial" w:hAnsi="Arial"/>
                <w:noProof/>
                <w:sz w:val="16"/>
                <w:szCs w:val="20"/>
                <w:lang w:val="en-US" w:eastAsia="en-US"/>
              </w:rPr>
              <w:t>&lt;5</w:t>
            </w:r>
          </w:p>
        </w:tc>
      </w:tr>
    </w:tbl>
    <w:p w:rsidR="00020A59" w:rsidRPr="001B69BF" w:rsidRDefault="00020A59" w:rsidP="00A03FE9">
      <w:pPr>
        <w:spacing w:after="0" w:line="240" w:lineRule="auto"/>
        <w:rPr>
          <w:rFonts w:ascii="Arial" w:hAnsi="Arial" w:cs="Arial"/>
          <w:sz w:val="16"/>
        </w:rPr>
      </w:pPr>
    </w:p>
    <w:p w:rsidR="00020A59" w:rsidRPr="001B69BF" w:rsidRDefault="00020A59" w:rsidP="001B69BF">
      <w:pPr>
        <w:spacing w:after="120" w:line="240" w:lineRule="auto"/>
        <w:rPr>
          <w:rFonts w:ascii="Arial" w:hAnsi="Arial"/>
          <w:sz w:val="16"/>
          <w:szCs w:val="20"/>
          <w:lang w:val="en-US" w:eastAsia="en-US"/>
        </w:rPr>
      </w:pPr>
      <w:r w:rsidRPr="001B69BF">
        <w:rPr>
          <w:rFonts w:ascii="Arial" w:hAnsi="Arial"/>
          <w:b/>
          <w:sz w:val="20"/>
          <w:szCs w:val="20"/>
          <w:lang w:val="en-US" w:eastAsia="en-US"/>
        </w:rPr>
        <w:t xml:space="preserve">Qualification of all teachers </w:t>
      </w:r>
    </w:p>
    <w:bookmarkStart w:id="1" w:name="_MON_1495434660"/>
    <w:bookmarkEnd w:id="1"/>
    <w:p w:rsidR="00020A59" w:rsidRPr="001B69BF" w:rsidRDefault="00DA6DFC" w:rsidP="001B69BF">
      <w:pPr>
        <w:spacing w:after="0" w:line="240" w:lineRule="auto"/>
        <w:rPr>
          <w:lang w:val="en-US"/>
        </w:rPr>
      </w:pPr>
      <w:r w:rsidRPr="001B69BF">
        <w:rPr>
          <w:color w:val="FF0000"/>
          <w:lang w:val="en-US"/>
        </w:rPr>
        <w:object w:dxaOrig="8842" w:dyaOrig="3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91.25pt" o:ole="">
            <v:imagedata r:id="rId12" o:title=""/>
          </v:shape>
          <o:OLEObject Type="Embed" ProgID="Excel.Sheet.8" ShapeID="_x0000_i1025" DrawAspect="Content" ObjectID="_1496208569" r:id="rId13"/>
        </w:object>
      </w:r>
    </w:p>
    <w:p w:rsidR="00020A59" w:rsidRPr="001B69BF" w:rsidRDefault="00020A59" w:rsidP="001B69BF">
      <w:pPr>
        <w:spacing w:after="60" w:line="240" w:lineRule="auto"/>
        <w:rPr>
          <w:rFonts w:ascii="Arial" w:hAnsi="Arial" w:cs="Arial"/>
          <w:sz w:val="16"/>
          <w:lang w:val="en-US"/>
        </w:rPr>
      </w:pPr>
      <w:r w:rsidRPr="001B69BF">
        <w:rPr>
          <w:rFonts w:ascii="Arial" w:hAnsi="Arial" w:cs="Arial"/>
          <w:sz w:val="16"/>
          <w:lang w:val="en-US"/>
        </w:rPr>
        <w:lastRenderedPageBreak/>
        <w:t>*Teaching staff includes School Leaders</w:t>
      </w:r>
    </w:p>
    <w:p w:rsidR="00020A59" w:rsidRPr="001B69BF" w:rsidRDefault="00020A59" w:rsidP="001B69BF">
      <w:pPr>
        <w:spacing w:after="120" w:line="240" w:lineRule="auto"/>
        <w:rPr>
          <w:rFonts w:ascii="Arial" w:hAnsi="Arial" w:cs="Arial"/>
          <w:sz w:val="16"/>
          <w:lang w:val="en-US"/>
        </w:rPr>
      </w:pPr>
      <w:r w:rsidRPr="001B69BF">
        <w:rPr>
          <w:rFonts w:ascii="Arial" w:hAnsi="Arial" w:cs="Arial"/>
          <w:sz w:val="16"/>
          <w:lang w:val="en-US"/>
        </w:rPr>
        <w:t xml:space="preserve">**Graduate Diploma etc. includes Graduate Diploma, Bachelor </w:t>
      </w:r>
      <w:proofErr w:type="spellStart"/>
      <w:r w:rsidRPr="001B69BF">
        <w:rPr>
          <w:rFonts w:ascii="Arial" w:hAnsi="Arial" w:cs="Arial"/>
          <w:sz w:val="16"/>
          <w:lang w:val="en-US"/>
        </w:rPr>
        <w:t>Honours</w:t>
      </w:r>
      <w:proofErr w:type="spellEnd"/>
      <w:r w:rsidRPr="001B69BF">
        <w:rPr>
          <w:rFonts w:ascii="Arial" w:hAnsi="Arial" w:cs="Arial"/>
          <w:sz w:val="16"/>
          <w:lang w:val="en-US"/>
        </w:rPr>
        <w:t xml:space="preserve"> Degree, and Graduate Certificate.</w:t>
      </w:r>
    </w:p>
    <w:p w:rsidR="00020A59" w:rsidRPr="001B69BF" w:rsidRDefault="00020A59" w:rsidP="0039169D">
      <w:pPr>
        <w:keepNext/>
        <w:shd w:val="clear" w:color="auto" w:fill="EAF1DD"/>
        <w:outlineLvl w:val="1"/>
        <w:rPr>
          <w:rFonts w:ascii="Arial" w:hAnsi="Arial"/>
          <w:b/>
          <w:sz w:val="20"/>
          <w:szCs w:val="17"/>
          <w:lang w:val="en-US" w:eastAsia="en-US"/>
        </w:rPr>
      </w:pPr>
      <w:r w:rsidRPr="001B69BF">
        <w:rPr>
          <w:rFonts w:ascii="Arial" w:hAnsi="Arial"/>
          <w:b/>
          <w:sz w:val="20"/>
          <w:szCs w:val="17"/>
          <w:lang w:val="en-US" w:eastAsia="en-US"/>
        </w:rPr>
        <w:t>Expenditure on and teacher participation in professional development</w:t>
      </w:r>
      <w:r w:rsidR="00687D53">
        <w:rPr>
          <w:rFonts w:ascii="Arial" w:hAnsi="Arial"/>
          <w:b/>
          <w:sz w:val="20"/>
          <w:szCs w:val="17"/>
          <w:lang w:val="en-US" w:eastAsia="en-US"/>
        </w:rPr>
        <w:t xml:space="preserve"> in 2014</w:t>
      </w:r>
    </w:p>
    <w:p w:rsidR="00020A59" w:rsidRPr="0041724E" w:rsidRDefault="00020A59" w:rsidP="00A03FE9">
      <w:pPr>
        <w:spacing w:after="120" w:line="240" w:lineRule="auto"/>
        <w:rPr>
          <w:rFonts w:ascii="Arial" w:hAnsi="Arial" w:cs="Arial"/>
          <w:sz w:val="20"/>
          <w:szCs w:val="20"/>
          <w:lang w:eastAsia="en-US"/>
        </w:rPr>
      </w:pPr>
      <w:r w:rsidRPr="0041724E">
        <w:rPr>
          <w:rFonts w:ascii="Arial" w:hAnsi="Arial" w:cs="Arial"/>
          <w:sz w:val="20"/>
          <w:szCs w:val="20"/>
          <w:lang w:eastAsia="en-US"/>
        </w:rPr>
        <w:t xml:space="preserve">The total funds expended on teacher professional development in 2014 </w:t>
      </w:r>
      <w:r w:rsidR="0021777D" w:rsidRPr="0041724E">
        <w:rPr>
          <w:rFonts w:ascii="Arial" w:hAnsi="Arial" w:cs="Arial"/>
          <w:sz w:val="20"/>
          <w:szCs w:val="20"/>
          <w:lang w:eastAsia="en-US"/>
        </w:rPr>
        <w:t>were $</w:t>
      </w:r>
      <w:r w:rsidR="0021777D" w:rsidRPr="0041724E">
        <w:rPr>
          <w:rFonts w:ascii="Arial" w:hAnsi="Arial" w:cs="Arial"/>
          <w:sz w:val="20"/>
          <w:szCs w:val="20"/>
        </w:rPr>
        <w:t>14560.00</w:t>
      </w:r>
    </w:p>
    <w:p w:rsidR="003F3EA4" w:rsidRPr="0041724E" w:rsidRDefault="00DA6DFC" w:rsidP="00DA6DFC">
      <w:pPr>
        <w:rPr>
          <w:rFonts w:ascii="Arial" w:hAnsi="Arial" w:cs="Arial"/>
          <w:sz w:val="20"/>
          <w:szCs w:val="20"/>
          <w:u w:val="single"/>
        </w:rPr>
      </w:pPr>
      <w:r w:rsidRPr="0041724E">
        <w:rPr>
          <w:rFonts w:ascii="Arial" w:hAnsi="Arial" w:cs="Arial"/>
          <w:sz w:val="20"/>
          <w:szCs w:val="20"/>
          <w:u w:val="single"/>
        </w:rPr>
        <w:t>The major professional development initiatives are as follows:</w:t>
      </w:r>
    </w:p>
    <w:p w:rsidR="00DA6DFC" w:rsidRPr="0041724E" w:rsidRDefault="00A11B6F" w:rsidP="00DA6DFC">
      <w:pPr>
        <w:rPr>
          <w:rFonts w:ascii="Arial" w:hAnsi="Arial" w:cs="Arial"/>
          <w:sz w:val="20"/>
          <w:szCs w:val="20"/>
        </w:rPr>
      </w:pPr>
      <w:r w:rsidRPr="0041724E">
        <w:rPr>
          <w:rFonts w:ascii="Arial" w:hAnsi="Arial" w:cs="Arial"/>
          <w:sz w:val="20"/>
          <w:szCs w:val="20"/>
          <w:u w:val="single"/>
        </w:rPr>
        <w:t>S</w:t>
      </w:r>
      <w:r w:rsidR="00DA6DFC" w:rsidRPr="0041724E">
        <w:rPr>
          <w:rFonts w:ascii="Arial" w:hAnsi="Arial" w:cs="Arial"/>
          <w:sz w:val="20"/>
          <w:szCs w:val="20"/>
        </w:rPr>
        <w:t>taff participated in a range of individual and whole school professional development</w:t>
      </w:r>
    </w:p>
    <w:p w:rsidR="00DA6DFC" w:rsidRPr="0041724E" w:rsidRDefault="00DA6DFC" w:rsidP="00DA6DFC">
      <w:pPr>
        <w:rPr>
          <w:rFonts w:ascii="Arial" w:hAnsi="Arial" w:cs="Arial"/>
          <w:sz w:val="20"/>
          <w:szCs w:val="20"/>
        </w:rPr>
      </w:pPr>
      <w:r w:rsidRPr="0041724E">
        <w:rPr>
          <w:rFonts w:ascii="Arial" w:hAnsi="Arial" w:cs="Arial"/>
          <w:sz w:val="20"/>
          <w:szCs w:val="20"/>
        </w:rPr>
        <w:t>Code of Conduct</w:t>
      </w:r>
    </w:p>
    <w:p w:rsidR="00DA6DFC" w:rsidRPr="0041724E" w:rsidRDefault="00DA6DFC" w:rsidP="00DA6DFC">
      <w:pPr>
        <w:rPr>
          <w:rFonts w:ascii="Arial" w:hAnsi="Arial" w:cs="Arial"/>
          <w:sz w:val="20"/>
          <w:szCs w:val="20"/>
        </w:rPr>
      </w:pPr>
      <w:r w:rsidRPr="0041724E">
        <w:rPr>
          <w:rFonts w:ascii="Arial" w:hAnsi="Arial" w:cs="Arial"/>
          <w:sz w:val="20"/>
          <w:szCs w:val="20"/>
        </w:rPr>
        <w:t>Mentoring – senior teachers with beginning teachers</w:t>
      </w:r>
    </w:p>
    <w:p w:rsidR="00DA6DFC" w:rsidRPr="0041724E" w:rsidRDefault="00DA6DFC" w:rsidP="00DA6DFC">
      <w:pPr>
        <w:rPr>
          <w:rFonts w:ascii="Arial" w:hAnsi="Arial" w:cs="Arial"/>
          <w:sz w:val="20"/>
          <w:szCs w:val="20"/>
        </w:rPr>
      </w:pPr>
      <w:r w:rsidRPr="0041724E">
        <w:rPr>
          <w:rFonts w:ascii="Arial" w:hAnsi="Arial" w:cs="Arial"/>
          <w:sz w:val="20"/>
          <w:szCs w:val="20"/>
        </w:rPr>
        <w:t>Individual Performance Plans</w:t>
      </w:r>
    </w:p>
    <w:p w:rsidR="00DA6DFC" w:rsidRPr="0041724E" w:rsidRDefault="00DA6DFC" w:rsidP="00DA6DFC">
      <w:pPr>
        <w:rPr>
          <w:rFonts w:ascii="Arial" w:hAnsi="Arial" w:cs="Arial"/>
          <w:sz w:val="20"/>
          <w:szCs w:val="20"/>
        </w:rPr>
      </w:pPr>
      <w:r w:rsidRPr="0041724E">
        <w:rPr>
          <w:rFonts w:ascii="Arial" w:hAnsi="Arial" w:cs="Arial"/>
          <w:sz w:val="20"/>
          <w:szCs w:val="20"/>
        </w:rPr>
        <w:t>Literacy – running records, guided reading</w:t>
      </w:r>
    </w:p>
    <w:p w:rsidR="00DA6DFC" w:rsidRPr="0041724E" w:rsidRDefault="00DA6DFC" w:rsidP="00DA6DFC">
      <w:pPr>
        <w:rPr>
          <w:rFonts w:ascii="Arial" w:hAnsi="Arial" w:cs="Arial"/>
          <w:sz w:val="20"/>
          <w:szCs w:val="20"/>
        </w:rPr>
      </w:pPr>
      <w:r w:rsidRPr="0041724E">
        <w:rPr>
          <w:rFonts w:ascii="Arial" w:hAnsi="Arial" w:cs="Arial"/>
          <w:sz w:val="20"/>
          <w:szCs w:val="20"/>
        </w:rPr>
        <w:t>Data analysis – in small year level groups</w:t>
      </w:r>
    </w:p>
    <w:p w:rsidR="00DA6DFC" w:rsidRPr="0041724E" w:rsidRDefault="00DA6DFC" w:rsidP="00DA6DFC">
      <w:pPr>
        <w:rPr>
          <w:rFonts w:ascii="Arial" w:hAnsi="Arial" w:cs="Arial"/>
          <w:sz w:val="20"/>
          <w:szCs w:val="20"/>
        </w:rPr>
      </w:pPr>
      <w:r w:rsidRPr="0041724E">
        <w:rPr>
          <w:rFonts w:ascii="Arial" w:hAnsi="Arial" w:cs="Arial"/>
          <w:sz w:val="20"/>
          <w:szCs w:val="20"/>
        </w:rPr>
        <w:t xml:space="preserve">Coaching with literacy coach – writing, </w:t>
      </w:r>
      <w:r w:rsidR="00A11B6F" w:rsidRPr="0041724E">
        <w:rPr>
          <w:rFonts w:ascii="Arial" w:hAnsi="Arial" w:cs="Arial"/>
          <w:sz w:val="20"/>
          <w:szCs w:val="20"/>
        </w:rPr>
        <w:t>individual teacher</w:t>
      </w:r>
      <w:r w:rsidRPr="0041724E">
        <w:rPr>
          <w:rFonts w:ascii="Arial" w:hAnsi="Arial" w:cs="Arial"/>
          <w:sz w:val="20"/>
          <w:szCs w:val="20"/>
        </w:rPr>
        <w:t xml:space="preserve"> needs and goals, guided writing </w:t>
      </w:r>
    </w:p>
    <w:p w:rsidR="00DA6DFC" w:rsidRPr="0041724E" w:rsidRDefault="00DA6DFC" w:rsidP="00DA6DFC">
      <w:pPr>
        <w:rPr>
          <w:rFonts w:ascii="Arial" w:hAnsi="Arial" w:cs="Arial"/>
          <w:sz w:val="20"/>
          <w:szCs w:val="20"/>
        </w:rPr>
      </w:pPr>
      <w:r w:rsidRPr="0041724E">
        <w:rPr>
          <w:rFonts w:ascii="Arial" w:hAnsi="Arial" w:cs="Arial"/>
          <w:sz w:val="20"/>
          <w:szCs w:val="20"/>
        </w:rPr>
        <w:t>First Steps in Maths</w:t>
      </w:r>
    </w:p>
    <w:p w:rsidR="00DA6DFC" w:rsidRPr="0041724E" w:rsidRDefault="00DA6DFC" w:rsidP="00DA6DFC">
      <w:pPr>
        <w:rPr>
          <w:rFonts w:ascii="Arial" w:hAnsi="Arial" w:cs="Arial"/>
          <w:sz w:val="20"/>
          <w:szCs w:val="20"/>
        </w:rPr>
      </w:pPr>
      <w:r w:rsidRPr="0041724E">
        <w:rPr>
          <w:rFonts w:ascii="Arial" w:hAnsi="Arial" w:cs="Arial"/>
          <w:sz w:val="20"/>
          <w:szCs w:val="20"/>
        </w:rPr>
        <w:t>Questions Answer Relationship- comprehension strategies</w:t>
      </w:r>
    </w:p>
    <w:p w:rsidR="00DA6DFC" w:rsidRPr="0041724E" w:rsidRDefault="00DA6DFC" w:rsidP="00DA6DFC">
      <w:pPr>
        <w:rPr>
          <w:rFonts w:ascii="Arial" w:hAnsi="Arial" w:cs="Arial"/>
          <w:sz w:val="20"/>
          <w:szCs w:val="20"/>
        </w:rPr>
      </w:pPr>
      <w:r w:rsidRPr="0041724E">
        <w:rPr>
          <w:rFonts w:ascii="Arial" w:hAnsi="Arial" w:cs="Arial"/>
          <w:sz w:val="20"/>
          <w:szCs w:val="20"/>
        </w:rPr>
        <w:t>Australian Curriculum</w:t>
      </w:r>
    </w:p>
    <w:p w:rsidR="00DA6DFC" w:rsidRPr="0041724E" w:rsidRDefault="00DA6DFC" w:rsidP="00DA6DFC">
      <w:pPr>
        <w:rPr>
          <w:rFonts w:ascii="Arial" w:hAnsi="Arial" w:cs="Arial"/>
          <w:sz w:val="20"/>
          <w:szCs w:val="20"/>
        </w:rPr>
      </w:pPr>
      <w:r w:rsidRPr="0041724E">
        <w:rPr>
          <w:rFonts w:ascii="Arial" w:hAnsi="Arial" w:cs="Arial"/>
          <w:sz w:val="20"/>
          <w:szCs w:val="20"/>
        </w:rPr>
        <w:t>One School usage</w:t>
      </w:r>
    </w:p>
    <w:p w:rsidR="00DA6DFC" w:rsidRPr="0041724E" w:rsidRDefault="00DA6DFC" w:rsidP="00DA6DFC">
      <w:pPr>
        <w:rPr>
          <w:rFonts w:ascii="Arial" w:hAnsi="Arial" w:cs="Arial"/>
          <w:sz w:val="20"/>
          <w:szCs w:val="20"/>
        </w:rPr>
      </w:pPr>
      <w:r w:rsidRPr="0041724E">
        <w:rPr>
          <w:rFonts w:ascii="Arial" w:hAnsi="Arial" w:cs="Arial"/>
          <w:sz w:val="20"/>
          <w:szCs w:val="20"/>
        </w:rPr>
        <w:t>Positive School Behaviour</w:t>
      </w:r>
    </w:p>
    <w:p w:rsidR="00DA6DFC" w:rsidRPr="0041724E" w:rsidRDefault="00DA6DFC" w:rsidP="00DA6DFC">
      <w:pPr>
        <w:rPr>
          <w:rFonts w:ascii="Arial" w:hAnsi="Arial" w:cs="Arial"/>
          <w:sz w:val="20"/>
          <w:szCs w:val="20"/>
        </w:rPr>
      </w:pPr>
      <w:r w:rsidRPr="0041724E">
        <w:rPr>
          <w:rFonts w:ascii="Arial" w:hAnsi="Arial" w:cs="Arial"/>
          <w:sz w:val="20"/>
          <w:szCs w:val="20"/>
        </w:rPr>
        <w:t>Fleming Explicit Teaching model</w:t>
      </w:r>
    </w:p>
    <w:p w:rsidR="00DA6DFC" w:rsidRPr="00A11B6F" w:rsidRDefault="00DA6DFC" w:rsidP="00DA6DFC">
      <w:pPr>
        <w:rPr>
          <w:sz w:val="20"/>
          <w:szCs w:val="20"/>
        </w:rPr>
      </w:pPr>
      <w:r w:rsidRPr="00A11B6F">
        <w:rPr>
          <w:sz w:val="20"/>
          <w:szCs w:val="20"/>
        </w:rPr>
        <w:t xml:space="preserve"> </w:t>
      </w:r>
    </w:p>
    <w:p w:rsidR="00DA6DFC" w:rsidRPr="00687D53" w:rsidRDefault="00DA6DFC" w:rsidP="00DA6DFC"/>
    <w:p w:rsidR="00020A59" w:rsidRPr="00687D53" w:rsidRDefault="00020A59" w:rsidP="00DA6DFC">
      <w:pPr>
        <w:spacing w:after="120" w:line="240" w:lineRule="auto"/>
        <w:rPr>
          <w:rFonts w:ascii="Arial" w:hAnsi="Arial" w:cs="Arial"/>
          <w:lang w:eastAsia="en-US"/>
        </w:rPr>
      </w:pPr>
      <w:r w:rsidRPr="00687D53">
        <w:rPr>
          <w:rFonts w:ascii="Arial" w:hAnsi="Arial" w:cs="Arial"/>
          <w:lang w:eastAsia="en-US"/>
        </w:rPr>
        <w:t>The proportion of the teaching staff involved in professional development activities during 2014 was</w:t>
      </w:r>
      <w:r w:rsidR="00687D53" w:rsidRPr="00687D53">
        <w:rPr>
          <w:rFonts w:ascii="Arial" w:hAnsi="Arial" w:cs="Arial"/>
          <w:lang w:eastAsia="en-US"/>
        </w:rPr>
        <w:t xml:space="preserve"> %100.</w:t>
      </w:r>
    </w:p>
    <w:p w:rsidR="00020A59" w:rsidRPr="00687D53" w:rsidRDefault="00020A59" w:rsidP="00A03FE9">
      <w:pPr>
        <w:spacing w:after="120" w:line="240" w:lineRule="auto"/>
        <w:rPr>
          <w:rFonts w:ascii="Arial" w:hAnsi="Arial" w:cs="Arial"/>
          <w:lang w:eastAsia="en-US"/>
        </w:rPr>
      </w:pPr>
      <w:r w:rsidRPr="00687D53">
        <w:rPr>
          <w:rFonts w:ascii="Arial" w:hAnsi="Arial" w:cs="Arial"/>
          <w:color w:val="FF0000"/>
          <w:lang w:eastAsia="en-US"/>
        </w:rPr>
        <w:t>.</w:t>
      </w:r>
    </w:p>
    <w:p w:rsidR="00020A59" w:rsidRPr="001B69BF" w:rsidRDefault="00020A59" w:rsidP="00A03FE9">
      <w:pPr>
        <w:spacing w:after="120" w:line="240" w:lineRule="auto"/>
        <w:rPr>
          <w:rFonts w:ascii="Arial" w:hAnsi="Arial" w:cs="Arial"/>
          <w:sz w:val="16"/>
          <w:szCs w:val="20"/>
          <w:lang w:eastAsia="en-US"/>
        </w:rPr>
      </w:pPr>
    </w:p>
    <w:tbl>
      <w:tblPr>
        <w:tblW w:w="9216" w:type="dxa"/>
        <w:tblInd w:w="108" w:type="dxa"/>
        <w:tblBorders>
          <w:bottom w:val="single" w:sz="4" w:space="0" w:color="000080"/>
          <w:insideH w:val="single" w:sz="4" w:space="0" w:color="000080"/>
        </w:tblBorders>
        <w:tblLayout w:type="fixed"/>
        <w:tblLook w:val="04A0" w:firstRow="1" w:lastRow="0" w:firstColumn="1" w:lastColumn="0" w:noHBand="0" w:noVBand="1"/>
      </w:tblPr>
      <w:tblGrid>
        <w:gridCol w:w="6521"/>
        <w:gridCol w:w="898"/>
        <w:gridCol w:w="898"/>
        <w:gridCol w:w="899"/>
      </w:tblGrid>
      <w:tr w:rsidR="00020A59" w:rsidRPr="001B69BF" w:rsidTr="00467848">
        <w:trPr>
          <w:trHeight w:val="471"/>
        </w:trPr>
        <w:tc>
          <w:tcPr>
            <w:tcW w:w="6521" w:type="dxa"/>
            <w:shd w:val="clear" w:color="auto" w:fill="EAF1DD"/>
            <w:vAlign w:val="center"/>
          </w:tcPr>
          <w:p w:rsidR="00020A59" w:rsidRPr="001B69BF" w:rsidRDefault="00020A59" w:rsidP="00A03FE9">
            <w:pPr>
              <w:spacing w:after="0" w:line="240" w:lineRule="auto"/>
              <w:rPr>
                <w:rFonts w:ascii="Arial" w:hAnsi="Arial"/>
                <w:b/>
                <w:sz w:val="16"/>
                <w:szCs w:val="20"/>
                <w:lang w:val="en-US" w:eastAsia="en-US"/>
              </w:rPr>
            </w:pPr>
            <w:r w:rsidRPr="001B69BF">
              <w:rPr>
                <w:rFonts w:ascii="Arial" w:hAnsi="Arial"/>
                <w:b/>
                <w:sz w:val="20"/>
                <w:szCs w:val="20"/>
                <w:lang w:val="en-US" w:eastAsia="en-US"/>
              </w:rPr>
              <w:t>Average staff attendance</w:t>
            </w:r>
          </w:p>
        </w:tc>
        <w:tc>
          <w:tcPr>
            <w:tcW w:w="898" w:type="dxa"/>
            <w:tcBorders>
              <w:top w:val="single" w:sz="4" w:space="0" w:color="000080"/>
            </w:tcBorders>
            <w:shd w:val="clear" w:color="auto" w:fill="EAF1DD"/>
            <w:vAlign w:val="center"/>
          </w:tcPr>
          <w:p w:rsidR="00020A59" w:rsidRPr="001B69BF" w:rsidRDefault="00020A59" w:rsidP="00A03FE9">
            <w:pPr>
              <w:spacing w:after="0" w:line="240" w:lineRule="auto"/>
              <w:jc w:val="center"/>
              <w:rPr>
                <w:rFonts w:ascii="Arial" w:hAnsi="Arial"/>
                <w:sz w:val="16"/>
                <w:szCs w:val="20"/>
                <w:lang w:val="en-US" w:eastAsia="en-US"/>
              </w:rPr>
            </w:pPr>
            <w:r w:rsidRPr="001B69BF">
              <w:rPr>
                <w:rFonts w:ascii="Arial" w:hAnsi="Arial"/>
                <w:sz w:val="16"/>
                <w:szCs w:val="20"/>
                <w:lang w:val="en-US" w:eastAsia="en-US"/>
              </w:rPr>
              <w:t>2012</w:t>
            </w:r>
          </w:p>
        </w:tc>
        <w:tc>
          <w:tcPr>
            <w:tcW w:w="898" w:type="dxa"/>
            <w:tcBorders>
              <w:top w:val="single" w:sz="4" w:space="0" w:color="000080"/>
            </w:tcBorders>
            <w:shd w:val="clear" w:color="auto" w:fill="EAF1DD"/>
            <w:vAlign w:val="center"/>
          </w:tcPr>
          <w:p w:rsidR="00020A59" w:rsidRPr="001B69BF" w:rsidRDefault="00020A59" w:rsidP="00A03FE9">
            <w:pPr>
              <w:spacing w:after="0" w:line="240" w:lineRule="auto"/>
              <w:jc w:val="center"/>
              <w:rPr>
                <w:rFonts w:ascii="Arial" w:hAnsi="Arial"/>
                <w:sz w:val="16"/>
                <w:szCs w:val="20"/>
                <w:lang w:val="en-US" w:eastAsia="en-US"/>
              </w:rPr>
            </w:pPr>
            <w:r w:rsidRPr="001B69BF">
              <w:rPr>
                <w:rFonts w:ascii="Arial" w:hAnsi="Arial"/>
                <w:sz w:val="16"/>
                <w:szCs w:val="20"/>
                <w:lang w:val="en-US" w:eastAsia="en-US"/>
              </w:rPr>
              <w:t>2013</w:t>
            </w:r>
          </w:p>
        </w:tc>
        <w:tc>
          <w:tcPr>
            <w:tcW w:w="899" w:type="dxa"/>
            <w:tcBorders>
              <w:top w:val="single" w:sz="4" w:space="0" w:color="000080"/>
            </w:tcBorders>
            <w:shd w:val="clear" w:color="auto" w:fill="EAF1DD"/>
            <w:vAlign w:val="center"/>
          </w:tcPr>
          <w:p w:rsidR="00020A59" w:rsidRPr="001B69BF" w:rsidRDefault="00020A59" w:rsidP="00A03FE9">
            <w:pPr>
              <w:spacing w:after="0" w:line="240" w:lineRule="auto"/>
              <w:jc w:val="center"/>
              <w:rPr>
                <w:rFonts w:ascii="Arial" w:hAnsi="Arial"/>
                <w:sz w:val="16"/>
                <w:szCs w:val="20"/>
                <w:lang w:val="en-US" w:eastAsia="en-US"/>
              </w:rPr>
            </w:pPr>
            <w:r w:rsidRPr="001B69BF">
              <w:rPr>
                <w:rFonts w:ascii="Arial" w:hAnsi="Arial"/>
                <w:sz w:val="16"/>
                <w:szCs w:val="20"/>
                <w:lang w:val="en-US" w:eastAsia="en-US"/>
              </w:rPr>
              <w:t>2014</w:t>
            </w:r>
          </w:p>
        </w:tc>
      </w:tr>
      <w:tr w:rsidR="00020A59" w:rsidRPr="001B69BF" w:rsidTr="00467848">
        <w:trPr>
          <w:trHeight w:val="471"/>
        </w:trPr>
        <w:tc>
          <w:tcPr>
            <w:tcW w:w="6521" w:type="dxa"/>
            <w:shd w:val="clear" w:color="auto" w:fill="auto"/>
            <w:vAlign w:val="center"/>
          </w:tcPr>
          <w:p w:rsidR="00020A59" w:rsidRPr="001B69BF" w:rsidRDefault="00020A59" w:rsidP="00A03FE9">
            <w:pPr>
              <w:spacing w:after="0" w:line="240" w:lineRule="auto"/>
              <w:rPr>
                <w:rFonts w:ascii="Arial" w:hAnsi="Arial"/>
                <w:sz w:val="16"/>
                <w:szCs w:val="20"/>
                <w:lang w:val="en-US" w:eastAsia="en-US"/>
              </w:rPr>
            </w:pPr>
            <w:r w:rsidRPr="001B69BF">
              <w:rPr>
                <w:rFonts w:ascii="Arial" w:hAnsi="Arial"/>
                <w:sz w:val="16"/>
                <w:szCs w:val="20"/>
                <w:lang w:val="en-US" w:eastAsia="en-US"/>
              </w:rPr>
              <w:t>Staff attendance for permanent and temporary staff and school leaders.</w:t>
            </w:r>
          </w:p>
        </w:tc>
        <w:tc>
          <w:tcPr>
            <w:tcW w:w="898" w:type="dxa"/>
            <w:shd w:val="clear" w:color="auto" w:fill="auto"/>
            <w:vAlign w:val="center"/>
          </w:tcPr>
          <w:p w:rsidR="00020A59" w:rsidRPr="001B69BF" w:rsidRDefault="00020A59" w:rsidP="00A03FE9">
            <w:pPr>
              <w:spacing w:after="0" w:line="240" w:lineRule="auto"/>
              <w:jc w:val="center"/>
              <w:rPr>
                <w:rFonts w:ascii="Arial" w:hAnsi="Arial"/>
                <w:sz w:val="16"/>
                <w:szCs w:val="16"/>
                <w:lang w:val="en-US" w:eastAsia="en-US"/>
              </w:rPr>
            </w:pPr>
            <w:r w:rsidRPr="00881D7E">
              <w:rPr>
                <w:rFonts w:ascii="Arial" w:hAnsi="Arial"/>
                <w:noProof/>
                <w:sz w:val="16"/>
                <w:szCs w:val="16"/>
                <w:lang w:val="en-US" w:eastAsia="en-US"/>
              </w:rPr>
              <w:t>96%</w:t>
            </w:r>
          </w:p>
        </w:tc>
        <w:tc>
          <w:tcPr>
            <w:tcW w:w="898" w:type="dxa"/>
            <w:shd w:val="clear" w:color="auto" w:fill="auto"/>
            <w:vAlign w:val="center"/>
          </w:tcPr>
          <w:p w:rsidR="00020A59" w:rsidRPr="001B69BF" w:rsidRDefault="00020A59" w:rsidP="00A03FE9">
            <w:pPr>
              <w:spacing w:after="0" w:line="240" w:lineRule="auto"/>
              <w:jc w:val="center"/>
              <w:rPr>
                <w:rFonts w:ascii="Arial" w:hAnsi="Arial"/>
                <w:sz w:val="16"/>
                <w:szCs w:val="16"/>
                <w:lang w:val="en-US" w:eastAsia="en-US"/>
              </w:rPr>
            </w:pPr>
            <w:r w:rsidRPr="00881D7E">
              <w:rPr>
                <w:rFonts w:ascii="Arial" w:hAnsi="Arial"/>
                <w:noProof/>
                <w:sz w:val="16"/>
                <w:szCs w:val="16"/>
                <w:lang w:val="en-US" w:eastAsia="en-US"/>
              </w:rPr>
              <w:t>97%</w:t>
            </w:r>
          </w:p>
        </w:tc>
        <w:tc>
          <w:tcPr>
            <w:tcW w:w="899" w:type="dxa"/>
            <w:shd w:val="clear" w:color="auto" w:fill="auto"/>
            <w:vAlign w:val="center"/>
          </w:tcPr>
          <w:p w:rsidR="00020A59" w:rsidRPr="001B69BF" w:rsidRDefault="00020A59" w:rsidP="00A03FE9">
            <w:pPr>
              <w:spacing w:after="0" w:line="240" w:lineRule="auto"/>
              <w:jc w:val="center"/>
              <w:rPr>
                <w:rFonts w:ascii="Arial" w:hAnsi="Arial"/>
                <w:sz w:val="16"/>
                <w:szCs w:val="16"/>
                <w:lang w:val="en-US" w:eastAsia="en-US"/>
              </w:rPr>
            </w:pPr>
            <w:r w:rsidRPr="00881D7E">
              <w:rPr>
                <w:rFonts w:ascii="Arial" w:hAnsi="Arial"/>
                <w:noProof/>
                <w:sz w:val="16"/>
                <w:szCs w:val="16"/>
                <w:lang w:val="en-US" w:eastAsia="en-US"/>
              </w:rPr>
              <w:t>97%</w:t>
            </w:r>
          </w:p>
        </w:tc>
      </w:tr>
    </w:tbl>
    <w:p w:rsidR="00020A59" w:rsidRPr="001B69BF" w:rsidRDefault="00020A59" w:rsidP="00A03FE9">
      <w:pPr>
        <w:spacing w:after="120" w:line="240" w:lineRule="auto"/>
        <w:rPr>
          <w:rFonts w:ascii="Arial" w:hAnsi="Arial" w:cs="Arial"/>
          <w:sz w:val="16"/>
          <w:szCs w:val="20"/>
          <w:lang w:eastAsia="en-US"/>
        </w:rPr>
      </w:pPr>
    </w:p>
    <w:p w:rsidR="00020A59" w:rsidRPr="001B69BF" w:rsidRDefault="00020A59" w:rsidP="0039169D">
      <w:pPr>
        <w:keepNext/>
        <w:shd w:val="clear" w:color="auto" w:fill="EAF1DD"/>
        <w:outlineLvl w:val="1"/>
        <w:rPr>
          <w:rFonts w:ascii="Arial" w:hAnsi="Arial"/>
          <w:b/>
          <w:sz w:val="20"/>
          <w:szCs w:val="17"/>
          <w:lang w:val="en-US" w:eastAsia="en-US"/>
        </w:rPr>
      </w:pPr>
      <w:r w:rsidRPr="001B69BF">
        <w:rPr>
          <w:rFonts w:ascii="Arial" w:hAnsi="Arial"/>
          <w:b/>
          <w:sz w:val="20"/>
          <w:szCs w:val="17"/>
          <w:lang w:val="en-US" w:eastAsia="en-US"/>
        </w:rPr>
        <w:t>Proportion of staff retained from the previous school year</w:t>
      </w:r>
    </w:p>
    <w:p w:rsidR="00020A59" w:rsidRPr="001B69BF" w:rsidRDefault="00020A59" w:rsidP="00A03FE9">
      <w:pPr>
        <w:spacing w:after="120" w:line="240" w:lineRule="auto"/>
        <w:rPr>
          <w:rFonts w:ascii="Arial" w:hAnsi="Arial" w:cs="Arial"/>
          <w:sz w:val="16"/>
          <w:szCs w:val="20"/>
          <w:lang w:val="en-US" w:eastAsia="en-US"/>
        </w:rPr>
      </w:pPr>
      <w:r w:rsidRPr="001B69BF">
        <w:rPr>
          <w:rFonts w:ascii="Arial" w:hAnsi="Arial" w:cs="Arial"/>
          <w:sz w:val="16"/>
          <w:szCs w:val="20"/>
          <w:lang w:val="en-US" w:eastAsia="en-US"/>
        </w:rPr>
        <w:t xml:space="preserve">From the end of the previous school year, </w:t>
      </w:r>
      <w:r w:rsidRPr="00881D7E">
        <w:rPr>
          <w:rFonts w:ascii="Arial" w:hAnsi="Arial" w:cs="Arial"/>
          <w:noProof/>
          <w:sz w:val="16"/>
          <w:szCs w:val="20"/>
          <w:lang w:val="en-US" w:eastAsia="en-US"/>
        </w:rPr>
        <w:t>86%</w:t>
      </w:r>
      <w:r w:rsidRPr="001B69BF">
        <w:rPr>
          <w:rFonts w:ascii="Arial" w:hAnsi="Arial" w:cs="Arial"/>
          <w:sz w:val="16"/>
          <w:szCs w:val="20"/>
          <w:lang w:val="en-US" w:eastAsia="en-US"/>
        </w:rPr>
        <w:t xml:space="preserve"> of staff was retained by the school for the entire 2014 school year.</w:t>
      </w:r>
    </w:p>
    <w:p w:rsidR="00020A59" w:rsidRDefault="00020A59" w:rsidP="00A03FE9">
      <w:pPr>
        <w:spacing w:after="120" w:line="240" w:lineRule="auto"/>
        <w:rPr>
          <w:rFonts w:ascii="Arial" w:hAnsi="Arial" w:cs="Arial"/>
          <w:sz w:val="16"/>
          <w:szCs w:val="20"/>
          <w:lang w:val="en-US" w:eastAsia="en-US"/>
        </w:rPr>
      </w:pPr>
    </w:p>
    <w:p w:rsidR="00020A59" w:rsidRPr="001B69BF" w:rsidRDefault="00020A59" w:rsidP="00A03FE9">
      <w:pPr>
        <w:spacing w:after="120" w:line="240" w:lineRule="auto"/>
        <w:rPr>
          <w:rFonts w:ascii="Arial" w:hAnsi="Arial" w:cs="Arial"/>
          <w:sz w:val="16"/>
          <w:szCs w:val="20"/>
          <w:lang w:val="en-US" w:eastAsia="en-US"/>
        </w:rPr>
      </w:pPr>
    </w:p>
    <w:p w:rsidR="00020A59" w:rsidRPr="001B69BF" w:rsidRDefault="00020A59" w:rsidP="0039169D">
      <w:pPr>
        <w:keepNext/>
        <w:shd w:val="clear" w:color="auto" w:fill="EAF1DD"/>
        <w:outlineLvl w:val="1"/>
        <w:rPr>
          <w:rFonts w:ascii="Arial" w:hAnsi="Arial"/>
          <w:b/>
          <w:sz w:val="20"/>
          <w:szCs w:val="17"/>
          <w:lang w:val="en-US" w:eastAsia="en-US"/>
        </w:rPr>
      </w:pPr>
      <w:r w:rsidRPr="001B69BF">
        <w:rPr>
          <w:rFonts w:ascii="Arial" w:hAnsi="Arial"/>
          <w:b/>
          <w:sz w:val="20"/>
          <w:szCs w:val="17"/>
          <w:lang w:val="en-US" w:eastAsia="en-US"/>
        </w:rPr>
        <w:t>School income broken down by funding source</w:t>
      </w:r>
    </w:p>
    <w:p w:rsidR="00020A59" w:rsidRPr="001B69BF" w:rsidRDefault="00020A59" w:rsidP="00A03FE9">
      <w:pPr>
        <w:spacing w:after="120" w:line="240" w:lineRule="auto"/>
        <w:rPr>
          <w:rFonts w:ascii="Arial" w:hAnsi="Arial" w:cs="Arial"/>
          <w:sz w:val="16"/>
          <w:szCs w:val="20"/>
          <w:lang w:val="en-US" w:eastAsia="en-US"/>
        </w:rPr>
      </w:pPr>
      <w:r w:rsidRPr="001B69BF">
        <w:rPr>
          <w:rFonts w:ascii="Arial" w:hAnsi="Arial" w:cs="Arial"/>
          <w:sz w:val="16"/>
          <w:szCs w:val="20"/>
          <w:lang w:val="en-US" w:eastAsia="en-US"/>
        </w:rPr>
        <w:t xml:space="preserve">School income broken down by funding source is available via the </w:t>
      </w:r>
      <w:r w:rsidRPr="001B69BF">
        <w:rPr>
          <w:rFonts w:ascii="Arial" w:hAnsi="Arial" w:cs="Arial"/>
          <w:i/>
          <w:sz w:val="16"/>
          <w:szCs w:val="20"/>
          <w:lang w:val="en-US" w:eastAsia="en-US"/>
        </w:rPr>
        <w:t>My School</w:t>
      </w:r>
      <w:r w:rsidRPr="001B69BF">
        <w:rPr>
          <w:rFonts w:ascii="Arial" w:hAnsi="Arial" w:cs="Arial"/>
          <w:sz w:val="16"/>
          <w:szCs w:val="20"/>
          <w:lang w:val="en-US" w:eastAsia="en-US"/>
        </w:rPr>
        <w:t xml:space="preserve"> website at </w:t>
      </w:r>
      <w:hyperlink r:id="rId14" w:history="1">
        <w:r w:rsidRPr="001B69BF">
          <w:rPr>
            <w:rStyle w:val="Hyperlink"/>
            <w:rFonts w:ascii="Arial" w:hAnsi="Arial" w:cs="Arial"/>
            <w:sz w:val="16"/>
            <w:szCs w:val="20"/>
            <w:lang w:val="en-US" w:eastAsia="en-US"/>
          </w:rPr>
          <w:t>http://www.myschool.edu.au/</w:t>
        </w:r>
      </w:hyperlink>
      <w:r w:rsidRPr="001B69BF">
        <w:rPr>
          <w:rFonts w:ascii="Arial" w:hAnsi="Arial" w:cs="Arial"/>
          <w:sz w:val="16"/>
          <w:szCs w:val="20"/>
          <w:lang w:val="en-US" w:eastAsia="en-US"/>
        </w:rPr>
        <w:t>.</w:t>
      </w:r>
    </w:p>
    <w:p w:rsidR="00020A59" w:rsidRPr="001B69BF" w:rsidRDefault="00020A59" w:rsidP="00A03FE9">
      <w:pPr>
        <w:spacing w:after="120" w:line="240" w:lineRule="auto"/>
        <w:rPr>
          <w:rFonts w:ascii="Arial" w:hAnsi="Arial" w:cs="Arial"/>
          <w:b/>
          <w:sz w:val="16"/>
          <w:szCs w:val="20"/>
          <w:lang w:val="en-US" w:eastAsia="en-US"/>
        </w:rPr>
      </w:pPr>
      <w:r w:rsidRPr="001B69BF">
        <w:rPr>
          <w:rFonts w:ascii="Arial" w:hAnsi="Arial" w:cs="Arial"/>
          <w:sz w:val="16"/>
          <w:szCs w:val="20"/>
          <w:lang w:val="en-US" w:eastAsia="en-US"/>
        </w:rPr>
        <w:t xml:space="preserve">To access our income details, click on the </w:t>
      </w:r>
      <w:r w:rsidRPr="001B69BF">
        <w:rPr>
          <w:rFonts w:ascii="Arial" w:hAnsi="Arial" w:cs="Arial"/>
          <w:i/>
          <w:sz w:val="16"/>
          <w:szCs w:val="20"/>
          <w:lang w:val="en-US" w:eastAsia="en-US"/>
        </w:rPr>
        <w:t>My School</w:t>
      </w:r>
      <w:r w:rsidRPr="001B69BF">
        <w:rPr>
          <w:rFonts w:ascii="Arial" w:hAnsi="Arial" w:cs="Arial"/>
          <w:sz w:val="16"/>
          <w:szCs w:val="20"/>
          <w:lang w:val="en-US" w:eastAsia="en-US"/>
        </w:rPr>
        <w:t xml:space="preserve"> link above. You will then be taken to the </w:t>
      </w:r>
      <w:r w:rsidRPr="001B69BF">
        <w:rPr>
          <w:rFonts w:ascii="Arial" w:hAnsi="Arial" w:cs="Arial"/>
          <w:i/>
          <w:sz w:val="16"/>
          <w:szCs w:val="20"/>
          <w:lang w:val="en-US" w:eastAsia="en-US"/>
        </w:rPr>
        <w:t xml:space="preserve">My School </w:t>
      </w:r>
      <w:r w:rsidRPr="001B69BF">
        <w:rPr>
          <w:rFonts w:ascii="Arial" w:hAnsi="Arial" w:cs="Arial"/>
          <w:sz w:val="16"/>
          <w:szCs w:val="20"/>
          <w:lang w:val="en-US" w:eastAsia="en-US"/>
        </w:rPr>
        <w:t xml:space="preserve">website with the following </w:t>
      </w:r>
      <w:r w:rsidRPr="001B69BF">
        <w:rPr>
          <w:rFonts w:ascii="Arial" w:hAnsi="Arial" w:cs="Arial"/>
          <w:b/>
          <w:sz w:val="16"/>
          <w:szCs w:val="20"/>
          <w:lang w:val="en-US" w:eastAsia="en-US"/>
        </w:rPr>
        <w:t>‘Find a school’ text box.</w:t>
      </w:r>
    </w:p>
    <w:p w:rsidR="00020A59" w:rsidRPr="001B69BF" w:rsidRDefault="001212AC" w:rsidP="00A03FE9">
      <w:pPr>
        <w:spacing w:after="120" w:line="240" w:lineRule="auto"/>
        <w:rPr>
          <w:rFonts w:ascii="Arial" w:hAnsi="Arial" w:cs="Arial"/>
          <w:sz w:val="16"/>
          <w:szCs w:val="20"/>
          <w:lang w:val="en-US" w:eastAsia="en-US"/>
        </w:rPr>
      </w:pPr>
      <w:r w:rsidRPr="001B69BF">
        <w:rPr>
          <w:noProof/>
          <w:lang w:eastAsia="en-AU"/>
        </w:rPr>
        <w:lastRenderedPageBreak/>
        <w:drawing>
          <wp:inline distT="0" distB="0" distL="0" distR="0">
            <wp:extent cx="3819525" cy="1866900"/>
            <wp:effectExtent l="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1866900"/>
                    </a:xfrm>
                    <a:prstGeom prst="rect">
                      <a:avLst/>
                    </a:prstGeom>
                    <a:noFill/>
                    <a:ln>
                      <a:noFill/>
                    </a:ln>
                  </pic:spPr>
                </pic:pic>
              </a:graphicData>
            </a:graphic>
          </wp:inline>
        </w:drawing>
      </w:r>
    </w:p>
    <w:p w:rsidR="00020A59" w:rsidRPr="001B69BF" w:rsidRDefault="00020A59" w:rsidP="00A03FE9">
      <w:pPr>
        <w:spacing w:after="120" w:line="240" w:lineRule="auto"/>
        <w:rPr>
          <w:rFonts w:ascii="Arial" w:hAnsi="Arial" w:cs="Arial"/>
          <w:sz w:val="16"/>
          <w:szCs w:val="20"/>
          <w:lang w:val="en-US" w:eastAsia="en-US"/>
        </w:rPr>
      </w:pPr>
      <w:r w:rsidRPr="001B69BF">
        <w:rPr>
          <w:rFonts w:ascii="Arial" w:hAnsi="Arial" w:cs="Arial"/>
          <w:sz w:val="16"/>
          <w:szCs w:val="20"/>
          <w:lang w:val="en-US" w:eastAsia="en-US"/>
        </w:rPr>
        <w:t xml:space="preserve">Where it says </w:t>
      </w:r>
      <w:r w:rsidRPr="001B69BF">
        <w:rPr>
          <w:rFonts w:ascii="Arial" w:hAnsi="Arial" w:cs="Arial"/>
          <w:b/>
          <w:sz w:val="16"/>
          <w:szCs w:val="20"/>
          <w:lang w:val="en-US" w:eastAsia="en-US"/>
        </w:rPr>
        <w:t>‘Search by school name’</w:t>
      </w:r>
      <w:r w:rsidRPr="001B69BF">
        <w:rPr>
          <w:rFonts w:ascii="Arial" w:hAnsi="Arial" w:cs="Arial"/>
          <w:sz w:val="16"/>
          <w:szCs w:val="20"/>
          <w:lang w:val="en-US" w:eastAsia="en-US"/>
        </w:rPr>
        <w:t xml:space="preserve">, type in the name of the school you wish to view, and select &lt;GO&gt;. Read and follow the instructions on the next screen; you will be asked to accept the </w:t>
      </w:r>
      <w:r w:rsidRPr="001B69BF">
        <w:rPr>
          <w:rFonts w:ascii="Arial" w:hAnsi="Arial" w:cs="Arial"/>
          <w:b/>
          <w:sz w:val="16"/>
          <w:szCs w:val="20"/>
          <w:lang w:val="en-US" w:eastAsia="en-US"/>
        </w:rPr>
        <w:t>Terms of Use</w:t>
      </w:r>
      <w:r w:rsidRPr="001B69BF">
        <w:rPr>
          <w:rFonts w:ascii="Arial" w:hAnsi="Arial" w:cs="Arial"/>
          <w:sz w:val="16"/>
          <w:szCs w:val="20"/>
          <w:lang w:val="en-US" w:eastAsia="en-US"/>
        </w:rPr>
        <w:t xml:space="preserve"> and Privacy Policy before being given access to the school’s </w:t>
      </w:r>
      <w:r w:rsidRPr="001B69BF">
        <w:rPr>
          <w:rFonts w:ascii="Arial" w:hAnsi="Arial" w:cs="Arial"/>
          <w:i/>
          <w:sz w:val="16"/>
          <w:szCs w:val="20"/>
          <w:lang w:val="en-US" w:eastAsia="en-US"/>
        </w:rPr>
        <w:t xml:space="preserve">My School </w:t>
      </w:r>
      <w:r w:rsidRPr="001B69BF">
        <w:rPr>
          <w:rFonts w:ascii="Arial" w:hAnsi="Arial" w:cs="Arial"/>
          <w:sz w:val="16"/>
          <w:szCs w:val="20"/>
          <w:lang w:val="en-US" w:eastAsia="en-US"/>
        </w:rPr>
        <w:t>entry webpage.</w:t>
      </w:r>
    </w:p>
    <w:p w:rsidR="00020A59" w:rsidRPr="001B69BF" w:rsidRDefault="00020A59" w:rsidP="00A03FE9">
      <w:pPr>
        <w:spacing w:after="120" w:line="240" w:lineRule="auto"/>
        <w:rPr>
          <w:rFonts w:ascii="Arial" w:hAnsi="Arial" w:cs="Arial"/>
          <w:sz w:val="16"/>
          <w:szCs w:val="20"/>
          <w:lang w:val="en-US" w:eastAsia="en-US"/>
        </w:rPr>
      </w:pPr>
      <w:r w:rsidRPr="001B69BF">
        <w:rPr>
          <w:rFonts w:ascii="Arial" w:hAnsi="Arial" w:cs="Arial"/>
          <w:sz w:val="16"/>
          <w:szCs w:val="20"/>
          <w:lang w:val="en-US" w:eastAsia="en-US"/>
        </w:rPr>
        <w:t xml:space="preserve">School financial information is available by selecting </w:t>
      </w:r>
      <w:r w:rsidRPr="001B69BF">
        <w:rPr>
          <w:rFonts w:ascii="Arial" w:hAnsi="Arial" w:cs="Arial"/>
          <w:b/>
          <w:sz w:val="16"/>
          <w:szCs w:val="20"/>
          <w:lang w:val="en-US" w:eastAsia="en-US"/>
        </w:rPr>
        <w:t xml:space="preserve">‘School finances’ </w:t>
      </w:r>
      <w:r w:rsidRPr="001B69BF">
        <w:rPr>
          <w:rFonts w:ascii="Arial" w:hAnsi="Arial" w:cs="Arial"/>
          <w:sz w:val="16"/>
          <w:szCs w:val="20"/>
          <w:lang w:val="en-US" w:eastAsia="en-US"/>
        </w:rPr>
        <w:t>in the menu box in the top left corner of the school’s entry webpage. If you are unable to access the internet, please contact the school for a paper copy of income by funding source.</w:t>
      </w:r>
    </w:p>
    <w:p w:rsidR="00020A59" w:rsidRPr="001B69BF" w:rsidRDefault="00020A59" w:rsidP="00A03FE9">
      <w:pPr>
        <w:spacing w:after="120" w:line="240" w:lineRule="auto"/>
        <w:rPr>
          <w:rFonts w:ascii="Arial" w:hAnsi="Arial" w:cs="Arial"/>
          <w:sz w:val="16"/>
          <w:szCs w:val="20"/>
          <w:lang w:val="en-US" w:eastAsia="en-US"/>
        </w:rPr>
      </w:pPr>
    </w:p>
    <w:p w:rsidR="00020A59" w:rsidRPr="001B69BF" w:rsidRDefault="00020A59" w:rsidP="00A03FE9">
      <w:pPr>
        <w:spacing w:after="120" w:line="240" w:lineRule="auto"/>
        <w:rPr>
          <w:rFonts w:ascii="Arial" w:hAnsi="Arial" w:cs="Arial"/>
          <w:sz w:val="16"/>
          <w:szCs w:val="20"/>
          <w:lang w:val="en-US" w:eastAsia="en-US"/>
        </w:rPr>
      </w:pPr>
    </w:p>
    <w:tbl>
      <w:tblPr>
        <w:tblW w:w="9214" w:type="dxa"/>
        <w:tblInd w:w="108" w:type="dxa"/>
        <w:shd w:val="clear" w:color="auto" w:fill="2B5CAA"/>
        <w:tblLook w:val="0000" w:firstRow="0" w:lastRow="0" w:firstColumn="0" w:lastColumn="0" w:noHBand="0" w:noVBand="0"/>
      </w:tblPr>
      <w:tblGrid>
        <w:gridCol w:w="9214"/>
      </w:tblGrid>
      <w:tr w:rsidR="00020A59" w:rsidRPr="001B69BF" w:rsidTr="00886887">
        <w:tc>
          <w:tcPr>
            <w:tcW w:w="9214" w:type="dxa"/>
            <w:shd w:val="clear" w:color="auto" w:fill="1B4989"/>
          </w:tcPr>
          <w:p w:rsidR="00020A59" w:rsidRPr="001B69BF" w:rsidRDefault="00020A59" w:rsidP="0039169D">
            <w:pPr>
              <w:keepNext/>
              <w:tabs>
                <w:tab w:val="center" w:pos="4320"/>
                <w:tab w:val="right" w:pos="8640"/>
              </w:tabs>
              <w:spacing w:before="140" w:after="120" w:line="220" w:lineRule="atLeast"/>
              <w:ind w:right="170"/>
              <w:outlineLvl w:val="8"/>
              <w:rPr>
                <w:rFonts w:ascii="Arial" w:eastAsia="Times New Roman" w:hAnsi="Arial" w:cs="Arial"/>
                <w:noProof/>
                <w:color w:val="FFFFFF"/>
                <w:kern w:val="28"/>
                <w:sz w:val="28"/>
                <w:szCs w:val="16"/>
                <w:u w:color="FF0000"/>
                <w:lang w:eastAsia="en-US"/>
              </w:rPr>
            </w:pPr>
            <w:r w:rsidRPr="001B69BF">
              <w:rPr>
                <w:rFonts w:ascii="Arial" w:eastAsia="Times New Roman" w:hAnsi="Arial" w:cs="Arial"/>
                <w:noProof/>
                <w:color w:val="FFFFFF"/>
                <w:kern w:val="28"/>
                <w:sz w:val="32"/>
                <w:szCs w:val="16"/>
                <w:u w:color="FF0000"/>
                <w:lang w:eastAsia="en-US"/>
              </w:rPr>
              <w:t>Performance of our students</w:t>
            </w:r>
          </w:p>
        </w:tc>
      </w:tr>
      <w:tr w:rsidR="00020A59" w:rsidRPr="001B69BF" w:rsidTr="00605D67">
        <w:tc>
          <w:tcPr>
            <w:tcW w:w="9214" w:type="dxa"/>
            <w:shd w:val="clear" w:color="auto" w:fill="DDDDDD"/>
          </w:tcPr>
          <w:p w:rsidR="00020A59" w:rsidRPr="001B69BF" w:rsidRDefault="00020A59" w:rsidP="0039169D">
            <w:pPr>
              <w:keepNext/>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p>
        </w:tc>
      </w:tr>
    </w:tbl>
    <w:p w:rsidR="00020A59" w:rsidRPr="001B69BF" w:rsidRDefault="00020A59" w:rsidP="0039169D">
      <w:pPr>
        <w:keepNext/>
        <w:spacing w:after="120" w:line="240" w:lineRule="auto"/>
        <w:rPr>
          <w:rFonts w:ascii="Arial" w:hAnsi="Arial" w:cs="Arial"/>
          <w:szCs w:val="20"/>
          <w:lang w:val="en-US" w:eastAsia="en-US"/>
        </w:rPr>
      </w:pPr>
    </w:p>
    <w:p w:rsidR="00020A59" w:rsidRPr="001B69BF" w:rsidRDefault="00020A59" w:rsidP="0039169D">
      <w:pPr>
        <w:keepNext/>
        <w:spacing w:after="120" w:line="240" w:lineRule="auto"/>
        <w:rPr>
          <w:rFonts w:ascii="Arial" w:hAnsi="Arial" w:cs="Arial"/>
          <w:b/>
          <w:sz w:val="28"/>
          <w:szCs w:val="20"/>
          <w:lang w:val="en-US" w:eastAsia="en-US"/>
        </w:rPr>
      </w:pPr>
      <w:r w:rsidRPr="001B69BF">
        <w:rPr>
          <w:rFonts w:ascii="Arial" w:hAnsi="Arial" w:cs="Arial"/>
          <w:b/>
          <w:sz w:val="28"/>
          <w:szCs w:val="20"/>
          <w:lang w:val="en-US" w:eastAsia="en-US"/>
        </w:rPr>
        <w:t>Key student outcomes</w:t>
      </w:r>
    </w:p>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sz w:val="16"/>
          <w:szCs w:val="16"/>
          <w:u w:color="FF0000"/>
          <w:lang w:eastAsia="en-US"/>
        </w:rPr>
      </w:pPr>
    </w:p>
    <w:tbl>
      <w:tblPr>
        <w:tblW w:w="9216" w:type="dxa"/>
        <w:tblInd w:w="108" w:type="dxa"/>
        <w:tblBorders>
          <w:bottom w:val="single" w:sz="4" w:space="0" w:color="000080"/>
          <w:insideH w:val="single" w:sz="4" w:space="0" w:color="000080"/>
        </w:tblBorders>
        <w:tblLayout w:type="fixed"/>
        <w:tblLook w:val="04A0" w:firstRow="1" w:lastRow="0" w:firstColumn="1" w:lastColumn="0" w:noHBand="0" w:noVBand="1"/>
      </w:tblPr>
      <w:tblGrid>
        <w:gridCol w:w="6521"/>
        <w:gridCol w:w="898"/>
        <w:gridCol w:w="898"/>
        <w:gridCol w:w="899"/>
      </w:tblGrid>
      <w:tr w:rsidR="00020A59" w:rsidRPr="001B69BF" w:rsidTr="00467848">
        <w:trPr>
          <w:trHeight w:val="471"/>
        </w:trPr>
        <w:tc>
          <w:tcPr>
            <w:tcW w:w="6521" w:type="dxa"/>
            <w:shd w:val="clear" w:color="auto" w:fill="EAF1DD"/>
            <w:vAlign w:val="center"/>
          </w:tcPr>
          <w:p w:rsidR="00020A59" w:rsidRPr="001B69BF" w:rsidRDefault="00020A59" w:rsidP="00A03FE9">
            <w:pPr>
              <w:spacing w:after="0" w:line="240" w:lineRule="auto"/>
              <w:rPr>
                <w:rFonts w:ascii="Arial" w:hAnsi="Arial"/>
                <w:b/>
                <w:sz w:val="16"/>
                <w:szCs w:val="20"/>
                <w:lang w:val="en-US" w:eastAsia="en-US"/>
              </w:rPr>
            </w:pPr>
            <w:r w:rsidRPr="001B69BF">
              <w:rPr>
                <w:rFonts w:ascii="Arial" w:hAnsi="Arial"/>
                <w:b/>
                <w:sz w:val="20"/>
                <w:szCs w:val="20"/>
                <w:lang w:val="en-US" w:eastAsia="en-US"/>
              </w:rPr>
              <w:t>Student attendance</w:t>
            </w:r>
          </w:p>
        </w:tc>
        <w:tc>
          <w:tcPr>
            <w:tcW w:w="898" w:type="dxa"/>
            <w:tcBorders>
              <w:top w:val="single" w:sz="4" w:space="0" w:color="000080"/>
            </w:tcBorders>
            <w:shd w:val="clear" w:color="auto" w:fill="EAF1DD"/>
            <w:vAlign w:val="center"/>
          </w:tcPr>
          <w:p w:rsidR="00020A59" w:rsidRPr="001B69BF" w:rsidRDefault="00020A59" w:rsidP="00A03FE9">
            <w:pPr>
              <w:spacing w:after="0" w:line="240" w:lineRule="auto"/>
              <w:jc w:val="center"/>
              <w:rPr>
                <w:rFonts w:ascii="Arial" w:hAnsi="Arial"/>
                <w:sz w:val="16"/>
                <w:szCs w:val="20"/>
                <w:lang w:val="en-US" w:eastAsia="en-US"/>
              </w:rPr>
            </w:pPr>
            <w:r w:rsidRPr="001B69BF">
              <w:rPr>
                <w:rFonts w:ascii="Arial" w:hAnsi="Arial"/>
                <w:sz w:val="16"/>
                <w:szCs w:val="20"/>
                <w:lang w:val="en-US" w:eastAsia="en-US"/>
              </w:rPr>
              <w:t>2012</w:t>
            </w:r>
          </w:p>
        </w:tc>
        <w:tc>
          <w:tcPr>
            <w:tcW w:w="898" w:type="dxa"/>
            <w:tcBorders>
              <w:top w:val="single" w:sz="4" w:space="0" w:color="000080"/>
            </w:tcBorders>
            <w:shd w:val="clear" w:color="auto" w:fill="EAF1DD"/>
            <w:vAlign w:val="center"/>
          </w:tcPr>
          <w:p w:rsidR="00020A59" w:rsidRPr="001B69BF" w:rsidRDefault="00020A59" w:rsidP="00A03FE9">
            <w:pPr>
              <w:spacing w:after="0" w:line="240" w:lineRule="auto"/>
              <w:jc w:val="center"/>
              <w:rPr>
                <w:rFonts w:ascii="Arial" w:hAnsi="Arial"/>
                <w:sz w:val="16"/>
                <w:szCs w:val="20"/>
                <w:lang w:val="en-US" w:eastAsia="en-US"/>
              </w:rPr>
            </w:pPr>
            <w:r w:rsidRPr="001B69BF">
              <w:rPr>
                <w:rFonts w:ascii="Arial" w:hAnsi="Arial"/>
                <w:sz w:val="16"/>
                <w:szCs w:val="20"/>
                <w:lang w:val="en-US" w:eastAsia="en-US"/>
              </w:rPr>
              <w:t>2013</w:t>
            </w:r>
          </w:p>
        </w:tc>
        <w:tc>
          <w:tcPr>
            <w:tcW w:w="899" w:type="dxa"/>
            <w:tcBorders>
              <w:top w:val="single" w:sz="4" w:space="0" w:color="000080"/>
            </w:tcBorders>
            <w:shd w:val="clear" w:color="auto" w:fill="EAF1DD"/>
            <w:vAlign w:val="center"/>
          </w:tcPr>
          <w:p w:rsidR="00020A59" w:rsidRPr="001B69BF" w:rsidRDefault="00020A59" w:rsidP="00A03FE9">
            <w:pPr>
              <w:spacing w:after="0" w:line="240" w:lineRule="auto"/>
              <w:jc w:val="center"/>
              <w:rPr>
                <w:rFonts w:ascii="Arial" w:hAnsi="Arial"/>
                <w:sz w:val="16"/>
                <w:szCs w:val="20"/>
                <w:lang w:val="en-US" w:eastAsia="en-US"/>
              </w:rPr>
            </w:pPr>
            <w:r w:rsidRPr="001B69BF">
              <w:rPr>
                <w:rFonts w:ascii="Arial" w:hAnsi="Arial"/>
                <w:sz w:val="16"/>
                <w:szCs w:val="20"/>
                <w:lang w:val="en-US" w:eastAsia="en-US"/>
              </w:rPr>
              <w:t>2014</w:t>
            </w:r>
          </w:p>
        </w:tc>
      </w:tr>
      <w:tr w:rsidR="00020A59" w:rsidRPr="001B69BF" w:rsidTr="00467848">
        <w:trPr>
          <w:trHeight w:val="471"/>
        </w:trPr>
        <w:tc>
          <w:tcPr>
            <w:tcW w:w="6521" w:type="dxa"/>
            <w:shd w:val="clear" w:color="auto" w:fill="auto"/>
            <w:vAlign w:val="center"/>
          </w:tcPr>
          <w:p w:rsidR="00020A59" w:rsidRPr="001B69BF" w:rsidRDefault="00020A59" w:rsidP="00A03FE9">
            <w:pPr>
              <w:spacing w:after="0" w:line="240" w:lineRule="auto"/>
              <w:rPr>
                <w:rFonts w:ascii="Arial" w:hAnsi="Arial"/>
                <w:sz w:val="16"/>
                <w:szCs w:val="16"/>
                <w:lang w:val="en-US" w:eastAsia="en-US"/>
              </w:rPr>
            </w:pPr>
            <w:r w:rsidRPr="001B69BF">
              <w:rPr>
                <w:rFonts w:ascii="Arial" w:hAnsi="Arial"/>
                <w:sz w:val="16"/>
                <w:szCs w:val="16"/>
                <w:lang w:val="en-US" w:eastAsia="en-US"/>
              </w:rPr>
              <w:t>The overall attendance rate for the students at this school (shown as a percentage).</w:t>
            </w:r>
          </w:p>
        </w:tc>
        <w:tc>
          <w:tcPr>
            <w:tcW w:w="898" w:type="dxa"/>
            <w:shd w:val="clear" w:color="auto" w:fill="auto"/>
            <w:vAlign w:val="center"/>
          </w:tcPr>
          <w:p w:rsidR="00020A59" w:rsidRPr="001B69BF" w:rsidRDefault="00020A59" w:rsidP="00A03FE9">
            <w:pPr>
              <w:spacing w:after="0" w:line="240" w:lineRule="auto"/>
              <w:jc w:val="center"/>
              <w:rPr>
                <w:rFonts w:ascii="Arial" w:hAnsi="Arial"/>
                <w:sz w:val="16"/>
                <w:szCs w:val="16"/>
                <w:lang w:val="en-US" w:eastAsia="en-US"/>
              </w:rPr>
            </w:pPr>
            <w:r w:rsidRPr="00881D7E">
              <w:rPr>
                <w:rFonts w:ascii="Arial" w:hAnsi="Arial"/>
                <w:noProof/>
                <w:sz w:val="16"/>
                <w:szCs w:val="16"/>
                <w:lang w:val="en-US" w:eastAsia="en-US"/>
              </w:rPr>
              <w:t>95%</w:t>
            </w:r>
          </w:p>
        </w:tc>
        <w:tc>
          <w:tcPr>
            <w:tcW w:w="898" w:type="dxa"/>
            <w:shd w:val="clear" w:color="auto" w:fill="auto"/>
            <w:vAlign w:val="center"/>
          </w:tcPr>
          <w:p w:rsidR="00020A59" w:rsidRPr="001B69BF" w:rsidRDefault="00020A59" w:rsidP="00A03FE9">
            <w:pPr>
              <w:spacing w:after="0" w:line="240" w:lineRule="auto"/>
              <w:jc w:val="center"/>
              <w:rPr>
                <w:rFonts w:ascii="Arial" w:hAnsi="Arial"/>
                <w:sz w:val="16"/>
                <w:szCs w:val="16"/>
                <w:lang w:val="en-US" w:eastAsia="en-US"/>
              </w:rPr>
            </w:pPr>
            <w:r w:rsidRPr="00881D7E">
              <w:rPr>
                <w:rFonts w:ascii="Arial" w:hAnsi="Arial"/>
                <w:noProof/>
                <w:sz w:val="16"/>
                <w:szCs w:val="16"/>
                <w:lang w:val="en-US" w:eastAsia="en-US"/>
              </w:rPr>
              <w:t>94%</w:t>
            </w:r>
          </w:p>
        </w:tc>
        <w:tc>
          <w:tcPr>
            <w:tcW w:w="899" w:type="dxa"/>
            <w:shd w:val="clear" w:color="auto" w:fill="auto"/>
            <w:vAlign w:val="center"/>
          </w:tcPr>
          <w:p w:rsidR="00020A59" w:rsidRPr="001B69BF" w:rsidRDefault="00020A59" w:rsidP="00A03FE9">
            <w:pPr>
              <w:spacing w:after="0" w:line="240" w:lineRule="auto"/>
              <w:jc w:val="center"/>
              <w:rPr>
                <w:rFonts w:ascii="Arial" w:hAnsi="Arial"/>
                <w:sz w:val="16"/>
                <w:szCs w:val="16"/>
                <w:lang w:val="en-US" w:eastAsia="en-US"/>
              </w:rPr>
            </w:pPr>
            <w:r w:rsidRPr="00881D7E">
              <w:rPr>
                <w:rFonts w:ascii="Arial" w:hAnsi="Arial"/>
                <w:noProof/>
                <w:sz w:val="16"/>
                <w:szCs w:val="16"/>
                <w:lang w:val="en-US" w:eastAsia="en-US"/>
              </w:rPr>
              <w:t>92%</w:t>
            </w:r>
          </w:p>
        </w:tc>
      </w:tr>
    </w:tbl>
    <w:p w:rsidR="00020A59" w:rsidRPr="001B69BF" w:rsidRDefault="00020A59" w:rsidP="00A03FE9">
      <w:pPr>
        <w:tabs>
          <w:tab w:val="center" w:pos="4320"/>
          <w:tab w:val="right" w:pos="8640"/>
        </w:tabs>
        <w:spacing w:before="120" w:after="120" w:line="240" w:lineRule="auto"/>
        <w:ind w:right="170"/>
        <w:outlineLvl w:val="2"/>
        <w:rPr>
          <w:rFonts w:ascii="Arial" w:hAnsi="Arial"/>
          <w:sz w:val="16"/>
          <w:szCs w:val="20"/>
          <w:lang w:val="en-US" w:eastAsia="en-US"/>
        </w:rPr>
      </w:pPr>
    </w:p>
    <w:p w:rsidR="00020A59" w:rsidRPr="001B69BF" w:rsidRDefault="00020A59" w:rsidP="00A03FE9">
      <w:pPr>
        <w:tabs>
          <w:tab w:val="center" w:pos="4320"/>
          <w:tab w:val="right" w:pos="8640"/>
        </w:tabs>
        <w:spacing w:before="120" w:after="120" w:line="240" w:lineRule="auto"/>
        <w:ind w:right="170"/>
        <w:outlineLvl w:val="2"/>
        <w:rPr>
          <w:rFonts w:ascii="Arial" w:hAnsi="Arial"/>
          <w:sz w:val="16"/>
          <w:szCs w:val="20"/>
          <w:lang w:val="en-US" w:eastAsia="en-US"/>
        </w:rPr>
      </w:pPr>
      <w:r w:rsidRPr="001B69BF">
        <w:rPr>
          <w:rFonts w:ascii="Arial" w:hAnsi="Arial"/>
          <w:sz w:val="16"/>
          <w:szCs w:val="20"/>
          <w:lang w:val="en-US" w:eastAsia="en-US"/>
        </w:rPr>
        <w:t xml:space="preserve">The overall attendance rate in 2014 for all Queensland </w:t>
      </w:r>
      <w:r w:rsidRPr="00881D7E">
        <w:rPr>
          <w:rFonts w:ascii="Arial" w:hAnsi="Arial"/>
          <w:noProof/>
          <w:sz w:val="16"/>
          <w:szCs w:val="20"/>
          <w:lang w:val="en-US" w:eastAsia="en-US"/>
        </w:rPr>
        <w:t>Primary</w:t>
      </w:r>
      <w:r w:rsidRPr="001B69BF">
        <w:rPr>
          <w:rFonts w:ascii="Arial" w:hAnsi="Arial"/>
          <w:sz w:val="16"/>
          <w:szCs w:val="20"/>
          <w:lang w:val="en-US" w:eastAsia="en-US"/>
        </w:rPr>
        <w:t xml:space="preserve"> schools was </w:t>
      </w:r>
      <w:r w:rsidRPr="00881D7E">
        <w:rPr>
          <w:rFonts w:ascii="Arial" w:hAnsi="Arial"/>
          <w:noProof/>
          <w:sz w:val="16"/>
          <w:szCs w:val="20"/>
          <w:lang w:val="en-US" w:eastAsia="en-US"/>
        </w:rPr>
        <w:t>92%</w:t>
      </w:r>
      <w:r w:rsidRPr="001B69BF">
        <w:rPr>
          <w:rFonts w:ascii="Arial" w:hAnsi="Arial"/>
          <w:sz w:val="16"/>
          <w:szCs w:val="20"/>
          <w:lang w:val="en-US" w:eastAsia="en-US"/>
        </w:rPr>
        <w:t>.</w:t>
      </w:r>
    </w:p>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sz w:val="16"/>
          <w:szCs w:val="16"/>
          <w:u w:color="FF0000"/>
          <w:lang w:val="en-US" w:eastAsia="en-US"/>
        </w:rPr>
      </w:pPr>
    </w:p>
    <w:tbl>
      <w:tblPr>
        <w:tblW w:w="9222" w:type="dxa"/>
        <w:tblInd w:w="108" w:type="dxa"/>
        <w:tblBorders>
          <w:bottom w:val="single" w:sz="4" w:space="0" w:color="000080"/>
          <w:insideH w:val="single" w:sz="4" w:space="0" w:color="000080"/>
        </w:tblBorders>
        <w:tblLook w:val="04A0" w:firstRow="1" w:lastRow="0" w:firstColumn="1" w:lastColumn="0" w:noHBand="0" w:noVBand="1"/>
      </w:tblPr>
      <w:tblGrid>
        <w:gridCol w:w="798"/>
        <w:gridCol w:w="702"/>
        <w:gridCol w:w="702"/>
        <w:gridCol w:w="702"/>
        <w:gridCol w:w="702"/>
        <w:gridCol w:w="702"/>
        <w:gridCol w:w="702"/>
        <w:gridCol w:w="702"/>
        <w:gridCol w:w="702"/>
        <w:gridCol w:w="702"/>
        <w:gridCol w:w="702"/>
        <w:gridCol w:w="702"/>
        <w:gridCol w:w="702"/>
      </w:tblGrid>
      <w:tr w:rsidR="00020A59" w:rsidRPr="001B69BF" w:rsidTr="00550589">
        <w:trPr>
          <w:trHeight w:val="427"/>
          <w:tblHeader/>
        </w:trPr>
        <w:tc>
          <w:tcPr>
            <w:tcW w:w="9222" w:type="dxa"/>
            <w:gridSpan w:val="13"/>
            <w:tcBorders>
              <w:top w:val="nil"/>
              <w:right w:val="nil"/>
            </w:tcBorders>
            <w:shd w:val="clear" w:color="auto" w:fill="EAF1DD"/>
            <w:vAlign w:val="center"/>
          </w:tcPr>
          <w:p w:rsidR="00020A59" w:rsidRPr="001B69BF" w:rsidRDefault="00020A59" w:rsidP="00A03FE9">
            <w:pPr>
              <w:spacing w:after="0" w:line="240" w:lineRule="auto"/>
              <w:rPr>
                <w:rFonts w:ascii="Arial" w:hAnsi="Arial"/>
                <w:sz w:val="16"/>
                <w:szCs w:val="20"/>
                <w:lang w:val="en-US" w:eastAsia="en-US"/>
              </w:rPr>
            </w:pPr>
            <w:r w:rsidRPr="001B69BF">
              <w:rPr>
                <w:rFonts w:ascii="Arial" w:hAnsi="Arial"/>
                <w:b/>
                <w:sz w:val="20"/>
                <w:szCs w:val="20"/>
                <w:lang w:val="en-US" w:eastAsia="en-US"/>
              </w:rPr>
              <w:t>Student attendance rate for each year level (shown as a percentage)</w:t>
            </w:r>
          </w:p>
        </w:tc>
      </w:tr>
      <w:tr w:rsidR="00020A59" w:rsidRPr="001B69BF" w:rsidTr="00550589">
        <w:trPr>
          <w:trHeight w:val="427"/>
          <w:tblHeader/>
        </w:trPr>
        <w:tc>
          <w:tcPr>
            <w:tcW w:w="798" w:type="dxa"/>
            <w:shd w:val="clear" w:color="auto" w:fill="EAF1DD"/>
            <w:vAlign w:val="center"/>
          </w:tcPr>
          <w:p w:rsidR="00020A59" w:rsidRPr="001B69BF" w:rsidRDefault="00020A59" w:rsidP="00A03FE9">
            <w:pPr>
              <w:spacing w:after="0" w:line="240" w:lineRule="auto"/>
              <w:jc w:val="center"/>
              <w:rPr>
                <w:rFonts w:ascii="Arial" w:hAnsi="Arial"/>
                <w:sz w:val="16"/>
                <w:szCs w:val="16"/>
                <w:lang w:val="en-US" w:eastAsia="en-US"/>
              </w:rPr>
            </w:pPr>
          </w:p>
        </w:tc>
        <w:tc>
          <w:tcPr>
            <w:tcW w:w="702" w:type="dxa"/>
            <w:shd w:val="clear" w:color="auto" w:fill="EAF1DD"/>
            <w:vAlign w:val="center"/>
          </w:tcPr>
          <w:p w:rsidR="00020A59" w:rsidRPr="001B69BF" w:rsidRDefault="00020A59" w:rsidP="00A03FE9">
            <w:pPr>
              <w:spacing w:after="0" w:line="240" w:lineRule="auto"/>
              <w:jc w:val="center"/>
              <w:rPr>
                <w:rFonts w:ascii="Arial" w:hAnsi="Arial"/>
                <w:sz w:val="16"/>
                <w:szCs w:val="16"/>
                <w:lang w:val="en-US" w:eastAsia="en-US"/>
              </w:rPr>
            </w:pPr>
            <w:r w:rsidRPr="001B69BF">
              <w:rPr>
                <w:rFonts w:ascii="Arial" w:hAnsi="Arial"/>
                <w:sz w:val="16"/>
                <w:szCs w:val="16"/>
                <w:lang w:val="en-US" w:eastAsia="en-US"/>
              </w:rPr>
              <w:t>Year 1</w:t>
            </w:r>
          </w:p>
        </w:tc>
        <w:tc>
          <w:tcPr>
            <w:tcW w:w="702" w:type="dxa"/>
            <w:shd w:val="clear" w:color="auto" w:fill="EAF1DD"/>
            <w:vAlign w:val="center"/>
          </w:tcPr>
          <w:p w:rsidR="00020A59" w:rsidRPr="001B69BF" w:rsidRDefault="00020A59" w:rsidP="00A03FE9">
            <w:pPr>
              <w:spacing w:after="0" w:line="240" w:lineRule="auto"/>
              <w:jc w:val="center"/>
            </w:pPr>
            <w:r w:rsidRPr="001B69BF">
              <w:rPr>
                <w:rFonts w:ascii="Arial" w:hAnsi="Arial"/>
                <w:sz w:val="16"/>
                <w:szCs w:val="16"/>
                <w:lang w:val="en-US" w:eastAsia="en-US"/>
              </w:rPr>
              <w:t>Year 2</w:t>
            </w:r>
          </w:p>
        </w:tc>
        <w:tc>
          <w:tcPr>
            <w:tcW w:w="702" w:type="dxa"/>
            <w:shd w:val="clear" w:color="auto" w:fill="EAF1DD"/>
            <w:vAlign w:val="center"/>
          </w:tcPr>
          <w:p w:rsidR="00020A59" w:rsidRPr="001B69BF" w:rsidRDefault="00020A59" w:rsidP="00A03FE9">
            <w:pPr>
              <w:spacing w:after="0" w:line="240" w:lineRule="auto"/>
              <w:jc w:val="center"/>
            </w:pPr>
            <w:r w:rsidRPr="001B69BF">
              <w:rPr>
                <w:rFonts w:ascii="Arial" w:hAnsi="Arial"/>
                <w:sz w:val="16"/>
                <w:szCs w:val="16"/>
                <w:lang w:val="en-US" w:eastAsia="en-US"/>
              </w:rPr>
              <w:t>Year 3</w:t>
            </w:r>
          </w:p>
        </w:tc>
        <w:tc>
          <w:tcPr>
            <w:tcW w:w="702" w:type="dxa"/>
            <w:shd w:val="clear" w:color="auto" w:fill="EAF1DD"/>
            <w:vAlign w:val="center"/>
          </w:tcPr>
          <w:p w:rsidR="00020A59" w:rsidRPr="001B69BF" w:rsidRDefault="00020A59" w:rsidP="00A03FE9">
            <w:pPr>
              <w:spacing w:after="0" w:line="240" w:lineRule="auto"/>
              <w:jc w:val="center"/>
            </w:pPr>
            <w:r w:rsidRPr="001B69BF">
              <w:rPr>
                <w:rFonts w:ascii="Arial" w:hAnsi="Arial"/>
                <w:sz w:val="16"/>
                <w:szCs w:val="16"/>
                <w:lang w:val="en-US" w:eastAsia="en-US"/>
              </w:rPr>
              <w:t>Year 4</w:t>
            </w:r>
          </w:p>
        </w:tc>
        <w:tc>
          <w:tcPr>
            <w:tcW w:w="702" w:type="dxa"/>
            <w:shd w:val="clear" w:color="auto" w:fill="EAF1DD"/>
            <w:vAlign w:val="center"/>
          </w:tcPr>
          <w:p w:rsidR="00020A59" w:rsidRPr="001B69BF" w:rsidRDefault="00020A59" w:rsidP="00A03FE9">
            <w:pPr>
              <w:spacing w:after="0" w:line="240" w:lineRule="auto"/>
              <w:jc w:val="center"/>
            </w:pPr>
            <w:r w:rsidRPr="001B69BF">
              <w:rPr>
                <w:rFonts w:ascii="Arial" w:hAnsi="Arial"/>
                <w:sz w:val="16"/>
                <w:szCs w:val="16"/>
                <w:lang w:val="en-US" w:eastAsia="en-US"/>
              </w:rPr>
              <w:t>Year 5</w:t>
            </w:r>
          </w:p>
        </w:tc>
        <w:tc>
          <w:tcPr>
            <w:tcW w:w="702" w:type="dxa"/>
            <w:shd w:val="clear" w:color="auto" w:fill="EAF1DD"/>
            <w:vAlign w:val="center"/>
          </w:tcPr>
          <w:p w:rsidR="00020A59" w:rsidRPr="001B69BF" w:rsidRDefault="00020A59" w:rsidP="00A03FE9">
            <w:pPr>
              <w:spacing w:after="0" w:line="240" w:lineRule="auto"/>
              <w:jc w:val="center"/>
            </w:pPr>
            <w:r w:rsidRPr="001B69BF">
              <w:rPr>
                <w:rFonts w:ascii="Arial" w:hAnsi="Arial"/>
                <w:sz w:val="16"/>
                <w:szCs w:val="16"/>
                <w:lang w:val="en-US" w:eastAsia="en-US"/>
              </w:rPr>
              <w:t>Year 6</w:t>
            </w:r>
          </w:p>
        </w:tc>
        <w:tc>
          <w:tcPr>
            <w:tcW w:w="702" w:type="dxa"/>
            <w:shd w:val="clear" w:color="auto" w:fill="EAF1DD"/>
            <w:vAlign w:val="center"/>
          </w:tcPr>
          <w:p w:rsidR="00020A59" w:rsidRPr="001B69BF" w:rsidRDefault="00020A59" w:rsidP="00A03FE9">
            <w:pPr>
              <w:spacing w:after="0" w:line="240" w:lineRule="auto"/>
              <w:jc w:val="center"/>
            </w:pPr>
            <w:r w:rsidRPr="001B69BF">
              <w:rPr>
                <w:rFonts w:ascii="Arial" w:hAnsi="Arial"/>
                <w:sz w:val="16"/>
                <w:szCs w:val="16"/>
                <w:lang w:val="en-US" w:eastAsia="en-US"/>
              </w:rPr>
              <w:t>Year 7</w:t>
            </w:r>
          </w:p>
        </w:tc>
        <w:tc>
          <w:tcPr>
            <w:tcW w:w="702" w:type="dxa"/>
            <w:shd w:val="clear" w:color="auto" w:fill="EAF1DD"/>
            <w:vAlign w:val="center"/>
          </w:tcPr>
          <w:p w:rsidR="00020A59" w:rsidRPr="001B69BF" w:rsidRDefault="00020A59" w:rsidP="00A03FE9">
            <w:pPr>
              <w:spacing w:after="0" w:line="240" w:lineRule="auto"/>
              <w:jc w:val="center"/>
            </w:pPr>
            <w:r w:rsidRPr="001B69BF">
              <w:rPr>
                <w:rFonts w:ascii="Arial" w:hAnsi="Arial"/>
                <w:sz w:val="16"/>
                <w:szCs w:val="16"/>
                <w:lang w:val="en-US" w:eastAsia="en-US"/>
              </w:rPr>
              <w:t>Year 8</w:t>
            </w:r>
          </w:p>
        </w:tc>
        <w:tc>
          <w:tcPr>
            <w:tcW w:w="702" w:type="dxa"/>
            <w:shd w:val="clear" w:color="auto" w:fill="EAF1DD"/>
            <w:vAlign w:val="center"/>
          </w:tcPr>
          <w:p w:rsidR="00020A59" w:rsidRPr="001B69BF" w:rsidRDefault="00020A59" w:rsidP="00A03FE9">
            <w:pPr>
              <w:spacing w:after="0" w:line="240" w:lineRule="auto"/>
              <w:jc w:val="center"/>
            </w:pPr>
            <w:r w:rsidRPr="001B69BF">
              <w:rPr>
                <w:rFonts w:ascii="Arial" w:hAnsi="Arial"/>
                <w:sz w:val="16"/>
                <w:szCs w:val="16"/>
                <w:lang w:val="en-US" w:eastAsia="en-US"/>
              </w:rPr>
              <w:t>Year 9</w:t>
            </w:r>
          </w:p>
        </w:tc>
        <w:tc>
          <w:tcPr>
            <w:tcW w:w="702" w:type="dxa"/>
            <w:shd w:val="clear" w:color="auto" w:fill="EAF1DD"/>
            <w:vAlign w:val="center"/>
          </w:tcPr>
          <w:p w:rsidR="00020A59" w:rsidRPr="001B69BF" w:rsidRDefault="00020A59" w:rsidP="00A03FE9">
            <w:pPr>
              <w:spacing w:after="0" w:line="240" w:lineRule="auto"/>
              <w:jc w:val="center"/>
            </w:pPr>
            <w:r w:rsidRPr="001B69BF">
              <w:rPr>
                <w:rFonts w:ascii="Arial" w:hAnsi="Arial"/>
                <w:sz w:val="16"/>
                <w:szCs w:val="16"/>
                <w:lang w:val="en-US" w:eastAsia="en-US"/>
              </w:rPr>
              <w:t>Year 10</w:t>
            </w:r>
          </w:p>
        </w:tc>
        <w:tc>
          <w:tcPr>
            <w:tcW w:w="702" w:type="dxa"/>
            <w:shd w:val="clear" w:color="auto" w:fill="EAF1DD"/>
            <w:vAlign w:val="center"/>
          </w:tcPr>
          <w:p w:rsidR="00020A59" w:rsidRPr="001B69BF" w:rsidRDefault="00020A59" w:rsidP="00A03FE9">
            <w:pPr>
              <w:spacing w:after="0" w:line="240" w:lineRule="auto"/>
              <w:jc w:val="center"/>
            </w:pPr>
            <w:r w:rsidRPr="001B69BF">
              <w:rPr>
                <w:rFonts w:ascii="Arial" w:hAnsi="Arial"/>
                <w:sz w:val="16"/>
                <w:szCs w:val="16"/>
                <w:lang w:val="en-US" w:eastAsia="en-US"/>
              </w:rPr>
              <w:t>Year 11</w:t>
            </w:r>
          </w:p>
        </w:tc>
        <w:tc>
          <w:tcPr>
            <w:tcW w:w="702" w:type="dxa"/>
            <w:shd w:val="clear" w:color="auto" w:fill="EAF1DD"/>
            <w:vAlign w:val="center"/>
          </w:tcPr>
          <w:p w:rsidR="00020A59" w:rsidRPr="001B69BF" w:rsidRDefault="00020A59" w:rsidP="00A03FE9">
            <w:pPr>
              <w:spacing w:after="0" w:line="240" w:lineRule="auto"/>
              <w:jc w:val="center"/>
            </w:pPr>
            <w:r w:rsidRPr="001B69BF">
              <w:rPr>
                <w:rFonts w:ascii="Arial" w:hAnsi="Arial"/>
                <w:sz w:val="16"/>
                <w:szCs w:val="16"/>
                <w:lang w:val="en-US" w:eastAsia="en-US"/>
              </w:rPr>
              <w:t>Year 12</w:t>
            </w:r>
          </w:p>
        </w:tc>
      </w:tr>
      <w:tr w:rsidR="00020A59" w:rsidRPr="001B69BF" w:rsidTr="00550589">
        <w:trPr>
          <w:trHeight w:val="427"/>
          <w:tblHeader/>
        </w:trPr>
        <w:tc>
          <w:tcPr>
            <w:tcW w:w="798" w:type="dxa"/>
            <w:shd w:val="clear" w:color="auto" w:fill="auto"/>
            <w:vAlign w:val="center"/>
          </w:tcPr>
          <w:p w:rsidR="00020A59" w:rsidRPr="001B69BF" w:rsidRDefault="00020A59" w:rsidP="00A03FE9">
            <w:pPr>
              <w:spacing w:after="0" w:line="240" w:lineRule="auto"/>
              <w:rPr>
                <w:rFonts w:ascii="Arial" w:hAnsi="Arial" w:cs="Arial"/>
                <w:sz w:val="16"/>
                <w:szCs w:val="16"/>
                <w:lang w:val="en-US" w:eastAsia="en-US"/>
              </w:rPr>
            </w:pPr>
            <w:r w:rsidRPr="001B69BF">
              <w:rPr>
                <w:rFonts w:ascii="Arial" w:hAnsi="Arial" w:cs="Arial"/>
                <w:sz w:val="16"/>
                <w:szCs w:val="16"/>
                <w:lang w:val="en-US" w:eastAsia="en-US"/>
              </w:rPr>
              <w:t>2012</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94%</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95%</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95%</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95%</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93%</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95%</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94%</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p>
        </w:tc>
      </w:tr>
      <w:tr w:rsidR="00020A59" w:rsidRPr="001B69BF" w:rsidTr="00550589">
        <w:trPr>
          <w:trHeight w:val="427"/>
          <w:tblHeader/>
        </w:trPr>
        <w:tc>
          <w:tcPr>
            <w:tcW w:w="798" w:type="dxa"/>
            <w:shd w:val="clear" w:color="auto" w:fill="auto"/>
            <w:vAlign w:val="center"/>
          </w:tcPr>
          <w:p w:rsidR="00020A59" w:rsidRPr="001B69BF" w:rsidRDefault="00020A59" w:rsidP="00A03FE9">
            <w:pPr>
              <w:spacing w:after="0" w:line="240" w:lineRule="auto"/>
              <w:rPr>
                <w:rFonts w:ascii="Arial" w:hAnsi="Arial" w:cs="Arial"/>
                <w:sz w:val="16"/>
                <w:szCs w:val="16"/>
                <w:lang w:val="en-US" w:eastAsia="en-US"/>
              </w:rPr>
            </w:pPr>
            <w:r w:rsidRPr="001B69BF">
              <w:rPr>
                <w:rFonts w:ascii="Arial" w:hAnsi="Arial" w:cs="Arial"/>
                <w:sz w:val="16"/>
                <w:szCs w:val="16"/>
                <w:lang w:val="en-US" w:eastAsia="en-US"/>
              </w:rPr>
              <w:t>2013</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93%</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94%</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94%</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94%</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95%</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92%</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94%</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p>
        </w:tc>
      </w:tr>
      <w:tr w:rsidR="00020A59" w:rsidRPr="001B69BF" w:rsidTr="00550589">
        <w:trPr>
          <w:trHeight w:val="427"/>
          <w:tblHeader/>
        </w:trPr>
        <w:tc>
          <w:tcPr>
            <w:tcW w:w="798" w:type="dxa"/>
            <w:shd w:val="clear" w:color="auto" w:fill="auto"/>
            <w:vAlign w:val="center"/>
          </w:tcPr>
          <w:p w:rsidR="00020A59" w:rsidRPr="001B69BF" w:rsidRDefault="00020A59" w:rsidP="00A03FE9">
            <w:pPr>
              <w:spacing w:after="0" w:line="240" w:lineRule="auto"/>
              <w:rPr>
                <w:rFonts w:ascii="Arial" w:hAnsi="Arial" w:cs="Arial"/>
                <w:sz w:val="16"/>
                <w:szCs w:val="16"/>
                <w:lang w:val="en-US" w:eastAsia="en-US"/>
              </w:rPr>
            </w:pPr>
            <w:r w:rsidRPr="001B69BF">
              <w:rPr>
                <w:rFonts w:ascii="Arial" w:hAnsi="Arial" w:cs="Arial"/>
                <w:sz w:val="16"/>
                <w:szCs w:val="16"/>
                <w:lang w:val="en-US" w:eastAsia="en-US"/>
              </w:rPr>
              <w:t>2014</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91%</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92%</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93%</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92%</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93%</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93%</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r w:rsidRPr="00881D7E">
              <w:rPr>
                <w:rFonts w:ascii="Arial" w:hAnsi="Arial" w:cs="Arial"/>
                <w:noProof/>
                <w:sz w:val="16"/>
                <w:szCs w:val="16"/>
              </w:rPr>
              <w:t>90%</w:t>
            </w: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p>
        </w:tc>
        <w:tc>
          <w:tcPr>
            <w:tcW w:w="702" w:type="dxa"/>
            <w:shd w:val="clear" w:color="auto" w:fill="auto"/>
            <w:vAlign w:val="center"/>
          </w:tcPr>
          <w:p w:rsidR="00020A59" w:rsidRPr="001B69BF" w:rsidRDefault="00020A59" w:rsidP="00A03FE9">
            <w:pPr>
              <w:spacing w:after="0" w:line="240" w:lineRule="auto"/>
              <w:jc w:val="center"/>
              <w:rPr>
                <w:rFonts w:ascii="Arial" w:hAnsi="Arial" w:cs="Arial"/>
                <w:sz w:val="16"/>
                <w:szCs w:val="16"/>
              </w:rPr>
            </w:pPr>
          </w:p>
        </w:tc>
      </w:tr>
    </w:tbl>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sz w:val="14"/>
          <w:szCs w:val="16"/>
          <w:u w:color="FF0000"/>
          <w:lang w:val="en-US" w:eastAsia="en-US"/>
        </w:rPr>
      </w:pPr>
      <w:r w:rsidRPr="001B69BF">
        <w:rPr>
          <w:rFonts w:ascii="Arial" w:eastAsia="Times New Roman" w:hAnsi="Arial" w:cs="Arial"/>
          <w:sz w:val="14"/>
          <w:szCs w:val="16"/>
          <w:u w:color="FF0000"/>
          <w:lang w:val="en-US" w:eastAsia="en-US"/>
        </w:rPr>
        <w:t>DW = Data withheld to ensure confidentiality.</w:t>
      </w:r>
    </w:p>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sz w:val="14"/>
          <w:szCs w:val="16"/>
          <w:u w:color="FF0000"/>
          <w:lang w:val="en-US" w:eastAsia="en-US"/>
        </w:rPr>
      </w:pPr>
    </w:p>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sz w:val="14"/>
          <w:szCs w:val="16"/>
          <w:u w:color="FF0000"/>
          <w:lang w:val="en-US" w:eastAsia="en-US"/>
        </w:rPr>
      </w:pPr>
    </w:p>
    <w:p w:rsidR="00020A59" w:rsidRPr="001B69BF" w:rsidRDefault="00020A59" w:rsidP="0039169D">
      <w:pPr>
        <w:keepNext/>
        <w:shd w:val="clear" w:color="auto" w:fill="EAF1DD"/>
        <w:outlineLvl w:val="1"/>
        <w:rPr>
          <w:rFonts w:ascii="Arial" w:hAnsi="Arial"/>
          <w:b/>
          <w:sz w:val="20"/>
          <w:szCs w:val="17"/>
          <w:lang w:val="en-US" w:eastAsia="en-US"/>
        </w:rPr>
      </w:pPr>
      <w:r w:rsidRPr="001B69BF">
        <w:rPr>
          <w:rFonts w:ascii="Arial" w:hAnsi="Arial"/>
          <w:b/>
          <w:sz w:val="20"/>
          <w:szCs w:val="17"/>
          <w:lang w:val="en-US" w:eastAsia="en-US"/>
        </w:rPr>
        <w:t>Student attendance distribution</w:t>
      </w:r>
    </w:p>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sz w:val="16"/>
          <w:szCs w:val="16"/>
          <w:u w:color="FF0000"/>
          <w:lang w:val="en-US" w:eastAsia="en-US"/>
        </w:rPr>
      </w:pPr>
      <w:r w:rsidRPr="001B69BF">
        <w:rPr>
          <w:rFonts w:ascii="Arial" w:eastAsia="Times New Roman" w:hAnsi="Arial" w:cs="Arial"/>
          <w:sz w:val="16"/>
          <w:szCs w:val="16"/>
          <w:u w:color="FF0000"/>
          <w:lang w:val="en-US" w:eastAsia="en-US"/>
        </w:rPr>
        <w:t>The proportions of students by attendance range.</w:t>
      </w:r>
    </w:p>
    <w:p w:rsidR="00020A59" w:rsidRPr="00CE0971" w:rsidRDefault="001212AC" w:rsidP="00A03FE9">
      <w:pPr>
        <w:tabs>
          <w:tab w:val="center" w:pos="4320"/>
          <w:tab w:val="right" w:pos="8640"/>
        </w:tabs>
        <w:spacing w:before="120" w:after="120" w:line="240" w:lineRule="auto"/>
        <w:ind w:right="170"/>
        <w:outlineLvl w:val="2"/>
        <w:rPr>
          <w:rFonts w:ascii="Arial" w:eastAsia="Times New Roman" w:hAnsi="Arial" w:cs="Arial"/>
          <w:sz w:val="16"/>
          <w:szCs w:val="16"/>
          <w:u w:val="single" w:color="FF0000"/>
          <w:lang w:val="en-US" w:eastAsia="en-US"/>
        </w:rPr>
      </w:pPr>
      <w:r>
        <w:rPr>
          <w:noProof/>
          <w:lang w:eastAsia="en-AU"/>
        </w:rPr>
        <w:lastRenderedPageBreak/>
        <w:drawing>
          <wp:inline distT="0" distB="0" distL="0" distR="0">
            <wp:extent cx="5210175" cy="1895475"/>
            <wp:effectExtent l="0" t="0" r="9525"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10175" cy="1895475"/>
                    </a:xfrm>
                    <a:prstGeom prst="rect">
                      <a:avLst/>
                    </a:prstGeom>
                    <a:noFill/>
                    <a:ln>
                      <a:noFill/>
                    </a:ln>
                  </pic:spPr>
                </pic:pic>
              </a:graphicData>
            </a:graphic>
          </wp:inline>
        </w:drawing>
      </w:r>
    </w:p>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sz w:val="16"/>
          <w:szCs w:val="16"/>
          <w:u w:color="FF0000"/>
          <w:lang w:val="en-US" w:eastAsia="en-US"/>
        </w:rPr>
      </w:pPr>
      <w:r w:rsidRPr="001B69BF">
        <w:rPr>
          <w:rFonts w:ascii="Arial" w:eastAsia="Times New Roman" w:hAnsi="Arial" w:cs="Arial"/>
          <w:sz w:val="16"/>
          <w:szCs w:val="16"/>
          <w:u w:color="FF0000"/>
          <w:lang w:val="en-US" w:eastAsia="en-US"/>
        </w:rPr>
        <w:t>*The method for calculating attendance changed in 2013 – care should be taken when comparing data after 2012 to that of previous years.</w:t>
      </w:r>
    </w:p>
    <w:p w:rsidR="00020A59" w:rsidRPr="001B69BF" w:rsidRDefault="00020A59" w:rsidP="00A03FE9">
      <w:pPr>
        <w:spacing w:after="120" w:line="240" w:lineRule="auto"/>
        <w:rPr>
          <w:rFonts w:ascii="Arial" w:hAnsi="Arial" w:cs="Arial"/>
          <w:b/>
          <w:sz w:val="16"/>
          <w:szCs w:val="20"/>
          <w:lang w:val="en-US" w:eastAsia="en-US"/>
        </w:rPr>
      </w:pPr>
    </w:p>
    <w:p w:rsidR="00020A59" w:rsidRPr="001B69BF" w:rsidRDefault="00020A59" w:rsidP="00A03FE9">
      <w:pPr>
        <w:spacing w:after="120" w:line="240" w:lineRule="auto"/>
        <w:rPr>
          <w:rFonts w:ascii="Arial" w:hAnsi="Arial" w:cs="Arial"/>
          <w:b/>
          <w:sz w:val="16"/>
          <w:szCs w:val="20"/>
          <w:lang w:val="en-US" w:eastAsia="en-US"/>
        </w:rPr>
      </w:pPr>
    </w:p>
    <w:p w:rsidR="00020A59" w:rsidRPr="001B69BF" w:rsidRDefault="00020A59" w:rsidP="0039169D">
      <w:pPr>
        <w:keepNext/>
        <w:shd w:val="clear" w:color="auto" w:fill="EAF1DD"/>
        <w:outlineLvl w:val="1"/>
        <w:rPr>
          <w:rFonts w:ascii="Arial" w:hAnsi="Arial"/>
          <w:b/>
          <w:sz w:val="20"/>
          <w:szCs w:val="17"/>
          <w:lang w:val="en-US" w:eastAsia="en-US"/>
        </w:rPr>
      </w:pPr>
      <w:r w:rsidRPr="001B69BF">
        <w:rPr>
          <w:rFonts w:ascii="Arial" w:hAnsi="Arial"/>
          <w:b/>
          <w:sz w:val="20"/>
          <w:szCs w:val="17"/>
          <w:lang w:val="en-US" w:eastAsia="en-US"/>
        </w:rPr>
        <w:t>Description of how non-attendance is managed by the school</w:t>
      </w:r>
      <w:r w:rsidR="00687D53">
        <w:rPr>
          <w:rFonts w:ascii="Arial" w:hAnsi="Arial"/>
          <w:b/>
          <w:sz w:val="20"/>
          <w:szCs w:val="17"/>
          <w:lang w:val="en-US" w:eastAsia="en-US"/>
        </w:rPr>
        <w:t xml:space="preserve"> in 2014</w:t>
      </w:r>
    </w:p>
    <w:p w:rsidR="00020A59" w:rsidRPr="001B69BF" w:rsidRDefault="00020A59" w:rsidP="00A03FE9">
      <w:pPr>
        <w:spacing w:after="120" w:line="240" w:lineRule="auto"/>
        <w:rPr>
          <w:rFonts w:ascii="Arial" w:hAnsi="Arial" w:cs="Arial"/>
          <w:sz w:val="16"/>
          <w:szCs w:val="20"/>
          <w:lang w:val="en-US" w:eastAsia="en-US"/>
        </w:rPr>
      </w:pPr>
      <w:r w:rsidRPr="001B69BF">
        <w:rPr>
          <w:rFonts w:ascii="Arial" w:hAnsi="Arial" w:cs="Arial"/>
          <w:sz w:val="16"/>
          <w:szCs w:val="20"/>
          <w:lang w:val="en-US" w:eastAsia="en-US"/>
        </w:rPr>
        <w:t>.</w:t>
      </w:r>
    </w:p>
    <w:p w:rsidR="003F3EA4" w:rsidRPr="00687D53" w:rsidRDefault="003F3EA4" w:rsidP="003F3EA4">
      <w:pPr>
        <w:rPr>
          <w:rFonts w:ascii="Arial" w:hAnsi="Arial" w:cs="Arial"/>
          <w:sz w:val="20"/>
          <w:szCs w:val="20"/>
        </w:rPr>
      </w:pPr>
      <w:r w:rsidRPr="00687D53">
        <w:rPr>
          <w:rFonts w:ascii="Arial" w:hAnsi="Arial" w:cs="Arial"/>
          <w:sz w:val="20"/>
          <w:szCs w:val="20"/>
        </w:rPr>
        <w:t>Non-attendance is managed in state schools in line with the DET policies, SMS-PR-029: Managing Student Absences and SMS-PR-036: Roll Marking in State Schools, which outline processes for managing and recording student attendance and absenteeism.</w:t>
      </w:r>
    </w:p>
    <w:p w:rsidR="003F3EA4" w:rsidRPr="00687D53" w:rsidRDefault="003F3EA4" w:rsidP="003F3EA4">
      <w:pPr>
        <w:rPr>
          <w:rFonts w:ascii="Arial" w:hAnsi="Arial" w:cs="Arial"/>
          <w:sz w:val="20"/>
          <w:szCs w:val="20"/>
        </w:rPr>
      </w:pPr>
      <w:r w:rsidRPr="00687D53">
        <w:rPr>
          <w:rFonts w:ascii="Arial" w:hAnsi="Arial" w:cs="Arial"/>
          <w:sz w:val="20"/>
          <w:szCs w:val="20"/>
        </w:rPr>
        <w:t xml:space="preserve">Student </w:t>
      </w:r>
      <w:r w:rsidR="00687D53" w:rsidRPr="00687D53">
        <w:rPr>
          <w:rFonts w:ascii="Arial" w:hAnsi="Arial" w:cs="Arial"/>
          <w:sz w:val="20"/>
          <w:szCs w:val="20"/>
        </w:rPr>
        <w:t>non-attendance</w:t>
      </w:r>
      <w:r w:rsidRPr="00687D53">
        <w:rPr>
          <w:rFonts w:ascii="Arial" w:hAnsi="Arial" w:cs="Arial"/>
          <w:sz w:val="20"/>
          <w:szCs w:val="20"/>
        </w:rPr>
        <w:t xml:space="preserve"> is monitored closely in accordance to the Every Day Counts Policy. </w:t>
      </w:r>
    </w:p>
    <w:p w:rsidR="003F3EA4" w:rsidRPr="00687D53" w:rsidRDefault="003F3EA4" w:rsidP="003F3EA4">
      <w:pPr>
        <w:rPr>
          <w:rFonts w:ascii="Arial" w:hAnsi="Arial" w:cs="Arial"/>
          <w:sz w:val="20"/>
          <w:szCs w:val="20"/>
        </w:rPr>
      </w:pPr>
      <w:r w:rsidRPr="00687D53">
        <w:rPr>
          <w:rFonts w:ascii="Arial" w:hAnsi="Arial" w:cs="Arial"/>
          <w:sz w:val="20"/>
          <w:szCs w:val="20"/>
        </w:rPr>
        <w:t xml:space="preserve">Class Rolls are </w:t>
      </w:r>
      <w:r w:rsidR="00687D53" w:rsidRPr="00687D53">
        <w:rPr>
          <w:rFonts w:ascii="Arial" w:hAnsi="Arial" w:cs="Arial"/>
          <w:sz w:val="20"/>
          <w:szCs w:val="20"/>
        </w:rPr>
        <w:t>marked electronically twice a day</w:t>
      </w:r>
      <w:r w:rsidRPr="00687D53">
        <w:rPr>
          <w:rFonts w:ascii="Arial" w:hAnsi="Arial" w:cs="Arial"/>
          <w:sz w:val="20"/>
          <w:szCs w:val="20"/>
        </w:rPr>
        <w:t>. They are marked twice daily, once in the morning and once in the afternoo</w:t>
      </w:r>
      <w:r w:rsidR="00687D53" w:rsidRPr="00687D53">
        <w:rPr>
          <w:rFonts w:ascii="Arial" w:hAnsi="Arial" w:cs="Arial"/>
          <w:sz w:val="20"/>
          <w:szCs w:val="20"/>
        </w:rPr>
        <w:t>n by class teachers. After two</w:t>
      </w:r>
      <w:r w:rsidRPr="00687D53">
        <w:rPr>
          <w:rFonts w:ascii="Arial" w:hAnsi="Arial" w:cs="Arial"/>
          <w:sz w:val="20"/>
          <w:szCs w:val="20"/>
        </w:rPr>
        <w:t xml:space="preserve"> days of unexplained absences, phone calls to parents are made by office staff to clarify reasons for absences. </w:t>
      </w:r>
    </w:p>
    <w:p w:rsidR="003F3EA4" w:rsidRPr="00687D53" w:rsidRDefault="003F3EA4" w:rsidP="003F3EA4">
      <w:pPr>
        <w:rPr>
          <w:rFonts w:ascii="Arial" w:hAnsi="Arial" w:cs="Arial"/>
          <w:sz w:val="20"/>
          <w:szCs w:val="20"/>
        </w:rPr>
      </w:pPr>
      <w:r w:rsidRPr="00687D53">
        <w:rPr>
          <w:rFonts w:ascii="Arial" w:hAnsi="Arial" w:cs="Arial"/>
          <w:sz w:val="20"/>
          <w:szCs w:val="20"/>
        </w:rPr>
        <w:t>Departmental Policy is adhered to at all times. Torres Strait Islander students are managed in the first instance by the Indigenous Liaison Officer.</w:t>
      </w:r>
    </w:p>
    <w:p w:rsidR="003F3EA4" w:rsidRPr="00687D53" w:rsidRDefault="003F3EA4" w:rsidP="003F3EA4">
      <w:pPr>
        <w:rPr>
          <w:rStyle w:val="HiddenTextCharChar"/>
          <w:rFonts w:ascii="Arial" w:hAnsi="Arial" w:cs="Arial"/>
          <w:b/>
          <w:sz w:val="20"/>
          <w:szCs w:val="20"/>
        </w:rPr>
      </w:pPr>
      <w:r w:rsidRPr="00687D53">
        <w:rPr>
          <w:rFonts w:ascii="Arial" w:hAnsi="Arial" w:cs="Arial"/>
          <w:sz w:val="20"/>
          <w:szCs w:val="20"/>
        </w:rPr>
        <w:t>Students are signed in if they are late to school and signed out if they leave early</w:t>
      </w:r>
      <w:r w:rsidRPr="00687D53">
        <w:rPr>
          <w:rStyle w:val="HiddenTextCharChar"/>
          <w:rFonts w:ascii="Arial" w:hAnsi="Arial" w:cs="Arial"/>
          <w:b/>
          <w:sz w:val="20"/>
          <w:szCs w:val="20"/>
        </w:rPr>
        <w:t xml:space="preserve">. </w:t>
      </w:r>
    </w:p>
    <w:p w:rsidR="003F3EA4" w:rsidRPr="00687D53" w:rsidRDefault="003F3EA4" w:rsidP="003F3EA4">
      <w:pPr>
        <w:rPr>
          <w:rStyle w:val="HiddenTextCharChar"/>
          <w:rFonts w:ascii="Arial" w:hAnsi="Arial" w:cs="Arial"/>
          <w:sz w:val="20"/>
          <w:szCs w:val="20"/>
        </w:rPr>
      </w:pPr>
      <w:r w:rsidRPr="00687D53">
        <w:rPr>
          <w:rStyle w:val="HiddenTextCharChar"/>
          <w:rFonts w:ascii="Arial" w:hAnsi="Arial" w:cs="Arial"/>
          <w:color w:val="auto"/>
          <w:sz w:val="20"/>
          <w:szCs w:val="20"/>
        </w:rPr>
        <w:t>Every class has a chart for 5 weeks where atten</w:t>
      </w:r>
      <w:r w:rsidR="00687D53">
        <w:rPr>
          <w:rStyle w:val="HiddenTextCharChar"/>
          <w:rFonts w:ascii="Arial" w:hAnsi="Arial" w:cs="Arial"/>
          <w:color w:val="auto"/>
          <w:sz w:val="20"/>
          <w:szCs w:val="20"/>
        </w:rPr>
        <w:t>dance is marked every day. Students</w:t>
      </w:r>
      <w:r w:rsidRPr="00687D53">
        <w:rPr>
          <w:rStyle w:val="HiddenTextCharChar"/>
          <w:rFonts w:ascii="Arial" w:hAnsi="Arial" w:cs="Arial"/>
          <w:color w:val="auto"/>
          <w:sz w:val="20"/>
          <w:szCs w:val="20"/>
        </w:rPr>
        <w:t xml:space="preserve"> who attend every day</w:t>
      </w:r>
      <w:r w:rsidR="00687D53">
        <w:rPr>
          <w:rStyle w:val="HiddenTextCharChar"/>
          <w:rFonts w:ascii="Arial" w:hAnsi="Arial" w:cs="Arial"/>
          <w:color w:val="auto"/>
          <w:sz w:val="20"/>
          <w:szCs w:val="20"/>
        </w:rPr>
        <w:t xml:space="preserve"> except for two days receive an</w:t>
      </w:r>
      <w:r w:rsidRPr="00687D53">
        <w:rPr>
          <w:rStyle w:val="HiddenTextCharChar"/>
          <w:rFonts w:ascii="Arial" w:hAnsi="Arial" w:cs="Arial"/>
          <w:color w:val="auto"/>
          <w:sz w:val="20"/>
          <w:szCs w:val="20"/>
        </w:rPr>
        <w:t xml:space="preserve"> ice block. This is all been ratified by the P and C and communicated to parents by newsletter and website</w:t>
      </w:r>
      <w:r w:rsidRPr="00687D53">
        <w:rPr>
          <w:rStyle w:val="HiddenTextCharChar"/>
          <w:rFonts w:ascii="Arial" w:hAnsi="Arial" w:cs="Arial"/>
          <w:sz w:val="20"/>
          <w:szCs w:val="20"/>
        </w:rPr>
        <w:t>.</w:t>
      </w:r>
    </w:p>
    <w:p w:rsidR="00020A59" w:rsidRPr="001B69BF" w:rsidRDefault="00020A59" w:rsidP="00A03FE9">
      <w:pPr>
        <w:spacing w:after="120" w:line="240" w:lineRule="auto"/>
        <w:rPr>
          <w:rFonts w:ascii="Arial" w:hAnsi="Arial" w:cs="Arial"/>
          <w:b/>
          <w:sz w:val="16"/>
          <w:szCs w:val="20"/>
          <w:lang w:val="en-US" w:eastAsia="en-US"/>
        </w:rPr>
      </w:pPr>
    </w:p>
    <w:p w:rsidR="00020A59" w:rsidRPr="001B69BF" w:rsidRDefault="00020A59" w:rsidP="0039169D">
      <w:pPr>
        <w:keepNext/>
        <w:shd w:val="clear" w:color="auto" w:fill="EAF1DD"/>
        <w:outlineLvl w:val="1"/>
        <w:rPr>
          <w:rFonts w:ascii="Arial" w:hAnsi="Arial"/>
          <w:b/>
          <w:sz w:val="16"/>
          <w:szCs w:val="17"/>
          <w:lang w:val="en-US" w:eastAsia="en-US"/>
        </w:rPr>
      </w:pPr>
      <w:r w:rsidRPr="001B69BF">
        <w:rPr>
          <w:rFonts w:ascii="Arial" w:hAnsi="Arial"/>
          <w:b/>
          <w:sz w:val="20"/>
          <w:szCs w:val="17"/>
          <w:lang w:val="en-US" w:eastAsia="en-US"/>
        </w:rPr>
        <w:t xml:space="preserve">National Assessment Program – Literacy and Numeracy (NAPLAN) results – our reading, writing, spelling, grammar and punctuation, and numeracy results for the Years 3, 5, 7, and 9. </w:t>
      </w:r>
    </w:p>
    <w:p w:rsidR="00020A59" w:rsidRPr="001B69BF" w:rsidRDefault="00020A59" w:rsidP="00A03FE9">
      <w:pPr>
        <w:outlineLvl w:val="1"/>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 xml:space="preserve">Our reading, writing, spelling, grammar and punctuation, and numeracy results for the Years 3, 5, 7 and 9 are available via the My School website at </w:t>
      </w:r>
      <w:hyperlink r:id="rId17" w:history="1">
        <w:r w:rsidRPr="001B69BF">
          <w:rPr>
            <w:rFonts w:ascii="Arial" w:eastAsia="Times New Roman" w:hAnsi="Arial" w:cs="Arial"/>
            <w:color w:val="0000FF"/>
            <w:sz w:val="16"/>
            <w:szCs w:val="16"/>
            <w:u w:val="single" w:color="FF0000"/>
            <w:lang w:eastAsia="en-US"/>
          </w:rPr>
          <w:t>http://www.myschool.edu.au/</w:t>
        </w:r>
      </w:hyperlink>
      <w:r w:rsidRPr="001B69BF">
        <w:rPr>
          <w:rFonts w:ascii="Arial" w:eastAsia="Times New Roman" w:hAnsi="Arial" w:cs="Arial"/>
          <w:color w:val="000000"/>
          <w:sz w:val="16"/>
          <w:szCs w:val="16"/>
          <w:u w:color="FF0000"/>
          <w:lang w:eastAsia="en-US"/>
        </w:rPr>
        <w:t xml:space="preserve">.  </w:t>
      </w:r>
    </w:p>
    <w:p w:rsidR="00020A59" w:rsidRPr="001B69BF" w:rsidRDefault="00020A59" w:rsidP="00A03FE9">
      <w:pPr>
        <w:outlineLvl w:val="1"/>
        <w:rPr>
          <w:rFonts w:ascii="Arial" w:eastAsia="Times New Roman" w:hAnsi="Arial" w:cs="Arial"/>
          <w:b/>
          <w:color w:val="000000"/>
          <w:sz w:val="16"/>
          <w:szCs w:val="16"/>
          <w:u w:color="FF0000"/>
          <w:lang w:eastAsia="en-US"/>
        </w:rPr>
      </w:pPr>
      <w:r w:rsidRPr="001B69BF">
        <w:rPr>
          <w:rFonts w:ascii="Arial" w:eastAsia="Times New Roman" w:hAnsi="Arial" w:cs="Arial"/>
          <w:color w:val="000000"/>
          <w:sz w:val="16"/>
          <w:szCs w:val="16"/>
          <w:u w:color="FF0000"/>
          <w:lang w:eastAsia="en-US"/>
        </w:rPr>
        <w:t xml:space="preserve">To access our NAPLAN results, click on the My School link above. You will then be taken to the My School website with the following </w:t>
      </w:r>
      <w:r w:rsidRPr="001B69BF">
        <w:rPr>
          <w:rFonts w:ascii="Arial" w:eastAsia="Times New Roman" w:hAnsi="Arial" w:cs="Arial"/>
          <w:b/>
          <w:color w:val="000000"/>
          <w:sz w:val="16"/>
          <w:szCs w:val="16"/>
          <w:u w:color="FF0000"/>
          <w:lang w:eastAsia="en-US"/>
        </w:rPr>
        <w:t>‘Find a school’ text box.</w:t>
      </w:r>
    </w:p>
    <w:p w:rsidR="00020A59" w:rsidRPr="001B69BF" w:rsidRDefault="00020A59" w:rsidP="00A03FE9">
      <w:pPr>
        <w:outlineLvl w:val="1"/>
        <w:rPr>
          <w:rFonts w:ascii="Arial" w:eastAsia="Times New Roman" w:hAnsi="Arial" w:cs="Arial"/>
          <w:color w:val="000000"/>
          <w:sz w:val="16"/>
          <w:szCs w:val="16"/>
          <w:u w:color="FF0000"/>
          <w:lang w:eastAsia="en-US"/>
        </w:rPr>
      </w:pPr>
      <w:r w:rsidRPr="001B69BF">
        <w:lastRenderedPageBreak/>
        <w:t xml:space="preserve"> </w:t>
      </w:r>
      <w:r w:rsidR="001212AC" w:rsidRPr="001B69BF">
        <w:rPr>
          <w:noProof/>
          <w:lang w:eastAsia="en-AU"/>
        </w:rPr>
        <w:drawing>
          <wp:inline distT="0" distB="0" distL="0" distR="0">
            <wp:extent cx="3819525" cy="1866900"/>
            <wp:effectExtent l="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1866900"/>
                    </a:xfrm>
                    <a:prstGeom prst="rect">
                      <a:avLst/>
                    </a:prstGeom>
                    <a:noFill/>
                    <a:ln>
                      <a:noFill/>
                    </a:ln>
                  </pic:spPr>
                </pic:pic>
              </a:graphicData>
            </a:graphic>
          </wp:inline>
        </w:drawing>
      </w:r>
    </w:p>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 xml:space="preserve">Where it says </w:t>
      </w:r>
      <w:r w:rsidRPr="001B69BF">
        <w:rPr>
          <w:rFonts w:ascii="Arial" w:eastAsia="Times New Roman" w:hAnsi="Arial" w:cs="Arial"/>
          <w:b/>
          <w:color w:val="000000"/>
          <w:sz w:val="16"/>
          <w:szCs w:val="16"/>
          <w:u w:color="FF0000"/>
          <w:lang w:eastAsia="en-US"/>
        </w:rPr>
        <w:t>‘Search by school name’</w:t>
      </w:r>
      <w:r w:rsidRPr="001B69BF">
        <w:rPr>
          <w:rFonts w:ascii="Arial" w:eastAsia="Times New Roman" w:hAnsi="Arial" w:cs="Arial"/>
          <w:color w:val="000000"/>
          <w:sz w:val="16"/>
          <w:szCs w:val="16"/>
          <w:u w:color="FF0000"/>
          <w:lang w:eastAsia="en-US"/>
        </w:rPr>
        <w:t xml:space="preserve">, type in the name of the school whose NAPLAN results you wish to view, and select &lt;GO&gt;.   </w:t>
      </w:r>
    </w:p>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p>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r w:rsidRPr="001B69BF">
        <w:rPr>
          <w:rFonts w:ascii="Arial" w:eastAsia="Times New Roman" w:hAnsi="Arial" w:cs="Arial"/>
          <w:color w:val="000000"/>
          <w:sz w:val="16"/>
          <w:szCs w:val="16"/>
          <w:u w:color="FF0000"/>
          <w:lang w:eastAsia="en-US"/>
        </w:rPr>
        <w:t xml:space="preserve">Read and follow the instructions on the next screen; you will be asked to accept the </w:t>
      </w:r>
      <w:r w:rsidRPr="001B69BF">
        <w:rPr>
          <w:rFonts w:ascii="Arial" w:eastAsia="Times New Roman" w:hAnsi="Arial" w:cs="Arial"/>
          <w:b/>
          <w:color w:val="000000"/>
          <w:sz w:val="16"/>
          <w:szCs w:val="16"/>
          <w:u w:color="FF0000"/>
          <w:lang w:eastAsia="en-US"/>
        </w:rPr>
        <w:t>Terms of Use</w:t>
      </w:r>
      <w:r w:rsidRPr="001B69BF">
        <w:rPr>
          <w:rFonts w:ascii="Arial" w:eastAsia="Times New Roman" w:hAnsi="Arial" w:cs="Arial"/>
          <w:color w:val="000000"/>
          <w:sz w:val="16"/>
          <w:szCs w:val="16"/>
          <w:u w:color="FF0000"/>
          <w:lang w:eastAsia="en-US"/>
        </w:rPr>
        <w:t xml:space="preserve"> and Privacy Policy before being able to access NAPLAN data. If you are unable to access the internet, please contact the school for a paper copy of our school’s NAPLAN results.</w:t>
      </w:r>
    </w:p>
    <w:p w:rsidR="00020A59" w:rsidRPr="001B69BF" w:rsidRDefault="00020A59" w:rsidP="00A03FE9">
      <w:pPr>
        <w:tabs>
          <w:tab w:val="center" w:pos="4320"/>
          <w:tab w:val="right" w:pos="8640"/>
        </w:tabs>
        <w:spacing w:before="120" w:after="120" w:line="240" w:lineRule="auto"/>
        <w:ind w:right="170"/>
        <w:outlineLvl w:val="2"/>
        <w:rPr>
          <w:rFonts w:ascii="Arial" w:eastAsia="Times New Roman" w:hAnsi="Arial" w:cs="Arial"/>
          <w:color w:val="000000"/>
          <w:sz w:val="16"/>
          <w:szCs w:val="16"/>
          <w:u w:color="FF0000"/>
          <w:lang w:eastAsia="en-US"/>
        </w:rPr>
      </w:pPr>
    </w:p>
    <w:p w:rsidR="00020A59" w:rsidRPr="001B69BF" w:rsidRDefault="00020A59" w:rsidP="0039169D">
      <w:pPr>
        <w:keepNext/>
        <w:shd w:val="clear" w:color="auto" w:fill="EAF1DD"/>
        <w:outlineLvl w:val="1"/>
        <w:rPr>
          <w:rFonts w:ascii="Arial" w:hAnsi="Arial"/>
          <w:b/>
          <w:sz w:val="20"/>
          <w:szCs w:val="17"/>
          <w:lang w:val="en-US" w:eastAsia="en-US"/>
        </w:rPr>
      </w:pPr>
      <w:r w:rsidRPr="001B69BF">
        <w:rPr>
          <w:rFonts w:ascii="Arial" w:hAnsi="Arial"/>
          <w:b/>
          <w:sz w:val="20"/>
          <w:szCs w:val="17"/>
          <w:lang w:val="en-US" w:eastAsia="en-US"/>
        </w:rPr>
        <w:t>Achievement – Closing the Gap</w:t>
      </w:r>
    </w:p>
    <w:p w:rsidR="00020A59" w:rsidRDefault="00020A59" w:rsidP="00A03FE9">
      <w:pPr>
        <w:tabs>
          <w:tab w:val="center" w:pos="4320"/>
          <w:tab w:val="right" w:pos="8640"/>
        </w:tabs>
        <w:spacing w:before="120" w:after="120" w:line="240" w:lineRule="auto"/>
        <w:ind w:right="170"/>
        <w:outlineLvl w:val="2"/>
        <w:rPr>
          <w:rFonts w:ascii="Arial" w:eastAsia="Times New Roman" w:hAnsi="Arial" w:cs="Arial"/>
          <w:sz w:val="16"/>
          <w:szCs w:val="16"/>
          <w:u w:color="FF0000"/>
          <w:lang w:eastAsia="en-US"/>
        </w:rPr>
      </w:pPr>
    </w:p>
    <w:p w:rsidR="00562E7F" w:rsidRPr="00D426F2" w:rsidRDefault="00562E7F" w:rsidP="00562E7F">
      <w:pPr>
        <w:rPr>
          <w:u w:val="single"/>
        </w:rPr>
      </w:pPr>
      <w:r w:rsidRPr="00D426F2">
        <w:rPr>
          <w:u w:val="single"/>
        </w:rPr>
        <w:t>Attendance – across the whole school</w:t>
      </w:r>
    </w:p>
    <w:p w:rsidR="00562E7F" w:rsidRDefault="00562E7F" w:rsidP="00562E7F">
      <w:r>
        <w:t xml:space="preserve">Non indigenous </w:t>
      </w:r>
      <w:proofErr w:type="gramStart"/>
      <w:r>
        <w:t xml:space="preserve">-  </w:t>
      </w:r>
      <w:r w:rsidR="00B4142D">
        <w:t>92.3</w:t>
      </w:r>
      <w:proofErr w:type="gramEnd"/>
      <w:r>
        <w:t>%</w:t>
      </w:r>
      <w:r w:rsidR="00B4142D">
        <w:t xml:space="preserve"> </w:t>
      </w:r>
    </w:p>
    <w:p w:rsidR="00562E7F" w:rsidRDefault="00562E7F" w:rsidP="00562E7F">
      <w:r>
        <w:t>Indigenous</w:t>
      </w:r>
      <w:r w:rsidR="00B4142D">
        <w:t xml:space="preserve">       </w:t>
      </w:r>
      <w:r>
        <w:t xml:space="preserve"> – </w:t>
      </w:r>
      <w:r w:rsidR="00B4142D">
        <w:t xml:space="preserve">   90.1</w:t>
      </w:r>
      <w:r>
        <w:t>%</w:t>
      </w:r>
    </w:p>
    <w:p w:rsidR="00562E7F" w:rsidRDefault="00562E7F" w:rsidP="00562E7F"/>
    <w:p w:rsidR="00562E7F" w:rsidRPr="00D426F2" w:rsidRDefault="00D426F2" w:rsidP="00562E7F">
      <w:pPr>
        <w:rPr>
          <w:u w:val="single"/>
        </w:rPr>
      </w:pPr>
      <w:r>
        <w:rPr>
          <w:u w:val="single"/>
        </w:rPr>
        <w:t xml:space="preserve">Attainment </w:t>
      </w:r>
      <w:r w:rsidR="00562E7F" w:rsidRPr="00D426F2">
        <w:rPr>
          <w:u w:val="single"/>
        </w:rPr>
        <w:t xml:space="preserve"> </w:t>
      </w:r>
    </w:p>
    <w:p w:rsidR="00562E7F" w:rsidRDefault="00562E7F" w:rsidP="00562E7F">
      <w:r>
        <w:t>Wynnum West performed very well against the State Scores as seen below.</w:t>
      </w:r>
    </w:p>
    <w:p w:rsidR="00562E7F" w:rsidRDefault="00562E7F" w:rsidP="00562E7F"/>
    <w:p w:rsidR="00562E7F" w:rsidRDefault="00562E7F" w:rsidP="00562E7F">
      <w:r>
        <w:t xml:space="preserve">Wynnum West Year 3 Reading Gap – was </w:t>
      </w:r>
      <w:r w:rsidR="00B4142D">
        <w:t>negative 58 – the 2014</w:t>
      </w:r>
      <w:r>
        <w:t xml:space="preserve"> QLD State Schools Mean was</w:t>
      </w:r>
      <w:r w:rsidR="00D426F2">
        <w:t xml:space="preserve"> 6</w:t>
      </w:r>
      <w:r>
        <w:t xml:space="preserve">8 </w:t>
      </w:r>
    </w:p>
    <w:p w:rsidR="00562E7F" w:rsidRDefault="00562E7F" w:rsidP="00562E7F">
      <w:r>
        <w:t xml:space="preserve">Wynnum West Year 3 Writing Gap - was negative </w:t>
      </w:r>
      <w:r w:rsidR="00B4142D">
        <w:t>63 - 2014</w:t>
      </w:r>
      <w:r>
        <w:t xml:space="preserve"> QLD State Schools Mean was</w:t>
      </w:r>
      <w:r w:rsidR="00D426F2">
        <w:t xml:space="preserve"> 52</w:t>
      </w:r>
    </w:p>
    <w:p w:rsidR="00562E7F" w:rsidRDefault="00562E7F" w:rsidP="00562E7F">
      <w:r>
        <w:t>Wynnum West Year 3 Maths Gap – was</w:t>
      </w:r>
      <w:r w:rsidR="00B4142D">
        <w:t xml:space="preserve"> negative 98 - the 2014</w:t>
      </w:r>
      <w:r>
        <w:t xml:space="preserve"> QLD State Schools </w:t>
      </w:r>
      <w:r w:rsidR="00D426F2">
        <w:t>Mean was 59</w:t>
      </w:r>
    </w:p>
    <w:p w:rsidR="00020A59" w:rsidRDefault="00020A59" w:rsidP="00A03FE9">
      <w:pPr>
        <w:tabs>
          <w:tab w:val="center" w:pos="4320"/>
          <w:tab w:val="right" w:pos="8640"/>
        </w:tabs>
        <w:spacing w:before="120" w:after="120" w:line="240" w:lineRule="auto"/>
        <w:ind w:right="170"/>
        <w:outlineLvl w:val="2"/>
        <w:rPr>
          <w:rFonts w:ascii="Arial" w:eastAsia="Times New Roman" w:hAnsi="Arial" w:cs="Arial"/>
          <w:sz w:val="16"/>
          <w:szCs w:val="16"/>
          <w:u w:color="FF0000"/>
          <w:lang w:eastAsia="en-US"/>
        </w:rPr>
      </w:pPr>
    </w:p>
    <w:sectPr w:rsidR="00020A59" w:rsidSect="0018000A">
      <w:headerReference w:type="default" r:id="rId18"/>
      <w:footerReference w:type="default" r:id="rId19"/>
      <w:headerReference w:type="first" r:id="rId20"/>
      <w:footerReference w:type="first" r:id="rId21"/>
      <w:pgSz w:w="11906" w:h="16838"/>
      <w:pgMar w:top="1418" w:right="1274" w:bottom="1276"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638" w:rsidRDefault="00385638" w:rsidP="00CA522D">
      <w:pPr>
        <w:spacing w:after="0" w:line="240" w:lineRule="auto"/>
      </w:pPr>
      <w:r>
        <w:separator/>
      </w:r>
    </w:p>
  </w:endnote>
  <w:endnote w:type="continuationSeparator" w:id="0">
    <w:p w:rsidR="00385638" w:rsidRDefault="00385638" w:rsidP="00CA5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E77" w:rsidRDefault="001212AC">
    <w:pPr>
      <w:pStyle w:val="Footer"/>
    </w:pPr>
    <w:r>
      <w:rPr>
        <w:noProof/>
        <w:lang w:eastAsia="en-AU"/>
      </w:rPr>
      <w:drawing>
        <wp:anchor distT="0" distB="0" distL="114300" distR="114300" simplePos="0" relativeHeight="251656192" behindDoc="1" locked="0" layoutInCell="1" allowOverlap="1">
          <wp:simplePos x="0" y="0"/>
          <wp:positionH relativeFrom="column">
            <wp:posOffset>-915035</wp:posOffset>
          </wp:positionH>
          <wp:positionV relativeFrom="paragraph">
            <wp:posOffset>-384810</wp:posOffset>
          </wp:positionV>
          <wp:extent cx="7569835" cy="112395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9835" cy="11239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E77" w:rsidRDefault="001212AC">
    <w:pPr>
      <w:pStyle w:val="Footer"/>
    </w:pPr>
    <w:r>
      <w:rPr>
        <w:noProof/>
        <w:lang w:eastAsia="en-AU"/>
      </w:rPr>
      <w:drawing>
        <wp:anchor distT="0" distB="0" distL="114300" distR="114300" simplePos="0" relativeHeight="251657216" behindDoc="1" locked="0" layoutInCell="1" allowOverlap="1">
          <wp:simplePos x="0" y="0"/>
          <wp:positionH relativeFrom="column">
            <wp:posOffset>-762635</wp:posOffset>
          </wp:positionH>
          <wp:positionV relativeFrom="paragraph">
            <wp:posOffset>-359410</wp:posOffset>
          </wp:positionV>
          <wp:extent cx="7569835" cy="112395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9835" cy="11239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638" w:rsidRDefault="00385638" w:rsidP="00CA522D">
      <w:pPr>
        <w:spacing w:after="0" w:line="240" w:lineRule="auto"/>
      </w:pPr>
      <w:r>
        <w:separator/>
      </w:r>
    </w:p>
  </w:footnote>
  <w:footnote w:type="continuationSeparator" w:id="0">
    <w:p w:rsidR="00385638" w:rsidRDefault="00385638" w:rsidP="00CA52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E77" w:rsidRPr="0021397C" w:rsidRDefault="001212AC" w:rsidP="00F918F2">
    <w:pPr>
      <w:pStyle w:val="Header"/>
      <w:rPr>
        <w:b/>
        <w:sz w:val="28"/>
      </w:rPr>
    </w:pPr>
    <w:r>
      <w:rPr>
        <w:noProof/>
        <w:lang w:eastAsia="en-AU"/>
      </w:rPr>
      <w:drawing>
        <wp:anchor distT="0" distB="0" distL="114300" distR="114300" simplePos="0" relativeHeight="251654144" behindDoc="1" locked="0" layoutInCell="1" allowOverlap="1">
          <wp:simplePos x="0" y="0"/>
          <wp:positionH relativeFrom="column">
            <wp:posOffset>-918210</wp:posOffset>
          </wp:positionH>
          <wp:positionV relativeFrom="paragraph">
            <wp:posOffset>-442595</wp:posOffset>
          </wp:positionV>
          <wp:extent cx="7526020" cy="701675"/>
          <wp:effectExtent l="0" t="0" r="0" b="3175"/>
          <wp:wrapNone/>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7526020" cy="7016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E77" w:rsidRDefault="001212AC">
    <w:pPr>
      <w:pStyle w:val="Header"/>
    </w:pPr>
    <w:r>
      <w:rPr>
        <w:noProof/>
        <w:lang w:eastAsia="en-AU"/>
      </w:rPr>
      <w:drawing>
        <wp:anchor distT="0" distB="0" distL="114300" distR="114300" simplePos="0" relativeHeight="251655168" behindDoc="1" locked="0" layoutInCell="1" allowOverlap="1">
          <wp:simplePos x="0" y="0"/>
          <wp:positionH relativeFrom="column">
            <wp:posOffset>-929640</wp:posOffset>
          </wp:positionH>
          <wp:positionV relativeFrom="paragraph">
            <wp:posOffset>-447040</wp:posOffset>
          </wp:positionV>
          <wp:extent cx="7569835" cy="1914525"/>
          <wp:effectExtent l="0" t="0" r="0" b="9525"/>
          <wp:wrapNone/>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9835" cy="1914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53B1E"/>
    <w:multiLevelType w:val="hybridMultilevel"/>
    <w:tmpl w:val="55EA54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AC"/>
    <w:rsid w:val="000003FE"/>
    <w:rsid w:val="0001615A"/>
    <w:rsid w:val="00020A59"/>
    <w:rsid w:val="000279C8"/>
    <w:rsid w:val="000400AD"/>
    <w:rsid w:val="000412B2"/>
    <w:rsid w:val="00047395"/>
    <w:rsid w:val="00051507"/>
    <w:rsid w:val="000527D0"/>
    <w:rsid w:val="00055F99"/>
    <w:rsid w:val="000A0420"/>
    <w:rsid w:val="000A6B6D"/>
    <w:rsid w:val="000C379B"/>
    <w:rsid w:val="000C6DAB"/>
    <w:rsid w:val="000D36CB"/>
    <w:rsid w:val="000D554B"/>
    <w:rsid w:val="000D6475"/>
    <w:rsid w:val="000E7E77"/>
    <w:rsid w:val="000F5718"/>
    <w:rsid w:val="00107D67"/>
    <w:rsid w:val="001212AC"/>
    <w:rsid w:val="001534D0"/>
    <w:rsid w:val="00176F66"/>
    <w:rsid w:val="0018000A"/>
    <w:rsid w:val="001800A0"/>
    <w:rsid w:val="00184229"/>
    <w:rsid w:val="001A01AD"/>
    <w:rsid w:val="001A1D73"/>
    <w:rsid w:val="001A37B5"/>
    <w:rsid w:val="001A43ED"/>
    <w:rsid w:val="001B69BF"/>
    <w:rsid w:val="001C44D2"/>
    <w:rsid w:val="001D1B76"/>
    <w:rsid w:val="001E64C9"/>
    <w:rsid w:val="001F158B"/>
    <w:rsid w:val="00200E77"/>
    <w:rsid w:val="002065D1"/>
    <w:rsid w:val="0021397C"/>
    <w:rsid w:val="0021777D"/>
    <w:rsid w:val="0022430D"/>
    <w:rsid w:val="00237C7C"/>
    <w:rsid w:val="00253371"/>
    <w:rsid w:val="002558F1"/>
    <w:rsid w:val="002C4BF5"/>
    <w:rsid w:val="002F367A"/>
    <w:rsid w:val="00304F36"/>
    <w:rsid w:val="00313B74"/>
    <w:rsid w:val="00346F32"/>
    <w:rsid w:val="00361BFC"/>
    <w:rsid w:val="003744E6"/>
    <w:rsid w:val="00382045"/>
    <w:rsid w:val="003837F3"/>
    <w:rsid w:val="00385638"/>
    <w:rsid w:val="00390D6E"/>
    <w:rsid w:val="0039169D"/>
    <w:rsid w:val="00393AA1"/>
    <w:rsid w:val="003A3D17"/>
    <w:rsid w:val="003C6255"/>
    <w:rsid w:val="003D7F6C"/>
    <w:rsid w:val="003F3EA4"/>
    <w:rsid w:val="00401132"/>
    <w:rsid w:val="00405BED"/>
    <w:rsid w:val="00410F3C"/>
    <w:rsid w:val="0041724E"/>
    <w:rsid w:val="0041785C"/>
    <w:rsid w:val="00422674"/>
    <w:rsid w:val="00450030"/>
    <w:rsid w:val="004646AC"/>
    <w:rsid w:val="00464833"/>
    <w:rsid w:val="00467848"/>
    <w:rsid w:val="00467B9D"/>
    <w:rsid w:val="0047384D"/>
    <w:rsid w:val="004A2518"/>
    <w:rsid w:val="004A674F"/>
    <w:rsid w:val="004A7817"/>
    <w:rsid w:val="004B2409"/>
    <w:rsid w:val="004E4F08"/>
    <w:rsid w:val="004F7B02"/>
    <w:rsid w:val="00513525"/>
    <w:rsid w:val="00522754"/>
    <w:rsid w:val="005435D3"/>
    <w:rsid w:val="00550589"/>
    <w:rsid w:val="00562E7F"/>
    <w:rsid w:val="00572421"/>
    <w:rsid w:val="00580163"/>
    <w:rsid w:val="005A45CE"/>
    <w:rsid w:val="005A58B5"/>
    <w:rsid w:val="005B0903"/>
    <w:rsid w:val="005B75F2"/>
    <w:rsid w:val="005D3A42"/>
    <w:rsid w:val="00605D67"/>
    <w:rsid w:val="00606E84"/>
    <w:rsid w:val="00626854"/>
    <w:rsid w:val="0064486E"/>
    <w:rsid w:val="00646F8E"/>
    <w:rsid w:val="00681702"/>
    <w:rsid w:val="00687D53"/>
    <w:rsid w:val="006A461C"/>
    <w:rsid w:val="006B663C"/>
    <w:rsid w:val="006D257A"/>
    <w:rsid w:val="006D4620"/>
    <w:rsid w:val="006E21A4"/>
    <w:rsid w:val="00707AB7"/>
    <w:rsid w:val="007110CA"/>
    <w:rsid w:val="0072122F"/>
    <w:rsid w:val="0072292E"/>
    <w:rsid w:val="0073151C"/>
    <w:rsid w:val="00747C1A"/>
    <w:rsid w:val="00753B8D"/>
    <w:rsid w:val="00757276"/>
    <w:rsid w:val="00787257"/>
    <w:rsid w:val="007917F8"/>
    <w:rsid w:val="007C1D17"/>
    <w:rsid w:val="007C5892"/>
    <w:rsid w:val="007D04B0"/>
    <w:rsid w:val="007D112D"/>
    <w:rsid w:val="007D4DA6"/>
    <w:rsid w:val="007D7ADE"/>
    <w:rsid w:val="007E1000"/>
    <w:rsid w:val="007E18DC"/>
    <w:rsid w:val="007E4C5E"/>
    <w:rsid w:val="007F5949"/>
    <w:rsid w:val="008038F7"/>
    <w:rsid w:val="00826046"/>
    <w:rsid w:val="00826A98"/>
    <w:rsid w:val="008304DB"/>
    <w:rsid w:val="0083689C"/>
    <w:rsid w:val="00880F18"/>
    <w:rsid w:val="00886887"/>
    <w:rsid w:val="008A048E"/>
    <w:rsid w:val="008A6A74"/>
    <w:rsid w:val="008C3674"/>
    <w:rsid w:val="008C7704"/>
    <w:rsid w:val="009024A5"/>
    <w:rsid w:val="009267BE"/>
    <w:rsid w:val="009272B9"/>
    <w:rsid w:val="00953950"/>
    <w:rsid w:val="009548A5"/>
    <w:rsid w:val="00975D07"/>
    <w:rsid w:val="00981532"/>
    <w:rsid w:val="0098504D"/>
    <w:rsid w:val="00994152"/>
    <w:rsid w:val="009975E2"/>
    <w:rsid w:val="009C2B72"/>
    <w:rsid w:val="009C62F2"/>
    <w:rsid w:val="009D11B6"/>
    <w:rsid w:val="009D5AD6"/>
    <w:rsid w:val="009D7311"/>
    <w:rsid w:val="009E4E66"/>
    <w:rsid w:val="009F6303"/>
    <w:rsid w:val="00A012EA"/>
    <w:rsid w:val="00A03FE9"/>
    <w:rsid w:val="00A11B6F"/>
    <w:rsid w:val="00A746F1"/>
    <w:rsid w:val="00A960C3"/>
    <w:rsid w:val="00AA3A9C"/>
    <w:rsid w:val="00AA7CD7"/>
    <w:rsid w:val="00AB1815"/>
    <w:rsid w:val="00AD4C6C"/>
    <w:rsid w:val="00B0117B"/>
    <w:rsid w:val="00B027C8"/>
    <w:rsid w:val="00B12B14"/>
    <w:rsid w:val="00B406DF"/>
    <w:rsid w:val="00B4142D"/>
    <w:rsid w:val="00B510BF"/>
    <w:rsid w:val="00B66992"/>
    <w:rsid w:val="00B74F7F"/>
    <w:rsid w:val="00B77CF9"/>
    <w:rsid w:val="00BB5E38"/>
    <w:rsid w:val="00BE319E"/>
    <w:rsid w:val="00BE6B0C"/>
    <w:rsid w:val="00C01776"/>
    <w:rsid w:val="00C076AC"/>
    <w:rsid w:val="00C07D51"/>
    <w:rsid w:val="00C127DB"/>
    <w:rsid w:val="00C12B9E"/>
    <w:rsid w:val="00C22CC3"/>
    <w:rsid w:val="00C2716E"/>
    <w:rsid w:val="00C322A9"/>
    <w:rsid w:val="00C53359"/>
    <w:rsid w:val="00C67E70"/>
    <w:rsid w:val="00C86FF8"/>
    <w:rsid w:val="00CA522D"/>
    <w:rsid w:val="00CB4F2C"/>
    <w:rsid w:val="00CC6630"/>
    <w:rsid w:val="00CD5619"/>
    <w:rsid w:val="00CD5BAC"/>
    <w:rsid w:val="00CE0971"/>
    <w:rsid w:val="00D10CFA"/>
    <w:rsid w:val="00D1638A"/>
    <w:rsid w:val="00D17711"/>
    <w:rsid w:val="00D33C27"/>
    <w:rsid w:val="00D411E3"/>
    <w:rsid w:val="00D426F2"/>
    <w:rsid w:val="00D535D4"/>
    <w:rsid w:val="00D54EB9"/>
    <w:rsid w:val="00D6206A"/>
    <w:rsid w:val="00D67408"/>
    <w:rsid w:val="00D75FB5"/>
    <w:rsid w:val="00D92FF1"/>
    <w:rsid w:val="00D93059"/>
    <w:rsid w:val="00D949B8"/>
    <w:rsid w:val="00DA24FC"/>
    <w:rsid w:val="00DA6DFC"/>
    <w:rsid w:val="00DC20C2"/>
    <w:rsid w:val="00DE1C78"/>
    <w:rsid w:val="00E00C18"/>
    <w:rsid w:val="00E070CA"/>
    <w:rsid w:val="00E15B04"/>
    <w:rsid w:val="00E44CB4"/>
    <w:rsid w:val="00E4649D"/>
    <w:rsid w:val="00E51F52"/>
    <w:rsid w:val="00E65461"/>
    <w:rsid w:val="00E671A2"/>
    <w:rsid w:val="00E85DF1"/>
    <w:rsid w:val="00E90E6D"/>
    <w:rsid w:val="00EA366D"/>
    <w:rsid w:val="00EB0A8D"/>
    <w:rsid w:val="00EB1097"/>
    <w:rsid w:val="00EC285B"/>
    <w:rsid w:val="00ED1E62"/>
    <w:rsid w:val="00EF5869"/>
    <w:rsid w:val="00F01E56"/>
    <w:rsid w:val="00F03C49"/>
    <w:rsid w:val="00F32492"/>
    <w:rsid w:val="00F3255D"/>
    <w:rsid w:val="00F352A5"/>
    <w:rsid w:val="00F43836"/>
    <w:rsid w:val="00F575A4"/>
    <w:rsid w:val="00F6520F"/>
    <w:rsid w:val="00F806BA"/>
    <w:rsid w:val="00F918F2"/>
    <w:rsid w:val="00FB41CD"/>
    <w:rsid w:val="00FB727F"/>
    <w:rsid w:val="00FD29C7"/>
    <w:rsid w:val="00FD4FE5"/>
    <w:rsid w:val="00FF4B7F"/>
    <w:rsid w:val="00FF4C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E214BA-B128-4BD1-8F7E-527E17F0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518"/>
    <w:pPr>
      <w:spacing w:after="200" w:line="276" w:lineRule="auto"/>
    </w:pPr>
    <w:rPr>
      <w:sz w:val="22"/>
      <w:szCs w:val="22"/>
      <w:lang w:eastAsia="zh-CN"/>
    </w:rPr>
  </w:style>
  <w:style w:type="paragraph" w:styleId="Heading2">
    <w:name w:val="heading 2"/>
    <w:basedOn w:val="Normal"/>
    <w:next w:val="Normal"/>
    <w:link w:val="Heading2Char"/>
    <w:autoRedefine/>
    <w:qFormat/>
    <w:rsid w:val="00EB0A8D"/>
    <w:pPr>
      <w:keepNext/>
      <w:shd w:val="clear" w:color="auto" w:fill="EAF1DD"/>
      <w:spacing w:before="120" w:after="120" w:line="240" w:lineRule="auto"/>
      <w:ind w:right="11"/>
      <w:outlineLvl w:val="1"/>
    </w:pPr>
    <w:rPr>
      <w:rFonts w:ascii="Arial" w:eastAsia="Times New Roman" w:hAnsi="Arial" w:cs="Arial"/>
      <w:b/>
      <w:color w:val="000000"/>
      <w:sz w:val="20"/>
      <w:szCs w:val="20"/>
      <w:u w:color="FF0000"/>
      <w:lang w:eastAsia="en-US"/>
    </w:rPr>
  </w:style>
  <w:style w:type="paragraph" w:styleId="Heading3">
    <w:name w:val="heading 3"/>
    <w:basedOn w:val="Normal"/>
    <w:next w:val="Normal"/>
    <w:link w:val="Heading3Char"/>
    <w:uiPriority w:val="9"/>
    <w:unhideWhenUsed/>
    <w:qFormat/>
    <w:rsid w:val="000400AD"/>
    <w:pPr>
      <w:keepNext/>
      <w:keepLines/>
      <w:spacing w:before="200" w:after="0"/>
      <w:outlineLvl w:val="2"/>
    </w:pPr>
    <w:rPr>
      <w:rFonts w:ascii="Palatino Linotype" w:hAnsi="Palatino Linotype"/>
      <w:b/>
      <w:bCs/>
      <w:color w:val="629DD1"/>
    </w:rPr>
  </w:style>
  <w:style w:type="paragraph" w:styleId="Heading9">
    <w:name w:val="heading 9"/>
    <w:basedOn w:val="Normal"/>
    <w:next w:val="Normal"/>
    <w:link w:val="Heading9Char"/>
    <w:uiPriority w:val="9"/>
    <w:semiHidden/>
    <w:unhideWhenUsed/>
    <w:qFormat/>
    <w:rsid w:val="000400AD"/>
    <w:pPr>
      <w:keepNext/>
      <w:keepLines/>
      <w:spacing w:before="200" w:after="0"/>
      <w:outlineLvl w:val="8"/>
    </w:pPr>
    <w:rPr>
      <w:rFonts w:ascii="Palatino Linotype" w:hAnsi="Palatino Linotype"/>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22D"/>
  </w:style>
  <w:style w:type="paragraph" w:styleId="Footer">
    <w:name w:val="footer"/>
    <w:basedOn w:val="Normal"/>
    <w:link w:val="FooterChar"/>
    <w:uiPriority w:val="99"/>
    <w:unhideWhenUsed/>
    <w:rsid w:val="00CA5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22D"/>
  </w:style>
  <w:style w:type="character" w:customStyle="1" w:styleId="HiddenTextCharChar">
    <w:name w:val="Hidden Text Char Char"/>
    <w:rsid w:val="00CA522D"/>
    <w:rPr>
      <w:rFonts w:ascii="Times New Roman" w:hAnsi="Times New Roman"/>
      <w:color w:val="FF0000"/>
      <w:spacing w:val="10"/>
      <w:sz w:val="17"/>
      <w:szCs w:val="17"/>
      <w:lang w:val="en-US" w:eastAsia="en-US" w:bidi="ar-SA"/>
    </w:rPr>
  </w:style>
  <w:style w:type="character" w:customStyle="1" w:styleId="Heading2Char">
    <w:name w:val="Heading 2 Char"/>
    <w:link w:val="Heading2"/>
    <w:rsid w:val="00EB0A8D"/>
    <w:rPr>
      <w:rFonts w:ascii="Arial" w:eastAsia="Times New Roman" w:hAnsi="Arial" w:cs="Arial"/>
      <w:b/>
      <w:color w:val="000000"/>
      <w:u w:color="FF0000"/>
      <w:shd w:val="clear" w:color="auto" w:fill="EAF1DD"/>
      <w:lang w:eastAsia="en-US"/>
    </w:rPr>
  </w:style>
  <w:style w:type="paragraph" w:styleId="BalloonText">
    <w:name w:val="Balloon Text"/>
    <w:basedOn w:val="Normal"/>
    <w:link w:val="BalloonTextChar"/>
    <w:uiPriority w:val="99"/>
    <w:semiHidden/>
    <w:unhideWhenUsed/>
    <w:rsid w:val="009267B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267BE"/>
    <w:rPr>
      <w:rFonts w:ascii="Tahoma" w:hAnsi="Tahoma" w:cs="Tahoma"/>
      <w:sz w:val="16"/>
      <w:szCs w:val="16"/>
    </w:rPr>
  </w:style>
  <w:style w:type="character" w:customStyle="1" w:styleId="Heading9Char">
    <w:name w:val="Heading 9 Char"/>
    <w:link w:val="Heading9"/>
    <w:uiPriority w:val="9"/>
    <w:semiHidden/>
    <w:rsid w:val="000400AD"/>
    <w:rPr>
      <w:rFonts w:ascii="Palatino Linotype" w:eastAsia="SimSun" w:hAnsi="Palatino Linotype" w:cs="Times New Roman"/>
      <w:i/>
      <w:iCs/>
      <w:color w:val="404040"/>
      <w:sz w:val="20"/>
      <w:szCs w:val="20"/>
    </w:rPr>
  </w:style>
  <w:style w:type="character" w:customStyle="1" w:styleId="Heading3Char">
    <w:name w:val="Heading 3 Char"/>
    <w:link w:val="Heading3"/>
    <w:uiPriority w:val="9"/>
    <w:rsid w:val="000400AD"/>
    <w:rPr>
      <w:rFonts w:ascii="Palatino Linotype" w:eastAsia="SimSun" w:hAnsi="Palatino Linotype" w:cs="Times New Roman"/>
      <w:b/>
      <w:bCs/>
      <w:color w:val="629DD1"/>
    </w:rPr>
  </w:style>
  <w:style w:type="table" w:styleId="TableGrid">
    <w:name w:val="Table Grid"/>
    <w:basedOn w:val="TableNormal"/>
    <w:uiPriority w:val="59"/>
    <w:rsid w:val="001F1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F32492"/>
    <w:rPr>
      <w:color w:val="9454C3"/>
      <w:u w:val="single"/>
    </w:rPr>
  </w:style>
  <w:style w:type="character" w:customStyle="1" w:styleId="tableIndentChar">
    <w:name w:val="tableIndent Char"/>
    <w:link w:val="tableIndent"/>
    <w:locked/>
    <w:rsid w:val="00176F66"/>
    <w:rPr>
      <w:rFonts w:ascii="Arial" w:hAnsi="Arial" w:cs="Arial"/>
      <w:color w:val="000000"/>
      <w:sz w:val="16"/>
      <w:szCs w:val="16"/>
      <w:u w:color="FF0000"/>
      <w:lang w:eastAsia="en-US"/>
    </w:rPr>
  </w:style>
  <w:style w:type="paragraph" w:customStyle="1" w:styleId="tableIndent">
    <w:name w:val="tableIndent"/>
    <w:basedOn w:val="Normal"/>
    <w:link w:val="tableIndentChar"/>
    <w:qFormat/>
    <w:rsid w:val="00176F66"/>
    <w:pPr>
      <w:keepNext/>
      <w:tabs>
        <w:tab w:val="center" w:pos="4320"/>
        <w:tab w:val="right" w:pos="8640"/>
      </w:tabs>
      <w:spacing w:before="120" w:after="120" w:line="240" w:lineRule="auto"/>
      <w:ind w:left="720" w:right="170"/>
      <w:outlineLvl w:val="2"/>
    </w:pPr>
    <w:rPr>
      <w:rFonts w:ascii="Arial" w:hAnsi="Arial" w:cs="Arial"/>
      <w:color w:val="000000"/>
      <w:sz w:val="16"/>
      <w:szCs w:val="16"/>
      <w:u w:color="FF0000"/>
      <w:lang w:eastAsia="en-US"/>
    </w:rPr>
  </w:style>
  <w:style w:type="paragraph" w:styleId="ListParagraph">
    <w:name w:val="List Paragraph"/>
    <w:basedOn w:val="Normal"/>
    <w:uiPriority w:val="99"/>
    <w:qFormat/>
    <w:rsid w:val="008A048E"/>
    <w:pPr>
      <w:widowControl w:val="0"/>
      <w:ind w:left="720"/>
    </w:pPr>
    <w:rPr>
      <w:rFonts w:eastAsia="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52475">
      <w:bodyDiv w:val="1"/>
      <w:marLeft w:val="0"/>
      <w:marRight w:val="0"/>
      <w:marTop w:val="0"/>
      <w:marBottom w:val="0"/>
      <w:divBdr>
        <w:top w:val="none" w:sz="0" w:space="0" w:color="auto"/>
        <w:left w:val="none" w:sz="0" w:space="0" w:color="auto"/>
        <w:bottom w:val="none" w:sz="0" w:space="0" w:color="auto"/>
        <w:right w:val="none" w:sz="0" w:space="0" w:color="auto"/>
      </w:divBdr>
    </w:div>
    <w:div w:id="615522945">
      <w:bodyDiv w:val="1"/>
      <w:marLeft w:val="0"/>
      <w:marRight w:val="0"/>
      <w:marTop w:val="0"/>
      <w:marBottom w:val="0"/>
      <w:divBdr>
        <w:top w:val="none" w:sz="0" w:space="0" w:color="auto"/>
        <w:left w:val="none" w:sz="0" w:space="0" w:color="auto"/>
        <w:bottom w:val="none" w:sz="0" w:space="0" w:color="auto"/>
        <w:right w:val="none" w:sz="0" w:space="0" w:color="auto"/>
      </w:divBdr>
    </w:div>
    <w:div w:id="714546179">
      <w:bodyDiv w:val="1"/>
      <w:marLeft w:val="0"/>
      <w:marRight w:val="0"/>
      <w:marTop w:val="0"/>
      <w:marBottom w:val="0"/>
      <w:divBdr>
        <w:top w:val="none" w:sz="0" w:space="0" w:color="auto"/>
        <w:left w:val="none" w:sz="0" w:space="0" w:color="auto"/>
        <w:bottom w:val="none" w:sz="0" w:space="0" w:color="auto"/>
        <w:right w:val="none" w:sz="0" w:space="0" w:color="auto"/>
      </w:divBdr>
    </w:div>
    <w:div w:id="884440874">
      <w:bodyDiv w:val="1"/>
      <w:marLeft w:val="0"/>
      <w:marRight w:val="0"/>
      <w:marTop w:val="0"/>
      <w:marBottom w:val="0"/>
      <w:divBdr>
        <w:top w:val="none" w:sz="0" w:space="0" w:color="auto"/>
        <w:left w:val="none" w:sz="0" w:space="0" w:color="auto"/>
        <w:bottom w:val="none" w:sz="0" w:space="0" w:color="auto"/>
        <w:right w:val="none" w:sz="0" w:space="0" w:color="auto"/>
      </w:divBdr>
    </w:div>
    <w:div w:id="973293951">
      <w:bodyDiv w:val="1"/>
      <w:marLeft w:val="0"/>
      <w:marRight w:val="0"/>
      <w:marTop w:val="0"/>
      <w:marBottom w:val="0"/>
      <w:divBdr>
        <w:top w:val="none" w:sz="0" w:space="0" w:color="auto"/>
        <w:left w:val="none" w:sz="0" w:space="0" w:color="auto"/>
        <w:bottom w:val="none" w:sz="0" w:space="0" w:color="auto"/>
        <w:right w:val="none" w:sz="0" w:space="0" w:color="auto"/>
      </w:divBdr>
    </w:div>
    <w:div w:id="1416320580">
      <w:bodyDiv w:val="1"/>
      <w:marLeft w:val="0"/>
      <w:marRight w:val="0"/>
      <w:marTop w:val="0"/>
      <w:marBottom w:val="0"/>
      <w:divBdr>
        <w:top w:val="none" w:sz="0" w:space="0" w:color="auto"/>
        <w:left w:val="none" w:sz="0" w:space="0" w:color="auto"/>
        <w:bottom w:val="none" w:sz="0" w:space="0" w:color="auto"/>
        <w:right w:val="none" w:sz="0" w:space="0" w:color="auto"/>
      </w:divBdr>
    </w:div>
    <w:div w:id="1497501870">
      <w:bodyDiv w:val="1"/>
      <w:marLeft w:val="0"/>
      <w:marRight w:val="0"/>
      <w:marTop w:val="0"/>
      <w:marBottom w:val="0"/>
      <w:divBdr>
        <w:top w:val="none" w:sz="0" w:space="0" w:color="auto"/>
        <w:left w:val="none" w:sz="0" w:space="0" w:color="auto"/>
        <w:bottom w:val="none" w:sz="0" w:space="0" w:color="auto"/>
        <w:right w:val="none" w:sz="0" w:space="0" w:color="auto"/>
      </w:divBdr>
    </w:div>
    <w:div w:id="150643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Microsoft_Excel_97-2003_Worksheet1.xls"/><Relationship Id="rId18" Type="http://schemas.openxmlformats.org/officeDocument/2006/relationships/header" Target="header1.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www.myschool.edu.au/"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data.qld.gov.a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yschool.edu.au/" TargetMode="External"/><Relationship Id="rId14" Type="http://schemas.openxmlformats.org/officeDocument/2006/relationships/hyperlink" Target="http://www.myschool.edu.au/"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jamos8\Desktop\temp%202015\2014%20school%20annula%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efa8d03d-0fbf-4e42-b580-7740f177e926" ContentTypeId="0x010100DB407EC525CF4C5EA79E4ED7FE6B68CB"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nnual Report" ma:contentTypeID="0x010100DB407EC525CF4C5EA79E4ED7FE6B68CB007E5EC6C7BD4EB646A308415BB09E1D8B" ma:contentTypeVersion="4" ma:contentTypeDescription="Annual Report Content Type" ma:contentTypeScope="" ma:versionID="2793de4748977a9c5604e89051adf366">
  <xsd:schema xmlns:xsd="http://www.w3.org/2001/XMLSchema" xmlns:xs="http://www.w3.org/2001/XMLSchema" xmlns:p="http://schemas.microsoft.com/office/2006/metadata/properties" xmlns:ns2="324347c3-4665-4aaf-8888-225140ebfb95" targetNamespace="http://schemas.microsoft.com/office/2006/metadata/properties" ma:root="true" ma:fieldsID="12625ee57acdf5f617953705d688e990" ns2:_="">
    <xsd:import namespace="324347c3-4665-4aaf-8888-225140ebfb95"/>
    <xsd:element name="properties">
      <xsd:complexType>
        <xsd:sequence>
          <xsd:element name="documentManagement">
            <xsd:complexType>
              <xsd:all>
                <xsd:element ref="ns2:AnnualReport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4347c3-4665-4aaf-8888-225140ebfb95" elementFormDefault="qualified">
    <xsd:import namespace="http://schemas.microsoft.com/office/2006/documentManagement/types"/>
    <xsd:import namespace="http://schemas.microsoft.com/office/infopath/2007/PartnerControls"/>
    <xsd:element name="AnnualReportDate" ma:index="8" ma:displayName="Annual Report Date" ma:format="DateOnly" ma:internalName="AnnualReportDate"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AnnualReportDate xmlns="324347c3-4665-4aaf-8888-225140ebfb95">2015-06-18T14:00:00+00:00</AnnualReportDate>
  </documentManagement>
</p:properties>
</file>

<file path=customXml/itemProps1.xml><?xml version="1.0" encoding="utf-8"?>
<ds:datastoreItem xmlns:ds="http://schemas.openxmlformats.org/officeDocument/2006/customXml" ds:itemID="{BFBD25B8-2172-40D9-BDBB-EA87D8BB59A3}"/>
</file>

<file path=customXml/itemProps2.xml><?xml version="1.0" encoding="utf-8"?>
<ds:datastoreItem xmlns:ds="http://schemas.openxmlformats.org/officeDocument/2006/customXml" ds:itemID="{C2DCC960-5E5E-4D58-800F-AB3142E1F257}"/>
</file>

<file path=customXml/itemProps3.xml><?xml version="1.0" encoding="utf-8"?>
<ds:datastoreItem xmlns:ds="http://schemas.openxmlformats.org/officeDocument/2006/customXml" ds:itemID="{BAFF4190-1DD0-49F8-8B58-7CC089086FE2}"/>
</file>

<file path=customXml/itemProps4.xml><?xml version="1.0" encoding="utf-8"?>
<ds:datastoreItem xmlns:ds="http://schemas.openxmlformats.org/officeDocument/2006/customXml" ds:itemID="{928C715D-E6F6-49DD-BD5E-B1D88C3BDB7F}"/>
</file>

<file path=customXml/itemProps5.xml><?xml version="1.0" encoding="utf-8"?>
<ds:datastoreItem xmlns:ds="http://schemas.openxmlformats.org/officeDocument/2006/customXml" ds:itemID="{312E2C64-9164-4FF7-AC57-36609EBA3BE3}"/>
</file>

<file path=docProps/app.xml><?xml version="1.0" encoding="utf-8"?>
<Properties xmlns="http://schemas.openxmlformats.org/officeDocument/2006/extended-properties" xmlns:vt="http://schemas.openxmlformats.org/officeDocument/2006/docPropsVTypes">
  <Template>2014 school annula report</Template>
  <TotalTime>79</TotalTime>
  <Pages>12</Pages>
  <Words>2909</Words>
  <Characters>16586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19457</CharactersWithSpaces>
  <SharedDoc>false</SharedDoc>
  <HLinks>
    <vt:vector size="24" baseType="variant">
      <vt:variant>
        <vt:i4>2293816</vt:i4>
      </vt:variant>
      <vt:variant>
        <vt:i4>12</vt:i4>
      </vt:variant>
      <vt:variant>
        <vt:i4>0</vt:i4>
      </vt:variant>
      <vt:variant>
        <vt:i4>5</vt:i4>
      </vt:variant>
      <vt:variant>
        <vt:lpwstr>http://www.myschool.edu.au/</vt:lpwstr>
      </vt:variant>
      <vt:variant>
        <vt:lpwstr/>
      </vt:variant>
      <vt:variant>
        <vt:i4>2293816</vt:i4>
      </vt:variant>
      <vt:variant>
        <vt:i4>9</vt:i4>
      </vt:variant>
      <vt:variant>
        <vt:i4>0</vt:i4>
      </vt:variant>
      <vt:variant>
        <vt:i4>5</vt:i4>
      </vt:variant>
      <vt:variant>
        <vt:lpwstr>http://www.myschool.edu.au/</vt:lpwstr>
      </vt:variant>
      <vt:variant>
        <vt:lpwstr/>
      </vt:variant>
      <vt:variant>
        <vt:i4>6488172</vt:i4>
      </vt:variant>
      <vt:variant>
        <vt:i4>3</vt:i4>
      </vt:variant>
      <vt:variant>
        <vt:i4>0</vt:i4>
      </vt:variant>
      <vt:variant>
        <vt:i4>5</vt:i4>
      </vt:variant>
      <vt:variant>
        <vt:lpwstr>http://data.qld.gov.au/</vt:lpwstr>
      </vt:variant>
      <vt:variant>
        <vt:lpwstr/>
      </vt:variant>
      <vt:variant>
        <vt:i4>2293816</vt:i4>
      </vt:variant>
      <vt:variant>
        <vt:i4>0</vt:i4>
      </vt:variant>
      <vt:variant>
        <vt:i4>0</vt:i4>
      </vt:variant>
      <vt:variant>
        <vt:i4>5</vt:i4>
      </vt:variant>
      <vt:variant>
        <vt:lpwstr>http://www.myschool.edu.au/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Report 2014</dc:title>
  <dc:subject/>
  <dc:creator>AMOS, Julie</dc:creator>
  <cp:keywords/>
  <cp:lastModifiedBy>AMOS, Julie</cp:lastModifiedBy>
  <cp:revision>16</cp:revision>
  <cp:lastPrinted>2015-05-19T05:20:00Z</cp:lastPrinted>
  <dcterms:created xsi:type="dcterms:W3CDTF">2015-06-09T23:28:00Z</dcterms:created>
  <dcterms:modified xsi:type="dcterms:W3CDTF">2015-06-18T22:43:00Z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0x010100DB407EC525CF4C5EA79E4ED7FE6B68CB007E5EC6C7BD4EB646A308415BB09E1D8B</vt:lpwstr>
  </property>
</Properties>
</file>