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1C0B8" w14:textId="6A5759A8" w:rsidR="00936027" w:rsidRDefault="00936027">
      <w:pPr>
        <w:pStyle w:val="Heading1"/>
        <w:rPr>
          <w:rtl/>
        </w:rPr>
      </w:pPr>
      <w:bookmarkStart w:id="0" w:name="_9189pe1zj87v" w:colFirst="0" w:colLast="0"/>
      <w:bookmarkEnd w:id="0"/>
      <w:r>
        <w:rPr>
          <w:rFonts w:hint="cs"/>
          <w:rtl/>
        </w:rPr>
        <w:t>دروس من علوم القرآن - نهائي</w:t>
      </w:r>
    </w:p>
    <w:p w14:paraId="00000001" w14:textId="07AD166B" w:rsidR="00DD0829" w:rsidRDefault="007712C7">
      <w:pPr>
        <w:pStyle w:val="Heading1"/>
      </w:pPr>
      <w:r>
        <w:rPr>
          <w:rtl/>
        </w:rPr>
        <w:t>الدرس الثاني عشر: قراءات القرآن (1)</w:t>
      </w:r>
    </w:p>
    <w:p w14:paraId="00000002" w14:textId="77777777" w:rsidR="00DD0829" w:rsidRDefault="007712C7">
      <w:pPr>
        <w:pStyle w:val="Heading2"/>
      </w:pPr>
      <w:bookmarkStart w:id="1" w:name="_vitzlm49s9ub" w:colFirst="0" w:colLast="0"/>
      <w:bookmarkEnd w:id="1"/>
      <w:r>
        <w:rPr>
          <w:rtl/>
        </w:rPr>
        <w:t xml:space="preserve">1- نشأة القراءات ومراحل تطوّرها: </w:t>
      </w:r>
    </w:p>
    <w:p w14:paraId="00000003" w14:textId="77777777" w:rsidR="00DD0829" w:rsidRDefault="007712C7">
      <w:r>
        <w:rPr>
          <w:b/>
          <w:bCs/>
          <w:rtl/>
        </w:rPr>
        <w:t>القراءات القرآنية هي:</w:t>
      </w:r>
      <w:r>
        <w:rPr>
          <w:rtl/>
        </w:rPr>
        <w:t xml:space="preserve"> علم بكيفيّة أداء كلمات القرآن واختلافها بعَزْو النّاقلة. </w:t>
      </w:r>
    </w:p>
    <w:p w14:paraId="00000004" w14:textId="77777777" w:rsidR="00DD0829" w:rsidRDefault="007712C7">
      <w:r>
        <w:rPr>
          <w:rtl/>
        </w:rPr>
        <w:t>وقد مرّت هذه القراءات بمراحل مختلفة يمكن إيجازها بالتالية:</w:t>
      </w:r>
    </w:p>
    <w:p w14:paraId="00000005" w14:textId="77777777" w:rsidR="00DD0829" w:rsidRDefault="007712C7">
      <w:pPr>
        <w:pStyle w:val="Heading3"/>
      </w:pPr>
      <w:bookmarkStart w:id="2" w:name="_q17kyl2vq4dv" w:colFirst="0" w:colLast="0"/>
      <w:bookmarkEnd w:id="2"/>
      <w:r>
        <w:rPr>
          <w:rtl/>
        </w:rPr>
        <w:t xml:space="preserve">أ- المرحلة الأولى: القراءة مباشرة من فم </w:t>
      </w:r>
      <w:r>
        <w:rPr>
          <w:rtl/>
        </w:rPr>
        <w:t xml:space="preserve">الرسول صلى الله عليه وآله وسلم: </w:t>
      </w:r>
    </w:p>
    <w:p w14:paraId="00000006" w14:textId="77777777" w:rsidR="00DD0829" w:rsidRDefault="007712C7">
      <w:r>
        <w:rPr>
          <w:rtl/>
        </w:rPr>
        <w:t>وهي المرحلة التأسيسية في القراءة، حيث كان صحابة رسول الله صلى الله عليه وآله وسلم يهتمّون بتعلّم القرآن الكريم وحفظه وتلاوته وسماعه مباشرة من فم النبي صلى الله عليه وآله وسلم ومن دون واسطة. ومن هؤلاء: الإمام علي بن أبي طالب</w:t>
      </w:r>
      <w:r>
        <w:rPr>
          <w:rtl/>
        </w:rPr>
        <w:t xml:space="preserve"> عليه السلام, وعبد الله بن مسعود، وأُبَي بن كعب، وزيد بن ثابت، وغيرهم.</w:t>
      </w:r>
    </w:p>
    <w:p w14:paraId="00000007" w14:textId="77777777" w:rsidR="00DD0829" w:rsidRDefault="007712C7">
      <w:pPr>
        <w:pStyle w:val="Heading3"/>
      </w:pPr>
      <w:bookmarkStart w:id="3" w:name="_1e6k61s9y8pi" w:colFirst="0" w:colLast="0"/>
      <w:bookmarkEnd w:id="3"/>
      <w:r>
        <w:rPr>
          <w:rtl/>
        </w:rPr>
        <w:t xml:space="preserve">ب- المرحلة الثانية: قراءة الصحابة: </w:t>
      </w:r>
    </w:p>
    <w:p w14:paraId="00000008" w14:textId="77777777" w:rsidR="00DD0829" w:rsidRDefault="007712C7">
      <w:r>
        <w:rPr>
          <w:rtl/>
        </w:rPr>
        <w:t>وتمتاز هذه المرحلة ببداية قراءة الصحابة على الناس وظهور مصاحف خاصّة بهم، بحيث اشتهرت قراءاتهم ومصاحفهم بين المسلمين في المناطق التي كانوا يتواجدون في</w:t>
      </w:r>
      <w:r>
        <w:rPr>
          <w:rtl/>
        </w:rPr>
        <w:t>ها، واصطبغت بأسمائهم في ما بين الناس، مثل: مصحف أُبَي بن كعب، ومصحف عبد الله بن مسعود، ومصحف المقداد بن الأسود...</w:t>
      </w:r>
    </w:p>
    <w:p w14:paraId="00000009" w14:textId="77777777" w:rsidR="00DD0829" w:rsidRDefault="007712C7">
      <w:pPr>
        <w:pStyle w:val="Heading3"/>
      </w:pPr>
      <w:bookmarkStart w:id="4" w:name="_2j83mrmqvc0n" w:colFirst="0" w:colLast="0"/>
      <w:bookmarkEnd w:id="4"/>
      <w:r>
        <w:rPr>
          <w:rtl/>
        </w:rPr>
        <w:t xml:space="preserve">ج- المرحلة الثالثة: قراءة الأمصار: </w:t>
      </w:r>
    </w:p>
    <w:p w14:paraId="0000000A" w14:textId="77777777" w:rsidR="00DD0829" w:rsidRDefault="007712C7">
      <w:r>
        <w:rPr>
          <w:rtl/>
        </w:rPr>
        <w:t>بعد أن قام عثمان بن عفان بتوحيد المصاحف، أمر بنسخ عدّة مصاحف من النسخة الأمّ الموجودة في المدينة عاصمة الخ</w:t>
      </w:r>
      <w:r>
        <w:rPr>
          <w:rtl/>
        </w:rPr>
        <w:t>لافة، وعيّن زيد بن ثابت قارئاً للمدينة، وأرسل النسخ الأخرى إلى الأمصار المختلفة، فبعث نسخة مع عبد الله السائب المخزومي (ت: تقريباً عام 70هـ) إلى مكة، ونسخة مع أبي عبد الرحمن السلمي (ت: 47هـ) إلى الكوفة، ونسخة مع عامر بن عبد القيس (ت: 55هـ) إلى البصرة، ونسخ</w:t>
      </w:r>
      <w:r>
        <w:rPr>
          <w:rtl/>
        </w:rPr>
        <w:t>ة مع المغيرة بن شهاب المخزومي (ت: 91هـ) إلى الشام, وكان هؤلاء القرّاء يقومون بتعليم الناس كيفية تلاوة القرآن.</w:t>
      </w:r>
    </w:p>
    <w:p w14:paraId="0000000B" w14:textId="77777777" w:rsidR="00DD0829" w:rsidRDefault="007712C7">
      <w:pPr>
        <w:pStyle w:val="Heading3"/>
      </w:pPr>
      <w:bookmarkStart w:id="5" w:name="_47tuatjgnn4a" w:colFirst="0" w:colLast="0"/>
      <w:bookmarkEnd w:id="5"/>
      <w:r>
        <w:rPr>
          <w:rtl/>
        </w:rPr>
        <w:t>د- المرحلة الرابعة: قراءة التابعين:</w:t>
      </w:r>
    </w:p>
    <w:p w14:paraId="0000000C" w14:textId="77777777" w:rsidR="00DD0829" w:rsidRDefault="007712C7">
      <w:r>
        <w:rPr>
          <w:rtl/>
        </w:rPr>
        <w:t xml:space="preserve"> وهم خصوص القرّاء الذين لم يأخذوا القرآن مباشرة من فم الرسول صلى الله عليه وآله وسلم, بينما أخذوه من الصحابة، </w:t>
      </w:r>
      <w:r>
        <w:rPr>
          <w:rtl/>
        </w:rPr>
        <w:t>وأبرزهم: سعيد بن المسيب (ت: 92هـ)، وعبيد بن عميرات (ت: 74هـ)، ومجاهد بن جبر(ت: 103هـ)، وعلقمة بن قيس(ت:62هـ)، وأبو عبد الرحمن عبد الله بن حبيب السلمي (ت: 72هـ)، وزر بن حبيش (ت: 82هـ)، وسعيد بن جبير(ت: 95هـ)، وعامر بن عبد القيس (ت: 55هـ)، ويحيى بن يعمر العد</w:t>
      </w:r>
      <w:r>
        <w:rPr>
          <w:rtl/>
        </w:rPr>
        <w:t>واني (ت: 90هـ)، ونصر بن عاصم (ت: قبل 100هـ)، والمغيرة بن أبي شهاب المخزومي (ت: بعد 70هـ)، وغيرهم.</w:t>
      </w:r>
    </w:p>
    <w:p w14:paraId="0000000D" w14:textId="77777777" w:rsidR="00DD0829" w:rsidRDefault="007712C7">
      <w:pPr>
        <w:pStyle w:val="Heading3"/>
      </w:pPr>
      <w:bookmarkStart w:id="6" w:name="_3oyg2wp7dyed" w:colFirst="0" w:colLast="0"/>
      <w:bookmarkEnd w:id="6"/>
      <w:r>
        <w:rPr>
          <w:rtl/>
        </w:rPr>
        <w:t xml:space="preserve">هـ- المرحلة الخامسة: تأسيس علم القراءات: </w:t>
      </w:r>
    </w:p>
    <w:p w14:paraId="0000000E" w14:textId="77777777" w:rsidR="00DD0829" w:rsidRDefault="007712C7">
      <w:r>
        <w:rPr>
          <w:rtl/>
        </w:rPr>
        <w:t>بدأت هذه المرحلة أوائل القرن الثاني للهجرة, فكانت مرحلة ازدهار علم القراءات وذروته، حيث ظهرت المدارس والمذاهب المختل</w:t>
      </w:r>
      <w:r>
        <w:rPr>
          <w:rtl/>
        </w:rPr>
        <w:t>فة في القراءات، ومن قرّاء هذه المرحلة:</w:t>
      </w:r>
      <w:r>
        <w:rPr>
          <w:b/>
          <w:bCs/>
          <w:rtl/>
        </w:rPr>
        <w:t xml:space="preserve"> القرّاء السبع</w:t>
      </w:r>
      <w:r>
        <w:t>:</w:t>
      </w:r>
      <w:r>
        <w:t xml:space="preserve"> </w:t>
      </w:r>
      <w:r>
        <w:rPr>
          <w:rtl/>
        </w:rPr>
        <w:t>ابن كثير(ت: 120هـ)، وعاصم بن أبي النجود (ت128هـ)، ونافع المدني (ت: 159هـ)، ....</w:t>
      </w:r>
    </w:p>
    <w:p w14:paraId="0000000F" w14:textId="77777777" w:rsidR="00DD0829" w:rsidRDefault="007712C7">
      <w:pPr>
        <w:pStyle w:val="Heading3"/>
      </w:pPr>
      <w:bookmarkStart w:id="7" w:name="_wh8okde2hqlv" w:colFirst="0" w:colLast="0"/>
      <w:bookmarkEnd w:id="7"/>
      <w:r>
        <w:rPr>
          <w:rtl/>
        </w:rPr>
        <w:lastRenderedPageBreak/>
        <w:t xml:space="preserve">و- المرحلة السادسة: تدوين القراءات: </w:t>
      </w:r>
    </w:p>
    <w:p w14:paraId="00000010" w14:textId="77777777" w:rsidR="00DD0829" w:rsidRDefault="007712C7">
      <w:r>
        <w:rPr>
          <w:rtl/>
        </w:rPr>
        <w:t>بدأت هذه المرحلة أوائل القرن الثالث الهجري، حيث نشطت فيها حركة تدوين القراءات, بفعل ظ</w:t>
      </w:r>
      <w:r>
        <w:rPr>
          <w:rtl/>
        </w:rPr>
        <w:t>هور الاختلافات الكثيرة بين القرّاء, ما استدّعى القيام بوضع ضوابط وقواعد لهذا العلم، فكان أوّل من كتب في قراءات القرآن: أبو عبيد القاسم بن سلام (ت: 224هـ)، ثمّ أبو حاتم السجستاني (ت: 255هـ)، ثمّ أبو جعفر الطبري (ت: 310هـ)، ثمّ إسماعيل القاضي (ت: 282هـ).</w:t>
      </w:r>
    </w:p>
    <w:p w14:paraId="00000011" w14:textId="77777777" w:rsidR="00DD0829" w:rsidRDefault="007712C7">
      <w:pPr>
        <w:pStyle w:val="Heading3"/>
      </w:pPr>
      <w:bookmarkStart w:id="8" w:name="_r7im7jqvxbc9" w:colFirst="0" w:colLast="0"/>
      <w:bookmarkEnd w:id="8"/>
      <w:r>
        <w:rPr>
          <w:rtl/>
        </w:rPr>
        <w:t xml:space="preserve">ز- </w:t>
      </w:r>
      <w:r>
        <w:rPr>
          <w:rtl/>
        </w:rPr>
        <w:t xml:space="preserve">المرحلة السابعة: حصر القراءات رسمياً: </w:t>
      </w:r>
    </w:p>
    <w:p w14:paraId="00000012" w14:textId="77777777" w:rsidR="00DD0829" w:rsidRDefault="007712C7">
      <w:r>
        <w:rPr>
          <w:rtl/>
        </w:rPr>
        <w:t>بدأت هذه المرحلة أواخر القرن الثالث الهجري، حيث بدأت عملية حصر القراءات رسمياً على يد ابن مجاهد أبو بكر أحمد بن موسى بن العباس(245 - 324هـ), الذي كان أوّل من أضفى صبغة رسمية على ما يسمّى بالقراءات السبع.</w:t>
      </w:r>
    </w:p>
    <w:p w14:paraId="00000013" w14:textId="77777777" w:rsidR="00DD0829" w:rsidRDefault="007712C7">
      <w:pPr>
        <w:pStyle w:val="Heading2"/>
      </w:pPr>
      <w:bookmarkStart w:id="9" w:name="_ia0drkyglfio" w:colFirst="0" w:colLast="0"/>
      <w:bookmarkEnd w:id="9"/>
      <w:r>
        <w:rPr>
          <w:rtl/>
        </w:rPr>
        <w:t>2- أسباب اختل</w:t>
      </w:r>
      <w:r>
        <w:rPr>
          <w:rtl/>
        </w:rPr>
        <w:t>اف القراءات:</w:t>
      </w:r>
    </w:p>
    <w:p w14:paraId="00000014" w14:textId="77777777" w:rsidR="00DD0829" w:rsidRDefault="007712C7">
      <w:pPr>
        <w:rPr>
          <w:b/>
          <w:bCs/>
        </w:rPr>
      </w:pPr>
      <w:r>
        <w:rPr>
          <w:b/>
          <w:bCs/>
          <w:rtl/>
        </w:rPr>
        <w:t xml:space="preserve"> يوجد أسباب عدّة ساهمت بوقوع الاختلاف في القراءات، أبرزها:</w:t>
      </w:r>
    </w:p>
    <w:p w14:paraId="00000015" w14:textId="77777777" w:rsidR="00DD0829" w:rsidRDefault="007712C7">
      <w:pPr>
        <w:rPr>
          <w:b/>
          <w:bCs/>
        </w:rPr>
      </w:pPr>
      <w:r>
        <w:rPr>
          <w:rtl/>
        </w:rPr>
        <w:t xml:space="preserve">أ- </w:t>
      </w:r>
      <w:r>
        <w:rPr>
          <w:b/>
          <w:bCs/>
          <w:rtl/>
        </w:rPr>
        <w:t>اختلاف المصاحف العثمانية المُرسَلَة إلى الأمصار في ما بينها.</w:t>
      </w:r>
    </w:p>
    <w:p w14:paraId="00000016" w14:textId="77777777" w:rsidR="00DD0829" w:rsidRDefault="007712C7">
      <w:r>
        <w:rPr>
          <w:rtl/>
        </w:rPr>
        <w:t xml:space="preserve">ب- </w:t>
      </w:r>
      <w:r>
        <w:rPr>
          <w:b/>
          <w:bCs/>
          <w:rtl/>
        </w:rPr>
        <w:t>خلو المصاحف العثمانية من الإعجام والشكل</w:t>
      </w:r>
      <w:r>
        <w:t>.</w:t>
      </w:r>
    </w:p>
    <w:p w14:paraId="00000017" w14:textId="77777777" w:rsidR="00DD0829" w:rsidRDefault="007712C7">
      <w:r>
        <w:rPr>
          <w:rtl/>
        </w:rPr>
        <w:t xml:space="preserve">ج- </w:t>
      </w:r>
      <w:r>
        <w:rPr>
          <w:b/>
          <w:bCs/>
          <w:rtl/>
        </w:rPr>
        <w:t>اختلاف اللهجات:</w:t>
      </w:r>
      <w:r>
        <w:rPr>
          <w:rtl/>
        </w:rPr>
        <w:t xml:space="preserve"> كان قرّاء القرآن يقرؤنه بلهجاتهم الخاصّة, ما استدعى وقوع </w:t>
      </w:r>
      <w:r>
        <w:rPr>
          <w:rtl/>
        </w:rPr>
        <w:t xml:space="preserve">الاختلاف في القراءات وانتشاره بين الناس تدريجياً. مثال: إنّ اختلاف اللهجة يؤدّي أحياناً إلى حصول تقديم وتأخير في تلفظ حروف الكلمة الواحدة, فبني تميم وبعض ربيعة كانوا يقولون بدلاً من صاعقة وصواعق، صاقعة وصواقع. </w:t>
      </w:r>
    </w:p>
    <w:p w14:paraId="00000018" w14:textId="77777777" w:rsidR="00DD0829" w:rsidRDefault="007712C7">
      <w:r>
        <w:rPr>
          <w:rtl/>
        </w:rPr>
        <w:t xml:space="preserve">وكانت قبيلة هذيل تُبدل الواو المكسورة بهمزة، </w:t>
      </w:r>
      <w:r>
        <w:rPr>
          <w:rtl/>
        </w:rPr>
        <w:t xml:space="preserve">فكانوا يلفظون كلمة وعاء: إعاء، وعلى ذلك كانت قراءة سعيد بن جبير لقوله تعالى: </w:t>
      </w:r>
      <w:r>
        <w:rPr>
          <w:b/>
          <w:bCs/>
          <w:rtl/>
        </w:rPr>
        <w:t>﴿قَبْلَ وِعَاء أَخِيهِ﴾</w:t>
      </w:r>
      <w:r>
        <w:rPr>
          <w:rtl/>
        </w:rPr>
        <w:t xml:space="preserve"> بالهمزة (إعاء). هذا بالإضافة إلى الاختلافات التي كانت تحصل نتيجة للإظهار، والإدغام، والإشمام، والمدّ، والقصر، والإمالة، وما شابه ذلك.</w:t>
      </w:r>
    </w:p>
    <w:p w14:paraId="00000019" w14:textId="77777777" w:rsidR="00DD0829" w:rsidRDefault="007712C7">
      <w:r>
        <w:rPr>
          <w:b/>
          <w:bCs/>
          <w:rtl/>
        </w:rPr>
        <w:t>ج- ظهور آراء واجتهادا</w:t>
      </w:r>
      <w:r>
        <w:rPr>
          <w:b/>
          <w:bCs/>
          <w:rtl/>
        </w:rPr>
        <w:t xml:space="preserve">ت من قِبَل القرّاء: </w:t>
      </w:r>
      <w:r>
        <w:rPr>
          <w:rtl/>
        </w:rPr>
        <w:t>ابتعدت قراءة القرآن - أحياناً - بعد توحيد المصاحف عن السماع والنقل المطلوبين في الحكم بصحّة القراءة، وبفعل خلو المصاحف المُرسَلة إلى الأمصار</w:t>
      </w:r>
      <w:r>
        <w:rPr>
          <w:rtl/>
        </w:rPr>
        <w:t xml:space="preserve"> من الإعجام والشكل, فلربّما كان بعض القرّاء يختار ما يراه مناسباً في المواضع الملتبسة عليه في </w:t>
      </w:r>
      <w:r>
        <w:rPr>
          <w:rtl/>
        </w:rPr>
        <w:t>القراءة, بما يؤدّي إلى إعمال الحدس والظنّ.</w:t>
      </w:r>
    </w:p>
    <w:p w14:paraId="0000001A" w14:textId="77777777" w:rsidR="00DD0829" w:rsidRDefault="007712C7">
      <w:pPr>
        <w:pStyle w:val="Heading3"/>
      </w:pPr>
      <w:bookmarkStart w:id="10" w:name="_fz02upo2b9u9" w:colFirst="0" w:colLast="0"/>
      <w:bookmarkEnd w:id="10"/>
      <w:r>
        <w:rPr>
          <w:rtl/>
        </w:rPr>
        <w:t>1- أنواع اختلاف القراءات:</w:t>
      </w:r>
    </w:p>
    <w:p w14:paraId="0000001B" w14:textId="77777777" w:rsidR="00DD0829" w:rsidRDefault="007712C7">
      <w:r>
        <w:rPr>
          <w:rtl/>
        </w:rPr>
        <w:t>إنّ أنواع اختلاف القراءات ربَّما تفوق الحصْر، أبرزها التالي:</w:t>
      </w:r>
    </w:p>
    <w:p w14:paraId="0000001C" w14:textId="77777777" w:rsidR="00DD0829" w:rsidRDefault="007712C7">
      <w:pPr>
        <w:pStyle w:val="Heading4"/>
        <w:rPr>
          <w:sz w:val="28"/>
          <w:szCs w:val="28"/>
        </w:rPr>
      </w:pPr>
      <w:bookmarkStart w:id="11" w:name="_g7afiy4surs" w:colFirst="0" w:colLast="0"/>
      <w:bookmarkEnd w:id="11"/>
      <w:r>
        <w:rPr>
          <w:rtl/>
        </w:rPr>
        <w:t>أ- الاختلاف في إعراب الكلمة أو في حركات بقائها, بما لا يزيلها عن صورتها في الكتاب، ولا يغيّر معناها,</w:t>
      </w:r>
      <w:r>
        <w:t xml:space="preserve"> </w:t>
      </w:r>
      <w:r>
        <w:rPr>
          <w:sz w:val="28"/>
          <w:szCs w:val="28"/>
          <w:rtl/>
        </w:rPr>
        <w:t xml:space="preserve">من قبيل: </w:t>
      </w:r>
    </w:p>
    <w:p w14:paraId="0000001D" w14:textId="77777777" w:rsidR="00DD0829" w:rsidRDefault="007712C7">
      <w:r>
        <w:t>﴿</w:t>
      </w:r>
      <w:r>
        <w:rPr>
          <w:b/>
          <w:bCs/>
          <w:rtl/>
        </w:rPr>
        <w:t>وَهَلْ نُجَ</w:t>
      </w:r>
      <w:r>
        <w:rPr>
          <w:b/>
          <w:bCs/>
          <w:rtl/>
        </w:rPr>
        <w:t>ازِي إِلَّا الْكَفُورَ</w:t>
      </w:r>
      <w:r>
        <w:rPr>
          <w:rtl/>
        </w:rPr>
        <w:t>﴾، و(وهل يُجازَى إلا الكفور).</w:t>
      </w:r>
    </w:p>
    <w:p w14:paraId="0000001E" w14:textId="77777777" w:rsidR="00DD0829" w:rsidRDefault="007712C7">
      <w:pPr>
        <w:pStyle w:val="Heading4"/>
        <w:rPr>
          <w:sz w:val="28"/>
          <w:szCs w:val="28"/>
        </w:rPr>
      </w:pPr>
      <w:bookmarkStart w:id="12" w:name="_rv6hso1wdc0r" w:colFirst="0" w:colLast="0"/>
      <w:bookmarkEnd w:id="12"/>
      <w:r>
        <w:rPr>
          <w:rtl/>
        </w:rPr>
        <w:t>ب- الثاني الاختلاف في إعراب الكلمة, بما يغيّر معناها، ولا يزيلها عن صورتها في الخط,</w:t>
      </w:r>
      <w:r>
        <w:rPr>
          <w:sz w:val="28"/>
          <w:szCs w:val="28"/>
          <w:rtl/>
        </w:rPr>
        <w:t xml:space="preserve"> من قبيل:</w:t>
      </w:r>
    </w:p>
    <w:p w14:paraId="0000001F" w14:textId="77777777" w:rsidR="00DD0829" w:rsidRDefault="007712C7">
      <w:r>
        <w:rPr>
          <w:b/>
          <w:bCs/>
          <w:rtl/>
        </w:rPr>
        <w:t>﴿رَبَّنَا بَاعِدْ بَيْنَ أَسْفَارِنَا</w:t>
      </w:r>
      <w:r>
        <w:rPr>
          <w:rtl/>
        </w:rPr>
        <w:t>﴾ و(ربنا باعَدَ بين أسفارنا).</w:t>
      </w:r>
    </w:p>
    <w:p w14:paraId="00000020" w14:textId="77777777" w:rsidR="00DD0829" w:rsidRDefault="007712C7">
      <w:pPr>
        <w:pStyle w:val="Heading4"/>
        <w:rPr>
          <w:sz w:val="28"/>
          <w:szCs w:val="28"/>
        </w:rPr>
      </w:pPr>
      <w:bookmarkStart w:id="13" w:name="_rczfg5cntai3" w:colFirst="0" w:colLast="0"/>
      <w:bookmarkEnd w:id="13"/>
      <w:r>
        <w:rPr>
          <w:rtl/>
        </w:rPr>
        <w:t>ج- الاختلاف في تبديل حروف الكلمة من دون إعرا</w:t>
      </w:r>
      <w:r>
        <w:rPr>
          <w:rtl/>
        </w:rPr>
        <w:t>بها, بما يغيّر معناها، ولا يغيّر صورة الخطّ بها,</w:t>
      </w:r>
      <w:r>
        <w:rPr>
          <w:sz w:val="28"/>
          <w:szCs w:val="28"/>
          <w:rtl/>
        </w:rPr>
        <w:t xml:space="preserve"> من قبيل: </w:t>
      </w:r>
    </w:p>
    <w:p w14:paraId="00000021" w14:textId="77777777" w:rsidR="00DD0829" w:rsidRDefault="007712C7">
      <w:r>
        <w:rPr>
          <w:b/>
          <w:bCs/>
          <w:rtl/>
        </w:rPr>
        <w:t>﴿نُنشِزُهَا﴾</w:t>
      </w:r>
      <w:r>
        <w:rPr>
          <w:rtl/>
        </w:rPr>
        <w:t xml:space="preserve"> و(ننشرها).</w:t>
      </w:r>
    </w:p>
    <w:p w14:paraId="00000022" w14:textId="77777777" w:rsidR="00DD0829" w:rsidRDefault="007712C7">
      <w:pPr>
        <w:pStyle w:val="Heading4"/>
      </w:pPr>
      <w:bookmarkStart w:id="14" w:name="_37n9qgjgpem0" w:colFirst="0" w:colLast="0"/>
      <w:bookmarkEnd w:id="14"/>
      <w:r>
        <w:rPr>
          <w:rtl/>
        </w:rPr>
        <w:t>د- الاختلاف في الكلمة, بما يغيّر صورتها في الكتابة، ولا يغيّر معناها, من قبيل:</w:t>
      </w:r>
    </w:p>
    <w:p w14:paraId="00000023" w14:textId="77777777" w:rsidR="00DD0829" w:rsidRDefault="007712C7">
      <w:r>
        <w:rPr>
          <w:b/>
          <w:bCs/>
          <w:rtl/>
        </w:rPr>
        <w:t>﴿إِلاَّ صَيْحَةً وَاحِدَةً﴾</w:t>
      </w:r>
      <w:r>
        <w:rPr>
          <w:rtl/>
        </w:rPr>
        <w:t xml:space="preserve"> و(إلا زقية واحدة).</w:t>
      </w:r>
    </w:p>
    <w:p w14:paraId="00000024" w14:textId="77777777" w:rsidR="00DD0829" w:rsidRDefault="007712C7">
      <w:pPr>
        <w:pStyle w:val="Heading4"/>
      </w:pPr>
      <w:bookmarkStart w:id="15" w:name="_qq7alqgfdkoz" w:colFirst="0" w:colLast="0"/>
      <w:bookmarkEnd w:id="15"/>
      <w:r>
        <w:rPr>
          <w:rtl/>
        </w:rPr>
        <w:lastRenderedPageBreak/>
        <w:t>هـ- الاختلاف في الكلمة, بما يزيل صورتها في الخط</w:t>
      </w:r>
      <w:r>
        <w:rPr>
          <w:rtl/>
        </w:rPr>
        <w:t>ّ ويزيل معناها, من قبيل:</w:t>
      </w:r>
    </w:p>
    <w:p w14:paraId="00000025" w14:textId="77777777" w:rsidR="00DD0829" w:rsidRDefault="007712C7">
      <w:r>
        <w:rPr>
          <w:b/>
          <w:bCs/>
          <w:rtl/>
        </w:rPr>
        <w:t>﴿وَطَلْحٍ مَّنضُودٍ﴾</w:t>
      </w:r>
      <w:r>
        <w:rPr>
          <w:rtl/>
        </w:rPr>
        <w:t xml:space="preserve"> و(طلع منضود).</w:t>
      </w:r>
    </w:p>
    <w:p w14:paraId="00000026" w14:textId="77777777" w:rsidR="00DD0829" w:rsidRDefault="007712C7">
      <w:pPr>
        <w:pStyle w:val="Heading4"/>
      </w:pPr>
      <w:bookmarkStart w:id="16" w:name="_2fw8cxa5a567" w:colFirst="0" w:colLast="0"/>
      <w:bookmarkEnd w:id="16"/>
      <w:r>
        <w:rPr>
          <w:rtl/>
        </w:rPr>
        <w:t xml:space="preserve">و- الاختلاف بالتقديم والتأخير, من قبيل: </w:t>
      </w:r>
    </w:p>
    <w:p w14:paraId="00000027" w14:textId="77777777" w:rsidR="00DD0829" w:rsidRDefault="007712C7">
      <w:r>
        <w:rPr>
          <w:b/>
          <w:bCs/>
          <w:rtl/>
        </w:rPr>
        <w:t>﴿وَجَاءتْ سَكْرَةُ الْمَوْتِ بِالْحَقِّ﴾</w:t>
      </w:r>
      <w:r>
        <w:rPr>
          <w:rtl/>
        </w:rPr>
        <w:t xml:space="preserve"> و(وجاءت سكرة الحق بالموت).</w:t>
      </w:r>
    </w:p>
    <w:p w14:paraId="00000028" w14:textId="77777777" w:rsidR="00DD0829" w:rsidRDefault="007712C7">
      <w:pPr>
        <w:pStyle w:val="Heading4"/>
      </w:pPr>
      <w:bookmarkStart w:id="17" w:name="_1b7igllprjpe" w:colFirst="0" w:colLast="0"/>
      <w:bookmarkEnd w:id="17"/>
      <w:r>
        <w:rPr>
          <w:rtl/>
        </w:rPr>
        <w:t>ز- الاختلاف بالزيادة والنقص في الحروف والكلم, من قبيل:</w:t>
      </w:r>
    </w:p>
    <w:p w14:paraId="00000029" w14:textId="77777777" w:rsidR="00DD0829" w:rsidRDefault="007712C7">
      <w:r>
        <w:t xml:space="preserve"> </w:t>
      </w:r>
      <w:r>
        <w:rPr>
          <w:b/>
          <w:bCs/>
          <w:rtl/>
        </w:rPr>
        <w:t>﴿وَمَا عَمِلَتْهُ أَيْدِيهِمْ﴾،</w:t>
      </w:r>
      <w:r>
        <w:rPr>
          <w:rtl/>
        </w:rPr>
        <w:t xml:space="preserve"> و(وما عملت).</w:t>
      </w:r>
    </w:p>
    <w:p w14:paraId="0000002A" w14:textId="77777777" w:rsidR="00DD0829" w:rsidRDefault="007712C7">
      <w:pPr>
        <w:pStyle w:val="Heading3"/>
      </w:pPr>
      <w:bookmarkStart w:id="18" w:name="_ja8my2xb07nb" w:colFirst="0" w:colLast="0"/>
      <w:bookmarkEnd w:id="18"/>
      <w:r>
        <w:rPr>
          <w:rtl/>
        </w:rPr>
        <w:t>2- حصر القراءات:</w:t>
      </w:r>
    </w:p>
    <w:p w14:paraId="0000002B" w14:textId="77777777" w:rsidR="00DD0829" w:rsidRDefault="007712C7">
      <w:pPr>
        <w:pStyle w:val="Heading4"/>
      </w:pPr>
      <w:bookmarkStart w:id="19" w:name="_brdg283dyzff" w:colFirst="0" w:colLast="0"/>
      <w:bookmarkEnd w:id="19"/>
      <w:r>
        <w:rPr>
          <w:rtl/>
        </w:rPr>
        <w:t xml:space="preserve">أ- واقع حصر ابن مجاهد: </w:t>
      </w:r>
    </w:p>
    <w:p w14:paraId="0000002C" w14:textId="77777777" w:rsidR="00DD0829" w:rsidRDefault="007712C7">
      <w:r>
        <w:rPr>
          <w:rtl/>
        </w:rPr>
        <w:t xml:space="preserve">هو أبو بكر أحمد بن موسى بن العباس (245-324هـ)، مقرىء بغداد، وأوّل من أضفى صبغة رسمية على القراءات السبع، حيث اختار أربعة قرّاء من المدينة ومكّة والبصرة والشام، وثلاثة من الكوفة، وجميعهم من قرّاء القرن </w:t>
      </w:r>
      <w:r>
        <w:rPr>
          <w:rtl/>
        </w:rPr>
        <w:t xml:space="preserve">الثاني، آخرهم الكسائي (ت: 189هـ). وكان ما شاع من قراءاتهم برواية تلاميذهم (مباشرة أو بالواسطة). </w:t>
      </w:r>
    </w:p>
    <w:p w14:paraId="0000002D" w14:textId="77777777" w:rsidR="00DD0829" w:rsidRDefault="007712C7">
      <w:r>
        <w:rPr>
          <w:rtl/>
        </w:rPr>
        <w:t>وقد أورد ابن مجاهد راويين فقط من بين تلاميذ مَنْ اختارهم من القرّاء ورواتهم، وذكر في كتابه روايتهما عن أستاذهما. وأدّى هذا العمل إلى أن تُنسى رواية التلاميذ ال</w:t>
      </w:r>
      <w:r>
        <w:rPr>
          <w:rtl/>
        </w:rPr>
        <w:t>آخرين تدريجياً. والذين جاءوا بعد ابن مجاهد أضافوا إلى القراء السبعة ثلاثة قُرّاء، فصار عددهم عشرة، وقد ساروا على طريقة ابن مجاهد, بالاكتفاء براويين لكلّ قارىء. ولحقَ هؤلاء أربعة، قرأوا بالشواذّ، وقد اعتُبِرَت قراءاتهم، وقَبِلَها أهل العامّة.</w:t>
      </w:r>
    </w:p>
    <w:p w14:paraId="0000002E" w14:textId="77777777" w:rsidR="00DD0829" w:rsidRDefault="007712C7">
      <w:pPr>
        <w:pStyle w:val="Heading5"/>
      </w:pPr>
      <w:bookmarkStart w:id="20" w:name="_3sd6ebumcm98" w:colFirst="0" w:colLast="0"/>
      <w:bookmarkEnd w:id="20"/>
      <w:r>
        <w:rPr>
          <w:rtl/>
        </w:rPr>
        <w:t>والقرّاء السبع</w:t>
      </w:r>
      <w:r>
        <w:rPr>
          <w:rtl/>
        </w:rPr>
        <w:t xml:space="preserve">ة، هم: </w:t>
      </w:r>
    </w:p>
    <w:p w14:paraId="0000002F" w14:textId="77777777" w:rsidR="00DD0829" w:rsidRDefault="007712C7">
      <w:r>
        <w:rPr>
          <w:rtl/>
        </w:rPr>
        <w:t>عبد الله بن عامر اليحصبي (ت118هـ), قارئ الشام، وعبد الله بن كثير الداري (ت120هـ), قارئ مكّة، وعاصم بن أبي النجود الأسدي (ت128هـ), قارئ الكوفة، وأبو عمرو زبان بن العلاء المازني (ت154هـ), قارئ البصرة، وحمزة بن حبيب الزيّات (ت156هـ), قارئ الكوفة - أيض</w:t>
      </w:r>
      <w:r>
        <w:rPr>
          <w:rtl/>
        </w:rPr>
        <w:t>اً -، ونافع بن عبد الرحمان الليثي (ت169هـ), قارئ المدينة، علي بن حمزة الكسائي (ت189هـ), قارئ الكوفة - أيضاً -.</w:t>
      </w:r>
    </w:p>
    <w:p w14:paraId="00000030" w14:textId="77777777" w:rsidR="00DD0829" w:rsidRDefault="007712C7">
      <w:r>
        <w:rPr>
          <w:rtl/>
        </w:rPr>
        <w:t>والقرّاء المتمّمون للعشرة، هم: خلف بن هشام (229هـ) - راوي حمزة الزيّات -, قارئ بغداد، ويعقوب بن إسحاق الحضرمي (ت205هـ), قارئ البصرة، وأبو جعفر يز</w:t>
      </w:r>
      <w:r>
        <w:rPr>
          <w:rtl/>
        </w:rPr>
        <w:t>يد بن القعقاع المخزومي (ت130هـ), قارئ المدينة.</w:t>
      </w:r>
    </w:p>
    <w:p w14:paraId="00000031" w14:textId="77777777" w:rsidR="00DD0829" w:rsidRDefault="007712C7">
      <w:pPr>
        <w:pStyle w:val="Heading5"/>
      </w:pPr>
      <w:bookmarkStart w:id="21" w:name="_10a53p0a10k" w:colFirst="0" w:colLast="0"/>
      <w:bookmarkEnd w:id="21"/>
      <w:r>
        <w:rPr>
          <w:rtl/>
        </w:rPr>
        <w:t xml:space="preserve">والقرّاء المتمّمون للأربعة عشر: </w:t>
      </w:r>
    </w:p>
    <w:p w14:paraId="00000032" w14:textId="77777777" w:rsidR="00DD0829" w:rsidRDefault="007712C7">
      <w:r>
        <w:rPr>
          <w:rtl/>
        </w:rPr>
        <w:t>وهم الذين قرأوا بالشواذ: ابن يسار (الحسن البصري) (ت110هـ), قارئ البصرة/ ومحمّد</w:t>
      </w:r>
      <w:r>
        <w:t xml:space="preserve"> </w:t>
      </w:r>
      <w:r>
        <w:rPr>
          <w:rtl/>
        </w:rPr>
        <w:t>بن عبد الرحمان (ابن محيصن) (ت123هـ), قارئ مكَّة مع ابن كثير، سليمان بن مهران الأسدي(الأعمش) (ت</w:t>
      </w:r>
      <w:r>
        <w:rPr>
          <w:rtl/>
        </w:rPr>
        <w:t>148هـ), قارئ الكوفة.</w:t>
      </w:r>
    </w:p>
    <w:p w14:paraId="00000033" w14:textId="77777777" w:rsidR="00DD0829" w:rsidRDefault="007712C7">
      <w:pPr>
        <w:pStyle w:val="Heading4"/>
      </w:pPr>
      <w:bookmarkStart w:id="22" w:name="_s4t6a8fcg68m" w:colFirst="0" w:colLast="0"/>
      <w:bookmarkEnd w:id="22"/>
      <w:r>
        <w:rPr>
          <w:rtl/>
        </w:rPr>
        <w:t>ب- تقويم حصر ابن مجاهد:</w:t>
      </w:r>
    </w:p>
    <w:p w14:paraId="00000034" w14:textId="77777777" w:rsidR="00DD0829" w:rsidRDefault="007712C7">
      <w:pPr>
        <w:pStyle w:val="Heading5"/>
      </w:pPr>
      <w:bookmarkStart w:id="23" w:name="_a5f1dc6uawcb" w:colFirst="0" w:colLast="0"/>
      <w:bookmarkEnd w:id="23"/>
      <w:r>
        <w:rPr>
          <w:rtl/>
        </w:rPr>
        <w:t>- تقويم القرّاء السبعة:</w:t>
      </w:r>
    </w:p>
    <w:p w14:paraId="00000035" w14:textId="77777777" w:rsidR="00DD0829" w:rsidRDefault="007712C7">
      <w:r>
        <w:rPr>
          <w:rtl/>
        </w:rPr>
        <w:t>- القراء السبعة ليسوا من العرب، إلا ابن عامر وأبو عمرو.</w:t>
      </w:r>
    </w:p>
    <w:p w14:paraId="00000036" w14:textId="77777777" w:rsidR="00DD0829" w:rsidRDefault="007712C7">
      <w:r>
        <w:rPr>
          <w:rtl/>
        </w:rPr>
        <w:t>- جميع القرّاء السبعة عاشوا في القرن الثاني.</w:t>
      </w:r>
    </w:p>
    <w:p w14:paraId="00000037" w14:textId="77777777" w:rsidR="00DD0829" w:rsidRDefault="007712C7">
      <w:r>
        <w:rPr>
          <w:rtl/>
        </w:rPr>
        <w:lastRenderedPageBreak/>
        <w:t xml:space="preserve">- كان الناس على رأس المائتين بالبصرة على قراءة أبي عمرو ويعقوب، وبالكوفة على </w:t>
      </w:r>
      <w:r>
        <w:rPr>
          <w:rtl/>
        </w:rPr>
        <w:t>قراءة حمزة وعاصم، وبالشام على قراءة ابن عامر، وبمكة على قراءة ابن كثير، وبالمدينة على قراءة نافع، واستمرّوا على ذلك، فلمّا كان على رأس الثلاثمائة أثبت ابن مجاهد اسم الكسائي وحذف يعقوب.</w:t>
      </w:r>
    </w:p>
    <w:p w14:paraId="00000038" w14:textId="77777777" w:rsidR="00DD0829" w:rsidRDefault="007712C7">
      <w:r>
        <w:rPr>
          <w:rtl/>
        </w:rPr>
        <w:t>- كان للكوفة نصيبها الأوفر من غيرها من الأمصار في القراءات السبع، حيث ك</w:t>
      </w:r>
      <w:r>
        <w:rPr>
          <w:rtl/>
        </w:rPr>
        <w:t>ان لها ثلاثة قرّاء: عاصم وحمزة والكسائي, وهم من الموالين لأهل البيت عليهم السلام.</w:t>
      </w:r>
    </w:p>
    <w:p w14:paraId="00000039" w14:textId="77777777" w:rsidR="00DD0829" w:rsidRDefault="007712C7">
      <w:pPr>
        <w:pStyle w:val="Heading5"/>
      </w:pPr>
      <w:bookmarkStart w:id="24" w:name="_h4mr0mictdpv" w:colFirst="0" w:colLast="0"/>
      <w:bookmarkEnd w:id="24"/>
      <w:r>
        <w:rPr>
          <w:rtl/>
        </w:rPr>
        <w:t>- تقويم القراءات السبع:</w:t>
      </w:r>
    </w:p>
    <w:p w14:paraId="0000003A" w14:textId="77777777" w:rsidR="00DD0829" w:rsidRDefault="007712C7">
      <w:r>
        <w:rPr>
          <w:rtl/>
        </w:rPr>
        <w:t xml:space="preserve">- استقراء حال الرواة يورث القطع بأنّ القراءات نُقِلَت إلينا بأخبار الآحاد، فكيف تصحّ دعوى القطع بتواترها عن القراء؟! على أنّ بعض هؤلاء الرواة لم تثبت </w:t>
      </w:r>
      <w:r>
        <w:rPr>
          <w:rtl/>
        </w:rPr>
        <w:t>وثاقته!</w:t>
      </w:r>
    </w:p>
    <w:p w14:paraId="0000003B" w14:textId="77777777" w:rsidR="00DD0829" w:rsidRDefault="007712C7">
      <w:r>
        <w:rPr>
          <w:rtl/>
        </w:rPr>
        <w:t>- التأمّل في الطرق التي أخذ عنها القرّاء، يُقطَع معه بأنّ هذه القراءات إنّما نُقِلَت إليهم بطريق الآحاد.</w:t>
      </w:r>
    </w:p>
    <w:p w14:paraId="0000003C" w14:textId="77777777" w:rsidR="00DD0829" w:rsidRDefault="007712C7">
      <w:r>
        <w:rPr>
          <w:rtl/>
        </w:rPr>
        <w:t>- اتّصال أسانيد القراءات بالقرّاء أنفسهم يقطع تواتر الأسانيد, حتى لو كان رواتها في جميع الطبقات ممّن يمتنع تواطؤهم على الكذب، فإنّ كلّ قارئ إنّ</w:t>
      </w:r>
      <w:r>
        <w:rPr>
          <w:rtl/>
        </w:rPr>
        <w:t>ما ينقل قراءته بنفسه.</w:t>
      </w:r>
    </w:p>
    <w:p w14:paraId="0000003D" w14:textId="77777777" w:rsidR="00DD0829" w:rsidRDefault="007712C7">
      <w:r>
        <w:rPr>
          <w:rtl/>
        </w:rPr>
        <w:t>- احتجاج كلّ قارئ من هؤلاء على صحّة قراءته، واحتجاج تابعيه على ذلك أيضاً، وإعراضه عن قراءة غيره, دليل قطعي على أنّ القراءات تستند إلى اجتهاد القرّاء وآرائهم, لأنّها لو كانت متواترة عن النبي صلى الله عليه وآله وسلم لم يحتج في إثبات صحّ</w:t>
      </w:r>
      <w:r>
        <w:rPr>
          <w:rtl/>
        </w:rPr>
        <w:t>تها إلى الاستدلال والاحتجاج.</w:t>
      </w:r>
    </w:p>
    <w:p w14:paraId="0000003E" w14:textId="77777777" w:rsidR="00DD0829" w:rsidRDefault="007712C7">
      <w:r>
        <w:rPr>
          <w:rtl/>
        </w:rPr>
        <w:t>- إنّ في إنكار جملة من الأعلام المحقّقين على جملة من القراءات دلالة واضحة على عدم تواترها, إذ لو كانت متواترة لما صحّ هذا الإنكار.</w:t>
      </w:r>
    </w:p>
    <w:p w14:paraId="0000003F" w14:textId="77777777" w:rsidR="00DD0829" w:rsidRDefault="007712C7">
      <w:pPr>
        <w:pStyle w:val="Heading2"/>
      </w:pPr>
      <w:bookmarkStart w:id="25" w:name="_g8e2jdqs57b7" w:colFirst="0" w:colLast="0"/>
      <w:bookmarkEnd w:id="25"/>
      <w:r>
        <w:rPr>
          <w:rtl/>
        </w:rPr>
        <w:t>3- مقياس قبول القراءات:</w:t>
      </w:r>
    </w:p>
    <w:p w14:paraId="00000040" w14:textId="77777777" w:rsidR="00DD0829" w:rsidRDefault="007712C7">
      <w:pPr>
        <w:pStyle w:val="Heading3"/>
      </w:pPr>
      <w:bookmarkStart w:id="26" w:name="_gxufg1lkujcg" w:colFirst="0" w:colLast="0"/>
      <w:bookmarkEnd w:id="26"/>
      <w:r>
        <w:rPr>
          <w:rtl/>
        </w:rPr>
        <w:t>أ- مقياس المشهور من علماء القراءات: وهو يقوم على تحقيق أربعة أركان، هي:</w:t>
      </w:r>
    </w:p>
    <w:p w14:paraId="00000041" w14:textId="77777777" w:rsidR="00DD0829" w:rsidRDefault="007712C7">
      <w:r>
        <w:t xml:space="preserve">- </w:t>
      </w:r>
      <w:r>
        <w:rPr>
          <w:b/>
          <w:bCs/>
          <w:rtl/>
        </w:rPr>
        <w:t>صحة الإسناد</w:t>
      </w:r>
      <w:r>
        <w:t>.</w:t>
      </w:r>
    </w:p>
    <w:p w14:paraId="00000042" w14:textId="77777777" w:rsidR="00DD0829" w:rsidRDefault="007712C7">
      <w:r>
        <w:t xml:space="preserve">- </w:t>
      </w:r>
      <w:r>
        <w:rPr>
          <w:b/>
          <w:bCs/>
          <w:rtl/>
        </w:rPr>
        <w:t>موافقة اللغة العربية، ولو بوجه,</w:t>
      </w:r>
      <w:r>
        <w:rPr>
          <w:rtl/>
        </w:rPr>
        <w:t xml:space="preserve"> بأن تكون موافقة لأي وجه من وجوه النحو, سواء أكان فصيحاً أم أفصح، مجمعاً عليه أم مختلفاً فيه اختلافاً لا يضرّ مثله إذا كانت القراءة ممّا شاع وتلقّاه الأئمّة بالإسناد الصحيح.</w:t>
      </w:r>
    </w:p>
    <w:p w14:paraId="00000043" w14:textId="77777777" w:rsidR="00DD0829" w:rsidRDefault="007712C7">
      <w:r>
        <w:t xml:space="preserve">- </w:t>
      </w:r>
      <w:r>
        <w:rPr>
          <w:b/>
          <w:bCs/>
          <w:rtl/>
        </w:rPr>
        <w:t>موافقة أحد المصاحف العثمانية ولو</w:t>
      </w:r>
      <w:r>
        <w:rPr>
          <w:b/>
          <w:bCs/>
          <w:rtl/>
        </w:rPr>
        <w:t xml:space="preserve"> احتمالاً</w:t>
      </w:r>
      <w:r>
        <w:rPr>
          <w:rtl/>
        </w:rPr>
        <w:t>, بأن يكون ثابتاً فيها، ولو في بعضها دون بعضها الآخر.</w:t>
      </w:r>
    </w:p>
    <w:p w14:paraId="00000044" w14:textId="77777777" w:rsidR="00DD0829" w:rsidRDefault="007712C7">
      <w:r>
        <w:t xml:space="preserve">- </w:t>
      </w:r>
      <w:r>
        <w:rPr>
          <w:b/>
          <w:bCs/>
          <w:rtl/>
        </w:rPr>
        <w:t>موافقتها للرسم العثماني ولو تقدير</w:t>
      </w:r>
      <w:r>
        <w:rPr>
          <w:rtl/>
        </w:rPr>
        <w:t>اً, بحيث يكفي في الرواية أن توافق رسم المصحف, ولو موافقة غير صريحة.</w:t>
      </w:r>
    </w:p>
    <w:p w14:paraId="00000045" w14:textId="77777777" w:rsidR="00DD0829" w:rsidRDefault="007712C7">
      <w:pPr>
        <w:pStyle w:val="Heading4"/>
      </w:pPr>
      <w:bookmarkStart w:id="27" w:name="_b9hpoa5zxjd" w:colFirst="0" w:colLast="0"/>
      <w:bookmarkEnd w:id="27"/>
      <w:r>
        <w:rPr>
          <w:rtl/>
        </w:rPr>
        <w:t>ويلاحظ على هذا المقياس ما يلي:</w:t>
      </w:r>
    </w:p>
    <w:p w14:paraId="00000046" w14:textId="77777777" w:rsidR="00DD0829" w:rsidRDefault="007712C7">
      <w:r>
        <w:rPr>
          <w:rtl/>
        </w:rPr>
        <w:t>- أنّه يتّسم بالشمولية والسعة بالمقارنة مع ما ذكره مَنْ قَب</w:t>
      </w:r>
      <w:r>
        <w:rPr>
          <w:rtl/>
        </w:rPr>
        <w:t>له.</w:t>
      </w:r>
    </w:p>
    <w:p w14:paraId="00000047" w14:textId="77777777" w:rsidR="00DD0829" w:rsidRDefault="007712C7">
      <w:r>
        <w:rPr>
          <w:rtl/>
        </w:rPr>
        <w:t xml:space="preserve">- يشمل كلّ القراءات الشاذّة والضعيفة, وذلك لأنّ خصائص رسم المصحف العثماني والأقوال المتعدّدة في الأدب العربي، يمكن أن تجعل الكثير من القراءات الضعيفة مطابقة لرسم المصحف ولقاعدة من قواعد النحو العربي، بشكل أو بآخر. وفي هذه الحالة يفقد هذا المقياس أثره، </w:t>
      </w:r>
      <w:r>
        <w:rPr>
          <w:rtl/>
        </w:rPr>
        <w:t>ويصبح عملياً غير صالح لتمييز القراءات الصحيحة من الخاطئة.</w:t>
      </w:r>
    </w:p>
    <w:p w14:paraId="00000048" w14:textId="77777777" w:rsidR="00DD0829" w:rsidRDefault="007712C7">
      <w:pPr>
        <w:pStyle w:val="Heading3"/>
      </w:pPr>
      <w:bookmarkStart w:id="28" w:name="_w2x6jqgz1t02" w:colFirst="0" w:colLast="0"/>
      <w:bookmarkEnd w:id="28"/>
      <w:r>
        <w:rPr>
          <w:rtl/>
        </w:rPr>
        <w:t xml:space="preserve">ب- المقياس الصحيح: </w:t>
      </w:r>
    </w:p>
    <w:p w14:paraId="00000049" w14:textId="77777777" w:rsidR="00DD0829" w:rsidRDefault="007712C7">
      <w:r>
        <w:rPr>
          <w:rtl/>
        </w:rPr>
        <w:t>وهو ما ذكره آية الله الشيخ محمد هادي معرفة قدس سره في كتابه التمهيد في علوم القرآن، ويقوم على تحقيق الأركان التالية:</w:t>
      </w:r>
    </w:p>
    <w:p w14:paraId="0000004A" w14:textId="77777777" w:rsidR="00DD0829" w:rsidRDefault="007712C7">
      <w:r>
        <w:rPr>
          <w:rtl/>
        </w:rPr>
        <w:lastRenderedPageBreak/>
        <w:t>- موافقة القراءة مع الثبت المعروف بين عامّة المسلمين في مادّة</w:t>
      </w:r>
      <w:r>
        <w:rPr>
          <w:rtl/>
        </w:rPr>
        <w:t xml:space="preserve"> الكلمة، وصورتها، وموضعها من النظم القائم, حسب تعاهد المسلمين، خلفاً عن سلف.</w:t>
      </w:r>
    </w:p>
    <w:p w14:paraId="0000004B" w14:textId="77777777" w:rsidR="00DD0829" w:rsidRDefault="007712C7">
      <w:r>
        <w:rPr>
          <w:rtl/>
        </w:rPr>
        <w:t>- موافقة القراءة مع الأفصح والأفشى في العربية.</w:t>
      </w:r>
    </w:p>
    <w:p w14:paraId="0000004C" w14:textId="77777777" w:rsidR="00DD0829" w:rsidRDefault="007712C7">
      <w:r>
        <w:rPr>
          <w:rtl/>
        </w:rPr>
        <w:t>- أن لا يعارضها دليل قطعي، سواء أكان برهاناً عقلياً، أم سنّة متواترة، أم رواية صحيحة الإسناد مقبولة عند الأئمّة.</w:t>
      </w:r>
    </w:p>
    <w:p w14:paraId="0000004D" w14:textId="77777777" w:rsidR="00DD0829" w:rsidRDefault="007712C7">
      <w:r>
        <w:rPr>
          <w:b/>
          <w:bCs/>
          <w:rtl/>
        </w:rPr>
        <w:t>والصحيح هو:</w:t>
      </w:r>
      <w:r>
        <w:rPr>
          <w:rtl/>
        </w:rPr>
        <w:t xml:space="preserve"> أنّ أهم</w:t>
      </w:r>
      <w:r>
        <w:rPr>
          <w:rtl/>
        </w:rPr>
        <w:t>ّ مقياس لقبول القراءة يكمن في انسجامها مع قراءات عامّة الناس التي توارثوها من جيل إلى جيل، وتكتسب الشروط الثلاثة المذكورة أصالتها, لأنّها تصبّ في اتّجاه تحقيق هذا المقياس.</w:t>
      </w:r>
    </w:p>
    <w:p w14:paraId="0000004E" w14:textId="77777777" w:rsidR="00DD0829" w:rsidRDefault="007712C7">
      <w:pPr>
        <w:pStyle w:val="Heading2"/>
      </w:pPr>
      <w:bookmarkStart w:id="29" w:name="_1q3teh9kzm1l" w:colFirst="0" w:colLast="0"/>
      <w:bookmarkEnd w:id="29"/>
      <w:r>
        <w:rPr>
          <w:rtl/>
        </w:rPr>
        <w:t>4- الفرق بين القراءات والقرآن:</w:t>
      </w:r>
    </w:p>
    <w:p w14:paraId="0000004F" w14:textId="77777777" w:rsidR="00DD0829" w:rsidRDefault="007712C7">
      <w:r>
        <w:rPr>
          <w:rtl/>
        </w:rPr>
        <w:t xml:space="preserve">أجمع المسلمون بجميع نحلهم ومذاهبهم على أنّ ثبوت </w:t>
      </w:r>
      <w:r>
        <w:rPr>
          <w:rtl/>
        </w:rPr>
        <w:t xml:space="preserve">القرآن ينحصر طريقه بالتواتر، واستدلّ كثير من العلماء على تواتره, بتوافر الدواعي لنقله, لأنّه أساس الدين الإسلامي ومعجزة رسول الإسلام صلى الله عليه وآله وسلم, وكلّ شيء تتوافر الدواعي لنقله, لا بدّ وأن يكون متواتراً. وعليه، فما كان نقله بطريق الآحاد لا يكون </w:t>
      </w:r>
      <w:r>
        <w:rPr>
          <w:rtl/>
        </w:rPr>
        <w:t>من القرآن قطعاً. وقد وقع الاشتباه بوجود تلازم بين تواتر القرآن وتواتر القراءات، ويمكن إرجاع هذا الاشتباه إلى عاملين أساسيين، هما:</w:t>
      </w:r>
    </w:p>
    <w:p w14:paraId="00000050" w14:textId="77777777" w:rsidR="00DD0829" w:rsidRDefault="007712C7">
      <w:pPr>
        <w:pStyle w:val="Heading3"/>
      </w:pPr>
      <w:bookmarkStart w:id="30" w:name="_d6hh1hg7htdu" w:colFirst="0" w:colLast="0"/>
      <w:bookmarkEnd w:id="30"/>
      <w:r>
        <w:rPr>
          <w:rtl/>
        </w:rPr>
        <w:t xml:space="preserve">العامل الأوّل: الخلط بين القرآن والقراءات، </w:t>
      </w:r>
    </w:p>
    <w:p w14:paraId="00000051" w14:textId="77777777" w:rsidR="00DD0829" w:rsidRDefault="007712C7">
      <w:r>
        <w:rPr>
          <w:rtl/>
        </w:rPr>
        <w:t>فرغم وضوح عدم تواتر القراءات، إلا أنّ البعض توهّم تواترها تبعاً لتواتر القرآن.</w:t>
      </w:r>
    </w:p>
    <w:p w14:paraId="00000052" w14:textId="77777777" w:rsidR="00DD0829" w:rsidRDefault="007712C7">
      <w:r>
        <w:rPr>
          <w:b/>
          <w:bCs/>
          <w:rtl/>
        </w:rPr>
        <w:t>وال</w:t>
      </w:r>
      <w:r>
        <w:rPr>
          <w:b/>
          <w:bCs/>
          <w:rtl/>
        </w:rPr>
        <w:t>واقع:</w:t>
      </w:r>
      <w:r>
        <w:rPr>
          <w:rtl/>
        </w:rPr>
        <w:t xml:space="preserve"> أنّ القرآن والقراءات حقيقتان متغايرتان, فنصّ القرآن شيء، وكيفية قراءته شيء آخر تماماً، فالقرآن: هو الوحي المنزل على محمد صلى الله عليه وآله وسلم للبيان والإعجاز، والقراءات: هي اختلاف ألفاظ الوحي المذكور في كتبة الحروف أو كيفيتها, من تخفيف وتثقيل وغير</w:t>
      </w:r>
      <w:r>
        <w:rPr>
          <w:rtl/>
        </w:rPr>
        <w:t>هما.</w:t>
      </w:r>
    </w:p>
    <w:p w14:paraId="00000053" w14:textId="77777777" w:rsidR="00DD0829" w:rsidRDefault="007712C7">
      <w:pPr>
        <w:pStyle w:val="Heading3"/>
      </w:pPr>
      <w:bookmarkStart w:id="31" w:name="_5eqp9uvy0ny5" w:colFirst="0" w:colLast="0"/>
      <w:bookmarkEnd w:id="31"/>
      <w:r>
        <w:rPr>
          <w:rtl/>
        </w:rPr>
        <w:t xml:space="preserve">العامل الثاني: الخلط بين القراءات والأحرف السبعة، </w:t>
      </w:r>
    </w:p>
    <w:p w14:paraId="00000054" w14:textId="77777777" w:rsidR="00DD0829" w:rsidRDefault="007712C7">
      <w:r>
        <w:rPr>
          <w:rtl/>
        </w:rPr>
        <w:t>حيث ظنّ البعض أنّ قراءات القرّاء السبعة هي الأحرف السبعة نفسها التي أشارت إليها بعض الروايات من أنّ القرآن نزل على سبعة أحرف.</w:t>
      </w:r>
    </w:p>
    <w:p w14:paraId="00000055" w14:textId="77777777" w:rsidR="00DD0829" w:rsidRDefault="007712C7">
      <w:r>
        <w:rPr>
          <w:b/>
          <w:bCs/>
          <w:rtl/>
        </w:rPr>
        <w:t>والواقع</w:t>
      </w:r>
      <w:r>
        <w:rPr>
          <w:rtl/>
        </w:rPr>
        <w:t>: أنّ القرآن نزل على حرف واحد ولا أساس لهذه الروايات التي هي بمجموع</w:t>
      </w:r>
      <w:r>
        <w:rPr>
          <w:rtl/>
        </w:rPr>
        <w:t>ها ضعيفة السند أو مرسلة.</w:t>
      </w:r>
    </w:p>
    <w:p w14:paraId="00000056" w14:textId="77777777" w:rsidR="00DD0829" w:rsidRDefault="007712C7">
      <w:r>
        <w:rPr>
          <w:rtl/>
        </w:rPr>
        <w:t>عن الإمام الباقر عليه السلام أنّه قال: "</w:t>
      </w:r>
      <w:r>
        <w:rPr>
          <w:b/>
          <w:bCs/>
          <w:rtl/>
        </w:rPr>
        <w:t>إنّ القرآن واحد نزل من عند واحد، ولكنّ الاختلاف يجيء من قبل الرواة</w:t>
      </w:r>
      <w:r>
        <w:t xml:space="preserve">". </w:t>
      </w:r>
    </w:p>
    <w:p w14:paraId="00000057" w14:textId="77777777" w:rsidR="00DD0829" w:rsidRDefault="007712C7">
      <w:r>
        <w:rPr>
          <w:rtl/>
        </w:rPr>
        <w:t xml:space="preserve">وعن الفضيل بن يسار قال: قلت لأبي عبد الله عليه السلام: </w:t>
      </w:r>
      <w:r>
        <w:rPr>
          <w:b/>
          <w:bCs/>
          <w:rtl/>
        </w:rPr>
        <w:t>"إنّ الناس يقولون: إنّ القرآن نزل على سبعة أحرف، فقال: كذبوا أعداء</w:t>
      </w:r>
      <w:r>
        <w:rPr>
          <w:b/>
          <w:bCs/>
          <w:rtl/>
        </w:rPr>
        <w:t xml:space="preserve"> الله، ولكنّه نزل على حرف واحد من عند الواحد"</w:t>
      </w:r>
      <w:r>
        <w:t>.</w:t>
      </w:r>
    </w:p>
    <w:p w14:paraId="00000058" w14:textId="77777777" w:rsidR="00DD0829" w:rsidRDefault="007712C7">
      <w:r>
        <w:rPr>
          <w:rtl/>
        </w:rPr>
        <w:t xml:space="preserve">أضف إلى ذلك أنّه لا توجد أيّ علاقة بين القراءات والأحرف السبعة, إذ أنّ شهرة القرّاء السبعة وقراءاتهم إنّما ظهرت </w:t>
      </w:r>
    </w:p>
    <w:p w14:paraId="00000059" w14:textId="77777777" w:rsidR="00DD0829" w:rsidRDefault="007712C7">
      <w:r>
        <w:rPr>
          <w:rtl/>
        </w:rPr>
        <w:t>من بعد ما قام به ابن مجاهد من حصر للقراءات بالسبع، بينما كان هناك مَنْ هم أفضل منهم، وتوجد أيضاً</w:t>
      </w:r>
      <w:r>
        <w:rPr>
          <w:rtl/>
        </w:rPr>
        <w:t xml:space="preserve"> في قراءة </w:t>
      </w:r>
    </w:p>
    <w:p w14:paraId="0000005A" w14:textId="77777777" w:rsidR="00DD0829" w:rsidRDefault="007712C7">
      <w:r>
        <w:rPr>
          <w:rtl/>
        </w:rPr>
        <w:t>القراء السبعة قراءات شاذّة صرّح بها الأئمّة المختصّون في هذا المجال.</w:t>
      </w:r>
    </w:p>
    <w:p w14:paraId="0000005B" w14:textId="77777777" w:rsidR="00DD0829" w:rsidRDefault="007712C7">
      <w:pPr>
        <w:pStyle w:val="Heading2"/>
      </w:pPr>
      <w:bookmarkStart w:id="32" w:name="_2nz66uwybamj" w:colFirst="0" w:colLast="0"/>
      <w:bookmarkEnd w:id="32"/>
      <w:r>
        <w:rPr>
          <w:rtl/>
        </w:rPr>
        <w:t>الأفكار الرئيسة</w:t>
      </w:r>
    </w:p>
    <w:p w14:paraId="0000005C" w14:textId="77777777" w:rsidR="00DD0829" w:rsidRDefault="007712C7">
      <w:r>
        <w:rPr>
          <w:rtl/>
        </w:rPr>
        <w:t>1- مرّت قراءة القرآن بمراحل مختلفة هي: القراءة من فم الرسول صلى الله عليه وآله وسلم, قراءة الصحابة، قراءة الأمصار، قراءة التابعين، تأسيس علم القراءات، تدوين الق</w:t>
      </w:r>
      <w:r>
        <w:rPr>
          <w:rtl/>
        </w:rPr>
        <w:t>راءات، حصر القراءات رسمياً.</w:t>
      </w:r>
    </w:p>
    <w:p w14:paraId="0000005D" w14:textId="77777777" w:rsidR="00DD0829" w:rsidRDefault="007712C7">
      <w:r>
        <w:rPr>
          <w:rtl/>
        </w:rPr>
        <w:lastRenderedPageBreak/>
        <w:t>2- ساهمت أسباب عدّة بوقوع الاختلاف في القراءات، أبرزها: اختلاف المصاحف العثمانية في ما بينها، خلو المصاحف من الإعجام والشكل، اختلاف اللهجات، ظهور آراء واجتهادات من قِبَل القرّاء.</w:t>
      </w:r>
    </w:p>
    <w:p w14:paraId="0000005E" w14:textId="77777777" w:rsidR="00DD0829" w:rsidRDefault="007712C7">
      <w:r>
        <w:rPr>
          <w:rtl/>
        </w:rPr>
        <w:t>3- من أنواع اختلاف القراءات: الاختلاف في إعراب ال</w:t>
      </w:r>
      <w:r>
        <w:rPr>
          <w:rtl/>
        </w:rPr>
        <w:t>كلمة, الاختلاف في تبديل حروف الكلمة...</w:t>
      </w:r>
    </w:p>
    <w:p w14:paraId="0000005F" w14:textId="77777777" w:rsidR="00DD0829" w:rsidRDefault="007712C7">
      <w:r>
        <w:rPr>
          <w:rtl/>
        </w:rPr>
        <w:t>4- كان ابن مجاهد أوّل من أضفى صبغة رسمية على القراءات السبع، والذين جاءوا من بعده أضافوا إلى القرّاء السبعة ثلاثة قُرّاء، ولحقَ هؤلاء أربعة، قرأوا بالشواذّ. وجميع هذه القراءات منقولة على أحسن تقدير بآخبار آحاد, فهي لي</w:t>
      </w:r>
      <w:r>
        <w:rPr>
          <w:rtl/>
        </w:rPr>
        <w:t>ست متواترة عن النبي صلى الله عليه وآله وسلم, فضلاً عن عدم تواترها عن أصحابها.</w:t>
      </w:r>
    </w:p>
    <w:p w14:paraId="00000060" w14:textId="77777777" w:rsidR="00DD0829" w:rsidRDefault="007712C7">
      <w:r>
        <w:rPr>
          <w:rtl/>
        </w:rPr>
        <w:t>5- المقياس الصحيح في قبول القراءة يقوم على: موافقة القراءة مع النصّ المتواتر بين عامّة المسلمين، وموافقة القراءة مع الأفصح والأفشى في العربية، وأن لا يعارض القراءة دليل قطعي.</w:t>
      </w:r>
    </w:p>
    <w:p w14:paraId="00000061" w14:textId="77777777" w:rsidR="00DD0829" w:rsidRDefault="007712C7">
      <w:r>
        <w:rPr>
          <w:rtl/>
        </w:rPr>
        <w:t xml:space="preserve">6- </w:t>
      </w:r>
      <w:r>
        <w:rPr>
          <w:rtl/>
        </w:rPr>
        <w:t>القرآن والقراءات حقيقتان متغايرتان, فالقرآن: هو الوحي المنزل على محمد صلى الله عليه وآله وسلم للبيان والإعجاز، والقراءات: هي اختلاف ألفاظ الوحي المذكور في كتبة الحروف أو كيفيتها.</w:t>
      </w:r>
    </w:p>
    <w:p w14:paraId="00000062" w14:textId="77777777" w:rsidR="00DD0829" w:rsidRDefault="007712C7">
      <w:pPr>
        <w:pStyle w:val="Heading2"/>
      </w:pPr>
      <w:bookmarkStart w:id="33" w:name="_kdmfaxnmzo6t" w:colFirst="0" w:colLast="0"/>
      <w:bookmarkEnd w:id="33"/>
      <w:r>
        <w:rPr>
          <w:rtl/>
        </w:rPr>
        <w:t>فكّر وأجب</w:t>
      </w:r>
    </w:p>
    <w:p w14:paraId="00000063" w14:textId="77777777" w:rsidR="00DD0829" w:rsidRDefault="007712C7">
      <w:pPr>
        <w:pStyle w:val="Heading3"/>
      </w:pPr>
      <w:bookmarkStart w:id="34" w:name="_p9u4e0tnb67j" w:colFirst="0" w:colLast="0"/>
      <w:bookmarkEnd w:id="34"/>
      <w:r>
        <w:rPr>
          <w:rtl/>
        </w:rPr>
        <w:t>1- أَجِبْ بـ "صحّ" أو "خطأ":</w:t>
      </w:r>
    </w:p>
    <w:p w14:paraId="00000064" w14:textId="77777777" w:rsidR="00DD0829" w:rsidRDefault="007712C7">
      <w:r>
        <w:rPr>
          <w:rtl/>
        </w:rPr>
        <w:t>- اعتمد ابن مجاهد على راويين لكلّ قارى</w:t>
      </w:r>
      <w:r>
        <w:rPr>
          <w:rtl/>
        </w:rPr>
        <w:t>ء وأهمل بقيّة الرواة.</w:t>
      </w:r>
    </w:p>
    <w:p w14:paraId="00000065" w14:textId="77777777" w:rsidR="00DD0829" w:rsidRDefault="007712C7">
      <w:r>
        <w:rPr>
          <w:rtl/>
        </w:rPr>
        <w:t>- من وجوه الاختلاف بين القراءات: زيادة حرف أو كلمة.</w:t>
      </w:r>
    </w:p>
    <w:p w14:paraId="00000066" w14:textId="77777777" w:rsidR="00DD0829" w:rsidRDefault="007712C7">
      <w:r>
        <w:rPr>
          <w:rtl/>
        </w:rPr>
        <w:t>- كلّ قراءة وافقت اللغة العربية ولو بوجه، وصحّ إسنادها, فهي قراءة جائزة.</w:t>
      </w:r>
    </w:p>
    <w:p w14:paraId="00000067" w14:textId="77777777" w:rsidR="00DD0829" w:rsidRDefault="007712C7">
      <w:pPr>
        <w:pStyle w:val="Heading3"/>
      </w:pPr>
      <w:bookmarkStart w:id="35" w:name="_9urlrydxi7w6" w:colFirst="0" w:colLast="0"/>
      <w:bookmarkEnd w:id="35"/>
      <w:r>
        <w:rPr>
          <w:rtl/>
        </w:rPr>
        <w:t>2- أَجِبْ باختصار:</w:t>
      </w:r>
    </w:p>
    <w:p w14:paraId="00000068" w14:textId="77777777" w:rsidR="00DD0829" w:rsidRDefault="007712C7">
      <w:r>
        <w:rPr>
          <w:rtl/>
        </w:rPr>
        <w:t>- اذكر أسباب وقوع الاختلاف بين القراءات؟</w:t>
      </w:r>
    </w:p>
    <w:p w14:paraId="00000069" w14:textId="77777777" w:rsidR="00DD0829" w:rsidRDefault="007712C7">
      <w:r>
        <w:rPr>
          <w:rtl/>
        </w:rPr>
        <w:t>- بيّن المقياس الصحيح في قبول القراءة؟</w:t>
      </w:r>
    </w:p>
    <w:p w14:paraId="0000006A" w14:textId="77777777" w:rsidR="00DD0829" w:rsidRDefault="007712C7">
      <w:r>
        <w:rPr>
          <w:rtl/>
        </w:rPr>
        <w:t xml:space="preserve">- هل </w:t>
      </w:r>
      <w:r>
        <w:rPr>
          <w:rtl/>
        </w:rPr>
        <w:t>يوجد تلازم بين تواتر القرآن وتواتر القراءات؟</w:t>
      </w:r>
    </w:p>
    <w:p w14:paraId="0000006B" w14:textId="77777777" w:rsidR="00DD0829" w:rsidRDefault="007712C7">
      <w:pPr>
        <w:pStyle w:val="Heading2"/>
      </w:pPr>
      <w:bookmarkStart w:id="36" w:name="_l1nbgu269ar5" w:colFirst="0" w:colLast="0"/>
      <w:bookmarkEnd w:id="36"/>
      <w:r>
        <w:rPr>
          <w:rtl/>
        </w:rPr>
        <w:t>مطالعة</w:t>
      </w:r>
    </w:p>
    <w:p w14:paraId="0000006C" w14:textId="77777777" w:rsidR="00DD0829" w:rsidRDefault="007712C7">
      <w:pPr>
        <w:pStyle w:val="Heading3"/>
      </w:pPr>
      <w:bookmarkStart w:id="37" w:name="_8yg8qs34aj0s" w:colFirst="0" w:colLast="0"/>
      <w:bookmarkEnd w:id="37"/>
      <w:r>
        <w:rPr>
          <w:rtl/>
        </w:rPr>
        <w:t>قراءة حفص عن عاصم</w:t>
      </w:r>
    </w:p>
    <w:p w14:paraId="0000006D" w14:textId="77777777" w:rsidR="00DD0829" w:rsidRDefault="007712C7">
      <w:r>
        <w:rPr>
          <w:rtl/>
        </w:rPr>
        <w:t>هو أبو بكر, عاصم بن أبي النجود الأسدي(90-127هـ)، أشهر القرّاء السبعة. كان آية في إتقان القراءة، ومعروفاً بالفصاحة، وأديباً ونحوياً، وإليه انتهت الإمامة في القراءة في الكوفة بعد شيخه السل</w:t>
      </w:r>
      <w:r>
        <w:rPr>
          <w:rtl/>
        </w:rPr>
        <w:t xml:space="preserve">مي. اعتبره عبد الجليل الرازي إمام </w:t>
      </w:r>
    </w:p>
    <w:p w14:paraId="0000006E" w14:textId="77777777" w:rsidR="00DD0829" w:rsidRDefault="007712C7">
      <w:r>
        <w:rPr>
          <w:rtl/>
        </w:rPr>
        <w:t>الشيعة في القراءة على غرار سائر القراء الكوفيين. وقال فيه الخونساري في روضات الجنّات: أصوب القراء رأياً، وأجملهم سعياً ورعياً، وأحسنهم استنباطاً لسياق القرآن.</w:t>
      </w:r>
    </w:p>
    <w:p w14:paraId="0000006F" w14:textId="77777777" w:rsidR="00DD0829" w:rsidRDefault="007712C7">
      <w:r>
        <w:rPr>
          <w:rtl/>
        </w:rPr>
        <w:t>وكان للكوفة وقرّائها السهم الأوفر في نقل القراءة إلى الأجيال ا</w:t>
      </w:r>
      <w:r>
        <w:rPr>
          <w:rtl/>
        </w:rPr>
        <w:t>للاحقة، وكان اختيار ابن مجاهد لثلاثة قرّاء من الكوفة، من مجموع القرّاء السبعة يكشف بكلّ جلاء عن أهمّيّة الكوفة، وكونها مدينة ذات مكانة عسكرية وسياسية وعلمية، ومن بين ذلك: أنّ قراءة عاصم فاقت قراءة القرّاء الكوفيين الآخرين، وكانت لقراءة عاصم مزايا جعلتها ال</w:t>
      </w:r>
      <w:r>
        <w:rPr>
          <w:rtl/>
        </w:rPr>
        <w:t xml:space="preserve">يوم هي القراءة الرسمية والمتداولة للقرآن بين المسلمين. ويمكن اعتبار الميزة الأساسيّة لقراءته هي: الصلة الوثيقة بينها وبين قراءة أكبر أساتذة القراءة وأفضلهم, حيث عرض عاصم القراءة على أبي عبد الرحمن السلمي، والميزة العلمية لأبي عبد الرحمن السلمي, كونه واسطة </w:t>
      </w:r>
      <w:r>
        <w:rPr>
          <w:rtl/>
        </w:rPr>
        <w:t xml:space="preserve">في نقل القراءة من الإمام علي بن أبي طالب </w:t>
      </w:r>
      <w:r>
        <w:rPr>
          <w:rtl/>
        </w:rPr>
        <w:lastRenderedPageBreak/>
        <w:t xml:space="preserve">عليه السلام إلى قرّاء الكوفة - ومنهم عاصم بن أبي النجود -، ولم يتعلّم القراءة إلا من علي بن أبي طالب عليه السلام, حتى قيل: إنّه لم يتخلّف في قراءته حرفاً واحداً عن قراءة الإمام علي عليه السلام, وجاء في الرواية أنّه </w:t>
      </w:r>
      <w:r>
        <w:rPr>
          <w:rtl/>
        </w:rPr>
        <w:t>كان يقول: إنّه ما رأى قرشياً أقرأ لكتاب الله من علي بن أبي طالب عليه السلام, وكان لأبي عبد الرحمن تأثير واسع في كلّ قراءات الكوفة، ومنها: القراءات الثلاث التي دخلت ضمن القراءات السبع, لأنّ قراءة عاصم كانت عنه مباشرة, وقراءة حمزة والكسائي كانتا عنه بالواسطة</w:t>
      </w:r>
      <w:r>
        <w:rPr>
          <w:rtl/>
        </w:rPr>
        <w:t>. وهذه السلسلة في سند القراءة سلسلة ذهبية لا نظير لها في القراءات الأخرى.</w:t>
      </w:r>
    </w:p>
    <w:p w14:paraId="00000070" w14:textId="77777777" w:rsidR="00DD0829" w:rsidRDefault="007712C7">
      <w:r>
        <w:rPr>
          <w:rtl/>
        </w:rPr>
        <w:t>وذكر البعض إضافة إلى أبي عبد الرحمن، زرّ بن حبيش من مشايخ عاصم في القراءة أيضاً. وقال أبو بكر بن عياش, وهو أحد الشخصين اللذين رويا عن عاصم: قال لي عاصم: ما أقرأني أحد حرفاً إلا أبو ع</w:t>
      </w:r>
      <w:r>
        <w:rPr>
          <w:rtl/>
        </w:rPr>
        <w:t>بد الرحمن السلمي، وكنت أرجع من عنده فأعرض على زر بن حبيش. وتفيد هذه الرواية أنّ عاصماً كان يعتمد على أبي عبد الرحمن أكثر من اعتماده على زر بن حبيش.</w:t>
      </w:r>
    </w:p>
    <w:p w14:paraId="00000071" w14:textId="77777777" w:rsidR="00DD0829" w:rsidRDefault="007712C7">
      <w:r>
        <w:rPr>
          <w:rtl/>
        </w:rPr>
        <w:t xml:space="preserve">وكان لعاصم راويان بلا واسطة، هما: شُعبَة (أبو بكر بن عياش)، وحفص بن سليمان. ورغم ما قيل في حفص بن سليمان من </w:t>
      </w:r>
      <w:r>
        <w:rPr>
          <w:rtl/>
        </w:rPr>
        <w:t>أقوال متضاربة، غير أنّ الباحثين في علوم القرآن يرجّحون روايته على رواية شعبة, وذلك لأنّه ربيب عاصم، وتربّى في حجره، وقرأ عليه، وتعلّم منه, كما يتعلّم الصبي من معلّمه, فلا جرم أنّه كان أدقّ إتقاناً من شُعبَة.</w:t>
      </w:r>
    </w:p>
    <w:p w14:paraId="00000072" w14:textId="77777777" w:rsidR="00DD0829" w:rsidRDefault="007712C7">
      <w:pPr>
        <w:pStyle w:val="Heading1"/>
      </w:pPr>
      <w:bookmarkStart w:id="38" w:name="_65itxu6hmuds" w:colFirst="0" w:colLast="0"/>
      <w:bookmarkEnd w:id="38"/>
      <w:r>
        <w:rPr>
          <w:rtl/>
        </w:rPr>
        <w:t>الدرس الثالث عشر: رسم المصحف</w:t>
      </w:r>
    </w:p>
    <w:p w14:paraId="00000073" w14:textId="77777777" w:rsidR="00DD0829" w:rsidRDefault="007712C7">
      <w:pPr>
        <w:pStyle w:val="Heading2"/>
      </w:pPr>
      <w:bookmarkStart w:id="39" w:name="_45tnzbj68ycr" w:colFirst="0" w:colLast="0"/>
      <w:bookmarkEnd w:id="39"/>
      <w:r>
        <w:rPr>
          <w:rtl/>
        </w:rPr>
        <w:t xml:space="preserve">1- تطوّر اللغة </w:t>
      </w:r>
      <w:r>
        <w:rPr>
          <w:rtl/>
        </w:rPr>
        <w:t>العربيّة ورسمها:</w:t>
      </w:r>
    </w:p>
    <w:p w14:paraId="00000074" w14:textId="77777777" w:rsidR="00DD0829" w:rsidRDefault="007712C7">
      <w:r>
        <w:rPr>
          <w:rtl/>
        </w:rPr>
        <w:t>ترتبط نشأة اللغات الإنسانيّة بتطوّرات الحياة الاجتماعية وتفاعلاتها، وتعدّ اللغة العربية من اللغات التي خضعت على طول مسيرتها لهذه القاعدة، حيث تعرّضت لكثير من التطوّرات, بفعل سعة بقعة انتشارها, فتعدّدت لهجاتها واختلفت، ولا سيما بعد الفتوحات</w:t>
      </w:r>
      <w:r>
        <w:rPr>
          <w:rtl/>
        </w:rPr>
        <w:t xml:space="preserve"> الإسلامية.</w:t>
      </w:r>
    </w:p>
    <w:p w14:paraId="00000075" w14:textId="77777777" w:rsidR="00DD0829" w:rsidRDefault="007712C7">
      <w:r>
        <w:rPr>
          <w:rtl/>
        </w:rPr>
        <w:t>وتجدر الإشارة إلى أنّ</w:t>
      </w:r>
      <w:r>
        <w:rPr>
          <w:b/>
          <w:bCs/>
          <w:rtl/>
        </w:rPr>
        <w:t xml:space="preserve"> اللهجة عبارة عن سلوك لغويّ له مميّزات لغويّة ذاتُ نظامٍ صوتيّ خاصّ تخصّ بيئةً معيّنة</w:t>
      </w:r>
      <w:r>
        <w:rPr>
          <w:rtl/>
        </w:rPr>
        <w:t>، يشترك فيها جميع أفراد تلك البيئة. ومجال الاختلاف الأهمّ بين اللهجات هو الأصوات واختلاف معاني الوحدات الدلاليّة.</w:t>
      </w:r>
    </w:p>
    <w:p w14:paraId="00000076" w14:textId="77777777" w:rsidR="00DD0829" w:rsidRDefault="007712C7">
      <w:r>
        <w:rPr>
          <w:b/>
          <w:bCs/>
          <w:rtl/>
        </w:rPr>
        <w:t>وقد اشتهرت لهجة قريش أكث</w:t>
      </w:r>
      <w:r>
        <w:rPr>
          <w:b/>
          <w:bCs/>
          <w:rtl/>
        </w:rPr>
        <w:t>ر من غيرها من اللهجات العربية الأخرى السائدة قبل الإسلام,</w:t>
      </w:r>
      <w:r>
        <w:rPr>
          <w:rtl/>
        </w:rPr>
        <w:t xml:space="preserve"> كتميم وهذيل وغيرهما, للموقع الاقتصاديّ والدينيّ الذي كانت تتمتّع به مكّة آنذاك, ما أدّى إلى مزيد من الأثر في تهذّب لهجة قريش وتطوّرها, نتيجة الاختلاط بلهجات الشعوب والقبائل الأخرى، ثمّ كان لنزول الق</w:t>
      </w:r>
      <w:r>
        <w:rPr>
          <w:rtl/>
        </w:rPr>
        <w:t>رآن الكريم بلهجة رسول الله صلى الله عليه وآله وسلم القرشية بالغ الأثر في سيادة هذه اللهجة القرشية وصيرورتها اللغة الفصحى.</w:t>
      </w:r>
    </w:p>
    <w:p w14:paraId="00000077" w14:textId="77777777" w:rsidR="00DD0829" w:rsidRDefault="007712C7">
      <w:r>
        <w:rPr>
          <w:b/>
          <w:bCs/>
          <w:rtl/>
        </w:rPr>
        <w:t>والمشهور أنّ العرب أخذوا لغتهم من الحيرة،</w:t>
      </w:r>
      <w:r>
        <w:rPr>
          <w:rtl/>
        </w:rPr>
        <w:t xml:space="preserve"> التي أخذت من الأنبار، وأخذت الأنبار من الأنباط، وأخذ الأنباط لغتهم من الكتابة الساميّة الشما</w:t>
      </w:r>
      <w:r>
        <w:rPr>
          <w:rtl/>
        </w:rPr>
        <w:t>ليّة المأخوذة من الكتابة الفينيقيّة، التي بدورها أخذت كتابتها من الكتابة السينائيّة الأمّ في سيناء.</w:t>
      </w:r>
    </w:p>
    <w:p w14:paraId="00000078" w14:textId="77777777" w:rsidR="00DD0829" w:rsidRDefault="007712C7">
      <w:r>
        <w:rPr>
          <w:b/>
          <w:bCs/>
          <w:rtl/>
        </w:rPr>
        <w:t>وادّعي أنّ رسم العربيّة الشمالي أشتُقّ من الكتابة السريانيّة</w:t>
      </w:r>
      <w:r>
        <w:rPr>
          <w:rtl/>
        </w:rPr>
        <w:t>. والواقع أنّه لا دليل على ذلك، وغاية ما يمكن استفادته تأثير السريانية في الكتابة النبطية التي ت</w:t>
      </w:r>
      <w:r>
        <w:rPr>
          <w:rtl/>
        </w:rPr>
        <w:t>أثر بها رسم العربيّة الشمالي.</w:t>
      </w:r>
    </w:p>
    <w:p w14:paraId="00000079" w14:textId="77777777" w:rsidR="00DD0829" w:rsidRDefault="007712C7">
      <w:r>
        <w:rPr>
          <w:rtl/>
        </w:rPr>
        <w:t>وقد تفرّع الخطّ النبطي إلى نوعين من الخطوط: خطّ يشبه الخطّ الكوفي في خطوطه المستقيمة وزواياه، وخطّ نسخي حرفه أكثر استدارة وأسهل كتابة.</w:t>
      </w:r>
    </w:p>
    <w:p w14:paraId="0000007A" w14:textId="77777777" w:rsidR="00DD0829" w:rsidRDefault="007712C7">
      <w:r>
        <w:rPr>
          <w:rtl/>
        </w:rPr>
        <w:t>وبقي الخطّان - النسخي والكوفي - متداولان بين المسلمين، يعملون على تحسينهما وتطويرهما، حتى ج</w:t>
      </w:r>
      <w:r>
        <w:rPr>
          <w:rtl/>
        </w:rPr>
        <w:t>اء ابن مقلة في بداية القرن الرابع للهجرة، وأدخل تحسينات هامّة جدّاً على الخطّ النسخي, ليصبح على ما عليه اليوم من جمال فائق، بخلاف الخطّ الكوفي الذي لم يلقَ أيّ تطوّر أو ازدهار حتى هُجِرَ تماماً.</w:t>
      </w:r>
    </w:p>
    <w:p w14:paraId="0000007B" w14:textId="77777777" w:rsidR="00DD0829" w:rsidRDefault="007712C7">
      <w:pPr>
        <w:pStyle w:val="Heading2"/>
      </w:pPr>
      <w:bookmarkStart w:id="40" w:name="_ux8f9x49g9fh" w:colFirst="0" w:colLast="0"/>
      <w:bookmarkEnd w:id="40"/>
      <w:r>
        <w:rPr>
          <w:rtl/>
        </w:rPr>
        <w:lastRenderedPageBreak/>
        <w:t>2- رسم العربية في عهد رسول الله صلى الله عليه وآله وسلم:</w:t>
      </w:r>
    </w:p>
    <w:p w14:paraId="0000007C" w14:textId="77777777" w:rsidR="00DD0829" w:rsidRDefault="007712C7">
      <w:r>
        <w:rPr>
          <w:rtl/>
        </w:rPr>
        <w:t>لم ي</w:t>
      </w:r>
      <w:r>
        <w:rPr>
          <w:rtl/>
        </w:rPr>
        <w:t>تمّ العثور على كتابات قرآنية تعود إلى الفترة النبوية، ولكنّ مكّة والمدينة كتبتا في تلك الفترة برسم العربيّة الشماليّ المعروف المتطوّر عن الرسم النبطي، وبخطّ مطاوع مستدير يمثّل أحد الخطّين المأثورَين عن الأنباط. ومن خصائص الخطّ المكيّ والمدنيّ أنّ في ألفاته</w:t>
      </w:r>
      <w:r>
        <w:rPr>
          <w:rtl/>
        </w:rPr>
        <w:t xml:space="preserve"> تعويج إلى يمنة اليد وأعلى الأصابع، وفي شكله انضجاع يسير.</w:t>
      </w:r>
    </w:p>
    <w:p w14:paraId="0000007D" w14:textId="77777777" w:rsidR="00DD0829" w:rsidRDefault="007712C7">
      <w:pPr>
        <w:rPr>
          <w:b/>
          <w:bCs/>
        </w:rPr>
      </w:pPr>
      <w:r>
        <w:rPr>
          <w:rtl/>
        </w:rPr>
        <w:t>وما يؤيّد هذه الآثار خرابيشُ منقوشة على الصخر في جبل سلع قرب المدينة المنوّرة، يرجع تاريخها إلى غزوة الخندق(الأحزاب) في السنة الخامسة للهجرة، وقد انتظمت هذه الخرابيش في كتابة كبيرة، في قسمها اليميني</w:t>
      </w:r>
      <w:r>
        <w:rPr>
          <w:rtl/>
        </w:rPr>
        <w:t xml:space="preserve"> ذكر أبي بكر وعمر، وفي قسمها اليساري ذكر لأسماء منها: "</w:t>
      </w:r>
      <w:r>
        <w:rPr>
          <w:b/>
          <w:bCs/>
          <w:rtl/>
        </w:rPr>
        <w:t>أنا محمد بن عبد الله</w:t>
      </w:r>
      <w:r>
        <w:rPr>
          <w:rtl/>
        </w:rPr>
        <w:t xml:space="preserve">"، ومنها بخطّ كبير: </w:t>
      </w:r>
      <w:r>
        <w:rPr>
          <w:b/>
          <w:bCs/>
          <w:rtl/>
        </w:rPr>
        <w:t>"أنا علي بن أبي طالب".</w:t>
      </w:r>
    </w:p>
    <w:p w14:paraId="0000007E" w14:textId="77777777" w:rsidR="00DD0829" w:rsidRDefault="007712C7">
      <w:r>
        <w:rPr>
          <w:rtl/>
        </w:rPr>
        <w:t xml:space="preserve"> أمّا ما كُتب على الرقّ، وهو محتمل النسبة، فهو رسائل الرسول صلى الله عليه وآله وسلم التي أرسلها إلى الملوك بعد عودته من الحديبية, ومنها رس</w:t>
      </w:r>
      <w:r>
        <w:rPr>
          <w:rtl/>
        </w:rPr>
        <w:t>ائله إلى النجاشي، وهرقل، وكسرى، وغيرهم. وتُبرز هذه الخرابيش الحجرية والرقوق رسماً فيه ملامح الكتابة النبطية في ثوبها المتأخّر، فتغيب فيها الألفات الداخلية، والشكل، والإعجام، والشدّات، والهمزات، والمدّات، وقد كتبت بخطّ مستدير فيه تشبه ملامحه ملامح الخطّ الن</w:t>
      </w:r>
      <w:r>
        <w:rPr>
          <w:rtl/>
        </w:rPr>
        <w:t>سخي الذي تطورّ في ما بعد.</w:t>
      </w:r>
    </w:p>
    <w:p w14:paraId="0000007F" w14:textId="77777777" w:rsidR="00DD0829" w:rsidRDefault="007712C7">
      <w:pPr>
        <w:pStyle w:val="Heading2"/>
      </w:pPr>
      <w:bookmarkStart w:id="41" w:name="_rj3hwx8gwbpa" w:colFirst="0" w:colLast="0"/>
      <w:bookmarkEnd w:id="41"/>
      <w:r>
        <w:rPr>
          <w:rtl/>
        </w:rPr>
        <w:t>3- رسم المصحف العثماني:</w:t>
      </w:r>
    </w:p>
    <w:p w14:paraId="00000080" w14:textId="77777777" w:rsidR="00DD0829" w:rsidRDefault="007712C7">
      <w:r>
        <w:rPr>
          <w:rtl/>
        </w:rPr>
        <w:t>يُراد بـ "</w:t>
      </w:r>
      <w:r>
        <w:rPr>
          <w:b/>
          <w:bCs/>
          <w:rtl/>
        </w:rPr>
        <w:t>رسم المصحف":</w:t>
      </w:r>
      <w:r>
        <w:rPr>
          <w:rtl/>
        </w:rPr>
        <w:t xml:space="preserve"> صورة ما كُتِبَ في المصاحف العثمانية. ويُراد بـ "</w:t>
      </w:r>
      <w:r>
        <w:rPr>
          <w:b/>
          <w:bCs/>
          <w:rtl/>
        </w:rPr>
        <w:t>فنّ رسم المصحف"</w:t>
      </w:r>
      <w:r>
        <w:t>: "</w:t>
      </w:r>
      <w:r>
        <w:rPr>
          <w:b/>
          <w:bCs/>
          <w:rtl/>
        </w:rPr>
        <w:t>أوضاعُ حروف القرآن في المصحف ورسومه الخطيّة</w:t>
      </w:r>
      <w:r>
        <w:t>".</w:t>
      </w:r>
    </w:p>
    <w:p w14:paraId="00000081" w14:textId="77777777" w:rsidR="00DD0829" w:rsidRDefault="007712C7">
      <w:r>
        <w:rPr>
          <w:rtl/>
        </w:rPr>
        <w:t>والرسم الذي دوّنت به المصاحف العثمانية هو رسم العربية الذي كان سائداً ف</w:t>
      </w:r>
      <w:r>
        <w:rPr>
          <w:rtl/>
        </w:rPr>
        <w:t>ي المدينة المنوّرة زمن الجمع العثماني سنة خمس وعشرين من هجرة النبيّ الكريم صلى الله عليه وآله وسلم.</w:t>
      </w:r>
    </w:p>
    <w:p w14:paraId="00000082" w14:textId="77777777" w:rsidR="00DD0829" w:rsidRDefault="007712C7">
      <w:r>
        <w:rPr>
          <w:rtl/>
        </w:rPr>
        <w:t>وقد قال كثيرون بتوقيفيّة الرسم العثماني, وأنّه من عند الله تعالى، في حين ذهب آخرون إلى أنّه اجتهادٌ من الصحابة.</w:t>
      </w:r>
    </w:p>
    <w:p w14:paraId="00000083" w14:textId="77777777" w:rsidR="00DD0829" w:rsidRDefault="007712C7">
      <w:r>
        <w:rPr>
          <w:rtl/>
        </w:rPr>
        <w:t xml:space="preserve">وقد بيّن البحث المعاصر أنّ هذا الرسم - </w:t>
      </w:r>
      <w:r>
        <w:rPr>
          <w:rtl/>
        </w:rPr>
        <w:t>على المظنون - امتداد للرسم النبطي في ثوبه المتأخّر، حيث ورث كثيراً من سمات ذلك الرسم, فجاء غير معجم ولا مشكول, تغيب عنه الألفات الداخلية إجمالاً, ويعوزه كثيرٌ من المحدِّدات والرموز, كالشدّة، والهمزة، والمدّة, إلى غير ذلك من نواحي النقص والإبهام.</w:t>
      </w:r>
    </w:p>
    <w:p w14:paraId="00000084" w14:textId="77777777" w:rsidR="00DD0829" w:rsidRDefault="007712C7">
      <w:pPr>
        <w:pStyle w:val="Heading2"/>
      </w:pPr>
      <w:bookmarkStart w:id="42" w:name="_njhypomp187" w:colFirst="0" w:colLast="0"/>
      <w:bookmarkEnd w:id="42"/>
      <w:r>
        <w:rPr>
          <w:rtl/>
        </w:rPr>
        <w:t>4- مخالفات</w:t>
      </w:r>
      <w:r>
        <w:rPr>
          <w:rtl/>
        </w:rPr>
        <w:t xml:space="preserve"> ومناقضات في رسم المصحف:</w:t>
      </w:r>
    </w:p>
    <w:p w14:paraId="00000085" w14:textId="77777777" w:rsidR="00DD0829" w:rsidRDefault="007712C7">
      <w:r>
        <w:rPr>
          <w:rtl/>
        </w:rPr>
        <w:t>وردت في المصحف مخالفات ومناقضات في الرسم لا يستهان بها, وهي ترجع إلى قلّة خبرة أعضاء لجنة توحيد المصاحف أيّام عثمان في هذا المجال، حيث إنَّهم عندما فرغوا من نَسْخ المصاحف أتَوا بمصحف إلى عثمان، فنظر فيه فقال: قد أحسنتم وأجملتم، أرى</w:t>
      </w:r>
      <w:r>
        <w:rPr>
          <w:rtl/>
        </w:rPr>
        <w:t xml:space="preserve"> فيه شيئاً من لَحْن! لكن ستُقيمه العرب بألسنتها، ثمَّ قال: لو كان المُملي من هُذَيل، والكاتب من ثقيف لم يوجد فيه هذا!.</w:t>
      </w:r>
    </w:p>
    <w:p w14:paraId="00000086" w14:textId="77777777" w:rsidR="00DD0829" w:rsidRDefault="007712C7">
      <w:r>
        <w:rPr>
          <w:rtl/>
        </w:rPr>
        <w:t>وتجدر الإشارة إلى أنّ القرآن وصل إلينا متواتراً في نقل كلماته وترتيبها, بالحفظ والنقل الشفوي عن النبي صلى الله عليه وآله وسلم ، جيلاً بعد</w:t>
      </w:r>
      <w:r>
        <w:rPr>
          <w:rtl/>
        </w:rPr>
        <w:t xml:space="preserve"> جيل، حيث توافرت الدواعي لنقله، وإن لم يكن متواتراً في كيفية أداء هذه الكلمات.</w:t>
      </w:r>
    </w:p>
    <w:p w14:paraId="00000087" w14:textId="77777777" w:rsidR="00DD0829" w:rsidRDefault="007712C7">
      <w:r>
        <w:rPr>
          <w:rtl/>
        </w:rPr>
        <w:t>وعليه، فإنّ هذه المخالفات والمناقضات في الرسم لا تضرّ بالمعنى ولا بثبت النصّ القرآني المتواتر عن النبي صلى الله عليه وآله وسلم.</w:t>
      </w:r>
    </w:p>
    <w:p w14:paraId="00000088" w14:textId="77777777" w:rsidR="00DD0829" w:rsidRDefault="007712C7">
      <w:r>
        <w:rPr>
          <w:rtl/>
        </w:rPr>
        <w:lastRenderedPageBreak/>
        <w:t>وقد كان الإمام علي عليه السلام حريصاً على الالتزا</w:t>
      </w:r>
      <w:r>
        <w:rPr>
          <w:rtl/>
        </w:rPr>
        <w:t>م بما نتج عن لجنة توحيد المصاحف، على الرغم من وجود مخالفات في الرسم والإملاء, حِفاظاً على كتاب الله من أن تمسَّه يد التحريف في ما بعد تحت ذريعة الإصلاح، حيث سأله بعض الناس عن إمكانية تغيير كلمة فيه، فأجابهم عليه السلام بحزم: "</w:t>
      </w:r>
      <w:r>
        <w:rPr>
          <w:b/>
          <w:bCs/>
          <w:rtl/>
        </w:rPr>
        <w:t xml:space="preserve">إنَّ القرآن لا يهاج اليوم ولا </w:t>
      </w:r>
      <w:r>
        <w:rPr>
          <w:b/>
          <w:bCs/>
          <w:rtl/>
        </w:rPr>
        <w:t>يحوَّل</w:t>
      </w:r>
      <w:r>
        <w:t>".</w:t>
      </w:r>
    </w:p>
    <w:p w14:paraId="00000089" w14:textId="77777777" w:rsidR="00DD0829" w:rsidRDefault="007712C7">
      <w:pPr>
        <w:pStyle w:val="Heading3"/>
      </w:pPr>
      <w:bookmarkStart w:id="43" w:name="_e9bdomqfniqi" w:colFirst="0" w:colLast="0"/>
      <w:bookmarkEnd w:id="43"/>
      <w:r>
        <w:rPr>
          <w:rtl/>
        </w:rPr>
        <w:t>أ- نماذج من مخالفات الرسم:</w:t>
      </w:r>
    </w:p>
    <w:p w14:paraId="0000008A" w14:textId="77777777" w:rsidR="00DD0829" w:rsidRDefault="007712C7">
      <w:r>
        <w:t xml:space="preserve">- </w:t>
      </w:r>
      <w:r>
        <w:t>﴿</w:t>
      </w:r>
      <w:r>
        <w:rPr>
          <w:b/>
          <w:bCs/>
          <w:rtl/>
        </w:rPr>
        <w:t>وَاخْتِلاَفِ اللَّيْلِ وَالنَّهَارِ</w:t>
      </w:r>
      <w:r>
        <w:rPr>
          <w:rtl/>
        </w:rPr>
        <w:t>﴾، والصَحيح: واختلاف اللَّيل...</w:t>
      </w:r>
    </w:p>
    <w:p w14:paraId="0000008B" w14:textId="77777777" w:rsidR="00DD0829" w:rsidRDefault="007712C7">
      <w:r>
        <w:t xml:space="preserve">- </w:t>
      </w:r>
      <w:r>
        <w:t>﴿</w:t>
      </w:r>
      <w:r>
        <w:rPr>
          <w:b/>
          <w:bCs/>
          <w:rtl/>
        </w:rPr>
        <w:t>عَلاَّمُ الْغُيُوبِ</w:t>
      </w:r>
      <w:r>
        <w:rPr>
          <w:rtl/>
        </w:rPr>
        <w:t>﴾، والصحيح: علّام.</w:t>
      </w:r>
    </w:p>
    <w:p w14:paraId="0000008C" w14:textId="77777777" w:rsidR="00DD0829" w:rsidRDefault="007712C7">
      <w:r>
        <w:t xml:space="preserve">- </w:t>
      </w:r>
      <w:r>
        <w:t>﴿</w:t>
      </w:r>
      <w:r>
        <w:rPr>
          <w:b/>
          <w:bCs/>
          <w:rtl/>
        </w:rPr>
        <w:t>بِالْغَدَاةِ</w:t>
      </w:r>
      <w:r>
        <w:rPr>
          <w:rtl/>
        </w:rPr>
        <w:t>﴾، والصحيح: بالغداة.</w:t>
      </w:r>
    </w:p>
    <w:p w14:paraId="0000008D" w14:textId="77777777" w:rsidR="00DD0829" w:rsidRDefault="007712C7">
      <w:r>
        <w:t xml:space="preserve">- </w:t>
      </w:r>
      <w:r>
        <w:rPr>
          <w:b/>
          <w:bCs/>
          <w:rtl/>
        </w:rPr>
        <w:t>﴿إِنَّهُ لاَ يَيْأَسُ﴾</w:t>
      </w:r>
      <w:r>
        <w:rPr>
          <w:rtl/>
        </w:rPr>
        <w:t>، والصحيح: لا ييأس.</w:t>
      </w:r>
    </w:p>
    <w:p w14:paraId="0000008E" w14:textId="77777777" w:rsidR="00DD0829" w:rsidRDefault="007712C7">
      <w:r>
        <w:t xml:space="preserve">- </w:t>
      </w:r>
      <w:r>
        <w:rPr>
          <w:b/>
          <w:bCs/>
          <w:rtl/>
        </w:rPr>
        <w:t>﴿أَلَمْ يَأْتِكُمْ نَبَأ</w:t>
      </w:r>
      <w:r>
        <w:rPr>
          <w:b/>
          <w:bCs/>
          <w:rtl/>
        </w:rPr>
        <w:t>ُ﴾</w:t>
      </w:r>
      <w:r>
        <w:rPr>
          <w:rtl/>
        </w:rPr>
        <w:t>، والصحيح: نبأ.</w:t>
      </w:r>
    </w:p>
    <w:p w14:paraId="0000008F" w14:textId="77777777" w:rsidR="00DD0829" w:rsidRDefault="007712C7">
      <w:pPr>
        <w:pStyle w:val="Heading3"/>
      </w:pPr>
      <w:bookmarkStart w:id="44" w:name="_6l127qupbh5x" w:colFirst="0" w:colLast="0"/>
      <w:bookmarkEnd w:id="44"/>
      <w:r>
        <w:rPr>
          <w:rtl/>
        </w:rPr>
        <w:t>ب- نماذج من مناقضات الرسم:</w:t>
      </w:r>
    </w:p>
    <w:p w14:paraId="00000090" w14:textId="77777777" w:rsidR="00DD0829" w:rsidRDefault="007712C7">
      <w:r>
        <w:t xml:space="preserve">- </w:t>
      </w:r>
      <w:r>
        <w:t>﴿</w:t>
      </w:r>
      <w:r>
        <w:rPr>
          <w:b/>
          <w:bCs/>
          <w:rtl/>
        </w:rPr>
        <w:t>فَلاَ يَسْتَأْخِرُونَ سَاعَةً</w:t>
      </w:r>
      <w:r>
        <w:t>﴾،</w:t>
      </w:r>
      <w:r>
        <w:t xml:space="preserve"> </w:t>
      </w:r>
      <w:r>
        <w:t>﴿</w:t>
      </w:r>
      <w:r>
        <w:rPr>
          <w:b/>
          <w:bCs/>
          <w:rtl/>
        </w:rPr>
        <w:t>لاَ يَسْتَأْخِرُونَ سَاعَةً</w:t>
      </w:r>
      <w:r>
        <w:t>﴾</w:t>
      </w:r>
      <w:r>
        <w:t>.</w:t>
      </w:r>
    </w:p>
    <w:p w14:paraId="00000091" w14:textId="77777777" w:rsidR="00DD0829" w:rsidRDefault="007712C7">
      <w:r>
        <w:t xml:space="preserve">- </w:t>
      </w:r>
      <w:r>
        <w:t>﴿</w:t>
      </w:r>
      <w:r>
        <w:rPr>
          <w:b/>
          <w:bCs/>
          <w:rtl/>
        </w:rPr>
        <w:t>وَيَمْحُ اللَّهُ الْبَاطِلَ</w:t>
      </w:r>
      <w:r>
        <w:t>﴾،</w:t>
      </w:r>
      <w:r>
        <w:t xml:space="preserve"> </w:t>
      </w:r>
      <w:r>
        <w:t>﴿</w:t>
      </w:r>
      <w:r>
        <w:rPr>
          <w:b/>
          <w:bCs/>
          <w:rtl/>
        </w:rPr>
        <w:t>يَمْحُو اللّهُ مَا يَشَاء</w:t>
      </w:r>
      <w:r>
        <w:t>﴾</w:t>
      </w:r>
      <w:r>
        <w:t>.</w:t>
      </w:r>
    </w:p>
    <w:p w14:paraId="00000092" w14:textId="77777777" w:rsidR="00DD0829" w:rsidRDefault="007712C7">
      <w:r>
        <w:t xml:space="preserve">- </w:t>
      </w:r>
      <w:r>
        <w:t>﴿</w:t>
      </w:r>
      <w:r>
        <w:rPr>
          <w:b/>
          <w:bCs/>
          <w:rtl/>
        </w:rPr>
        <w:t>قَالَ يَا ابْنَ أُمَّ</w:t>
      </w:r>
      <w:r>
        <w:t>﴾،</w:t>
      </w:r>
      <w:r>
        <w:t xml:space="preserve"> </w:t>
      </w:r>
      <w:r>
        <w:t>﴿</w:t>
      </w:r>
      <w:r>
        <w:rPr>
          <w:b/>
          <w:bCs/>
          <w:rtl/>
        </w:rPr>
        <w:t>قَالَ ابْنَ أُمَّ</w:t>
      </w:r>
      <w:r>
        <w:t>﴾</w:t>
      </w:r>
      <w:r>
        <w:t>.</w:t>
      </w:r>
    </w:p>
    <w:p w14:paraId="00000093" w14:textId="77777777" w:rsidR="00DD0829" w:rsidRDefault="007712C7">
      <w:r>
        <w:t xml:space="preserve">- </w:t>
      </w:r>
      <w:r>
        <w:t>﴿</w:t>
      </w:r>
      <w:r>
        <w:rPr>
          <w:b/>
          <w:bCs/>
          <w:rtl/>
        </w:rPr>
        <w:t>وَإِن تَعُدُّواْ نِعْمَةَ اللّهِ</w:t>
      </w:r>
      <w:r>
        <w:t>﴾،</w:t>
      </w:r>
      <w:r>
        <w:t xml:space="preserve"> </w:t>
      </w:r>
      <w:r>
        <w:t>﴿</w:t>
      </w:r>
      <w:r>
        <w:rPr>
          <w:b/>
          <w:bCs/>
          <w:rtl/>
        </w:rPr>
        <w:t>إِن تَعُدُّواْ نِعْمَةَ اللّهِ</w:t>
      </w:r>
      <w:r>
        <w:t>﴾</w:t>
      </w:r>
      <w:r>
        <w:t>.</w:t>
      </w:r>
    </w:p>
    <w:p w14:paraId="00000094" w14:textId="77777777" w:rsidR="00DD0829" w:rsidRDefault="007712C7">
      <w:r>
        <w:t xml:space="preserve">- </w:t>
      </w:r>
      <w:r>
        <w:t>﴿</w:t>
      </w:r>
      <w:r>
        <w:rPr>
          <w:b/>
          <w:bCs/>
          <w:rtl/>
        </w:rPr>
        <w:t>عَلَى بَيِّنَةٍ مِّنْهُ</w:t>
      </w:r>
      <w:r>
        <w:t>﴾،</w:t>
      </w:r>
      <w:r>
        <w:t xml:space="preserve"> </w:t>
      </w:r>
      <w:r>
        <w:t>﴿</w:t>
      </w:r>
      <w:r>
        <w:rPr>
          <w:b/>
          <w:bCs/>
          <w:rtl/>
        </w:rPr>
        <w:t>عَلَى بَيِّنَةٍ مِّن رَّبِّهِ</w:t>
      </w:r>
      <w:r>
        <w:t>﴾</w:t>
      </w:r>
      <w:r>
        <w:t>.</w:t>
      </w:r>
    </w:p>
    <w:p w14:paraId="00000095" w14:textId="77777777" w:rsidR="00DD0829" w:rsidRDefault="007712C7">
      <w:pPr>
        <w:pStyle w:val="Heading2"/>
      </w:pPr>
      <w:bookmarkStart w:id="45" w:name="_916t5axsq35j" w:colFirst="0" w:colLast="0"/>
      <w:bookmarkEnd w:id="45"/>
      <w:r>
        <w:rPr>
          <w:rtl/>
        </w:rPr>
        <w:t>5- أوَّل مَن نقَّط المصحف:</w:t>
      </w:r>
    </w:p>
    <w:p w14:paraId="00000096" w14:textId="77777777" w:rsidR="00DD0829" w:rsidRDefault="007712C7">
      <w:r>
        <w:rPr>
          <w:rtl/>
        </w:rPr>
        <w:t>كان الخطُّ عندما اقتبسه العرب من السريان والأنباط خالياً من الإعجام، ولا تزال الخطوط السريانية بلا إعجام إلى اليوم، وهكذا كان عليه</w:t>
      </w:r>
      <w:r>
        <w:rPr>
          <w:rtl/>
        </w:rPr>
        <w:t xml:space="preserve"> الخطّ العربي حتّى منتصف القرن الأوَّل، ثمّ دخل عليه الإعجام في أواخر القرن الأوّل الهجري، حيث تعرَّف الناس على نُقَط الحروف المعجمة وامتيازها عن الحروف المهملة, وذلك على يد يحيى بن يعمر ونصر بن عاصم، تلميذَي أبي الأسود الدؤلي، بعد أن اتّسعت الدولة الإسلام</w:t>
      </w:r>
      <w:r>
        <w:rPr>
          <w:rtl/>
        </w:rPr>
        <w:t>ية، واختلط العرب بالعجم، فبدأ اللبس والإشكال في قراءة المصاحف بين الناس، حتى ليشقّ على كثير منهم أن يهتدي لقراءة القرآن قراءة صحيحة من دون وجود إعجام.</w:t>
      </w:r>
    </w:p>
    <w:p w14:paraId="00000097" w14:textId="77777777" w:rsidR="00DD0829" w:rsidRDefault="007712C7">
      <w:pPr>
        <w:pStyle w:val="Heading2"/>
      </w:pPr>
      <w:bookmarkStart w:id="46" w:name="_y8noe9om5lly" w:colFirst="0" w:colLast="0"/>
      <w:bookmarkEnd w:id="46"/>
      <w:r>
        <w:rPr>
          <w:rtl/>
        </w:rPr>
        <w:t>6- أوَّل مَن شكّل المصحف:</w:t>
      </w:r>
    </w:p>
    <w:p w14:paraId="00000098" w14:textId="77777777" w:rsidR="00DD0829" w:rsidRDefault="007712C7">
      <w:r>
        <w:rPr>
          <w:rtl/>
        </w:rPr>
        <w:t xml:space="preserve">كان الخطّ العربي في أوّل عهده مجرَّداً عن التشكيل وعن كلِّ علامة تشير إلى حركة </w:t>
      </w:r>
      <w:r>
        <w:rPr>
          <w:rtl/>
        </w:rPr>
        <w:t>الكلمة أو إعرابها. وبعد توسّع الفتوحات الإسلامية، شعر المسلمون بوجود حاجة ماسّة إلى وضع علامات تشكيلية للمصحف تُؤمنهم من الوقوع في الخطأ واللحن عند قراءة القرآن، ولا سيما بعد دخول ألسنة عجموية على اللسان العربي.</w:t>
      </w:r>
    </w:p>
    <w:p w14:paraId="00000099" w14:textId="77777777" w:rsidR="00DD0829" w:rsidRDefault="007712C7">
      <w:r>
        <w:rPr>
          <w:rtl/>
        </w:rPr>
        <w:t>ونُقِلَ أنَّ أبا الأسود الدؤلي سمع قارئاً يق</w:t>
      </w:r>
      <w:r>
        <w:rPr>
          <w:rtl/>
        </w:rPr>
        <w:t>رأ: ﴿</w:t>
      </w:r>
      <w:r>
        <w:rPr>
          <w:b/>
          <w:bCs/>
          <w:rtl/>
        </w:rPr>
        <w:t>أَنَّ اللّهَ بَرِيءٌ مِّنَ الْمُشْرِكِينَ وَرَسُولُهُ</w:t>
      </w:r>
      <w:r>
        <w:rPr>
          <w:rtl/>
        </w:rPr>
        <w:t>﴾ ـ بكسر اللام (في رسوله) ـ فقال: ما ظننت أنَّ أمر الناس آلَ إلى هذا، فرجع إلى زياد بن أبيه ـ وكان والياً على الكوفة (50 - 53هـ)، وكان قد طلب إليه أن يصنع شيئاً يكون للناس إماماً، ويُعرَف به كتاب ال</w:t>
      </w:r>
      <w:r>
        <w:rPr>
          <w:rtl/>
        </w:rPr>
        <w:t>له، فاستعفاه أبو الأسود، حتّى سمع بنفسه هذا اللحن في كلام الله، فعند ذلك عزم على إنجاز ما طلبه زيادـ وكان أبو الأسود يقول للكاتب: إذا رأيتني قد فتحت فمي بالحرف, فأنقط نقطة فوقه من أعلاه، وإن ضممت فمي, فأنقط نقطة بين يدي الحرف، وإن كسرت, فاجعل النقطة من تحت</w:t>
      </w:r>
      <w:r>
        <w:rPr>
          <w:rtl/>
        </w:rPr>
        <w:t xml:space="preserve"> الحرف.</w:t>
      </w:r>
    </w:p>
    <w:p w14:paraId="0000009A" w14:textId="77777777" w:rsidR="00DD0829" w:rsidRDefault="007712C7">
      <w:pPr>
        <w:pStyle w:val="Heading2"/>
      </w:pPr>
      <w:bookmarkStart w:id="47" w:name="_j222u7kiu1z" w:colFirst="0" w:colLast="0"/>
      <w:bookmarkEnd w:id="47"/>
      <w:r>
        <w:rPr>
          <w:rtl/>
        </w:rPr>
        <w:lastRenderedPageBreak/>
        <w:t>الأفكار الرئيسة</w:t>
      </w:r>
    </w:p>
    <w:p w14:paraId="0000009B" w14:textId="77777777" w:rsidR="00DD0829" w:rsidRDefault="007712C7">
      <w:r>
        <w:rPr>
          <w:rtl/>
        </w:rPr>
        <w:t xml:space="preserve">1- المشهور أنّ العرب أخذوا لغتهم من الحيرة، التي أخذت من الأنبار، وأخذت الأنبار من الأنباط، وأخذ الأنباط لغتهم من الكتابة الساميّة الشماليّة المأخوذة من الكتابة الفينيقيّة، التي بدورها أخذت كتابتها من الكتابة السينائيّة الأمّ </w:t>
      </w:r>
    </w:p>
    <w:p w14:paraId="0000009C" w14:textId="77777777" w:rsidR="00DD0829" w:rsidRDefault="007712C7">
      <w:r>
        <w:rPr>
          <w:rtl/>
        </w:rPr>
        <w:t>في سي</w:t>
      </w:r>
      <w:r>
        <w:rPr>
          <w:rtl/>
        </w:rPr>
        <w:t>ناء.</w:t>
      </w:r>
    </w:p>
    <w:p w14:paraId="0000009D" w14:textId="77777777" w:rsidR="00DD0829" w:rsidRDefault="007712C7">
      <w:r>
        <w:rPr>
          <w:rtl/>
        </w:rPr>
        <w:t>2- كتبت مكّة والمدينة في صدر الإسلام برسم العربيّة الشماليّ المعروف المتطوّر عن الرسم النبطي.</w:t>
      </w:r>
    </w:p>
    <w:p w14:paraId="0000009E" w14:textId="77777777" w:rsidR="00DD0829" w:rsidRDefault="007712C7">
      <w:r>
        <w:rPr>
          <w:rtl/>
        </w:rPr>
        <w:t>3- رسم المصحف: صورة ما كُتِبَ في المصاحف العثمانية. وفنّ رسم المصحف: أوضاعُ حروف القرآن في المصحف ورسومه الخطيّة. ومصطلح "</w:t>
      </w:r>
      <w:r>
        <w:rPr>
          <w:b/>
          <w:bCs/>
          <w:rtl/>
        </w:rPr>
        <w:t>الرسم"</w:t>
      </w:r>
      <w:r>
        <w:rPr>
          <w:rtl/>
        </w:rPr>
        <w:t xml:space="preserve"> فأقرب ما يكون إلى مصطلح </w:t>
      </w:r>
      <w:r>
        <w:rPr>
          <w:b/>
          <w:bCs/>
          <w:rtl/>
        </w:rPr>
        <w:t>"</w:t>
      </w:r>
      <w:r>
        <w:rPr>
          <w:b/>
          <w:bCs/>
          <w:rtl/>
        </w:rPr>
        <w:t>الكتابة".</w:t>
      </w:r>
    </w:p>
    <w:p w14:paraId="0000009F" w14:textId="77777777" w:rsidR="00DD0829" w:rsidRDefault="007712C7">
      <w:r>
        <w:rPr>
          <w:rtl/>
        </w:rPr>
        <w:t>4- وردت في المصحف مخالفات ومناقضات في الرسم لا يستهان بها, وهي ترجع إلى قلّة خبرة أعضاء لجنة توحيد المصاحف أيّام عثمان في هذا المجال. ولكنّها لا تضرّ بالمعنى ولا بثبت النصّ القرآني المتواتر عن النبي صلى الله عليه وآله وسلم .</w:t>
      </w:r>
    </w:p>
    <w:p w14:paraId="000000A0" w14:textId="77777777" w:rsidR="00DD0829" w:rsidRDefault="007712C7">
      <w:r>
        <w:rPr>
          <w:rtl/>
        </w:rPr>
        <w:t>5- أوَّل مَن نقَّط ال</w:t>
      </w:r>
      <w:r>
        <w:rPr>
          <w:rtl/>
        </w:rPr>
        <w:t>مصحف هما: يحيى بن يعمر ونصر بن عاصم, تلميذَا أبي الأسود الدؤلي.</w:t>
      </w:r>
    </w:p>
    <w:p w14:paraId="000000A1" w14:textId="77777777" w:rsidR="00DD0829" w:rsidRDefault="007712C7">
      <w:r>
        <w:rPr>
          <w:rtl/>
        </w:rPr>
        <w:t>6- أوَّل مَن شكّل المصحف هو: أبو الأسود الدؤلي, صاحب الإمام علي عليه السلام.</w:t>
      </w:r>
    </w:p>
    <w:p w14:paraId="000000A2" w14:textId="77777777" w:rsidR="00DD0829" w:rsidRDefault="007712C7">
      <w:pPr>
        <w:pStyle w:val="Heading2"/>
      </w:pPr>
      <w:bookmarkStart w:id="48" w:name="_k8re796gwhk3" w:colFirst="0" w:colLast="0"/>
      <w:bookmarkEnd w:id="48"/>
      <w:r>
        <w:rPr>
          <w:rtl/>
        </w:rPr>
        <w:t>فكّر وأجب</w:t>
      </w:r>
    </w:p>
    <w:p w14:paraId="000000A3" w14:textId="77777777" w:rsidR="00DD0829" w:rsidRDefault="007712C7">
      <w:pPr>
        <w:pStyle w:val="Heading3"/>
      </w:pPr>
      <w:bookmarkStart w:id="49" w:name="_206cq747l6v0" w:colFirst="0" w:colLast="0"/>
      <w:bookmarkEnd w:id="49"/>
      <w:r>
        <w:rPr>
          <w:rtl/>
        </w:rPr>
        <w:t>1- أجب بـ "صحّ" أو "خطأ":</w:t>
      </w:r>
    </w:p>
    <w:p w14:paraId="000000A4" w14:textId="77777777" w:rsidR="00DD0829" w:rsidRDefault="007712C7">
      <w:r>
        <w:rPr>
          <w:rtl/>
        </w:rPr>
        <w:t>- فنّ رسم المصحف هو: أوضاعُ حروف القرآن في المصحف ورسومه الخطيّة.</w:t>
      </w:r>
    </w:p>
    <w:p w14:paraId="000000A5" w14:textId="77777777" w:rsidR="00DD0829" w:rsidRDefault="007712C7">
      <w:r>
        <w:rPr>
          <w:rtl/>
        </w:rPr>
        <w:t xml:space="preserve">- أوّل من </w:t>
      </w:r>
      <w:r>
        <w:rPr>
          <w:rtl/>
        </w:rPr>
        <w:t>شكّل المصحف هو: يحيى بن يعمر العدواني.</w:t>
      </w:r>
    </w:p>
    <w:p w14:paraId="000000A6" w14:textId="77777777" w:rsidR="00DD0829" w:rsidRDefault="007712C7">
      <w:r>
        <w:rPr>
          <w:rtl/>
        </w:rPr>
        <w:t>- أوّل من نقّط المصحف هو: أبو الأسود الدؤلي.</w:t>
      </w:r>
    </w:p>
    <w:p w14:paraId="000000A7" w14:textId="77777777" w:rsidR="00DD0829" w:rsidRDefault="007712C7">
      <w:pPr>
        <w:pStyle w:val="Heading3"/>
      </w:pPr>
      <w:bookmarkStart w:id="50" w:name="_ma94dwkv07nc" w:colFirst="0" w:colLast="0"/>
      <w:bookmarkEnd w:id="50"/>
      <w:r>
        <w:rPr>
          <w:rtl/>
        </w:rPr>
        <w:t>2- أجب باختصار:</w:t>
      </w:r>
    </w:p>
    <w:p w14:paraId="000000A8" w14:textId="77777777" w:rsidR="00DD0829" w:rsidRDefault="007712C7">
      <w:r>
        <w:rPr>
          <w:rtl/>
        </w:rPr>
        <w:t>- تكلّم عن رسم المصحف العثماني؟</w:t>
      </w:r>
    </w:p>
    <w:p w14:paraId="000000A9" w14:textId="77777777" w:rsidR="00DD0829" w:rsidRDefault="007712C7">
      <w:r>
        <w:rPr>
          <w:rtl/>
        </w:rPr>
        <w:t>- بيّن أصل رسم العربية في عهد رسول الله صلى الله عليه وآله وسلم؟</w:t>
      </w:r>
    </w:p>
    <w:p w14:paraId="000000AA" w14:textId="77777777" w:rsidR="00DD0829" w:rsidRDefault="007712C7">
      <w:r>
        <w:rPr>
          <w:rtl/>
        </w:rPr>
        <w:t>- اذكر بعض المخالفات والمناقضات في رسم المصحف, مبيّناً سببه</w:t>
      </w:r>
      <w:r>
        <w:rPr>
          <w:rtl/>
        </w:rPr>
        <w:t>ا، ومعلّلاً عدم تأثيرها على القرآن؟</w:t>
      </w:r>
    </w:p>
    <w:p w14:paraId="000000AB" w14:textId="77777777" w:rsidR="00DD0829" w:rsidRDefault="007712C7">
      <w:pPr>
        <w:pStyle w:val="Heading2"/>
      </w:pPr>
      <w:bookmarkStart w:id="51" w:name="_wklb2gqvri4q" w:colFirst="0" w:colLast="0"/>
      <w:bookmarkEnd w:id="51"/>
      <w:r>
        <w:rPr>
          <w:rtl/>
        </w:rPr>
        <w:t>مطالعة</w:t>
      </w:r>
    </w:p>
    <w:p w14:paraId="000000AC" w14:textId="77777777" w:rsidR="00DD0829" w:rsidRDefault="007712C7">
      <w:pPr>
        <w:pStyle w:val="Heading3"/>
      </w:pPr>
      <w:bookmarkStart w:id="52" w:name="_2u5tmyyvb316" w:colFirst="0" w:colLast="0"/>
      <w:bookmarkEnd w:id="52"/>
      <w:r>
        <w:rPr>
          <w:rtl/>
        </w:rPr>
        <w:t>أوّل من ضبط المصحف بالحركات المأخوذة من الحروف</w:t>
      </w:r>
    </w:p>
    <w:p w14:paraId="000000AD" w14:textId="77777777" w:rsidR="00DD0829" w:rsidRDefault="007712C7">
      <w:r>
        <w:rPr>
          <w:rtl/>
        </w:rPr>
        <w:t>كان الشَكل في الصدر الأوَّل نُقَطاً، فالفتحة نقطة على أوَّل الحرف، والضمَّة على آخره، والكسرةُ تحت أوَّله. والذي اشتهر الآن: الضبط بالحركات المأخوذة من الحروف، وهو ال</w:t>
      </w:r>
      <w:r>
        <w:rPr>
          <w:rtl/>
        </w:rPr>
        <w:t>ذي أخرجه الخليل بن أحمد الفراهيدي (ت: 175هـ)، فالفتح شكلة مستطيلة فوق الحرف، والكسر كذلك تحته، والضمّ واو صغيرة فوقه، والتنوين زيادة مثلها. وأوَّل مَن وضع الهمز والتشديد والرَوم والإشمام الخليل – أيضاً -.</w:t>
      </w:r>
    </w:p>
    <w:p w14:paraId="000000AE" w14:textId="77777777" w:rsidR="00DD0829" w:rsidRDefault="007712C7">
      <w:pPr>
        <w:pStyle w:val="Heading3"/>
      </w:pPr>
      <w:bookmarkStart w:id="53" w:name="_pvh4utowjdb4" w:colFirst="0" w:colLast="0"/>
      <w:bookmarkEnd w:id="53"/>
      <w:r>
        <w:rPr>
          <w:rtl/>
        </w:rPr>
        <w:t>أوّل من كتب المصحف بخطّ مجوّد</w:t>
      </w:r>
    </w:p>
    <w:p w14:paraId="000000AF" w14:textId="77777777" w:rsidR="00DD0829" w:rsidRDefault="007712C7">
      <w:r>
        <w:rPr>
          <w:rtl/>
        </w:rPr>
        <w:t>إنّ أوَّل مَن كتب الم</w:t>
      </w:r>
      <w:r>
        <w:rPr>
          <w:rtl/>
        </w:rPr>
        <w:t xml:space="preserve">صاحف في القرن الأوّل ويوصف بحسن الخطّ هو: خالد بن أبي الهياج (ت: 100هـ), صاحب أمير المؤمنين علي عليه السلام، وكان مشهوراً بجمال خطِّه وأناقة ذوقه، ويقال: إنَّ سعداً ـ مولى الوليد وحاجبه ـ اختاره لكتابة المصاحف والشِعر </w:t>
      </w:r>
      <w:r>
        <w:rPr>
          <w:rtl/>
        </w:rPr>
        <w:lastRenderedPageBreak/>
        <w:t>والأخبار للوليد بن عبد الملك (ت: 96هـ)</w:t>
      </w:r>
      <w:r>
        <w:rPr>
          <w:rtl/>
        </w:rPr>
        <w:t>، فكان هو الذي خطَّ قِبلة المسجد النبوي بالمدينة بالذهب من سورة الشمس إلى آخر القرآن. وطلب إليه عمَر بن عبد العزيز أن يكتب له مصحفاً على هذا المثال، فكتب له مصحفاً تنوَّق فيه.</w:t>
      </w:r>
    </w:p>
    <w:p w14:paraId="000000B0" w14:textId="77777777" w:rsidR="00DD0829" w:rsidRDefault="007712C7">
      <w:pPr>
        <w:pStyle w:val="Heading1"/>
      </w:pPr>
      <w:bookmarkStart w:id="54" w:name="_ugd1wekgkdkg" w:colFirst="0" w:colLast="0"/>
      <w:bookmarkEnd w:id="54"/>
      <w:r>
        <w:rPr>
          <w:rtl/>
        </w:rPr>
        <w:t>الدرس الرابع عشر: إعجاز القرآن (1)</w:t>
      </w:r>
    </w:p>
    <w:p w14:paraId="000000B1" w14:textId="77777777" w:rsidR="00DD0829" w:rsidRDefault="007712C7">
      <w:pPr>
        <w:pStyle w:val="Heading2"/>
      </w:pPr>
      <w:bookmarkStart w:id="55" w:name="_dfr1d17hvyf8" w:colFirst="0" w:colLast="0"/>
      <w:bookmarkEnd w:id="55"/>
      <w:r>
        <w:rPr>
          <w:rtl/>
        </w:rPr>
        <w:t>1- معنى الإعجاز:</w:t>
      </w:r>
    </w:p>
    <w:p w14:paraId="000000B2" w14:textId="77777777" w:rsidR="00DD0829" w:rsidRDefault="007712C7">
      <w:pPr>
        <w:pStyle w:val="Heading3"/>
      </w:pPr>
      <w:bookmarkStart w:id="56" w:name="_l88jgjtjl6j1" w:colFirst="0" w:colLast="0"/>
      <w:bookmarkEnd w:id="56"/>
      <w:r>
        <w:rPr>
          <w:rtl/>
        </w:rPr>
        <w:t>أ- المعنى اللغوي:</w:t>
      </w:r>
      <w:r>
        <w:t xml:space="preserve"> </w:t>
      </w:r>
    </w:p>
    <w:p w14:paraId="000000B3" w14:textId="77777777" w:rsidR="00DD0829" w:rsidRDefault="007712C7">
      <w:r>
        <w:rPr>
          <w:rtl/>
        </w:rPr>
        <w:t>العين وال</w:t>
      </w:r>
      <w:r>
        <w:rPr>
          <w:rtl/>
        </w:rPr>
        <w:t xml:space="preserve">جيم والزاء أصلان صحيحان يدلّ أحدهما على الضعف، والآخر على مؤخّر الشيء، فالأول: عجز عن الشيء يعجز عجزاً, فهو عاجز, أي ضعيف... ويقال: أعجزني فلان: إذا عجزت عن طلبه وإدراكه. </w:t>
      </w:r>
    </w:p>
    <w:p w14:paraId="000000B4" w14:textId="77777777" w:rsidR="00DD0829" w:rsidRDefault="007712C7">
      <w:r>
        <w:rPr>
          <w:b/>
          <w:bCs/>
          <w:rtl/>
        </w:rPr>
        <w:t>والعَجْزُ:</w:t>
      </w:r>
      <w:r>
        <w:rPr>
          <w:rtl/>
        </w:rPr>
        <w:t xml:space="preserve"> أصلُه التَّأَخُّرُ عن الشيء، وحصوله عند عَجُزِ الأمرِ, أي: مؤخّره... وصار</w:t>
      </w:r>
      <w:r>
        <w:rPr>
          <w:rtl/>
        </w:rPr>
        <w:t xml:space="preserve"> في التّعارف اسما للقصور عن فعل الشيء, وهو ضدّ القدرة.</w:t>
      </w:r>
    </w:p>
    <w:p w14:paraId="000000B5" w14:textId="77777777" w:rsidR="00DD0829" w:rsidRDefault="007712C7">
      <w:pPr>
        <w:pStyle w:val="Heading3"/>
      </w:pPr>
      <w:bookmarkStart w:id="57" w:name="_3olcsbwchqcw" w:colFirst="0" w:colLast="0"/>
      <w:bookmarkEnd w:id="57"/>
      <w:r>
        <w:rPr>
          <w:rtl/>
        </w:rPr>
        <w:t>ب. المعنى الاصطلاحي:</w:t>
      </w:r>
      <w:r>
        <w:t xml:space="preserve"> </w:t>
      </w:r>
    </w:p>
    <w:p w14:paraId="000000B6" w14:textId="77777777" w:rsidR="00DD0829" w:rsidRDefault="007712C7">
      <w:r>
        <w:rPr>
          <w:rtl/>
        </w:rPr>
        <w:t>المُعْجِز هو: الأمر الخارق للعادة، المطابق للدعوى، المقرون بالتحدّي. والإعجاز هو: أن يأتي المدّعي لمنصب من المناصب الإلهية بما يخرق نواميس الطبيعة ويعجز عنه غيره شاهداً على صدق دع</w:t>
      </w:r>
      <w:r>
        <w:rPr>
          <w:rtl/>
        </w:rPr>
        <w:t>واه، مع إمكان صدق هذه الدعوى بحكم العقل، أو النقل الثابت عن نبي أو إمام معصوم.</w:t>
      </w:r>
    </w:p>
    <w:p w14:paraId="000000B7" w14:textId="77777777" w:rsidR="00DD0829" w:rsidRDefault="007712C7">
      <w:pPr>
        <w:pStyle w:val="Heading2"/>
      </w:pPr>
      <w:bookmarkStart w:id="58" w:name="_owhl1cpqhaqz" w:colFirst="0" w:colLast="0"/>
      <w:bookmarkEnd w:id="58"/>
      <w:r>
        <w:rPr>
          <w:rtl/>
        </w:rPr>
        <w:t>2- فلسفة تنوّع المعجزات:</w:t>
      </w:r>
    </w:p>
    <w:p w14:paraId="000000B8" w14:textId="77777777" w:rsidR="00DD0829" w:rsidRDefault="007712C7">
      <w:r>
        <w:rPr>
          <w:rtl/>
        </w:rPr>
        <w:t xml:space="preserve">روي أنّه سأل ابن السكّيت الإمام علي بن موسى الرضا عليه السلام ، فقال: لماذا بعث الله موسى بن عمران عليه السلام بالعصا ويده البيضاء وآلة السحر؟ وبعث </w:t>
      </w:r>
      <w:r>
        <w:rPr>
          <w:rtl/>
        </w:rPr>
        <w:t xml:space="preserve">عيسى بآلة الطب؟ وبعث محمداً صلى الله عليه وآله وسلم بالكلام والخطب؟ فقال عليه السلام: </w:t>
      </w:r>
      <w:r>
        <w:rPr>
          <w:b/>
          <w:bCs/>
          <w:rtl/>
        </w:rPr>
        <w:t>"إنّ الله لمّا بعث موسى عليه السلام كان الغالب على أهل عصره السحر، فأتاهم من عند الله بما لم يكن في وسعهم مثله، وما أبطل به سحرهم، وأثبت به الحجّة عليهم. وإنّ الله بعث عي</w:t>
      </w:r>
      <w:r>
        <w:rPr>
          <w:b/>
          <w:bCs/>
          <w:rtl/>
        </w:rPr>
        <w:t>سى عليه السلام في وقت قد ظهرت فيه الزمانات، واحتاج الناس إلى الطب، فأتاهم من عند الله بما لم يكن عندهم مثله، وبما أحيى لهم الموتى، وأبرء الأكمه والأبرص بإذن الله، وأثبت به الحجّة عليهم. وإنّ الله بعث محمداً صلى الله عليه وآله وسلم في وقت كان الغالب على أهل</w:t>
      </w:r>
      <w:r>
        <w:rPr>
          <w:b/>
          <w:bCs/>
          <w:rtl/>
        </w:rPr>
        <w:t xml:space="preserve"> عصره الخطب والكلام، فأتاهم من عند الله من واعظه وحكمه, ما أبطل به قولهم، وأثبت به الحجّة عليهم"</w:t>
      </w:r>
      <w:r>
        <w:t>.</w:t>
      </w:r>
    </w:p>
    <w:p w14:paraId="000000B9" w14:textId="77777777" w:rsidR="00DD0829" w:rsidRDefault="007712C7">
      <w:r>
        <w:rPr>
          <w:rtl/>
        </w:rPr>
        <w:t>ويُفهَم من هذه الرواية أنّ فلسفة تنوّع المعجزات تدور مدار الخاصّيّة الغالبة على أهل عصر مَن يُجري الله تعالى على يديه المعجزة, لتكون أبلغ في التأثير، وأظهر في</w:t>
      </w:r>
      <w:r>
        <w:rPr>
          <w:rtl/>
        </w:rPr>
        <w:t xml:space="preserve"> التحدّي، وآكد في تصديق الدعوة.</w:t>
      </w:r>
    </w:p>
    <w:p w14:paraId="000000BA" w14:textId="77777777" w:rsidR="00DD0829" w:rsidRDefault="007712C7">
      <w:pPr>
        <w:pStyle w:val="Heading2"/>
      </w:pPr>
      <w:bookmarkStart w:id="59" w:name="_73dyojkr1vvz" w:colFirst="0" w:colLast="0"/>
      <w:bookmarkEnd w:id="59"/>
      <w:r>
        <w:rPr>
          <w:rtl/>
        </w:rPr>
        <w:t>3- التحدّي في القرآن:</w:t>
      </w:r>
    </w:p>
    <w:p w14:paraId="000000BB" w14:textId="77777777" w:rsidR="00DD0829" w:rsidRDefault="007712C7">
      <w:pPr>
        <w:pStyle w:val="Heading3"/>
      </w:pPr>
      <w:bookmarkStart w:id="60" w:name="_ix1augoe8nhw" w:colFirst="0" w:colLast="0"/>
      <w:bookmarkEnd w:id="60"/>
      <w:r>
        <w:rPr>
          <w:rtl/>
        </w:rPr>
        <w:t>أ- معنى التحدّي في القرآن: التحدّي هو: المنع. وقد جاء التحدّي في القرآن على نحوين:</w:t>
      </w:r>
    </w:p>
    <w:p w14:paraId="000000BC" w14:textId="77777777" w:rsidR="00DD0829" w:rsidRDefault="007712C7">
      <w:pPr>
        <w:pStyle w:val="Heading4"/>
      </w:pPr>
      <w:bookmarkStart w:id="61" w:name="_65m56iv7owei" w:colFirst="0" w:colLast="0"/>
      <w:bookmarkEnd w:id="61"/>
      <w:r>
        <w:rPr>
          <w:rtl/>
        </w:rPr>
        <w:t>- التحدّي الخاصّ:</w:t>
      </w:r>
    </w:p>
    <w:p w14:paraId="000000BD" w14:textId="77777777" w:rsidR="00DD0829" w:rsidRDefault="007712C7">
      <w:r>
        <w:rPr>
          <w:rtl/>
        </w:rPr>
        <w:t xml:space="preserve"> وهو التحدّي بالإتيان بمثل القرآن بلحاظ وجه خاصّ من</w:t>
      </w:r>
      <w:r>
        <w:t xml:space="preserve"> </w:t>
      </w:r>
      <w:r>
        <w:rPr>
          <w:rtl/>
        </w:rPr>
        <w:t>وجوهه الإعجازية، من قبيل: شخصية مَنْ نزل عليه الق</w:t>
      </w:r>
      <w:r>
        <w:rPr>
          <w:rtl/>
        </w:rPr>
        <w:t>رآن، حقائق القرآن ومعارفه، عدم الاختلاف في القرآن...</w:t>
      </w:r>
    </w:p>
    <w:p w14:paraId="000000BE" w14:textId="77777777" w:rsidR="00DD0829" w:rsidRDefault="007712C7">
      <w:pPr>
        <w:pStyle w:val="Heading4"/>
      </w:pPr>
      <w:bookmarkStart w:id="62" w:name="_wljf4fe02b1f" w:colFirst="0" w:colLast="0"/>
      <w:bookmarkEnd w:id="62"/>
      <w:r>
        <w:rPr>
          <w:rtl/>
        </w:rPr>
        <w:lastRenderedPageBreak/>
        <w:t>- التحدّي العام:</w:t>
      </w:r>
    </w:p>
    <w:p w14:paraId="000000BF" w14:textId="77777777" w:rsidR="00DD0829" w:rsidRDefault="007712C7">
      <w:r>
        <w:rPr>
          <w:rtl/>
        </w:rPr>
        <w:t xml:space="preserve"> وهو التحدّي بالإتيان بمثل القرآن كلّه أو جزء منه على وجه عامّ. وقد ورد هذا التحدّي في القرآن ضمن خمس آيات هي حسب ترتيب نزولها:</w:t>
      </w:r>
    </w:p>
    <w:p w14:paraId="000000C0" w14:textId="77777777" w:rsidR="00DD0829" w:rsidRDefault="007712C7">
      <w:r>
        <w:t xml:space="preserve">- </w:t>
      </w:r>
      <w:r>
        <w:t>﴿</w:t>
      </w:r>
      <w:r>
        <w:rPr>
          <w:b/>
          <w:bCs/>
          <w:rtl/>
        </w:rPr>
        <w:t>قُل لَّئِنِ اجْتَمَعَتِ الإِنسُ وَالْجِنُّ عَلَى أَن يَ</w:t>
      </w:r>
      <w:r>
        <w:rPr>
          <w:b/>
          <w:bCs/>
          <w:rtl/>
        </w:rPr>
        <w:t>أْتُواْ بِمِثْلِ هَذَا الْقُرْآنِ لاَ يَأْتُونَ بِمِثْلِهِ وَلَوْ كَانَ بَعْضُهُمْ لِبَعْضٍ ظَهِيرًا</w:t>
      </w:r>
      <w:r>
        <w:t>﴾</w:t>
      </w:r>
      <w:r>
        <w:t>.</w:t>
      </w:r>
    </w:p>
    <w:p w14:paraId="000000C1" w14:textId="77777777" w:rsidR="00DD0829" w:rsidRDefault="007712C7">
      <w:r>
        <w:t xml:space="preserve">- </w:t>
      </w:r>
      <w:r>
        <w:t>﴿</w:t>
      </w:r>
      <w:r>
        <w:rPr>
          <w:b/>
          <w:bCs/>
          <w:rtl/>
        </w:rPr>
        <w:t>أَمْ يَقُولُونَ افْتَرَاهُ قُلْ فَأْتُواْ بِسُورَةٍ مِّثْلِهِ وَادْعُواْ مَنِ اسْتَطَعْتُم مِّن دُونِ اللّهِ إِن كُنتُمْ صَادِقِينَ</w:t>
      </w:r>
      <w:r>
        <w:t>﴾</w:t>
      </w:r>
      <w:r>
        <w:t>.</w:t>
      </w:r>
    </w:p>
    <w:p w14:paraId="000000C2" w14:textId="77777777" w:rsidR="00DD0829" w:rsidRDefault="007712C7">
      <w:r>
        <w:t xml:space="preserve">- </w:t>
      </w:r>
      <w:r>
        <w:t>﴿</w:t>
      </w:r>
      <w:r>
        <w:rPr>
          <w:b/>
          <w:bCs/>
          <w:rtl/>
        </w:rPr>
        <w:t>أَمْ يَقُولُ</w:t>
      </w:r>
      <w:r>
        <w:rPr>
          <w:b/>
          <w:bCs/>
          <w:rtl/>
        </w:rPr>
        <w:t>ونَ افْتَرَاهُ قُلْ فَأْتُواْ بِعَشْرِ سُوَرٍ مِّثْلِهِ مُفْتَرَيَاتٍ وَادْعُواْ مَنِ اسْتَطَعْتُم مِّن دُونِ اللّهِ إِن كُنتُمْ صَادِقِينَ</w:t>
      </w:r>
      <w:r>
        <w:t>﴾</w:t>
      </w:r>
      <w:r>
        <w:t>.</w:t>
      </w:r>
    </w:p>
    <w:p w14:paraId="000000C3" w14:textId="77777777" w:rsidR="00DD0829" w:rsidRDefault="007712C7">
      <w:r>
        <w:t xml:space="preserve">- </w:t>
      </w:r>
      <w:r>
        <w:t>﴿</w:t>
      </w:r>
      <w:r>
        <w:rPr>
          <w:b/>
          <w:bCs/>
          <w:rtl/>
        </w:rPr>
        <w:t>أَمْ يَقُولُونَ تَقَوَّلَهُ بَل لَّا يُؤْمِنُونَ * فَلْيَأْتُوا بِحَدِيثٍ مِّثْلِهِ إِن كَانُوا صَادِقِينَ</w:t>
      </w:r>
      <w:r>
        <w:t>﴾</w:t>
      </w:r>
      <w:r>
        <w:t>.</w:t>
      </w:r>
    </w:p>
    <w:p w14:paraId="000000C4" w14:textId="77777777" w:rsidR="00DD0829" w:rsidRDefault="007712C7">
      <w:r>
        <w:t xml:space="preserve">- </w:t>
      </w:r>
      <w:r>
        <w:t>﴿</w:t>
      </w:r>
      <w:r>
        <w:rPr>
          <w:b/>
          <w:bCs/>
          <w:rtl/>
        </w:rPr>
        <w:t>وَإِن كُنتُمْ فِي رَيْبٍ مِّمَّا نَزَّلْنَا عَلَى عَبْدِنَا فَأْتُواْ بِسُورَةٍ مِّن مِّثْلِهِ وَادْعُواْ شُهَدَاءكُم مِّن دُونِ اللّهِ إِنْ كُنْتُمْ صَادِقِينَ * فَإِن لَّمْ تَفْعَلُواْ وَلَن تَفْعَلُواْ فَاتَّقُواْ النَّارَ الَّتِي وَقُودُهَا النَّاسُ و</w:t>
      </w:r>
      <w:r>
        <w:rPr>
          <w:b/>
          <w:bCs/>
          <w:rtl/>
        </w:rPr>
        <w:t>َالْحِجَارَةُ أُعِدَّتْ لِلْكَافِرِينَ</w:t>
      </w:r>
      <w:r>
        <w:t>﴾</w:t>
      </w:r>
      <w:r>
        <w:t>.</w:t>
      </w:r>
    </w:p>
    <w:p w14:paraId="000000C5" w14:textId="77777777" w:rsidR="00DD0829" w:rsidRDefault="007712C7">
      <w:pPr>
        <w:pStyle w:val="Heading3"/>
      </w:pPr>
      <w:bookmarkStart w:id="63" w:name="_yofqs7ywjwij" w:colFirst="0" w:colLast="0"/>
      <w:bookmarkEnd w:id="63"/>
      <w:r>
        <w:rPr>
          <w:rtl/>
        </w:rPr>
        <w:t>ب- خصائص آيات التحدّي:</w:t>
      </w:r>
    </w:p>
    <w:p w14:paraId="000000C6" w14:textId="77777777" w:rsidR="00DD0829" w:rsidRDefault="007712C7">
      <w:r>
        <w:rPr>
          <w:rtl/>
        </w:rPr>
        <w:t>- الآيات الأربعة الأولى آيات مكيّة، والآية الأخيرة آية مدنية.</w:t>
      </w:r>
    </w:p>
    <w:p w14:paraId="000000C7" w14:textId="77777777" w:rsidR="00DD0829" w:rsidRDefault="007712C7">
      <w:r>
        <w:rPr>
          <w:rtl/>
        </w:rPr>
        <w:t>- تدلّ آيات التحدّي جميعها على أنّ القرآن آية معجزة خارقة من عند الله تعالى.</w:t>
      </w:r>
    </w:p>
    <w:p w14:paraId="000000C8" w14:textId="77777777" w:rsidR="00DD0829" w:rsidRDefault="007712C7">
      <w:r>
        <w:rPr>
          <w:rtl/>
        </w:rPr>
        <w:t>- التحدي في الآيات عامّ لكلّ ما يتضمّنه القرآن الكريم</w:t>
      </w:r>
      <w:r>
        <w:rPr>
          <w:rtl/>
        </w:rPr>
        <w:t xml:space="preserve"> من معارف حقيقية، وحجج وبراهين ساطعة، ومواعظ حسنة، وأخلاق كريمة، وشرائع إلهية، وإخبارات غيبية، وفصاحة وبلاغة...</w:t>
      </w:r>
    </w:p>
    <w:p w14:paraId="000000C9" w14:textId="77777777" w:rsidR="00DD0829" w:rsidRDefault="007712C7">
      <w:r>
        <w:rPr>
          <w:rtl/>
        </w:rPr>
        <w:t>- آيات التحدّي مختلفة في العموم والخصوص، ومن أعمّها تحدّياً الآية الأولى.</w:t>
      </w:r>
    </w:p>
    <w:p w14:paraId="000000CA" w14:textId="77777777" w:rsidR="00DD0829" w:rsidRDefault="007712C7">
      <w:r>
        <w:rPr>
          <w:rtl/>
        </w:rPr>
        <w:t>- إنّ كلّ واحدة من الآيات تؤمّ غرضاً خاصّاً من التحدّي يرجع إلى معانيه</w:t>
      </w:r>
      <w:r>
        <w:rPr>
          <w:rtl/>
        </w:rPr>
        <w:t xml:space="preserve"> السامية ومقاصده العالية، حيث إنّ:</w:t>
      </w:r>
    </w:p>
    <w:p w14:paraId="000000CB" w14:textId="77777777" w:rsidR="00DD0829" w:rsidRDefault="007712C7">
      <w:r>
        <w:rPr>
          <w:b/>
          <w:bCs/>
          <w:rtl/>
        </w:rPr>
        <w:t>الآية الأولى واردة مورد التحدّي بجميع القرآن</w:t>
      </w:r>
      <w:r>
        <w:rPr>
          <w:rtl/>
        </w:rPr>
        <w:t xml:space="preserve">, لما جمع فيه من الأغراض الإلهية، ويختصّ بأنّه جامع لعامّة ما يحتاج إليه الناس إلى يوم القيامة. </w:t>
      </w:r>
    </w:p>
    <w:p w14:paraId="000000CC" w14:textId="77777777" w:rsidR="00DD0829" w:rsidRDefault="007712C7">
      <w:r>
        <w:rPr>
          <w:b/>
          <w:bCs/>
          <w:rtl/>
        </w:rPr>
        <w:t>والآية الثانية واردة مورد التحدّي بسورة من القرآ</w:t>
      </w:r>
      <w:r>
        <w:rPr>
          <w:rtl/>
        </w:rPr>
        <w:t>ن, لما فيها من بيان غرض تامّ جام</w:t>
      </w:r>
      <w:r>
        <w:rPr>
          <w:rtl/>
        </w:rPr>
        <w:t xml:space="preserve">ع من أغراض الهدى </w:t>
      </w:r>
    </w:p>
    <w:p w14:paraId="000000CD" w14:textId="77777777" w:rsidR="00DD0829" w:rsidRDefault="007712C7">
      <w:r>
        <w:rPr>
          <w:rtl/>
        </w:rPr>
        <w:t xml:space="preserve">الإلهي, بياناً فصلاً من غير هزل. </w:t>
      </w:r>
    </w:p>
    <w:p w14:paraId="000000CE" w14:textId="77777777" w:rsidR="00DD0829" w:rsidRDefault="007712C7">
      <w:r>
        <w:rPr>
          <w:b/>
          <w:bCs/>
          <w:rtl/>
        </w:rPr>
        <w:t>والآية الثالثة هي تحدٍّ بعشر من السور القرآنية,</w:t>
      </w:r>
      <w:r>
        <w:rPr>
          <w:rtl/>
        </w:rPr>
        <w:t xml:space="preserve"> لما في ذلك من التفنّن في البيان والتنوّع في الأغراض من جهة الكثرة، ليظهر به أنّ تنوّع الأغراض القرآنية في بيانه المعجز ليس إلا من قبل الله. </w:t>
      </w:r>
    </w:p>
    <w:p w14:paraId="000000CF" w14:textId="77777777" w:rsidR="00DD0829" w:rsidRDefault="007712C7">
      <w:r>
        <w:rPr>
          <w:b/>
          <w:bCs/>
          <w:rtl/>
        </w:rPr>
        <w:t xml:space="preserve">والآية الرابعة </w:t>
      </w:r>
      <w:r>
        <w:rPr>
          <w:b/>
          <w:bCs/>
          <w:rtl/>
        </w:rPr>
        <w:t>هي تحدٍّ بما يعمّ التحدّيات الثلاثة السابقة,</w:t>
      </w:r>
      <w:r>
        <w:rPr>
          <w:rtl/>
        </w:rPr>
        <w:t xml:space="preserve"> فإنّ الحديث يعمّ السورة والعشر سور والقرآن كلّه, فهو تحدٍّ بمطلق الخاصّة القرآنية. والآية الخامسة وردت مورد تأبيد التحدّي والتسليم لحقيقة أنّ القرآن كتاب منزل من عند الله لا ريب فيه، إعجازاً باقياً بمرّ الدهور و</w:t>
      </w:r>
      <w:r>
        <w:rPr>
          <w:rtl/>
        </w:rPr>
        <w:t>توالي القرون.</w:t>
      </w:r>
    </w:p>
    <w:p w14:paraId="000000D0" w14:textId="77777777" w:rsidR="00DD0829" w:rsidRDefault="007712C7">
      <w:r>
        <w:rPr>
          <w:rtl/>
        </w:rPr>
        <w:t>- إنّ نوع العناية بالتحدّي في الآية الثالثة غير نوع العناية بالتحدّي في الآيات الأخرى, ففي هذه الآيات تتعلّق العناية بالتحدّي بعدم قدرتهم على الإتيان بمثل القرآن أو بمثل سورة منه, لما أنّه قرآن مشتمل على جهات لا تتعلّق بها قدرة</w:t>
      </w:r>
      <w:r>
        <w:t xml:space="preserve"> </w:t>
      </w:r>
      <w:r>
        <w:rPr>
          <w:rtl/>
        </w:rPr>
        <w:t>الإنسان ولا يظ</w:t>
      </w:r>
      <w:r>
        <w:rPr>
          <w:rtl/>
        </w:rPr>
        <w:t>هر عليها غيره تعالى وقد أطلق القول فيها إطلاقاً. بينما في الآية الثالثة وبملاحظة تعقيبها بقوله تعالى: ﴿</w:t>
      </w:r>
      <w:r>
        <w:rPr>
          <w:b/>
          <w:bCs/>
          <w:rtl/>
        </w:rPr>
        <w:t>فَإِن لَّمْ يَسْتَجِيبُواْ لَكُمْ فَاعْلَمُواْ أَنَّمَا أُنزِلِ بِعِلْمِ اللّهِ...﴾,</w:t>
      </w:r>
      <w:r>
        <w:rPr>
          <w:rtl/>
        </w:rPr>
        <w:t xml:space="preserve"> فإنّ نوع العناية بالتحدّي، إنّما هو بكون القرآن متضمّناً لما يختصّ ع</w:t>
      </w:r>
      <w:r>
        <w:rPr>
          <w:rtl/>
        </w:rPr>
        <w:t xml:space="preserve">لمه بالله تعالى ولا سبيل لغيره إليه. وهذا أمر لا يقبل الافتراء بذاته, فكأنّه قيل: إنّ هذا القرآن لا يقبل بذاته افتراء, فإنّه متضمّن لأمور من العلم الإلهي الذي لا سبيل لغيره تعالى </w:t>
      </w:r>
      <w:r>
        <w:rPr>
          <w:rtl/>
        </w:rPr>
        <w:lastRenderedPageBreak/>
        <w:t>إليه، وإن ارتبتم في ذلك فأتوا بعشر سور مثله مفتريات تدعون أنّها افتراء، واستع</w:t>
      </w:r>
      <w:r>
        <w:rPr>
          <w:rtl/>
        </w:rPr>
        <w:t>ينوا بمن استطعتم من دون الله، فإن لم تقدروا عليه, فاعلموا أنّه من العلم المخصوص به تعالى.</w:t>
      </w:r>
    </w:p>
    <w:p w14:paraId="000000D1" w14:textId="77777777" w:rsidR="00DD0829" w:rsidRDefault="007712C7">
      <w:r>
        <w:rPr>
          <w:rtl/>
        </w:rPr>
        <w:t>- جاء التحدّي في هذه الآيات بالإتيان بمثل القرآن أو بمثل سورة أو عشر سور أو حديث منه، ومعنى التحدّي بالمثل أنّ الكلام لمّا كان آية معجزة، فلو أتى إنسان بما يماثله, لك</w:t>
      </w:r>
      <w:r>
        <w:rPr>
          <w:rtl/>
        </w:rPr>
        <w:t>فى في إبطال كونه آية معجزة، ولم يحتج إلى الإتيان بما يترجّح عليه في صفاته، ويفضّل عليه في خواصّه.</w:t>
      </w:r>
    </w:p>
    <w:p w14:paraId="000000D2" w14:textId="77777777" w:rsidR="00DD0829" w:rsidRDefault="007712C7">
      <w:pPr>
        <w:pStyle w:val="Heading2"/>
      </w:pPr>
      <w:bookmarkStart w:id="64" w:name="_5z4383188jlf" w:colFirst="0" w:colLast="0"/>
      <w:bookmarkEnd w:id="64"/>
      <w:r>
        <w:rPr>
          <w:rtl/>
        </w:rPr>
        <w:t>4- من أبعاد إعجاز القرآن (التحدّي الخاصّ):</w:t>
      </w:r>
    </w:p>
    <w:p w14:paraId="000000D3" w14:textId="77777777" w:rsidR="00DD0829" w:rsidRDefault="007712C7">
      <w:r>
        <w:rPr>
          <w:rtl/>
        </w:rPr>
        <w:t xml:space="preserve">إنّ القرآن الكريم معجز كلّه باختلاف اللحاظات والجهات، وأبعاد إعجازه أعلى من أن تحصيها العقول، أو أن تدرك كنهها </w:t>
      </w:r>
      <w:r>
        <w:rPr>
          <w:rtl/>
        </w:rPr>
        <w:t>الأفهام. ومن الأبعاد الإعجازية التي اشتهر بحثها من قِبَل علماء القرآن والمفسّرين، ما يلي:</w:t>
      </w:r>
    </w:p>
    <w:p w14:paraId="000000D4" w14:textId="77777777" w:rsidR="00DD0829" w:rsidRDefault="007712C7">
      <w:pPr>
        <w:pStyle w:val="Heading3"/>
      </w:pPr>
      <w:bookmarkStart w:id="65" w:name="_p6yfykap0qx5" w:colFirst="0" w:colLast="0"/>
      <w:bookmarkEnd w:id="65"/>
      <w:r>
        <w:rPr>
          <w:rtl/>
        </w:rPr>
        <w:t>أ- شخصيّة مَنْ نزل عليه القرآن (شخصيّة الرسول صلى الله عليه وآله وسلم):</w:t>
      </w:r>
      <w:r>
        <w:t xml:space="preserve"> </w:t>
      </w:r>
    </w:p>
    <w:p w14:paraId="000000D5" w14:textId="77777777" w:rsidR="00DD0829" w:rsidRDefault="007712C7">
      <w:r>
        <w:rPr>
          <w:rtl/>
        </w:rPr>
        <w:t>يُعدّ إيتاء الرسول الأكرم صلى الله عليه وآله وسلم القرآن وجهاً من وجوه الإعجاز، حيث يشهد التا</w:t>
      </w:r>
      <w:r>
        <w:rPr>
          <w:rtl/>
        </w:rPr>
        <w:t>ريخ أنّه لم يتعلّم عند أيّ معلّم، ولم يتربّ عند أي مربّ، وطيلة مكوثه بين الناس إلى الأربعين من عمره لم يكن ينطق بعلم أو شعر أو نثر، ثمّ أتى بما أتى به دفعة واحدة, فأتى بما عجزت عنه فحولهم، وكلّت دونه ألسنة بلغائهم, فلم يقدر على معارضته</w:t>
      </w:r>
      <w:r>
        <w:t xml:space="preserve"> </w:t>
      </w:r>
      <w:r>
        <w:rPr>
          <w:rtl/>
        </w:rPr>
        <w:t>أنس ولا جانّ على طول</w:t>
      </w:r>
      <w:r>
        <w:rPr>
          <w:rtl/>
        </w:rPr>
        <w:t xml:space="preserve"> التاريخ. وقد أشار القرآن الكريم نفسه إلى هذا الوجه الإعجازي، مفنّداً افتراءات نسبة القرآن إلى النبي صلى الله عليه وآله وسلم تارة، وتلقيه إياه من بشر غيره تارة أخرى:</w:t>
      </w:r>
    </w:p>
    <w:p w14:paraId="000000D6" w14:textId="77777777" w:rsidR="00DD0829" w:rsidRDefault="007712C7">
      <w:r>
        <w:rPr>
          <w:rtl/>
        </w:rPr>
        <w:t>- قال تعالى: ﴿</w:t>
      </w:r>
      <w:r>
        <w:rPr>
          <w:b/>
          <w:bCs/>
          <w:rtl/>
        </w:rPr>
        <w:t>قُل لَّوْ شَاء اللّهُ مَا تَلَوْتُهُ عَلَيْكُمْ وَلاَ أَدْرَاكُم بِهِ فَقَد</w:t>
      </w:r>
      <w:r>
        <w:rPr>
          <w:b/>
          <w:bCs/>
          <w:rtl/>
        </w:rPr>
        <w:t>ْ لَبِثْتُ فِيكُمْ عُمُرًا مِّن قَبْلِهِ أَفَلاَ تَعْقِلُونَ</w:t>
      </w:r>
      <w:r>
        <w:t>﴾</w:t>
      </w:r>
      <w:r>
        <w:t>.</w:t>
      </w:r>
    </w:p>
    <w:p w14:paraId="000000D7" w14:textId="77777777" w:rsidR="00DD0829" w:rsidRDefault="007712C7">
      <w:r>
        <w:rPr>
          <w:rtl/>
        </w:rPr>
        <w:t>- قال تعالى: ﴿</w:t>
      </w:r>
      <w:r>
        <w:rPr>
          <w:b/>
          <w:bCs/>
          <w:rtl/>
        </w:rPr>
        <w:t>وَلَقَدْ نَعْلَمُ أَنَّهُمْ يَقُولُونَ إِنَّمَا يُعَلِّمُهُ بَشَرٌ لِّسَانُ الَّذِي يُلْحِدُونَ إِلَيْهِ أَعْجَمِيٌّ وَهَذَا لِسَانٌ عَرَبِيٌّ مُّبِينٌ﴾.</w:t>
      </w:r>
    </w:p>
    <w:p w14:paraId="000000D8" w14:textId="77777777" w:rsidR="00DD0829" w:rsidRDefault="007712C7">
      <w:pPr>
        <w:pStyle w:val="Heading3"/>
      </w:pPr>
      <w:bookmarkStart w:id="66" w:name="_l789bci2bi9k" w:colFirst="0" w:colLast="0"/>
      <w:bookmarkEnd w:id="66"/>
      <w:r>
        <w:rPr>
          <w:rtl/>
        </w:rPr>
        <w:t>ب- حقائق القرآن ومعارفه:</w:t>
      </w:r>
      <w:r>
        <w:t xml:space="preserve"> </w:t>
      </w:r>
    </w:p>
    <w:p w14:paraId="000000D9" w14:textId="77777777" w:rsidR="00DD0829" w:rsidRDefault="007712C7">
      <w:r>
        <w:rPr>
          <w:rtl/>
        </w:rPr>
        <w:t>يشتمل القرآن الكريم على حقائق ومعارف عالية وسامية يحتاجها النوع الإنساني في تحقيق تكامله في ما يتعلّق بنشأته الدنيوية والأخروية, من إلهيّات، وأخلاقيّات، وعبادات، ومعاملات، وسياسات، واجتماعيّات...: ﴿</w:t>
      </w:r>
      <w:r>
        <w:rPr>
          <w:b/>
          <w:bCs/>
          <w:rtl/>
        </w:rPr>
        <w:t>وَنَزَّلْنَا عَلَيْكَ الْكِتَابَ تِبْيَانًا لِّكُلِّ شَيْ</w:t>
      </w:r>
      <w:r>
        <w:rPr>
          <w:b/>
          <w:bCs/>
          <w:rtl/>
        </w:rPr>
        <w:t>ءٍ وَهُدًى وَرَحْمَةً وَبُشْرَى لِلْمُسْلِمِينَ</w:t>
      </w:r>
      <w:r>
        <w:t>﴾</w:t>
      </w:r>
      <w:r>
        <w:t>.</w:t>
      </w:r>
    </w:p>
    <w:p w14:paraId="000000DA" w14:textId="77777777" w:rsidR="00DD0829" w:rsidRDefault="007712C7">
      <w:r>
        <w:rPr>
          <w:rtl/>
        </w:rPr>
        <w:t>وقد أتى القرآن في جميع ذلك بالحقائق الراهنة، التي لا يتطرّق إليها الفساد والنقد في أيّ جهة من جهاتها، ولا يأتيها الباطل من بين يديها ولا من خلفها، ولا يحكم عليها حاكم النسخ، ولا يقضي عليها قانون التحوّل وال</w:t>
      </w:r>
      <w:r>
        <w:rPr>
          <w:rtl/>
        </w:rPr>
        <w:t>تكامل. وهذا شيء يمتنع وقوعه عادة من البشر، ولا سيّما ممّن نشأ بين أمّة جاهلة لا نصيب لها من المعارف والعلوم.</w:t>
      </w:r>
    </w:p>
    <w:p w14:paraId="000000DB" w14:textId="77777777" w:rsidR="00DD0829" w:rsidRDefault="007712C7">
      <w:pPr>
        <w:pStyle w:val="Heading3"/>
      </w:pPr>
      <w:bookmarkStart w:id="67" w:name="_pisu1w1jn7a6" w:colFirst="0" w:colLast="0"/>
      <w:bookmarkEnd w:id="67"/>
      <w:r>
        <w:rPr>
          <w:rtl/>
        </w:rPr>
        <w:t>ج- عدم الاختلاف في القرآن:</w:t>
      </w:r>
    </w:p>
    <w:p w14:paraId="000000DC" w14:textId="77777777" w:rsidR="00DD0829" w:rsidRDefault="007712C7">
      <w:r>
        <w:rPr>
          <w:rtl/>
        </w:rPr>
        <w:t xml:space="preserve"> يُعدّ عدم وجود اختلاف في القرآن أحد الوجوه الإعجازية فيه، فإنّ من طبيعة الكلام البشري بحكم نشأة المادّة وقانون التحوّل</w:t>
      </w:r>
      <w:r>
        <w:t xml:space="preserve"> </w:t>
      </w:r>
      <w:r>
        <w:rPr>
          <w:rtl/>
        </w:rPr>
        <w:t>والتكامل الحاكم فيها، أن يتطرّأ إليه بعض الاختلاف, تبعاً لتعرّض الإنسان لظروف مختلفة, من شدّة ورخاء، وحرب وسلم، وأمن وخوف...</w:t>
      </w:r>
    </w:p>
    <w:p w14:paraId="000000DD" w14:textId="77777777" w:rsidR="00DD0829" w:rsidRDefault="007712C7">
      <w:r>
        <w:rPr>
          <w:b/>
          <w:bCs/>
          <w:rtl/>
        </w:rPr>
        <w:t>وواقع الحال:</w:t>
      </w:r>
      <w:r>
        <w:rPr>
          <w:rtl/>
        </w:rPr>
        <w:t xml:space="preserve"> أنّ القرآن الكريم الذي نزل على النبي صلى الله عليه وآله وسلم وقرأه على الناس قطعاً قطعاً في مدّة ثلاث وعشرين سنة، في أ</w:t>
      </w:r>
      <w:r>
        <w:rPr>
          <w:rtl/>
        </w:rPr>
        <w:t>حوال مختلفة، وشرائط متفاوتة، في مكّة والمدينة، في الليل والنهار، والحضر والسفر، والحرب والسلم، في يوم العسرة ويوم الغلبة، ويوم الأمن ويوم الخوف، مع ما فيه من معارف إلهية دقيقة وأخلاق فاضلة وأحكام فرعيّة مفصّلة، في جميع ما يحتاج إليه الإنسان في حياته الدنيو</w:t>
      </w:r>
      <w:r>
        <w:rPr>
          <w:rtl/>
        </w:rPr>
        <w:t>ية والأخروية، بحيث لا يعتريه أدنى اختلاف في النظم المتشابه، أو تناقض في المعارف التي يلقيها. فلو كان من عند غير الله لاختلف النظم وتناقض المعنى.</w:t>
      </w:r>
    </w:p>
    <w:p w14:paraId="000000DE" w14:textId="77777777" w:rsidR="00DD0829" w:rsidRDefault="007712C7">
      <w:r>
        <w:rPr>
          <w:rtl/>
        </w:rPr>
        <w:lastRenderedPageBreak/>
        <w:t>وقد أشار القرآن الكريم إلى هذا الوجه الإعجازي بقوله تعالى: ﴿</w:t>
      </w:r>
      <w:r>
        <w:rPr>
          <w:b/>
          <w:bCs/>
          <w:rtl/>
        </w:rPr>
        <w:t>أَفَلاَ يَتَدَبَّرُونَ الْقُرْآنَ وَلَوْ كَانَ مِنْ</w:t>
      </w:r>
      <w:r>
        <w:rPr>
          <w:b/>
          <w:bCs/>
          <w:rtl/>
        </w:rPr>
        <w:t xml:space="preserve"> عِندِ غَيْرِ اللّهِ لَوَجَدُواْ فِيهِ اخْتِلاَفًا كَثِيرًا﴾.</w:t>
      </w:r>
    </w:p>
    <w:p w14:paraId="000000DF" w14:textId="77777777" w:rsidR="00DD0829" w:rsidRDefault="007712C7">
      <w:pPr>
        <w:pStyle w:val="Heading2"/>
      </w:pPr>
      <w:bookmarkStart w:id="68" w:name="_n7df7v5a63pq" w:colFirst="0" w:colLast="0"/>
      <w:bookmarkEnd w:id="68"/>
      <w:r>
        <w:rPr>
          <w:rtl/>
        </w:rPr>
        <w:t>الأفكار الرئيسة</w:t>
      </w:r>
    </w:p>
    <w:p w14:paraId="000000E0" w14:textId="77777777" w:rsidR="00DD0829" w:rsidRDefault="007712C7">
      <w:r>
        <w:t>1-</w:t>
      </w:r>
      <w:r>
        <w:rPr>
          <w:b/>
          <w:bCs/>
          <w:rtl/>
        </w:rPr>
        <w:t xml:space="preserve"> المُعْجِز هو:</w:t>
      </w:r>
      <w:r>
        <w:rPr>
          <w:rtl/>
        </w:rPr>
        <w:t xml:space="preserve"> الأمر الخارق للعادة، المطابق للدعوى، المقرون بالتحدّي.</w:t>
      </w:r>
    </w:p>
    <w:p w14:paraId="000000E1" w14:textId="77777777" w:rsidR="00DD0829" w:rsidRDefault="007712C7">
      <w:r>
        <w:t xml:space="preserve">2- </w:t>
      </w:r>
      <w:r>
        <w:rPr>
          <w:b/>
          <w:bCs/>
          <w:rtl/>
        </w:rPr>
        <w:t>فلسفة تنوّع المعجزات</w:t>
      </w:r>
      <w:r>
        <w:rPr>
          <w:rtl/>
        </w:rPr>
        <w:t xml:space="preserve"> تدور مدار الخاصّيّة الغالبة في عصر المعجزة.</w:t>
      </w:r>
    </w:p>
    <w:p w14:paraId="000000E2" w14:textId="77777777" w:rsidR="00DD0829" w:rsidRDefault="007712C7">
      <w:r>
        <w:t xml:space="preserve">3- </w:t>
      </w:r>
      <w:r>
        <w:rPr>
          <w:b/>
          <w:bCs/>
          <w:rtl/>
        </w:rPr>
        <w:t>التحدّي الخاصّ:</w:t>
      </w:r>
      <w:r>
        <w:rPr>
          <w:rtl/>
        </w:rPr>
        <w:t xml:space="preserve"> هو التحدّي بالإتيان</w:t>
      </w:r>
      <w:r>
        <w:rPr>
          <w:rtl/>
        </w:rPr>
        <w:t xml:space="preserve"> بمثل القرآن بلحاظ وجه خاصّ من وجوهه الإعجازية، من قبيل: شخصية مَنْ نزل عليه القرآن، حقائق القرآن ومعارفه، عدم الاختلاف في القرآن...</w:t>
      </w:r>
    </w:p>
    <w:p w14:paraId="000000E3" w14:textId="77777777" w:rsidR="00DD0829" w:rsidRDefault="007712C7">
      <w:r>
        <w:t xml:space="preserve">4- </w:t>
      </w:r>
      <w:r>
        <w:rPr>
          <w:b/>
          <w:bCs/>
          <w:rtl/>
        </w:rPr>
        <w:t>التحدّي العام:</w:t>
      </w:r>
      <w:r>
        <w:rPr>
          <w:rtl/>
        </w:rPr>
        <w:t xml:space="preserve"> هو التحدّي بالإتيان بمثل القرآن كلّه أو جزء منه على وجه عامّ.</w:t>
      </w:r>
    </w:p>
    <w:p w14:paraId="000000E4" w14:textId="77777777" w:rsidR="00DD0829" w:rsidRDefault="007712C7">
      <w:pPr>
        <w:pStyle w:val="Heading2"/>
      </w:pPr>
      <w:bookmarkStart w:id="69" w:name="_kz68yhuxr78f" w:colFirst="0" w:colLast="0"/>
      <w:bookmarkEnd w:id="69"/>
      <w:r>
        <w:rPr>
          <w:rtl/>
        </w:rPr>
        <w:t>فكّر وأجب</w:t>
      </w:r>
    </w:p>
    <w:p w14:paraId="000000E5" w14:textId="77777777" w:rsidR="00DD0829" w:rsidRDefault="007712C7">
      <w:pPr>
        <w:pStyle w:val="Heading3"/>
      </w:pPr>
      <w:bookmarkStart w:id="70" w:name="_18wig28i6a4r" w:colFirst="0" w:colLast="0"/>
      <w:bookmarkEnd w:id="70"/>
      <w:r>
        <w:rPr>
          <w:rtl/>
        </w:rPr>
        <w:t>1- أَجِبْ بـ "صحّ" أو "خطأ":</w:t>
      </w:r>
    </w:p>
    <w:p w14:paraId="000000E6" w14:textId="77777777" w:rsidR="00DD0829" w:rsidRDefault="007712C7">
      <w:r>
        <w:rPr>
          <w:rtl/>
        </w:rPr>
        <w:t>- يج</w:t>
      </w:r>
      <w:r>
        <w:rPr>
          <w:rtl/>
        </w:rPr>
        <w:t>ب تصديق صاحب المعجزة حتى لو كانت معجزته مخالفة لحكم العقل القطعي.</w:t>
      </w:r>
    </w:p>
    <w:p w14:paraId="000000E7" w14:textId="77777777" w:rsidR="00DD0829" w:rsidRDefault="007712C7">
      <w:r>
        <w:rPr>
          <w:rtl/>
        </w:rPr>
        <w:t>- فلسفة تنوّع المعجزات تدور مدار الخاصّيّة الغالبة في عصر المعجزة.</w:t>
      </w:r>
    </w:p>
    <w:p w14:paraId="000000E8" w14:textId="77777777" w:rsidR="00DD0829" w:rsidRDefault="007712C7">
      <w:r>
        <w:rPr>
          <w:rtl/>
        </w:rPr>
        <w:t>- التحدّي الخاصّ هو التحدّي بخصوص الإتيان بجزء من القرآن.</w:t>
      </w:r>
    </w:p>
    <w:p w14:paraId="000000E9" w14:textId="77777777" w:rsidR="00DD0829" w:rsidRDefault="007712C7">
      <w:pPr>
        <w:pStyle w:val="Heading3"/>
      </w:pPr>
      <w:bookmarkStart w:id="71" w:name="_r834a923l1ac" w:colFirst="0" w:colLast="0"/>
      <w:bookmarkEnd w:id="71"/>
      <w:r>
        <w:rPr>
          <w:rtl/>
        </w:rPr>
        <w:t>2- أَجِبْ باختصار:</w:t>
      </w:r>
    </w:p>
    <w:p w14:paraId="000000EA" w14:textId="77777777" w:rsidR="00DD0829" w:rsidRDefault="007712C7">
      <w:r>
        <w:rPr>
          <w:rtl/>
        </w:rPr>
        <w:t>- بيّن وجه الإعجاز في شخصية مَنْ نزل عليه القر</w:t>
      </w:r>
      <w:r>
        <w:rPr>
          <w:rtl/>
        </w:rPr>
        <w:t>آن؟</w:t>
      </w:r>
    </w:p>
    <w:p w14:paraId="000000EB" w14:textId="77777777" w:rsidR="00DD0829" w:rsidRDefault="007712C7">
      <w:r>
        <w:rPr>
          <w:rtl/>
        </w:rPr>
        <w:t>- تكلّم عن البعد الإعجازي في حقائق القرآن ومعارفه التي طرحها للناس؟</w:t>
      </w:r>
    </w:p>
    <w:p w14:paraId="000000EC" w14:textId="77777777" w:rsidR="00DD0829" w:rsidRDefault="007712C7">
      <w:r>
        <w:rPr>
          <w:rtl/>
        </w:rPr>
        <w:t>- وضّح وجه الإعجاز في عدم وقوع الاختلاف في القرآن؟</w:t>
      </w:r>
    </w:p>
    <w:p w14:paraId="000000ED" w14:textId="77777777" w:rsidR="00DD0829" w:rsidRDefault="007712C7">
      <w:pPr>
        <w:pStyle w:val="Heading2"/>
      </w:pPr>
      <w:bookmarkStart w:id="72" w:name="_uxtx902m5eea" w:colFirst="0" w:colLast="0"/>
      <w:bookmarkEnd w:id="72"/>
      <w:r>
        <w:rPr>
          <w:rtl/>
        </w:rPr>
        <w:t>مطالعة</w:t>
      </w:r>
    </w:p>
    <w:p w14:paraId="000000EE" w14:textId="77777777" w:rsidR="00DD0829" w:rsidRDefault="007712C7">
      <w:pPr>
        <w:pStyle w:val="Heading3"/>
      </w:pPr>
      <w:bookmarkStart w:id="73" w:name="_ns3cm3toy3p1" w:colFirst="0" w:colLast="0"/>
      <w:bookmarkEnd w:id="73"/>
      <w:r>
        <w:rPr>
          <w:rtl/>
        </w:rPr>
        <w:t>محاولات لمعارضة القرآن!</w:t>
      </w:r>
    </w:p>
    <w:p w14:paraId="000000EF" w14:textId="77777777" w:rsidR="00DD0829" w:rsidRDefault="007712C7">
      <w:pPr>
        <w:rPr>
          <w:b/>
          <w:bCs/>
        </w:rPr>
      </w:pPr>
      <w:r>
        <w:rPr>
          <w:b/>
          <w:bCs/>
          <w:rtl/>
        </w:rPr>
        <w:t xml:space="preserve">سجّل التاريخ بعض المحاولات لمعارضة القرآن، حيث كانت مدعاة للعبرة والدهشة، ولم ينتج عنها سوى </w:t>
      </w:r>
      <w:r>
        <w:rPr>
          <w:b/>
          <w:bCs/>
          <w:rtl/>
        </w:rPr>
        <w:t>الخسران والخزي، وفي ما يلي أمثلة من تلك المعارضات:</w:t>
      </w:r>
    </w:p>
    <w:p w14:paraId="000000F0" w14:textId="77777777" w:rsidR="00DD0829" w:rsidRDefault="007712C7">
      <w:r>
        <w:rPr>
          <w:b/>
          <w:bCs/>
          <w:rtl/>
        </w:rPr>
        <w:t>1- عارض مسيلمة الكذّاب سورة الفيل بقوله</w:t>
      </w:r>
      <w:r>
        <w:rPr>
          <w:rtl/>
        </w:rPr>
        <w:t>: الفيل، ما الفيل، وما أدراك ما الفيل، له ذنب وبيل وخرطوم طويل.</w:t>
      </w:r>
    </w:p>
    <w:p w14:paraId="000000F1" w14:textId="77777777" w:rsidR="00DD0829" w:rsidRDefault="007712C7">
      <w:r>
        <w:rPr>
          <w:b/>
          <w:bCs/>
          <w:rtl/>
        </w:rPr>
        <w:t>2- ادّعى أحد الكتّاب المسيحيين معارضة القرآن محاولاً معارضة سورة الحمد</w:t>
      </w:r>
      <w:r>
        <w:rPr>
          <w:rtl/>
        </w:rPr>
        <w:t xml:space="preserve"> من خلال اقتباس جملاً من السورة </w:t>
      </w:r>
      <w:r>
        <w:rPr>
          <w:rtl/>
        </w:rPr>
        <w:t>نفسها وتحوير بعض ألفاظها، وجاء بكلام يقول فيه: الحمد للرحمن، ربّ الأكوان، الملك الديّان، لك العبادة وبك المستعان، اهدنا صراط الإيمان. وقال في معارضته سورة الكوثر: إنّا أعطيناك الجواهر، فصل لربك وجاهر، ولا تعتمد قول ساحر. حاول هذا الشخص من خلال تقليده التام</w:t>
      </w:r>
      <w:r>
        <w:rPr>
          <w:rtl/>
        </w:rPr>
        <w:t>ّ لنظم الآيات القرآنية وصياغتها وتبديل بعض كلماتها، الإيحاء للناس بأنّه قد عارض القرآن. وقبله فعل مسيلمة الكذاب - أيضاً - في معارضة سورة الكوثر بقوله: إنّا أعطيناك الجماهر، فصلّ لربّك وهاجر، وإنّ مبغضك رجل كافر.</w:t>
      </w:r>
    </w:p>
    <w:p w14:paraId="000000F2" w14:textId="77777777" w:rsidR="00DD0829" w:rsidRDefault="007712C7">
      <w:pPr>
        <w:pStyle w:val="Heading1"/>
      </w:pPr>
      <w:bookmarkStart w:id="74" w:name="_w6zpxdnt1o2k" w:colFirst="0" w:colLast="0"/>
      <w:bookmarkEnd w:id="74"/>
      <w:r>
        <w:rPr>
          <w:rtl/>
        </w:rPr>
        <w:lastRenderedPageBreak/>
        <w:t>الدرس الخامس عشر: إعجاز القرآن (2)</w:t>
      </w:r>
    </w:p>
    <w:p w14:paraId="000000F3" w14:textId="77777777" w:rsidR="00DD0829" w:rsidRDefault="007712C7">
      <w:pPr>
        <w:pStyle w:val="Heading2"/>
      </w:pPr>
      <w:bookmarkStart w:id="75" w:name="_at3tn1q8ljvf" w:colFirst="0" w:colLast="0"/>
      <w:bookmarkEnd w:id="75"/>
      <w:r>
        <w:rPr>
          <w:rtl/>
        </w:rPr>
        <w:t>1- الإخبا</w:t>
      </w:r>
      <w:r>
        <w:rPr>
          <w:rtl/>
        </w:rPr>
        <w:t>ر عن الغيب:</w:t>
      </w:r>
    </w:p>
    <w:p w14:paraId="000000F4" w14:textId="77777777" w:rsidR="00DD0829" w:rsidRDefault="007712C7">
      <w:r>
        <w:rPr>
          <w:rtl/>
        </w:rPr>
        <w:t>تحدّى القرآن الكريم بالإخبار عن بعض الغيب بآيات كثيرة، ما كان للناس أن يعلموها ولا من شأنهم أن يطّلعوا عليها لولا إخبار القرآن الكريم بها، ومن هذه الإخبارات الغيبية:</w:t>
      </w:r>
    </w:p>
    <w:p w14:paraId="000000F5" w14:textId="77777777" w:rsidR="00DD0829" w:rsidRDefault="007712C7">
      <w:pPr>
        <w:pStyle w:val="Heading3"/>
      </w:pPr>
      <w:bookmarkStart w:id="76" w:name="_rzstwk29d3m5" w:colFirst="0" w:colLast="0"/>
      <w:bookmarkEnd w:id="76"/>
      <w:r>
        <w:rPr>
          <w:rtl/>
        </w:rPr>
        <w:t>أ- إخبار القرآن عن بعض الحوادث الماضية الخافي أمرها وحقيقتها عن الناس، منها:</w:t>
      </w:r>
    </w:p>
    <w:p w14:paraId="000000F6" w14:textId="77777777" w:rsidR="00DD0829" w:rsidRDefault="007712C7">
      <w:r>
        <w:rPr>
          <w:rtl/>
        </w:rPr>
        <w:t>-</w:t>
      </w:r>
      <w:r>
        <w:rPr>
          <w:rtl/>
        </w:rPr>
        <w:t xml:space="preserve"> قوله تعالى بعد سرد قصّة النبي نوح عليه السلام وقومه: </w:t>
      </w:r>
      <w:r>
        <w:t>﴿</w:t>
      </w:r>
      <w:r>
        <w:rPr>
          <w:b/>
          <w:bCs/>
          <w:rtl/>
        </w:rPr>
        <w:t>تِلْكَ مِنْ أَنبَاء الْغَيْبِ نُوحِيهَا إِلَيْكَ مَا كُنتَ تَعْلَمُهَا أَنتَ وَلاَ قَوْمُكَ مِن قَبْلِ هَذَا فَاصْبِرْ إِنَّ الْعَاقِبَةَ لِلْمُتَّقِينَ</w:t>
      </w:r>
      <w:r>
        <w:t>﴾</w:t>
      </w:r>
      <w:r>
        <w:t>.</w:t>
      </w:r>
    </w:p>
    <w:p w14:paraId="000000F7" w14:textId="77777777" w:rsidR="00DD0829" w:rsidRDefault="007712C7">
      <w:r>
        <w:rPr>
          <w:rtl/>
        </w:rPr>
        <w:t>- قوله تعالى بعد سرد قصّة النبي يوسف عليه السل</w:t>
      </w:r>
      <w:r>
        <w:rPr>
          <w:rtl/>
        </w:rPr>
        <w:t xml:space="preserve">ام وأخوته </w:t>
      </w:r>
      <w:r>
        <w:rPr>
          <w:b/>
          <w:bCs/>
        </w:rPr>
        <w:t>﴿</w:t>
      </w:r>
      <w:r>
        <w:rPr>
          <w:b/>
          <w:bCs/>
          <w:rtl/>
        </w:rPr>
        <w:t>ذَلِكَ مِنْ أَنبَاء الْغَيْبِ نُوحِيهِ إِلَيْكَ وَمَا كُنتَ لَدَيْهِمْ إِذْ أَجْمَعُواْ أَمْرَهُمْ وَهُمْ يَمْكُرُونَ</w:t>
      </w:r>
      <w:r>
        <w:t>﴾</w:t>
      </w:r>
      <w:r>
        <w:rPr>
          <w:b/>
          <w:bCs/>
        </w:rPr>
        <w:t>.</w:t>
      </w:r>
    </w:p>
    <w:p w14:paraId="000000F8" w14:textId="77777777" w:rsidR="00DD0829" w:rsidRDefault="007712C7">
      <w:r>
        <w:rPr>
          <w:rtl/>
        </w:rPr>
        <w:t xml:space="preserve">- قوله تعالى بعد سرد قصة مريم عليها السلام: </w:t>
      </w:r>
      <w:r>
        <w:t>﴿</w:t>
      </w:r>
      <w:r>
        <w:rPr>
          <w:b/>
          <w:bCs/>
          <w:rtl/>
        </w:rPr>
        <w:t>ذَلِكَ مِنْ أَنبَاء الْغَيْبِ نُوحِيهِ إِلَيكَ وَمَا كُنتَ لَدَيْهِمْ إِذْ يُلْق</w:t>
      </w:r>
      <w:r>
        <w:rPr>
          <w:b/>
          <w:bCs/>
          <w:rtl/>
        </w:rPr>
        <w:t>ُون أَقْلاَمَهُمْ أَيُّهُمْ يَكْفُلُ مَرْيَمَ وَمَا كُنتَ لَدَيْهِمْ إِذْ يَخْتَصِمُونَ</w:t>
      </w:r>
      <w:r>
        <w:t>﴾</w:t>
      </w:r>
      <w:r>
        <w:t>.</w:t>
      </w:r>
    </w:p>
    <w:p w14:paraId="000000F9" w14:textId="77777777" w:rsidR="00DD0829" w:rsidRDefault="007712C7">
      <w:pPr>
        <w:pStyle w:val="Heading3"/>
      </w:pPr>
      <w:bookmarkStart w:id="77" w:name="_lq8tyijb2qmr" w:colFirst="0" w:colLast="0"/>
      <w:bookmarkEnd w:id="77"/>
      <w:r>
        <w:rPr>
          <w:rtl/>
        </w:rPr>
        <w:t>ب- الإخبار عن بعض الحوادث المستقبلية الخافي أمرها وحقيقتها عن الناس، منها:</w:t>
      </w:r>
    </w:p>
    <w:p w14:paraId="000000FA" w14:textId="77777777" w:rsidR="00DD0829" w:rsidRDefault="007712C7">
      <w:r>
        <w:rPr>
          <w:rtl/>
        </w:rPr>
        <w:t xml:space="preserve">- قوله تعالى في انغلاب الروم ثمّ غلبتهم: </w:t>
      </w:r>
      <w:r>
        <w:t>﴿</w:t>
      </w:r>
      <w:r>
        <w:rPr>
          <w:b/>
          <w:bCs/>
          <w:rtl/>
        </w:rPr>
        <w:t>غُلِبَتِ الرُّومُ * فِي أَدْنَى الْأَرْضِ وَهُم م</w:t>
      </w:r>
      <w:r>
        <w:rPr>
          <w:b/>
          <w:bCs/>
          <w:rtl/>
        </w:rPr>
        <w:t>ِّن بَعْدِ غَلَبِهِمْ سَيَغْلِبُونَ * فِي بِضْعِ سِنِينَ لِلَّهِ الْأَمْرُ مِن قَبْلُ وَمِن بَعْدُ وَيَوْمَئِذٍ يَفْرَحُ الْمُؤْمِنُونَ</w:t>
      </w:r>
      <w:r>
        <w:t>﴾</w:t>
      </w:r>
      <w:r>
        <w:t>.</w:t>
      </w:r>
    </w:p>
    <w:p w14:paraId="000000FB" w14:textId="77777777" w:rsidR="00DD0829" w:rsidRDefault="007712C7">
      <w:r>
        <w:rPr>
          <w:rtl/>
        </w:rPr>
        <w:t xml:space="preserve">- قوله تعالى في رجوع النبي صلى الله عليه وآله وسلم إلى مكة بعد الهجرة: </w:t>
      </w:r>
      <w:r>
        <w:t>﴿</w:t>
      </w:r>
      <w:r>
        <w:rPr>
          <w:b/>
          <w:bCs/>
          <w:rtl/>
        </w:rPr>
        <w:t>إِنَّ الَّذِي فَرَضَ عَلَيْكَ الْقُرْآنَ لَرَا</w:t>
      </w:r>
      <w:r>
        <w:rPr>
          <w:b/>
          <w:bCs/>
          <w:rtl/>
        </w:rPr>
        <w:t>دُّكَ إِلَى مَعَادٍ قُل رَّبِّي أَعْلَمُ مَن جَاء بِالْهُدَى وَمَنْ هُوَ فِي ضَلَالٍ مُّبِينٍ</w:t>
      </w:r>
      <w:r>
        <w:t>﴾</w:t>
      </w:r>
      <w:r>
        <w:rPr>
          <w:rtl/>
        </w:rPr>
        <w:t xml:space="preserve">، وقوله تعالى: </w:t>
      </w:r>
      <w:r>
        <w:rPr>
          <w:b/>
          <w:bCs/>
        </w:rPr>
        <w:t>﴿</w:t>
      </w:r>
      <w:r>
        <w:rPr>
          <w:b/>
          <w:bCs/>
          <w:rtl/>
        </w:rPr>
        <w:t>لَقَدْ صَدَقَ اللَّهُ رَسُولَهُ الرُّؤْيَا بِالْحَقِّ لَتَدْخُلُنَّ الْمَسْجِدَ الْحَرَامَ إِن شَاء اللَّهُ آمِنِينَ مُحَلِّقِينَ رُؤُوسَكُمْ وَم</w:t>
      </w:r>
      <w:r>
        <w:rPr>
          <w:b/>
          <w:bCs/>
          <w:rtl/>
        </w:rPr>
        <w:t>ُقَصِّرِينَ لَا تَخَافُونَ فَعَلِمَ مَا لَمْ تَعْلَمُوا فَجَعَلَ مِن دُونِ ذَلِكَ فَتْحًا قَرِيبًا</w:t>
      </w:r>
      <w:r>
        <w:t>﴾</w:t>
      </w:r>
      <w:r>
        <w:t>.</w:t>
      </w:r>
    </w:p>
    <w:p w14:paraId="000000FC" w14:textId="77777777" w:rsidR="00DD0829" w:rsidRDefault="007712C7">
      <w:r>
        <w:rPr>
          <w:rtl/>
        </w:rPr>
        <w:t>إلى غير ذلك من الآيات التي تبيّن حقائق علمية مجهولة للناس زمن نزول القرآن، كشف عنها العلم الحديث في عصرنا الحاضر، أو أخبار تنبّئ عن الحوادث العظيمة التي تس</w:t>
      </w:r>
      <w:r>
        <w:rPr>
          <w:rtl/>
        </w:rPr>
        <w:t>تقبل الأمّة الإسلامية أو الدنيا عامّة بعد نزول القرآن.</w:t>
      </w:r>
    </w:p>
    <w:p w14:paraId="000000FD" w14:textId="77777777" w:rsidR="00DD0829" w:rsidRDefault="007712C7">
      <w:pPr>
        <w:pStyle w:val="Heading2"/>
      </w:pPr>
      <w:bookmarkStart w:id="78" w:name="_ajlu2oqbax4a" w:colFirst="0" w:colLast="0"/>
      <w:bookmarkEnd w:id="78"/>
      <w:r>
        <w:rPr>
          <w:rtl/>
        </w:rPr>
        <w:t>2- الكشف عن حقائق علمية:</w:t>
      </w:r>
    </w:p>
    <w:p w14:paraId="000000FE" w14:textId="77777777" w:rsidR="00DD0829" w:rsidRDefault="007712C7">
      <w:r>
        <w:rPr>
          <w:rtl/>
        </w:rPr>
        <w:t>كشف القرآن الكريم عن معارف وحقائق كونيّة وقوانين طبيعية لا سبيل إلى معرفتها في زمن نزول القرآن إلا عبر الوحي الإلهي، وبعض هذه الحقائق لم يتّضح للناس إلا بعد توافر العلوم وتقدّم</w:t>
      </w:r>
      <w:r>
        <w:rPr>
          <w:rtl/>
        </w:rPr>
        <w:t xml:space="preserve"> البشرية وتطوّرها في فترة متأخّرة، وبعضها الآخر لا يزال مجهولاً بالنسبة إليهم حتى الآن. ومن هذه الحقائق التي كشف عنها الوحي الإلهي، وتنبّه لها العلم الحديث، ما يلي:</w:t>
      </w:r>
    </w:p>
    <w:p w14:paraId="000000FF" w14:textId="77777777" w:rsidR="00DD0829" w:rsidRDefault="007712C7">
      <w:pPr>
        <w:pStyle w:val="Heading3"/>
      </w:pPr>
      <w:bookmarkStart w:id="79" w:name="_fwhpwjgzn3ov" w:colFirst="0" w:colLast="0"/>
      <w:bookmarkEnd w:id="79"/>
      <w:r>
        <w:rPr>
          <w:rtl/>
        </w:rPr>
        <w:t>أ- دور الرياح في تلقيح النبات والأشجار:</w:t>
      </w:r>
    </w:p>
    <w:p w14:paraId="00000100" w14:textId="77777777" w:rsidR="00DD0829" w:rsidRDefault="007712C7">
      <w:r>
        <w:rPr>
          <w:rtl/>
        </w:rPr>
        <w:t xml:space="preserve"> قال تعالى: </w:t>
      </w:r>
      <w:r>
        <w:t>﴿</w:t>
      </w:r>
      <w:r>
        <w:rPr>
          <w:b/>
          <w:bCs/>
          <w:rtl/>
        </w:rPr>
        <w:t>وَأَرْسَلْنَا الرِّيَاحَ لَوَاقِحَ...</w:t>
      </w:r>
      <w:r>
        <w:t>﴾</w:t>
      </w:r>
      <w:r>
        <w:rPr>
          <w:rtl/>
        </w:rPr>
        <w:t xml:space="preserve"> ، حيث أثبت العلم الحديث أنّ النباتات والأشجار تحتاج إلى اللقاح لكي تثمر، وعملية التلقيح هذه تحصل بواسطة الرياح التي تحمل اللقاح من مكان إلى آخر.</w:t>
      </w:r>
    </w:p>
    <w:p w14:paraId="00000101" w14:textId="77777777" w:rsidR="00DD0829" w:rsidRDefault="007712C7">
      <w:pPr>
        <w:pStyle w:val="Heading3"/>
      </w:pPr>
      <w:bookmarkStart w:id="80" w:name="_74ousjuhmba" w:colFirst="0" w:colLast="0"/>
      <w:bookmarkEnd w:id="80"/>
      <w:r>
        <w:rPr>
          <w:rtl/>
        </w:rPr>
        <w:t>ب- ظاهرة الزوجية:</w:t>
      </w:r>
    </w:p>
    <w:p w14:paraId="00000102" w14:textId="77777777" w:rsidR="00DD0829" w:rsidRDefault="007712C7">
      <w:r>
        <w:rPr>
          <w:rtl/>
        </w:rPr>
        <w:t xml:space="preserve"> قال تعالى: </w:t>
      </w:r>
      <w:r>
        <w:t>﴿</w:t>
      </w:r>
      <w:r>
        <w:rPr>
          <w:b/>
          <w:bCs/>
          <w:rtl/>
        </w:rPr>
        <w:t>وَمِن كُلِّ شَيْءٍ خَلَقْنَا زَوْجَيْنِ لَعَلَّكُمْ تَذَكَّرُونَ</w:t>
      </w:r>
      <w:r>
        <w:t>﴾</w:t>
      </w:r>
      <w:r>
        <w:t>،</w:t>
      </w:r>
      <w:r>
        <w:t xml:space="preserve"> </w:t>
      </w:r>
      <w:r>
        <w:t>﴿</w:t>
      </w:r>
      <w:r>
        <w:rPr>
          <w:b/>
          <w:bCs/>
          <w:rtl/>
        </w:rPr>
        <w:t>سُبْحَانَ ا</w:t>
      </w:r>
      <w:r>
        <w:rPr>
          <w:b/>
          <w:bCs/>
          <w:rtl/>
        </w:rPr>
        <w:t>لَّذِي خَلَقَ الْأَزْوَاجَ كُلَّهَا مِمَّا تُنبِتُ الْأَرْضُ وَمِنْ أَنفُسِهِمْ وَمِمَّا لَا يَعْلَمُونَ</w:t>
      </w:r>
      <w:r>
        <w:t>﴾</w:t>
      </w:r>
      <w:r>
        <w:t>،</w:t>
      </w:r>
      <w:r>
        <w:t xml:space="preserve"> </w:t>
      </w:r>
      <w:r>
        <w:rPr>
          <w:b/>
          <w:bCs/>
        </w:rPr>
        <w:t>﴿</w:t>
      </w:r>
      <w:r>
        <w:rPr>
          <w:b/>
          <w:bCs/>
          <w:rtl/>
        </w:rPr>
        <w:t>...وَمِن كُلِّ الثَّمَرَاتِ جَعَلَ فِيهَا زَوْجَيْنِ اثْنَيْنِ</w:t>
      </w:r>
      <w:r>
        <w:t>...</w:t>
      </w:r>
      <w:r>
        <w:t>﴾</w:t>
      </w:r>
      <w:r>
        <w:rPr>
          <w:rtl/>
        </w:rPr>
        <w:t xml:space="preserve"> ، حيث تصرّح هذه الآيات بعموميّة ظاهرة الزوجية التكوينية لكلّ شيء أوجده الله تعالى</w:t>
      </w:r>
      <w:r>
        <w:rPr>
          <w:rtl/>
        </w:rPr>
        <w:t xml:space="preserve"> في هذا الكون.</w:t>
      </w:r>
    </w:p>
    <w:p w14:paraId="00000103" w14:textId="77777777" w:rsidR="00DD0829" w:rsidRDefault="007712C7">
      <w:pPr>
        <w:pStyle w:val="Heading3"/>
      </w:pPr>
      <w:bookmarkStart w:id="81" w:name="_utl5op6o4jv9" w:colFirst="0" w:colLast="0"/>
      <w:bookmarkEnd w:id="81"/>
      <w:r>
        <w:rPr>
          <w:rtl/>
        </w:rPr>
        <w:lastRenderedPageBreak/>
        <w:t>ج- حركة الأرض ودورانها</w:t>
      </w:r>
      <w:r>
        <w:t>:</w:t>
      </w:r>
    </w:p>
    <w:p w14:paraId="00000104" w14:textId="77777777" w:rsidR="00DD0829" w:rsidRDefault="007712C7">
      <w:r>
        <w:rPr>
          <w:rtl/>
        </w:rPr>
        <w:t xml:space="preserve"> قال تعالى: </w:t>
      </w:r>
      <w:r>
        <w:t>﴿</w:t>
      </w:r>
      <w:r>
        <w:rPr>
          <w:b/>
          <w:bCs/>
          <w:rtl/>
        </w:rPr>
        <w:t>الَّذِي جَعَلَ لَكُمُ الْأَرْضَ مَهْدًا</w:t>
      </w:r>
      <w:r>
        <w:t>...</w:t>
      </w:r>
      <w:r>
        <w:t>﴾</w:t>
      </w:r>
      <w:r>
        <w:rPr>
          <w:rtl/>
        </w:rPr>
        <w:t xml:space="preserve"> ، حيث تصوّر هذه الآية الأرض على شكل مهد بالنسبة لمن عليها، وهذه الحالة ناجمة عن الحركة الموضعية والانتقالية للأرض، ومثلما تكون حركة المهد سبباً لسكينة الطفل ونم</w:t>
      </w:r>
      <w:r>
        <w:rPr>
          <w:rtl/>
        </w:rPr>
        <w:t>وه, كذلك تؤدّي حركة الأرض إلى تكامل الإنسان وتطوّره.</w:t>
      </w:r>
    </w:p>
    <w:p w14:paraId="00000105" w14:textId="77777777" w:rsidR="00DD0829" w:rsidRDefault="007712C7">
      <w:pPr>
        <w:pStyle w:val="Heading3"/>
      </w:pPr>
      <w:bookmarkStart w:id="82" w:name="_rzgcnh6drjrb" w:colFirst="0" w:colLast="0"/>
      <w:bookmarkEnd w:id="82"/>
      <w:r>
        <w:rPr>
          <w:rtl/>
        </w:rPr>
        <w:t>د- كرويّة الأرض:</w:t>
      </w:r>
    </w:p>
    <w:p w14:paraId="00000106" w14:textId="77777777" w:rsidR="00DD0829" w:rsidRDefault="007712C7">
      <w:r>
        <w:rPr>
          <w:rtl/>
        </w:rPr>
        <w:t xml:space="preserve"> قال تعالى: </w:t>
      </w:r>
      <w:r>
        <w:t>﴿</w:t>
      </w:r>
      <w:r>
        <w:rPr>
          <w:b/>
          <w:bCs/>
          <w:rtl/>
        </w:rPr>
        <w:t>وَأَوْرَثْنَا الْقَوْمَ الَّذِينَ كَانُواْ يُسْتَضْعَفُونَ مَشَارِقَ الأَرْضِ وَمَغَارِبَهَا الَّتِي بَارَكْنَا فِيهَا...</w:t>
      </w:r>
      <w:r>
        <w:t>﴾</w:t>
      </w:r>
      <w:r>
        <w:rPr>
          <w:b/>
          <w:bCs/>
        </w:rPr>
        <w:t xml:space="preserve"> </w:t>
      </w:r>
      <w:r>
        <w:rPr>
          <w:b/>
          <w:bCs/>
        </w:rPr>
        <w:t>،</w:t>
      </w:r>
      <w:r>
        <w:rPr>
          <w:b/>
          <w:bCs/>
        </w:rPr>
        <w:t xml:space="preserve"> </w:t>
      </w:r>
      <w:r>
        <w:t>﴿</w:t>
      </w:r>
      <w:r>
        <w:rPr>
          <w:b/>
          <w:bCs/>
          <w:rtl/>
        </w:rPr>
        <w:t>فَلَا أُقْسِمُ بِرَبِّ الْمَشَارِقِ وَالْمَغَ</w:t>
      </w:r>
      <w:r>
        <w:rPr>
          <w:b/>
          <w:bCs/>
          <w:rtl/>
        </w:rPr>
        <w:t>ارِبِ إِنَّا لَقَادِرُونَ</w:t>
      </w:r>
      <w:r>
        <w:t>﴾</w:t>
      </w:r>
      <w:r>
        <w:t>،</w:t>
      </w:r>
      <w:r>
        <w:t xml:space="preserve"> </w:t>
      </w:r>
      <w:r>
        <w:t>﴿</w:t>
      </w:r>
      <w:r>
        <w:rPr>
          <w:b/>
          <w:bCs/>
          <w:rtl/>
        </w:rPr>
        <w:t>رَبُّ الْمَشْرِقَيْنِ وَرَبُّ الْمَغْرِبَيْنِ</w:t>
      </w:r>
      <w:r>
        <w:t>﴾</w:t>
      </w:r>
      <w:r>
        <w:rPr>
          <w:rtl/>
        </w:rPr>
        <w:t>. حيث إنّنا لو فرضنا أنّ الأرض مسطّحة, فلا يمكن أن يكون لها أكثر من مشرق ومغرب في وقت واحد, إلا على فرض كرويّتها وتبدّل أوضاعها وحالاتها بالنسبة إلى الشمس.</w:t>
      </w:r>
    </w:p>
    <w:p w14:paraId="00000107" w14:textId="77777777" w:rsidR="00DD0829" w:rsidRDefault="007712C7">
      <w:pPr>
        <w:pStyle w:val="Heading2"/>
      </w:pPr>
      <w:bookmarkStart w:id="83" w:name="_rcdy23elbr3v" w:colFirst="0" w:colLast="0"/>
      <w:bookmarkEnd w:id="83"/>
      <w:r>
        <w:rPr>
          <w:rtl/>
        </w:rPr>
        <w:t xml:space="preserve">3- الفصاحة </w:t>
      </w:r>
      <w:r>
        <w:rPr>
          <w:rtl/>
        </w:rPr>
        <w:t>والبلاغة (البيان):</w:t>
      </w:r>
    </w:p>
    <w:p w14:paraId="00000108" w14:textId="77777777" w:rsidR="00DD0829" w:rsidRDefault="007712C7">
      <w:r>
        <w:rPr>
          <w:rtl/>
        </w:rPr>
        <w:t>من أبعاد إعجاز القرآن فصاحته وبلاغته، حيث تحدّى بهما العرب الذين بلغوا مبلغاً لم يذكره التاريخ لواحدة من الأمم المتقدّمة عليهم أو المتأخّرة عنهم، ووطئوا موطئاً لم تطأه أقدام غيرهم, في كمال البيان، وجزالة النظم، ووفاء اللفظ، ورعاية المقام</w:t>
      </w:r>
      <w:r>
        <w:rPr>
          <w:rtl/>
        </w:rPr>
        <w:t>، وسهولة المنطق:</w:t>
      </w:r>
    </w:p>
    <w:p w14:paraId="00000109" w14:textId="77777777" w:rsidR="00DD0829" w:rsidRDefault="007712C7">
      <w:r>
        <w:rPr>
          <w:rtl/>
        </w:rPr>
        <w:t xml:space="preserve">قال تعالى: </w:t>
      </w:r>
      <w:r>
        <w:t>﴿</w:t>
      </w:r>
      <w:r>
        <w:rPr>
          <w:b/>
          <w:bCs/>
          <w:rtl/>
        </w:rPr>
        <w:t xml:space="preserve">أَمْ يَقُولُونَ افْتَرَاهُ قُلْ فَأْتُواْ بِعَشْرِ سُوَرٍ مِّثْلِهِ مُفْتَرَيَاتٍ وَادْعُواْ مَنِ اسْتَطَعْتُم مِّن دُونِ اللّهِ إِن كُنتُمْ صَادِقِينَ * فَإِن لَّمْ يَسْتَجِيبُواْ لَكُمْ فَاعْلَمُواْ أَنَّمَا أُنزِلِ بِعِلْمِ </w:t>
      </w:r>
      <w:r>
        <w:rPr>
          <w:b/>
          <w:bCs/>
          <w:rtl/>
        </w:rPr>
        <w:t>اللّهِ وَأَن لاَّ إِلَهَ إِلاَّ هُوَ فَهَلْ أَنتُم مُّسْلِمُونَ</w:t>
      </w:r>
      <w:r>
        <w:t>﴾</w:t>
      </w:r>
      <w:r>
        <w:t>.</w:t>
      </w:r>
    </w:p>
    <w:p w14:paraId="0000010A" w14:textId="77777777" w:rsidR="00DD0829" w:rsidRDefault="007712C7">
      <w:r>
        <w:rPr>
          <w:rtl/>
        </w:rPr>
        <w:t xml:space="preserve">وقال تعالى: </w:t>
      </w:r>
      <w:r>
        <w:t>﴿</w:t>
      </w:r>
      <w:r>
        <w:rPr>
          <w:b/>
          <w:bCs/>
          <w:rtl/>
        </w:rPr>
        <w:t>أَمْ يَقُولُونَ افْتَرَاهُ قُلْ فَأْتُواْ بِسُورَةٍ مِّثْلِهِ وَادْعُواْ مَنِ اسْتَطَعْتُم مِّن دُونِ اللّهِ إِن كُنتُمْ صَادِقِينَ * بَلْ كَذَّبُواْ بِمَا لَمْ يُحِيطُواْ بِعِل</w:t>
      </w:r>
      <w:r>
        <w:rPr>
          <w:b/>
          <w:bCs/>
          <w:rtl/>
        </w:rPr>
        <w:t>ْمِهِ وَلَمَّا يَأْتِهِمْ تَأْوِيلُهُ كَذَلِكَ كَذَّبَ الَّذِينَ مِن قَبْلِهِمْ فَانظُرْ كَيْفَ كَانَ عَاقِبَةُ الظَّالِمِينَ</w:t>
      </w:r>
      <w:r>
        <w:t>﴾</w:t>
      </w:r>
      <w:r>
        <w:t>.</w:t>
      </w:r>
    </w:p>
    <w:p w14:paraId="0000010B" w14:textId="77777777" w:rsidR="00DD0829" w:rsidRDefault="007712C7">
      <w:r>
        <w:rPr>
          <w:rtl/>
        </w:rPr>
        <w:t xml:space="preserve">وقد طالت مدّة التحدّي، وتمادى زمان الاستنهاض, فلم يجيبوه إلا بالتجافي، ولم يزدهم إلا العجز، ولم يكن منهم إلا الاستخفاء والفرار: </w:t>
      </w:r>
      <w:r>
        <w:rPr>
          <w:b/>
          <w:bCs/>
        </w:rPr>
        <w:t>﴿</w:t>
      </w:r>
      <w:r>
        <w:rPr>
          <w:b/>
          <w:bCs/>
          <w:rtl/>
        </w:rPr>
        <w:t>أَلا إِنَّهُمْ يَثْنُونَ صُدُورَهُمْ لِيَسْتَخْفُواْ مِنْهُ أَلا حِينَ يَسْتَغْشُونَ ثِيَابَهُمْ يَعْلَمُ مَا يُسِرُّونَ وَمَا يُعْلِنُونَ إِنَّهُ عَلِيمٌ بِذَاتِ الصُّدُورِ</w:t>
      </w:r>
      <w:r>
        <w:t>﴾</w:t>
      </w:r>
      <w:r>
        <w:t>.</w:t>
      </w:r>
    </w:p>
    <w:p w14:paraId="0000010C" w14:textId="77777777" w:rsidR="00DD0829" w:rsidRDefault="007712C7">
      <w:pPr>
        <w:rPr>
          <w:b/>
          <w:bCs/>
        </w:rPr>
      </w:pPr>
      <w:r>
        <w:rPr>
          <w:b/>
          <w:bCs/>
          <w:rtl/>
        </w:rPr>
        <w:t>ويمكن الإشارة إلى بعض خصائص هذا الإعجاز، في ما يلي:</w:t>
      </w:r>
    </w:p>
    <w:p w14:paraId="0000010D" w14:textId="77777777" w:rsidR="00DD0829" w:rsidRDefault="007712C7">
      <w:pPr>
        <w:pStyle w:val="Heading3"/>
      </w:pPr>
      <w:bookmarkStart w:id="84" w:name="_ex2zlxq2opvd" w:colFirst="0" w:colLast="0"/>
      <w:bookmarkEnd w:id="84"/>
      <w:r>
        <w:rPr>
          <w:rtl/>
        </w:rPr>
        <w:t xml:space="preserve">أ- دقيق تعبير القرآن ورقيق </w:t>
      </w:r>
      <w:r>
        <w:rPr>
          <w:rtl/>
        </w:rPr>
        <w:t>تحبيره:</w:t>
      </w:r>
      <w:r>
        <w:t xml:space="preserve"> </w:t>
      </w:r>
    </w:p>
    <w:p w14:paraId="0000010E" w14:textId="77777777" w:rsidR="00DD0829" w:rsidRDefault="007712C7">
      <w:r>
        <w:rPr>
          <w:rtl/>
        </w:rPr>
        <w:t>حيث وضع القرآن كلّ لفظٍ موضعه الأخصّ، إذا أُبدل بغيره جاء منه فساد معنى الكلام أو سقوط رونقه، من قبيل: تقديم السمع على البصر في قوله تعالى</w:t>
      </w:r>
      <w:r>
        <w:rPr>
          <w:b/>
          <w:bCs/>
        </w:rPr>
        <w:t xml:space="preserve">: </w:t>
      </w:r>
      <w:r>
        <w:rPr>
          <w:b/>
          <w:bCs/>
        </w:rPr>
        <w:t>﴿</w:t>
      </w:r>
      <w:r>
        <w:rPr>
          <w:b/>
          <w:bCs/>
          <w:rtl/>
        </w:rPr>
        <w:t xml:space="preserve">وَجَعَلَ لَكُمُ الْسَّمْعَ وَالأَبْصَارَ وَالأَفْئِدَةَ لَعَلَّكُمْ </w:t>
      </w:r>
    </w:p>
    <w:p w14:paraId="0000010F" w14:textId="77777777" w:rsidR="00DD0829" w:rsidRDefault="007712C7">
      <w:r>
        <w:rPr>
          <w:b/>
          <w:bCs/>
          <w:rtl/>
        </w:rPr>
        <w:t>تَشْكُرُونَ</w:t>
      </w:r>
      <w:r>
        <w:t>﴾</w:t>
      </w:r>
      <w:r>
        <w:rPr>
          <w:rtl/>
        </w:rPr>
        <w:t>, لأنّ السمع أرقى وأعقد و</w:t>
      </w:r>
      <w:r>
        <w:rPr>
          <w:rtl/>
        </w:rPr>
        <w:t>أدقّ وأرهف من جهاز البصر.</w:t>
      </w:r>
    </w:p>
    <w:p w14:paraId="00000110" w14:textId="77777777" w:rsidR="00DD0829" w:rsidRDefault="007712C7">
      <w:pPr>
        <w:pStyle w:val="Heading3"/>
      </w:pPr>
      <w:bookmarkStart w:id="85" w:name="_skgjw8ef7wjx" w:colFirst="0" w:colLast="0"/>
      <w:bookmarkEnd w:id="85"/>
      <w:r>
        <w:rPr>
          <w:rtl/>
        </w:rPr>
        <w:t>ب- طرافة سبك القرآن وغرابة أُسلوبه:</w:t>
      </w:r>
      <w:r>
        <w:t xml:space="preserve"> </w:t>
      </w:r>
    </w:p>
    <w:p w14:paraId="00000111" w14:textId="77777777" w:rsidR="00DD0829" w:rsidRDefault="007712C7">
      <w:r>
        <w:rPr>
          <w:rtl/>
        </w:rPr>
        <w:t>فسبكه جديد، وأُسلوبه فريد، لا هو شعر كشعر العرب، ولا هو نثر كنثرهم، ولا فيه تكلّف أهل السجع والكهانة، على أنّه جَمَع بين مزايا أنواع الكلام الرفيع, فيه أناقة الشعر، وطلاقة النثر، وجزالة السجع ا</w:t>
      </w:r>
      <w:r>
        <w:rPr>
          <w:rtl/>
        </w:rPr>
        <w:t>لرصين، وجميع آيات القرآن تشهد بذلك.</w:t>
      </w:r>
    </w:p>
    <w:p w14:paraId="00000112" w14:textId="77777777" w:rsidR="00DD0829" w:rsidRDefault="007712C7">
      <w:pPr>
        <w:pStyle w:val="Heading3"/>
      </w:pPr>
      <w:bookmarkStart w:id="86" w:name="_mbodnq695jew" w:colFirst="0" w:colLast="0"/>
      <w:bookmarkEnd w:id="86"/>
      <w:r>
        <w:rPr>
          <w:rtl/>
        </w:rPr>
        <w:t>ج- عذوبة ألفاظ القرآن وسلاسة عباراته:</w:t>
      </w:r>
      <w:r>
        <w:t xml:space="preserve"> </w:t>
      </w:r>
    </w:p>
    <w:p w14:paraId="00000113" w14:textId="77777777" w:rsidR="00DD0829" w:rsidRDefault="007712C7">
      <w:r>
        <w:rPr>
          <w:rtl/>
        </w:rPr>
        <w:t xml:space="preserve">حيث تبتهج له الأرواح وتنشرح له الصدور، في رونق جذّاب وروعة خلاّبة, حتى أنّ بعض الألفاظ الغريبة في نفسها, إذا ما استعملها القرآن الكريم بدت غاية في الحسن في النظم، من قبيل: لفظة </w:t>
      </w:r>
      <w:r>
        <w:rPr>
          <w:b/>
          <w:bCs/>
          <w:rtl/>
        </w:rPr>
        <w:t>"ضِ</w:t>
      </w:r>
      <w:r>
        <w:rPr>
          <w:b/>
          <w:bCs/>
          <w:rtl/>
        </w:rPr>
        <w:t>يزَى"</w:t>
      </w:r>
      <w:r>
        <w:rPr>
          <w:rtl/>
        </w:rPr>
        <w:t xml:space="preserve"> في قوله تعالى: </w:t>
      </w:r>
      <w:r>
        <w:t>﴿</w:t>
      </w:r>
      <w:r>
        <w:rPr>
          <w:b/>
          <w:bCs/>
          <w:rtl/>
        </w:rPr>
        <w:t>تِلْكَ إِذًا قِسْمَةٌ ضِيزَى</w:t>
      </w:r>
      <w:r>
        <w:t>﴾</w:t>
      </w:r>
      <w:r>
        <w:rPr>
          <w:rtl/>
        </w:rPr>
        <w:t xml:space="preserve">، حيث إنّ الآية في معرض الإنكار على العرب بجعلهم الملائكة والأصنام بنات لله - والعياذ بالله - مع وأدهم البنات، فقال تعالى: </w:t>
      </w:r>
      <w:r>
        <w:t>﴿</w:t>
      </w:r>
      <w:r>
        <w:rPr>
          <w:b/>
          <w:bCs/>
          <w:rtl/>
        </w:rPr>
        <w:t xml:space="preserve">أَلَكُمُ الذَّكَرُ وَلَهُ </w:t>
      </w:r>
      <w:r>
        <w:rPr>
          <w:b/>
          <w:bCs/>
          <w:rtl/>
        </w:rPr>
        <w:lastRenderedPageBreak/>
        <w:t>الْأُنثَى * تِلْكَ إِذًا قِسْمَةٌ ضِيزَى</w:t>
      </w:r>
      <w:r>
        <w:t>﴾</w:t>
      </w:r>
      <w:r>
        <w:rPr>
          <w:rtl/>
        </w:rPr>
        <w:t xml:space="preserve">، فكانت غرابة </w:t>
      </w:r>
      <w:r>
        <w:rPr>
          <w:rtl/>
        </w:rPr>
        <w:t>اللفظ أشدّ الأشياء ملائمة لغرابة هذه القِسمة التي أنكرها عليهم، وكانت الجملة كلّها كأنّها تصوّر في هيئة النطق بها، الإنكار في الأُولى والتهكّم في الأُخرى، وكان هذا التصوير أبلغ ما في البلاغة.</w:t>
      </w:r>
    </w:p>
    <w:p w14:paraId="00000114" w14:textId="77777777" w:rsidR="00DD0829" w:rsidRDefault="007712C7">
      <w:pPr>
        <w:pStyle w:val="Heading3"/>
      </w:pPr>
      <w:bookmarkStart w:id="87" w:name="_tirwd5kj2xt" w:colFirst="0" w:colLast="0"/>
      <w:bookmarkEnd w:id="87"/>
      <w:r>
        <w:rPr>
          <w:rtl/>
        </w:rPr>
        <w:t>د- تناسق نظم القرآن وتناسب نغمه:</w:t>
      </w:r>
      <w:r>
        <w:t xml:space="preserve"> </w:t>
      </w:r>
    </w:p>
    <w:p w14:paraId="00000115" w14:textId="77777777" w:rsidR="00DD0829" w:rsidRDefault="007712C7">
      <w:r>
        <w:rPr>
          <w:rtl/>
        </w:rPr>
        <w:t>حيث يجد السامع لذّةُ، بل وتعتر</w:t>
      </w:r>
      <w:r>
        <w:rPr>
          <w:rtl/>
        </w:rPr>
        <w:t xml:space="preserve">يه نشوةٌ, إذا ما طرق سمعه جواهر حروف القرآن، من قبيل قوله تعالى: </w:t>
      </w:r>
      <w:r>
        <w:t>﴿</w:t>
      </w:r>
      <w:r>
        <w:rPr>
          <w:b/>
          <w:bCs/>
          <w:rtl/>
        </w:rPr>
        <w:t>وَالنَّجْمِ إِذَا هَوَى * مَا ضَلَّ صَاحِبُكُمْ وَمَا غَوَى * وَمَا يَنطِقُ عَنِ الْهَوَى *  إِنْ هُوَ إِلَّا وَحْيٌ يُوحَى * عَلَّمَهُ شَدِيدُ الْقُوَى * ذُو مِرَّةٍ فَاسْتَوَى * وَهُوَ بِا</w:t>
      </w:r>
      <w:r>
        <w:rPr>
          <w:b/>
          <w:bCs/>
          <w:rtl/>
        </w:rPr>
        <w:t>لْأُفُقِ الْأَعْلَى * ثُمَّ دَنَا فَتَدَلَّى  *  فَكَانَ قَابَ قَوْسَيْنِ أَوْ أَدْنَى * فَأَوْحَى إِلَى عَبْدِهِ مَا أَوْحَى * مَا كَذَبَ الْفُؤَادُ مَا رَأَى أَفَتُمَارُونَهُ عَلَى مَا يَرَى * وَلَقَدْ رَآهُ نَزْلَةً أُخْرَى * عِندَ سِدْرَةِ الْمُنْتَهَى</w:t>
      </w:r>
      <w:r>
        <w:rPr>
          <w:b/>
          <w:bCs/>
          <w:rtl/>
        </w:rPr>
        <w:t xml:space="preserve"> * عِندَهَا جَنَّةُ الْمَأْوَى * إِذْ يَغْشَى السِّدْرَةَ مَا يَغْشَى * مَا زَاغَ الْبَصَرُ وَمَا طَغَى * لَقَدْ رَأَى مِنْ آيَاتِ رَبِّهِ الْكُبْرَى * أَفَرَأَيْتُمُ اللَّاتَ وَالْعُزَّى * وَمَنَاةَ الثَّالِثَةَ الْأُخْرَى * أَلَكُمُ الذَّكَرُ وَلَهُ الْأ</w:t>
      </w:r>
      <w:r>
        <w:rPr>
          <w:b/>
          <w:bCs/>
          <w:rtl/>
        </w:rPr>
        <w:t>ُنثَى * تِلْكَ إِذًا قِسْمَةٌ ضِيزَى</w:t>
      </w:r>
      <w:r>
        <w:t>﴾</w:t>
      </w:r>
      <w:r>
        <w:t>.</w:t>
      </w:r>
    </w:p>
    <w:p w14:paraId="00000116" w14:textId="77777777" w:rsidR="00DD0829" w:rsidRDefault="007712C7">
      <w:r>
        <w:rPr>
          <w:rtl/>
        </w:rPr>
        <w:t xml:space="preserve"> فهذه فواصل متساوية في الوزن تقريباً ـ على نظام غير نظام الشعر العربي ـ متّحدة في حرف التقفية تماماً، ذات إيقاع موسيقي متّحد نابع من تآلف الحروف في الكلمات، وتناسق الكلمات في الجمل، ومردّه إلى الحسّ الداخلي والإدراك ا</w:t>
      </w:r>
      <w:r>
        <w:rPr>
          <w:rtl/>
        </w:rPr>
        <w:t>لموسيقي، الذي يَفرق بين إيقاع موسيقي وآخر.</w:t>
      </w:r>
    </w:p>
    <w:p w14:paraId="00000117" w14:textId="77777777" w:rsidR="00DD0829" w:rsidRDefault="007712C7">
      <w:pPr>
        <w:pStyle w:val="Heading3"/>
      </w:pPr>
      <w:bookmarkStart w:id="88" w:name="_iinejkqhx2t0" w:colFirst="0" w:colLast="0"/>
      <w:bookmarkEnd w:id="88"/>
      <w:r>
        <w:rPr>
          <w:rtl/>
        </w:rPr>
        <w:t>هـ- تجسيد معاني القرآن في أجراس حروفه:</w:t>
      </w:r>
      <w:r>
        <w:t xml:space="preserve"> </w:t>
      </w:r>
    </w:p>
    <w:p w14:paraId="00000118" w14:textId="77777777" w:rsidR="00DD0829" w:rsidRDefault="007712C7">
      <w:r>
        <w:rPr>
          <w:rtl/>
        </w:rPr>
        <w:t xml:space="preserve">حيث تتواءم أجراس حروفه مع صدى معانيه، ويتلاءم لحن بيانه مع صميم مراميه, مِن وعد أو وعيد، وترغيب أو ترهيب، من قبيل قوله تعالى: </w:t>
      </w:r>
      <w:r>
        <w:t>﴿</w:t>
      </w:r>
      <w:r>
        <w:rPr>
          <w:b/>
          <w:bCs/>
          <w:rtl/>
        </w:rPr>
        <w:t>مَثَلُ مَا يُنفِقُونَ فِي هِذِهِ الْحَيَاةِ ال</w:t>
      </w:r>
      <w:r>
        <w:rPr>
          <w:b/>
          <w:bCs/>
          <w:rtl/>
        </w:rPr>
        <w:t>دُّنْيَا كَمَثَلِ رِيحٍ فِيهَا صِرٌّ أَصَابَتْ حَرْثَ قَوْمٍ ظَلَمُواْ أَنفُسَهُمْ فَأَهْلَكَتْهُ</w:t>
      </w:r>
      <w:r>
        <w:t>﴾</w:t>
      </w:r>
      <w:r>
        <w:rPr>
          <w:rtl/>
        </w:rPr>
        <w:t>، وكأنّك تحسّ بسمعك صوت هذه الريح العاتية، ولها صرير وصراخ وقعقعة وهياج، تَنسف وتُدمّر كلّ شيء, فتُصوّر وقع عذاب شديد ألمّ بقوم ظالمين.</w:t>
      </w:r>
    </w:p>
    <w:p w14:paraId="00000119" w14:textId="77777777" w:rsidR="00DD0829" w:rsidRDefault="007712C7">
      <w:pPr>
        <w:pStyle w:val="Heading3"/>
      </w:pPr>
      <w:bookmarkStart w:id="89" w:name="_z0gbe5ca5nwi" w:colFirst="0" w:colLast="0"/>
      <w:bookmarkEnd w:id="89"/>
      <w:r>
        <w:rPr>
          <w:rtl/>
        </w:rPr>
        <w:t>و- الترابط والتناسق ال</w:t>
      </w:r>
      <w:r>
        <w:rPr>
          <w:rtl/>
        </w:rPr>
        <w:t>معنوي في القرآن:</w:t>
      </w:r>
    </w:p>
    <w:p w14:paraId="0000011A" w14:textId="77777777" w:rsidR="00DD0829" w:rsidRDefault="007712C7">
      <w:r>
        <w:rPr>
          <w:rtl/>
        </w:rPr>
        <w:t xml:space="preserve"> فالقرآن منتظم السياق، متلاحم الألفاظ والمعاني، متواصل الأهداف والمباني, حيث إنّك تجد ذلك في ترابط الكلمات داخل الآية الواحدة، وترابط الآيات داخل السورة الواحدة، وترابط السور داخل القرآن, ضمن تناسق معنوي معجز وباهر.</w:t>
      </w:r>
    </w:p>
    <w:p w14:paraId="0000011B" w14:textId="77777777" w:rsidR="00DD0829" w:rsidRDefault="007712C7">
      <w:pPr>
        <w:pStyle w:val="Heading3"/>
      </w:pPr>
      <w:bookmarkStart w:id="90" w:name="_em7wcc63eztz" w:colFirst="0" w:colLast="0"/>
      <w:bookmarkEnd w:id="90"/>
      <w:r>
        <w:rPr>
          <w:rtl/>
        </w:rPr>
        <w:t>ز- حسن تشبيهات القرآن و</w:t>
      </w:r>
      <w:r>
        <w:rPr>
          <w:rtl/>
        </w:rPr>
        <w:t>جمالُ تصويراته:</w:t>
      </w:r>
    </w:p>
    <w:p w14:paraId="0000011C" w14:textId="77777777" w:rsidR="00DD0829" w:rsidRDefault="007712C7">
      <w:r>
        <w:rPr>
          <w:rtl/>
        </w:rPr>
        <w:t xml:space="preserve"> فتشبيهاته من أمتن التشبيهات الواقعة في فصيح الكلام، وأجمعهنّ لمحاسن البديع، وأوفاهنّ بدقائق التصوير، ورقائق</w:t>
      </w:r>
      <w:r>
        <w:t xml:space="preserve"> </w:t>
      </w:r>
      <w:r>
        <w:rPr>
          <w:rtl/>
        </w:rPr>
        <w:t xml:space="preserve">التعبير، ورحائق التحبير، من قبيل قوله تعالى: </w:t>
      </w:r>
      <w:r>
        <w:t>﴿</w:t>
      </w:r>
      <w:r>
        <w:rPr>
          <w:b/>
          <w:bCs/>
          <w:rtl/>
        </w:rPr>
        <w:t>وَاشْتَعَلَ الرَّأْسُ شَيْبًا</w:t>
      </w:r>
      <w:r>
        <w:t>﴾</w:t>
      </w:r>
      <w:r>
        <w:rPr>
          <w:rtl/>
        </w:rPr>
        <w:t>, حيث إنّه شبّه انتشار الشيب باشتعال النار في سرعة الته</w:t>
      </w:r>
      <w:r>
        <w:rPr>
          <w:rtl/>
        </w:rPr>
        <w:t>ابه، وتعذّر تلافيه، وفي عظم الألم في القلب به، وأنّه لم يبقَ بعده إلاّ الخمود! فهذه أوصاف أربعة جامعة بين المشبَّه والمشبَّه به.</w:t>
      </w:r>
    </w:p>
    <w:p w14:paraId="0000011D" w14:textId="77777777" w:rsidR="00DD0829" w:rsidRDefault="007712C7">
      <w:pPr>
        <w:pStyle w:val="Heading3"/>
      </w:pPr>
      <w:bookmarkStart w:id="91" w:name="_y4dnrcpx81bw" w:colFirst="0" w:colLast="0"/>
      <w:bookmarkEnd w:id="91"/>
      <w:r>
        <w:rPr>
          <w:rtl/>
        </w:rPr>
        <w:t>ح- جودة استعارات القرآن وروعةُ تخييلاته:</w:t>
      </w:r>
      <w:r>
        <w:t xml:space="preserve"> </w:t>
      </w:r>
    </w:p>
    <w:p w14:paraId="0000011E" w14:textId="77777777" w:rsidR="00DD0829" w:rsidRDefault="007712C7">
      <w:r>
        <w:rPr>
          <w:rtl/>
        </w:rPr>
        <w:t>حيث أبدع القرآن فيها وأجاد إجادةَ البصير المُبدع، وأفاد إفادةَ الخبير المضطلع، في إحا</w:t>
      </w:r>
      <w:r>
        <w:rPr>
          <w:rtl/>
        </w:rPr>
        <w:t xml:space="preserve">طة بالغة لم يعهد لها نظير، ولم يخلفه أبداً بديل، من قبيل قوله تعالى: </w:t>
      </w:r>
      <w:r>
        <w:t>﴿</w:t>
      </w:r>
      <w:r>
        <w:rPr>
          <w:b/>
          <w:bCs/>
          <w:rtl/>
        </w:rPr>
        <w:t>ثُمَّ اسْتَوَى إِلَى السَّمَاء وَهِيَ دُخَانٌ فَقَالَ لَهَا وَلِلْأَرْضِ اِئْتِيَا طَوْعًا أَوْ كَرْهًا قَالَتَا أَتَيْنَا طَائِعِينَ</w:t>
      </w:r>
      <w:r>
        <w:t>﴾</w:t>
      </w:r>
      <w:r>
        <w:rPr>
          <w:rtl/>
        </w:rPr>
        <w:t>, ففي استعارة النطق من الإنسان إلى الأرض والسماء وهم</w:t>
      </w:r>
      <w:r>
        <w:rPr>
          <w:rtl/>
        </w:rPr>
        <w:t>ا من الجماد، والنطق إنّما هو للإنسان لا للجماد.</w:t>
      </w:r>
    </w:p>
    <w:p w14:paraId="0000011F" w14:textId="77777777" w:rsidR="00DD0829" w:rsidRDefault="007712C7">
      <w:pPr>
        <w:pStyle w:val="Heading3"/>
      </w:pPr>
      <w:bookmarkStart w:id="92" w:name="_ts36izsz7b6o" w:colFirst="0" w:colLast="0"/>
      <w:bookmarkEnd w:id="92"/>
      <w:r>
        <w:rPr>
          <w:rtl/>
        </w:rPr>
        <w:t xml:space="preserve">ط- لطيف كنايات القرآن وظريف تعريضاته: </w:t>
      </w:r>
    </w:p>
    <w:p w14:paraId="00000120" w14:textId="77777777" w:rsidR="00DD0829" w:rsidRDefault="007712C7">
      <w:r>
        <w:rPr>
          <w:rtl/>
        </w:rPr>
        <w:t xml:space="preserve">فكناياته أوفى الكنايات وأدقّهنّ وأرقّهنّ، حيث لم تفته لطافةٌ في كناية، ولا ظرافةٌ في تعريض، من قبيل قوله تعالى: </w:t>
      </w:r>
      <w:r>
        <w:rPr>
          <w:b/>
          <w:bCs/>
        </w:rPr>
        <w:t>﴿</w:t>
      </w:r>
      <w:r>
        <w:rPr>
          <w:b/>
          <w:bCs/>
          <w:rtl/>
        </w:rPr>
        <w:t>أَنزَلَ مِنَ السَّمَاء مَاء فَسَالَتْ أَوْدِيَةٌ بِقَدَ</w:t>
      </w:r>
      <w:r>
        <w:rPr>
          <w:b/>
          <w:bCs/>
          <w:rtl/>
        </w:rPr>
        <w:t>رِهَا فَاحْتَمَلَ السَّيْلُ زَبَدًا رَّابِيًا وَمِمَّا يُوقِدُونَ عَلَيْهِ فِي النَّارِ ابْتِغَاء حِلْيَةٍ أَوْ مَتَاعٍ زَبَدٌ مِّثْلُهُ كَذَلِكَ يَضْرِبُ اللّهُ الْحَقَّ وَالْبَاطِلَ فَأَمَّا الزَّبَدُ فَيَذْهَبُ جُفَاء وَأَمَّا مَا يَنفَعُ النَّاسَ فَيَم</w:t>
      </w:r>
      <w:r>
        <w:rPr>
          <w:b/>
          <w:bCs/>
          <w:rtl/>
        </w:rPr>
        <w:t>ْكُثُ فِي الأَرْضِ كَذَلِكَ يَضْرِبُ اللّهُ الأَمْثَالَ</w:t>
      </w:r>
      <w:r>
        <w:t>﴾</w:t>
      </w:r>
      <w:r>
        <w:rPr>
          <w:rtl/>
        </w:rPr>
        <w:t xml:space="preserve">, هذا مَثل ضَربه الله للحقّ </w:t>
      </w:r>
      <w:r>
        <w:rPr>
          <w:rtl/>
        </w:rPr>
        <w:lastRenderedPageBreak/>
        <w:t xml:space="preserve">وأهله والباطل وحزبه، فكنّى بالماء عن العِلم، وبالأدوية عن القلوب، وبالزَبد عن الضلال. وقوله تعالى: </w:t>
      </w:r>
      <w:r>
        <w:rPr>
          <w:b/>
          <w:bCs/>
        </w:rPr>
        <w:t>﴿</w:t>
      </w:r>
      <w:r>
        <w:rPr>
          <w:b/>
          <w:bCs/>
          <w:rtl/>
        </w:rPr>
        <w:t>وَإِذَا الْمَوْؤُودَةُ سُئِلَتْ * بِأَيِّ ذَنبٍ قُتِلَتْ</w:t>
      </w:r>
      <w:r>
        <w:t>﴾</w:t>
      </w:r>
      <w:r>
        <w:rPr>
          <w:rtl/>
        </w:rPr>
        <w:t>, فإنّ سؤالها ل</w:t>
      </w:r>
      <w:r>
        <w:rPr>
          <w:rtl/>
        </w:rPr>
        <w:t>إهانة قاتلها وتوبيخه.</w:t>
      </w:r>
    </w:p>
    <w:p w14:paraId="00000121" w14:textId="77777777" w:rsidR="00DD0829" w:rsidRDefault="007712C7">
      <w:pPr>
        <w:pStyle w:val="Heading2"/>
      </w:pPr>
      <w:bookmarkStart w:id="93" w:name="_3ky2afac9lo5" w:colFirst="0" w:colLast="0"/>
      <w:bookmarkEnd w:id="93"/>
      <w:r>
        <w:rPr>
          <w:rtl/>
        </w:rPr>
        <w:t>4- التصوير الفنّي:</w:t>
      </w:r>
    </w:p>
    <w:p w14:paraId="00000122" w14:textId="77777777" w:rsidR="00DD0829" w:rsidRDefault="007712C7">
      <w:r>
        <w:rPr>
          <w:rtl/>
        </w:rPr>
        <w:t xml:space="preserve">يشكّل التصوير الفنّي وجهاً إعجازياً من وجوه القرآن الإعجازية, وذلك بفعل خصائص القرآن الكريم في تصوير المشاهد والمعاني المختلفة، وفق تخييل فنّي فائق الروعة، يجذب القلوب والأبصار ويأسرها بسحره وجماله. وقد تجلّى ذلك </w:t>
      </w:r>
      <w:r>
        <w:rPr>
          <w:rtl/>
        </w:rPr>
        <w:t>من خلال تصويره لمشاهد الطبيعة الحيّة، وآثار الفضائل والرذائل والمحاسن والمساوىء، وقصص الماضين من الأنبياء عليهم السلام وأممهم، وضرب الأمثال، وأحوال المعاد والقيامة والحساب...، حيث يجد من يعالجها قمة في الجمال وروعة في التصوير الفنّي, حتى كأنّه يشاهدها حاضر</w:t>
      </w:r>
      <w:r>
        <w:rPr>
          <w:rtl/>
        </w:rPr>
        <w:t xml:space="preserve">ة عنده. </w:t>
      </w:r>
    </w:p>
    <w:p w14:paraId="00000123" w14:textId="77777777" w:rsidR="00DD0829" w:rsidRDefault="007712C7">
      <w:pPr>
        <w:rPr>
          <w:b/>
          <w:bCs/>
        </w:rPr>
      </w:pPr>
      <w:r>
        <w:rPr>
          <w:b/>
          <w:bCs/>
          <w:rtl/>
        </w:rPr>
        <w:t>ومن المشاهد الفنّية التي صوّرها القرآن الكريم، ما يلي:</w:t>
      </w:r>
    </w:p>
    <w:p w14:paraId="00000124" w14:textId="77777777" w:rsidR="00DD0829" w:rsidRDefault="007712C7">
      <w:pPr>
        <w:pStyle w:val="Heading3"/>
      </w:pPr>
      <w:bookmarkStart w:id="94" w:name="_bjf0axkf1tc9" w:colFirst="0" w:colLast="0"/>
      <w:bookmarkEnd w:id="94"/>
      <w:r>
        <w:rPr>
          <w:rtl/>
        </w:rPr>
        <w:t>أ- مشاهدة يوم القيامة</w:t>
      </w:r>
      <w:r>
        <w:t xml:space="preserve">: </w:t>
      </w:r>
    </w:p>
    <w:p w14:paraId="00000125" w14:textId="77777777" w:rsidR="00DD0829" w:rsidRDefault="007712C7">
      <w:r>
        <w:rPr>
          <w:rtl/>
        </w:rPr>
        <w:t xml:space="preserve">قال تعالى: </w:t>
      </w:r>
      <w:r>
        <w:t>﴿</w:t>
      </w:r>
      <w:r>
        <w:rPr>
          <w:b/>
          <w:bCs/>
          <w:rtl/>
        </w:rPr>
        <w:t>يَا أَيُّهَا النَّاسُ اتَّقُوا رَبَّكُمْ إِنَّ زَلْزَلَةَ السَّاعَةِ شَيْءٌ عَظِيمٌ * يَوْمَ تَرَوْنَهَا تَذْهَلُ كُلُّ مُرْضِعَةٍ عَمَّا أَرْضَعَتْ وَتَضَع</w:t>
      </w:r>
      <w:r>
        <w:rPr>
          <w:b/>
          <w:bCs/>
          <w:rtl/>
        </w:rPr>
        <w:t>ُ كُلُّ ذَاتِ حَمْلٍ حَمْلَهَا وَتَرَى النَّاسَ سُكَارَى وَمَا هُم بِسُكَارَى وَلَكِنَّ عَذَابَ اللَّهِ شَدِيدٌ</w:t>
      </w:r>
      <w:r>
        <w:t>﴾</w:t>
      </w:r>
      <w:r>
        <w:rPr>
          <w:rtl/>
        </w:rPr>
        <w:t>، حيث تصوّر هاتان الآيتان مشهداً مزدحماً بذلك الحشد المتماوج، تكاد العين تبصره بينما الخيال يتملاّه، والهول الشاخص يذهله، فلا يكاد يبلغ أقصاه، و</w:t>
      </w:r>
      <w:r>
        <w:rPr>
          <w:rtl/>
        </w:rPr>
        <w:t>هو هول لا يُقاس بالحجم والضخامة، ولا يمكن أن يعبّر عن عظمته بحسر كلماته وأسلوبه الخاصّ... المرضعات الذاهلات عمّا أرضعن، والحاملات الملقيات حملهنّ، والسكارى وما هم بسكارى، ولكنّ عذاب الله شديد.</w:t>
      </w:r>
    </w:p>
    <w:p w14:paraId="00000126" w14:textId="77777777" w:rsidR="00DD0829" w:rsidRDefault="007712C7">
      <w:pPr>
        <w:pStyle w:val="Heading3"/>
      </w:pPr>
      <w:bookmarkStart w:id="95" w:name="_x86jqh5zm623" w:colFirst="0" w:colLast="0"/>
      <w:bookmarkEnd w:id="95"/>
      <w:r>
        <w:rPr>
          <w:rtl/>
        </w:rPr>
        <w:t>ب- حبط أعمال الكافرين:</w:t>
      </w:r>
      <w:r>
        <w:t xml:space="preserve"> </w:t>
      </w:r>
    </w:p>
    <w:p w14:paraId="00000127" w14:textId="77777777" w:rsidR="00DD0829" w:rsidRDefault="007712C7">
      <w:r>
        <w:rPr>
          <w:rtl/>
        </w:rPr>
        <w:t xml:space="preserve">قال تعالى: </w:t>
      </w:r>
      <w:r>
        <w:t>﴿</w:t>
      </w:r>
      <w:r>
        <w:rPr>
          <w:b/>
          <w:bCs/>
          <w:rtl/>
        </w:rPr>
        <w:t>مَّثَلُ الَّذِينَ كَفَرُواْ</w:t>
      </w:r>
      <w:r>
        <w:rPr>
          <w:b/>
          <w:bCs/>
          <w:rtl/>
        </w:rPr>
        <w:t xml:space="preserve"> بِرَبِّهِمْ أَعْمَالُهُمْ كَرَمَادٍ اشْتَدَّتْ بِهِ الرِّيحُ فِي يَوْمٍ عَاصِفٍ لاَّ يَقْدِرُونَ مِمَّا كَسَبُواْ عَلَى شَيْءٍ ذَلِكَ هُوَ الضَّلاَلُ الْبَعِيدُ</w:t>
      </w:r>
      <w:r>
        <w:t>﴾</w:t>
      </w:r>
      <w:r>
        <w:rPr>
          <w:rtl/>
        </w:rPr>
        <w:t xml:space="preserve">, تصوير حبط أعمال الكافرين بمشهد حركة الريح في يوم عاصف, تذرو الرماد، فتذهب به بدداً، إلى حيث </w:t>
      </w:r>
      <w:r>
        <w:rPr>
          <w:rtl/>
        </w:rPr>
        <w:t>لا يجتمع أبداً.</w:t>
      </w:r>
    </w:p>
    <w:p w14:paraId="00000128" w14:textId="77777777" w:rsidR="00DD0829" w:rsidRDefault="007712C7">
      <w:pPr>
        <w:pStyle w:val="Heading3"/>
      </w:pPr>
      <w:bookmarkStart w:id="96" w:name="_zgq8p3x6cb2w" w:colFirst="0" w:colLast="0"/>
      <w:bookmarkEnd w:id="96"/>
      <w:r>
        <w:rPr>
          <w:rtl/>
        </w:rPr>
        <w:t>ج- عاقبة الشرك بالله:</w:t>
      </w:r>
      <w:r>
        <w:t xml:space="preserve"> </w:t>
      </w:r>
    </w:p>
    <w:p w14:paraId="00000129" w14:textId="77777777" w:rsidR="00DD0829" w:rsidRDefault="007712C7">
      <w:r>
        <w:rPr>
          <w:rtl/>
        </w:rPr>
        <w:t xml:space="preserve">قوله تعالى: </w:t>
      </w:r>
      <w:r>
        <w:t>﴿</w:t>
      </w:r>
      <w:r>
        <w:rPr>
          <w:b/>
          <w:bCs/>
          <w:rtl/>
        </w:rPr>
        <w:t>... وَمَن يُشْرِكْ بِاللَّهِ فَكَأَنَّمَا خَرَّ مِنَ السَّمَاء فَتَخْطَفُهُ الطَّيْرُ أَوْ تَهْوِي بِهِ الرِّيحُ فِي مَكَانٍ سَحِيقٍ</w:t>
      </w:r>
      <w:r>
        <w:t>﴾</w:t>
      </w:r>
      <w:r>
        <w:rPr>
          <w:rtl/>
        </w:rPr>
        <w:t>. هكذا في ومضة، يخرّ من السماء من حيث لا يدري احد، فلا يستقرّ على الأرض</w:t>
      </w:r>
      <w:r>
        <w:rPr>
          <w:rtl/>
        </w:rPr>
        <w:t xml:space="preserve"> لحظة، إنّ الطير لتخطفه، أو إنّ الريح لتهوي به... وتهوي به في مكان سحيق! حيث لا يدري احد كذلك! وذلك هو المقصود.</w:t>
      </w:r>
    </w:p>
    <w:p w14:paraId="0000012A" w14:textId="77777777" w:rsidR="00DD0829" w:rsidRDefault="007712C7">
      <w:pPr>
        <w:pStyle w:val="Heading2"/>
      </w:pPr>
      <w:bookmarkStart w:id="97" w:name="_ula1u757s0cx" w:colFirst="0" w:colLast="0"/>
      <w:bookmarkEnd w:id="97"/>
      <w:r>
        <w:rPr>
          <w:rtl/>
        </w:rPr>
        <w:t>الأفكار الرئيسة</w:t>
      </w:r>
    </w:p>
    <w:p w14:paraId="0000012B" w14:textId="77777777" w:rsidR="00DD0829" w:rsidRDefault="007712C7">
      <w:r>
        <w:rPr>
          <w:rtl/>
        </w:rPr>
        <w:t>1- من أبعاد إعجاز القرآن: الإخبار عن الغيب، الكشف عن حقائق علمية، الفصاحة والبلاغة (البيان).</w:t>
      </w:r>
    </w:p>
    <w:p w14:paraId="0000012C" w14:textId="77777777" w:rsidR="00DD0829" w:rsidRDefault="007712C7">
      <w:r>
        <w:rPr>
          <w:rtl/>
        </w:rPr>
        <w:t>2- ومن أبعاد اعجاز القرآن, وجود الت</w:t>
      </w:r>
      <w:r>
        <w:rPr>
          <w:rtl/>
        </w:rPr>
        <w:t>صوير الفني، كالاستعارات والكتابات ذي الصور الفنية الرائعة.</w:t>
      </w:r>
    </w:p>
    <w:p w14:paraId="0000012D" w14:textId="77777777" w:rsidR="00DD0829" w:rsidRDefault="007712C7">
      <w:pPr>
        <w:pStyle w:val="Heading2"/>
      </w:pPr>
      <w:bookmarkStart w:id="98" w:name="_z063cmg1klug" w:colFirst="0" w:colLast="0"/>
      <w:bookmarkEnd w:id="98"/>
      <w:r>
        <w:rPr>
          <w:rtl/>
        </w:rPr>
        <w:t>فكّر وأجب</w:t>
      </w:r>
    </w:p>
    <w:p w14:paraId="0000012E" w14:textId="77777777" w:rsidR="00DD0829" w:rsidRDefault="007712C7">
      <w:pPr>
        <w:pStyle w:val="Heading3"/>
      </w:pPr>
      <w:bookmarkStart w:id="99" w:name="_h16j2tczqxud" w:colFirst="0" w:colLast="0"/>
      <w:bookmarkEnd w:id="99"/>
      <w:r>
        <w:rPr>
          <w:rtl/>
        </w:rPr>
        <w:t>1- أَجِبْ بـ "صحّ" أو "خطأ":</w:t>
      </w:r>
    </w:p>
    <w:p w14:paraId="0000012F" w14:textId="77777777" w:rsidR="00DD0829" w:rsidRDefault="007712C7">
      <w:r>
        <w:rPr>
          <w:rtl/>
        </w:rPr>
        <w:t>- الإخبار عن الغيب منحصر بالإخبار عن الحوادث المستقبلية فقط.</w:t>
      </w:r>
    </w:p>
    <w:p w14:paraId="00000130" w14:textId="77777777" w:rsidR="00DD0829" w:rsidRDefault="007712C7">
      <w:r>
        <w:rPr>
          <w:rtl/>
        </w:rPr>
        <w:t>- الحقائق العلمية التي كشف عنها القرآن لا يدركها العقل لولا الوحي.</w:t>
      </w:r>
    </w:p>
    <w:p w14:paraId="00000131" w14:textId="77777777" w:rsidR="00DD0829" w:rsidRDefault="007712C7">
      <w:r>
        <w:rPr>
          <w:rtl/>
        </w:rPr>
        <w:lastRenderedPageBreak/>
        <w:t>- الإعجاز البياني تختصّ معرفته</w:t>
      </w:r>
      <w:r>
        <w:rPr>
          <w:rtl/>
        </w:rPr>
        <w:t xml:space="preserve"> بالعرب دون غيرهم.</w:t>
      </w:r>
    </w:p>
    <w:p w14:paraId="00000132" w14:textId="77777777" w:rsidR="00DD0829" w:rsidRDefault="007712C7">
      <w:pPr>
        <w:pStyle w:val="Heading3"/>
      </w:pPr>
      <w:bookmarkStart w:id="100" w:name="_ati288myvkc3" w:colFirst="0" w:colLast="0"/>
      <w:bookmarkEnd w:id="100"/>
      <w:r>
        <w:rPr>
          <w:rtl/>
        </w:rPr>
        <w:t>2- أَجِبْ باختصار:</w:t>
      </w:r>
    </w:p>
    <w:p w14:paraId="00000133" w14:textId="77777777" w:rsidR="00DD0829" w:rsidRDefault="007712C7">
      <w:r>
        <w:rPr>
          <w:rtl/>
        </w:rPr>
        <w:t>- بيّن وجه الإعجاز في الإخبار عن الغيب، مع ذِكْر أنموذج قرآني توضيحي؟</w:t>
      </w:r>
    </w:p>
    <w:p w14:paraId="00000134" w14:textId="77777777" w:rsidR="00DD0829" w:rsidRDefault="007712C7">
      <w:r>
        <w:rPr>
          <w:rtl/>
        </w:rPr>
        <w:t>- تكلّم عن الإعجاز البياني (الفصاحة والبلاغة) في القرآن، مع ذِكْر أنموذج قرآني توضيحي؟</w:t>
      </w:r>
    </w:p>
    <w:p w14:paraId="00000135" w14:textId="77777777" w:rsidR="00DD0829" w:rsidRDefault="007712C7">
      <w:r>
        <w:rPr>
          <w:rtl/>
        </w:rPr>
        <w:t>- تحدّث عن التصوير الفنّي, مبيّناً وجه الإعجاز فيه، مع ذِكْر</w:t>
      </w:r>
      <w:r>
        <w:rPr>
          <w:rtl/>
        </w:rPr>
        <w:t xml:space="preserve"> أنموذج قرآني توضيحي؟</w:t>
      </w:r>
    </w:p>
    <w:p w14:paraId="00000136" w14:textId="77777777" w:rsidR="00DD0829" w:rsidRDefault="007712C7">
      <w:pPr>
        <w:pStyle w:val="Heading2"/>
      </w:pPr>
      <w:bookmarkStart w:id="101" w:name="_b52pqsydnqja" w:colFirst="0" w:colLast="0"/>
      <w:bookmarkEnd w:id="101"/>
      <w:r>
        <w:rPr>
          <w:rtl/>
        </w:rPr>
        <w:t>مطالعة</w:t>
      </w:r>
    </w:p>
    <w:p w14:paraId="00000137" w14:textId="77777777" w:rsidR="00DD0829" w:rsidRDefault="007712C7">
      <w:pPr>
        <w:pStyle w:val="Heading3"/>
      </w:pPr>
      <w:bookmarkStart w:id="102" w:name="_msjlsxvyq3n6" w:colFirst="0" w:colLast="0"/>
      <w:bookmarkEnd w:id="102"/>
      <w:r>
        <w:rPr>
          <w:rtl/>
        </w:rPr>
        <w:t>دعوى الإعجاز بنحو الصرفة</w:t>
      </w:r>
    </w:p>
    <w:p w14:paraId="00000138" w14:textId="77777777" w:rsidR="00DD0829" w:rsidRDefault="007712C7">
      <w:pPr>
        <w:pStyle w:val="Heading4"/>
      </w:pPr>
      <w:bookmarkStart w:id="103" w:name="_dsfja1g9stc8" w:colFirst="0" w:colLast="0"/>
      <w:bookmarkEnd w:id="103"/>
      <w:r>
        <w:rPr>
          <w:rtl/>
        </w:rPr>
        <w:t>1- واقع الدعوى:</w:t>
      </w:r>
    </w:p>
    <w:p w14:paraId="00000139" w14:textId="77777777" w:rsidR="00DD0829" w:rsidRDefault="007712C7">
      <w:r>
        <w:rPr>
          <w:rtl/>
        </w:rPr>
        <w:t>إنّ الآية والمعجزة في القرآن إنّما هي لجهة صرف الناس عن معارضته، بحيث صرفَهم الله تعالى أن يأتوا بحديث مثله، وأمسك بعزيمتهم دون القيام بمقابلته، ولولا ذلك لاستطاعوا الإتيان بسورة مثله. و</w:t>
      </w:r>
      <w:r>
        <w:rPr>
          <w:rtl/>
        </w:rPr>
        <w:t>هذا التثبيط في نفسه إعجاز خارق للعادة، وآية دالّة على صدق نبوّته صلى الله عليه وآله وسلم. ويُحتَمل أن يكون الصرف سلباً لقُدرتهم على المعارضة، أو سلباً لدواعيهم عليها، أو سلباً للعلوم التي يتمكّنون بها من المعارضة.</w:t>
      </w:r>
    </w:p>
    <w:p w14:paraId="0000013A" w14:textId="77777777" w:rsidR="00DD0829" w:rsidRDefault="007712C7">
      <w:pPr>
        <w:pStyle w:val="Heading4"/>
      </w:pPr>
      <w:bookmarkStart w:id="104" w:name="_d0vvvh4f7vwl" w:colFirst="0" w:colLast="0"/>
      <w:bookmarkEnd w:id="104"/>
      <w:r>
        <w:rPr>
          <w:rtl/>
        </w:rPr>
        <w:t>2- مناقشة الدعوى:</w:t>
      </w:r>
    </w:p>
    <w:p w14:paraId="0000013B" w14:textId="77777777" w:rsidR="00DD0829" w:rsidRDefault="007712C7">
      <w:r>
        <w:rPr>
          <w:rtl/>
        </w:rPr>
        <w:t>يمكن مناقشة دعوى الإعجاز</w:t>
      </w:r>
      <w:r>
        <w:rPr>
          <w:rtl/>
        </w:rPr>
        <w:t xml:space="preserve"> بنحو الصرفة بالتالي:</w:t>
      </w:r>
    </w:p>
    <w:p w14:paraId="0000013C" w14:textId="77777777" w:rsidR="00DD0829" w:rsidRDefault="007712C7">
      <w:pPr>
        <w:rPr>
          <w:b/>
          <w:bCs/>
        </w:rPr>
      </w:pPr>
      <w:r>
        <w:rPr>
          <w:b/>
          <w:bCs/>
          <w:rtl/>
        </w:rPr>
        <w:t>أ- مخالفتها لآراء جمهور العلماء.</w:t>
      </w:r>
    </w:p>
    <w:p w14:paraId="0000013D" w14:textId="77777777" w:rsidR="00DD0829" w:rsidRDefault="007712C7">
      <w:r>
        <w:rPr>
          <w:b/>
          <w:bCs/>
          <w:rtl/>
        </w:rPr>
        <w:t>ب- هذه الدعوى خطيرة في نفسها,</w:t>
      </w:r>
      <w:r>
        <w:rPr>
          <w:rtl/>
        </w:rPr>
        <w:t xml:space="preserve"> لأنّها قد تُوجب طعناً في الدين، وتشنيعاً بمعجزة سيد المرسلين صلى الله عليه وآله وسلم , بأن لا آية في جوهر القرآن، ولا معجزة في ذاته، وإنّما هو معجز لأمر خارج هو الجبر </w:t>
      </w:r>
      <w:r>
        <w:rPr>
          <w:rtl/>
        </w:rPr>
        <w:t>وسلب الاختيار. وهذا ينافي الاختيار الذي هو غاية التشريع والتكليف.</w:t>
      </w:r>
    </w:p>
    <w:p w14:paraId="0000013E" w14:textId="77777777" w:rsidR="00DD0829" w:rsidRDefault="007712C7">
      <w:pPr>
        <w:rPr>
          <w:b/>
          <w:bCs/>
        </w:rPr>
      </w:pPr>
      <w:r>
        <w:rPr>
          <w:b/>
          <w:bCs/>
          <w:rtl/>
        </w:rPr>
        <w:t>ج- دعوى الصرفة خلاف التحدّي الذي هو جوهر الإعجاز.</w:t>
      </w:r>
    </w:p>
    <w:p w14:paraId="0000013F" w14:textId="77777777" w:rsidR="00DD0829" w:rsidRDefault="007712C7">
      <w:r>
        <w:rPr>
          <w:rtl/>
        </w:rPr>
        <w:t>د- يلزم من هذه الدعوى إدراك مَنْ كان يهمّ بالمعارضة لفقدانه القدرة على ذلك بعد أن كان قادراً.</w:t>
      </w:r>
    </w:p>
    <w:p w14:paraId="00000140" w14:textId="77777777" w:rsidR="00DD0829" w:rsidRDefault="007712C7">
      <w:r>
        <w:rPr>
          <w:rtl/>
        </w:rPr>
        <w:t>هـ- لا مباهاة مع مسلوب القدرة حتى لو بلغ المتح</w:t>
      </w:r>
      <w:r>
        <w:rPr>
          <w:rtl/>
        </w:rPr>
        <w:t>دّى به مقداراً كثيراً.</w:t>
      </w:r>
    </w:p>
    <w:p w14:paraId="00000141" w14:textId="77777777" w:rsidR="00DD0829" w:rsidRDefault="007712C7">
      <w:r>
        <w:rPr>
          <w:rtl/>
        </w:rPr>
        <w:t>و- إنّ الإعجاز القرآني ليس منحصراً بكيفية تركيب الحروف والألفاظ وجمعها ضمن أسلوب بديع، فالأهمّ من وراء ذلك تضمّن هذه الحروف والكلمات لأغراض ومضامين عالية منسجمة في ما بينها، ضمن منظومة معرفية معنوية كاملة وتامّة.</w:t>
      </w:r>
    </w:p>
    <w:p w14:paraId="00000142" w14:textId="77777777" w:rsidR="00DD0829" w:rsidRDefault="00DD0829"/>
    <w:p w14:paraId="00000143" w14:textId="77777777" w:rsidR="00DD0829" w:rsidRDefault="007712C7">
      <w:pPr>
        <w:pStyle w:val="Heading1"/>
      </w:pPr>
      <w:bookmarkStart w:id="105" w:name="_dr1x61vlad47" w:colFirst="0" w:colLast="0"/>
      <w:bookmarkEnd w:id="105"/>
      <w:r>
        <w:rPr>
          <w:rtl/>
        </w:rPr>
        <w:t>الدرس السادس عشر: ص</w:t>
      </w:r>
      <w:r>
        <w:rPr>
          <w:rtl/>
        </w:rPr>
        <w:t>يانة القرآن عن التحريف (1)</w:t>
      </w:r>
    </w:p>
    <w:p w14:paraId="00000144" w14:textId="77777777" w:rsidR="00DD0829" w:rsidRDefault="007712C7">
      <w:pPr>
        <w:pStyle w:val="Heading2"/>
      </w:pPr>
      <w:bookmarkStart w:id="106" w:name="_rjau2uaj1ofd" w:colFirst="0" w:colLast="0"/>
      <w:bookmarkEnd w:id="106"/>
      <w:r>
        <w:rPr>
          <w:rtl/>
        </w:rPr>
        <w:t>1- معنى التحريف:</w:t>
      </w:r>
    </w:p>
    <w:p w14:paraId="00000145" w14:textId="77777777" w:rsidR="00DD0829" w:rsidRDefault="007712C7">
      <w:pPr>
        <w:pStyle w:val="Heading3"/>
      </w:pPr>
      <w:bookmarkStart w:id="107" w:name="_gnwcqdmqzh22" w:colFirst="0" w:colLast="0"/>
      <w:bookmarkEnd w:id="107"/>
      <w:r>
        <w:rPr>
          <w:rtl/>
        </w:rPr>
        <w:t>أ- المعنى اللغوي:</w:t>
      </w:r>
    </w:p>
    <w:p w14:paraId="00000146" w14:textId="77777777" w:rsidR="00DD0829" w:rsidRDefault="007712C7">
      <w:r>
        <w:rPr>
          <w:rtl/>
        </w:rPr>
        <w:t xml:space="preserve"> الحاء والراء والفاء ثلاثة أصول: حدّ الشيء، والعدول، وتقدير الشيء.. والأصل الثاني: الانحراف عن الشيء. يُقال: انحرف عنه ينحرف انحرافاً. وحرفته أنا عنه, أي عدلت به عنه, وذلك كتحريف الكلام, وهو عدل</w:t>
      </w:r>
      <w:r>
        <w:rPr>
          <w:rtl/>
        </w:rPr>
        <w:t xml:space="preserve">ه عن جهته". "وتَحريفُ الشيء: إمالته, كتحريف </w:t>
      </w:r>
      <w:r>
        <w:rPr>
          <w:rtl/>
        </w:rPr>
        <w:lastRenderedPageBreak/>
        <w:t>القلم. وتحريف الكلام: أن تجعله على حرف من الاحتمال يمكن حمله على الوجهين، قال عزّ وجلّ: ﴿</w:t>
      </w:r>
      <w:r>
        <w:rPr>
          <w:b/>
          <w:bCs/>
          <w:rtl/>
        </w:rPr>
        <w:t>يُحَرِّفُونَ الْكَلِمَ عَن مَّوَاضِعِهِ</w:t>
      </w:r>
      <w:r>
        <w:rPr>
          <w:rtl/>
        </w:rPr>
        <w:t>﴾، و﴿</w:t>
      </w:r>
      <w:r>
        <w:rPr>
          <w:b/>
          <w:bCs/>
          <w:rtl/>
        </w:rPr>
        <w:t>يُحَرِّفُونَ الْكَلِمَ مِن بَعْدِ مَوَاضِعِهِ</w:t>
      </w:r>
      <w:r>
        <w:rPr>
          <w:rtl/>
        </w:rPr>
        <w:t>﴾، و ﴿</w:t>
      </w:r>
      <w:r>
        <w:rPr>
          <w:b/>
          <w:bCs/>
          <w:rtl/>
        </w:rPr>
        <w:t>وَقَدْ كَانَ فَرِيقٌ مِّنْهُ</w:t>
      </w:r>
      <w:r>
        <w:rPr>
          <w:b/>
          <w:bCs/>
          <w:rtl/>
        </w:rPr>
        <w:t>مْ يَسْمَعُونَ كَلاَمَ اللّهِ ثُمَّ يُحَرِّفُونَهُ مِن بَعْدِ مَا عَقَلُوهُ</w:t>
      </w:r>
      <w:r>
        <w:t>﴾</w:t>
      </w:r>
      <w:r>
        <w:t>".</w:t>
      </w:r>
    </w:p>
    <w:p w14:paraId="00000147" w14:textId="77777777" w:rsidR="00DD0829" w:rsidRDefault="007712C7">
      <w:r>
        <w:rPr>
          <w:rtl/>
        </w:rPr>
        <w:t>وعليه، فالتحريف لغة هو: تغيير معنى الكلمة والعدول بها عن مقصدها الحقيقي, وهو مختصّ بالتحريف المعنوي.</w:t>
      </w:r>
    </w:p>
    <w:p w14:paraId="00000148" w14:textId="77777777" w:rsidR="00DD0829" w:rsidRDefault="007712C7">
      <w:pPr>
        <w:pStyle w:val="Heading3"/>
      </w:pPr>
      <w:bookmarkStart w:id="108" w:name="_a6168jno9gt2" w:colFirst="0" w:colLast="0"/>
      <w:bookmarkEnd w:id="108"/>
      <w:r>
        <w:rPr>
          <w:rtl/>
        </w:rPr>
        <w:t xml:space="preserve">ب- المعنى الاصطلاحي: </w:t>
      </w:r>
    </w:p>
    <w:p w14:paraId="00000149" w14:textId="77777777" w:rsidR="00DD0829" w:rsidRDefault="007712C7">
      <w:r>
        <w:rPr>
          <w:rtl/>
        </w:rPr>
        <w:t>هو وقوع التغيير في ألفاظ القرآن وحروفه وحركاته,</w:t>
      </w:r>
      <w:r>
        <w:t xml:space="preserve"> </w:t>
      </w:r>
      <w:r>
        <w:rPr>
          <w:rtl/>
        </w:rPr>
        <w:t>تبديلا</w:t>
      </w:r>
      <w:r>
        <w:rPr>
          <w:rtl/>
        </w:rPr>
        <w:t>ً وترتيباً, ونقصاً وزيادةً.</w:t>
      </w:r>
    </w:p>
    <w:p w14:paraId="0000014A" w14:textId="77777777" w:rsidR="00DD0829" w:rsidRDefault="007712C7">
      <w:r>
        <w:rPr>
          <w:rtl/>
        </w:rPr>
        <w:t>وتجدر الإشارة إلى إنّ القرآن لم يستخدم مفهوم التحريف إلا بمعناه اللغوي، في حين أنّ محور بحث صيانة القرآن عن التحريف يختصّ بالتحريف بمعناه الاصطلاحي.</w:t>
      </w:r>
    </w:p>
    <w:p w14:paraId="0000014B" w14:textId="77777777" w:rsidR="00DD0829" w:rsidRDefault="007712C7">
      <w:pPr>
        <w:pStyle w:val="Heading2"/>
      </w:pPr>
      <w:bookmarkStart w:id="109" w:name="_nw6a04uloz3c" w:colFirst="0" w:colLast="0"/>
      <w:bookmarkEnd w:id="109"/>
      <w:r>
        <w:rPr>
          <w:rtl/>
        </w:rPr>
        <w:t>2- أقسام التحريف</w:t>
      </w:r>
      <w:r>
        <w:t>:</w:t>
      </w:r>
    </w:p>
    <w:p w14:paraId="0000014C" w14:textId="77777777" w:rsidR="00DD0829" w:rsidRDefault="007712C7">
      <w:pPr>
        <w:pStyle w:val="Heading3"/>
      </w:pPr>
      <w:bookmarkStart w:id="110" w:name="_lge5w8txzzgr" w:colFirst="0" w:colLast="0"/>
      <w:bookmarkEnd w:id="110"/>
      <w:r>
        <w:rPr>
          <w:rtl/>
        </w:rPr>
        <w:t xml:space="preserve">أ- التحريف المعنوي: </w:t>
      </w:r>
    </w:p>
    <w:p w14:paraId="0000014D" w14:textId="77777777" w:rsidR="00DD0829" w:rsidRDefault="007712C7">
      <w:r>
        <w:rPr>
          <w:rtl/>
        </w:rPr>
        <w:t>وهو المعنى اللغوي نفسه للتحريف، ويُراد ب</w:t>
      </w:r>
      <w:r>
        <w:rPr>
          <w:rtl/>
        </w:rPr>
        <w:t xml:space="preserve">ه: تفسير القرآن بغير حقيقته، وحمله على غير معناه. </w:t>
      </w:r>
    </w:p>
    <w:p w14:paraId="0000014E" w14:textId="77777777" w:rsidR="00DD0829" w:rsidRDefault="007712C7">
      <w:r>
        <w:rPr>
          <w:rtl/>
        </w:rPr>
        <w:t xml:space="preserve">ولا شكّ في وقوع هذا القسم من التحريف في القرآن, وهو ما أشارت إليه الروايات المأثورة عن أهل البيت عليهم السلام, والتي ذمّت مَنْ فَعَلَه: </w:t>
      </w:r>
    </w:p>
    <w:p w14:paraId="0000014F" w14:textId="77777777" w:rsidR="00DD0829" w:rsidRDefault="007712C7">
      <w:r>
        <w:rPr>
          <w:rtl/>
        </w:rPr>
        <w:t xml:space="preserve">عن الإمام علي عليه السلام: </w:t>
      </w:r>
      <w:r>
        <w:rPr>
          <w:b/>
          <w:bCs/>
          <w:rtl/>
        </w:rPr>
        <w:t>"... إلى الله أشكو من معشر يعيشون جهّ</w:t>
      </w:r>
      <w:r>
        <w:rPr>
          <w:b/>
          <w:bCs/>
          <w:rtl/>
        </w:rPr>
        <w:t>الاً، ويموتون ضلّالاً ليس فيهم سلعة أبور من الكتاب, إذا تلي حقّ تلاوته، ولا سلعة أنفق بيعاً ولا أغلى ثمناً من الكتاب, إذا حرِّف عن مواضعه..."</w:t>
      </w:r>
      <w:r>
        <w:t>.</w:t>
      </w:r>
    </w:p>
    <w:p w14:paraId="00000150" w14:textId="77777777" w:rsidR="00DD0829" w:rsidRDefault="007712C7">
      <w:r>
        <w:rPr>
          <w:rtl/>
        </w:rPr>
        <w:t xml:space="preserve">وعن الإمام الباقر عليه السلام: </w:t>
      </w:r>
      <w:r>
        <w:rPr>
          <w:b/>
          <w:bCs/>
          <w:rtl/>
        </w:rPr>
        <w:t xml:space="preserve">"... وكان من نبذهم الكتاب: أن أقاموا حروفه، وحرّفوا حدوده، فهم يروونه ولا يرعونه، </w:t>
      </w:r>
      <w:r>
        <w:rPr>
          <w:b/>
          <w:bCs/>
          <w:rtl/>
        </w:rPr>
        <w:t>والجهّال يعجبهم حفظهم للرواية، والعلماء يحزنهم تركهم للرعاية..."</w:t>
      </w:r>
      <w:r>
        <w:t>.</w:t>
      </w:r>
    </w:p>
    <w:p w14:paraId="00000151" w14:textId="77777777" w:rsidR="00DD0829" w:rsidRDefault="007712C7">
      <w:pPr>
        <w:pStyle w:val="Heading3"/>
      </w:pPr>
      <w:bookmarkStart w:id="111" w:name="_9i9q0356cbmi" w:colFirst="0" w:colLast="0"/>
      <w:bookmarkEnd w:id="111"/>
      <w:r>
        <w:rPr>
          <w:rtl/>
        </w:rPr>
        <w:t>ب- التحريف اللفظي:</w:t>
      </w:r>
      <w:r>
        <w:rPr>
          <w:rtl/>
        </w:rPr>
        <w:t xml:space="preserve"> وهو المعنى الاصطلاحي نفسه، ويُتَصوّر وقوعه على أنحاء، هي:</w:t>
      </w:r>
    </w:p>
    <w:p w14:paraId="00000152" w14:textId="77777777" w:rsidR="00DD0829" w:rsidRDefault="007712C7">
      <w:pPr>
        <w:pStyle w:val="Heading4"/>
      </w:pPr>
      <w:bookmarkStart w:id="112" w:name="_ojb2ck27ds18" w:colFirst="0" w:colLast="0"/>
      <w:bookmarkEnd w:id="112"/>
      <w:r>
        <w:rPr>
          <w:rtl/>
        </w:rPr>
        <w:t>- النحو الأوّل:</w:t>
      </w:r>
      <w:r>
        <w:rPr>
          <w:rtl/>
        </w:rPr>
        <w:t xml:space="preserve"> التغيير في الحركات والحروف.</w:t>
      </w:r>
    </w:p>
    <w:p w14:paraId="00000153" w14:textId="77777777" w:rsidR="00DD0829" w:rsidRDefault="007712C7">
      <w:r>
        <w:rPr>
          <w:rtl/>
        </w:rPr>
        <w:t xml:space="preserve"> وهذا القسم واقع في القرآن حتماً، ومثاله: تعدّد القراءات، حيث قرأ حمز</w:t>
      </w:r>
      <w:r>
        <w:rPr>
          <w:rtl/>
        </w:rPr>
        <w:t>ة (عليهِمْ): عليهُمْ. وقرأ أبو جعفر ونافع (يُغْفَر لكم)، والباقون (نَغْفِر لكم).</w:t>
      </w:r>
    </w:p>
    <w:p w14:paraId="00000154" w14:textId="77777777" w:rsidR="00DD0829" w:rsidRDefault="007712C7">
      <w:pPr>
        <w:pStyle w:val="Heading4"/>
      </w:pPr>
      <w:bookmarkStart w:id="113" w:name="_byr08l3pmf6a" w:colFirst="0" w:colLast="0"/>
      <w:bookmarkEnd w:id="113"/>
      <w:r>
        <w:rPr>
          <w:rtl/>
        </w:rPr>
        <w:t>- النحو الثاني:</w:t>
      </w:r>
      <w:r>
        <w:rPr>
          <w:rtl/>
        </w:rPr>
        <w:t xml:space="preserve"> النقص أو الزيادة بكلمة أو كلمتين، أو إبدال كلمة بكلمة.</w:t>
      </w:r>
    </w:p>
    <w:p w14:paraId="00000155" w14:textId="77777777" w:rsidR="00DD0829" w:rsidRDefault="007712C7">
      <w:r>
        <w:rPr>
          <w:rtl/>
        </w:rPr>
        <w:t xml:space="preserve"> وهذا التحريف على فرض وقوعه, فإنّه قد وقع قبل الجمع، ولكن بعد الجمع لا يوجد تحريف كهذا, فإنّ </w:t>
      </w:r>
      <w:r>
        <w:rPr>
          <w:rtl/>
        </w:rPr>
        <w:t xml:space="preserve">القرآن الذي جُمِعَ هو القرآن الذي كان على عهد النبي صلى الله عليه وآله وسلم باتّفاق المسلمين وتسالمهم عليه. ومثاله: ما رواه الطبري: أنّ أبا الدرداء كان يُقرىء رجلاً: </w:t>
      </w:r>
      <w:r>
        <w:rPr>
          <w:b/>
          <w:bCs/>
          <w:rtl/>
        </w:rPr>
        <w:t xml:space="preserve">﴿إِنَّ شَجَرَةَ الزَّقُّومِ * طَعَامُ الْأَثِيمِ﴾, </w:t>
      </w:r>
      <w:r>
        <w:rPr>
          <w:rtl/>
        </w:rPr>
        <w:t xml:space="preserve">قال: فجعل الرجل يقول: (إنّ شجرة الزقوم </w:t>
      </w:r>
      <w:r>
        <w:rPr>
          <w:rtl/>
        </w:rPr>
        <w:t xml:space="preserve">طعام اليتيم). قال: فلمّا أكثر </w:t>
      </w:r>
    </w:p>
    <w:p w14:paraId="00000156" w14:textId="77777777" w:rsidR="00DD0829" w:rsidRDefault="007712C7">
      <w:r>
        <w:rPr>
          <w:rtl/>
        </w:rPr>
        <w:t>عليه أبو الدرداء فرآه لا يفهم، قال: (إنّ شجرة الزقوم طعام الفاجر). والرواية في نفسها ضعيفة.</w:t>
      </w:r>
    </w:p>
    <w:p w14:paraId="00000157" w14:textId="77777777" w:rsidR="00DD0829" w:rsidRDefault="007712C7">
      <w:pPr>
        <w:pStyle w:val="Heading4"/>
      </w:pPr>
      <w:bookmarkStart w:id="114" w:name="_oxwycu4u7dky" w:colFirst="0" w:colLast="0"/>
      <w:bookmarkEnd w:id="114"/>
      <w:r>
        <w:rPr>
          <w:rtl/>
        </w:rPr>
        <w:t>- النحو الثالث:</w:t>
      </w:r>
      <w:r>
        <w:rPr>
          <w:rtl/>
        </w:rPr>
        <w:t xml:space="preserve"> التحريف بالزيادة والنقيصة في الآية والسورة. </w:t>
      </w:r>
    </w:p>
    <w:p w14:paraId="00000158" w14:textId="77777777" w:rsidR="00DD0829" w:rsidRDefault="007712C7">
      <w:r>
        <w:rPr>
          <w:rtl/>
        </w:rPr>
        <w:t>ومثاله: البسملة، حيث اتّفقوا على قراءة النبي صلى الله عليه وآله وسلم لها</w:t>
      </w:r>
      <w:r>
        <w:rPr>
          <w:rtl/>
        </w:rPr>
        <w:t xml:space="preserve"> قبل كلّ سورة إلا براءة، واتّفق الشيعة على </w:t>
      </w:r>
    </w:p>
    <w:p w14:paraId="00000159" w14:textId="77777777" w:rsidR="00DD0829" w:rsidRDefault="007712C7">
      <w:r>
        <w:rPr>
          <w:rtl/>
        </w:rPr>
        <w:t>قرآنيّتها، واختلف السنّة في قرآنيّتها.</w:t>
      </w:r>
    </w:p>
    <w:p w14:paraId="0000015A" w14:textId="77777777" w:rsidR="00DD0829" w:rsidRDefault="007712C7">
      <w:pPr>
        <w:pStyle w:val="Heading4"/>
      </w:pPr>
      <w:bookmarkStart w:id="115" w:name="_2jafavgy8rv6" w:colFirst="0" w:colLast="0"/>
      <w:bookmarkEnd w:id="115"/>
      <w:r>
        <w:rPr>
          <w:rtl/>
        </w:rPr>
        <w:t>- النحو الرابع:</w:t>
      </w:r>
      <w:r>
        <w:rPr>
          <w:rtl/>
        </w:rPr>
        <w:t xml:space="preserve"> التحريف باشتمال القرآن على الزيادة. </w:t>
      </w:r>
    </w:p>
    <w:p w14:paraId="0000015B" w14:textId="77777777" w:rsidR="00DD0829" w:rsidRDefault="007712C7">
      <w:r>
        <w:rPr>
          <w:rtl/>
        </w:rPr>
        <w:t>وهذا مجمع على عدم وقوعه بين المسلمين قاطبة.</w:t>
      </w:r>
    </w:p>
    <w:p w14:paraId="0000015C" w14:textId="77777777" w:rsidR="00DD0829" w:rsidRDefault="007712C7">
      <w:pPr>
        <w:pStyle w:val="Heading4"/>
      </w:pPr>
      <w:bookmarkStart w:id="116" w:name="_rs5q8tj5pg3f" w:colFirst="0" w:colLast="0"/>
      <w:bookmarkEnd w:id="116"/>
      <w:r>
        <w:rPr>
          <w:rtl/>
        </w:rPr>
        <w:lastRenderedPageBreak/>
        <w:t>- النحو الخامس:</w:t>
      </w:r>
      <w:r>
        <w:rPr>
          <w:rtl/>
        </w:rPr>
        <w:t xml:space="preserve"> التحريف بالنقيصة, </w:t>
      </w:r>
    </w:p>
    <w:p w14:paraId="0000015D" w14:textId="77777777" w:rsidR="00DD0829" w:rsidRDefault="007712C7">
      <w:r>
        <w:rPr>
          <w:rtl/>
        </w:rPr>
        <w:t>بمعنى ضياع شيء من القرآن وعدم وصوله إلينا</w:t>
      </w:r>
      <w:r>
        <w:rPr>
          <w:rtl/>
        </w:rPr>
        <w:t>. والتحريف بهذا المعنى هو الذي وقع فيه الخلاف, فأثبته قوم، ونفاه آخرون.</w:t>
      </w:r>
    </w:p>
    <w:p w14:paraId="0000015E" w14:textId="77777777" w:rsidR="00DD0829" w:rsidRDefault="007712C7">
      <w:pPr>
        <w:pStyle w:val="Heading2"/>
      </w:pPr>
      <w:bookmarkStart w:id="117" w:name="_pdhpisio2rr0" w:colFirst="0" w:colLast="0"/>
      <w:bookmarkEnd w:id="117"/>
      <w:r>
        <w:rPr>
          <w:rtl/>
        </w:rPr>
        <w:t>3- آراء علماء الإماميّة في المسألة:</w:t>
      </w:r>
    </w:p>
    <w:p w14:paraId="0000015F" w14:textId="77777777" w:rsidR="00DD0829" w:rsidRDefault="007712C7">
      <w:pPr>
        <w:pStyle w:val="Heading3"/>
      </w:pPr>
      <w:bookmarkStart w:id="118" w:name="_pgtq6fuf62sf" w:colFirst="0" w:colLast="0"/>
      <w:bookmarkEnd w:id="118"/>
      <w:r>
        <w:rPr>
          <w:rtl/>
        </w:rPr>
        <w:t>من المتسالم عليه بين المسلمين عدم وقوع التحريف في القرآن لا بالزيادة</w:t>
      </w:r>
      <w:r>
        <w:t xml:space="preserve"> </w:t>
      </w:r>
      <w:r>
        <w:rPr>
          <w:rtl/>
        </w:rPr>
        <w:t>ولا بالنقيصة،</w:t>
      </w:r>
    </w:p>
    <w:p w14:paraId="00000160" w14:textId="77777777" w:rsidR="00DD0829" w:rsidRDefault="007712C7">
      <w:r>
        <w:rPr>
          <w:rtl/>
        </w:rPr>
        <w:t xml:space="preserve"> وأنّ الموجود ما بين أيدينا هو جميع القرآن المنزل على الرسول الأك</w:t>
      </w:r>
      <w:r>
        <w:rPr>
          <w:rtl/>
        </w:rPr>
        <w:t>رم صلى الله عليه وآله وسلم, وقد صرّح بذلك كثير من كبار أعلام الشيعة الإماميّة، منهم:</w:t>
      </w:r>
    </w:p>
    <w:p w14:paraId="00000161" w14:textId="77777777" w:rsidR="00DD0829" w:rsidRDefault="007712C7">
      <w:r>
        <w:t>-</w:t>
      </w:r>
      <w:r>
        <w:t xml:space="preserve"> </w:t>
      </w:r>
      <w:r>
        <w:rPr>
          <w:b/>
          <w:bCs/>
          <w:rtl/>
        </w:rPr>
        <w:t>الشيخ محمد بن علي بن الحسين بن بابويه الصدوق القمي</w:t>
      </w:r>
      <w:r>
        <w:rPr>
          <w:rtl/>
        </w:rPr>
        <w:t xml:space="preserve"> (ت: 381هـ): "اعتقادنا أنّ القرآن الذي أنزله الله تعالى على نبيه محمد صلى الله عليه وآله وسلم هو ما بين الدفتين، وهو ما</w:t>
      </w:r>
      <w:r>
        <w:rPr>
          <w:rtl/>
        </w:rPr>
        <w:t xml:space="preserve"> في أيدي الناس، ليس بأكثر من ذلك... ومن نسب إلينا أنّا نقول: إنّه أكثر من ذلك, فهو كاذب".</w:t>
      </w:r>
    </w:p>
    <w:p w14:paraId="00000162" w14:textId="77777777" w:rsidR="00DD0829" w:rsidRDefault="007712C7">
      <w:r>
        <w:t xml:space="preserve">- </w:t>
      </w:r>
      <w:r>
        <w:rPr>
          <w:b/>
          <w:bCs/>
          <w:rtl/>
        </w:rPr>
        <w:t>السيد المرتضى علم الهدى</w:t>
      </w:r>
      <w:r>
        <w:rPr>
          <w:rtl/>
        </w:rPr>
        <w:t xml:space="preserve"> (ت: 436هـ): "إنّ العلم بصحّة نقل القرآن, كالعلم بالبلدان، والحوادث الكبار، والوقائع العظام، والكتب المشهورة، وأشعار العرب المسطورة, فإنّ الع</w:t>
      </w:r>
      <w:r>
        <w:rPr>
          <w:rtl/>
        </w:rPr>
        <w:t>ناية اشتدّت، والدواعي توافرت على نقله وحراسته، وبلغت إلى حدٍّ لم يبلغه في ما ذكرناه, لأنّ القرآن معجزة النبوة، ومأخذ العلوم الشرعية، والأحكام الدينية. وعلماء المسلمين قد بلغوا في حفظه وحمايته الغاية، حتى عرفوا كلّ شيء اختُلِفَ فيه, من إعرابه، وقراءته، وحرو</w:t>
      </w:r>
      <w:r>
        <w:rPr>
          <w:rtl/>
        </w:rPr>
        <w:t>فه، وآياته، فكيف يجوز أن يكون مغيّراً أو منقوصاً، مع العناية الصادقة، والضبط الشديد".</w:t>
      </w:r>
    </w:p>
    <w:p w14:paraId="00000163" w14:textId="77777777" w:rsidR="00DD0829" w:rsidRDefault="007712C7">
      <w:r>
        <w:t xml:space="preserve">- </w:t>
      </w:r>
      <w:r>
        <w:rPr>
          <w:b/>
          <w:bCs/>
          <w:rtl/>
        </w:rPr>
        <w:t xml:space="preserve">الشيخ أبو جعفر محمد بن الحسن الطوسي </w:t>
      </w:r>
      <w:r>
        <w:rPr>
          <w:rtl/>
        </w:rPr>
        <w:t>(ت: 460هـ): "وأمّا الكلام في زيادته ونقصانه (أي القرآن) فمّما لا يليق به أيضاً, لأنّ الزيادة فيه مُجمَع على بطلانها، والنقصان منه، ف</w:t>
      </w:r>
      <w:r>
        <w:rPr>
          <w:rtl/>
        </w:rPr>
        <w:t>الظاهر أيضاً من مذهب المسلمين خلافه، وهو الأليق بالصحيح من مذهبنا".</w:t>
      </w:r>
    </w:p>
    <w:p w14:paraId="00000164" w14:textId="77777777" w:rsidR="00DD0829" w:rsidRDefault="007712C7">
      <w:r>
        <w:t xml:space="preserve">- </w:t>
      </w:r>
      <w:r>
        <w:rPr>
          <w:b/>
          <w:bCs/>
          <w:rtl/>
        </w:rPr>
        <w:t>الشيخ أبو علي الفضل بن الحسن الطبرسي</w:t>
      </w:r>
      <w:r>
        <w:rPr>
          <w:rtl/>
        </w:rPr>
        <w:t xml:space="preserve"> (ت: 548هـ): "الكلام في زيادة القرآن ونقصانه, فإنّه لا يليق بالتفسير. فأمّا الزيادة فيه: فمجمع على بطلانه. وأما النقصان منه: فقد روى جماعة من </w:t>
      </w:r>
      <w:r>
        <w:rPr>
          <w:rtl/>
        </w:rPr>
        <w:t>أصحابنا، وقوم من حشوية العامّة أنّ في القرآن تغييراً أو نقصاناً، والصحيح من مذهب أصحابنا خلافه".</w:t>
      </w:r>
    </w:p>
    <w:p w14:paraId="00000165" w14:textId="77777777" w:rsidR="00DD0829" w:rsidRDefault="007712C7">
      <w:r>
        <w:t xml:space="preserve">- </w:t>
      </w:r>
      <w:r>
        <w:rPr>
          <w:b/>
          <w:bCs/>
          <w:rtl/>
        </w:rPr>
        <w:t>الشيخ جعفر كاشف الغطاء</w:t>
      </w:r>
      <w:r>
        <w:rPr>
          <w:rtl/>
        </w:rPr>
        <w:t xml:space="preserve"> (ت: 1228هـ): "لا ريبَ في أنّه مَحفوظ من النقصان, بحفظ الملك الديّان, كما دلّ عليه صريح القرآن، وإجماع العلماء في جميع الأزمان، ولا عبر</w:t>
      </w:r>
      <w:r>
        <w:rPr>
          <w:rtl/>
        </w:rPr>
        <w:t xml:space="preserve">ة بالنادر. وما ورد من أخبار النقيصة تَمنع البديهة من العمل بظاهرها، ولا سيّما ما فيه نقص ثلث القرآن، أو كثير منه، فإنّه لو كان ذلك, لتواتر نقله لتوفّر الدواعي عليه، ولاتّخذه غير أهل الإسلام من أعظم المطاعن على الإسلام وأهله. ثمّ كيف يكون ذلك، وكانوا شديدي </w:t>
      </w:r>
      <w:r>
        <w:rPr>
          <w:rtl/>
        </w:rPr>
        <w:t>المحافظة على ضبط آياته وحروفه".</w:t>
      </w:r>
    </w:p>
    <w:p w14:paraId="00000166" w14:textId="77777777" w:rsidR="00DD0829" w:rsidRDefault="007712C7">
      <w:r>
        <w:t xml:space="preserve">- </w:t>
      </w:r>
      <w:r>
        <w:rPr>
          <w:b/>
          <w:bCs/>
          <w:rtl/>
        </w:rPr>
        <w:t>الشيخ محمد جواد البلاغي</w:t>
      </w:r>
      <w:r>
        <w:rPr>
          <w:rtl/>
        </w:rPr>
        <w:t xml:space="preserve"> (ت: 1352هـ): "وممّا ألصقوه بالقرآن المجيد: ما نقله في فصل الخطاب عن كتاب (دبستان المذاهب) أنّه نُسِبَ إلى الشيعة أنّهم يقولون: إنّ إحراق المصاحف سبب إتلاف سور من القرآن نزلت في فضل علي عليه السلام و</w:t>
      </w:r>
      <w:r>
        <w:rPr>
          <w:rtl/>
        </w:rPr>
        <w:t>أهل بيته عليهم السلام, منها: هذه السورة، وذكر كلاماً يضاهي خمساً وعشرين آية في الفواصل، قد لُفِّقَ من فقرات القرآن الكريم على أسلوب آياته، فاسمع ما في ذلك من الغلط، فضلاً عن ركاكة أسلوبه الملفَّق... فيا للعجب من صاحب (دبستان المذاهب) من أين جاء بنسبة هذه ا</w:t>
      </w:r>
      <w:r>
        <w:rPr>
          <w:rtl/>
        </w:rPr>
        <w:t>لدعوى إلى الشيعة، وفي أيّ كتاب لهم وجدها. أفهكذا يكون النقل في الكتب، ولكن لا عجب، فكم نقلوا عن الشيعة مثل هذا النقل الكاذب, كما في كتاب الملل للشهرستاني، ومقدّمة ابن خلدون، وغير ذلك ممّا كتبه بعض الناس في هذه السنين، والله المستعان".</w:t>
      </w:r>
    </w:p>
    <w:p w14:paraId="00000167" w14:textId="77777777" w:rsidR="00DD0829" w:rsidRDefault="007712C7">
      <w:r>
        <w:t xml:space="preserve">- </w:t>
      </w:r>
      <w:r>
        <w:rPr>
          <w:b/>
          <w:bCs/>
          <w:rtl/>
        </w:rPr>
        <w:t>السيد محسن الأمين ا</w:t>
      </w:r>
      <w:r>
        <w:rPr>
          <w:b/>
          <w:bCs/>
          <w:rtl/>
        </w:rPr>
        <w:t>لعاملي</w:t>
      </w:r>
      <w:r>
        <w:rPr>
          <w:rtl/>
        </w:rPr>
        <w:t xml:space="preserve"> (ت: 1371هـ): "لا يقول أحد من الإمامية, لا قديماً ولا حديثاً: إنّ القرآن مزيد فيه قليل أو كثير، فضلاً عن كلّهم، بل كلّهم متّفقون على عدم الزيادة، ومن يعتد بقوله من محقّقيهم متّفقون على أنّه لم ينقص منه".</w:t>
      </w:r>
    </w:p>
    <w:p w14:paraId="00000168" w14:textId="77777777" w:rsidR="00DD0829" w:rsidRDefault="007712C7">
      <w:r>
        <w:lastRenderedPageBreak/>
        <w:t>-</w:t>
      </w:r>
      <w:r>
        <w:rPr>
          <w:b/>
          <w:bCs/>
          <w:rtl/>
        </w:rPr>
        <w:t xml:space="preserve"> الشيخ محمد حسين كاشف الغطاء</w:t>
      </w:r>
      <w:r>
        <w:rPr>
          <w:rtl/>
        </w:rPr>
        <w:t xml:space="preserve"> (ت: 1373هـ): "وا</w:t>
      </w:r>
      <w:r>
        <w:rPr>
          <w:rtl/>
        </w:rPr>
        <w:t>لأخبار الواردة من طرقنا أو طرقهم الظاهرة في نقصه أو تحريفه ضعيفة شاذّة، وأخبار آحاد لا تفيد علماً ولا عملاً، فإمّا أن تأوّل بنحو من الاعتبار، أو يُضرَب بها الجدار".</w:t>
      </w:r>
    </w:p>
    <w:p w14:paraId="00000169" w14:textId="77777777" w:rsidR="00DD0829" w:rsidRDefault="007712C7">
      <w:r>
        <w:t>-</w:t>
      </w:r>
      <w:r>
        <w:rPr>
          <w:b/>
          <w:bCs/>
          <w:rtl/>
        </w:rPr>
        <w:t xml:space="preserve"> السيد عبد الحسين شرف الدين</w:t>
      </w:r>
      <w:r>
        <w:rPr>
          <w:rtl/>
        </w:rPr>
        <w:t xml:space="preserve"> (ت: 1377هـ): "والقرآن الحكيم الذي لا يأتيه الباطل من بين يديه </w:t>
      </w:r>
      <w:r>
        <w:rPr>
          <w:rtl/>
        </w:rPr>
        <w:t>ولا من خلفه، إنّما هو ما بين الدفتين، وهو ما في أيدي الناس، لا يزيد حرفاً، ولا ينقص حرفاً، ولا تبديل فيه لكلمة بكلمة، ولا لحرف بحرف، وكلّ حرف من حروفه متواتر في كلّ جيل, تواتراً قطعياً إلى عهد الوحي والنبوة".</w:t>
      </w:r>
    </w:p>
    <w:p w14:paraId="0000016A" w14:textId="77777777" w:rsidR="00DD0829" w:rsidRDefault="007712C7">
      <w:r>
        <w:t xml:space="preserve">- </w:t>
      </w:r>
      <w:r>
        <w:rPr>
          <w:b/>
          <w:bCs/>
          <w:rtl/>
        </w:rPr>
        <w:t>السيد محمد حسين الطباطبائي</w:t>
      </w:r>
      <w:r>
        <w:rPr>
          <w:rtl/>
        </w:rPr>
        <w:t xml:space="preserve"> (ت: 1402هـ): "من ض</w:t>
      </w:r>
      <w:r>
        <w:rPr>
          <w:rtl/>
        </w:rPr>
        <w:t>روريات التاريخ: أنّ النبي العربي محمّداً صلى الله عليه وآله وسلم جاء قبل أربعة عشر قرناً تقريباً، وادّعى النبوة، وانتهض للدعوة، وآمن به أمّة من العرب وغيرهم، وأنّه جاء بكتاب يسمّيه القرآن، وينسبه إلى ربّه، متضمّن لجمل المعارف، وكلّيّات الشريعة التي كان يدع</w:t>
      </w:r>
      <w:r>
        <w:rPr>
          <w:rtl/>
        </w:rPr>
        <w:t>و إليها، وكان يتحدّى به، ويعدّه آية لنبوته، وأنّ القرآن الموجود اليوم بأيدينا هو القرآن الذي جاء به وقرأه على الناس المعاصرين له في الجملة, بمعنى: أنّه لم يَضِعْ مِن أصله, بأن يُفقَد كلّه، ثمّ يوضع كتاب آخر يشابهه في نظمه أو لا يشابهه، وينسب إليه، ويشتهر ب</w:t>
      </w:r>
      <w:r>
        <w:rPr>
          <w:rtl/>
        </w:rPr>
        <w:t>ين الناس بأنّه القرآن النازل على النبي صلى الله عليه وآله وسلم . فهذه أمور لا يَرتاب في شيء منها إلا مصاب في فهمه، ولا احتمل بعض ذلك أحد من الباحثين في مسألة التحريف من المخالفين والمؤالفين".</w:t>
      </w:r>
    </w:p>
    <w:p w14:paraId="0000016B" w14:textId="77777777" w:rsidR="00DD0829" w:rsidRDefault="007712C7">
      <w:r>
        <w:t xml:space="preserve">- </w:t>
      </w:r>
      <w:r>
        <w:rPr>
          <w:b/>
          <w:bCs/>
          <w:rtl/>
        </w:rPr>
        <w:t>السيد روح الله الموسوي الخميني</w:t>
      </w:r>
      <w:r>
        <w:rPr>
          <w:rtl/>
        </w:rPr>
        <w:t xml:space="preserve"> (ت: 1410هـ): "منع وقوع التحريف </w:t>
      </w:r>
      <w:r>
        <w:rPr>
          <w:rtl/>
        </w:rPr>
        <w:t>فيه جدّاً (أي في القرآن)، كما هو مذهب المحقّقين من علماء العامّة والخاصّة... وبالجملة: ففساد هذا القول الفظيع (أي القول بالتحريف)، والرأي الشنيع، أوضح من أن يخفى على ذي مسكة، إلا أنّ هذا الفساد قد شاع على رغم علماء الإسلام وحفّاظ شريعة سيد الأنام".</w:t>
      </w:r>
    </w:p>
    <w:p w14:paraId="0000016C" w14:textId="77777777" w:rsidR="00DD0829" w:rsidRDefault="007712C7">
      <w:r>
        <w:t xml:space="preserve">- </w:t>
      </w:r>
      <w:r>
        <w:rPr>
          <w:b/>
          <w:bCs/>
          <w:rtl/>
        </w:rPr>
        <w:t>السيد</w:t>
      </w:r>
      <w:r>
        <w:rPr>
          <w:b/>
          <w:bCs/>
          <w:rtl/>
        </w:rPr>
        <w:t xml:space="preserve"> أبو القاسم الخوئي</w:t>
      </w:r>
      <w:r>
        <w:rPr>
          <w:rtl/>
        </w:rPr>
        <w:t xml:space="preserve"> (ت: 1413هـ): "المعروف بين المسلمين عدم وقوع التحريف في القرآن، وأنّ الموجود بأيدينا هو جميع القرآن المنزل على النبي الأعظم صلى الله عليه وآله وسلم, وقد صرّح بذلك كثير من الأعلام... وجملة القول: أنّ المشهور بين علماء الشيعة ومحقّقيهم، بل </w:t>
      </w:r>
      <w:r>
        <w:rPr>
          <w:rtl/>
        </w:rPr>
        <w:t>المتسالم عليه بينهم هو القول بعدم التحريف... والحق، بعد هذا كلّه: أنّ التحريف بالمعنى الذي وقع النزاع فيه غير واقع في القرآن أصلاً".</w:t>
      </w:r>
    </w:p>
    <w:p w14:paraId="0000016D" w14:textId="77777777" w:rsidR="00DD0829" w:rsidRDefault="007712C7">
      <w:pPr>
        <w:pStyle w:val="Heading2"/>
      </w:pPr>
      <w:bookmarkStart w:id="119" w:name="_bh3ywvjli2zz" w:colFirst="0" w:colLast="0"/>
      <w:bookmarkEnd w:id="119"/>
      <w:r>
        <w:rPr>
          <w:rtl/>
        </w:rPr>
        <w:t>4- أهمّيّة إثبات صيانة القرآن عن التحريف:</w:t>
      </w:r>
    </w:p>
    <w:p w14:paraId="0000016E" w14:textId="77777777" w:rsidR="00DD0829" w:rsidRDefault="007712C7">
      <w:r>
        <w:rPr>
          <w:rtl/>
        </w:rPr>
        <w:t>إنّ لإثبات مسألة صيانة القرآن عن التحريف آثار وفوائد مهمّة وحسّاسة، أبرزها:</w:t>
      </w:r>
    </w:p>
    <w:p w14:paraId="0000016F" w14:textId="77777777" w:rsidR="00DD0829" w:rsidRDefault="007712C7">
      <w:r>
        <w:rPr>
          <w:b/>
          <w:bCs/>
          <w:rtl/>
        </w:rPr>
        <w:t xml:space="preserve">أ- </w:t>
      </w:r>
      <w:r>
        <w:rPr>
          <w:b/>
          <w:bCs/>
          <w:rtl/>
        </w:rPr>
        <w:t>إمكانية الاستفادة من القرآن</w:t>
      </w:r>
      <w:r>
        <w:rPr>
          <w:rtl/>
        </w:rPr>
        <w:t>, لأنّه مع ثبوت التحريف لا يمكن الاستدلال بالقرآن أو الاستنباط منه.</w:t>
      </w:r>
    </w:p>
    <w:p w14:paraId="00000170" w14:textId="77777777" w:rsidR="00DD0829" w:rsidRDefault="007712C7">
      <w:r>
        <w:rPr>
          <w:b/>
          <w:bCs/>
          <w:rtl/>
        </w:rPr>
        <w:t>ب- إثبات النبوّة والرسالة,</w:t>
      </w:r>
      <w:r>
        <w:rPr>
          <w:rtl/>
        </w:rPr>
        <w:t xml:space="preserve"> لأنّ فرض ثبوت التحريف يستلزم نفي الإعجاز والتحدّي بالإتيان بمثل القرآن، وبالتالي انتفاء صفة الإعجاز عن الأمر الرئيس المُثبِت لنبوّة ال</w:t>
      </w:r>
      <w:r>
        <w:rPr>
          <w:rtl/>
        </w:rPr>
        <w:t>نبي صلى الله عليه وآله وسلم وحقّانيّة رسالته.</w:t>
      </w:r>
    </w:p>
    <w:p w14:paraId="00000171" w14:textId="77777777" w:rsidR="00DD0829" w:rsidRDefault="007712C7">
      <w:r>
        <w:rPr>
          <w:b/>
          <w:bCs/>
          <w:rtl/>
        </w:rPr>
        <w:t xml:space="preserve">ج- إنّ القرآن ميزان اعتبار الروايات </w:t>
      </w:r>
      <w:r>
        <w:rPr>
          <w:rtl/>
        </w:rPr>
        <w:t>وقد أمرنا أهل البيت عليهم السلام بعرضها على القرآن، وبثبوت تحريفه, لا يمكن عرض الروايات عليه, فيتعطّل بذلك الأخذ بها.</w:t>
      </w:r>
    </w:p>
    <w:p w14:paraId="00000172" w14:textId="77777777" w:rsidR="00DD0829" w:rsidRDefault="007712C7">
      <w:pPr>
        <w:pStyle w:val="Heading2"/>
      </w:pPr>
      <w:bookmarkStart w:id="120" w:name="_4kgyadpreslt" w:colFirst="0" w:colLast="0"/>
      <w:bookmarkEnd w:id="120"/>
      <w:r>
        <w:rPr>
          <w:rtl/>
        </w:rPr>
        <w:t>الأفكار الرئيسة</w:t>
      </w:r>
    </w:p>
    <w:p w14:paraId="00000173" w14:textId="77777777" w:rsidR="00DD0829" w:rsidRDefault="007712C7">
      <w:r>
        <w:rPr>
          <w:b/>
          <w:bCs/>
        </w:rPr>
        <w:t xml:space="preserve">1 </w:t>
      </w:r>
      <w:r>
        <w:rPr>
          <w:b/>
          <w:bCs/>
          <w:rtl/>
        </w:rPr>
        <w:t xml:space="preserve">- التحريف لغة: </w:t>
      </w:r>
      <w:r>
        <w:rPr>
          <w:rtl/>
        </w:rPr>
        <w:t>تغيير معنى الكلمة والعد</w:t>
      </w:r>
      <w:r>
        <w:rPr>
          <w:rtl/>
        </w:rPr>
        <w:t>ول بها عن مقصدها الحقيقي, وهو مختصّ بالتحريف المعنوي. واصطلاحاً: وقوع التغيير في ألفاظ القرآن وحروفه وحركاته, تبديلاً وترتيباً, ونقصاً وزيادةً.</w:t>
      </w:r>
    </w:p>
    <w:p w14:paraId="00000174" w14:textId="77777777" w:rsidR="00DD0829" w:rsidRDefault="007712C7">
      <w:r>
        <w:rPr>
          <w:b/>
          <w:bCs/>
          <w:rtl/>
        </w:rPr>
        <w:lastRenderedPageBreak/>
        <w:t>2- من أقسام التحريف:</w:t>
      </w:r>
      <w:r>
        <w:rPr>
          <w:rtl/>
        </w:rPr>
        <w:t xml:space="preserve"> التحريف المعنوي: وهو المعنى اللغوي نفسه للتحريف، والتحريف اللفظي: وهو المعنى الاصطلاحي نفسه</w:t>
      </w:r>
      <w:r>
        <w:rPr>
          <w:rtl/>
        </w:rPr>
        <w:t xml:space="preserve"> للتحريف، ويُتَصوّر وقوعه على أنحاء: التغيير في الحركات والحروف، النقص أو الزيادة بكلمة أو كلمتين، أو إبدال كلمة بكلمة، التحريف بالزيادة والنقيصة في الآية والسورة، التحريف باشتمال القرآن على الزيادة، التحريف بالنقيصة.</w:t>
      </w:r>
    </w:p>
    <w:p w14:paraId="00000175" w14:textId="77777777" w:rsidR="00DD0829" w:rsidRDefault="007712C7">
      <w:r>
        <w:rPr>
          <w:b/>
          <w:bCs/>
          <w:rtl/>
        </w:rPr>
        <w:t>3- من المتسالم عليه بين المسلمين عدم و</w:t>
      </w:r>
      <w:r>
        <w:rPr>
          <w:b/>
          <w:bCs/>
          <w:rtl/>
        </w:rPr>
        <w:t>قوع التحريف في القرآن لا بالزيادة ولا بالنقيصة،</w:t>
      </w:r>
      <w:r>
        <w:rPr>
          <w:rtl/>
        </w:rPr>
        <w:t xml:space="preserve"> وأنّ الموجود ما بين أيدينا هو جميع القرآن المنزل على الرسول الأكرم صلى الله عليه وآله وسلم, وقد صرّح بذلك كثير من كبار أعلام الشيعة الإماميّة، منهم: الشيخ الصدوق، الشيخ الطوسي، ...، الإمام الخميني، السيد الخو</w:t>
      </w:r>
      <w:r>
        <w:rPr>
          <w:rtl/>
        </w:rPr>
        <w:t>ئي.</w:t>
      </w:r>
    </w:p>
    <w:p w14:paraId="00000176" w14:textId="77777777" w:rsidR="00DD0829" w:rsidRDefault="007712C7">
      <w:r>
        <w:rPr>
          <w:b/>
          <w:bCs/>
          <w:rtl/>
        </w:rPr>
        <w:t>4- إنّ لإثبات مسألة صيانة القرآن عن التحريف آثار وفوائد مهمّة وحسّاسة</w:t>
      </w:r>
      <w:r>
        <w:rPr>
          <w:rtl/>
        </w:rPr>
        <w:t>، أبرزها: إمكانية الاستفادة من القرآن، إثبات النبوّة والرسالة، عرض الروايات على القرآن, بوصفه ميزاناً لها.</w:t>
      </w:r>
    </w:p>
    <w:p w14:paraId="00000177" w14:textId="77777777" w:rsidR="00DD0829" w:rsidRDefault="007712C7">
      <w:pPr>
        <w:pStyle w:val="Heading2"/>
      </w:pPr>
      <w:bookmarkStart w:id="121" w:name="_qi5ldcv2quau" w:colFirst="0" w:colLast="0"/>
      <w:bookmarkEnd w:id="121"/>
      <w:r>
        <w:rPr>
          <w:rtl/>
        </w:rPr>
        <w:t>فكّر وأجب</w:t>
      </w:r>
    </w:p>
    <w:p w14:paraId="00000178" w14:textId="77777777" w:rsidR="00DD0829" w:rsidRDefault="007712C7">
      <w:pPr>
        <w:pStyle w:val="Heading3"/>
      </w:pPr>
      <w:bookmarkStart w:id="122" w:name="_7ot620uubjt6" w:colFirst="0" w:colLast="0"/>
      <w:bookmarkEnd w:id="122"/>
      <w:r>
        <w:rPr>
          <w:rtl/>
        </w:rPr>
        <w:t>1- أَجِبْ بـ "صحّ" أو "خطأ":</w:t>
      </w:r>
    </w:p>
    <w:p w14:paraId="00000179" w14:textId="77777777" w:rsidR="00DD0829" w:rsidRDefault="007712C7">
      <w:r>
        <w:rPr>
          <w:rtl/>
        </w:rPr>
        <w:t xml:space="preserve">- من المتسالم عليه بين جميع </w:t>
      </w:r>
      <w:r>
        <w:rPr>
          <w:rtl/>
        </w:rPr>
        <w:t>المسلمين عدم وقوع التحريف بالزيادة.</w:t>
      </w:r>
    </w:p>
    <w:p w14:paraId="0000017A" w14:textId="77777777" w:rsidR="00DD0829" w:rsidRDefault="007712C7">
      <w:r>
        <w:rPr>
          <w:rtl/>
        </w:rPr>
        <w:t>-  التحريف غير واقع في القرآن سواء منه المعنوي أم اللفظي.</w:t>
      </w:r>
    </w:p>
    <w:p w14:paraId="0000017B" w14:textId="77777777" w:rsidR="00DD0829" w:rsidRDefault="007712C7">
      <w:r>
        <w:rPr>
          <w:rtl/>
        </w:rPr>
        <w:t>- ثبوت التحريف يستلزم نفي الإعجاز والتحدّي عن القرآن.</w:t>
      </w:r>
    </w:p>
    <w:p w14:paraId="0000017C" w14:textId="77777777" w:rsidR="00DD0829" w:rsidRDefault="007712C7">
      <w:pPr>
        <w:pStyle w:val="Heading3"/>
      </w:pPr>
      <w:bookmarkStart w:id="123" w:name="_nfr6jxwe63jn" w:colFirst="0" w:colLast="0"/>
      <w:bookmarkEnd w:id="123"/>
      <w:r>
        <w:rPr>
          <w:rtl/>
        </w:rPr>
        <w:t>2- أَجِبْ باختصار:</w:t>
      </w:r>
    </w:p>
    <w:p w14:paraId="0000017D" w14:textId="77777777" w:rsidR="00DD0829" w:rsidRDefault="007712C7">
      <w:r>
        <w:rPr>
          <w:rtl/>
        </w:rPr>
        <w:t>- بيّن معنى التحريف لغة واصطلاحاً؟</w:t>
      </w:r>
    </w:p>
    <w:p w14:paraId="0000017E" w14:textId="77777777" w:rsidR="00DD0829" w:rsidRDefault="007712C7">
      <w:r>
        <w:rPr>
          <w:rtl/>
        </w:rPr>
        <w:t>- عدّد أقسام التحريف، مع ذِكْر أمثلة عليها؟</w:t>
      </w:r>
    </w:p>
    <w:p w14:paraId="0000017F" w14:textId="77777777" w:rsidR="00DD0829" w:rsidRDefault="007712C7">
      <w:r>
        <w:rPr>
          <w:rtl/>
        </w:rPr>
        <w:t>- وضّح أهم</w:t>
      </w:r>
      <w:r>
        <w:rPr>
          <w:rtl/>
        </w:rPr>
        <w:t>ّيّة إثبات مسألة صيانة القرآن عن التحريف؟</w:t>
      </w:r>
    </w:p>
    <w:p w14:paraId="00000180" w14:textId="77777777" w:rsidR="00DD0829" w:rsidRDefault="007712C7">
      <w:pPr>
        <w:pStyle w:val="Heading2"/>
      </w:pPr>
      <w:bookmarkStart w:id="124" w:name="_r4nv4uue3cjf" w:colFirst="0" w:colLast="0"/>
      <w:bookmarkEnd w:id="124"/>
      <w:r>
        <w:rPr>
          <w:rtl/>
        </w:rPr>
        <w:t>مطالعة</w:t>
      </w:r>
    </w:p>
    <w:p w14:paraId="00000181" w14:textId="77777777" w:rsidR="00DD0829" w:rsidRDefault="007712C7">
      <w:pPr>
        <w:pStyle w:val="Heading3"/>
      </w:pPr>
      <w:bookmarkStart w:id="125" w:name="_w7098xhd78ga" w:colFirst="0" w:colLast="0"/>
      <w:bookmarkEnd w:id="125"/>
      <w:r>
        <w:rPr>
          <w:rtl/>
        </w:rPr>
        <w:t>بطلان دعوى التحريف</w:t>
      </w:r>
    </w:p>
    <w:p w14:paraId="00000182" w14:textId="77777777" w:rsidR="00DD0829" w:rsidRDefault="007712C7">
      <w:r>
        <w:rPr>
          <w:rtl/>
        </w:rPr>
        <w:t>إنّه لو كان الأمر كما توّهم صاحب فصل الخطاب (الميرزا النوري), الذي كان كتبه لا يفيد علماً ولا عملاً، وإنّما هو إيراد روايات ضعاف أعرض عنها الأصحاب، وتنزّه عنها أولو الألباب, من قدماء أصحاب</w:t>
      </w:r>
      <w:r>
        <w:rPr>
          <w:rtl/>
        </w:rPr>
        <w:t>نا, كالمحمّدين الثلاثة المتقدّمين (الصدوق والكليني والطوسي (رحمهم الله). هذا حال كتب روايته - غالباً -, كالمستدرك، ولا تسأل عن سائر كتبه المشحونة بالقصص والحكايات الغريبة التي غالبها بالهزل أشبه منه بالجدّ, وهو - رحمه الله - شخص صالح متتبّع، إلا أنّ اشتياق</w:t>
      </w:r>
      <w:r>
        <w:rPr>
          <w:rtl/>
        </w:rPr>
        <w:t>ه لجمع الضعاف والغرائب والعجائب وما لا يقبلها العقل السليم والرأي المستقيم, أكثر من الكلام النافع. والعجب من معاصريه من أهل اليقظة! كيف ذهلوا وغفلوا, حتى وقع ما وقع ممّا بكت عليه السماوات، وكادت تتدكدك على الأرض؟!</w:t>
      </w:r>
    </w:p>
    <w:p w14:paraId="00000183" w14:textId="77777777" w:rsidR="00DD0829" w:rsidRDefault="007712C7">
      <w:r>
        <w:rPr>
          <w:rtl/>
        </w:rPr>
        <w:t>فلو كان الأمر, كما ذكره هذا وأشباهه, من كو</w:t>
      </w:r>
      <w:r>
        <w:rPr>
          <w:rtl/>
        </w:rPr>
        <w:t>ن الكتاب الإلهي مشحوناً بذِكر أهل البيت عليهم السلام وفضلهم، وذِكْر أمير المؤمنين عليه السلام وإثبات وصايته وإمامته، فلِمَ لَمْ يحتجّ بواحد من تلك الآيات النازلة والبراهين القاطعة من الكتاب الإلهي كلّ من: أمير المؤمنين عليه السلام, وفاطمة عليها السلام، وال</w:t>
      </w:r>
      <w:r>
        <w:rPr>
          <w:rtl/>
        </w:rPr>
        <w:t>حسن عليه السلام, والحسين عليه السلام, وسلمان رضوان الله عليه، وأبو ذر رضوان الله عليه، ومقداد رضوان الله عليه، وعمار رضوان الله عليه, في صدد إثبات خلافته عليه السلام؟! ولِمَ تشبّث عليه السلام بالأحاديث النبوية، والقرآن بين أظهرهم؟! ولو كان القرآن مشحوناً ب</w:t>
      </w:r>
      <w:r>
        <w:rPr>
          <w:rtl/>
        </w:rPr>
        <w:t xml:space="preserve">اسم أمير المؤمنين عليه السلام وأولاده المعصومين عليهم السلام وفضائلهم </w:t>
      </w:r>
      <w:r>
        <w:rPr>
          <w:rtl/>
        </w:rPr>
        <w:lastRenderedPageBreak/>
        <w:t xml:space="preserve">وإثبات خلافتهم، فبأيّ وجه خاف النبي صلى الله عليه وآله وسلم في حجّة الوداع آخر سنين عمره الشريف، وأخيرة نزول الوحي الإلهي, من تبليغ آية واحدة مربوطة بالتبليغ, حتى ورد أنّ </w:t>
      </w:r>
      <w:r>
        <w:rPr>
          <w:b/>
          <w:bCs/>
          <w:rtl/>
        </w:rPr>
        <w:t>﴿وَاللّهُ يَعْص</w:t>
      </w:r>
      <w:r>
        <w:rPr>
          <w:b/>
          <w:bCs/>
          <w:rtl/>
        </w:rPr>
        <w:t>ِمُكَ مِنَ النَّاسِ﴾.</w:t>
      </w:r>
      <w:r>
        <w:rPr>
          <w:rtl/>
        </w:rPr>
        <w:t xml:space="preserve"> ولِمَ احتاج النبي صلى الله عليه وآله وسلم إلى دواة وقلم حين موته للتصريح باسم علي عليه السلام؟! فهل رأى أنّ لكلامه أثراً فوق أثر الوحي الإلهي؟!</w:t>
      </w:r>
    </w:p>
    <w:p w14:paraId="00000184" w14:textId="77777777" w:rsidR="00DD0829" w:rsidRDefault="007712C7">
      <w:r>
        <w:rPr>
          <w:rtl/>
        </w:rPr>
        <w:t>وبالجملة: ففساد هذا القول الفظيع، والرأي الشنيع، أوضح من أن يخفى على ذِي مسكة, إلا أنّ هذا</w:t>
      </w:r>
      <w:r>
        <w:rPr>
          <w:rtl/>
        </w:rPr>
        <w:t xml:space="preserve"> الفساد قد شاع، على رغم علماء الإسلام وحفّاظ شريعة سيد الأنام.</w:t>
      </w:r>
    </w:p>
    <w:p w14:paraId="00000185" w14:textId="77777777" w:rsidR="00DD0829" w:rsidRDefault="00DD0829"/>
    <w:p w14:paraId="00000186" w14:textId="77777777" w:rsidR="00DD0829" w:rsidRDefault="007712C7">
      <w:pPr>
        <w:pStyle w:val="Heading1"/>
      </w:pPr>
      <w:bookmarkStart w:id="126" w:name="_cews8rcxl7mr" w:colFirst="0" w:colLast="0"/>
      <w:bookmarkEnd w:id="126"/>
      <w:r>
        <w:rPr>
          <w:rtl/>
        </w:rPr>
        <w:t>الدرس السابع عشر: صيانة القرآن عن التحريف (2)</w:t>
      </w:r>
    </w:p>
    <w:p w14:paraId="00000187" w14:textId="77777777" w:rsidR="00DD0829" w:rsidRDefault="007712C7">
      <w:pPr>
        <w:rPr>
          <w:b/>
          <w:bCs/>
        </w:rPr>
      </w:pPr>
      <w:r>
        <w:rPr>
          <w:b/>
          <w:bCs/>
          <w:rtl/>
        </w:rPr>
        <w:t>أبرز أدلّة صيانة القرآن عن التحريف:</w:t>
      </w:r>
    </w:p>
    <w:p w14:paraId="00000188" w14:textId="77777777" w:rsidR="00DD0829" w:rsidRDefault="007712C7">
      <w:r>
        <w:rPr>
          <w:rtl/>
        </w:rPr>
        <w:t>ذكر الباحثون في علوم القرآن والمفسّرون أدلّة عدّة على صيانة القرآن عن التحريف، أبرزها التالي:</w:t>
      </w:r>
    </w:p>
    <w:p w14:paraId="00000189" w14:textId="77777777" w:rsidR="00DD0829" w:rsidRDefault="007712C7">
      <w:pPr>
        <w:pStyle w:val="Heading2"/>
      </w:pPr>
      <w:bookmarkStart w:id="127" w:name="_i6858hwb0zzj" w:colFirst="0" w:colLast="0"/>
      <w:bookmarkEnd w:id="127"/>
      <w:r>
        <w:rPr>
          <w:rtl/>
        </w:rPr>
        <w:t xml:space="preserve">1- الدليل </w:t>
      </w:r>
      <w:r>
        <w:rPr>
          <w:rtl/>
        </w:rPr>
        <w:t>القرآني:</w:t>
      </w:r>
    </w:p>
    <w:p w14:paraId="0000018A" w14:textId="77777777" w:rsidR="00DD0829" w:rsidRDefault="007712C7">
      <w:r>
        <w:rPr>
          <w:rtl/>
        </w:rPr>
        <w:t>أ- قوله تعالى: ﴿</w:t>
      </w:r>
      <w:r>
        <w:rPr>
          <w:b/>
          <w:bCs/>
          <w:rtl/>
        </w:rPr>
        <w:t>إِنَّا نَحْنُ نَزَّلْنَا الذِّكْرَ وَإِنَّا لَهُ لَحَافِظُونَ</w:t>
      </w:r>
      <w:r>
        <w:rPr>
          <w:rtl/>
        </w:rPr>
        <w:t xml:space="preserve">﴾. من أجمع الأوصاف التي يذكرها القرآن لنفسه أنّه ذِكْر لله, فإنّه يذكِّر به تعالى, بما أنّه آية دالّة عليه, حيّة خالدة. وتفيد هذه الآية أنّ الله تعالى هو حافظ هذا القرآن </w:t>
      </w:r>
      <w:r>
        <w:rPr>
          <w:rtl/>
        </w:rPr>
        <w:t>في مرحلتي التنزيل والبقاء، حيث أُطلِقَ الذِكْر وأُطلِقَ الحِفظ, فالقرآن محفوظ بحفظ الله عن كلّ زيادة ونقيصة وتغيير في اللفظ أو في الترتيب يزيله عن الذِكريّة ويُبطِل كونه ذكراً لله سبحانه بوجه. وقد وُضِعَت كلّ عوامل التأكيد بعضها إلى جانب بعضها الآخر, لبيان</w:t>
      </w:r>
      <w:r>
        <w:rPr>
          <w:rtl/>
        </w:rPr>
        <w:t xml:space="preserve"> هذه الحقيقة المهمّة والخالدة.</w:t>
      </w:r>
    </w:p>
    <w:p w14:paraId="0000018B" w14:textId="77777777" w:rsidR="00DD0829" w:rsidRDefault="007712C7">
      <w:r>
        <w:rPr>
          <w:rtl/>
        </w:rPr>
        <w:t xml:space="preserve">ب- قوله تعالى: </w:t>
      </w:r>
      <w:r>
        <w:rPr>
          <w:b/>
          <w:bCs/>
          <w:rtl/>
        </w:rPr>
        <w:t>﴿...وَإِنَّهُ لَكِتَابٌ عَزِيزٌ * لَا يَأْتِيهِ الْبَاطِلُ مِن بَيْنِ يَدَيْهِ وَلَا مِنْ خَلْفِهِ تَنزِيلٌ مِّنْ حَكِيمٍ حَمِيدٍ...﴾</w:t>
      </w:r>
      <w:r>
        <w:rPr>
          <w:rtl/>
        </w:rPr>
        <w:t>. العزيز: عديم النظير أو المنيع الممتنع من أن يُغلَب، والمعنى الثاني أنسب, لم</w:t>
      </w:r>
      <w:r>
        <w:rPr>
          <w:rtl/>
        </w:rPr>
        <w:t xml:space="preserve">ا يتعقّبه من قوله تعالى: </w:t>
      </w:r>
      <w:r>
        <w:rPr>
          <w:b/>
          <w:bCs/>
          <w:rtl/>
        </w:rPr>
        <w:t>﴿لَا يَأْتِيهِ الْبَاطِلُ مِن بَيْنِ يَدَيْهِ وَلَا مِنْ خَلْفِهِ...﴾.</w:t>
      </w:r>
      <w:r>
        <w:rPr>
          <w:rtl/>
        </w:rPr>
        <w:t xml:space="preserve"> والمدلول هو: أنّه لا تناقض في بياناته، ولا كذب في أخباره، ولا بطلان يتطرّق إلى معارفه وحكمه وشرائعه، ولا يُعارَض ولا يُغيَّر, بإدخال ما ليس منه فيه، أو بتحريف آ</w:t>
      </w:r>
      <w:r>
        <w:rPr>
          <w:rtl/>
        </w:rPr>
        <w:t>ية من وجه إلى وجه. وكيف لا يكون كذلك؟! وهو منزَّل من حكيم متقِن في فعله، لا يشوب فعله وهن، محمود على الإطلاق. فهذه الآية تنفي أيّ احتمال للتحريف بالزيادة أو التحريف بالنقصان، وتشير إلى أنّ خاصّيّة الحفظ جاءت من داخل القرآن, بفعل تماسك بنيانه.</w:t>
      </w:r>
    </w:p>
    <w:p w14:paraId="0000018C" w14:textId="77777777" w:rsidR="00DD0829" w:rsidRDefault="007712C7">
      <w:r>
        <w:rPr>
          <w:rtl/>
        </w:rPr>
        <w:t xml:space="preserve">وغيرهما آيات </w:t>
      </w:r>
      <w:r>
        <w:rPr>
          <w:rtl/>
        </w:rPr>
        <w:t>كثيرة تدلّ على صيانة القرآن عن التحريف.</w:t>
      </w:r>
    </w:p>
    <w:p w14:paraId="0000018D" w14:textId="77777777" w:rsidR="00DD0829" w:rsidRDefault="007712C7">
      <w:pPr>
        <w:pStyle w:val="Heading3"/>
      </w:pPr>
      <w:bookmarkStart w:id="128" w:name="_7he1arxrjfvu" w:colFirst="0" w:colLast="0"/>
      <w:bookmarkEnd w:id="128"/>
      <w:r>
        <w:rPr>
          <w:rtl/>
        </w:rPr>
        <w:t>إشكال:</w:t>
      </w:r>
    </w:p>
    <w:p w14:paraId="0000018E" w14:textId="77777777" w:rsidR="00DD0829" w:rsidRDefault="007712C7">
      <w:r>
        <w:rPr>
          <w:rtl/>
        </w:rPr>
        <w:t xml:space="preserve"> إنّ الاستدلال بالقرآن على عدم حصول تحريف في القرآن، لا يصحّ إلا إذا ثبت أنّ ما يُستدلّ به من آيات هي من القرآن، فمن أين نعلم أنّها من القرآن، وأنّها ليست محرّفة؟</w:t>
      </w:r>
    </w:p>
    <w:p w14:paraId="0000018F" w14:textId="77777777" w:rsidR="00DD0829" w:rsidRDefault="007712C7">
      <w:pPr>
        <w:pStyle w:val="Heading4"/>
      </w:pPr>
      <w:bookmarkStart w:id="129" w:name="_roqpg667jozs" w:colFirst="0" w:colLast="0"/>
      <w:bookmarkEnd w:id="129"/>
      <w:r>
        <w:rPr>
          <w:rtl/>
        </w:rPr>
        <w:t>والجواب عنه:</w:t>
      </w:r>
    </w:p>
    <w:p w14:paraId="00000190" w14:textId="77777777" w:rsidR="00DD0829" w:rsidRDefault="007712C7">
      <w:r>
        <w:rPr>
          <w:rtl/>
        </w:rPr>
        <w:t>- إنّ مدّعي التحريف لا يذهب إلى ا</w:t>
      </w:r>
      <w:r>
        <w:rPr>
          <w:rtl/>
        </w:rPr>
        <w:t>لقول بالتحريف بالزيادة. وعليه، فإنّ عدم الزيادة في القرآن أمر متّفق عليه, فيمكن عندها الاستدلال بالقرآن نفسه على صيانته عن التحريف.</w:t>
      </w:r>
    </w:p>
    <w:p w14:paraId="00000191" w14:textId="77777777" w:rsidR="00DD0829" w:rsidRDefault="007712C7">
      <w:r>
        <w:rPr>
          <w:rtl/>
        </w:rPr>
        <w:t>- عدم ورود هذه الآيات المستدلّ بها على التحريف في نصوص الروايات التي ادّعي دلالتها على التحريف.</w:t>
      </w:r>
    </w:p>
    <w:p w14:paraId="00000192" w14:textId="77777777" w:rsidR="00DD0829" w:rsidRDefault="007712C7">
      <w:r>
        <w:rPr>
          <w:rtl/>
        </w:rPr>
        <w:t>- ظهور هذه الآيات ينفي الادّ</w:t>
      </w:r>
      <w:r>
        <w:rPr>
          <w:rtl/>
        </w:rPr>
        <w:t>عاء الإجمالي بوقوع التحريف في القرآن.</w:t>
      </w:r>
    </w:p>
    <w:p w14:paraId="00000193" w14:textId="77777777" w:rsidR="00DD0829" w:rsidRDefault="007712C7">
      <w:r>
        <w:rPr>
          <w:rtl/>
        </w:rPr>
        <w:lastRenderedPageBreak/>
        <w:t>- إنّ الآيات الدالّة على صيانة القرآن عن التحريف تثبت عدم وجود نقص في القرآن، بعد الفراغ عن قرآنيّتها, ولازم ذلك صيانة القرآن عن التحريف مطلقاً.</w:t>
      </w:r>
    </w:p>
    <w:p w14:paraId="00000194" w14:textId="77777777" w:rsidR="00DD0829" w:rsidRDefault="007712C7">
      <w:pPr>
        <w:pStyle w:val="Heading2"/>
      </w:pPr>
      <w:bookmarkStart w:id="130" w:name="_xjvi3jg7zc5y" w:colFirst="0" w:colLast="0"/>
      <w:bookmarkEnd w:id="130"/>
      <w:r>
        <w:rPr>
          <w:rtl/>
        </w:rPr>
        <w:t>2- الدليل الروائي:</w:t>
      </w:r>
    </w:p>
    <w:p w14:paraId="00000195" w14:textId="77777777" w:rsidR="00DD0829" w:rsidRDefault="007712C7">
      <w:pPr>
        <w:pStyle w:val="Heading3"/>
      </w:pPr>
      <w:bookmarkStart w:id="131" w:name="_19o5uev7kms" w:colFirst="0" w:colLast="0"/>
      <w:bookmarkEnd w:id="131"/>
      <w:r>
        <w:rPr>
          <w:rtl/>
        </w:rPr>
        <w:t xml:space="preserve">أ- روايات الثقلين: </w:t>
      </w:r>
    </w:p>
    <w:p w14:paraId="00000196" w14:textId="77777777" w:rsidR="00DD0829" w:rsidRDefault="007712C7">
      <w:r>
        <w:rPr>
          <w:rtl/>
        </w:rPr>
        <w:t xml:space="preserve">ومفاد هذه الروايات: </w:t>
      </w:r>
      <w:r>
        <w:rPr>
          <w:b/>
          <w:bCs/>
          <w:rtl/>
        </w:rPr>
        <w:t>"إنّي تارك فيك</w:t>
      </w:r>
      <w:r>
        <w:rPr>
          <w:b/>
          <w:bCs/>
          <w:rtl/>
        </w:rPr>
        <w:t>م الثقلين: كتاب الله وعترتي أهل بيتي، ما إن تمسكتم بهما, لن تضلّوا بعدي أبداً، وإنّهما لن يفترقا حتى يردا عليّ الحوض".</w:t>
      </w:r>
      <w:r>
        <w:rPr>
          <w:rtl/>
        </w:rPr>
        <w:t xml:space="preserve"> ووجه الاستدلال بها: </w:t>
      </w:r>
    </w:p>
    <w:p w14:paraId="00000197" w14:textId="77777777" w:rsidR="00DD0829" w:rsidRDefault="007712C7">
      <w:r>
        <w:rPr>
          <w:rtl/>
        </w:rPr>
        <w:t>أنّ القول بالتحريف يستلزم عدم وجوب التمسّك بالكتاب المنزل, لضياعه على الأمّة, بسبب وقوع التحريف، ولكن وجوب التمسّك ب</w:t>
      </w:r>
      <w:r>
        <w:rPr>
          <w:rtl/>
        </w:rPr>
        <w:t>الكتاب باقٍ إلى يوم القيام, لصريح حديث الثقلين, فيكون القول بالتحريف باطلاً جزماً. وقد دلّت هذه الروايات على اقتران العترة بالكتاب، وعلى أنّهما باقيان في الناس إلى يوم القيامة، فلا بدّ من وجود شخص يكون قريناً للكتاب، ولا بدّ من وجود الكتاب ليكون قريناً للع</w:t>
      </w:r>
      <w:r>
        <w:rPr>
          <w:rtl/>
        </w:rPr>
        <w:t>ترة, حتى يردا على النبي صلى الله عليه وآله وسلم الحوض، وليكون التمسّك بهما حفظا للأمّة عن الضلال.</w:t>
      </w:r>
    </w:p>
    <w:p w14:paraId="00000198" w14:textId="77777777" w:rsidR="00DD0829" w:rsidRDefault="007712C7">
      <w:pPr>
        <w:pStyle w:val="Heading3"/>
      </w:pPr>
      <w:bookmarkStart w:id="132" w:name="_543qn3kwitbd" w:colFirst="0" w:colLast="0"/>
      <w:bookmarkEnd w:id="132"/>
      <w:r>
        <w:rPr>
          <w:rtl/>
        </w:rPr>
        <w:t xml:space="preserve">ب- روايات التمسّك بالقرآن: </w:t>
      </w:r>
    </w:p>
    <w:p w14:paraId="00000199" w14:textId="77777777" w:rsidR="00DD0829" w:rsidRDefault="007712C7">
      <w:r>
        <w:rPr>
          <w:rtl/>
        </w:rPr>
        <w:t>حيث توصينا هذه الروايات بالرجوع إلى القرآن عند الفتن والشدائد، وتصف القرآن  بأنّه ملاذ حصين. فإذا كان الكتاب نفسه لم يسلم من فتن ا</w:t>
      </w:r>
      <w:r>
        <w:rPr>
          <w:rtl/>
        </w:rPr>
        <w:t>لزمان, كيف يمكنه حماية الآخرين من أضرار الفتن؟</w:t>
      </w:r>
    </w:p>
    <w:p w14:paraId="0000019A" w14:textId="77777777" w:rsidR="00DD0829" w:rsidRDefault="007712C7">
      <w:pPr>
        <w:pStyle w:val="Heading3"/>
      </w:pPr>
      <w:bookmarkStart w:id="133" w:name="_jz9yhffm9u73" w:colFirst="0" w:colLast="0"/>
      <w:bookmarkEnd w:id="133"/>
      <w:r>
        <w:rPr>
          <w:rtl/>
        </w:rPr>
        <w:t xml:space="preserve">ج- روايات العرض على القرآن: </w:t>
      </w:r>
    </w:p>
    <w:p w14:paraId="0000019B" w14:textId="77777777" w:rsidR="00DD0829" w:rsidRDefault="007712C7">
      <w:r>
        <w:rPr>
          <w:rtl/>
        </w:rPr>
        <w:t xml:space="preserve">وردت روايات عن أهل البيت عليهم السلام جاء فيها: </w:t>
      </w:r>
      <w:r>
        <w:rPr>
          <w:b/>
          <w:bCs/>
          <w:rtl/>
        </w:rPr>
        <w:t>"إنّ على كلّ حقّ حقيقة، وعلى كلّ صواب نوراً، فما وافق كتاب الله فخذوه، وما خالف كتاب الله فدعوه</w:t>
      </w:r>
      <w:r>
        <w:t>"</w:t>
      </w:r>
      <w:r>
        <w:t>،</w:t>
      </w:r>
      <w:r>
        <w:t xml:space="preserve"> </w:t>
      </w:r>
      <w:r>
        <w:rPr>
          <w:b/>
          <w:bCs/>
          <w:rtl/>
        </w:rPr>
        <w:t xml:space="preserve">"كلّ حديث لا يوافق كتاب الله </w:t>
      </w:r>
      <w:r>
        <w:rPr>
          <w:b/>
          <w:bCs/>
          <w:rtl/>
        </w:rPr>
        <w:t>فهو زخرف</w:t>
      </w:r>
      <w:r>
        <w:t>"</w:t>
      </w:r>
      <w:r>
        <w:t>،</w:t>
      </w:r>
      <w:r>
        <w:t xml:space="preserve"> </w:t>
      </w:r>
      <w:r>
        <w:rPr>
          <w:b/>
          <w:bCs/>
          <w:rtl/>
        </w:rPr>
        <w:t>"ما لم يوافق من الحديث القرآن فهو زخرف"، "اعرضوها (أي الروايات) على كتاب الله، فما وافى كتاب الله عزّ وجلّ, فخذوه، وما خالف كتاب الله, فردّوه</w:t>
      </w:r>
      <w:r>
        <w:t>".</w:t>
      </w:r>
    </w:p>
    <w:p w14:paraId="0000019C" w14:textId="77777777" w:rsidR="00DD0829" w:rsidRDefault="007712C7">
      <w:r>
        <w:rPr>
          <w:rtl/>
        </w:rPr>
        <w:t>ويفهم من مجموع هذه الروايات أنّ القرآن هو الميزان الحقّ الذي يعتمد عليه في كشف الحقّ من الباطل والتمي</w:t>
      </w:r>
      <w:r>
        <w:rPr>
          <w:rtl/>
        </w:rPr>
        <w:t>يز بينهما. وعليه، فكلّ رواية تشير إلى تحريف القرآن، إذا تعذّر تأويلها وتوجيهها, تكون باطلة وموضوعة ولا اعتبار لها.</w:t>
      </w:r>
    </w:p>
    <w:p w14:paraId="0000019D" w14:textId="77777777" w:rsidR="00DD0829" w:rsidRDefault="007712C7">
      <w:pPr>
        <w:pStyle w:val="Heading3"/>
      </w:pPr>
      <w:bookmarkStart w:id="134" w:name="_cjfuk497nodb" w:colFirst="0" w:colLast="0"/>
      <w:bookmarkEnd w:id="134"/>
      <w:r>
        <w:rPr>
          <w:rtl/>
        </w:rPr>
        <w:t>د- أمر الأئمّة عليهم السلام بقراءة سورة كاملة بعد الفاتحة في الصلاة:</w:t>
      </w:r>
    </w:p>
    <w:p w14:paraId="0000019E" w14:textId="77777777" w:rsidR="00DD0829" w:rsidRDefault="007712C7">
      <w:r>
        <w:rPr>
          <w:rtl/>
        </w:rPr>
        <w:t xml:space="preserve"> فلو كان القرآن محرّفاً, لما صحّ الأمر بالقراءة منه، ولكان الأمر بالقراء</w:t>
      </w:r>
      <w:r>
        <w:rPr>
          <w:rtl/>
        </w:rPr>
        <w:t>ة منه لغواً وتكليفاً بغير المقدور للمكلّف. وهذا ما لا يلتزم به القائلون بالتحريف.</w:t>
      </w:r>
      <w:r>
        <w:t xml:space="preserve"> </w:t>
      </w:r>
      <w:r>
        <w:rPr>
          <w:rtl/>
        </w:rPr>
        <w:t>نعم، إنّ هذه الروايات لا تنهض بنفي دعوى وقوع نقص في القرآن بسورة كاملة أو أكثر من سورة.</w:t>
      </w:r>
    </w:p>
    <w:p w14:paraId="0000019F" w14:textId="77777777" w:rsidR="00DD0829" w:rsidRDefault="007712C7">
      <w:pPr>
        <w:pStyle w:val="Heading3"/>
      </w:pPr>
      <w:bookmarkStart w:id="135" w:name="_57rt4ohkxaeq" w:colFirst="0" w:colLast="0"/>
      <w:bookmarkEnd w:id="135"/>
      <w:r>
        <w:rPr>
          <w:rtl/>
        </w:rPr>
        <w:t>هـ- روايات تلاوة القرآن وفضلها وثوابها:</w:t>
      </w:r>
    </w:p>
    <w:p w14:paraId="000001A0" w14:textId="77777777" w:rsidR="00DD0829" w:rsidRDefault="007712C7">
      <w:r>
        <w:rPr>
          <w:rtl/>
        </w:rPr>
        <w:t xml:space="preserve"> إنّ مجموع هذه الروايات يفيد أنّ القرآن الموجو</w:t>
      </w:r>
      <w:r>
        <w:rPr>
          <w:rtl/>
        </w:rPr>
        <w:t>د بين أيدينا غير محرّف, وإلا لكانت هذه الروايات لغواً، غير مقدور تحصيل ثوابها للمكلّف.</w:t>
      </w:r>
    </w:p>
    <w:p w14:paraId="000001A1" w14:textId="77777777" w:rsidR="00DD0829" w:rsidRDefault="007712C7">
      <w:pPr>
        <w:pStyle w:val="Heading3"/>
      </w:pPr>
      <w:bookmarkStart w:id="136" w:name="_mbgr49fndl0h" w:colFirst="0" w:colLast="0"/>
      <w:bookmarkEnd w:id="136"/>
      <w:r>
        <w:rPr>
          <w:rtl/>
        </w:rPr>
        <w:t xml:space="preserve">و- روايات صيانة القرآن عن التحريف المرويّة عن الأئمّة عليهم السلام: </w:t>
      </w:r>
    </w:p>
    <w:p w14:paraId="000001A2" w14:textId="77777777" w:rsidR="00DD0829" w:rsidRDefault="007712C7">
      <w:r>
        <w:rPr>
          <w:rtl/>
        </w:rPr>
        <w:t>حيث تدلّ هذه الروايات على صيانة القرآن عن التحريف، ومنها:</w:t>
      </w:r>
    </w:p>
    <w:p w14:paraId="000001A3" w14:textId="77777777" w:rsidR="00DD0829" w:rsidRDefault="007712C7">
      <w:r>
        <w:rPr>
          <w:rtl/>
        </w:rPr>
        <w:t xml:space="preserve">- ما روي عن الإمام الباقر عليه </w:t>
      </w:r>
      <w:r>
        <w:rPr>
          <w:rtl/>
        </w:rPr>
        <w:t xml:space="preserve">السلام: </w:t>
      </w:r>
      <w:r>
        <w:rPr>
          <w:b/>
          <w:bCs/>
          <w:rtl/>
        </w:rPr>
        <w:t xml:space="preserve">"... وكان من نبذهم الكتاب أن أقاموا حروفه </w:t>
      </w:r>
    </w:p>
    <w:p w14:paraId="000001A4" w14:textId="77777777" w:rsidR="00DD0829" w:rsidRDefault="007712C7">
      <w:r>
        <w:rPr>
          <w:b/>
          <w:bCs/>
          <w:rtl/>
        </w:rPr>
        <w:t>وحرفوا حدوده، فهم يروونه ولا يرعونه والجهّال يعجبهم حفظهم للرواية والعلماء يحزنهم تركهم للرعاية..."</w:t>
      </w:r>
      <w:r>
        <w:t>.</w:t>
      </w:r>
    </w:p>
    <w:p w14:paraId="000001A5" w14:textId="77777777" w:rsidR="00DD0829" w:rsidRDefault="007712C7">
      <w:r>
        <w:rPr>
          <w:rtl/>
        </w:rPr>
        <w:t xml:space="preserve">- ما روي عن الإمام الصادق عليه السلام: </w:t>
      </w:r>
      <w:r>
        <w:rPr>
          <w:b/>
          <w:bCs/>
          <w:rtl/>
        </w:rPr>
        <w:t>"ما بين الدفتين قرآن"</w:t>
      </w:r>
      <w:r>
        <w:t>.</w:t>
      </w:r>
    </w:p>
    <w:p w14:paraId="000001A6" w14:textId="77777777" w:rsidR="00DD0829" w:rsidRDefault="007712C7">
      <w:r>
        <w:rPr>
          <w:rtl/>
        </w:rPr>
        <w:lastRenderedPageBreak/>
        <w:t xml:space="preserve">- ما روي عن الإمام العسكري عليه السلام: </w:t>
      </w:r>
      <w:r>
        <w:rPr>
          <w:b/>
          <w:bCs/>
          <w:rtl/>
        </w:rPr>
        <w:t>"ا</w:t>
      </w:r>
      <w:r>
        <w:rPr>
          <w:b/>
          <w:bCs/>
          <w:rtl/>
        </w:rPr>
        <w:t>جتمعت الأمة قاطبة لا اختلاف بينهم في ذلك: أنّ القرآن حقّ لا ريب فيه عند جميع فرقها، فهم في حالة الإجماع عليه مصيبون، وعلى تصديق ما أنزل الله مهتدون..."</w:t>
      </w:r>
      <w:r>
        <w:t>.</w:t>
      </w:r>
    </w:p>
    <w:p w14:paraId="000001A7" w14:textId="77777777" w:rsidR="00DD0829" w:rsidRDefault="007712C7">
      <w:pPr>
        <w:pStyle w:val="Heading2"/>
      </w:pPr>
      <w:bookmarkStart w:id="137" w:name="_zg93586ez4cw" w:colFirst="0" w:colLast="0"/>
      <w:bookmarkEnd w:id="137"/>
      <w:r>
        <w:rPr>
          <w:rtl/>
        </w:rPr>
        <w:t>3- الدليل العقلي:</w:t>
      </w:r>
    </w:p>
    <w:p w14:paraId="000001A8" w14:textId="77777777" w:rsidR="00DD0829" w:rsidRDefault="007712C7">
      <w:r>
        <w:rPr>
          <w:rtl/>
        </w:rPr>
        <w:t>ذكر الباحثون والمحقّقون في مجال علوم القرآن والتفسير عدّة تقريبات للدليل العقلي على ص</w:t>
      </w:r>
      <w:r>
        <w:rPr>
          <w:rtl/>
        </w:rPr>
        <w:t xml:space="preserve">يانة القرآن عن التحريف. </w:t>
      </w:r>
    </w:p>
    <w:p w14:paraId="000001A9" w14:textId="77777777" w:rsidR="00DD0829" w:rsidRDefault="007712C7">
      <w:r>
        <w:rPr>
          <w:rtl/>
        </w:rPr>
        <w:t>وتجدر الإشارة إلى أنّ هذه التقريبات ليست عقليّة بحتة, لأنّها تتضمّن مقدّمات متسالم عليها بين المسلمين، وليس عقلية يقينية خالصة. ومن هذه التقريبات: التقريب التالي, وهو يتألّف من مقدّمات عدّة، هي:</w:t>
      </w:r>
    </w:p>
    <w:p w14:paraId="000001AA" w14:textId="77777777" w:rsidR="00DD0829" w:rsidRDefault="007712C7">
      <w:pPr>
        <w:rPr>
          <w:b/>
          <w:bCs/>
        </w:rPr>
      </w:pPr>
      <w:r>
        <w:rPr>
          <w:b/>
          <w:bCs/>
          <w:rtl/>
        </w:rPr>
        <w:t>أ- إنّ القرآن كتاب هداية للعالمين.</w:t>
      </w:r>
    </w:p>
    <w:p w14:paraId="000001AB" w14:textId="77777777" w:rsidR="00DD0829" w:rsidRDefault="007712C7">
      <w:pPr>
        <w:rPr>
          <w:b/>
          <w:bCs/>
        </w:rPr>
      </w:pPr>
      <w:r>
        <w:rPr>
          <w:b/>
          <w:bCs/>
          <w:rtl/>
        </w:rPr>
        <w:t>ب</w:t>
      </w:r>
      <w:r>
        <w:rPr>
          <w:b/>
          <w:bCs/>
          <w:rtl/>
        </w:rPr>
        <w:t>- القرآن كتاب خاتم، كما أنّ الرسول صلى الله عليه وآله وسلم رسول خاتم.</w:t>
      </w:r>
    </w:p>
    <w:p w14:paraId="000001AC" w14:textId="77777777" w:rsidR="00DD0829" w:rsidRDefault="007712C7">
      <w:pPr>
        <w:rPr>
          <w:b/>
          <w:bCs/>
        </w:rPr>
      </w:pPr>
      <w:r>
        <w:rPr>
          <w:b/>
          <w:bCs/>
          <w:rtl/>
        </w:rPr>
        <w:t>ج- إذا حرّف القرآن يترتّب على ذلك إضلال الناس.</w:t>
      </w:r>
    </w:p>
    <w:p w14:paraId="000001AD" w14:textId="77777777" w:rsidR="00DD0829" w:rsidRDefault="007712C7">
      <w:r>
        <w:rPr>
          <w:b/>
          <w:bCs/>
          <w:rtl/>
        </w:rPr>
        <w:t>د- مقتضى حكمة الله تعالى</w:t>
      </w:r>
      <w:r>
        <w:rPr>
          <w:rtl/>
        </w:rPr>
        <w:t xml:space="preserve"> أن ينزّل كتاباً آخر ويُرسل رسولاً آخر, وهذا يلزم منه: إمّا تكذيب الله سبحانه, لأنّه أخبر بأنّ الرسول صلى الله عليه</w:t>
      </w:r>
      <w:r>
        <w:rPr>
          <w:rtl/>
        </w:rPr>
        <w:t xml:space="preserve"> وآله وسلم هو خاتم الرسل ورسالته خاتمة الرسالات، وإمّا نسبة الجهل إليه تعالى على فرض اكتشافه ضرورة إرسال</w:t>
      </w:r>
    </w:p>
    <w:p w14:paraId="000001AE" w14:textId="77777777" w:rsidR="00DD0829" w:rsidRDefault="007712C7">
      <w:r>
        <w:rPr>
          <w:rtl/>
        </w:rPr>
        <w:t>نبي آخر ورسالة أخرى.</w:t>
      </w:r>
    </w:p>
    <w:p w14:paraId="000001AF" w14:textId="77777777" w:rsidR="00DD0829" w:rsidRDefault="007712C7">
      <w:pPr>
        <w:rPr>
          <w:b/>
          <w:bCs/>
        </w:rPr>
      </w:pPr>
      <w:r>
        <w:rPr>
          <w:b/>
          <w:bCs/>
          <w:rtl/>
        </w:rPr>
        <w:t>النتيجة: إذن، القرآن لم يحرّف.</w:t>
      </w:r>
    </w:p>
    <w:p w14:paraId="000001B0" w14:textId="77777777" w:rsidR="00DD0829" w:rsidRDefault="007712C7">
      <w:pPr>
        <w:pStyle w:val="Heading2"/>
      </w:pPr>
      <w:bookmarkStart w:id="138" w:name="_icxa4h9ixfp3" w:colFirst="0" w:colLast="0"/>
      <w:bookmarkEnd w:id="138"/>
      <w:r>
        <w:rPr>
          <w:rtl/>
        </w:rPr>
        <w:t>4- الإعجاز القرآني:</w:t>
      </w:r>
    </w:p>
    <w:p w14:paraId="000001B1" w14:textId="77777777" w:rsidR="00DD0829" w:rsidRDefault="007712C7">
      <w:pPr>
        <w:pStyle w:val="Heading3"/>
      </w:pPr>
      <w:bookmarkStart w:id="139" w:name="_smy5aviq6ht2" w:colFirst="0" w:colLast="0"/>
      <w:bookmarkEnd w:id="139"/>
      <w:r>
        <w:rPr>
          <w:rtl/>
        </w:rPr>
        <w:t>ويقوم هذا الدليل على مقدّمات عدّة، هي:</w:t>
      </w:r>
    </w:p>
    <w:p w14:paraId="000001B2" w14:textId="77777777" w:rsidR="00DD0829" w:rsidRDefault="007712C7">
      <w:r>
        <w:rPr>
          <w:rtl/>
        </w:rPr>
        <w:t xml:space="preserve">أ- ثبوت التحدّي بالقرآن تاريخياً في عصر </w:t>
      </w:r>
      <w:r>
        <w:rPr>
          <w:rtl/>
        </w:rPr>
        <w:t>الرسالة والدعوة.</w:t>
      </w:r>
    </w:p>
    <w:p w14:paraId="000001B3" w14:textId="77777777" w:rsidR="00DD0829" w:rsidRDefault="007712C7">
      <w:r>
        <w:rPr>
          <w:rtl/>
        </w:rPr>
        <w:t>ب- القرآن الموجود بين أيدينا هو في الجملة القرآن الموجود في عصر الدعوة.</w:t>
      </w:r>
    </w:p>
    <w:p w14:paraId="000001B4" w14:textId="77777777" w:rsidR="00DD0829" w:rsidRDefault="007712C7">
      <w:r>
        <w:rPr>
          <w:rtl/>
        </w:rPr>
        <w:t>ج- مواصفات القرآن الموجود بين أيدينا هي نفسها المواصفات المنقولة عن القرآن الموجود في عصر الدعوة, لجهة التحدّي بالوجوه الإعجازية المختلفة.</w:t>
      </w:r>
    </w:p>
    <w:p w14:paraId="000001B5" w14:textId="77777777" w:rsidR="00DD0829" w:rsidRDefault="007712C7">
      <w:r>
        <w:rPr>
          <w:rtl/>
        </w:rPr>
        <w:t xml:space="preserve">د- لو كان القرآن </w:t>
      </w:r>
      <w:r>
        <w:rPr>
          <w:rtl/>
        </w:rPr>
        <w:t>الموجود بين أيدينا محرّفاً, لما انطبقت عليه هذه الصفات والوجوه الإعجازية.</w:t>
      </w:r>
    </w:p>
    <w:p w14:paraId="000001B6" w14:textId="77777777" w:rsidR="00DD0829" w:rsidRDefault="007712C7">
      <w:pPr>
        <w:pStyle w:val="Heading3"/>
      </w:pPr>
      <w:bookmarkStart w:id="140" w:name="_mtc9k2gcntaj" w:colFirst="0" w:colLast="0"/>
      <w:bookmarkEnd w:id="140"/>
      <w:r>
        <w:rPr>
          <w:rtl/>
        </w:rPr>
        <w:t>النتيجة: إذن القرآن لم يحرّف.</w:t>
      </w:r>
    </w:p>
    <w:p w14:paraId="000001B7" w14:textId="77777777" w:rsidR="00DD0829" w:rsidRDefault="007712C7">
      <w:r>
        <w:rPr>
          <w:rtl/>
        </w:rPr>
        <w:t>وتجدر الإشارة إلى أنّ هذا الدليل لا ينهض بمفرده في إثبات عدم وقوع التحريف بالنقيصة، وإن كان يثبت عدم وقوع التحريف بالزيادة.</w:t>
      </w:r>
      <w:r>
        <w:t xml:space="preserve"> </w:t>
      </w:r>
      <w:r>
        <w:rPr>
          <w:rtl/>
        </w:rPr>
        <w:t>وعليه، يمكن أن يُتمَّم هذا ا</w:t>
      </w:r>
      <w:r>
        <w:rPr>
          <w:rtl/>
        </w:rPr>
        <w:t>لدليل بضميمة ما ثبتت قرآنيّته من الآيات الدالّة على صيانة القرآن عن التحريف مطلقاً.</w:t>
      </w:r>
    </w:p>
    <w:p w14:paraId="000001B8" w14:textId="77777777" w:rsidR="00DD0829" w:rsidRDefault="007712C7">
      <w:pPr>
        <w:pStyle w:val="Heading2"/>
      </w:pPr>
      <w:bookmarkStart w:id="141" w:name="_dfkcds44q2r0" w:colFirst="0" w:colLast="0"/>
      <w:bookmarkEnd w:id="141"/>
      <w:r>
        <w:rPr>
          <w:rtl/>
        </w:rPr>
        <w:t>5- الشواهد التاريخية:</w:t>
      </w:r>
    </w:p>
    <w:p w14:paraId="000001B9" w14:textId="77777777" w:rsidR="00DD0829" w:rsidRDefault="007712C7">
      <w:pPr>
        <w:rPr>
          <w:b/>
          <w:bCs/>
        </w:rPr>
      </w:pPr>
      <w:r>
        <w:rPr>
          <w:b/>
          <w:bCs/>
          <w:rtl/>
        </w:rPr>
        <w:t>يوجد شواهد تاريخية كثيرة تدلّ بوضوح على صيانة القرآن الكريم عن التحريف، منها:</w:t>
      </w:r>
    </w:p>
    <w:p w14:paraId="000001BA" w14:textId="77777777" w:rsidR="00DD0829" w:rsidRDefault="007712C7">
      <w:r>
        <w:rPr>
          <w:b/>
          <w:bCs/>
          <w:rtl/>
        </w:rPr>
        <w:t>أ- من ضروريات التاريخ:</w:t>
      </w:r>
      <w:r>
        <w:rPr>
          <w:rtl/>
        </w:rPr>
        <w:t xml:space="preserve"> أنّ النبي العربي محمّداً صلى الله عليه وآله وسلم </w:t>
      </w:r>
      <w:r>
        <w:rPr>
          <w:rtl/>
        </w:rPr>
        <w:t xml:space="preserve">جاء قبل أربعة عشر قرناً </w:t>
      </w:r>
    </w:p>
    <w:p w14:paraId="000001BB" w14:textId="77777777" w:rsidR="00DD0829" w:rsidRDefault="007712C7">
      <w:r>
        <w:rPr>
          <w:rtl/>
        </w:rPr>
        <w:t xml:space="preserve">تقريباً، وادّعى النبوة، وانتهض للدعوة، وآمن به أمّة من العرب وغيرهم، وأنّه جاء بكتاب يسمّيه القرآن، وينسبه إلى ربّه، متضمّن لجمل المعارف، وكلّيّات الشريعة التي كان يدعو إليها، وكان يتحدّى به، ويعدّه آية لنبوته، وأنّ القرآن الموجود </w:t>
      </w:r>
      <w:r>
        <w:rPr>
          <w:rtl/>
        </w:rPr>
        <w:t>اليوم بأيدينا هو القرآن الذي جاء به وقرأه على الناس المعاصرين له.</w:t>
      </w:r>
    </w:p>
    <w:p w14:paraId="000001BC" w14:textId="77777777" w:rsidR="00DD0829" w:rsidRDefault="007712C7">
      <w:r>
        <w:rPr>
          <w:b/>
          <w:bCs/>
          <w:rtl/>
        </w:rPr>
        <w:lastRenderedPageBreak/>
        <w:t>ب- توافر الدواعي على نقله وحراسته وصيانته,</w:t>
      </w:r>
      <w:r>
        <w:rPr>
          <w:rtl/>
        </w:rPr>
        <w:t xml:space="preserve"> لأنّ القرآن معجزة النبوة ودليل الرسالة الخاتمة، ولا سيما في وجه أصحاب البدع والتحريف، الذين يترصّدون شرّاً بالإسلام والقرآن.</w:t>
      </w:r>
    </w:p>
    <w:p w14:paraId="000001BD" w14:textId="77777777" w:rsidR="00DD0829" w:rsidRDefault="007712C7">
      <w:r>
        <w:rPr>
          <w:rtl/>
        </w:rPr>
        <w:t>ج-</w:t>
      </w:r>
      <w:r>
        <w:rPr>
          <w:b/>
          <w:bCs/>
          <w:rtl/>
        </w:rPr>
        <w:t xml:space="preserve"> شدّة عناية المسلمين</w:t>
      </w:r>
      <w:r>
        <w:rPr>
          <w:b/>
          <w:bCs/>
          <w:rtl/>
        </w:rPr>
        <w:t xml:space="preserve"> بحفظ القرآن وتلاوته</w:t>
      </w:r>
      <w:r>
        <w:rPr>
          <w:rtl/>
        </w:rPr>
        <w:t>، وضبطهم الشديد في هذا الصدد.</w:t>
      </w:r>
    </w:p>
    <w:p w14:paraId="000001BE" w14:textId="77777777" w:rsidR="00DD0829" w:rsidRDefault="007712C7">
      <w:r>
        <w:rPr>
          <w:rtl/>
        </w:rPr>
        <w:t>د- لو كان القرآن محرّفاً, لاتّخذه غير أهل الإسلام من أعظم المطاعن على الإسلام وأهله.</w:t>
      </w:r>
    </w:p>
    <w:p w14:paraId="000001BF" w14:textId="77777777" w:rsidR="00DD0829" w:rsidRDefault="007712C7">
      <w:r>
        <w:rPr>
          <w:rtl/>
        </w:rPr>
        <w:t xml:space="preserve">هـ- وجود بعض الأخطاء في رسم المصحف حتى يومنا هذا، مع التفات المسلمين لها بعد توحيد المصاحف, مؤشّر واضح على شدّة </w:t>
      </w:r>
      <w:r>
        <w:rPr>
          <w:rtl/>
        </w:rPr>
        <w:t>عنايتهم بحفظ القرآن وعدم المساس به.</w:t>
      </w:r>
    </w:p>
    <w:p w14:paraId="000001C0" w14:textId="77777777" w:rsidR="00DD0829" w:rsidRDefault="007712C7">
      <w:pPr>
        <w:pStyle w:val="Heading2"/>
      </w:pPr>
      <w:bookmarkStart w:id="142" w:name="_xnnf8cx8rtl9" w:colFirst="0" w:colLast="0"/>
      <w:bookmarkEnd w:id="142"/>
      <w:r>
        <w:rPr>
          <w:rtl/>
        </w:rPr>
        <w:t>الأفكار الرئيسة</w:t>
      </w:r>
    </w:p>
    <w:p w14:paraId="000001C1" w14:textId="77777777" w:rsidR="00DD0829" w:rsidRDefault="007712C7">
      <w:r>
        <w:rPr>
          <w:b/>
          <w:bCs/>
          <w:rtl/>
        </w:rPr>
        <w:t>1- ورد في القرآن آيات كثيرة تدلّ على صيانة القرآن عن التحريف</w:t>
      </w:r>
      <w:r>
        <w:rPr>
          <w:rtl/>
        </w:rPr>
        <w:t>، منها: قوله تعالى: ﴿</w:t>
      </w:r>
      <w:r>
        <w:rPr>
          <w:b/>
          <w:bCs/>
          <w:rtl/>
        </w:rPr>
        <w:t>إِنَّا نَحْنُ نَزَّلْنَا الذِّكْرَ وَإِنَّا لَهُ لَحَافِظُونَ</w:t>
      </w:r>
      <w:r>
        <w:t>﴾،</w:t>
      </w:r>
      <w:r>
        <w:t xml:space="preserve"> </w:t>
      </w:r>
      <w:r>
        <w:rPr>
          <w:b/>
          <w:bCs/>
          <w:rtl/>
        </w:rPr>
        <w:t xml:space="preserve">﴿...وَإِنَّهُ لَكِتَابٌ عَزِيزٌ * لَا يَأْتِيهِ الْبَاطِلُ </w:t>
      </w:r>
      <w:r>
        <w:rPr>
          <w:b/>
          <w:bCs/>
          <w:rtl/>
        </w:rPr>
        <w:t>مِن بَيْنِ يَدَيْهِ وَلَا مِنْ خَلْفِهِ تَنزِيلٌ مِّنْ حَكِيمٍ حَمِيدٍ...</w:t>
      </w:r>
      <w:r>
        <w:t>﴾</w:t>
      </w:r>
      <w:r>
        <w:t>...</w:t>
      </w:r>
    </w:p>
    <w:p w14:paraId="000001C2" w14:textId="77777777" w:rsidR="00DD0829" w:rsidRDefault="007712C7">
      <w:r>
        <w:rPr>
          <w:b/>
          <w:bCs/>
          <w:rtl/>
        </w:rPr>
        <w:t>2- ورد على لسان أهل البيت عليهم السلام روايات عدّة تدلّ على صيانة القرآن عن التحريف،</w:t>
      </w:r>
      <w:r>
        <w:rPr>
          <w:rtl/>
        </w:rPr>
        <w:t xml:space="preserve"> منها: روايات الثقلين، روايات التمسّك بالقرآن، روايات العرض على القرآن، أمر الأئمّة عليهم السل</w:t>
      </w:r>
      <w:r>
        <w:rPr>
          <w:rtl/>
        </w:rPr>
        <w:t>ام بقراءة سورة كاملة بعد الفاتحة في الصلاة، روايات تلاوة القرآن وفضلها وثوابها، روايات صيانة القرآن عن التحريف المرويّة عن الأئمّة عليهم السلام.</w:t>
      </w:r>
    </w:p>
    <w:p w14:paraId="000001C3" w14:textId="77777777" w:rsidR="00DD0829" w:rsidRDefault="007712C7">
      <w:r>
        <w:rPr>
          <w:b/>
          <w:bCs/>
          <w:rtl/>
        </w:rPr>
        <w:t>3- ذُكِرَت أدلّة أخرى على صيانة القرآن عن التحريف،</w:t>
      </w:r>
      <w:r>
        <w:rPr>
          <w:rtl/>
        </w:rPr>
        <w:t xml:space="preserve"> هي: الدليل العقلي، الإعجاز القرآني، الشواهد التاريخية.</w:t>
      </w:r>
    </w:p>
    <w:p w14:paraId="000001C4" w14:textId="77777777" w:rsidR="00DD0829" w:rsidRDefault="007712C7">
      <w:pPr>
        <w:pStyle w:val="Heading2"/>
      </w:pPr>
      <w:bookmarkStart w:id="143" w:name="_y9z54tuk7p3" w:colFirst="0" w:colLast="0"/>
      <w:bookmarkEnd w:id="143"/>
      <w:r>
        <w:rPr>
          <w:rtl/>
        </w:rPr>
        <w:t xml:space="preserve">فكّر </w:t>
      </w:r>
      <w:r>
        <w:rPr>
          <w:rtl/>
        </w:rPr>
        <w:t>وأجب</w:t>
      </w:r>
    </w:p>
    <w:p w14:paraId="000001C5" w14:textId="77777777" w:rsidR="00DD0829" w:rsidRDefault="007712C7">
      <w:pPr>
        <w:pStyle w:val="Heading3"/>
      </w:pPr>
      <w:bookmarkStart w:id="144" w:name="_4mmhk4onq6b3" w:colFirst="0" w:colLast="0"/>
      <w:bookmarkEnd w:id="144"/>
      <w:r>
        <w:rPr>
          <w:rtl/>
        </w:rPr>
        <w:t>1- أَجِبْ بـ "صحّ" أو "خطأ":</w:t>
      </w:r>
    </w:p>
    <w:p w14:paraId="000001C6" w14:textId="77777777" w:rsidR="00DD0829" w:rsidRDefault="007712C7">
      <w:r>
        <w:rPr>
          <w:rtl/>
        </w:rPr>
        <w:t>- من الشواهد التاريخية على صيانة القرآن عن التحريف: توافر الدواعي لحفظه بين المسلمين.</w:t>
      </w:r>
    </w:p>
    <w:p w14:paraId="000001C7" w14:textId="77777777" w:rsidR="00DD0829" w:rsidRDefault="007712C7">
      <w:r>
        <w:rPr>
          <w:rtl/>
        </w:rPr>
        <w:t>- إعجاز القرآن يستلزم صيانة القرآن عن التحريف بالزيادة دون النقيصة.</w:t>
      </w:r>
    </w:p>
    <w:p w14:paraId="000001C8" w14:textId="77777777" w:rsidR="00DD0829" w:rsidRDefault="007712C7">
      <w:r>
        <w:rPr>
          <w:rtl/>
        </w:rPr>
        <w:t>- لا يمكن الاستدلال على صيانة القرآن عن التحريف بالنقيصة بآيات القرآ</w:t>
      </w:r>
      <w:r>
        <w:rPr>
          <w:rtl/>
        </w:rPr>
        <w:t>ن.</w:t>
      </w:r>
    </w:p>
    <w:p w14:paraId="000001C9" w14:textId="77777777" w:rsidR="00DD0829" w:rsidRDefault="007712C7">
      <w:pPr>
        <w:pStyle w:val="Heading3"/>
      </w:pPr>
      <w:bookmarkStart w:id="145" w:name="_3xwgekieh0nh" w:colFirst="0" w:colLast="0"/>
      <w:bookmarkEnd w:id="145"/>
      <w:r>
        <w:rPr>
          <w:rtl/>
        </w:rPr>
        <w:t>2- أَجِبْ باختصار:</w:t>
      </w:r>
    </w:p>
    <w:p w14:paraId="000001CA" w14:textId="77777777" w:rsidR="00DD0829" w:rsidRDefault="007712C7">
      <w:r>
        <w:rPr>
          <w:rtl/>
        </w:rPr>
        <w:t>- اذكر آية قرآنية، مبيّناً وجه دلالتها على صيانة القرآن عن التحريف؟</w:t>
      </w:r>
    </w:p>
    <w:p w14:paraId="000001CB" w14:textId="77777777" w:rsidR="00DD0829" w:rsidRDefault="007712C7">
      <w:r>
        <w:rPr>
          <w:rtl/>
        </w:rPr>
        <w:t>- اذكر دليلاً روائياً، مبيّناً وجه دلالته على صيانة القرآن عن التحريف؟</w:t>
      </w:r>
    </w:p>
    <w:p w14:paraId="000001CC" w14:textId="77777777" w:rsidR="00DD0829" w:rsidRDefault="007712C7">
      <w:r>
        <w:rPr>
          <w:rtl/>
        </w:rPr>
        <w:t>- اذكر دليلاً عقلياً على صيانة القرآن عن التحريف؟</w:t>
      </w:r>
    </w:p>
    <w:p w14:paraId="000001CD" w14:textId="77777777" w:rsidR="00DD0829" w:rsidRDefault="007712C7">
      <w:pPr>
        <w:pStyle w:val="Heading2"/>
      </w:pPr>
      <w:bookmarkStart w:id="146" w:name="_oo81zfqd6ib0" w:colFirst="0" w:colLast="0"/>
      <w:bookmarkEnd w:id="146"/>
      <w:r>
        <w:rPr>
          <w:rtl/>
        </w:rPr>
        <w:t>مطالعة</w:t>
      </w:r>
    </w:p>
    <w:p w14:paraId="000001CE" w14:textId="77777777" w:rsidR="00DD0829" w:rsidRDefault="007712C7">
      <w:pPr>
        <w:pStyle w:val="Heading3"/>
      </w:pPr>
      <w:bookmarkStart w:id="147" w:name="_ce0qtleilr1o" w:colFirst="0" w:colLast="0"/>
      <w:bookmarkEnd w:id="147"/>
      <w:r>
        <w:rPr>
          <w:rtl/>
        </w:rPr>
        <w:t>من لطائف وصف القرآن بأنّه ذِكْرٌ لله ت</w:t>
      </w:r>
      <w:r>
        <w:rPr>
          <w:rtl/>
        </w:rPr>
        <w:t>عالى</w:t>
      </w:r>
    </w:p>
    <w:p w14:paraId="000001CF" w14:textId="77777777" w:rsidR="00DD0829" w:rsidRDefault="007712C7">
      <w:r>
        <w:rPr>
          <w:rtl/>
        </w:rPr>
        <w:t xml:space="preserve">من أجمع الأوصاف التي يذكرها القرآن لنفسه: أنّه ذكر لله: </w:t>
      </w:r>
      <w:r>
        <w:rPr>
          <w:b/>
          <w:bCs/>
          <w:rtl/>
        </w:rPr>
        <w:t>﴿إِنَّا نَحْنُ نَزَّلْنَا الذِّكْرَ وَإِنَّا لَهُ لَحَافِظُونَ</w:t>
      </w:r>
      <w:r>
        <w:rPr>
          <w:rtl/>
        </w:rPr>
        <w:t xml:space="preserve">﴾, فإنّه يُذَكِّر به تعالى, بما أنّه آية دالّة عليه، حيّة خالدة، وبما أنّه يصفه بأسمائه الحسنى وصفاته العليا، ويصف سنّته في </w:t>
      </w:r>
      <w:r>
        <w:rPr>
          <w:rtl/>
        </w:rPr>
        <w:t>الصنع والإيجاد، ويصف ملائكته وكتبه ورسله، ويصف شرائعه وأحكامه، ويصف ما ينتهى إليه أمر الخِلْقَة, وهو المعاد ورجوع الكلّ إليه سبحانه، وتفاصيل ما يؤل إليه أمر الناس, من السعادة والشقاء، والجنّة والنار. ففي جميع ذلك: ذِكْر الله, وهو الذي يرومه القرآن بإطلاق ا</w:t>
      </w:r>
      <w:r>
        <w:rPr>
          <w:rtl/>
        </w:rPr>
        <w:t xml:space="preserve">لقول بأنّه ذِكْر. ونحن نجد أنّ ما بأيدينا من القرآن لا يفقد شيئاً من معنى الذِكْر. </w:t>
      </w:r>
    </w:p>
    <w:p w14:paraId="000001D0" w14:textId="77777777" w:rsidR="00DD0829" w:rsidRDefault="007712C7">
      <w:r>
        <w:rPr>
          <w:rtl/>
        </w:rPr>
        <w:lastRenderedPageBreak/>
        <w:t>ولكون الذِكْر من أجمع الصفات في الدلالة على شؤون القرآن عُبِّر عنه بالذِكْر في الآيات التي أخبر فيها عن حفظه القرآن عن البطلان والتغيير والتحريف, كقوله تعالى: ﴿</w:t>
      </w:r>
      <w:r>
        <w:rPr>
          <w:b/>
          <w:bCs/>
          <w:rtl/>
        </w:rPr>
        <w:t>إِنَّ الَّذِ</w:t>
      </w:r>
      <w:r>
        <w:rPr>
          <w:b/>
          <w:bCs/>
          <w:rtl/>
        </w:rPr>
        <w:t>ينَ يُلْحِدُونَ فِي آيَاتِنَا لَا يَخْفَوْنَ عَلَيْنَا أَفَمَن يُلْقَى فِي النَّارِ خَيْرٌ أَم مَّن يَأْتِي آمِنًا يَوْمَ الْقِيَامَةِ اعْمَلُوا مَا شِئْتُمْ إِنَّهُ بِمَا تَعْمَلُونَ بَصِيرٌ  * إِنَّ الَّذِينَ كَفَرُوا بِالذِّكْرِ لَمَّا جَاءهُمْ وَإِنَّه</w:t>
      </w:r>
      <w:r>
        <w:rPr>
          <w:b/>
          <w:bCs/>
          <w:rtl/>
        </w:rPr>
        <w:t>ُ لَكِتَابٌ عَزِيزٌ *  لَا يَأْتِيهِ الْبَاطِلُ مِن بَيْنِ يَدَيْهِ وَلَا مِنْ خَلْفِهِ تَنزِيلٌ مِّنْ حَكِيمٍ حَمِيدٍ</w:t>
      </w:r>
      <w:r>
        <w:rPr>
          <w:rtl/>
        </w:rPr>
        <w:t>﴾, فذَكَر تعالى أنّ القرآن, من حيث هو ذِكْر, لا يغلبه باطل، ولا يدخل فيه حالاً ولا في مستقبل الزمان, لا بإبطال، ولا بنسخ، ولا بتغيير أو تح</w:t>
      </w:r>
      <w:r>
        <w:rPr>
          <w:rtl/>
        </w:rPr>
        <w:t>ريف يُوجب زوال ذِكْريَّته عنه. وكقوله تعالى: ﴿</w:t>
      </w:r>
      <w:r>
        <w:rPr>
          <w:b/>
          <w:bCs/>
          <w:rtl/>
        </w:rPr>
        <w:t>إِنَّا نَحْنُ نَزَّلْنَا الذِّكْرَ وَإِنَّا لَهُ لَحَافِظُونَ</w:t>
      </w:r>
      <w:r>
        <w:rPr>
          <w:rtl/>
        </w:rPr>
        <w:t>﴾, فقد أطلق الذِكْر، وأطلق الحفظ, فالقرآن محفوظ بحفظ الله عن كلّ زيادة ونقيصة وتغيير في اللفظ أو في الترتيب يزيله عن الذِكْريّة، ويُبطِل كونه ذكراً ل</w:t>
      </w:r>
      <w:r>
        <w:rPr>
          <w:rtl/>
        </w:rPr>
        <w:t>له سبحانه بوجه.</w:t>
      </w:r>
    </w:p>
    <w:p w14:paraId="000001D1" w14:textId="77777777" w:rsidR="00DD0829" w:rsidRDefault="007712C7">
      <w:r>
        <w:rPr>
          <w:b/>
          <w:bCs/>
          <w:rtl/>
        </w:rPr>
        <w:t>وممّا تقدّم يتبيّن:</w:t>
      </w:r>
      <w:r>
        <w:rPr>
          <w:rtl/>
        </w:rPr>
        <w:t xml:space="preserve"> أنّ القرآن الذي أنزله الله على نبيه صلى الله عليه وآله وسلم ووصفه بأنّه ذِكْر هو محفوظ على ما أُنزِلَ، مصون بصيانة إلهية عن الزيادة والنقيصة والتغيير, كما</w:t>
      </w:r>
      <w:r>
        <w:t xml:space="preserve"> </w:t>
      </w:r>
      <w:r>
        <w:rPr>
          <w:rtl/>
        </w:rPr>
        <w:t>وعد الله نبيّه صلى الله عليه وآله وسلم فيه.</w:t>
      </w:r>
    </w:p>
    <w:p w14:paraId="000001D2" w14:textId="77777777" w:rsidR="00DD0829" w:rsidRDefault="007712C7">
      <w:r>
        <w:rPr>
          <w:b/>
          <w:bCs/>
          <w:rtl/>
        </w:rPr>
        <w:t>وخلاصة الحجّة:</w:t>
      </w:r>
      <w:r>
        <w:rPr>
          <w:rtl/>
        </w:rPr>
        <w:t xml:space="preserve"> أنّ ال</w:t>
      </w:r>
      <w:r>
        <w:rPr>
          <w:rtl/>
        </w:rPr>
        <w:t>قرآن أنزله الله على نبيه صلى الله عليه وآله وسلم ووصفه في آيات كثيرة بأوصاف خاصّة, لو كان تغيّر في شيء من هذه الأوصاف, بزيادة، أو نقيصة، أو تغيير في لفظ أو ترتيب مؤثّر, فَقَدَ آثار تلك الصفة قطعاً، لكنّا نجد القرآن الذي بأيدينا واجداً لآثار تلك الصفات المع</w:t>
      </w:r>
      <w:r>
        <w:rPr>
          <w:rtl/>
        </w:rPr>
        <w:t>دودة على أتمّ ما يمكن وأحسن ما يكون، فلم يقع فيه تحريف يسلبه شيئاً من صفاته، فالذي بأيدينا منه هو القرآن المنزل على النبي صلى الله عليه وآله وسلم بعينه، فلو فُرِضَ سقوط شيء منه أو تغيّر في إعراب أو حرف أو ترتيب, وجب أن يكون في أمر لا يؤثِّر في شيء من أوصاف</w:t>
      </w:r>
      <w:r>
        <w:rPr>
          <w:rtl/>
        </w:rPr>
        <w:t>ه, كالإعجاز، وارتفاع الاختلاف، والهداية، والنوريّة، والذِكْريّة، والهيمنة على سائر الكتب السماوية، إلى غير ذلك.</w:t>
      </w:r>
    </w:p>
    <w:p w14:paraId="000001D3" w14:textId="77777777" w:rsidR="00DD0829" w:rsidRDefault="00DD0829"/>
    <w:p w14:paraId="000001D4" w14:textId="77777777" w:rsidR="00DD0829" w:rsidRDefault="007712C7">
      <w:pPr>
        <w:pStyle w:val="Heading1"/>
      </w:pPr>
      <w:bookmarkStart w:id="148" w:name="_ykymos8jz4aj" w:colFirst="0" w:colLast="0"/>
      <w:bookmarkEnd w:id="148"/>
      <w:r>
        <w:rPr>
          <w:rtl/>
        </w:rPr>
        <w:t>الدرس الثامن عشر: صيانة القرآن عن التحريف (3)</w:t>
      </w:r>
    </w:p>
    <w:p w14:paraId="000001D5" w14:textId="77777777" w:rsidR="00DD0829" w:rsidRDefault="007712C7">
      <w:pPr>
        <w:pStyle w:val="Heading2"/>
      </w:pPr>
      <w:bookmarkStart w:id="149" w:name="_ilzhns49b2qd" w:colFirst="0" w:colLast="0"/>
      <w:bookmarkEnd w:id="149"/>
      <w:r>
        <w:rPr>
          <w:rtl/>
        </w:rPr>
        <w:t>شبهات في وقوع التحريف:</w:t>
      </w:r>
    </w:p>
    <w:p w14:paraId="000001D6" w14:textId="77777777" w:rsidR="00DD0829" w:rsidRDefault="007712C7">
      <w:pPr>
        <w:pStyle w:val="Heading3"/>
      </w:pPr>
      <w:bookmarkStart w:id="150" w:name="_c126g141et0u" w:colFirst="0" w:colLast="0"/>
      <w:bookmarkEnd w:id="150"/>
      <w:r>
        <w:rPr>
          <w:rtl/>
        </w:rPr>
        <w:t>1- الشبهة الأولى: دعوى دلالة طوائف من الروايات على وقوع التحريف:</w:t>
      </w:r>
    </w:p>
    <w:p w14:paraId="000001D7" w14:textId="77777777" w:rsidR="00DD0829" w:rsidRDefault="007712C7">
      <w:pPr>
        <w:pStyle w:val="Heading4"/>
      </w:pPr>
      <w:bookmarkStart w:id="151" w:name="_2m5n14kiieb1" w:colFirst="0" w:colLast="0"/>
      <w:bookmarkEnd w:id="151"/>
      <w:r>
        <w:rPr>
          <w:rtl/>
        </w:rPr>
        <w:t xml:space="preserve">أ- </w:t>
      </w:r>
      <w:r>
        <w:rPr>
          <w:rtl/>
        </w:rPr>
        <w:t>الطائفة الأولى:</w:t>
      </w:r>
      <w:r>
        <w:rPr>
          <w:rtl/>
        </w:rPr>
        <w:t xml:space="preserve"> الروايات التي تتحدّث عن مصحف الإمام علي عليه السلام, منها:</w:t>
      </w:r>
    </w:p>
    <w:p w14:paraId="000001D8" w14:textId="77777777" w:rsidR="00DD0829" w:rsidRDefault="007712C7">
      <w:r>
        <w:rPr>
          <w:rtl/>
        </w:rPr>
        <w:t xml:space="preserve">- ما روي عن الإمام علي عليه السلام: </w:t>
      </w:r>
      <w:r>
        <w:rPr>
          <w:b/>
          <w:bCs/>
          <w:rtl/>
        </w:rPr>
        <w:t>"ولقد أحضروا الكتاب كملاً مشتملاً على التأويل والتنزيل، والمحكم والمتشابه، والناسخ والمنسوخ، لم يسقط منه حرف ألف ولا لام، فلمّا وقفوا على ما بيّن</w:t>
      </w:r>
      <w:r>
        <w:rPr>
          <w:b/>
          <w:bCs/>
          <w:rtl/>
        </w:rPr>
        <w:t>ه الله من أسماء أهل الحقّ والباطل، وأنّ ذلك إن أُظْهِرَ نقص ما عهدوه، قالوا: لا حاجة لنا فيه، نحن مستغنون عنه بما عندنا</w:t>
      </w:r>
      <w:r>
        <w:t>".</w:t>
      </w:r>
    </w:p>
    <w:p w14:paraId="000001D9" w14:textId="77777777" w:rsidR="00DD0829" w:rsidRDefault="007712C7">
      <w:r>
        <w:rPr>
          <w:rtl/>
        </w:rPr>
        <w:t xml:space="preserve">- ما رواه جابر عن الإمام الباقر عليه السلام: </w:t>
      </w:r>
      <w:r>
        <w:rPr>
          <w:b/>
          <w:bCs/>
          <w:rtl/>
        </w:rPr>
        <w:t>"ما ادّعى أحد من الناس أنّه جمع القرآن كلّه كما أُنزِلَ إلا كذّاب، وما جمعه وحفظه كما نزّ</w:t>
      </w:r>
      <w:r>
        <w:rPr>
          <w:b/>
          <w:bCs/>
          <w:rtl/>
        </w:rPr>
        <w:t>َله الله تعالى, إلا علي بن أبي طالب عليه السلام والأئمّة من بعده عليهم السلام</w:t>
      </w:r>
      <w:r>
        <w:t xml:space="preserve"> "</w:t>
      </w:r>
      <w:r>
        <w:t>،</w:t>
      </w:r>
      <w:r>
        <w:t xml:space="preserve"> "</w:t>
      </w:r>
      <w:r>
        <w:rPr>
          <w:b/>
          <w:bCs/>
          <w:rtl/>
        </w:rPr>
        <w:t>ما يستطيع أحد أن يدّعي أنّ عنده جميع القرآن كلّه, ظاهره وباطنه، غير الأوصياء</w:t>
      </w:r>
      <w:r>
        <w:t>".</w:t>
      </w:r>
    </w:p>
    <w:p w14:paraId="000001DA" w14:textId="77777777" w:rsidR="00DD0829" w:rsidRDefault="007712C7">
      <w:pPr>
        <w:pStyle w:val="Heading6"/>
      </w:pPr>
      <w:bookmarkStart w:id="152" w:name="_yq7zlm2mdxy6" w:colFirst="0" w:colLast="0"/>
      <w:bookmarkEnd w:id="152"/>
      <w:r>
        <w:rPr>
          <w:rtl/>
        </w:rPr>
        <w:t>الجواب عنها:</w:t>
      </w:r>
    </w:p>
    <w:p w14:paraId="000001DB" w14:textId="77777777" w:rsidR="00DD0829" w:rsidRDefault="007712C7">
      <w:r>
        <w:rPr>
          <w:rtl/>
        </w:rPr>
        <w:t xml:space="preserve"> الإجماع عند الشيعة والسنّة على أنّ الزائد فيه إنّما هو التأويل والتنزيل, شرحاً لل</w:t>
      </w:r>
      <w:r>
        <w:rPr>
          <w:rtl/>
        </w:rPr>
        <w:t>مراد.</w:t>
      </w:r>
    </w:p>
    <w:p w14:paraId="000001DC" w14:textId="77777777" w:rsidR="00DD0829" w:rsidRDefault="007712C7">
      <w:pPr>
        <w:pStyle w:val="Heading4"/>
      </w:pPr>
      <w:bookmarkStart w:id="153" w:name="_smniofmn0l44" w:colFirst="0" w:colLast="0"/>
      <w:bookmarkEnd w:id="153"/>
      <w:r>
        <w:rPr>
          <w:rtl/>
        </w:rPr>
        <w:t>ب- الطائفة الثانية: الروايات التي جاء فيها لفظ التحريف صريحاً، منها:</w:t>
      </w:r>
    </w:p>
    <w:p w14:paraId="000001DD" w14:textId="77777777" w:rsidR="00DD0829" w:rsidRDefault="007712C7">
      <w:r>
        <w:rPr>
          <w:rtl/>
        </w:rPr>
        <w:t xml:space="preserve">- ما روي عن الإمام الصادق عليه السلام: </w:t>
      </w:r>
      <w:r>
        <w:rPr>
          <w:b/>
          <w:bCs/>
          <w:rtl/>
        </w:rPr>
        <w:t>"أصحاب العربية يحرفون الكلم عن مواضعه</w:t>
      </w:r>
      <w:r>
        <w:t>".</w:t>
      </w:r>
    </w:p>
    <w:p w14:paraId="000001DE" w14:textId="77777777" w:rsidR="00DD0829" w:rsidRDefault="007712C7">
      <w:r>
        <w:rPr>
          <w:rtl/>
        </w:rPr>
        <w:lastRenderedPageBreak/>
        <w:t>- ما رواه علي بن سويد: كتبت إلى أبي الحسن الأوّل (الإمام موسى الكاظم عليه السلام) وهو في الحبس، فذكر ع</w:t>
      </w:r>
      <w:r>
        <w:rPr>
          <w:rtl/>
        </w:rPr>
        <w:t>ليه السلام في جوابه</w:t>
      </w:r>
      <w:r>
        <w:rPr>
          <w:b/>
          <w:bCs/>
          <w:rtl/>
        </w:rPr>
        <w:t>: "... اؤتمنوا على كتاب الله فحرّفوه وبدّلوه..."</w:t>
      </w:r>
      <w:r>
        <w:t>.</w:t>
      </w:r>
    </w:p>
    <w:p w14:paraId="000001DF" w14:textId="77777777" w:rsidR="00DD0829" w:rsidRDefault="007712C7">
      <w:r>
        <w:rPr>
          <w:rtl/>
        </w:rPr>
        <w:t>- ما رواه ابن شهر آشوب بإسناده إلى الإمام أبي عبدالله الحسين عليه السلام يوم عاشوراء</w:t>
      </w:r>
      <w:r>
        <w:rPr>
          <w:b/>
          <w:bCs/>
          <w:rtl/>
        </w:rPr>
        <w:t>: "إنّما أنتم من طواغيت الأمّة، وشذاذ الأحزاب، ونبذة الكتاب، وعصبة الآثام، ومحرّفي الكتاب"</w:t>
      </w:r>
      <w:r>
        <w:t>.</w:t>
      </w:r>
    </w:p>
    <w:p w14:paraId="000001E0" w14:textId="77777777" w:rsidR="00DD0829" w:rsidRDefault="007712C7">
      <w:r>
        <w:rPr>
          <w:rtl/>
        </w:rPr>
        <w:t>- ما روي عن</w:t>
      </w:r>
      <w:r>
        <w:rPr>
          <w:rtl/>
        </w:rPr>
        <w:t xml:space="preserve"> الإمام الباقر عليه السلام</w:t>
      </w:r>
      <w:r>
        <w:rPr>
          <w:b/>
          <w:bCs/>
          <w:rtl/>
        </w:rPr>
        <w:t>: "... وكان من نبذهم الكتاب أن أقاموا حروفه وحرفوا حدوده، فهم يروونه ولا يرعونه والجهّال يعجبهم حفظهم للرواية والعلماء يحزنهم تركهم للرعاية..."</w:t>
      </w:r>
      <w:r>
        <w:t>.</w:t>
      </w:r>
    </w:p>
    <w:p w14:paraId="000001E1" w14:textId="77777777" w:rsidR="00DD0829" w:rsidRDefault="007712C7">
      <w:pPr>
        <w:pStyle w:val="Heading6"/>
      </w:pPr>
      <w:bookmarkStart w:id="154" w:name="_jcd9mgc7mtk5" w:colFirst="0" w:colLast="0"/>
      <w:bookmarkEnd w:id="154"/>
      <w:r>
        <w:rPr>
          <w:rtl/>
        </w:rPr>
        <w:t>الجواب عنها:</w:t>
      </w:r>
    </w:p>
    <w:p w14:paraId="000001E2" w14:textId="77777777" w:rsidR="00DD0829" w:rsidRDefault="007712C7">
      <w:r>
        <w:rPr>
          <w:rtl/>
        </w:rPr>
        <w:t xml:space="preserve"> المقصود بالتحريف فيها هو خصوص التحريف المعنوي، أو اختلاف القراءات وإعما</w:t>
      </w:r>
      <w:r>
        <w:rPr>
          <w:rtl/>
        </w:rPr>
        <w:t>ل الاجتهاد فيها.</w:t>
      </w:r>
    </w:p>
    <w:p w14:paraId="000001E3" w14:textId="77777777" w:rsidR="00DD0829" w:rsidRDefault="007712C7">
      <w:pPr>
        <w:pStyle w:val="Heading4"/>
      </w:pPr>
      <w:bookmarkStart w:id="155" w:name="_i2585yugpnfn" w:colFirst="0" w:colLast="0"/>
      <w:bookmarkEnd w:id="155"/>
      <w:r>
        <w:rPr>
          <w:rtl/>
        </w:rPr>
        <w:t>ج- الطائفة الثالثة:</w:t>
      </w:r>
      <w:r>
        <w:rPr>
          <w:rtl/>
        </w:rPr>
        <w:t xml:space="preserve"> الروايات التي تشير إلى قراءات منسوبة إلى بعض الأئمّة عليهم السلام, منها:</w:t>
      </w:r>
    </w:p>
    <w:p w14:paraId="000001E4" w14:textId="77777777" w:rsidR="00DD0829" w:rsidRDefault="007712C7">
      <w:r>
        <w:rPr>
          <w:rtl/>
        </w:rPr>
        <w:t>- ما رواه غالب بن الهذيل: سألت أبا جعفر عليه السلام عن قوله تعالى: ﴿</w:t>
      </w:r>
      <w:r>
        <w:rPr>
          <w:b/>
          <w:bCs/>
          <w:rtl/>
        </w:rPr>
        <w:t>وَامْسَحُواْ بِرُؤُوسِكُمْ وَأَرْجُلَكُمْ إِلَى الْكَعْبَينِ</w:t>
      </w:r>
      <w:r>
        <w:rPr>
          <w:rtl/>
        </w:rPr>
        <w:t xml:space="preserve">﴾ على الخفض هي أم </w:t>
      </w:r>
      <w:r>
        <w:rPr>
          <w:rtl/>
        </w:rPr>
        <w:t xml:space="preserve">على النصب؟ قال عليه السلام: </w:t>
      </w:r>
      <w:r>
        <w:rPr>
          <w:b/>
          <w:bCs/>
          <w:rtl/>
        </w:rPr>
        <w:t>"بل هي على الخفض"</w:t>
      </w:r>
      <w:r>
        <w:t>.</w:t>
      </w:r>
    </w:p>
    <w:p w14:paraId="000001E5" w14:textId="77777777" w:rsidR="00DD0829" w:rsidRDefault="007712C7">
      <w:r>
        <w:rPr>
          <w:rtl/>
        </w:rPr>
        <w:t>- ما رواه حريز: أنّ الإمام الصادق عليه السلام قرأ: ﴿</w:t>
      </w:r>
      <w:r>
        <w:rPr>
          <w:b/>
          <w:bCs/>
          <w:rtl/>
        </w:rPr>
        <w:t>فَلَيْسَ عَلَيْهِنَّ جُنَاحٌ أَن يَضَعْنَ (من) ثِيَابَهُنَّ</w:t>
      </w:r>
      <w:r>
        <w:t>﴾</w:t>
      </w:r>
      <w:r>
        <w:t>.</w:t>
      </w:r>
    </w:p>
    <w:p w14:paraId="000001E6" w14:textId="77777777" w:rsidR="00DD0829" w:rsidRDefault="007712C7">
      <w:r>
        <w:rPr>
          <w:rtl/>
        </w:rPr>
        <w:t>- ما رواه أبو بصير عن الإمام الصادق عليه السلام: أنّه قرأ قوله تعالى: ﴿</w:t>
      </w:r>
      <w:r>
        <w:rPr>
          <w:b/>
          <w:bCs/>
          <w:rtl/>
        </w:rPr>
        <w:t>هَذَا كِتَابُنَا يَنطِق</w:t>
      </w:r>
      <w:r>
        <w:rPr>
          <w:b/>
          <w:bCs/>
          <w:rtl/>
        </w:rPr>
        <w:t>ُ عَلَيْكُم بِالْحَقِّ</w:t>
      </w:r>
      <w:r>
        <w:rPr>
          <w:rtl/>
        </w:rPr>
        <w:t>﴾ قرأها يُنْطَق.</w:t>
      </w:r>
    </w:p>
    <w:p w14:paraId="000001E7" w14:textId="77777777" w:rsidR="00DD0829" w:rsidRDefault="007712C7">
      <w:pPr>
        <w:pStyle w:val="Heading6"/>
      </w:pPr>
      <w:bookmarkStart w:id="156" w:name="_g3m26z5toa0" w:colFirst="0" w:colLast="0"/>
      <w:bookmarkEnd w:id="156"/>
      <w:r>
        <w:rPr>
          <w:rtl/>
        </w:rPr>
        <w:t>الجواب عنها:</w:t>
      </w:r>
    </w:p>
    <w:p w14:paraId="000001E8" w14:textId="77777777" w:rsidR="00DD0829" w:rsidRDefault="007712C7">
      <w:r>
        <w:rPr>
          <w:rtl/>
        </w:rPr>
        <w:t>- هي أخبار آحاد لا يُعتدّ بها.</w:t>
      </w:r>
    </w:p>
    <w:p w14:paraId="000001E9" w14:textId="77777777" w:rsidR="00DD0829" w:rsidRDefault="007712C7">
      <w:r>
        <w:rPr>
          <w:rtl/>
        </w:rPr>
        <w:t>- إنّ الاختلاف في القراءة لا يسري إلى الاختلاف في المعنى المُوحَى.</w:t>
      </w:r>
    </w:p>
    <w:p w14:paraId="000001EA" w14:textId="77777777" w:rsidR="00DD0829" w:rsidRDefault="007712C7">
      <w:pPr>
        <w:pStyle w:val="Heading4"/>
      </w:pPr>
      <w:bookmarkStart w:id="157" w:name="_bc8p5i75g72i" w:colFirst="0" w:colLast="0"/>
      <w:bookmarkEnd w:id="157"/>
      <w:r>
        <w:rPr>
          <w:rtl/>
        </w:rPr>
        <w:t>د- الطائفة الرابعة:</w:t>
      </w:r>
      <w:r>
        <w:rPr>
          <w:rtl/>
        </w:rPr>
        <w:t xml:space="preserve"> روايات الفساطيط: </w:t>
      </w:r>
    </w:p>
    <w:p w14:paraId="000001EB" w14:textId="77777777" w:rsidR="00DD0829" w:rsidRDefault="007712C7">
      <w:r>
        <w:rPr>
          <w:rtl/>
        </w:rPr>
        <w:t>هي روايات وردت بشأن فساطيط تضرب ظهر الكوفة أيام ظهور الحجّة عجل الله</w:t>
      </w:r>
      <w:r>
        <w:rPr>
          <w:rtl/>
        </w:rPr>
        <w:t xml:space="preserve"> تعالى فرجه الشريف لتعليم الناس قراءة القرآن وفق ما جمعه أمير المؤمنين عليه السلام, منها:</w:t>
      </w:r>
    </w:p>
    <w:p w14:paraId="000001EC" w14:textId="77777777" w:rsidR="00DD0829" w:rsidRDefault="007712C7">
      <w:r>
        <w:rPr>
          <w:rtl/>
        </w:rPr>
        <w:t>- ما روي عن الإمام الباقر عليه السلام</w:t>
      </w:r>
      <w:r>
        <w:rPr>
          <w:b/>
          <w:bCs/>
          <w:rtl/>
        </w:rPr>
        <w:t>: "إذا قام قائم آل محمد صلى الله عليه وآله وسلم ضرب فساطيط لمن يعلّم الناس القرآن، على ما أنزل الله. فأصعب ما يكون على من حفظه ال</w:t>
      </w:r>
      <w:r>
        <w:rPr>
          <w:b/>
          <w:bCs/>
          <w:rtl/>
        </w:rPr>
        <w:t>يوم, لأنّه يخالف فيه التأليف"</w:t>
      </w:r>
      <w:r>
        <w:t>.</w:t>
      </w:r>
    </w:p>
    <w:p w14:paraId="000001ED" w14:textId="77777777" w:rsidR="00DD0829" w:rsidRDefault="007712C7">
      <w:r>
        <w:rPr>
          <w:rtl/>
        </w:rPr>
        <w:t xml:space="preserve">- ما رواه سالم بن مسلمة: قرأ رجل على أبي عبدالله عليه السلام وأنا استمع حروفاً من القرآن ليس على ما يقرأه الناس، فقال عليه السلام: </w:t>
      </w:r>
      <w:r>
        <w:rPr>
          <w:b/>
          <w:bCs/>
          <w:rtl/>
        </w:rPr>
        <w:t>"كفّ عن هذه القراءة، اقرأ كما</w:t>
      </w:r>
    </w:p>
    <w:p w14:paraId="000001EE" w14:textId="77777777" w:rsidR="00DD0829" w:rsidRDefault="007712C7">
      <w:r>
        <w:rPr>
          <w:b/>
          <w:bCs/>
          <w:rtl/>
        </w:rPr>
        <w:t>يقرأ الناس, حتى يقوم القائم، فإذا قام القائم عجل الله تعالى فرجه</w:t>
      </w:r>
      <w:r>
        <w:rPr>
          <w:b/>
          <w:bCs/>
          <w:rtl/>
        </w:rPr>
        <w:t xml:space="preserve"> الشريف قرأ كتاب الله عزّ وجلّ على حدّه، وأخرج المصحف الذي كتبه علي عليه السلام"</w:t>
      </w:r>
      <w:r>
        <w:t>.</w:t>
      </w:r>
    </w:p>
    <w:p w14:paraId="000001EF" w14:textId="77777777" w:rsidR="00DD0829" w:rsidRDefault="007712C7">
      <w:pPr>
        <w:pStyle w:val="Heading6"/>
      </w:pPr>
      <w:bookmarkStart w:id="158" w:name="_81wl2qy5er1t" w:colFirst="0" w:colLast="0"/>
      <w:bookmarkEnd w:id="158"/>
      <w:r>
        <w:rPr>
          <w:rtl/>
        </w:rPr>
        <w:t>الجواب عنها:</w:t>
      </w:r>
      <w:r>
        <w:t xml:space="preserve"> </w:t>
      </w:r>
    </w:p>
    <w:p w14:paraId="000001F0" w14:textId="77777777" w:rsidR="00DD0829" w:rsidRDefault="007712C7">
      <w:r>
        <w:rPr>
          <w:rtl/>
        </w:rPr>
        <w:t>ما يعلّم للناس في الفساطيط هو هذا المصحف, بترتيب نزول مصحف الإمام علي عليه السلام.</w:t>
      </w:r>
    </w:p>
    <w:p w14:paraId="000001F1" w14:textId="77777777" w:rsidR="00DD0829" w:rsidRDefault="007712C7">
      <w:pPr>
        <w:pStyle w:val="Heading4"/>
      </w:pPr>
      <w:bookmarkStart w:id="159" w:name="_h5fai02kmk4p" w:colFirst="0" w:colLast="0"/>
      <w:bookmarkEnd w:id="159"/>
      <w:r>
        <w:rPr>
          <w:rtl/>
        </w:rPr>
        <w:t>هـ- الطائفة الخامسة:</w:t>
      </w:r>
      <w:r>
        <w:rPr>
          <w:rtl/>
        </w:rPr>
        <w:t xml:space="preserve"> روايات ورد فيها ذِكْر بعض أسماء الأئمّة عليهم السلام في </w:t>
      </w:r>
      <w:r>
        <w:rPr>
          <w:rtl/>
        </w:rPr>
        <w:t>القرآن، منها:</w:t>
      </w:r>
    </w:p>
    <w:p w14:paraId="000001F2" w14:textId="77777777" w:rsidR="00DD0829" w:rsidRDefault="007712C7">
      <w:r>
        <w:rPr>
          <w:rtl/>
        </w:rPr>
        <w:t xml:space="preserve">- ما روي عن الإمام الباقر عليه السلام: </w:t>
      </w:r>
      <w:r>
        <w:rPr>
          <w:b/>
          <w:bCs/>
          <w:rtl/>
        </w:rPr>
        <w:t>"نزل القرآن أربعة أرباع: ربع فينا، وربع في عدونا، وربع سنن وأمثال، وربع فرائض وأحكام"</w:t>
      </w:r>
      <w:r>
        <w:t>.</w:t>
      </w:r>
    </w:p>
    <w:p w14:paraId="000001F3" w14:textId="77777777" w:rsidR="00DD0829" w:rsidRDefault="007712C7">
      <w:r>
        <w:rPr>
          <w:rtl/>
        </w:rPr>
        <w:t>- ما روي عن الإمام الصادق عليه السلام</w:t>
      </w:r>
      <w:r>
        <w:rPr>
          <w:b/>
          <w:bCs/>
          <w:rtl/>
        </w:rPr>
        <w:t>: "لو قد قرىء القرآن كما أنزل, لألفيتنا فيه مسمّين</w:t>
      </w:r>
      <w:r>
        <w:t>".</w:t>
      </w:r>
    </w:p>
    <w:p w14:paraId="000001F4" w14:textId="77777777" w:rsidR="00DD0829" w:rsidRDefault="007712C7">
      <w:r>
        <w:rPr>
          <w:rtl/>
        </w:rPr>
        <w:t xml:space="preserve">- ما روي عن الإمام </w:t>
      </w:r>
      <w:r>
        <w:rPr>
          <w:rtl/>
        </w:rPr>
        <w:t xml:space="preserve">الرضا عليه السلام: </w:t>
      </w:r>
      <w:r>
        <w:rPr>
          <w:b/>
          <w:bCs/>
          <w:rtl/>
        </w:rPr>
        <w:t>"ولاية علي عليه السلام مكتوبة في جميع صحف الأنبياء...</w:t>
      </w:r>
      <w:r>
        <w:t>".</w:t>
      </w:r>
    </w:p>
    <w:p w14:paraId="000001F5" w14:textId="77777777" w:rsidR="00DD0829" w:rsidRDefault="007712C7">
      <w:pPr>
        <w:pStyle w:val="Heading6"/>
      </w:pPr>
      <w:bookmarkStart w:id="160" w:name="_6av83m4lu4ql" w:colFirst="0" w:colLast="0"/>
      <w:bookmarkEnd w:id="160"/>
      <w:r>
        <w:rPr>
          <w:rtl/>
        </w:rPr>
        <w:t>- الجواب عنها:</w:t>
      </w:r>
    </w:p>
    <w:p w14:paraId="000001F6" w14:textId="77777777" w:rsidR="00DD0829" w:rsidRDefault="007712C7">
      <w:r>
        <w:rPr>
          <w:rtl/>
        </w:rPr>
        <w:t>- إنّهم مذكورون فيه بصفاتهم ونعوتهم الدالّة عليهم وعلى فضائلهم المختصّة بهم.</w:t>
      </w:r>
    </w:p>
    <w:p w14:paraId="000001F7" w14:textId="77777777" w:rsidR="00DD0829" w:rsidRDefault="007712C7">
      <w:r>
        <w:rPr>
          <w:rtl/>
        </w:rPr>
        <w:t xml:space="preserve">- التاريخ لم يذكر لنا أبداً أنّ أحداً احتجّ على غاصبي الخلافة بهذه الآيات المفترضة، وإلا </w:t>
      </w:r>
      <w:r>
        <w:rPr>
          <w:rtl/>
        </w:rPr>
        <w:t>لكانت أحقّ بالاحتجاج.</w:t>
      </w:r>
    </w:p>
    <w:p w14:paraId="000001F8" w14:textId="77777777" w:rsidR="00DD0829" w:rsidRDefault="007712C7">
      <w:r>
        <w:rPr>
          <w:rtl/>
        </w:rPr>
        <w:t>- الروايات واردة فيهم على نحو التفسير للمراد، فتكون على نحو الجري والتطبيق ومعرفة المصداق الحقيقي للآيات.</w:t>
      </w:r>
    </w:p>
    <w:p w14:paraId="000001F9" w14:textId="77777777" w:rsidR="00DD0829" w:rsidRDefault="007712C7">
      <w:pPr>
        <w:pStyle w:val="Heading4"/>
      </w:pPr>
      <w:bookmarkStart w:id="161" w:name="_gob47zlvt97d" w:colFirst="0" w:colLast="0"/>
      <w:bookmarkEnd w:id="161"/>
      <w:r>
        <w:rPr>
          <w:rtl/>
        </w:rPr>
        <w:t>و- الطائفة السادسة:</w:t>
      </w:r>
      <w:r>
        <w:rPr>
          <w:rtl/>
        </w:rPr>
        <w:t xml:space="preserve"> روايات التحريف بالنقيصة، منها:</w:t>
      </w:r>
    </w:p>
    <w:p w14:paraId="000001FA" w14:textId="77777777" w:rsidR="00DD0829" w:rsidRDefault="007712C7">
      <w:r>
        <w:rPr>
          <w:rtl/>
        </w:rPr>
        <w:t>- ما روي عن الإمام علي عليه السلام: أنّه قرأ قوله تعالى: ﴿</w:t>
      </w:r>
      <w:r>
        <w:rPr>
          <w:b/>
          <w:bCs/>
          <w:rtl/>
        </w:rPr>
        <w:t>وَإِذَا تَوَلَّى سَ</w:t>
      </w:r>
      <w:r>
        <w:rPr>
          <w:b/>
          <w:bCs/>
          <w:rtl/>
        </w:rPr>
        <w:t>عَى فِي الأَرْضِ لِيُفْسِدَ فِيِهَا وَيُهْلِكَ الْحَرْثَ وَالنَّسْلَ (بظلمه وسوء سريرته) وَاللّهُ لاَ يُحِبُّ الفَسَادَ</w:t>
      </w:r>
      <w:r>
        <w:t>﴾</w:t>
      </w:r>
      <w:r>
        <w:t>.</w:t>
      </w:r>
    </w:p>
    <w:p w14:paraId="000001FB" w14:textId="77777777" w:rsidR="00DD0829" w:rsidRDefault="007712C7">
      <w:r>
        <w:rPr>
          <w:rtl/>
        </w:rPr>
        <w:t>- ما رواه عمّار الساباطي عن الإمام الصادق عليه السلام أنّ الله تعالى قال بشأن الإمام علي عليه السلام: ﴿</w:t>
      </w:r>
      <w:r>
        <w:rPr>
          <w:b/>
          <w:bCs/>
          <w:rtl/>
        </w:rPr>
        <w:t>أَمَّنْ هُوَ قَانِتٌ آنَاء اللّ</w:t>
      </w:r>
      <w:r>
        <w:rPr>
          <w:b/>
          <w:bCs/>
          <w:rtl/>
        </w:rPr>
        <w:t>َيْلِ سَاجِدًا وَقَائِمًا يَحْذَرُ الْآخِرَةَ وَيَرْجُو رَحْمَةَ رَبِّهِ قُلْ هَلْ يَسْتَوِي الَّذِينَ يَعْلَمُونَ (أنّ محمداً رسول الله) وَالَّذِينَ لَا يَعْلَمُونَ (أنّ محمداً رسول الله وأنّه ساحر كذّاب) إِنَّمَا يَتَذَكَّرُ أُوْلُوا الْأَلْبَابِ</w:t>
      </w:r>
      <w:r>
        <w:rPr>
          <w:rtl/>
        </w:rPr>
        <w:t>﴾، ثمّ ق</w:t>
      </w:r>
      <w:r>
        <w:rPr>
          <w:rtl/>
        </w:rPr>
        <w:t xml:space="preserve">ال عليه السلام: </w:t>
      </w:r>
    </w:p>
    <w:p w14:paraId="000001FC" w14:textId="77777777" w:rsidR="00DD0829" w:rsidRDefault="007712C7">
      <w:r>
        <w:rPr>
          <w:rtl/>
        </w:rPr>
        <w:t>هذا تأويله يا عمّار.</w:t>
      </w:r>
    </w:p>
    <w:p w14:paraId="000001FD" w14:textId="77777777" w:rsidR="00DD0829" w:rsidRDefault="007712C7">
      <w:r>
        <w:rPr>
          <w:rtl/>
        </w:rPr>
        <w:t>- روي أنّه قرأ رجل عند الإمام الصادق عليه السلام: ﴿</w:t>
      </w:r>
      <w:r>
        <w:rPr>
          <w:b/>
          <w:bCs/>
          <w:rtl/>
        </w:rPr>
        <w:t>وَقُلِ اعْمَلُواْ فَسَيَرَى اللّهُ عَمَلَكُمْ وَرَسُولُهُ وَالْمُؤْمِنُونَ</w:t>
      </w:r>
      <w:r>
        <w:rPr>
          <w:rtl/>
        </w:rPr>
        <w:t xml:space="preserve">﴾، فقال عليه السلام: </w:t>
      </w:r>
      <w:r>
        <w:rPr>
          <w:b/>
          <w:bCs/>
          <w:rtl/>
        </w:rPr>
        <w:t>"ليس هكذا هي، إنّما هي والمأمونون، فنحن المأمونون"</w:t>
      </w:r>
      <w:r>
        <w:t>.</w:t>
      </w:r>
    </w:p>
    <w:p w14:paraId="000001FE" w14:textId="77777777" w:rsidR="00DD0829" w:rsidRDefault="007712C7">
      <w:r>
        <w:rPr>
          <w:rtl/>
        </w:rPr>
        <w:t xml:space="preserve">- ما روي عن </w:t>
      </w:r>
      <w:r>
        <w:rPr>
          <w:rtl/>
        </w:rPr>
        <w:t xml:space="preserve">الإمام الصادق عليه السلام: </w:t>
      </w:r>
      <w:r>
        <w:rPr>
          <w:b/>
          <w:bCs/>
          <w:rtl/>
        </w:rPr>
        <w:t>"إنّ القرآن الذي جاء به جبرائيل إلى محمّد صلى الله عليه وآله وسلم سبعة عشر ألف آية"</w:t>
      </w:r>
      <w:r>
        <w:t>.</w:t>
      </w:r>
    </w:p>
    <w:p w14:paraId="000001FF" w14:textId="77777777" w:rsidR="00DD0829" w:rsidRDefault="007712C7">
      <w:pPr>
        <w:pStyle w:val="Heading6"/>
      </w:pPr>
      <w:bookmarkStart w:id="162" w:name="_ex44ris4d6dv" w:colFirst="0" w:colLast="0"/>
      <w:bookmarkEnd w:id="162"/>
      <w:r>
        <w:rPr>
          <w:rtl/>
        </w:rPr>
        <w:t>الجواب عنها بالترتيب:</w:t>
      </w:r>
    </w:p>
    <w:p w14:paraId="00000200" w14:textId="77777777" w:rsidR="00DD0829" w:rsidRDefault="007712C7">
      <w:r>
        <w:rPr>
          <w:b/>
          <w:bCs/>
          <w:rtl/>
        </w:rPr>
        <w:t>- الأولى:</w:t>
      </w:r>
      <w:r>
        <w:rPr>
          <w:rtl/>
        </w:rPr>
        <w:t xml:space="preserve"> فيها دلالة واضحة على كونه شرحاً وتفسيراً للمراد من الآية.</w:t>
      </w:r>
    </w:p>
    <w:p w14:paraId="00000201" w14:textId="77777777" w:rsidR="00DD0829" w:rsidRDefault="007712C7">
      <w:r>
        <w:rPr>
          <w:b/>
          <w:bCs/>
          <w:rtl/>
        </w:rPr>
        <w:t>- الثانية:</w:t>
      </w:r>
      <w:r>
        <w:rPr>
          <w:rtl/>
        </w:rPr>
        <w:t xml:space="preserve"> إنّ ورود ألفاظ التنزيل والتأويل، يُحمَل على</w:t>
      </w:r>
      <w:r>
        <w:rPr>
          <w:rtl/>
        </w:rPr>
        <w:t xml:space="preserve"> الشرح للمراد، وبيان معانيه ومصاديقه.</w:t>
      </w:r>
    </w:p>
    <w:p w14:paraId="00000202" w14:textId="77777777" w:rsidR="00DD0829" w:rsidRDefault="007712C7">
      <w:r>
        <w:rPr>
          <w:b/>
          <w:bCs/>
          <w:rtl/>
        </w:rPr>
        <w:t>- الثالثة:</w:t>
      </w:r>
      <w:r>
        <w:rPr>
          <w:rtl/>
        </w:rPr>
        <w:t xml:space="preserve"> هي بصدد بيان أبرز المصاديق وأكملها.</w:t>
      </w:r>
    </w:p>
    <w:p w14:paraId="00000203" w14:textId="77777777" w:rsidR="00DD0829" w:rsidRDefault="007712C7">
      <w:r>
        <w:rPr>
          <w:b/>
          <w:bCs/>
          <w:rtl/>
        </w:rPr>
        <w:t>- الرابعة:</w:t>
      </w:r>
      <w:r>
        <w:rPr>
          <w:rtl/>
        </w:rPr>
        <w:t xml:space="preserve"> ورد في نسخة مصحّحة من الكافي، وفي كتاب الوافي للفيض الكاشاني: أنّه يوجد زيادة للفظ عشرة, فيكون الحديث سبعة آلاف آية، وليس سبعة عشرة ألف آية. أضف إلى ذلك أنّ مسأ</w:t>
      </w:r>
      <w:r>
        <w:rPr>
          <w:rtl/>
        </w:rPr>
        <w:t>لة عظيمة كهذه لا بدّ من بيانها بشكل واضح, فلا تثبت بخبر الواحد.</w:t>
      </w:r>
    </w:p>
    <w:p w14:paraId="00000204" w14:textId="77777777" w:rsidR="00DD0829" w:rsidRDefault="007712C7">
      <w:pPr>
        <w:pStyle w:val="Heading4"/>
      </w:pPr>
      <w:bookmarkStart w:id="163" w:name="_5dsayko7eryz" w:colFirst="0" w:colLast="0"/>
      <w:bookmarkEnd w:id="163"/>
      <w:r>
        <w:rPr>
          <w:rtl/>
        </w:rPr>
        <w:t>ز- لطائفة السابعة:</w:t>
      </w:r>
    </w:p>
    <w:p w14:paraId="00000205" w14:textId="77777777" w:rsidR="00DD0829" w:rsidRDefault="007712C7">
      <w:r>
        <w:rPr>
          <w:rtl/>
        </w:rPr>
        <w:t xml:space="preserve"> روايات كثيرة بلغت حدّ التواتر نقلها الشيعة والسنة، مفادها: أنّ كلّ ما وقع في الأمم السابقة، لا بدّ وأن يقع مثله في هذه الأمّة، وبما أنّ كتبهم السماوية قد حُرِّفت، فلا بدّ م</w:t>
      </w:r>
      <w:r>
        <w:rPr>
          <w:rtl/>
        </w:rPr>
        <w:t>ن وقوع التحريف في القرآن أيضاً، وإلا فلن تكون هذه الأحاديث صحيحة، ومنها: ما روي عن رسول الله صلى الله عليه وآله وسلم:</w:t>
      </w:r>
      <w:r>
        <w:rPr>
          <w:b/>
          <w:bCs/>
          <w:rtl/>
        </w:rPr>
        <w:t xml:space="preserve"> "كلّ ما كان في الأمم السالفة، فإنّه يكون في هذه الأمّة مثله، حذو النعل بالنعل، والقُذّة بالقُذّة"</w:t>
      </w:r>
      <w:r>
        <w:t>.</w:t>
      </w:r>
    </w:p>
    <w:p w14:paraId="00000206" w14:textId="77777777" w:rsidR="00DD0829" w:rsidRDefault="007712C7">
      <w:pPr>
        <w:pStyle w:val="Heading6"/>
      </w:pPr>
      <w:bookmarkStart w:id="164" w:name="_qe7v69297h2a" w:colFirst="0" w:colLast="0"/>
      <w:bookmarkEnd w:id="164"/>
      <w:r>
        <w:rPr>
          <w:rtl/>
        </w:rPr>
        <w:t>الجواب عنها:</w:t>
      </w:r>
    </w:p>
    <w:p w14:paraId="00000207" w14:textId="77777777" w:rsidR="00DD0829" w:rsidRDefault="007712C7">
      <w:r>
        <w:rPr>
          <w:rtl/>
        </w:rPr>
        <w:t>- إنّ هذا الدليل لو تمّ لك</w:t>
      </w:r>
      <w:r>
        <w:rPr>
          <w:rtl/>
        </w:rPr>
        <w:t>ان دالاً على وقوع الزيادة في القرآن - أيضاً -, كما وقعت في التوراة والإنجيل. ومن الواضح بطلان ذلك, للتسالم والاتّفاق على عدم وقوع التحريف بالزيادة.</w:t>
      </w:r>
    </w:p>
    <w:p w14:paraId="00000208" w14:textId="77777777" w:rsidR="00DD0829" w:rsidRDefault="007712C7">
      <w:r>
        <w:rPr>
          <w:rtl/>
        </w:rPr>
        <w:t>- يوجد كثير من الحوادث وقعت في الأمم السابقة لم يصدر مثلها في هذه الأمّة, كالتثليث، وعبادة العجل، وقصّة السا</w:t>
      </w:r>
      <w:r>
        <w:rPr>
          <w:rtl/>
        </w:rPr>
        <w:t>مري، وغرق فرعون، ورفع النبي عيسى عليه السلام إلى السماء، والتحريف بالزيادة في كتبهم، وما شابه ذلك. وعليه، فالمراد من ذلك المشابهة في بعض الوجوه، وليس التطابق في كلّ الأمور.</w:t>
      </w:r>
    </w:p>
    <w:p w14:paraId="00000209" w14:textId="77777777" w:rsidR="00DD0829" w:rsidRDefault="007712C7">
      <w:r>
        <w:rPr>
          <w:rtl/>
        </w:rPr>
        <w:t>- يكفي للتشابه مع الأمم السالفة, وقوع التحريف المعنوي, بتضييع حدود القرآن</w:t>
      </w:r>
      <w:r>
        <w:t xml:space="preserve"> </w:t>
      </w:r>
      <w:r>
        <w:rPr>
          <w:rtl/>
        </w:rPr>
        <w:t>الكريم، و</w:t>
      </w:r>
      <w:r>
        <w:rPr>
          <w:rtl/>
        </w:rPr>
        <w:t>تفسيره بالرأي.</w:t>
      </w:r>
    </w:p>
    <w:p w14:paraId="0000020A" w14:textId="77777777" w:rsidR="00DD0829" w:rsidRDefault="007712C7">
      <w:r>
        <w:rPr>
          <w:rtl/>
        </w:rPr>
        <w:t>- إنّ كلام الرسول صلى الله عليه وآله وسلم المتقدّم عامّ يمكن تخصيصه واستثناء تحريف القرآن منه, استناداً إلى قوله تعالى: ﴿</w:t>
      </w:r>
      <w:r>
        <w:rPr>
          <w:b/>
          <w:bCs/>
          <w:rtl/>
        </w:rPr>
        <w:t>إِنَّا نَحْنُ نَزَّلْنَا الذِّكْرَ وَإِنَّا لَهُ لَحَافِظُونَ</w:t>
      </w:r>
      <w:r>
        <w:t>﴾</w:t>
      </w:r>
      <w:r>
        <w:t>.</w:t>
      </w:r>
    </w:p>
    <w:p w14:paraId="0000020B" w14:textId="77777777" w:rsidR="00DD0829" w:rsidRDefault="007712C7">
      <w:pPr>
        <w:pStyle w:val="Heading3"/>
      </w:pPr>
      <w:bookmarkStart w:id="165" w:name="_18qcfl8mry6p" w:colFirst="0" w:colLast="0"/>
      <w:bookmarkEnd w:id="165"/>
      <w:r>
        <w:rPr>
          <w:rtl/>
        </w:rPr>
        <w:t>2- الشبهة الثانية: .</w:t>
      </w:r>
    </w:p>
    <w:p w14:paraId="0000020C" w14:textId="77777777" w:rsidR="00DD0829" w:rsidRDefault="007712C7">
      <w:r>
        <w:rPr>
          <w:rtl/>
        </w:rPr>
        <w:t xml:space="preserve">كيفية جمع القرآن في صدر </w:t>
      </w:r>
      <w:r>
        <w:rPr>
          <w:rtl/>
        </w:rPr>
        <w:t>الإسلام وزمن الصحابة, تستلزم عادة وقوع التغيير والتحريف فيه, بسبب بدائة الخط، وعدم توافر الأدوات اللازمة للكتابة.</w:t>
      </w:r>
    </w:p>
    <w:p w14:paraId="0000020D" w14:textId="77777777" w:rsidR="00DD0829" w:rsidRDefault="007712C7">
      <w:pPr>
        <w:pStyle w:val="Heading6"/>
      </w:pPr>
      <w:bookmarkStart w:id="166" w:name="_kpo6al9hl4vw" w:colFirst="0" w:colLast="0"/>
      <w:bookmarkEnd w:id="166"/>
      <w:r>
        <w:rPr>
          <w:rtl/>
        </w:rPr>
        <w:t>الجواب عنها:</w:t>
      </w:r>
    </w:p>
    <w:p w14:paraId="0000020E" w14:textId="77777777" w:rsidR="00DD0829" w:rsidRDefault="007712C7">
      <w:r>
        <w:rPr>
          <w:rtl/>
        </w:rPr>
        <w:t xml:space="preserve"> إنّ الجمع حصل في زمن النبي صلى الله عليه وآله وسلم ضمن سور، ثمّ على يد الإمام علي عليه السلام ضمن مصحف، ثمّ على يد الصحابة ضمن م</w:t>
      </w:r>
      <w:r>
        <w:rPr>
          <w:rtl/>
        </w:rPr>
        <w:t>صاحف، ثمّ توحيد الرسم في زمن عثمان, وفي جميع هذه المحطّات كانت الدواعي متوافرة لحفظ القرآن وصيانته، وكان هناك تشديداً قلّ نظيره على حفظ القرآن وتدوينه, هذا مع كونه محفوظاً بالصدور إلى عهد يُتَيَقّن قبله تدوين القرآن, بناء على اختلاف الآراء في جمع القرآن وت</w:t>
      </w:r>
      <w:r>
        <w:rPr>
          <w:rtl/>
        </w:rPr>
        <w:t>دوينه.</w:t>
      </w:r>
    </w:p>
    <w:p w14:paraId="0000020F" w14:textId="77777777" w:rsidR="00DD0829" w:rsidRDefault="007712C7">
      <w:pPr>
        <w:pStyle w:val="Heading3"/>
      </w:pPr>
      <w:bookmarkStart w:id="167" w:name="_i7phd553ezr5" w:colFirst="0" w:colLast="0"/>
      <w:bookmarkEnd w:id="167"/>
      <w:r>
        <w:rPr>
          <w:rtl/>
        </w:rPr>
        <w:t xml:space="preserve">3- الشبهة الثالثة: </w:t>
      </w:r>
    </w:p>
    <w:p w14:paraId="00000210" w14:textId="77777777" w:rsidR="00DD0829" w:rsidRDefault="007712C7">
      <w:r>
        <w:rPr>
          <w:rtl/>
        </w:rPr>
        <w:t>إنّ أكثر العامّة وجماعة من الخاصّة ذكروا في أقسام الآيات المنسوخة ما نسخت تلاوتها دون حكمها، وما نسخت تلاوتها وحكمها معاً.</w:t>
      </w:r>
    </w:p>
    <w:p w14:paraId="00000211" w14:textId="77777777" w:rsidR="00DD0829" w:rsidRDefault="007712C7">
      <w:pPr>
        <w:pStyle w:val="Heading6"/>
      </w:pPr>
      <w:bookmarkStart w:id="168" w:name="_f88484x33hqz" w:colFirst="0" w:colLast="0"/>
      <w:bookmarkEnd w:id="168"/>
      <w:r>
        <w:rPr>
          <w:rtl/>
        </w:rPr>
        <w:t>الجواب عنها:</w:t>
      </w:r>
    </w:p>
    <w:p w14:paraId="00000212" w14:textId="77777777" w:rsidR="00DD0829" w:rsidRDefault="007712C7">
      <w:r>
        <w:rPr>
          <w:rtl/>
        </w:rPr>
        <w:t>- لا يوجد في روايات الإمامية آية منسوخة التلاوة, سوى آية الرجم، وهي جاءت بخبر واحد سنداً، تعا</w:t>
      </w:r>
      <w:r>
        <w:rPr>
          <w:rtl/>
        </w:rPr>
        <w:t xml:space="preserve">رضها روايات </w:t>
      </w:r>
    </w:p>
    <w:p w14:paraId="00000213" w14:textId="77777777" w:rsidR="00DD0829" w:rsidRDefault="007712C7">
      <w:r>
        <w:rPr>
          <w:rtl/>
        </w:rPr>
        <w:t>كثيرة مستفيضة تنفي نسخ التلاوة.</w:t>
      </w:r>
    </w:p>
    <w:p w14:paraId="00000214" w14:textId="77777777" w:rsidR="00DD0829" w:rsidRDefault="007712C7">
      <w:r>
        <w:rPr>
          <w:rtl/>
        </w:rPr>
        <w:t>- إنّ نظرية نسخ التلاوة مع الحكم أو من دونه لا حقيقة لها.</w:t>
      </w:r>
    </w:p>
    <w:p w14:paraId="00000215" w14:textId="77777777" w:rsidR="00DD0829" w:rsidRDefault="007712C7">
      <w:pPr>
        <w:pStyle w:val="Heading3"/>
      </w:pPr>
      <w:bookmarkStart w:id="169" w:name="_q21hscpogi7n" w:colFirst="0" w:colLast="0"/>
      <w:bookmarkEnd w:id="169"/>
      <w:r>
        <w:rPr>
          <w:rtl/>
        </w:rPr>
        <w:t>4- الشبهة الرابعة:</w:t>
      </w:r>
      <w:r>
        <w:t xml:space="preserve"> </w:t>
      </w:r>
    </w:p>
    <w:p w14:paraId="00000216" w14:textId="77777777" w:rsidR="00DD0829" w:rsidRDefault="007712C7">
      <w:r>
        <w:rPr>
          <w:rtl/>
        </w:rPr>
        <w:t>وجود مصاحف لدى الصحابة تختلف عن المصحف الموجود, لجهة اشتمالها على الزيادة.</w:t>
      </w:r>
    </w:p>
    <w:p w14:paraId="00000217" w14:textId="77777777" w:rsidR="00DD0829" w:rsidRDefault="007712C7">
      <w:pPr>
        <w:pStyle w:val="Heading6"/>
      </w:pPr>
      <w:bookmarkStart w:id="170" w:name="_ueiipv9sbrbe" w:colFirst="0" w:colLast="0"/>
      <w:bookmarkEnd w:id="170"/>
      <w:r>
        <w:rPr>
          <w:rtl/>
        </w:rPr>
        <w:t xml:space="preserve">الجواب عنها: </w:t>
      </w:r>
    </w:p>
    <w:p w14:paraId="00000218" w14:textId="77777777" w:rsidR="00DD0829" w:rsidRDefault="007712C7">
      <w:r>
        <w:rPr>
          <w:rtl/>
        </w:rPr>
        <w:t>إنّ هذه الزيادات هي زيادات تفسيرية شارحة ومب</w:t>
      </w:r>
      <w:r>
        <w:rPr>
          <w:rtl/>
        </w:rPr>
        <w:t>يّنة للمراد، بعد فرض التسليم بثبوت نسبة ما هو مدّعى زيادته في هذه المصاحف إلى الصحابة.</w:t>
      </w:r>
    </w:p>
    <w:p w14:paraId="00000219" w14:textId="77777777" w:rsidR="00DD0829" w:rsidRDefault="007712C7">
      <w:pPr>
        <w:pStyle w:val="Heading3"/>
      </w:pPr>
      <w:bookmarkStart w:id="171" w:name="_bk1xgkxl6div" w:colFirst="0" w:colLast="0"/>
      <w:bookmarkEnd w:id="171"/>
      <w:r>
        <w:rPr>
          <w:rtl/>
        </w:rPr>
        <w:t>5- الشبهة الخامسة:</w:t>
      </w:r>
      <w:r>
        <w:t xml:space="preserve"> </w:t>
      </w:r>
    </w:p>
    <w:p w14:paraId="0000021A" w14:textId="77777777" w:rsidR="00DD0829" w:rsidRDefault="007712C7">
      <w:r>
        <w:rPr>
          <w:rtl/>
        </w:rPr>
        <w:t>اختلاف القراءات يستلزم كون الموجود بين أيدينا من القرآن هو غير ما أُنزِلَ على النبي صلى الله عليه وآله وسلم.</w:t>
      </w:r>
    </w:p>
    <w:p w14:paraId="0000021B" w14:textId="77777777" w:rsidR="00DD0829" w:rsidRDefault="007712C7">
      <w:pPr>
        <w:pStyle w:val="Heading6"/>
      </w:pPr>
      <w:bookmarkStart w:id="172" w:name="_kagynj6v9462" w:colFirst="0" w:colLast="0"/>
      <w:bookmarkEnd w:id="172"/>
      <w:r>
        <w:rPr>
          <w:rtl/>
        </w:rPr>
        <w:t>الجواب عنها:</w:t>
      </w:r>
    </w:p>
    <w:p w14:paraId="0000021C" w14:textId="77777777" w:rsidR="00DD0829" w:rsidRDefault="007712C7">
      <w:r>
        <w:rPr>
          <w:rtl/>
        </w:rPr>
        <w:t xml:space="preserve"> إنّ اختلاف </w:t>
      </w:r>
      <w:r>
        <w:rPr>
          <w:rtl/>
        </w:rPr>
        <w:t>القراءات والقرّاء لا يضرّ بالمعنى والمضمون المُوحَى، وإن أثّر أثره في كيفية أداء قراءة القرآن.</w:t>
      </w:r>
    </w:p>
    <w:p w14:paraId="0000021D" w14:textId="77777777" w:rsidR="00DD0829" w:rsidRDefault="007712C7">
      <w:pPr>
        <w:pStyle w:val="Heading3"/>
      </w:pPr>
      <w:bookmarkStart w:id="173" w:name="_k6cem5sjhh6d" w:colFirst="0" w:colLast="0"/>
      <w:bookmarkEnd w:id="173"/>
      <w:r>
        <w:rPr>
          <w:rtl/>
        </w:rPr>
        <w:t>6- الشبهة السادسة:</w:t>
      </w:r>
      <w:r>
        <w:t xml:space="preserve"> </w:t>
      </w:r>
    </w:p>
    <w:p w14:paraId="0000021E" w14:textId="77777777" w:rsidR="00DD0829" w:rsidRDefault="007712C7">
      <w:r>
        <w:rPr>
          <w:rtl/>
        </w:rPr>
        <w:t>الأخبار الكثيرة الواردة في كتب أهل السنّة، والتي تثبت وقوع التحريف باللحن والخطأ في القرآن (دعوى وجود أخطاء نحوية)، وبالنقيصة والتبديل (إسقاط</w:t>
      </w:r>
      <w:r>
        <w:rPr>
          <w:rtl/>
        </w:rPr>
        <w:t xml:space="preserve"> آية </w:t>
      </w:r>
      <w:r>
        <w:rPr>
          <w:b/>
          <w:bCs/>
          <w:rtl/>
        </w:rPr>
        <w:t>"مثل: آية الرجم"،</w:t>
      </w:r>
      <w:r>
        <w:rPr>
          <w:rtl/>
        </w:rPr>
        <w:t xml:space="preserve"> أو سورة </w:t>
      </w:r>
      <w:r>
        <w:rPr>
          <w:b/>
          <w:bCs/>
          <w:rtl/>
        </w:rPr>
        <w:t>"مثل: سورة النورين، أو سورة الولاية"</w:t>
      </w:r>
      <w:r>
        <w:rPr>
          <w:rtl/>
        </w:rPr>
        <w:t>، أو حذف بعض الكلمات أو تبديلها)، وبالزيادة (الفاتحة والمعوذتين).</w:t>
      </w:r>
    </w:p>
    <w:p w14:paraId="0000021F" w14:textId="77777777" w:rsidR="00DD0829" w:rsidRDefault="007712C7">
      <w:pPr>
        <w:pStyle w:val="Heading6"/>
      </w:pPr>
      <w:bookmarkStart w:id="174" w:name="_36o8iqn2s7fx" w:colFirst="0" w:colLast="0"/>
      <w:bookmarkEnd w:id="174"/>
      <w:r>
        <w:rPr>
          <w:rtl/>
        </w:rPr>
        <w:t>الجواب عنها:</w:t>
      </w:r>
    </w:p>
    <w:p w14:paraId="00000220" w14:textId="77777777" w:rsidR="00DD0829" w:rsidRDefault="007712C7">
      <w:r>
        <w:rPr>
          <w:rtl/>
        </w:rPr>
        <w:t>- ضعف هذه الأخبار سنداً.</w:t>
      </w:r>
    </w:p>
    <w:p w14:paraId="00000221" w14:textId="77777777" w:rsidR="00DD0829" w:rsidRDefault="007712C7">
      <w:r>
        <w:rPr>
          <w:rtl/>
        </w:rPr>
        <w:t>- تهافتها في ما بينها.</w:t>
      </w:r>
    </w:p>
    <w:p w14:paraId="00000222" w14:textId="77777777" w:rsidR="00DD0829" w:rsidRDefault="007712C7">
      <w:r>
        <w:rPr>
          <w:rtl/>
        </w:rPr>
        <w:t>- إمكانية حمل دلالة بعضها على غير المدّعى, بأنّها من باب التفس</w:t>
      </w:r>
      <w:r>
        <w:rPr>
          <w:rtl/>
        </w:rPr>
        <w:t>ير، والشرح، وبيان المراد، وبعض المصاديق وأكملها.</w:t>
      </w:r>
    </w:p>
    <w:p w14:paraId="00000223" w14:textId="77777777" w:rsidR="00DD0829" w:rsidRDefault="007712C7">
      <w:r>
        <w:rPr>
          <w:rtl/>
        </w:rPr>
        <w:t>- معارضتها بأخبار صحيحة ومتواترة تنفي وقوع التحريف.</w:t>
      </w:r>
    </w:p>
    <w:p w14:paraId="00000224" w14:textId="77777777" w:rsidR="00DD0829" w:rsidRDefault="007712C7">
      <w:r>
        <w:rPr>
          <w:rtl/>
        </w:rPr>
        <w:t>- عدم نهوضها أمام الأدلّة المُثبِتَة لصيانة القرآن عن التحريف.</w:t>
      </w:r>
    </w:p>
    <w:p w14:paraId="00000225" w14:textId="77777777" w:rsidR="00DD0829" w:rsidRDefault="007712C7">
      <w:pPr>
        <w:pStyle w:val="Heading2"/>
      </w:pPr>
      <w:bookmarkStart w:id="175" w:name="_anx0hnxkieax" w:colFirst="0" w:colLast="0"/>
      <w:bookmarkEnd w:id="175"/>
      <w:r>
        <w:rPr>
          <w:rtl/>
        </w:rPr>
        <w:t>الأفكار الرئيسة</w:t>
      </w:r>
    </w:p>
    <w:p w14:paraId="00000226" w14:textId="77777777" w:rsidR="00DD0829" w:rsidRDefault="007712C7">
      <w:pPr>
        <w:pStyle w:val="Heading3"/>
      </w:pPr>
      <w:bookmarkStart w:id="176" w:name="_c18mud5nj1b6" w:colFirst="0" w:colLast="0"/>
      <w:bookmarkEnd w:id="176"/>
      <w:r>
        <w:rPr>
          <w:rtl/>
        </w:rPr>
        <w:t>1- من الشبهات المُثارة على القرآن بوقوع التحريف فيه:</w:t>
      </w:r>
    </w:p>
    <w:p w14:paraId="00000227" w14:textId="77777777" w:rsidR="00DD0829" w:rsidRDefault="007712C7">
      <w:r>
        <w:rPr>
          <w:rtl/>
        </w:rPr>
        <w:t xml:space="preserve"> دعوى دلالة طوائف من </w:t>
      </w:r>
      <w:r>
        <w:rPr>
          <w:rtl/>
        </w:rPr>
        <w:t>الروايات على وقوع التحريف، كيفية جمع القرآن تستلزم وقوع التحريف، الروايات الدالّة على نسخ الحكم والتلاوة ونسخ الحكم دون التلاوة تستلزم وقوع التحريف، اختلاف مصاحف الصحابة في ما بينها تؤشّر على وقوع التحريف، اختلاف القراءات يستلزم وقوع التحريف، الروايات التي</w:t>
      </w:r>
      <w:r>
        <w:rPr>
          <w:rtl/>
        </w:rPr>
        <w:t xml:space="preserve"> تتحدّث عن وقوع التحريف باللحن والخطأ، وبالنقيصة والتبديل، وبالزيادة.</w:t>
      </w:r>
    </w:p>
    <w:p w14:paraId="00000228" w14:textId="77777777" w:rsidR="00DD0829" w:rsidRDefault="007712C7">
      <w:pPr>
        <w:pStyle w:val="Heading3"/>
      </w:pPr>
      <w:bookmarkStart w:id="177" w:name="_o3vfqxokqnnd" w:colFirst="0" w:colLast="0"/>
      <w:bookmarkEnd w:id="177"/>
      <w:r>
        <w:rPr>
          <w:rtl/>
        </w:rPr>
        <w:t xml:space="preserve">2- يمكن ردّ هذه الشبهات بالتالي: </w:t>
      </w:r>
    </w:p>
    <w:p w14:paraId="00000229" w14:textId="77777777" w:rsidR="00DD0829" w:rsidRDefault="007712C7">
      <w:r>
        <w:rPr>
          <w:rtl/>
        </w:rPr>
        <w:t>المقدار الزائد هو من التأويل والتنزيل, شرحاً للمراد، المقصود بالتحريف في بعض الروايات خصوص التحريف المعنوي أو اختلاف القراءات وإعمال الاجتهاد فيها، أخبا</w:t>
      </w:r>
      <w:r>
        <w:rPr>
          <w:rtl/>
        </w:rPr>
        <w:t>ر التحريف هي أخبار آحاد لا يُعتدّ بها، أهل البيت عليهم السلام مذكورون في القرآن بصفاتهم ونعوتهم الدالّة عليهم، بعض الروايات واردة في أهل البيت عليهم السلام على نحو التفسير للمراد, فتكون على نحو الجري والتطبيق ومعرفة المصداق الحقيقي للآيات، توافر الدواعي عل</w:t>
      </w:r>
      <w:r>
        <w:rPr>
          <w:rtl/>
        </w:rPr>
        <w:t>ى حفظ القرآن وتدوينه وتشدّد المسلمين في ذلك يمنع وقوع الخطأ في الجمع، اختلاف القراءات والقرّاء لا يضرّ بالمعنى والمضمون المُوحَى، معارضة روايات وقوع التحريف بالنقيصة بروايات صحيحة مستفيضة، تهافت روايات التحريف بالنقيصة في ما بينها.</w:t>
      </w:r>
    </w:p>
    <w:p w14:paraId="0000022A" w14:textId="77777777" w:rsidR="00DD0829" w:rsidRDefault="007712C7">
      <w:pPr>
        <w:pStyle w:val="Heading2"/>
      </w:pPr>
      <w:bookmarkStart w:id="178" w:name="_vz7nk450roqg" w:colFirst="0" w:colLast="0"/>
      <w:bookmarkEnd w:id="178"/>
      <w:r>
        <w:rPr>
          <w:rtl/>
        </w:rPr>
        <w:t>فكّر وأجب</w:t>
      </w:r>
    </w:p>
    <w:p w14:paraId="0000022B" w14:textId="77777777" w:rsidR="00DD0829" w:rsidRDefault="007712C7">
      <w:pPr>
        <w:pStyle w:val="Heading3"/>
      </w:pPr>
      <w:bookmarkStart w:id="179" w:name="_5jcoxtz475z1" w:colFirst="0" w:colLast="0"/>
      <w:bookmarkEnd w:id="179"/>
      <w:r>
        <w:rPr>
          <w:rtl/>
        </w:rPr>
        <w:t>1- أَجِبْ بـ "</w:t>
      </w:r>
      <w:r>
        <w:rPr>
          <w:rtl/>
        </w:rPr>
        <w:t>صحّ" أو "خطأ":</w:t>
      </w:r>
    </w:p>
    <w:p w14:paraId="0000022C" w14:textId="77777777" w:rsidR="00DD0829" w:rsidRDefault="007712C7">
      <w:r>
        <w:rPr>
          <w:rtl/>
        </w:rPr>
        <w:t>- بعض الزيادات الموجودة في مصاحف الصحابة هي من قبيل الزيادات التفسيرية, شرحاً للمراد.</w:t>
      </w:r>
    </w:p>
    <w:p w14:paraId="0000022D" w14:textId="77777777" w:rsidR="00DD0829" w:rsidRDefault="007712C7">
      <w:r>
        <w:rPr>
          <w:rtl/>
        </w:rPr>
        <w:t>- نسخ التلاوة مع الحكم أو من دونه تستلزم القول بوقوع التحريف بالنقيصة.</w:t>
      </w:r>
    </w:p>
    <w:p w14:paraId="0000022E" w14:textId="77777777" w:rsidR="00DD0829" w:rsidRDefault="007712C7">
      <w:r>
        <w:rPr>
          <w:rtl/>
        </w:rPr>
        <w:t>- روايات التحريف بالنقيصة والتبديل والزيادة لا تنهض أمام أدلّة صيانة القرآن عن التحر</w:t>
      </w:r>
      <w:r>
        <w:rPr>
          <w:rtl/>
        </w:rPr>
        <w:t>يف.</w:t>
      </w:r>
    </w:p>
    <w:p w14:paraId="0000022F" w14:textId="77777777" w:rsidR="00DD0829" w:rsidRDefault="007712C7">
      <w:pPr>
        <w:pStyle w:val="Heading3"/>
      </w:pPr>
      <w:bookmarkStart w:id="180" w:name="_35a6y5gd5zyn" w:colFirst="0" w:colLast="0"/>
      <w:bookmarkEnd w:id="180"/>
      <w:r>
        <w:rPr>
          <w:rtl/>
        </w:rPr>
        <w:t>2- أَجِبْ باختصار:</w:t>
      </w:r>
    </w:p>
    <w:p w14:paraId="00000230" w14:textId="77777777" w:rsidR="00DD0829" w:rsidRDefault="007712C7">
      <w:r>
        <w:rPr>
          <w:rtl/>
        </w:rPr>
        <w:t>- اذكر شبهة ذِكْر أسماء الأئمّة عليهم السلام في القرآن وكيفية توجيه دلالتها عن دعوى وقوع التحريف؟</w:t>
      </w:r>
    </w:p>
    <w:p w14:paraId="00000231" w14:textId="77777777" w:rsidR="00DD0829" w:rsidRDefault="007712C7">
      <w:r>
        <w:rPr>
          <w:rtl/>
        </w:rPr>
        <w:t>- تحدّث عن شبهة روايات التحريف بالنقيصة وكيفية ردّها؟</w:t>
      </w:r>
    </w:p>
    <w:p w14:paraId="00000232" w14:textId="77777777" w:rsidR="00DD0829" w:rsidRDefault="007712C7">
      <w:r>
        <w:rPr>
          <w:rtl/>
        </w:rPr>
        <w:t>- تكلّم عن شبهة روايات وقوع التحريف في القرآن, كما وقع في الكتب السابقة، وكيفية ت</w:t>
      </w:r>
      <w:r>
        <w:rPr>
          <w:rtl/>
        </w:rPr>
        <w:t>وجيهها؟</w:t>
      </w:r>
    </w:p>
    <w:p w14:paraId="00000233" w14:textId="77777777" w:rsidR="00DD0829" w:rsidRDefault="007712C7">
      <w:pPr>
        <w:pStyle w:val="Heading2"/>
      </w:pPr>
      <w:bookmarkStart w:id="181" w:name="_f7dr4flmdkb5" w:colFirst="0" w:colLast="0"/>
      <w:bookmarkEnd w:id="181"/>
      <w:r>
        <w:rPr>
          <w:rtl/>
        </w:rPr>
        <w:t>مطالعة</w:t>
      </w:r>
    </w:p>
    <w:p w14:paraId="00000234" w14:textId="77777777" w:rsidR="00DD0829" w:rsidRDefault="007712C7">
      <w:pPr>
        <w:pStyle w:val="Heading3"/>
      </w:pPr>
      <w:bookmarkStart w:id="182" w:name="_rme8lf1pfgya" w:colFirst="0" w:colLast="0"/>
      <w:bookmarkEnd w:id="182"/>
      <w:r>
        <w:rPr>
          <w:rtl/>
        </w:rPr>
        <w:t>دعوى ضياع سور أو أبعاض سور من القرآن!</w:t>
      </w:r>
    </w:p>
    <w:p w14:paraId="00000235" w14:textId="77777777" w:rsidR="00DD0829" w:rsidRDefault="007712C7">
      <w:r>
        <w:rPr>
          <w:rtl/>
        </w:rPr>
        <w:t>1- ضياع سورتي الحفد والخلع.</w:t>
      </w:r>
    </w:p>
    <w:p w14:paraId="00000236" w14:textId="77777777" w:rsidR="00DD0829" w:rsidRDefault="007712C7">
      <w:r>
        <w:rPr>
          <w:rtl/>
        </w:rPr>
        <w:t>2- ذهاب أكثر من ثلثي القرآن!!: أخرج الطبراني عن عمر بن الخطاب أنّه قال: القرآن ألف ألف حرف وسبعة وعشرون ألف حرف.</w:t>
      </w:r>
    </w:p>
    <w:p w14:paraId="00000237" w14:textId="77777777" w:rsidR="00DD0829" w:rsidRDefault="007712C7">
      <w:r>
        <w:rPr>
          <w:rtl/>
        </w:rPr>
        <w:t xml:space="preserve">3- ضياع سورة بحجم براءة وسورة من المسبّحات: روى مسلم في صحيحه </w:t>
      </w:r>
      <w:r>
        <w:rPr>
          <w:rtl/>
        </w:rPr>
        <w:t xml:space="preserve">أنّ أبا موسى الأشعري بعث إلى قرّاء البصرة فدخل عليه ثلاثمئة رجل، فقال لهم في ما قال: إنّا كنّا نقرأ سورة كنا نشبّهها في الطول والشدّة ببراءة، فأُنسيتها، </w:t>
      </w:r>
    </w:p>
    <w:p w14:paraId="00000238" w14:textId="77777777" w:rsidR="00DD0829" w:rsidRDefault="007712C7">
      <w:r>
        <w:rPr>
          <w:rtl/>
        </w:rPr>
        <w:t>غير أنّي حفظت منها: (لو كان لابن آدم واديان من مال لابتغى وادياً ثالثاً ولا يملأ جوف ابن آدم إلاّ التر</w:t>
      </w:r>
      <w:r>
        <w:rPr>
          <w:rtl/>
        </w:rPr>
        <w:t xml:space="preserve">اب). وكنّا نقرأ سورة نشبّهها بإحدى المسبّحات، فأنسيتها، غير أنّي حفظت منها: </w:t>
      </w:r>
      <w:r>
        <w:rPr>
          <w:b/>
          <w:bCs/>
          <w:rtl/>
        </w:rPr>
        <w:t>﴿يَا أَيُّهَا الَّذِينَ آَمَنُوا لِمَ تَقُولُونَ مَا لَا تَفْعَلُونَ﴾</w:t>
      </w:r>
      <w:r>
        <w:rPr>
          <w:rtl/>
        </w:rPr>
        <w:t xml:space="preserve"> فتكتب شهادة في أعناقكم فتسألون عنها يوم القيمة.</w:t>
      </w:r>
    </w:p>
    <w:p w14:paraId="00000239" w14:textId="77777777" w:rsidR="00DD0829" w:rsidRDefault="007712C7">
      <w:r>
        <w:rPr>
          <w:rtl/>
        </w:rPr>
        <w:t>4- ضياع أكثر من ثلثي سورة براءة: أخرج ابن أبي شيبة والطبراني ف</w:t>
      </w:r>
      <w:r>
        <w:rPr>
          <w:rtl/>
        </w:rPr>
        <w:t xml:space="preserve">ي الأوسط وأبو الشيخ والحاكم وابن مردويه عن حذيفة، قال: التي تسمّون سورة التوبة هي سورة العذاب، والله ما تركت أحداً إلاّ نالت منه، ولا تقرؤون منها ممّا كنّا نقرأ إلاّ ربعها. وفي رواية أخرى عن حذيفة، قال: ما تقرأون ثلثها. وقال مالك: إنّ </w:t>
      </w:r>
    </w:p>
    <w:p w14:paraId="0000023A" w14:textId="77777777" w:rsidR="00DD0829" w:rsidRDefault="007712C7">
      <w:r>
        <w:rPr>
          <w:rtl/>
        </w:rPr>
        <w:t xml:space="preserve">أولها لمّا سقط، سقط </w:t>
      </w:r>
      <w:r>
        <w:rPr>
          <w:rtl/>
        </w:rPr>
        <w:t>معه البسملة، فقد ثبت أنّها كانت تعدل البقرة لطولها.</w:t>
      </w:r>
    </w:p>
    <w:p w14:paraId="0000023B" w14:textId="77777777" w:rsidR="00DD0829" w:rsidRDefault="007712C7">
      <w:r>
        <w:rPr>
          <w:rtl/>
        </w:rPr>
        <w:t xml:space="preserve">5- ضياع أكثر من ثلثي سورة الأحزاب: أخرج البخاري في تاريخه عن حذيفة بن اليمان أنّه قال: قرأت سورة الأحزاب </w:t>
      </w:r>
    </w:p>
    <w:p w14:paraId="0000023C" w14:textId="77777777" w:rsidR="00DD0829" w:rsidRDefault="007712C7">
      <w:r>
        <w:rPr>
          <w:rtl/>
        </w:rPr>
        <w:t xml:space="preserve">على النبي صلى الله عليه وآله وسلم, فنسيت منها سبعين آية ما وجدتها. وأخرج أبو عبيد في الفضائل وابن </w:t>
      </w:r>
      <w:r>
        <w:rPr>
          <w:rtl/>
        </w:rPr>
        <w:t xml:space="preserve">الأنباري </w:t>
      </w:r>
    </w:p>
    <w:p w14:paraId="0000023D" w14:textId="77777777" w:rsidR="00DD0829" w:rsidRDefault="007712C7">
      <w:r>
        <w:rPr>
          <w:rtl/>
        </w:rPr>
        <w:t xml:space="preserve">وابن مردويه عن عائشة قالت: كانت سورة الأحزاب تقرأ في زمان النبي صلى الله عليه وآله وسلم مئتي آية، فلمّا كتب </w:t>
      </w:r>
    </w:p>
    <w:p w14:paraId="0000023E" w14:textId="77777777" w:rsidR="00DD0829" w:rsidRDefault="007712C7">
      <w:r>
        <w:rPr>
          <w:rtl/>
        </w:rPr>
        <w:t>عثمان المصاحف لم يقدر منها إلاّ على ما هو الآن.</w:t>
      </w:r>
    </w:p>
    <w:p w14:paraId="0000023F" w14:textId="77777777" w:rsidR="00DD0829" w:rsidRDefault="00DD0829"/>
    <w:p w14:paraId="00000240" w14:textId="77777777" w:rsidR="00DD0829" w:rsidRDefault="007712C7">
      <w:pPr>
        <w:pStyle w:val="Heading1"/>
      </w:pPr>
      <w:bookmarkStart w:id="183" w:name="_kz5fjd9fzuzj" w:colFirst="0" w:colLast="0"/>
      <w:bookmarkEnd w:id="183"/>
      <w:r>
        <w:rPr>
          <w:rtl/>
        </w:rPr>
        <w:t>الدرس التاسع عشر: الناسخ والمنسوخ (1)</w:t>
      </w:r>
    </w:p>
    <w:p w14:paraId="00000241" w14:textId="77777777" w:rsidR="00DD0829" w:rsidRDefault="007712C7">
      <w:pPr>
        <w:pStyle w:val="Heading2"/>
      </w:pPr>
      <w:bookmarkStart w:id="184" w:name="_n38bmsmanv0u" w:colFirst="0" w:colLast="0"/>
      <w:bookmarkEnd w:id="184"/>
      <w:r>
        <w:rPr>
          <w:rtl/>
        </w:rPr>
        <w:t>1- معنى النسْخ:</w:t>
      </w:r>
    </w:p>
    <w:p w14:paraId="00000242" w14:textId="77777777" w:rsidR="00DD0829" w:rsidRDefault="007712C7">
      <w:pPr>
        <w:pStyle w:val="Heading3"/>
      </w:pPr>
      <w:bookmarkStart w:id="185" w:name="_sbvktqep120z" w:colFirst="0" w:colLast="0"/>
      <w:bookmarkEnd w:id="185"/>
      <w:r>
        <w:rPr>
          <w:rtl/>
        </w:rPr>
        <w:t>أ- المعنى اللغوي:</w:t>
      </w:r>
      <w:r>
        <w:t xml:space="preserve"> </w:t>
      </w:r>
    </w:p>
    <w:p w14:paraId="00000243" w14:textId="77777777" w:rsidR="00DD0829" w:rsidRDefault="007712C7">
      <w:r>
        <w:rPr>
          <w:rtl/>
        </w:rPr>
        <w:t xml:space="preserve">"النون </w:t>
      </w:r>
      <w:r>
        <w:rPr>
          <w:rtl/>
        </w:rPr>
        <w:t xml:space="preserve">والسين والخاء: أصل واحد, إلا أنّه مُختَلف في قياسه. قال قوم: قياسه رفع شيء وإثبات غيره مكانه. وقال آخرون: قياسه تحويل شيء إلى شيء. قالوا: النسخ نسخ الكتاب. والنسخ: أمر كان يُعمَل به مِن قبل، ثمّ يُنسَخ بحادث غيره, كالآية ينزل فيها أمر، ثمّ تنسخ بآية أخرى. </w:t>
      </w:r>
      <w:r>
        <w:rPr>
          <w:rtl/>
        </w:rPr>
        <w:t xml:space="preserve">وكلّ شيء خلف شيئاً, فقد انتسخه". و"النَّسْخُ: إزالةُ شَيْءٍ بِشَيْءٍ يَتَعَقَّبُه، فَتَارَةً يُفْهَمُ منه الإزالة، وتَارَةً يُفْهَمُ منه الإثباتُ، وتَارَةً يُفْهَم منه الأَمْرَانِ". </w:t>
      </w:r>
      <w:r>
        <w:rPr>
          <w:rtl/>
        </w:rPr>
        <w:t>وعليه، فإنّ المعنى الحقيقي للنسخ هو الإزالة، وقد استُخدم مجازاً بمعنى النق</w:t>
      </w:r>
      <w:r>
        <w:rPr>
          <w:rtl/>
        </w:rPr>
        <w:t>ل والتحويل, لما فيهما من معنى الإزالة.</w:t>
      </w:r>
    </w:p>
    <w:p w14:paraId="00000244" w14:textId="77777777" w:rsidR="00DD0829" w:rsidRDefault="007712C7">
      <w:pPr>
        <w:pStyle w:val="Heading3"/>
      </w:pPr>
      <w:bookmarkStart w:id="186" w:name="_r6h7d2v6gfu7" w:colFirst="0" w:colLast="0"/>
      <w:bookmarkEnd w:id="186"/>
      <w:r>
        <w:rPr>
          <w:rtl/>
        </w:rPr>
        <w:t xml:space="preserve">ب- المعنى الاصطلاحي: </w:t>
      </w:r>
    </w:p>
    <w:p w14:paraId="00000245" w14:textId="77777777" w:rsidR="00DD0829" w:rsidRDefault="007712C7">
      <w:r>
        <w:rPr>
          <w:rtl/>
        </w:rPr>
        <w:t>النسخ هو: رفع تشريع سابق ـ كان يقتضي الدوام حسب ظاهره ـ بتشريعٍ لاحِق, سواء أكان ذلك الأمر المرتفع من الأحكام التكليفية أم الوضعية، وسواء أكان من المناصب الإلهية أم من غيرها من الأمور التي ترجع</w:t>
      </w:r>
    </w:p>
    <w:p w14:paraId="00000246" w14:textId="77777777" w:rsidR="00DD0829" w:rsidRDefault="007712C7">
      <w:r>
        <w:rPr>
          <w:rtl/>
        </w:rPr>
        <w:t>إ</w:t>
      </w:r>
      <w:r>
        <w:rPr>
          <w:rtl/>
        </w:rPr>
        <w:t>لى الله تعالى بما أنّه شارع، بحيث لا يمكن اجتماع التشريعين معاً، إمّا ذاتاً, إذا كان التنافي بينهما بيّناً، وإمّا بدليل خاصّ, من إجماعٍ، أو نصٍّ صريح.</w:t>
      </w:r>
    </w:p>
    <w:p w14:paraId="00000247" w14:textId="77777777" w:rsidR="00DD0829" w:rsidRDefault="007712C7">
      <w:pPr>
        <w:pStyle w:val="Heading2"/>
      </w:pPr>
      <w:bookmarkStart w:id="187" w:name="_g5agvn1rd349" w:colFirst="0" w:colLast="0"/>
      <w:bookmarkEnd w:id="187"/>
      <w:r>
        <w:rPr>
          <w:rtl/>
        </w:rPr>
        <w:t>2- إمكان النسخ ووقوعه:</w:t>
      </w:r>
    </w:p>
    <w:p w14:paraId="00000248" w14:textId="77777777" w:rsidR="00DD0829" w:rsidRDefault="007712C7">
      <w:r>
        <w:rPr>
          <w:rtl/>
        </w:rPr>
        <w:t>تسالم العقلاء في ما بينهم على إمكان وقوع النسخ في التقنين, بإزالة حكم أو قانون واس</w:t>
      </w:r>
      <w:r>
        <w:rPr>
          <w:rtl/>
        </w:rPr>
        <w:t>تبداله بآخر، في ما لو كان الحكم أو القانون الثاني الناسخ مشتملاً على مصلحة لا يشتمل عليها الحكم أو القانون الأوّل المنسوخ، أو في ما لو تبيّن للمقنّن أنّ الحكم أو القانون الأوّل لم يكن مشتملاً على المصلحة المطلوبة, ما دعاه إلى تقنينٍ آخر يستوفي تلك المصلحة.</w:t>
      </w:r>
    </w:p>
    <w:p w14:paraId="00000249" w14:textId="77777777" w:rsidR="00DD0829" w:rsidRDefault="007712C7">
      <w:r>
        <w:rPr>
          <w:rtl/>
        </w:rPr>
        <w:t>وخالف في ذلك اليهود والنصارى في مجال الشرعيّات والتكوينيّات, لوجود شبهة لديهم في المسألة, حيث ادّعوا استحالة وقوع النسخ, لاستلزامه عدم حكمة الناسخ، أو جهله بوجه الحكمة، وكلا هذين اللازمين مستحيل في حقّه تعالى. وحقيقة الأمر في دحض هذه الشبهة:</w:t>
      </w:r>
    </w:p>
    <w:p w14:paraId="0000024A" w14:textId="77777777" w:rsidR="00DD0829" w:rsidRDefault="007712C7">
      <w:pPr>
        <w:pStyle w:val="Heading3"/>
      </w:pPr>
      <w:bookmarkStart w:id="188" w:name="_h7mmyisaq99w" w:colFirst="0" w:colLast="0"/>
      <w:bookmarkEnd w:id="188"/>
      <w:r>
        <w:rPr>
          <w:rtl/>
        </w:rPr>
        <w:t xml:space="preserve">أ- أنّ الحكم </w:t>
      </w:r>
      <w:r>
        <w:rPr>
          <w:rtl/>
        </w:rPr>
        <w:t>المجعول من قِبَل الشارع الحكيم قد لا يُراد منه البعث، أو الزجر الحقيقيين,</w:t>
      </w:r>
    </w:p>
    <w:p w14:paraId="0000024B" w14:textId="77777777" w:rsidR="00DD0829" w:rsidRDefault="007712C7">
      <w:r>
        <w:rPr>
          <w:rtl/>
        </w:rPr>
        <w:t xml:space="preserve"> كالأوامر التي يقصد بها الامتحان، وهذا النوع من الأحكام يمكن إثباته أولاً، ثمّ رفعه، ولا مانع من ذلك, فإنّ كلاً من الإثبات والرفع في وقته قد نشأ عن مصلحة وحكمة، فلا يلزم منه خلاف الح</w:t>
      </w:r>
      <w:r>
        <w:rPr>
          <w:rtl/>
        </w:rPr>
        <w:t>كمة.</w:t>
      </w:r>
    </w:p>
    <w:p w14:paraId="0000024C" w14:textId="77777777" w:rsidR="00DD0829" w:rsidRDefault="007712C7">
      <w:pPr>
        <w:pStyle w:val="Heading3"/>
      </w:pPr>
      <w:bookmarkStart w:id="189" w:name="_mg5muqru57rm" w:colFirst="0" w:colLast="0"/>
      <w:bookmarkEnd w:id="189"/>
      <w:r>
        <w:rPr>
          <w:rtl/>
        </w:rPr>
        <w:t>ب- قد يكون الحكم المجعول حكماً حقيقياً،</w:t>
      </w:r>
      <w:r>
        <w:rPr>
          <w:rtl/>
        </w:rPr>
        <w:t xml:space="preserve"> ومع ذلك يُنسَخ بعد زمان، </w:t>
      </w:r>
    </w:p>
    <w:p w14:paraId="0000024D" w14:textId="77777777" w:rsidR="00DD0829" w:rsidRDefault="007712C7">
      <w:r>
        <w:rPr>
          <w:rtl/>
        </w:rPr>
        <w:t>لا بمعنى أنّ الحكم بعد ثبوته يُرفع في الواقع ونفس الأمر, كي يكون مستحيلاً على الحكيم العالم بالواقعيّات، بل هو بمعنى: أن يكون الحكم المجعول مقيّداً بزمان خاصّ معلوم عند الشارع منذ البدا</w:t>
      </w:r>
      <w:r>
        <w:rPr>
          <w:rtl/>
        </w:rPr>
        <w:t>ية، مجهول عند الناس, لمصلحة مرعية عند الشارع، ويكون ارتفاعه بعد انتهاء ذلك الزمان, لانتهاء أمده الذي قُيِّدَ به واقعاً. والنسخ بهذا المعنى ممكن قطعاً, لبداهة دخالة خصوصيّات الزمان في مناطات الأحكام بما لا يشكّ فيه أيّ عاقل. فالنسخ في الحقيقة تقييد لإطلاق ا</w:t>
      </w:r>
      <w:r>
        <w:rPr>
          <w:rtl/>
        </w:rPr>
        <w:t>لحكم من حيث الزمان، ولا تلزم منه مخالفة الحكمة، ولا البداء بالمعنى المستحيل في حقّه تعالى.</w:t>
      </w:r>
    </w:p>
    <w:p w14:paraId="0000024E" w14:textId="77777777" w:rsidR="00DD0829" w:rsidRDefault="007712C7">
      <w:pPr>
        <w:pStyle w:val="Heading3"/>
      </w:pPr>
      <w:bookmarkStart w:id="190" w:name="_8zsfmb3i0yeq" w:colFirst="0" w:colLast="0"/>
      <w:bookmarkEnd w:id="190"/>
      <w:r>
        <w:rPr>
          <w:rtl/>
        </w:rPr>
        <w:t xml:space="preserve">ولا خلاف بين المسلمين في وقوع النسخ بين الشرائع السابقة واللاحقة, كنسخ الشريعة الإسلاميّة للشرائع السماوية السابقة عليها زماناً، وداخل الشريعة الواحدة نفسها, كتحويل </w:t>
      </w:r>
      <w:r>
        <w:rPr>
          <w:rtl/>
        </w:rPr>
        <w:t>القبلة.</w:t>
      </w:r>
    </w:p>
    <w:p w14:paraId="0000024F" w14:textId="77777777" w:rsidR="00DD0829" w:rsidRDefault="007712C7">
      <w:pPr>
        <w:pStyle w:val="Heading4"/>
      </w:pPr>
      <w:bookmarkStart w:id="191" w:name="_pdfr4bnznm9n" w:colFirst="0" w:colLast="0"/>
      <w:bookmarkEnd w:id="191"/>
      <w:r>
        <w:rPr>
          <w:rtl/>
        </w:rPr>
        <w:t>وقد صرّح القرآن الكريم في آيات عدّة بوقوع النسخ، منها:</w:t>
      </w:r>
    </w:p>
    <w:p w14:paraId="00000250" w14:textId="77777777" w:rsidR="00DD0829" w:rsidRDefault="007712C7">
      <w:r>
        <w:rPr>
          <w:rtl/>
        </w:rPr>
        <w:t>- قوله تعالى: ﴿</w:t>
      </w:r>
      <w:r>
        <w:rPr>
          <w:b/>
          <w:bCs/>
          <w:rtl/>
        </w:rPr>
        <w:t>مَا نَنسَخْ مِنْ آيَةٍ أَوْ نُنسِهَا نَأْتِ بِخَيْرٍ مِّنْهَا أَوْ مِثْلِهَا أَلَمْ تَعْلَمْ أَنَّ اللّهَ عَلَىَ كُلِّ شَيْءٍ قَدِيرٌ</w:t>
      </w:r>
      <w:r>
        <w:t>﴾</w:t>
      </w:r>
      <w:r>
        <w:t>.</w:t>
      </w:r>
    </w:p>
    <w:p w14:paraId="00000251" w14:textId="77777777" w:rsidR="00DD0829" w:rsidRDefault="007712C7">
      <w:r>
        <w:rPr>
          <w:rtl/>
        </w:rPr>
        <w:t>- قوله تعالى: ﴿</w:t>
      </w:r>
      <w:r>
        <w:rPr>
          <w:b/>
          <w:bCs/>
          <w:rtl/>
        </w:rPr>
        <w:t>وَإِذَا بَدَّلْنَا آيَةً مّ</w:t>
      </w:r>
      <w:r>
        <w:rPr>
          <w:b/>
          <w:bCs/>
          <w:rtl/>
        </w:rPr>
        <w:t>َكَانَ آيَةٍ وَاللّهُ أَعْلَمُ بِمَا يُنَزِّلُ قَالُواْ إِنَّمَا أَنتَ مُفْتَرٍ بَلْ أَكْثَرُهُمْ لاَ يَعْلَمُونَ</w:t>
      </w:r>
      <w:r>
        <w:t>﴾</w:t>
      </w:r>
      <w:r>
        <w:t>.</w:t>
      </w:r>
    </w:p>
    <w:p w14:paraId="00000252" w14:textId="77777777" w:rsidR="00DD0829" w:rsidRDefault="007712C7">
      <w:r>
        <w:rPr>
          <w:rtl/>
        </w:rPr>
        <w:t>- قوله تعالى: ﴿</w:t>
      </w:r>
      <w:r>
        <w:rPr>
          <w:b/>
          <w:bCs/>
          <w:rtl/>
        </w:rPr>
        <w:t>يَمْحُو اللّهُ مَا يَشَاء وَيُثْبِتُ وَعِندَهُ أُمُّ الْكِتَابِ</w:t>
      </w:r>
      <w:r>
        <w:t>﴾</w:t>
      </w:r>
      <w:r>
        <w:t>.</w:t>
      </w:r>
    </w:p>
    <w:p w14:paraId="00000253" w14:textId="77777777" w:rsidR="00DD0829" w:rsidRDefault="007712C7">
      <w:r>
        <w:rPr>
          <w:rtl/>
        </w:rPr>
        <w:t>وعليه، فإنّ النسخ ممكن الوقوع، وقد وقع فعلاً، ولكنّه نسخ با</w:t>
      </w:r>
      <w:r>
        <w:rPr>
          <w:rtl/>
        </w:rPr>
        <w:t>لمعنى المجازي لا بالمعنى الحقيقي للنسخ - أي بمعنى نشأة رأي جديد -، فهو حكم مؤقّت وتشريع محدود واضح أمره للمشرّع منذ بداية تشريعه، ولكن لمصلحة في التكليف أخفى الشارع المقدّس بيان أمد الحكم عن الناس، ومع انتهاء أمده شرَّع حكماً آخر مكانه. ولعلّ وجه الحكمة من</w:t>
      </w:r>
      <w:r>
        <w:rPr>
          <w:rtl/>
        </w:rPr>
        <w:t xml:space="preserve"> هذا الإخفاء، يكمن في حثّ المكلّفين على الانبعاث لامتثال الحكم, كما لو أنّه حكماً مطلق الأمد.</w:t>
      </w:r>
    </w:p>
    <w:p w14:paraId="00000254" w14:textId="77777777" w:rsidR="00DD0829" w:rsidRDefault="007712C7">
      <w:pPr>
        <w:pStyle w:val="Heading2"/>
      </w:pPr>
      <w:bookmarkStart w:id="192" w:name="_yrj4cymox9o1" w:colFirst="0" w:colLast="0"/>
      <w:bookmarkEnd w:id="192"/>
      <w:r>
        <w:rPr>
          <w:rtl/>
        </w:rPr>
        <w:t>3- ضرورة معرفة الناسخ والمنسوخ:</w:t>
      </w:r>
    </w:p>
    <w:p w14:paraId="00000255" w14:textId="77777777" w:rsidR="00DD0829" w:rsidRDefault="007712C7">
      <w:r>
        <w:rPr>
          <w:rtl/>
        </w:rPr>
        <w:t>إنّ لمعرفة الناسخ والمنسوخ أثر جلي في فهْم التشريع الإسلامي، بحيث لا يمكن للمجتهد استنباط حكم شرعيّ ما لم يكن له حظّ وافر من معرفة</w:t>
      </w:r>
      <w:r>
        <w:rPr>
          <w:rtl/>
        </w:rPr>
        <w:t xml:space="preserve"> الناسخ والمنسوخ.</w:t>
      </w:r>
    </w:p>
    <w:p w14:paraId="00000256" w14:textId="77777777" w:rsidR="00DD0829" w:rsidRDefault="007712C7">
      <w:pPr>
        <w:rPr>
          <w:b/>
          <w:bCs/>
        </w:rPr>
      </w:pPr>
      <w:r>
        <w:rPr>
          <w:b/>
          <w:bCs/>
          <w:rtl/>
        </w:rPr>
        <w:t>وقد شدّد الروايات المأثورة عن أهل بيت العصمة عليهم السلام على ضرورة معرفة الناسخ والمنسوخ، منها:</w:t>
      </w:r>
    </w:p>
    <w:p w14:paraId="00000257" w14:textId="77777777" w:rsidR="00DD0829" w:rsidRDefault="007712C7">
      <w:r>
        <w:rPr>
          <w:rtl/>
        </w:rPr>
        <w:t>أ- روي أنّ الإمام علي عليه السلام مرّ على قاضٍ، فقال له عليه السلام: هل تعرف الناسخ عن المنسوخ؟ فقال: لا، فقال عليه السلام: "</w:t>
      </w:r>
      <w:r>
        <w:rPr>
          <w:b/>
          <w:bCs/>
          <w:rtl/>
        </w:rPr>
        <w:t>هلكتَ وأهلكتَ، ت</w:t>
      </w:r>
      <w:r>
        <w:rPr>
          <w:b/>
          <w:bCs/>
          <w:rtl/>
        </w:rPr>
        <w:t>أويل كلّ حرف من القرآن على وجوه"</w:t>
      </w:r>
      <w:r>
        <w:t>.</w:t>
      </w:r>
    </w:p>
    <w:p w14:paraId="00000258" w14:textId="77777777" w:rsidR="00DD0829" w:rsidRDefault="007712C7">
      <w:r>
        <w:rPr>
          <w:rtl/>
        </w:rPr>
        <w:t xml:space="preserve">ب- روي أنّ الإمام الصادق عليه السلام قال لأبي حنيفة: </w:t>
      </w:r>
      <w:r>
        <w:rPr>
          <w:b/>
          <w:bCs/>
          <w:rtl/>
        </w:rPr>
        <w:t>"أنت فقيه أهل العراق؟"</w:t>
      </w:r>
      <w:r>
        <w:rPr>
          <w:rtl/>
        </w:rPr>
        <w:t xml:space="preserve"> قال: نعم، قال عليه السلام: </w:t>
      </w:r>
      <w:r>
        <w:rPr>
          <w:b/>
          <w:bCs/>
          <w:rtl/>
        </w:rPr>
        <w:t>"فبِمَ تُفتيهم؟"</w:t>
      </w:r>
      <w:r>
        <w:rPr>
          <w:rtl/>
        </w:rPr>
        <w:t xml:space="preserve"> قال: بكتاب الله وسنّة نبيّه، فقال له الإمام عليه السلام: </w:t>
      </w:r>
      <w:r>
        <w:rPr>
          <w:b/>
          <w:bCs/>
          <w:rtl/>
        </w:rPr>
        <w:t xml:space="preserve">"أتعرف كتاب الله حقّ معرفته، وتعرف </w:t>
      </w:r>
      <w:r>
        <w:rPr>
          <w:b/>
          <w:bCs/>
          <w:rtl/>
        </w:rPr>
        <w:t>الناسخ من المنسوخ؟" قال: نعم، قال عليه السلام: "لقد ادّعيت عِلماً. ويلك! ما جعل الله ذلك إلا عند أهل الكتاب الذين أُنزِلَ عليهم. ويلك! ولا هو إلا عند الخاصّ من ذرّيّة نبيّنا صلى الله عليه وآله وسلم"</w:t>
      </w:r>
      <w:r>
        <w:t>.</w:t>
      </w:r>
    </w:p>
    <w:p w14:paraId="00000259" w14:textId="77777777" w:rsidR="00DD0829" w:rsidRDefault="007712C7">
      <w:pPr>
        <w:pStyle w:val="Heading2"/>
      </w:pPr>
      <w:bookmarkStart w:id="193" w:name="_lop550w8tclh" w:colFirst="0" w:colLast="0"/>
      <w:bookmarkEnd w:id="193"/>
      <w:r>
        <w:rPr>
          <w:rtl/>
        </w:rPr>
        <w:t>4- الفرق بين النسخ والتخصيص:</w:t>
      </w:r>
    </w:p>
    <w:p w14:paraId="0000025A" w14:textId="77777777" w:rsidR="00DD0829" w:rsidRDefault="007712C7">
      <w:pPr>
        <w:rPr>
          <w:b/>
          <w:bCs/>
        </w:rPr>
      </w:pPr>
      <w:r>
        <w:rPr>
          <w:b/>
          <w:bCs/>
          <w:rtl/>
        </w:rPr>
        <w:t xml:space="preserve">يكمن الفرق بين النسخ </w:t>
      </w:r>
      <w:r>
        <w:rPr>
          <w:b/>
          <w:bCs/>
          <w:rtl/>
        </w:rPr>
        <w:t>والتخصيص في النقاط التالية:</w:t>
      </w:r>
    </w:p>
    <w:p w14:paraId="0000025B" w14:textId="77777777" w:rsidR="00DD0829" w:rsidRDefault="007712C7">
      <w:r>
        <w:rPr>
          <w:rtl/>
        </w:rPr>
        <w:t>أ- مقتضى النسخ انتهاء التشريع السابق، بعد أن عَمِل به المكلّفون لفترة من الزمن، بينما مقتضى التخصيص قصر الحكم العامّ على بعض أفراد الموضوع دون تمامها، وإخراج بقيّة الأفراد عن دائرة شمول الحكم, وذلك قبل أن يعمَل المكلّفون بعموم ا</w:t>
      </w:r>
      <w:r>
        <w:rPr>
          <w:rtl/>
        </w:rPr>
        <w:t>لتكليف. فالنسخ هو نوع اختصاص للحكم ببعض الأزمان، والتخصيص</w:t>
      </w:r>
    </w:p>
    <w:p w14:paraId="0000025C" w14:textId="77777777" w:rsidR="00DD0829" w:rsidRDefault="007712C7">
      <w:r>
        <w:rPr>
          <w:rtl/>
        </w:rPr>
        <w:t>نوع اختصاص له ببعض الأفراد.</w:t>
      </w:r>
    </w:p>
    <w:p w14:paraId="0000025D" w14:textId="77777777" w:rsidR="00DD0829" w:rsidRDefault="007712C7">
      <w:r>
        <w:rPr>
          <w:rtl/>
        </w:rPr>
        <w:t>ب- الرافع للتنافي بين الناسخ والمنسوخ بعد استقراره بينهما، بحسب الظهور اللفظي, هو الحكمة والمصلحة الموجودة بينهما، بخلاف الرافع للتنافي بين العامّ والخاصّ, فإنه قوّة الظه</w:t>
      </w:r>
      <w:r>
        <w:rPr>
          <w:rtl/>
        </w:rPr>
        <w:t>ور اللفظي الموجود في الخاصّ، المفسّر للعامّ بالتخصيص.</w:t>
      </w:r>
    </w:p>
    <w:p w14:paraId="0000025E" w14:textId="77777777" w:rsidR="00DD0829" w:rsidRDefault="007712C7">
      <w:r>
        <w:rPr>
          <w:rtl/>
        </w:rPr>
        <w:t>ويُعدّ كل ّ من الناسخ والمخصِّص وسيلة للكشف عن المراد الحقيقي للمشرّع.</w:t>
      </w:r>
    </w:p>
    <w:p w14:paraId="0000025F" w14:textId="77777777" w:rsidR="00DD0829" w:rsidRDefault="007712C7">
      <w:pPr>
        <w:pStyle w:val="Heading2"/>
      </w:pPr>
      <w:bookmarkStart w:id="194" w:name="_wu117v7g6e1m" w:colFirst="0" w:colLast="0"/>
      <w:bookmarkEnd w:id="194"/>
      <w:r>
        <w:rPr>
          <w:rtl/>
        </w:rPr>
        <w:t>5- شروط النسخ:</w:t>
      </w:r>
    </w:p>
    <w:p w14:paraId="00000260" w14:textId="77777777" w:rsidR="00DD0829" w:rsidRDefault="007712C7">
      <w:pPr>
        <w:rPr>
          <w:b/>
          <w:bCs/>
        </w:rPr>
      </w:pPr>
      <w:r>
        <w:rPr>
          <w:b/>
          <w:bCs/>
          <w:rtl/>
        </w:rPr>
        <w:t>ذُكِرَت شروط عدّة للنسخ الاصطلاحي، أهمّها:</w:t>
      </w:r>
    </w:p>
    <w:p w14:paraId="00000261" w14:textId="77777777" w:rsidR="00DD0829" w:rsidRDefault="007712C7">
      <w:pPr>
        <w:pStyle w:val="Heading3"/>
      </w:pPr>
      <w:bookmarkStart w:id="195" w:name="_wv7h9mmcib79" w:colFirst="0" w:colLast="0"/>
      <w:bookmarkEnd w:id="195"/>
      <w:r>
        <w:rPr>
          <w:rtl/>
        </w:rPr>
        <w:t>أ- وجود تنافي ذاتي بين الحكمين، بحيث لا يمكن اجتماعهما معاً في الوقت نفسه</w:t>
      </w:r>
      <w:r>
        <w:rPr>
          <w:rtl/>
        </w:rPr>
        <w:t xml:space="preserve">, </w:t>
      </w:r>
    </w:p>
    <w:p w14:paraId="00000262" w14:textId="77777777" w:rsidR="00DD0829" w:rsidRDefault="007712C7">
      <w:r>
        <w:rPr>
          <w:rtl/>
        </w:rPr>
        <w:t>كما في آيات وجوب الصفح مع وجوب آيات القتال، أو وجود تنافي بينهما ناتج عن دليل قطعي دلّ على نقض الحكم السابق بحكم لاحق, كما في حكم الاعتداد المبيّن في آية الإمتاع إلى الحول: ﴿</w:t>
      </w:r>
      <w:r>
        <w:rPr>
          <w:b/>
          <w:bCs/>
          <w:rtl/>
        </w:rPr>
        <w:t>وَالَّذِينَ يُتَوَفَّوْنَ مِنكُمْ وَيَذَرُونَ أَزْوَاجًا وَصِيَّةً لِّأَزْوَاجِ</w:t>
      </w:r>
      <w:r>
        <w:rPr>
          <w:b/>
          <w:bCs/>
          <w:rtl/>
        </w:rPr>
        <w:t>هِم مَّتَاعًا إِلَى الْحَوْلِ غَيْرَ إِخْرَاجٍ فَإِنْ خَرَجْنَ فَلاَ جُنَاحَ عَلَيْكُمْ فِي مَا فَعَلْنَ فِيَ أَنفُسِهِنَّ مِن مَّعْرُوفٍ وَاللّهُ عَزِيزٌ حَكِيمٌ</w:t>
      </w:r>
      <w:r>
        <w:rPr>
          <w:rtl/>
        </w:rPr>
        <w:t>﴾، مع حكم الاعتداد المبيّن في آية الاعتداد بأربعة أشهر وعشرة أيام: ﴿</w:t>
      </w:r>
      <w:r>
        <w:rPr>
          <w:b/>
          <w:bCs/>
          <w:rtl/>
        </w:rPr>
        <w:t xml:space="preserve">وَالَّذِينَ يُتَوَفَّوْنَ </w:t>
      </w:r>
      <w:r>
        <w:rPr>
          <w:b/>
          <w:bCs/>
          <w:rtl/>
        </w:rPr>
        <w:t>مِنكُمْ وَيَذَرُونَ أَزْوَاجًا يَتَرَبَّصْنَ بِأَنفُسِهِنَّ أَرْبَعَةَ أَشْهُرٍ وَعَشْرًا فَإِذَا بَلَغْنَ أَجَلَهُنَّ فَلاَ جُنَاحَ عَلَيْكُمْ فِيمَا فَعَلْنَ فِي أَنفُسِهِنَّ بِالْمَعْرُوفِ وَاللّهُ بِمَا تَعْمَلُونَ خَبِيرٌ</w:t>
      </w:r>
      <w:r>
        <w:t>﴾</w:t>
      </w:r>
      <w:r>
        <w:t>.</w:t>
      </w:r>
    </w:p>
    <w:p w14:paraId="00000263" w14:textId="77777777" w:rsidR="00DD0829" w:rsidRDefault="007712C7">
      <w:pPr>
        <w:pStyle w:val="Heading3"/>
      </w:pPr>
      <w:bookmarkStart w:id="196" w:name="_p7936pkjf6ab" w:colFirst="0" w:colLast="0"/>
      <w:bookmarkEnd w:id="196"/>
      <w:r>
        <w:rPr>
          <w:rtl/>
        </w:rPr>
        <w:t xml:space="preserve">ب- أن يكون التنافي كلّيّاً </w:t>
      </w:r>
      <w:r>
        <w:rPr>
          <w:rtl/>
        </w:rPr>
        <w:t>على الإطلاق، لا جزئيّاً وفي بعض الجوانب,</w:t>
      </w:r>
    </w:p>
    <w:p w14:paraId="00000264" w14:textId="77777777" w:rsidR="00DD0829" w:rsidRDefault="007712C7">
      <w:r>
        <w:rPr>
          <w:rtl/>
        </w:rPr>
        <w:t xml:space="preserve"> فإنّ الثاني تخصيص في الحكم العامّ، وليس من النسخ في شيء, فآية القواعد من النساء: ﴿</w:t>
      </w:r>
      <w:r>
        <w:rPr>
          <w:b/>
          <w:bCs/>
          <w:rtl/>
        </w:rPr>
        <w:t>وَالْقَوَاعِدُ مِنَ النِّسَاء اللَّاتِي لَا يَرْجُونَ نِكَاحًا فَلَيْسَ عَلَيْهِنَّ جُنَاحٌ أَن يَضَعْنَ ثِيَابَهُنَّ غَيْرَ مُتَبَر</w:t>
      </w:r>
      <w:r>
        <w:rPr>
          <w:b/>
          <w:bCs/>
          <w:rtl/>
        </w:rPr>
        <w:t>ِّجَاتٍ بِزِينَةٍ وَأَن يَسْتَعْفِفْنَ خَيْرٌ لَّهُنَّ وَاللَّهُ سَمِيعٌ عَلِيمٌ</w:t>
      </w:r>
      <w:r>
        <w:rPr>
          <w:rtl/>
        </w:rPr>
        <w:t>﴾ لا تصلح ناسخة لآية غضّ البصر:﴿</w:t>
      </w:r>
      <w:r>
        <w:rPr>
          <w:b/>
          <w:bCs/>
          <w:rtl/>
        </w:rPr>
        <w:t>وَقُل لِّلْمُؤْمِنَاتِ يَغْضُضْنَ مِنْ أَبْصَارِهِنَّ وَيَحْفَظْنَ فُرُوجَهُنَّ وَلَا يُبْدِينَ زِينَتَهُنَّ إِلَّا مَا ظَهَرَ مِنْهَا وَلْيَضْر</w:t>
      </w:r>
      <w:r>
        <w:rPr>
          <w:b/>
          <w:bCs/>
          <w:rtl/>
        </w:rPr>
        <w:t xml:space="preserve">ِبْنَ بِخُمُرِهِنَّ عَلَى جُيُوبِهِنَّ وَلَا يُبْدِينَ زِينَتَهُنَّ إِلَّا لِبُعُولَتِهِنَّ أَوْ آبَائِهِنَّ أَوْ آبَاء بُعُولَتِهِنَّ أَوْ أَبْنَائِهِنَّ أَوْ أَبْنَاء بُعُولَتِهِنَّ أَوْ إِخْوَانِهِنَّ أَوْ بَنِي إِخْوَانِهِنَّ أَوْ بَنِي أَخَوَاتِهِنَّ </w:t>
      </w:r>
      <w:r>
        <w:rPr>
          <w:b/>
          <w:bCs/>
          <w:rtl/>
        </w:rPr>
        <w:t>أَوْ نِسَائِهِنَّ أَوْ مَا مَلَكَتْ أَيْمَانُهُنَّ أَوِ التَّابِعِينَ غَيْرِ أُوْلِي الْإِرْبَةِ مِنَ الرِّجَالِ أَوِ الطِّفْلِ الَّذِينَ لَمْ يَظْهَرُوا عَلَى عَوْرَاتِ النِّسَاء وَلَا يَضْرِبْنَ بِأَرْجُلِهِنَّ لِيُعْلَمَ مَا يُخْفِينَ مِن زِينَتِهِنَّ و</w:t>
      </w:r>
      <w:r>
        <w:rPr>
          <w:b/>
          <w:bCs/>
          <w:rtl/>
        </w:rPr>
        <w:t>َتُوبُوا إِلَى اللَّهِ جَمِيعًا أَيُّهَا الْمُؤْمِنُونَ لَعَلَّكُمْ تُفْلِحُونَ</w:t>
      </w:r>
      <w:r>
        <w:rPr>
          <w:rtl/>
        </w:rPr>
        <w:t>﴾، بعد أن كانت الأولى أخصّ من الثانية، والخاصّ لا ينسخ العامّ، بل يخصِّصه بما عداه من أفراد الموضوع.</w:t>
      </w:r>
    </w:p>
    <w:p w14:paraId="00000265" w14:textId="77777777" w:rsidR="00DD0829" w:rsidRDefault="007712C7">
      <w:pPr>
        <w:pStyle w:val="Heading3"/>
        <w:rPr>
          <w:sz w:val="28"/>
          <w:szCs w:val="28"/>
        </w:rPr>
      </w:pPr>
      <w:bookmarkStart w:id="197" w:name="_qz901extcgtf" w:colFirst="0" w:colLast="0"/>
      <w:bookmarkEnd w:id="197"/>
      <w:r>
        <w:rPr>
          <w:rtl/>
        </w:rPr>
        <w:t>ج- عدم تحديد أمد الحكم السابق, تصريحاً أو تلويحاً،</w:t>
      </w:r>
      <w:r>
        <w:rPr>
          <w:sz w:val="28"/>
          <w:szCs w:val="28"/>
          <w:rtl/>
        </w:rPr>
        <w:t xml:space="preserve"> حيث يرتفع الحكم بنفسه عند</w:t>
      </w:r>
      <w:r>
        <w:rPr>
          <w:sz w:val="28"/>
          <w:szCs w:val="28"/>
          <w:rtl/>
        </w:rPr>
        <w:t xml:space="preserve"> انتهاء أمده، من دون حاجة إلى نسخ,</w:t>
      </w:r>
    </w:p>
    <w:p w14:paraId="00000266" w14:textId="77777777" w:rsidR="00DD0829" w:rsidRDefault="007712C7">
      <w:r>
        <w:rPr>
          <w:rtl/>
        </w:rPr>
        <w:t xml:space="preserve"> فقوله تعالى: ﴿...</w:t>
      </w:r>
      <w:r>
        <w:rPr>
          <w:b/>
          <w:bCs/>
          <w:rtl/>
        </w:rPr>
        <w:t>فَقَاتِلُوا الَّتِي تَبْغِي حَتَّى تَفِيءَ إِلَى أَمْرِ اللَّهِ.</w:t>
      </w:r>
      <w:r>
        <w:rPr>
          <w:rtl/>
        </w:rPr>
        <w:t>..﴾ لا يصدق عليه النسخ عندما تفيء الفئة الباغية وترجع إلى رشدها والتسليم لحكم الله.</w:t>
      </w:r>
    </w:p>
    <w:p w14:paraId="00000267" w14:textId="77777777" w:rsidR="00DD0829" w:rsidRDefault="007712C7">
      <w:pPr>
        <w:pStyle w:val="Heading3"/>
      </w:pPr>
      <w:bookmarkStart w:id="198" w:name="_91xfptximpqs" w:colFirst="0" w:colLast="0"/>
      <w:bookmarkEnd w:id="198"/>
      <w:r>
        <w:rPr>
          <w:rtl/>
        </w:rPr>
        <w:t>د- تعلّق النسخ بالتشريعيّات، فلا نسخ في ما يتعلّق بالأخ</w:t>
      </w:r>
      <w:r>
        <w:rPr>
          <w:rtl/>
        </w:rPr>
        <w:t>بار.</w:t>
      </w:r>
    </w:p>
    <w:p w14:paraId="00000268" w14:textId="77777777" w:rsidR="00DD0829" w:rsidRDefault="007712C7">
      <w:r>
        <w:rPr>
          <w:rtl/>
        </w:rPr>
        <w:t xml:space="preserve"> فقوله تعالى: ﴿</w:t>
      </w:r>
      <w:r>
        <w:rPr>
          <w:b/>
          <w:bCs/>
          <w:rtl/>
        </w:rPr>
        <w:t>ثُلَّةٌ مِّنَ الْأَوَّلِينَ * وَثُلَّةٌ مِّنَ الْآخِرِينَ</w:t>
      </w:r>
      <w:r>
        <w:rPr>
          <w:rtl/>
        </w:rPr>
        <w:t>﴾ لا يصلح ناسخاً لقوله: ﴿</w:t>
      </w:r>
      <w:r>
        <w:rPr>
          <w:b/>
          <w:bCs/>
          <w:rtl/>
        </w:rPr>
        <w:t>ثُلَّةٌ مِّنَ الْأَوَّلِينَ * وَقَلِيلٌ مِّنَ الْآخِرِينَ</w:t>
      </w:r>
      <w:r>
        <w:t>﴾</w:t>
      </w:r>
      <w:r>
        <w:t>.</w:t>
      </w:r>
    </w:p>
    <w:p w14:paraId="00000269" w14:textId="77777777" w:rsidR="00DD0829" w:rsidRDefault="007712C7">
      <w:pPr>
        <w:pStyle w:val="Heading3"/>
      </w:pPr>
      <w:bookmarkStart w:id="199" w:name="_pold3iazrvtx" w:colFirst="0" w:colLast="0"/>
      <w:bookmarkEnd w:id="199"/>
      <w:r>
        <w:rPr>
          <w:rtl/>
        </w:rPr>
        <w:t>هـ- وحدة الموضوع في الحكمين, لأنّ تغيّر الموضوع يستلزم تغيّر الحكم, فلا نسخ مع تغيّر الموضوع.</w:t>
      </w:r>
    </w:p>
    <w:p w14:paraId="0000026A" w14:textId="77777777" w:rsidR="00DD0829" w:rsidRDefault="007712C7">
      <w:pPr>
        <w:pStyle w:val="Heading3"/>
      </w:pPr>
      <w:bookmarkStart w:id="200" w:name="_z0ujghfwrk0t" w:colFirst="0" w:colLast="0"/>
      <w:bookmarkEnd w:id="200"/>
      <w:r>
        <w:rPr>
          <w:rtl/>
        </w:rPr>
        <w:t>و- اشتمال الناسخ على ما في المنسوخ من كمال ومصلحة.</w:t>
      </w:r>
    </w:p>
    <w:p w14:paraId="0000026B" w14:textId="77777777" w:rsidR="00DD0829" w:rsidRDefault="007712C7">
      <w:pPr>
        <w:pStyle w:val="Heading2"/>
      </w:pPr>
      <w:bookmarkStart w:id="201" w:name="_nkyvul92hxxw" w:colFirst="0" w:colLast="0"/>
      <w:bookmarkEnd w:id="201"/>
      <w:r>
        <w:rPr>
          <w:rtl/>
        </w:rPr>
        <w:t>الأفكار الرئيسة</w:t>
      </w:r>
    </w:p>
    <w:p w14:paraId="0000026C" w14:textId="77777777" w:rsidR="00DD0829" w:rsidRDefault="007712C7">
      <w:r>
        <w:rPr>
          <w:rtl/>
        </w:rPr>
        <w:t>1- النسخ هو رفع تشريع سابق بتشريعٍ لاحِق، بحيث لا يمكن اجتماعهما معاً.</w:t>
      </w:r>
    </w:p>
    <w:p w14:paraId="0000026D" w14:textId="77777777" w:rsidR="00DD0829" w:rsidRDefault="007712C7">
      <w:r>
        <w:rPr>
          <w:rtl/>
        </w:rPr>
        <w:t>2- تسالم العقلاء والمسلمون على إمكان وقوع النسخ، وخالف اليهود والنصارى.</w:t>
      </w:r>
    </w:p>
    <w:p w14:paraId="0000026E" w14:textId="77777777" w:rsidR="00DD0829" w:rsidRDefault="007712C7">
      <w:r>
        <w:rPr>
          <w:rtl/>
        </w:rPr>
        <w:t>3- نسخ الشارع المقدّس هو نسخ بالمعنى المجازي ل</w:t>
      </w:r>
      <w:r>
        <w:rPr>
          <w:rtl/>
        </w:rPr>
        <w:t>ا بالمعنى الحقيقي للنسخ.</w:t>
      </w:r>
    </w:p>
    <w:p w14:paraId="0000026F" w14:textId="77777777" w:rsidR="00DD0829" w:rsidRDefault="007712C7">
      <w:r>
        <w:rPr>
          <w:rtl/>
        </w:rPr>
        <w:t>4- إنّ لمعرفة الناسخ والمنسوخ أثر جلي في فهْم التشريع الإسلامي.</w:t>
      </w:r>
    </w:p>
    <w:p w14:paraId="00000270" w14:textId="77777777" w:rsidR="00DD0829" w:rsidRDefault="007712C7">
      <w:r>
        <w:rPr>
          <w:rtl/>
        </w:rPr>
        <w:t>5- النسخ هو نوع اختصاص للحكم ببعض الأزمان، والتخصيص نوع اختصاص له ببعض الأفراد.</w:t>
      </w:r>
    </w:p>
    <w:p w14:paraId="00000271" w14:textId="77777777" w:rsidR="00DD0829" w:rsidRDefault="007712C7">
      <w:r>
        <w:rPr>
          <w:rtl/>
        </w:rPr>
        <w:t xml:space="preserve">6- من شروط النسخ: وجود تنافي ذاتي كلّي بين الحكمين، عدم تحديد أمد الحكم السابق، </w:t>
      </w:r>
      <w:r>
        <w:rPr>
          <w:rtl/>
        </w:rPr>
        <w:t>وحدة الموضوع، اشتمال الناسخ على ما في المنسوخ من كمال ومصلحة.</w:t>
      </w:r>
    </w:p>
    <w:p w14:paraId="00000272" w14:textId="77777777" w:rsidR="00DD0829" w:rsidRDefault="007712C7">
      <w:pPr>
        <w:pStyle w:val="Heading2"/>
      </w:pPr>
      <w:bookmarkStart w:id="202" w:name="_z9405pkvfcnr" w:colFirst="0" w:colLast="0"/>
      <w:bookmarkEnd w:id="202"/>
      <w:r>
        <w:rPr>
          <w:rtl/>
        </w:rPr>
        <w:t>فكّر وأجب</w:t>
      </w:r>
    </w:p>
    <w:p w14:paraId="00000273" w14:textId="77777777" w:rsidR="00DD0829" w:rsidRDefault="007712C7">
      <w:pPr>
        <w:pStyle w:val="Heading3"/>
      </w:pPr>
      <w:bookmarkStart w:id="203" w:name="_c58e8bmwpele" w:colFirst="0" w:colLast="0"/>
      <w:bookmarkEnd w:id="203"/>
      <w:r>
        <w:rPr>
          <w:rtl/>
        </w:rPr>
        <w:t>1- أَجِبْ بـ "صحّ" أو "خطأ":</w:t>
      </w:r>
    </w:p>
    <w:p w14:paraId="00000274" w14:textId="77777777" w:rsidR="00DD0829" w:rsidRDefault="007712C7">
      <w:r>
        <w:rPr>
          <w:rtl/>
        </w:rPr>
        <w:t>- المعنى اللغوي الحقيقي للنسخ هو الإزالة، وقد استُخدم مجازاً بمعنى النقل والتحويل.</w:t>
      </w:r>
    </w:p>
    <w:p w14:paraId="00000275" w14:textId="77777777" w:rsidR="00DD0829" w:rsidRDefault="007712C7">
      <w:r>
        <w:rPr>
          <w:rtl/>
        </w:rPr>
        <w:t xml:space="preserve">- لا يتوقّف فهم التشريع الإسلامي على معرفة النسخ, لعدم وقوعه فعلاً في </w:t>
      </w:r>
      <w:r>
        <w:rPr>
          <w:rtl/>
        </w:rPr>
        <w:t>القرآن.</w:t>
      </w:r>
    </w:p>
    <w:p w14:paraId="00000276" w14:textId="77777777" w:rsidR="00DD0829" w:rsidRDefault="007712C7">
      <w:r>
        <w:rPr>
          <w:rtl/>
        </w:rPr>
        <w:t>- النسخ مختصّ بالشرعيات فقط.</w:t>
      </w:r>
    </w:p>
    <w:p w14:paraId="00000277" w14:textId="77777777" w:rsidR="00DD0829" w:rsidRDefault="007712C7">
      <w:pPr>
        <w:pStyle w:val="Heading3"/>
      </w:pPr>
      <w:bookmarkStart w:id="204" w:name="_4usfgxme7vak" w:colFirst="0" w:colLast="0"/>
      <w:bookmarkEnd w:id="204"/>
      <w:r>
        <w:rPr>
          <w:rtl/>
        </w:rPr>
        <w:t>2- أَجِبْ باختصار:</w:t>
      </w:r>
    </w:p>
    <w:p w14:paraId="00000278" w14:textId="77777777" w:rsidR="00DD0829" w:rsidRDefault="007712C7">
      <w:r>
        <w:rPr>
          <w:rtl/>
        </w:rPr>
        <w:t>- هل النسخ ممكن الوقوع؟ وهل وقع فعلاً؟</w:t>
      </w:r>
    </w:p>
    <w:p w14:paraId="00000279" w14:textId="77777777" w:rsidR="00DD0829" w:rsidRDefault="007712C7">
      <w:r>
        <w:rPr>
          <w:rtl/>
        </w:rPr>
        <w:t>- وضّح الفرق بين النسخ والتخصيص؟</w:t>
      </w:r>
    </w:p>
    <w:p w14:paraId="0000027A" w14:textId="77777777" w:rsidR="00DD0829" w:rsidRDefault="007712C7">
      <w:r>
        <w:rPr>
          <w:rtl/>
        </w:rPr>
        <w:t>- بيّن شروط النسخ، مع ذِكْر أمثلة توضيحية؟</w:t>
      </w:r>
    </w:p>
    <w:p w14:paraId="0000027B" w14:textId="77777777" w:rsidR="00DD0829" w:rsidRDefault="007712C7">
      <w:pPr>
        <w:pStyle w:val="Heading2"/>
      </w:pPr>
      <w:bookmarkStart w:id="205" w:name="_sezpe8bj0mne" w:colFirst="0" w:colLast="0"/>
      <w:bookmarkEnd w:id="205"/>
      <w:r>
        <w:rPr>
          <w:rtl/>
        </w:rPr>
        <w:t>مطالعة</w:t>
      </w:r>
    </w:p>
    <w:p w14:paraId="0000027C" w14:textId="77777777" w:rsidR="00DD0829" w:rsidRDefault="007712C7">
      <w:pPr>
        <w:pStyle w:val="Heading3"/>
      </w:pPr>
      <w:bookmarkStart w:id="206" w:name="_6bbnv3uyp1i5" w:colFirst="0" w:colLast="0"/>
      <w:bookmarkEnd w:id="206"/>
      <w:r>
        <w:rPr>
          <w:rtl/>
        </w:rPr>
        <w:t>الفرق بين النسخ والبَدَاء</w:t>
      </w:r>
    </w:p>
    <w:p w14:paraId="0000027D" w14:textId="77777777" w:rsidR="00DD0829" w:rsidRDefault="007712C7">
      <w:r>
        <w:rPr>
          <w:rtl/>
        </w:rPr>
        <w:t>إنّ النسخ في معناه الواقعي والحقيقي (تبدّل الرأي) في</w:t>
      </w:r>
      <w:r>
        <w:rPr>
          <w:rtl/>
        </w:rPr>
        <w:t xml:space="preserve"> مجال التكوين (وهو ما يسمّى بالبَدَاء) مستحيل بحقّه تعالى - كما هو حال النسخ في مجال التشريع - وممتنع بالقياس إلى علمه تعالى الأزلي المحيط بالأشياء. فكما أنّ النسخ في الشرعيّات, بمعنى ظهور شيء بعد خفاء على الناس، فكذلك البَدَاء في التكوينيات, بمعنى ظهور أم</w:t>
      </w:r>
      <w:r>
        <w:rPr>
          <w:rtl/>
        </w:rPr>
        <w:t>ر بعد خفاء، سوى أنّ الأوّل: ظهور أمد حكم كان معلوماً عند الله خافياً على الناس، والثاني: ظهور أمر وأجَل كان محتّماً عنده تعالى من الأزل، وخافياً على الناس، ثمّ بدا لهم, أي ظهرت لهم حقيقته.</w:t>
      </w:r>
    </w:p>
    <w:p w14:paraId="0000027E" w14:textId="77777777" w:rsidR="00DD0829" w:rsidRDefault="007712C7">
      <w:r>
        <w:rPr>
          <w:rtl/>
        </w:rPr>
        <w:t>قال تعالى: ﴿</w:t>
      </w:r>
      <w:r>
        <w:rPr>
          <w:b/>
          <w:bCs/>
          <w:rtl/>
        </w:rPr>
        <w:t>يَمْحُو اللّهُ مَا يَشَاء وَيُثْبِتُ وَعِندَهُ أُمُّ ال</w:t>
      </w:r>
      <w:r>
        <w:rPr>
          <w:b/>
          <w:bCs/>
          <w:rtl/>
        </w:rPr>
        <w:t>ْكِتَابِ﴾</w:t>
      </w:r>
      <w:r>
        <w:rPr>
          <w:rtl/>
        </w:rPr>
        <w:t>. ومفاد هذه الآية أنّ لله سبحانه في كلّ وقت وأجل كتاباً, أي حكماً وقضاءً، وأنّه يمحو ما يشاء من هذه الكتب والأحكام والأقضية، ويثبت ما يشاء, أي يغيّر القضاء الثابت في وقت, فيضع في الوقت الثاني مكانه قضاءً آخر، لكن يوجد عنده بالنسبة إلى كلّ وقت قضاء</w:t>
      </w:r>
      <w:r>
        <w:rPr>
          <w:rtl/>
        </w:rPr>
        <w:t xml:space="preserve"> لا يتغيّر ولا يقبل المحو والإثبات, وهو الأصل الذي ترجع إليه الأقضية الأخرى وتنشأ منه, فيمحو ويثبت على حسب ما يقتضيه هو.</w:t>
      </w:r>
    </w:p>
    <w:p w14:paraId="0000027F" w14:textId="77777777" w:rsidR="00DD0829" w:rsidRDefault="007712C7">
      <w:pPr>
        <w:pStyle w:val="Heading1"/>
      </w:pPr>
      <w:bookmarkStart w:id="207" w:name="_22lorgbpmiq4" w:colFirst="0" w:colLast="0"/>
      <w:bookmarkEnd w:id="207"/>
      <w:r>
        <w:rPr>
          <w:rtl/>
        </w:rPr>
        <w:t>الدرس العشرون: الناسخ والمنسوخ (2)</w:t>
      </w:r>
    </w:p>
    <w:p w14:paraId="00000280" w14:textId="77777777" w:rsidR="00DD0829" w:rsidRDefault="007712C7">
      <w:pPr>
        <w:pStyle w:val="Heading2"/>
      </w:pPr>
      <w:bookmarkStart w:id="208" w:name="_3w1p57ub8p54" w:colFirst="0" w:colLast="0"/>
      <w:bookmarkEnd w:id="208"/>
      <w:r>
        <w:rPr>
          <w:rtl/>
        </w:rPr>
        <w:t>1- أقسام النسخ:</w:t>
      </w:r>
    </w:p>
    <w:p w14:paraId="00000281" w14:textId="77777777" w:rsidR="00DD0829" w:rsidRDefault="007712C7">
      <w:pPr>
        <w:rPr>
          <w:b/>
          <w:bCs/>
        </w:rPr>
      </w:pPr>
      <w:r>
        <w:rPr>
          <w:b/>
          <w:bCs/>
          <w:rtl/>
        </w:rPr>
        <w:t>ذكر الباحثون والمحقّقون ثلاثة أقسام للنسخ، هي:</w:t>
      </w:r>
    </w:p>
    <w:p w14:paraId="00000282" w14:textId="77777777" w:rsidR="00DD0829" w:rsidRDefault="007712C7">
      <w:pPr>
        <w:pStyle w:val="Heading3"/>
      </w:pPr>
      <w:bookmarkStart w:id="209" w:name="_es0l59mxdjnb" w:colFirst="0" w:colLast="0"/>
      <w:bookmarkEnd w:id="209"/>
      <w:r>
        <w:rPr>
          <w:rtl/>
        </w:rPr>
        <w:t>أ- نسخ الحكم والتلاوة معاً:</w:t>
      </w:r>
      <w:r>
        <w:t xml:space="preserve"> </w:t>
      </w:r>
    </w:p>
    <w:p w14:paraId="00000283" w14:textId="77777777" w:rsidR="00DD0829" w:rsidRDefault="007712C7">
      <w:r>
        <w:rPr>
          <w:rtl/>
        </w:rPr>
        <w:t>وهو زوال</w:t>
      </w:r>
      <w:r>
        <w:rPr>
          <w:rtl/>
        </w:rPr>
        <w:t xml:space="preserve"> آية من القرآن ذات حكم تشريعي، تداولها المسلمون الأوائل وقرأوها وعملوا بحكمها، ثمّ نُسِخَت وتعطّل حكمها وزالت من القرآن. ومن الأمثلة التي أوردوها على وقوع هذا القسم من النسخ: ما روي عن عائشة أنّها قالت: كان في ما أُنزِلَ من القرآن (عشر رضعات معلومات يحرّمن</w:t>
      </w:r>
      <w:r>
        <w:rPr>
          <w:rtl/>
        </w:rPr>
        <w:t>)، ثمّ نسخنَ بخمس معلومات، فتوفى رسول الله صلى الله عليه وآله وسلم وهنّ في ما يُقرأ من القرآن.</w:t>
      </w:r>
    </w:p>
    <w:p w14:paraId="00000284" w14:textId="77777777" w:rsidR="00DD0829" w:rsidRDefault="007712C7">
      <w:pPr>
        <w:pStyle w:val="Heading4"/>
      </w:pPr>
      <w:bookmarkStart w:id="210" w:name="_fojd6wjzp5ov" w:colFirst="0" w:colLast="0"/>
      <w:bookmarkEnd w:id="210"/>
      <w:r>
        <w:rPr>
          <w:rtl/>
        </w:rPr>
        <w:t>وهذا القسم من النسخ غير واقع في القرآن للأمور التالية:</w:t>
      </w:r>
    </w:p>
    <w:p w14:paraId="00000285" w14:textId="77777777" w:rsidR="00DD0829" w:rsidRDefault="007712C7">
      <w:r>
        <w:rPr>
          <w:rtl/>
        </w:rPr>
        <w:t>- إجماع المسلمين على عدم ثبوت النسخ بخبر الواحد.</w:t>
      </w:r>
    </w:p>
    <w:p w14:paraId="00000286" w14:textId="77777777" w:rsidR="00DD0829" w:rsidRDefault="007712C7">
      <w:r>
        <w:rPr>
          <w:rtl/>
        </w:rPr>
        <w:t>- ابتلاء أغلب هذه الأخبار التي تتحدّث عن وقوعه بالضعف وال</w:t>
      </w:r>
      <w:r>
        <w:rPr>
          <w:rtl/>
        </w:rPr>
        <w:t>إرسال.</w:t>
      </w:r>
    </w:p>
    <w:p w14:paraId="00000287" w14:textId="77777777" w:rsidR="00DD0829" w:rsidRDefault="007712C7">
      <w:r>
        <w:rPr>
          <w:rtl/>
        </w:rPr>
        <w:t>- القرآن الكريم لا يثبت بأخبار الآحاد.</w:t>
      </w:r>
    </w:p>
    <w:p w14:paraId="00000288" w14:textId="77777777" w:rsidR="00DD0829" w:rsidRDefault="007712C7">
      <w:r>
        <w:rPr>
          <w:rtl/>
        </w:rPr>
        <w:t>- استلزام هذا القسم من النسخ للتحريف بالنقيصة.</w:t>
      </w:r>
    </w:p>
    <w:p w14:paraId="00000289" w14:textId="77777777" w:rsidR="00DD0829" w:rsidRDefault="007712C7">
      <w:pPr>
        <w:pStyle w:val="Heading3"/>
      </w:pPr>
      <w:bookmarkStart w:id="211" w:name="_ctlrzc9u8vqk" w:colFirst="0" w:colLast="0"/>
      <w:bookmarkEnd w:id="211"/>
      <w:r>
        <w:rPr>
          <w:rtl/>
        </w:rPr>
        <w:t>ب- نسْخ التلاوة دون الحُكم:</w:t>
      </w:r>
      <w:r>
        <w:t xml:space="preserve"> </w:t>
      </w:r>
    </w:p>
    <w:p w14:paraId="0000028A" w14:textId="77777777" w:rsidR="00DD0829" w:rsidRDefault="007712C7">
      <w:r>
        <w:rPr>
          <w:rtl/>
        </w:rPr>
        <w:t>وهو زوال آية من القرآن قرأها المسلمون الأوائل</w:t>
      </w:r>
    </w:p>
    <w:p w14:paraId="0000028B" w14:textId="77777777" w:rsidR="00DD0829" w:rsidRDefault="007712C7">
      <w:r>
        <w:rPr>
          <w:rtl/>
        </w:rPr>
        <w:t>وعملوا بحكمها، ثمّ نُسِيَت وزالت من القرآن، مع بقاء حكمها معمولاً به. ومن الأمثلة التي أ</w:t>
      </w:r>
      <w:r>
        <w:rPr>
          <w:rtl/>
        </w:rPr>
        <w:t>وردوها على هذا القسم من النسخ: ما رواه زر بن حبيش، قال: قال لي أُبَي بن كعب: كم آية تعدّ سورة الأحزاب؟ قلت: اثنتين وسبعين آية، أو ثلاثة وسبعين آية. قال: إن كانت لتعدل سورة البقرة، وإنّا كنّا لنقرأ فيها آية الرجم. قلت: وما آية الرجم. قال: (إذا زنى الشيخ وال</w:t>
      </w:r>
      <w:r>
        <w:rPr>
          <w:rtl/>
        </w:rPr>
        <w:t>شيخة فارجموهما البتة نكالاً من الله والله عزيز حكيم).</w:t>
      </w:r>
    </w:p>
    <w:p w14:paraId="0000028C" w14:textId="77777777" w:rsidR="00DD0829" w:rsidRDefault="007712C7">
      <w:pPr>
        <w:pStyle w:val="Heading4"/>
      </w:pPr>
      <w:bookmarkStart w:id="212" w:name="_xetmgchbg9e4" w:colFirst="0" w:colLast="0"/>
      <w:bookmarkEnd w:id="212"/>
      <w:r>
        <w:rPr>
          <w:rtl/>
        </w:rPr>
        <w:t>وهذا القسم من النسخ غير واقع في القرآن للأمور التالية:</w:t>
      </w:r>
    </w:p>
    <w:p w14:paraId="0000028D" w14:textId="77777777" w:rsidR="00DD0829" w:rsidRDefault="007712C7">
      <w:r>
        <w:rPr>
          <w:rtl/>
        </w:rPr>
        <w:t xml:space="preserve">- منافاة هذا النسخ لمصلحة نزول الآية, إذ لو كانت المصلحة الّتي كانت تقتضي نزولها هي اشتمالها على حكم تشريعيّ ثابت، فلماذا تُرفَع الآية وحدها، مع </w:t>
      </w:r>
      <w:r>
        <w:rPr>
          <w:rtl/>
        </w:rPr>
        <w:t>كونها سنداً للحكم الشرعي المذكور؟</w:t>
      </w:r>
    </w:p>
    <w:p w14:paraId="0000028E" w14:textId="77777777" w:rsidR="00DD0829" w:rsidRDefault="007712C7">
      <w:r>
        <w:rPr>
          <w:rtl/>
        </w:rPr>
        <w:t>- ابتلاء أغلب هذه الأخبار التي تتحدّث عن وقوعه بالضعف والإرسال.</w:t>
      </w:r>
    </w:p>
    <w:p w14:paraId="0000028F" w14:textId="77777777" w:rsidR="00DD0829" w:rsidRDefault="007712C7">
      <w:r>
        <w:rPr>
          <w:rtl/>
        </w:rPr>
        <w:t>- القرآن الكريم لا يثبت بأخبار الآحاد.</w:t>
      </w:r>
    </w:p>
    <w:p w14:paraId="00000290" w14:textId="77777777" w:rsidR="00DD0829" w:rsidRDefault="007712C7">
      <w:r>
        <w:rPr>
          <w:rtl/>
        </w:rPr>
        <w:t>- استلزام هذا القسم من النسخ للتحريف بالنقيصة.</w:t>
      </w:r>
    </w:p>
    <w:p w14:paraId="00000291" w14:textId="77777777" w:rsidR="00DD0829" w:rsidRDefault="007712C7">
      <w:pPr>
        <w:pStyle w:val="Heading3"/>
      </w:pPr>
      <w:bookmarkStart w:id="213" w:name="_23a4tih55u0i" w:colFirst="0" w:colLast="0"/>
      <w:bookmarkEnd w:id="213"/>
      <w:r>
        <w:rPr>
          <w:rtl/>
        </w:rPr>
        <w:t>ج- نسْخ الحُكم دون التلاوة:</w:t>
      </w:r>
      <w:r>
        <w:t xml:space="preserve"> </w:t>
      </w:r>
    </w:p>
    <w:p w14:paraId="00000292" w14:textId="77777777" w:rsidR="00DD0829" w:rsidRDefault="007712C7">
      <w:r>
        <w:rPr>
          <w:rtl/>
        </w:rPr>
        <w:t xml:space="preserve">وهو بقاء الآية ثابتة في القرآن يقرأها </w:t>
      </w:r>
      <w:r>
        <w:rPr>
          <w:rtl/>
        </w:rPr>
        <w:t>المسلمون عِبر العصور، مع زوال حكمها بعد أن عمل بها المسلمون فترة من الزمن, بفعل مجيء الناسخ القاطع لحُكمها.</w:t>
      </w:r>
    </w:p>
    <w:p w14:paraId="00000293" w14:textId="77777777" w:rsidR="00DD0829" w:rsidRDefault="007712C7">
      <w:pPr>
        <w:pStyle w:val="Heading4"/>
      </w:pPr>
      <w:bookmarkStart w:id="214" w:name="_wx0vfst8h7v8" w:colFirst="0" w:colLast="0"/>
      <w:bookmarkEnd w:id="214"/>
      <w:r>
        <w:rPr>
          <w:rtl/>
        </w:rPr>
        <w:t>وهذا القسم من النسْخ هو المعروف بين العلماء والمفسّرين،</w:t>
      </w:r>
    </w:p>
    <w:p w14:paraId="00000294" w14:textId="77777777" w:rsidR="00DD0829" w:rsidRDefault="007712C7">
      <w:r>
        <w:rPr>
          <w:rtl/>
        </w:rPr>
        <w:t>واتّفق الجميع على جوازه إمكاناً، وإن اختلفوا في وقوعه فعلاً، حيث ذهب البعض إلى أنّ في القرآن</w:t>
      </w:r>
      <w:r>
        <w:rPr>
          <w:rtl/>
        </w:rPr>
        <w:t xml:space="preserve"> آيات ناسخة وآيات منسوخة.</w:t>
      </w:r>
    </w:p>
    <w:p w14:paraId="00000295" w14:textId="77777777" w:rsidR="00DD0829" w:rsidRDefault="007712C7">
      <w:pPr>
        <w:pStyle w:val="Heading2"/>
      </w:pPr>
      <w:bookmarkStart w:id="215" w:name="_dzqft7nvdvkm" w:colFirst="0" w:colLast="0"/>
      <w:bookmarkEnd w:id="215"/>
      <w:r>
        <w:rPr>
          <w:rtl/>
        </w:rPr>
        <w:t>2- أنحاء النسخ:</w:t>
      </w:r>
    </w:p>
    <w:p w14:paraId="00000296" w14:textId="77777777" w:rsidR="00DD0829" w:rsidRDefault="007712C7">
      <w:pPr>
        <w:rPr>
          <w:b/>
          <w:bCs/>
        </w:rPr>
      </w:pPr>
      <w:r>
        <w:rPr>
          <w:b/>
          <w:bCs/>
          <w:rtl/>
        </w:rPr>
        <w:t>اختُلِفَ في أنحاء نسخ القرآن على أقوال متعدّدة، يمكن إيجازها ضمن التالي:</w:t>
      </w:r>
    </w:p>
    <w:p w14:paraId="00000297" w14:textId="77777777" w:rsidR="00DD0829" w:rsidRDefault="007712C7">
      <w:pPr>
        <w:pStyle w:val="Heading3"/>
      </w:pPr>
      <w:bookmarkStart w:id="216" w:name="_ujh3i9o0qo7u" w:colFirst="0" w:colLast="0"/>
      <w:bookmarkEnd w:id="216"/>
      <w:r>
        <w:rPr>
          <w:rtl/>
        </w:rPr>
        <w:t xml:space="preserve">أ- نسخ القرآن بالقرآن: </w:t>
      </w:r>
    </w:p>
    <w:p w14:paraId="00000298" w14:textId="77777777" w:rsidR="00DD0829" w:rsidRDefault="007712C7">
      <w:r>
        <w:rPr>
          <w:rtl/>
        </w:rPr>
        <w:t xml:space="preserve">وقد اتّفق الباحثون والمحقّقون في إمكانية وقوع هذا النحو من النسخ، واختلفوا في فعلية وقوعه </w:t>
      </w:r>
    </w:p>
    <w:p w14:paraId="00000299" w14:textId="77777777" w:rsidR="00DD0829" w:rsidRDefault="007712C7">
      <w:r>
        <w:rPr>
          <w:rtl/>
        </w:rPr>
        <w:t>على أقوال، يمكن إيجازها با</w:t>
      </w:r>
      <w:r>
        <w:rPr>
          <w:rtl/>
        </w:rPr>
        <w:t>لتالي:</w:t>
      </w:r>
    </w:p>
    <w:p w14:paraId="0000029A" w14:textId="77777777" w:rsidR="00DD0829" w:rsidRDefault="007712C7">
      <w:pPr>
        <w:pStyle w:val="Heading4"/>
        <w:rPr>
          <w:sz w:val="28"/>
          <w:szCs w:val="28"/>
        </w:rPr>
      </w:pPr>
      <w:bookmarkStart w:id="217" w:name="_amc28cojxdug" w:colFirst="0" w:colLast="0"/>
      <w:bookmarkEnd w:id="217"/>
      <w:r>
        <w:rPr>
          <w:rtl/>
        </w:rPr>
        <w:t>- نسخ مفاد آية بمفاد آية أخرى</w:t>
      </w:r>
      <w:r>
        <w:t>،</w:t>
      </w:r>
      <w:r>
        <w:t xml:space="preserve"> </w:t>
      </w:r>
      <w:r>
        <w:rPr>
          <w:sz w:val="28"/>
          <w:szCs w:val="28"/>
          <w:rtl/>
        </w:rPr>
        <w:t xml:space="preserve">مع كون الثانية ناظرة إلى الأُولى ورافعة لحُكمها بالتنصيص، ولولا ذلك لم يكن موقع لنزول الثانية وكانت لغواً. </w:t>
      </w:r>
    </w:p>
    <w:p w14:paraId="0000029B" w14:textId="77777777" w:rsidR="00DD0829" w:rsidRDefault="007712C7">
      <w:r>
        <w:rPr>
          <w:rtl/>
        </w:rPr>
        <w:t>مثال: آية النجوى: ﴿</w:t>
      </w:r>
      <w:r>
        <w:rPr>
          <w:b/>
          <w:bCs/>
          <w:rtl/>
        </w:rPr>
        <w:t>يَا أَيُّهَا الَّذِينَ آمَنُوا إِذَا نَاجَيْتُمُ الرَّسُولَ فَقَدِّمُوا بَيْنَ يَدَيْ نَجْو</w:t>
      </w:r>
      <w:r>
        <w:rPr>
          <w:b/>
          <w:bCs/>
          <w:rtl/>
        </w:rPr>
        <w:t xml:space="preserve">َاكُمْ </w:t>
      </w:r>
    </w:p>
    <w:p w14:paraId="0000029C" w14:textId="77777777" w:rsidR="00DD0829" w:rsidRDefault="007712C7">
      <w:r>
        <w:rPr>
          <w:b/>
          <w:bCs/>
          <w:rtl/>
        </w:rPr>
        <w:t>صَدَقَةً ذَلِكَ خَيْرٌ لَّكُمْ وَأَطْهَرُ...</w:t>
      </w:r>
      <w:r>
        <w:rPr>
          <w:rtl/>
        </w:rPr>
        <w:t>﴾ التي أوجبت التصدّق بين يدي مناجاة الرسول صلى الله عليه وآله وسلم، ونَسخَتها آية الإشفاق: ﴿</w:t>
      </w:r>
      <w:r>
        <w:rPr>
          <w:b/>
          <w:bCs/>
          <w:rtl/>
        </w:rPr>
        <w:t>أَأَشْفَقْتُمْ أَن تُقَدِّمُوا بَيْنَ يَدَيْ نَجْوَاكُمْ صَدَقَاتٍ</w:t>
      </w:r>
      <w:r>
        <w:rPr>
          <w:rtl/>
        </w:rPr>
        <w:t>﴾. وهذا النحو لم يختلف فيه أحد.</w:t>
      </w:r>
    </w:p>
    <w:p w14:paraId="0000029D" w14:textId="77777777" w:rsidR="00DD0829" w:rsidRDefault="007712C7">
      <w:pPr>
        <w:pStyle w:val="Heading4"/>
      </w:pPr>
      <w:bookmarkStart w:id="218" w:name="_ryx91riigm3x" w:colFirst="0" w:colLast="0"/>
      <w:bookmarkEnd w:id="218"/>
      <w:r>
        <w:rPr>
          <w:rtl/>
        </w:rPr>
        <w:t>- نسخ مفاد آية</w:t>
      </w:r>
      <w:r>
        <w:rPr>
          <w:rtl/>
        </w:rPr>
        <w:t xml:space="preserve"> بمفاد آية أخرى، من دون أن تكون إحداهما ناظرة إلى الأخرى، مع وجود تنافٍ بينهما، بحيث لم يمكن الجمْع بينهما تشريعياً, فتكون الآية الثانية المتأخّرة نزولاً ناسخة للأُولى.</w:t>
      </w:r>
    </w:p>
    <w:p w14:paraId="0000029E" w14:textId="77777777" w:rsidR="00DD0829" w:rsidRDefault="007712C7">
      <w:pPr>
        <w:pStyle w:val="Heading5"/>
      </w:pPr>
      <w:bookmarkStart w:id="219" w:name="_ryonrkfplh6a" w:colFirst="0" w:colLast="0"/>
      <w:bookmarkEnd w:id="219"/>
      <w:r>
        <w:rPr>
          <w:rtl/>
        </w:rPr>
        <w:t xml:space="preserve"> ويشترط في صحّة هذا الوجه من النسخ:</w:t>
      </w:r>
    </w:p>
    <w:p w14:paraId="0000029F" w14:textId="77777777" w:rsidR="00DD0829" w:rsidRDefault="007712C7">
      <w:r>
        <w:t xml:space="preserve">- </w:t>
      </w:r>
      <w:r>
        <w:rPr>
          <w:b/>
          <w:bCs/>
          <w:rtl/>
        </w:rPr>
        <w:t>وجود نصٍّ صحيح وأثر قطعيّ صريح يدعمه الإجماع</w:t>
      </w:r>
      <w:r>
        <w:rPr>
          <w:rtl/>
        </w:rPr>
        <w:t xml:space="preserve">, إذ </w:t>
      </w:r>
      <w:r>
        <w:rPr>
          <w:rtl/>
        </w:rPr>
        <w:t>من الصعب جدّاً الوقوف على تاريخ نزول آية في تقدّمها وتأخّرها.</w:t>
      </w:r>
    </w:p>
    <w:p w14:paraId="000002A0" w14:textId="77777777" w:rsidR="00DD0829" w:rsidRDefault="007712C7">
      <w:r>
        <w:t xml:space="preserve">- </w:t>
      </w:r>
      <w:r>
        <w:rPr>
          <w:b/>
          <w:bCs/>
          <w:rtl/>
        </w:rPr>
        <w:t>وجود تنافٍ على وجه التباين الكلّي بين مفاد الآيتين.</w:t>
      </w:r>
      <w:r>
        <w:rPr>
          <w:rtl/>
        </w:rPr>
        <w:t xml:space="preserve"> وهذا لا يمكن القطع به بين آيتين قرآنيّتين سوى عن نصّ معصوم, لأنّ للقرآن ظاهراً وباطناً ومحكَماً ومتشابهاً، وليس من السهل الوقوف على كُنه آية</w:t>
      </w:r>
      <w:r>
        <w:rPr>
          <w:rtl/>
        </w:rPr>
        <w:t xml:space="preserve"> مهما كانت محكَمة.</w:t>
      </w:r>
    </w:p>
    <w:p w14:paraId="000002A1" w14:textId="77777777" w:rsidR="00DD0829" w:rsidRDefault="007712C7">
      <w:pPr>
        <w:pStyle w:val="Heading3"/>
      </w:pPr>
      <w:bookmarkStart w:id="220" w:name="_u2y2o98c6m7r" w:colFirst="0" w:colLast="0"/>
      <w:bookmarkEnd w:id="220"/>
      <w:r>
        <w:rPr>
          <w:rtl/>
        </w:rPr>
        <w:t>ب- نسخ القرآن بالسنّة:</w:t>
      </w:r>
    </w:p>
    <w:p w14:paraId="000002A2" w14:textId="77777777" w:rsidR="00DD0829" w:rsidRDefault="007712C7">
      <w:pPr>
        <w:rPr>
          <w:b/>
          <w:bCs/>
        </w:rPr>
      </w:pPr>
      <w:r>
        <w:rPr>
          <w:b/>
          <w:bCs/>
          <w:rtl/>
        </w:rPr>
        <w:t xml:space="preserve"> وقد اختُلِفَ في إمكانية وقوع هذا النحو من النسخ, </w:t>
      </w:r>
    </w:p>
    <w:p w14:paraId="000002A3" w14:textId="77777777" w:rsidR="00DD0829" w:rsidRDefault="007712C7">
      <w:r>
        <w:rPr>
          <w:rtl/>
        </w:rPr>
        <w:t>فذهب البعض إلى عدم إمكانية وقوعه, نظراً لكونه مخالفاً للأخبار المتواترة بعرض الأخبار على الكتاب وطرح ما خالفه والرجوع إليه.</w:t>
      </w:r>
    </w:p>
    <w:p w14:paraId="000002A4" w14:textId="77777777" w:rsidR="00DD0829" w:rsidRDefault="007712C7">
      <w:r>
        <w:rPr>
          <w:rtl/>
        </w:rPr>
        <w:t xml:space="preserve"> وذهب آخرون إلى إمكانية وقوعه, لأنّ الس</w:t>
      </w:r>
      <w:r>
        <w:rPr>
          <w:rtl/>
        </w:rPr>
        <w:t>نّة وحي من الله, كما أنّ القرآن كذلك، ولا مانع من نسخ وحي بوحي, لقوله تعالى: ﴿</w:t>
      </w:r>
      <w:r>
        <w:rPr>
          <w:b/>
          <w:bCs/>
          <w:rtl/>
        </w:rPr>
        <w:t>وَمَا يَنطِقُ عَنِ الْهَوَى  * إِنْ هُوَ إِلَّا وَحْيٌ يُوحَى</w:t>
      </w:r>
      <w:r>
        <w:rPr>
          <w:rtl/>
        </w:rPr>
        <w:t>﴾, فلا لا مانع عقلي ولا شرعي من نسخ الكتاب بالسنّة.</w:t>
      </w:r>
    </w:p>
    <w:p w14:paraId="000002A5" w14:textId="77777777" w:rsidR="00DD0829" w:rsidRDefault="007712C7">
      <w:r>
        <w:rPr>
          <w:rtl/>
        </w:rPr>
        <w:t>وقد اختلف القائلون بإمكانية وقوع هذا النحو من النسخ، في فعليّة وق</w:t>
      </w:r>
      <w:r>
        <w:rPr>
          <w:rtl/>
        </w:rPr>
        <w:t xml:space="preserve">وعه, فذهب بعضهم إلى عدم وقوعه فعلاً، وذهب آخرون إلى وقوعه فعلاً، من قبيل: آية الإمتاع إلى الحَول بشأن المتوفّى عنها زوجها, فإنّها ـ بظاهرها ـ لا تتنافى وآية العِدَد والمواريث، غير أنّ السُنّة القطعية وإجماع المسلمين أثبتا نسخها بآية العِدَد والمواريث. نعم </w:t>
      </w:r>
      <w:r>
        <w:rPr>
          <w:rtl/>
        </w:rPr>
        <w:t>إنّ نسخ مفاد آية بآخبار آحاد غير ممكن في نفسه, لأنّ من شروط الدليل الناسخ أن يكون بمستوى الدليل المنسوخ.</w:t>
      </w:r>
    </w:p>
    <w:p w14:paraId="000002A6" w14:textId="77777777" w:rsidR="00DD0829" w:rsidRDefault="007712C7">
      <w:pPr>
        <w:pStyle w:val="Heading2"/>
      </w:pPr>
      <w:bookmarkStart w:id="221" w:name="_pnbasg8e9chv" w:colFirst="0" w:colLast="0"/>
      <w:bookmarkEnd w:id="221"/>
      <w:r>
        <w:rPr>
          <w:rtl/>
        </w:rPr>
        <w:t>3- شُبهات في النسخ:</w:t>
      </w:r>
    </w:p>
    <w:p w14:paraId="000002A7" w14:textId="77777777" w:rsidR="00DD0829" w:rsidRDefault="007712C7">
      <w:pPr>
        <w:pStyle w:val="Heading3"/>
      </w:pPr>
      <w:bookmarkStart w:id="222" w:name="_f03zs8nng9r6" w:colFirst="0" w:colLast="0"/>
      <w:bookmarkEnd w:id="222"/>
      <w:r>
        <w:rPr>
          <w:rtl/>
        </w:rPr>
        <w:t>أ- الشبهة الأولى:</w:t>
      </w:r>
      <w:r>
        <w:t xml:space="preserve"> </w:t>
      </w:r>
    </w:p>
    <w:p w14:paraId="000002A8" w14:textId="77777777" w:rsidR="00DD0829" w:rsidRDefault="007712C7">
      <w:r>
        <w:rPr>
          <w:rtl/>
        </w:rPr>
        <w:t xml:space="preserve">إنّ وجود آية منسوخة في القرآن ربّما يسبّب اشتباه المكلّفين، فيظنّونها آية محكَمة يعملون بها أو يلتزمون </w:t>
      </w:r>
      <w:r>
        <w:rPr>
          <w:rtl/>
        </w:rPr>
        <w:t>بمفادها، الأمر الذي يكون إغراءً بالجهْل, وهو قبيح.</w:t>
      </w:r>
    </w:p>
    <w:p w14:paraId="000002A9" w14:textId="77777777" w:rsidR="00DD0829" w:rsidRDefault="007712C7">
      <w:pPr>
        <w:pStyle w:val="Heading4"/>
      </w:pPr>
      <w:bookmarkStart w:id="223" w:name="_c3rnhxn6ptqn" w:colFirst="0" w:colLast="0"/>
      <w:bookmarkEnd w:id="223"/>
      <w:r>
        <w:rPr>
          <w:rtl/>
        </w:rPr>
        <w:t>الجواب عنها:</w:t>
      </w:r>
    </w:p>
    <w:p w14:paraId="000002AA" w14:textId="77777777" w:rsidR="00DD0829" w:rsidRDefault="007712C7">
      <w:r>
        <w:rPr>
          <w:rtl/>
        </w:rPr>
        <w:t xml:space="preserve"> إنّ مضاعفات جهل كلّ إنسان تعود إلى نفسه، ولم يكن الجهل</w:t>
      </w:r>
      <w:r>
        <w:t xml:space="preserve"> </w:t>
      </w:r>
      <w:r>
        <w:rPr>
          <w:rtl/>
        </w:rPr>
        <w:t>يوماً ما عُذراً مقبولاً لدى العقلاء, فإذا كانت المصلحة تستدعي نسْخ تشريع سابق بتشريع لاحِق، فعلى المكلّفين أن يتنبّهوا هم إلى هذا الاحتم</w:t>
      </w:r>
      <w:r>
        <w:rPr>
          <w:rtl/>
        </w:rPr>
        <w:t>ال في التشريع، ولا سيّما إذا كان التشريع في بدْء حركة إصلاحيّة آخذة في التدرّج نحو الكمال. وهكذا كان في القرآن: ناسخ ومنسوخ، وعامّ وخاصّ، ومطلق ومقيّد، ومحكَم ومتشابه، وليس لأحد الأخذ بآية حتّى يتحقّق من أمرها.</w:t>
      </w:r>
    </w:p>
    <w:p w14:paraId="000002AB" w14:textId="77777777" w:rsidR="00DD0829" w:rsidRDefault="007712C7">
      <w:pPr>
        <w:pStyle w:val="Heading3"/>
      </w:pPr>
      <w:bookmarkStart w:id="224" w:name="_ycn0njr7653q" w:colFirst="0" w:colLast="0"/>
      <w:bookmarkEnd w:id="224"/>
      <w:r>
        <w:rPr>
          <w:rtl/>
        </w:rPr>
        <w:t>ب- الشبهة الثانية:</w:t>
      </w:r>
    </w:p>
    <w:p w14:paraId="000002AC" w14:textId="77777777" w:rsidR="00DD0829" w:rsidRDefault="007712C7">
      <w:r>
        <w:rPr>
          <w:rtl/>
        </w:rPr>
        <w:t xml:space="preserve"> إنّ الالتزام بوجود آيات ن</w:t>
      </w:r>
      <w:r>
        <w:rPr>
          <w:rtl/>
        </w:rPr>
        <w:t>اسخة ومنسوخة في القرآن يستدعي وجود تنافٍ بين آياته الكريمة, الأمر الذي يناقضه قوله تعالى: ﴿</w:t>
      </w:r>
      <w:r>
        <w:rPr>
          <w:b/>
          <w:bCs/>
          <w:rtl/>
        </w:rPr>
        <w:t>أَفَلاَ يَتَدَبَّرُونَ الْقُرْآنَ وَلَوْ كَانَ مِنْ عِندِ غَيْرِ اللّهِ لَوَجَدُواْ فِيهِ اخْتِلاَفًا كَثِيرًا</w:t>
      </w:r>
      <w:r>
        <w:t>﴾</w:t>
      </w:r>
      <w:r>
        <w:t>.</w:t>
      </w:r>
    </w:p>
    <w:p w14:paraId="000002AD" w14:textId="77777777" w:rsidR="00DD0829" w:rsidRDefault="007712C7">
      <w:pPr>
        <w:pStyle w:val="Heading4"/>
      </w:pPr>
      <w:bookmarkStart w:id="225" w:name="_sm2r4nkrd8d7" w:colFirst="0" w:colLast="0"/>
      <w:bookmarkEnd w:id="225"/>
      <w:r>
        <w:rPr>
          <w:rtl/>
        </w:rPr>
        <w:t>الجواب عنها:</w:t>
      </w:r>
      <w:r>
        <w:t xml:space="preserve"> </w:t>
      </w:r>
    </w:p>
    <w:p w14:paraId="000002AE" w14:textId="77777777" w:rsidR="00DD0829" w:rsidRDefault="007712C7">
      <w:r>
        <w:rPr>
          <w:rtl/>
        </w:rPr>
        <w:t>إنّ الاختلاف الذي تنفيه الآية هو الاخت</w:t>
      </w:r>
      <w:r>
        <w:rPr>
          <w:rtl/>
        </w:rPr>
        <w:t>لاف الواقعي، لا الظاهري الشكلي, الذي يرتفع في مورد الناسخ والمنسوخ، بعد ملاحظة زمن نزولهما والمناسبات والمصالح المستدعية لنزول الأولى ثمّ الثانية.</w:t>
      </w:r>
    </w:p>
    <w:p w14:paraId="000002AF" w14:textId="77777777" w:rsidR="00DD0829" w:rsidRDefault="007712C7">
      <w:pPr>
        <w:pStyle w:val="Heading3"/>
        <w:rPr>
          <w:sz w:val="28"/>
          <w:szCs w:val="28"/>
        </w:rPr>
      </w:pPr>
      <w:bookmarkStart w:id="226" w:name="_oxdrlje8zvjm" w:colFirst="0" w:colLast="0"/>
      <w:bookmarkEnd w:id="226"/>
      <w:r>
        <w:rPr>
          <w:rtl/>
        </w:rPr>
        <w:t>ج- الشبهة الثالثة:</w:t>
      </w:r>
      <w:r>
        <w:t xml:space="preserve"> </w:t>
      </w:r>
      <w:r>
        <w:rPr>
          <w:sz w:val="28"/>
          <w:szCs w:val="28"/>
          <w:rtl/>
        </w:rPr>
        <w:t>ما هي الحكمة وراء ثبت آية في المصحف هي منسوخة الحكم, لتبقى مجرّد ألفاظ مقرؤة؟</w:t>
      </w:r>
    </w:p>
    <w:p w14:paraId="000002B0" w14:textId="77777777" w:rsidR="00DD0829" w:rsidRDefault="007712C7">
      <w:pPr>
        <w:pStyle w:val="Heading4"/>
      </w:pPr>
      <w:bookmarkStart w:id="227" w:name="_csuvaot3fae8" w:colFirst="0" w:colLast="0"/>
      <w:bookmarkEnd w:id="227"/>
      <w:r>
        <w:rPr>
          <w:rtl/>
        </w:rPr>
        <w:t>الجواب عنها:</w:t>
      </w:r>
      <w:r>
        <w:t xml:space="preserve"> </w:t>
      </w:r>
    </w:p>
    <w:p w14:paraId="000002B1" w14:textId="77777777" w:rsidR="00DD0829" w:rsidRDefault="007712C7">
      <w:r>
        <w:rPr>
          <w:rtl/>
        </w:rPr>
        <w:t>إنّ الحكمة وراء وجود آيات منسوخة تكمن في الوقوف على مرونة الشريعة ومجاراتها للبيئة الاجتماعية، على اختلاف الزمان والمكان، في تدرّج تصاعدي, حتى يتسنّى للناس الالتزام بها والسير مع تدرّجها سيراً يسيراً غير طفروي.</w:t>
      </w:r>
    </w:p>
    <w:p w14:paraId="000002B2" w14:textId="77777777" w:rsidR="00DD0829" w:rsidRDefault="007712C7">
      <w:r>
        <w:rPr>
          <w:rtl/>
        </w:rPr>
        <w:t>أضف إلى ذلك أنّ الاستفادة من الآية المنسوخة</w:t>
      </w:r>
      <w:r>
        <w:rPr>
          <w:rtl/>
        </w:rPr>
        <w:t xml:space="preserve"> ليست محصورة في خصوص كونها دليلاً على الحكم الشرعي فقط، بل لها حقائق عظيمة وبواطن جليلة خافية علينا لا يعلمها إلا الله والراسخون في العلم.</w:t>
      </w:r>
    </w:p>
    <w:p w14:paraId="000002B3" w14:textId="77777777" w:rsidR="00DD0829" w:rsidRDefault="007712C7">
      <w:pPr>
        <w:pStyle w:val="Heading2"/>
      </w:pPr>
      <w:bookmarkStart w:id="228" w:name="_k53m3me4ix0b" w:colFirst="0" w:colLast="0"/>
      <w:bookmarkEnd w:id="228"/>
      <w:r>
        <w:rPr>
          <w:rtl/>
        </w:rPr>
        <w:t>4- عدد الآيات الناسخة والمنسوخة:</w:t>
      </w:r>
    </w:p>
    <w:p w14:paraId="000002B4" w14:textId="77777777" w:rsidR="00DD0829" w:rsidRDefault="007712C7">
      <w:r>
        <w:rPr>
          <w:rtl/>
        </w:rPr>
        <w:t>اختُلِفَ في عدد الآيات الناسخة والمنسوخة, تبعاً لاختلاف الأقوال في إمكانية وقوع النس</w:t>
      </w:r>
      <w:r>
        <w:rPr>
          <w:rtl/>
        </w:rPr>
        <w:t>خ وفعليّة وقوعه وشروطه وأقسامه وأنحائه, على أقوال هي:</w:t>
      </w:r>
    </w:p>
    <w:p w14:paraId="000002B5" w14:textId="77777777" w:rsidR="00DD0829" w:rsidRDefault="007712C7">
      <w:pPr>
        <w:pStyle w:val="Heading5"/>
      </w:pPr>
      <w:bookmarkStart w:id="229" w:name="_rrc2rz3l7xbi" w:colFirst="0" w:colLast="0"/>
      <w:bookmarkEnd w:id="229"/>
      <w:r>
        <w:rPr>
          <w:rtl/>
        </w:rPr>
        <w:t>أ- عدم وجود آيات ناسخة أو منسوخة في القرآن.</w:t>
      </w:r>
    </w:p>
    <w:p w14:paraId="000002B6" w14:textId="77777777" w:rsidR="00DD0829" w:rsidRDefault="007712C7">
      <w:pPr>
        <w:pStyle w:val="Heading5"/>
      </w:pPr>
      <w:bookmarkStart w:id="230" w:name="_sxdoc5a4kpw1" w:colFirst="0" w:colLast="0"/>
      <w:bookmarkEnd w:id="230"/>
      <w:r>
        <w:rPr>
          <w:rtl/>
        </w:rPr>
        <w:t>ب- وجود عدد قليل من الآيات الناسخة والمنسوخة، من هذه الأقوال:</w:t>
      </w:r>
    </w:p>
    <w:p w14:paraId="000002B7" w14:textId="77777777" w:rsidR="00DD0829" w:rsidRDefault="007712C7">
      <w:r>
        <w:rPr>
          <w:rtl/>
        </w:rPr>
        <w:t>- آية النجوى فقط.</w:t>
      </w:r>
    </w:p>
    <w:p w14:paraId="000002B8" w14:textId="77777777" w:rsidR="00DD0829" w:rsidRDefault="007712C7">
      <w:r>
        <w:rPr>
          <w:rtl/>
        </w:rPr>
        <w:t>- 10 آيات، هي: آية النجوى، وآية عدد المقاتلين، وآية الإمتاع، وآية جزاء الفحشاء</w:t>
      </w:r>
      <w:r>
        <w:rPr>
          <w:rtl/>
        </w:rPr>
        <w:t>، وآية التوارث بالإيمان، وآيات الصفح، وآيات المعاهدة، وآيات تدريجية تشريع القتال.</w:t>
      </w:r>
    </w:p>
    <w:p w14:paraId="000002B9" w14:textId="77777777" w:rsidR="00DD0829" w:rsidRDefault="007712C7">
      <w:r>
        <w:rPr>
          <w:rtl/>
        </w:rPr>
        <w:t>- 21 آية، منها: الآيات المتقدّم ذِكْرُها.</w:t>
      </w:r>
    </w:p>
    <w:p w14:paraId="000002BA" w14:textId="77777777" w:rsidR="00DD0829" w:rsidRDefault="007712C7">
      <w:pPr>
        <w:pStyle w:val="Heading5"/>
      </w:pPr>
      <w:bookmarkStart w:id="231" w:name="_qnv2ojxuwwa9" w:colFirst="0" w:colLast="0"/>
      <w:bookmarkEnd w:id="231"/>
      <w:r>
        <w:rPr>
          <w:rtl/>
        </w:rPr>
        <w:t>ج- وجود عدد كبير من الآيات الناسخة والمنسوخة في القرآن.</w:t>
      </w:r>
    </w:p>
    <w:p w14:paraId="000002BB" w14:textId="77777777" w:rsidR="00DD0829" w:rsidRDefault="007712C7">
      <w:pPr>
        <w:pStyle w:val="Heading2"/>
      </w:pPr>
      <w:bookmarkStart w:id="232" w:name="_sl03ez47wetl" w:colFirst="0" w:colLast="0"/>
      <w:bookmarkEnd w:id="232"/>
      <w:r>
        <w:rPr>
          <w:rtl/>
        </w:rPr>
        <w:t>الأفكار الرئيسة</w:t>
      </w:r>
    </w:p>
    <w:p w14:paraId="000002BC" w14:textId="77777777" w:rsidR="00DD0829" w:rsidRDefault="007712C7">
      <w:r>
        <w:rPr>
          <w:rtl/>
        </w:rPr>
        <w:t>1- أقسام النسخ: نسخ الحكم والتلاوة معاً، نسْخ التلاوة دون ال</w:t>
      </w:r>
      <w:r>
        <w:rPr>
          <w:rtl/>
        </w:rPr>
        <w:t>حُكم، نسْخ الحُكم دون التلاوة.</w:t>
      </w:r>
    </w:p>
    <w:p w14:paraId="000002BD" w14:textId="77777777" w:rsidR="00DD0829" w:rsidRDefault="007712C7">
      <w:r>
        <w:rPr>
          <w:rtl/>
        </w:rPr>
        <w:t>2- أنحاء النسخ: نسخ القرآن بالقرآن، نسخ القرآن بالسنّة.</w:t>
      </w:r>
    </w:p>
    <w:p w14:paraId="000002BE" w14:textId="77777777" w:rsidR="00DD0829" w:rsidRDefault="007712C7">
      <w:r>
        <w:rPr>
          <w:rtl/>
        </w:rPr>
        <w:t>3- شُبهات في النسخ: وجود آية منسوخة في القرآن ربّما يسبّب الاشتباه لدى المكلّفين...، الالتزام بوجود آيات ناسخة ومنسوخة في القرآن يستدعي وجود تنافٍ بين آياته... ما هو وجه</w:t>
      </w:r>
      <w:r>
        <w:rPr>
          <w:rtl/>
        </w:rPr>
        <w:t xml:space="preserve"> الحكمة وراء ثبت آية في المصحف هي منسوخة الحكم, لتبقى مجرّد ألفاظ مقرؤة؟!</w:t>
      </w:r>
    </w:p>
    <w:p w14:paraId="000002BF" w14:textId="77777777" w:rsidR="00DD0829" w:rsidRDefault="007712C7">
      <w:r>
        <w:rPr>
          <w:rtl/>
        </w:rPr>
        <w:t>4- اختُلِفَ في عدد الآيات الناسخة والمنسوخة، على أقوال، منها: عدم وجود آيات ناسخة أو منسوخة في القرآن، وجود عدد قليل من الآيات، وجود عدد كبير من الآيات.</w:t>
      </w:r>
    </w:p>
    <w:p w14:paraId="000002C0" w14:textId="77777777" w:rsidR="00DD0829" w:rsidRDefault="007712C7">
      <w:pPr>
        <w:pStyle w:val="Heading2"/>
      </w:pPr>
      <w:bookmarkStart w:id="233" w:name="_inz9hzw6ywrw" w:colFirst="0" w:colLast="0"/>
      <w:bookmarkEnd w:id="233"/>
      <w:r>
        <w:rPr>
          <w:rtl/>
        </w:rPr>
        <w:t>فكّر وأجب</w:t>
      </w:r>
    </w:p>
    <w:p w14:paraId="000002C1" w14:textId="77777777" w:rsidR="00DD0829" w:rsidRDefault="007712C7">
      <w:pPr>
        <w:pStyle w:val="Heading3"/>
      </w:pPr>
      <w:bookmarkStart w:id="234" w:name="_a0hhuafmdnjo" w:colFirst="0" w:colLast="0"/>
      <w:bookmarkEnd w:id="234"/>
      <w:r>
        <w:rPr>
          <w:rtl/>
        </w:rPr>
        <w:t xml:space="preserve">1- أجب بـ "صحّ" </w:t>
      </w:r>
      <w:r>
        <w:rPr>
          <w:rtl/>
        </w:rPr>
        <w:t>أو "خطأ":</w:t>
      </w:r>
    </w:p>
    <w:p w14:paraId="000002C2" w14:textId="77777777" w:rsidR="00DD0829" w:rsidRDefault="007712C7">
      <w:r>
        <w:rPr>
          <w:rtl/>
        </w:rPr>
        <w:t>-  نسخ التلاوة والحكم معاً ممكن الوقوع عقلاً، لكنه لم يقع فعلاً في القرآن.</w:t>
      </w:r>
    </w:p>
    <w:p w14:paraId="000002C3" w14:textId="77777777" w:rsidR="00DD0829" w:rsidRDefault="007712C7">
      <w:r>
        <w:rPr>
          <w:rtl/>
        </w:rPr>
        <w:t>- يمكن نسخ مفاد آية من القرآن بأخبار آحاد صحيحة السند.</w:t>
      </w:r>
    </w:p>
    <w:p w14:paraId="000002C4" w14:textId="77777777" w:rsidR="00DD0829" w:rsidRDefault="007712C7">
      <w:r>
        <w:rPr>
          <w:rtl/>
        </w:rPr>
        <w:t>- اتّفق القائلون بفعلية وقوع النسخ في القرآن على أنّ آية النجوى هي من الآيات المنسوخة.</w:t>
      </w:r>
    </w:p>
    <w:p w14:paraId="000002C5" w14:textId="77777777" w:rsidR="00DD0829" w:rsidRDefault="007712C7">
      <w:pPr>
        <w:pStyle w:val="Heading3"/>
      </w:pPr>
      <w:bookmarkStart w:id="235" w:name="_dar75txapr7t" w:colFirst="0" w:colLast="0"/>
      <w:bookmarkEnd w:id="235"/>
      <w:r>
        <w:rPr>
          <w:rtl/>
        </w:rPr>
        <w:t>2- أجب باختصار:</w:t>
      </w:r>
    </w:p>
    <w:p w14:paraId="000002C6" w14:textId="77777777" w:rsidR="00DD0829" w:rsidRDefault="007712C7">
      <w:r>
        <w:rPr>
          <w:rtl/>
        </w:rPr>
        <w:t xml:space="preserve">- اذكر أقسام </w:t>
      </w:r>
      <w:r>
        <w:rPr>
          <w:rtl/>
        </w:rPr>
        <w:t>النسخ، مع مناقشة قسم غير جائز منه؟</w:t>
      </w:r>
    </w:p>
    <w:p w14:paraId="000002C7" w14:textId="77777777" w:rsidR="00DD0829" w:rsidRDefault="007712C7">
      <w:r>
        <w:rPr>
          <w:rtl/>
        </w:rPr>
        <w:t>- تكلّم عن أنحاء النسخ، مبيّناً الأقوال فيها؟</w:t>
      </w:r>
    </w:p>
    <w:p w14:paraId="000002C8" w14:textId="77777777" w:rsidR="00DD0829" w:rsidRDefault="007712C7">
      <w:r>
        <w:rPr>
          <w:rtl/>
        </w:rPr>
        <w:t>- اذكر شبهة من الشبهات المُثارة على النسخ، مع الجواب عليها؟</w:t>
      </w:r>
    </w:p>
    <w:p w14:paraId="000002C9" w14:textId="77777777" w:rsidR="00DD0829" w:rsidRDefault="007712C7">
      <w:pPr>
        <w:pStyle w:val="Heading2"/>
      </w:pPr>
      <w:bookmarkStart w:id="236" w:name="_epzysbl5w3r" w:colFirst="0" w:colLast="0"/>
      <w:bookmarkEnd w:id="236"/>
      <w:r>
        <w:rPr>
          <w:rtl/>
        </w:rPr>
        <w:t>مطالعة</w:t>
      </w:r>
    </w:p>
    <w:p w14:paraId="000002CA" w14:textId="77777777" w:rsidR="00DD0829" w:rsidRDefault="007712C7">
      <w:pPr>
        <w:pStyle w:val="Heading3"/>
      </w:pPr>
      <w:bookmarkStart w:id="237" w:name="_qw0g0y5wkwd4" w:colFirst="0" w:colLast="0"/>
      <w:bookmarkEnd w:id="237"/>
      <w:r>
        <w:rPr>
          <w:rtl/>
        </w:rPr>
        <w:t>آيات منسوخة</w:t>
      </w:r>
    </w:p>
    <w:p w14:paraId="000002CB" w14:textId="77777777" w:rsidR="00DD0829" w:rsidRDefault="007712C7">
      <w:pPr>
        <w:pStyle w:val="Heading4"/>
      </w:pPr>
      <w:bookmarkStart w:id="238" w:name="_rjraqn4p3nfb" w:colFirst="0" w:colLast="0"/>
      <w:bookmarkEnd w:id="238"/>
      <w:r>
        <w:rPr>
          <w:rtl/>
        </w:rPr>
        <w:t>1- آية العفو والصفح:</w:t>
      </w:r>
      <w:r>
        <w:t xml:space="preserve"> </w:t>
      </w:r>
    </w:p>
    <w:p w14:paraId="000002CC" w14:textId="77777777" w:rsidR="00DD0829" w:rsidRDefault="007712C7">
      <w:r>
        <w:rPr>
          <w:rtl/>
        </w:rPr>
        <w:t>قوله تعالى: ﴿</w:t>
      </w:r>
      <w:r>
        <w:rPr>
          <w:b/>
          <w:bCs/>
          <w:rtl/>
        </w:rPr>
        <w:t>وَدَّ كَثِيرٌ مِّنْ أَهْلِ الْكِتَابِ لَوْ يَرُدُّونَكُم م</w:t>
      </w:r>
      <w:r>
        <w:rPr>
          <w:b/>
          <w:bCs/>
          <w:rtl/>
        </w:rPr>
        <w:t>ِّن بَعْدِ إِيمَانِكُمْ كُفَّاراً حَسَدًا مِّنْ عِندِ أَنفُسِهِم مِّن بَعْدِ مَا تَبَيَّنَ لَهُمُ الْحَقُّ فَاعْفُواْ وَاصْفَحُواْ حَتَّى يَأْتِيَ اللّهُ بِأَمْرِهِ إِنَّ اللّهَ عَلَى كُلِّ شَيْءٍ قَدِيرٌ</w:t>
      </w:r>
      <w:r>
        <w:t>﴾</w:t>
      </w:r>
      <w:r>
        <w:t xml:space="preserve">. </w:t>
      </w:r>
    </w:p>
    <w:p w14:paraId="000002CD" w14:textId="77777777" w:rsidR="00DD0829" w:rsidRDefault="007712C7">
      <w:r>
        <w:rPr>
          <w:rtl/>
        </w:rPr>
        <w:t xml:space="preserve">هذه الآية كانت تأمر بالصفح والعفو عن أهل الكتاب </w:t>
      </w:r>
      <w:r>
        <w:rPr>
          <w:rtl/>
        </w:rPr>
        <w:t>في بداية الهجرة, وذلك لأنّ المسلمين لم تكن لديهم القوّة الكافية، ثمّ نسختها آية القتال: ﴿</w:t>
      </w:r>
      <w:r>
        <w:rPr>
          <w:b/>
          <w:bCs/>
          <w:rtl/>
        </w:rPr>
        <w:t xml:space="preserve">الَّذِينَ لاَ يُؤْمِنُونَ بِاللّهِ وَلاَ بِالْيَوْمِ الآخِرِ وَلاَ يُحَرِّمُونَ مَا حَرَّمَ اللّهُ وَرَسُولُهُ وَلاَ يَدِينُونَ دِينَ الْحَقِّ مِنَ الَّذِينَ أُوتُواْ </w:t>
      </w:r>
      <w:r>
        <w:rPr>
          <w:b/>
          <w:bCs/>
          <w:rtl/>
        </w:rPr>
        <w:t>الْكِتَابَ حَتَّى يُعْطُواْ الْجِزْيَةَ عَن يَدٍ وَهُمْ صَاغِرُونَ</w:t>
      </w:r>
      <w:r>
        <w:t>﴾</w:t>
      </w:r>
      <w:r>
        <w:t>.</w:t>
      </w:r>
    </w:p>
    <w:p w14:paraId="000002CE" w14:textId="77777777" w:rsidR="00DD0829" w:rsidRDefault="007712C7">
      <w:pPr>
        <w:pStyle w:val="Heading4"/>
      </w:pPr>
      <w:bookmarkStart w:id="239" w:name="_idqpae160gcx" w:colFirst="0" w:colLast="0"/>
      <w:bookmarkEnd w:id="239"/>
      <w:r>
        <w:rPr>
          <w:rtl/>
        </w:rPr>
        <w:t>2- آية عدّة المتوفّى عنها زوجها:</w:t>
      </w:r>
      <w:r>
        <w:t xml:space="preserve"> </w:t>
      </w:r>
    </w:p>
    <w:p w14:paraId="000002CF" w14:textId="77777777" w:rsidR="00DD0829" w:rsidRDefault="007712C7">
      <w:r>
        <w:rPr>
          <w:rtl/>
        </w:rPr>
        <w:t>قوله تعالى:﴿</w:t>
      </w:r>
      <w:r>
        <w:rPr>
          <w:b/>
          <w:bCs/>
          <w:rtl/>
        </w:rPr>
        <w:t>وَالَّذِينَ يُتَوَفَّوْنَ مِنكُمْ وَيَذَرُونَ أَزْوَاجًا يَتَرَبَّصْنَ بِأَنفُسِهِنَّ أَرْبَعَةَ أَشْهُرٍ وَعَشْرًا فَإِذَا بَلَغْنَ أَجَلَهُ</w:t>
      </w:r>
      <w:r>
        <w:rPr>
          <w:b/>
          <w:bCs/>
          <w:rtl/>
        </w:rPr>
        <w:t>نَّ فَلاَ جُنَاحَ عَلَيْكُمْ فِيمَا فَعَلْنَ فِي أَنفُسِهِنَّ بِالْمَعْرُوفِ وَاللّهُ بِمَا تَعْمَلُونَ خَبِيرٌ</w:t>
      </w:r>
      <w:r>
        <w:rPr>
          <w:rtl/>
        </w:rPr>
        <w:t>﴾ منسوخ بقوله تعالى: ﴿</w:t>
      </w:r>
      <w:r>
        <w:rPr>
          <w:b/>
          <w:bCs/>
          <w:rtl/>
        </w:rPr>
        <w:t>وَالَّذِينَ يُتَوَفَّوْنَ مِنكُمْ وَيَذَرُونَ أَزْوَاجًا وَصِيَّةً لِّأَزْوَاجِهِم مَّتَاعًا إِلَى الْحَوْلِ غَيْرَ إِخْرَا</w:t>
      </w:r>
      <w:r>
        <w:rPr>
          <w:b/>
          <w:bCs/>
          <w:rtl/>
        </w:rPr>
        <w:t>جٍ فَإِنْ خَرَجْنَ فَلاَ جُنَاحَ عَلَيْكُمْ فِي مَا فَعَلْنَ فِيَ أَنفُسِهِنَّ مِن مَّعْرُوفٍ وَاللّهُ عَزِيزٌ حَكِيمٌ</w:t>
      </w:r>
      <w:r>
        <w:rPr>
          <w:rtl/>
        </w:rPr>
        <w:t>﴾، وبقوله تعالى: ﴿</w:t>
      </w:r>
      <w:r>
        <w:rPr>
          <w:b/>
          <w:bCs/>
          <w:rtl/>
        </w:rPr>
        <w:t>وَلَكُمْ نِصْفُ مَا تَرَكَ أَزْوَاجُكُمْ إِن لَّمْ يَكُن لَّهُنَّ وَلَدٌ فَإِن كَانَ لَهُنَّ وَلَدٌ فَلَكُمُ الرُّبُعُ م</w:t>
      </w:r>
      <w:r>
        <w:rPr>
          <w:b/>
          <w:bCs/>
          <w:rtl/>
        </w:rPr>
        <w:t xml:space="preserve">ِمَّا تَرَكْنَ مِن بَعْدِ وَصِيَّةٍ يُوصِينَ بِهَا أَوْ دَيْنٍ وَلَهُنَّ الرُّبُعُ مِمَّا تَرَكْتُمْ إِن لَّمْ يَكُن لَّكُمْ وَلَدٌ فَإِن كَانَ لَكُمْ وَلَدٌ فَلَهُنَّ الثُّمُنُ مِمَّا تَرَكْتُم مِّن بَعْدِ وَصِيَّةٍ تُوصُونَ بِهَا أَوْ دَيْنٍ وَإِن كَانَ </w:t>
      </w:r>
      <w:r>
        <w:rPr>
          <w:b/>
          <w:bCs/>
          <w:rtl/>
        </w:rPr>
        <w:t>رَجُلٌ يُورَثُ كَلاَلَةً أَو امْرَأَةٌ وَلَهُ أَخٌ أَوْ أُخْتٌ فَلِكُلِّ وَاحِدٍ مِّنْهُمَا السُّدُسُ فَإِن كَانُوَاْ أَكْثَرَ مِن ذَلِكَ فَهُمْ شُرَكَاء فِي الثُّلُثِ مِن بَعْدِ وَصِيَّةٍ يُوصَى بِهَآ أَوْ دَيْنٍ غَيْرَ مُضَآرٍّ وَصِيَّةً مِّنَ اللّهِ وَا</w:t>
      </w:r>
      <w:r>
        <w:rPr>
          <w:b/>
          <w:bCs/>
          <w:rtl/>
        </w:rPr>
        <w:t>للّهُ عَلِيمٌ حَلِيمٌ</w:t>
      </w:r>
      <w:r>
        <w:rPr>
          <w:rtl/>
        </w:rPr>
        <w:t>﴾ حيث إنّ عرب الجاهلية كانت نسائهم يقعدن بعد موت أزواجهن حولاً كاملاً، فالآية الأولى توصي بأن يوصي الأزواج لهن بمال يتمتعن به إلى تمام الحول من غير إخراجهن من بيوتهن، غير أنّ هذا لمّا كان حقاً لهنّ والحق يجوز تركه، كان لهن أن يطالبن به</w:t>
      </w:r>
      <w:r>
        <w:rPr>
          <w:rtl/>
        </w:rPr>
        <w:t>، وأن يتركه، فإن خرجن فلا جناح للورثة ومن يجري مجراهم فيما فعلن في أنفسهن بالمعروف، وقد جاءت الآية الثانية لتنسخ حكم الاعتداد بعد وفاة الزوج بأربعة أشهر وعشرة أيّام بدلاً من الحول وجاءت الآية الثانية لتنسخ حكم الوصية بالإنفاق على المعتدّة إلى الحول بفرض ال</w:t>
      </w:r>
      <w:r>
        <w:rPr>
          <w:rtl/>
        </w:rPr>
        <w:t>إرث لها.</w:t>
      </w:r>
    </w:p>
    <w:p w14:paraId="000002D0" w14:textId="77777777" w:rsidR="00DD0829" w:rsidRDefault="007712C7">
      <w:pPr>
        <w:pStyle w:val="Heading4"/>
      </w:pPr>
      <w:bookmarkStart w:id="240" w:name="_k19fsdnyauy5" w:colFirst="0" w:colLast="0"/>
      <w:bookmarkEnd w:id="240"/>
      <w:r>
        <w:rPr>
          <w:rtl/>
        </w:rPr>
        <w:t>3- آية النجوى:</w:t>
      </w:r>
    </w:p>
    <w:p w14:paraId="000002D1" w14:textId="77777777" w:rsidR="00DD0829" w:rsidRDefault="007712C7">
      <w:r>
        <w:rPr>
          <w:b/>
          <w:bCs/>
          <w:rtl/>
        </w:rPr>
        <w:t xml:space="preserve"> قوله تعالى:</w:t>
      </w:r>
      <w:r>
        <w:t xml:space="preserve"> </w:t>
      </w:r>
      <w:r>
        <w:t>﴿</w:t>
      </w:r>
      <w:r>
        <w:rPr>
          <w:b/>
          <w:bCs/>
          <w:rtl/>
        </w:rPr>
        <w:t>يَا أَيُّهَا الَّذِينَ آمَنُوا إِذَا نَاجَيْتُمُ الرَّسُولَ فَقَدِّمُوا بَيْنَ يَدَيْ نَجْوَاكُمْ صَدَقَةً ذَلِكَ خَيْرٌ لَّكُمْ وَأَطْهَرُ فَإِن لَّمْ تَجِدُوا فَإِنَّ اللَّهَ غَفُورٌ رَّحِيمٌ</w:t>
      </w:r>
      <w:r>
        <w:rPr>
          <w:rtl/>
        </w:rPr>
        <w:t>﴾, حيث إنّ المسلمين كانوا</w:t>
      </w:r>
      <w:r>
        <w:rPr>
          <w:rtl/>
        </w:rPr>
        <w:t xml:space="preserve"> يكثرون السؤال عن مسائل غير ذوات شأن، شاغلين أوقات الرسول صلى الله عليه وآله وسلم على غير طائل, فنزلت الآية بفرض صدقة درهم واحد عند كلّ مسألة. وقد ترك أكثرية الصحابة مناجاته خوفاً من بذل المال بالصدقة, فلم يناجه أحد منهم إلا الإمام علي عليه السلام , فإنّه </w:t>
      </w:r>
      <w:r>
        <w:rPr>
          <w:rtl/>
        </w:rPr>
        <w:t>ناجاه عشر نجوات, كلّما ناجاه قدّم بين يدي نجواه صدقة، ثمّ نزلت الآية التالية من هذه السورة, وفيها عتاب شديد للصحابة والمؤمنين: ﴿</w:t>
      </w:r>
      <w:r>
        <w:rPr>
          <w:b/>
          <w:bCs/>
          <w:rtl/>
        </w:rPr>
        <w:t>أَأَشْفَقْتُمْ أَن تُقَدِّمُوا بَيْنَ يَدَيْ نَجْوَاكُمْ صَدَقَاتٍ فَإِذْ لَمْ تَفْعَلُوا وَتَابَ اللَّهُ عَلَيْكُمْ فَأَقِيمُوا</w:t>
      </w:r>
      <w:r>
        <w:rPr>
          <w:b/>
          <w:bCs/>
          <w:rtl/>
        </w:rPr>
        <w:t xml:space="preserve"> الصَّلَاةَ وَآتُوا الزَّكَاةَ وَأَطِيعُوا اللَّهَ وَرَسُولَهُ وَاللَّهُ خَبِيرٌ بِمَا تَعْمَلُونَ</w:t>
      </w:r>
      <w:r>
        <w:rPr>
          <w:rtl/>
        </w:rPr>
        <w:t>﴾، فنسخت حكم الآية السابقة.</w:t>
      </w:r>
    </w:p>
    <w:p w14:paraId="000002D2" w14:textId="77777777" w:rsidR="00DD0829" w:rsidRDefault="00DD0829"/>
    <w:p w14:paraId="000002D3" w14:textId="77777777" w:rsidR="00DD0829" w:rsidRDefault="007712C7">
      <w:pPr>
        <w:pStyle w:val="Heading1"/>
      </w:pPr>
      <w:bookmarkStart w:id="241" w:name="_ukh1a5bffzia" w:colFirst="0" w:colLast="0"/>
      <w:bookmarkEnd w:id="241"/>
      <w:r>
        <w:rPr>
          <w:rtl/>
        </w:rPr>
        <w:t>الدرس الواحد و العشرون: المحكم والمتشابه</w:t>
      </w:r>
    </w:p>
    <w:p w14:paraId="000002D4" w14:textId="77777777" w:rsidR="00DD0829" w:rsidRDefault="007712C7">
      <w:pPr>
        <w:pStyle w:val="Heading2"/>
      </w:pPr>
      <w:bookmarkStart w:id="242" w:name="_gt3wcml17iis" w:colFirst="0" w:colLast="0"/>
      <w:bookmarkEnd w:id="242"/>
      <w:r>
        <w:rPr>
          <w:rtl/>
        </w:rPr>
        <w:t>1- معنى المحكم:</w:t>
      </w:r>
    </w:p>
    <w:p w14:paraId="000002D5" w14:textId="77777777" w:rsidR="00DD0829" w:rsidRDefault="007712C7">
      <w:pPr>
        <w:pStyle w:val="Heading3"/>
      </w:pPr>
      <w:bookmarkStart w:id="243" w:name="_lymz9nef9l34" w:colFirst="0" w:colLast="0"/>
      <w:bookmarkEnd w:id="243"/>
      <w:r>
        <w:rPr>
          <w:rtl/>
        </w:rPr>
        <w:t>أ- المعنى اللغوي:</w:t>
      </w:r>
    </w:p>
    <w:p w14:paraId="000002D6" w14:textId="77777777" w:rsidR="00DD0829" w:rsidRDefault="007712C7">
      <w:r>
        <w:rPr>
          <w:rtl/>
        </w:rPr>
        <w:t xml:space="preserve">الحاء والكاف والميم أصل واحد, وهو: </w:t>
      </w:r>
      <w:r>
        <w:rPr>
          <w:b/>
          <w:bCs/>
          <w:rtl/>
        </w:rPr>
        <w:t>"المنع"</w:t>
      </w:r>
      <w:r>
        <w:rPr>
          <w:rtl/>
        </w:rPr>
        <w:t>. و</w:t>
      </w:r>
      <w:r>
        <w:rPr>
          <w:b/>
          <w:bCs/>
          <w:rtl/>
        </w:rPr>
        <w:t>"المحكم":</w:t>
      </w:r>
      <w:r>
        <w:rPr>
          <w:rtl/>
        </w:rPr>
        <w:t xml:space="preserve"> ما لا يعرض فيه شبهة من حيث اللفظ، ولا من حيث المعنى. وعليه، فالمحكم هو ما كان ذا دلالة واضحة، بحيث لا يحتمل وجوهاً من المعاني.</w:t>
      </w:r>
    </w:p>
    <w:p w14:paraId="000002D7" w14:textId="77777777" w:rsidR="00DD0829" w:rsidRDefault="007712C7">
      <w:pPr>
        <w:pStyle w:val="Heading3"/>
      </w:pPr>
      <w:bookmarkStart w:id="244" w:name="_z66htvumkko" w:colFirst="0" w:colLast="0"/>
      <w:bookmarkEnd w:id="244"/>
      <w:r>
        <w:rPr>
          <w:rtl/>
        </w:rPr>
        <w:t>ب- المعنى الاصطلاحي:</w:t>
      </w:r>
    </w:p>
    <w:p w14:paraId="000002D8" w14:textId="77777777" w:rsidR="00DD0829" w:rsidRDefault="007712C7">
      <w:r>
        <w:rPr>
          <w:rtl/>
        </w:rPr>
        <w:t xml:space="preserve"> ذُكِرَت للمحكم تحديدات عدّة، منها: ما أنبأ لفظه عن معناه من غير أن ينضم إليه أمر لفظ يبيّن معناه, سواء </w:t>
      </w:r>
      <w:r>
        <w:rPr>
          <w:rtl/>
        </w:rPr>
        <w:t>أكان اللفظ لغوياً أم عرفياً، ولا يحتاج إلى ضرب من ضروب التأويل. والمحكم ما استقلّ بنفسه. والمحكمات هي آيات واضحة المُراد، ولا تشتبه بالمعنى غير المُراد، ويجب الإيمان بهذا النوع من الآيات والعمل بها... والآيات المحكمات مشتملة على أمّهات المطالب، ومطالب بقية</w:t>
      </w:r>
      <w:r>
        <w:rPr>
          <w:rtl/>
        </w:rPr>
        <w:t xml:space="preserve"> الآيات متفرّعة ومترتّبة عليها، وغيرها من التحديدات.</w:t>
      </w:r>
    </w:p>
    <w:p w14:paraId="000002D9" w14:textId="77777777" w:rsidR="00DD0829" w:rsidRDefault="007712C7">
      <w:pPr>
        <w:pStyle w:val="Heading2"/>
      </w:pPr>
      <w:bookmarkStart w:id="245" w:name="_14d6jrnbbu13" w:colFirst="0" w:colLast="0"/>
      <w:bookmarkEnd w:id="245"/>
      <w:r>
        <w:rPr>
          <w:rtl/>
        </w:rPr>
        <w:t>2- معنى المتشابه:</w:t>
      </w:r>
    </w:p>
    <w:p w14:paraId="000002DA" w14:textId="77777777" w:rsidR="00DD0829" w:rsidRDefault="007712C7">
      <w:pPr>
        <w:pStyle w:val="Heading3"/>
      </w:pPr>
      <w:bookmarkStart w:id="246" w:name="_v2ky21dw9jf8" w:colFirst="0" w:colLast="0"/>
      <w:bookmarkEnd w:id="246"/>
      <w:r>
        <w:rPr>
          <w:rtl/>
        </w:rPr>
        <w:t>أ- المعنى اللغوي</w:t>
      </w:r>
      <w:r>
        <w:t>:</w:t>
      </w:r>
    </w:p>
    <w:p w14:paraId="000002DB" w14:textId="77777777" w:rsidR="00DD0829" w:rsidRDefault="007712C7">
      <w:r>
        <w:rPr>
          <w:rtl/>
        </w:rPr>
        <w:t xml:space="preserve"> "الشين والباء والهاء أصل واحد يدلّ على تشابه الشيء وتشاكله لوناً ووصفاً... والمشبّهات من الأمور المشكلات، واشتبه الأمران إذا أشكلا". و"الْمُتَشَابِه من القرآن: ما أُش</w:t>
      </w:r>
      <w:r>
        <w:rPr>
          <w:rtl/>
        </w:rPr>
        <w:t>كِلَ تفسيره لمشابهته بغيره, إمّا من حيث اللَّفظ، وإمّا من حيث المعنى".</w:t>
      </w:r>
    </w:p>
    <w:p w14:paraId="000002DC" w14:textId="77777777" w:rsidR="00DD0829" w:rsidRDefault="007712C7">
      <w:pPr>
        <w:pStyle w:val="Heading3"/>
      </w:pPr>
      <w:bookmarkStart w:id="247" w:name="_ihy00pe5tnae" w:colFirst="0" w:colLast="0"/>
      <w:bookmarkEnd w:id="247"/>
      <w:r>
        <w:rPr>
          <w:rtl/>
        </w:rPr>
        <w:t>ب- المعنى الاصطلاحي:</w:t>
      </w:r>
    </w:p>
    <w:p w14:paraId="000002DD" w14:textId="77777777" w:rsidR="00DD0829" w:rsidRDefault="007712C7">
      <w:r>
        <w:rPr>
          <w:rtl/>
        </w:rPr>
        <w:t xml:space="preserve"> ذُكِرَت للمتشابه تحديدات عدّة، منها:</w:t>
      </w:r>
      <w:r>
        <w:rPr>
          <w:rtl/>
        </w:rPr>
        <w:t xml:space="preserve"> "ما كان المراد به لا يُعرَف بظاهره، بل يحتاج إلى دليل, وهو ما كان محتملاً لأمور كثيرة أو أمرين، ولا يجوز أن يكون الجميع مراداً</w:t>
      </w:r>
      <w:r>
        <w:rPr>
          <w:rtl/>
        </w:rPr>
        <w:t>, فإنّه من باب المتشابه". و"المتشابه ما لا يستقلّ بنفسه إلا بردّه إلى غيره". و"الآيات المتشابهة هي آيات ظاهرها ليس مُراداً، ومُرادها الواقعي الذي هو تأويلها لا يعلمه إلا الله والراسخون في العلم، ويجب الإيمان بها، والتوقّف عن اتّباعها، والامتناع عن العمل به</w:t>
      </w:r>
      <w:r>
        <w:rPr>
          <w:rtl/>
        </w:rPr>
        <w:t>ا... والآيات المتشابهة منجهة المدلول والمُراد ترجع للآيات المحكمة، وبمعرفة المحكمات يُعرَف معناها الواقعي... فالمتشابه هو الآية التي لا استقلال لها في إفادة مدلولها، ويظهر بواسطة الردّ إلى المحكمات، لا أنّه ما لا سبيل إلى فهم مدلوله"، وغيرها من التحديدات</w:t>
      </w:r>
      <w:r>
        <w:t>.</w:t>
      </w:r>
    </w:p>
    <w:p w14:paraId="000002DE" w14:textId="77777777" w:rsidR="00DD0829" w:rsidRDefault="007712C7">
      <w:pPr>
        <w:pStyle w:val="Heading2"/>
      </w:pPr>
      <w:bookmarkStart w:id="248" w:name="_edz4dtddbmlv" w:colFirst="0" w:colLast="0"/>
      <w:bookmarkEnd w:id="248"/>
      <w:r>
        <w:rPr>
          <w:rtl/>
        </w:rPr>
        <w:t>3- تحقيق وجود آيات متشابهات:</w:t>
      </w:r>
    </w:p>
    <w:p w14:paraId="000002DF" w14:textId="77777777" w:rsidR="00DD0829" w:rsidRDefault="007712C7">
      <w:pPr>
        <w:rPr>
          <w:b/>
          <w:bCs/>
        </w:rPr>
      </w:pPr>
      <w:r>
        <w:rPr>
          <w:b/>
          <w:bCs/>
          <w:rtl/>
        </w:rPr>
        <w:t>وقع الاختلاف في أصل وجود آيات متشابهات في القرآن، ويمكن الكلام فيه بالتالي:</w:t>
      </w:r>
    </w:p>
    <w:p w14:paraId="000002E0" w14:textId="77777777" w:rsidR="00DD0829" w:rsidRDefault="007712C7">
      <w:pPr>
        <w:pStyle w:val="Heading3"/>
      </w:pPr>
      <w:bookmarkStart w:id="249" w:name="_7hjoykvjy8xu" w:colFirst="0" w:colLast="0"/>
      <w:bookmarkEnd w:id="249"/>
      <w:r>
        <w:rPr>
          <w:rtl/>
        </w:rPr>
        <w:t>أ- عدم وجود المتشابهات في القرآن:</w:t>
      </w:r>
      <w:r>
        <w:rPr>
          <w:rtl/>
        </w:rPr>
        <w:t xml:space="preserve"> إنّ القرآن كتاب هداية عامّة لكلّ الناس:</w:t>
      </w:r>
    </w:p>
    <w:p w14:paraId="000002E1" w14:textId="77777777" w:rsidR="00DD0829" w:rsidRDefault="007712C7">
      <w:r>
        <w:t>﴿</w:t>
      </w:r>
      <w:r>
        <w:rPr>
          <w:b/>
          <w:bCs/>
          <w:rtl/>
        </w:rPr>
        <w:t>هَذَا بَيَانٌ لِّلنَّاسِ</w:t>
      </w:r>
      <w:r>
        <w:t>﴾،</w:t>
      </w:r>
      <w:r>
        <w:t xml:space="preserve"> </w:t>
      </w:r>
      <w:r>
        <w:t>﴿</w:t>
      </w:r>
      <w:r>
        <w:rPr>
          <w:b/>
          <w:bCs/>
          <w:rtl/>
        </w:rPr>
        <w:t>كِتَابٌ أُحْكِمَتْ آيَاتُهُ ثُمَّ فُصِّلَتْ مِن</w:t>
      </w:r>
      <w:r>
        <w:rPr>
          <w:b/>
          <w:bCs/>
          <w:rtl/>
        </w:rPr>
        <w:t xml:space="preserve"> لَّدُنْ حَكِيمٍ خَبِيرٍ</w:t>
      </w:r>
      <w:r>
        <w:rPr>
          <w:rtl/>
        </w:rPr>
        <w:t xml:space="preserve">﴾, فلا وجود فيه لآيٍ متشابهة بالذات. وأمّا التعبير بالتشابه في آيِ القرآن, فهو بمعنى التشابه بالنسبة إلى أُولئك الزائغين الذين يحاولون تحريف الكلِم </w:t>
      </w:r>
    </w:p>
    <w:p w14:paraId="000002E2" w14:textId="77777777" w:rsidR="00DD0829" w:rsidRDefault="007712C7">
      <w:r>
        <w:rPr>
          <w:rtl/>
        </w:rPr>
        <w:t>عن مواضعه.</w:t>
      </w:r>
    </w:p>
    <w:p w14:paraId="000002E3" w14:textId="77777777" w:rsidR="00DD0829" w:rsidRDefault="007712C7">
      <w:pPr>
        <w:pStyle w:val="Heading4"/>
      </w:pPr>
      <w:bookmarkStart w:id="250" w:name="_xmbjvpd9g98a" w:colFirst="0" w:colLast="0"/>
      <w:bookmarkEnd w:id="250"/>
      <w:r>
        <w:rPr>
          <w:rtl/>
        </w:rPr>
        <w:t>والواقع:</w:t>
      </w:r>
    </w:p>
    <w:p w14:paraId="000002E4" w14:textId="77777777" w:rsidR="00DD0829" w:rsidRDefault="007712C7">
      <w:r>
        <w:rPr>
          <w:rtl/>
        </w:rPr>
        <w:t xml:space="preserve"> أنّ اشتمال الآية على ذِكْر التفصيل بعد الإحكام دليل على أنّ ال</w:t>
      </w:r>
      <w:r>
        <w:rPr>
          <w:rtl/>
        </w:rPr>
        <w:t xml:space="preserve">مراد بالإحكام حال من حالات الكتاب كان عليها قبل النزول, وهي كونه واحداً لم يطرأ عليه التجزّي والتبعّض بعد, بتكثّر الآيات, فهو إتقانه قبل وجود التبعّض. </w:t>
      </w:r>
    </w:p>
    <w:p w14:paraId="000002E5" w14:textId="77777777" w:rsidR="00DD0829" w:rsidRDefault="007712C7">
      <w:r>
        <w:rPr>
          <w:rtl/>
        </w:rPr>
        <w:t>فهذا الإحكام وصف لتمام الكتاب، بخلاف وصف الإحكام والإتقان الذي لبعض آياته بالنسبة إلى بعض آخر, من جهة ام</w:t>
      </w:r>
      <w:r>
        <w:rPr>
          <w:rtl/>
        </w:rPr>
        <w:t>تناعها عن التشابه في المراد. قال تعالى: ﴿</w:t>
      </w:r>
      <w:r>
        <w:rPr>
          <w:b/>
          <w:bCs/>
          <w:rtl/>
        </w:rPr>
        <w:t>هُوَ الَّذِيَ أَنزَلَ عَلَيْكَ الْكِتَابَ مِنْهُ آيَاتٌ مُّحْكَمَاتٌ هُنَّ أُمُّ الْكِتَابِ وَأُخَرُ مُتَشَابِهَاتٌ</w:t>
      </w:r>
      <w:r>
        <w:rPr>
          <w:rtl/>
        </w:rPr>
        <w:t>﴾، فلمّا كان قوله تعالى: ﴿</w:t>
      </w:r>
      <w:r>
        <w:rPr>
          <w:b/>
          <w:bCs/>
          <w:rtl/>
        </w:rPr>
        <w:t>مِنْهُ آيَاتٌ مُّحْكَمَاتٌ هُنَّ أُمُّ الْكِتَابِ وَأُخَرُ مُتَشَابِهَاتٌ</w:t>
      </w:r>
      <w:r>
        <w:rPr>
          <w:rtl/>
        </w:rPr>
        <w:t>﴾</w:t>
      </w:r>
      <w:r>
        <w:rPr>
          <w:rtl/>
        </w:rPr>
        <w:t xml:space="preserve"> مشتملاً على تقسيم آيات الكتاب إلى قسمي: المحكم والمتشابه، علمنا به أنّ المراد بالإحكام غير الإحكام الذي وُصِفَ به جميع الكتاب في قوله تعالى: ﴿</w:t>
      </w:r>
      <w:r>
        <w:rPr>
          <w:b/>
          <w:bCs/>
          <w:rtl/>
        </w:rPr>
        <w:t>كِتَابٌ أُحْكِمَتْ آيَاتُهُ ثُمَّ فُصِّلَتْ مِن لَّدُنْ حَكِيمٍ خَبِيرٍ</w:t>
      </w:r>
      <w:r>
        <w:rPr>
          <w:rtl/>
        </w:rPr>
        <w:t>﴾. وكذا المراد بالتشابه فيه غير التشابه ال</w:t>
      </w:r>
      <w:r>
        <w:rPr>
          <w:rtl/>
        </w:rPr>
        <w:t>ذي وُصِفَ به جميع الكتاب في قوله تعالى: ﴿</w:t>
      </w:r>
      <w:r>
        <w:rPr>
          <w:b/>
          <w:bCs/>
          <w:rtl/>
        </w:rPr>
        <w:t>اللَّهُ نَزَّلَ أَحْسَنَ الْحَدِيثِ كِتَابًا مُّتَشَابِهًا</w:t>
      </w:r>
      <w:r>
        <w:t>﴾</w:t>
      </w:r>
      <w:r>
        <w:t>.</w:t>
      </w:r>
    </w:p>
    <w:p w14:paraId="000002E6" w14:textId="77777777" w:rsidR="00DD0829" w:rsidRDefault="007712C7">
      <w:pPr>
        <w:pStyle w:val="Heading3"/>
      </w:pPr>
      <w:bookmarkStart w:id="251" w:name="_cp04cnj5rpu4" w:colFirst="0" w:colLast="0"/>
      <w:bookmarkEnd w:id="251"/>
      <w:r>
        <w:rPr>
          <w:rtl/>
        </w:rPr>
        <w:t>ب- وجود المتشابهات في القرآن:</w:t>
      </w:r>
      <w:r>
        <w:t xml:space="preserve"> </w:t>
      </w:r>
    </w:p>
    <w:p w14:paraId="000002E7" w14:textId="77777777" w:rsidR="00DD0829" w:rsidRDefault="007712C7">
      <w:r>
        <w:rPr>
          <w:rtl/>
        </w:rPr>
        <w:t>يشتمل القرآن الكريم على آيات متشابهات, كما هو مشتمل على آيات محكَمات، لقوله تعالى: ﴿</w:t>
      </w:r>
      <w:r>
        <w:rPr>
          <w:b/>
          <w:bCs/>
          <w:rtl/>
        </w:rPr>
        <w:t>هُوَ الَّذِيَ أَنزَلَ عَلَيْكَ الْكِتَا</w:t>
      </w:r>
      <w:r>
        <w:rPr>
          <w:b/>
          <w:bCs/>
          <w:rtl/>
        </w:rPr>
        <w:t>بَ مِنْهُ آيَاتٌ مُّحْكَمَاتٌ هُنَّ أُمُّ الْكِتَابِ وَأُخَرُ مُتَشَابِهَاتٌ</w:t>
      </w:r>
      <w:r>
        <w:rPr>
          <w:rtl/>
        </w:rPr>
        <w:t>﴾، وقد تقدّم وجه دلالتها على وجود المحكم والمتشابه من الآيات.</w:t>
      </w:r>
    </w:p>
    <w:p w14:paraId="000002E8" w14:textId="77777777" w:rsidR="00DD0829" w:rsidRDefault="007712C7">
      <w:r>
        <w:rPr>
          <w:rtl/>
        </w:rPr>
        <w:t>وادّعى البعض أنّ جميع آي القرآن متشابهات، مستدلاً بقوله تعالى: ﴿</w:t>
      </w:r>
      <w:r>
        <w:rPr>
          <w:b/>
          <w:bCs/>
          <w:rtl/>
        </w:rPr>
        <w:t>اللَّهُ نَزَّلَ أَحْسَنَ الْحَدِيثِ كِتَابًا مُّتَشَاب</w:t>
      </w:r>
      <w:r>
        <w:rPr>
          <w:b/>
          <w:bCs/>
          <w:rtl/>
        </w:rPr>
        <w:t>ِهًا</w:t>
      </w:r>
      <w:r>
        <w:t>﴾</w:t>
      </w:r>
      <w:r>
        <w:t>.</w:t>
      </w:r>
    </w:p>
    <w:p w14:paraId="000002E9" w14:textId="77777777" w:rsidR="00DD0829" w:rsidRDefault="007712C7">
      <w:pPr>
        <w:pStyle w:val="Heading4"/>
      </w:pPr>
      <w:bookmarkStart w:id="252" w:name="_nwgz9qkz7l5n" w:colFirst="0" w:colLast="0"/>
      <w:bookmarkEnd w:id="252"/>
      <w:r>
        <w:rPr>
          <w:rtl/>
        </w:rPr>
        <w:t>والواقع:</w:t>
      </w:r>
    </w:p>
    <w:p w14:paraId="000002EA" w14:textId="77777777" w:rsidR="00DD0829" w:rsidRDefault="007712C7">
      <w:r>
        <w:rPr>
          <w:rtl/>
        </w:rPr>
        <w:t xml:space="preserve">أنّ المراد بالتشابه في الآية السابقة هو كون آيات الكتاب ذات نسق واحد, من حيث جزالة النظم، وإتقان </w:t>
      </w:r>
    </w:p>
    <w:p w14:paraId="000002EB" w14:textId="77777777" w:rsidR="00DD0829" w:rsidRDefault="007712C7">
      <w:r>
        <w:rPr>
          <w:rtl/>
        </w:rPr>
        <w:t xml:space="preserve">الأسلوب، وبيان الحقائق، والحكم، والهداية إلى صريح الحقّ, كما تدلّ عليه القيود المأخوذة في الآية. فهذا التشابه </w:t>
      </w:r>
    </w:p>
    <w:p w14:paraId="000002EC" w14:textId="77777777" w:rsidR="00DD0829" w:rsidRDefault="007712C7">
      <w:r>
        <w:rPr>
          <w:rtl/>
        </w:rPr>
        <w:t>وصف لجميع الكتاب، وأمّا التشابه</w:t>
      </w:r>
      <w:r>
        <w:rPr>
          <w:rtl/>
        </w:rPr>
        <w:t xml:space="preserve"> المذكور في قوله تعالى: ﴿</w:t>
      </w:r>
      <w:r>
        <w:rPr>
          <w:b/>
          <w:bCs/>
          <w:rtl/>
        </w:rPr>
        <w:t>هُوَ الَّذِيَ أَنزَلَ عَلَيْكَ الْكِتَابَ مِنْهُ آيَاتٌ مُّحْكَمَاتٌ هُنَّ أُمُّ الْكِتَابِ وَأُخَرُ مُتَشَابِهَاتٌ</w:t>
      </w:r>
      <w:r>
        <w:rPr>
          <w:rtl/>
        </w:rPr>
        <w:t>﴾، فمقابلته لقوله: ﴿</w:t>
      </w:r>
      <w:r>
        <w:rPr>
          <w:b/>
          <w:bCs/>
          <w:rtl/>
        </w:rPr>
        <w:t>مِنْهُ آيَاتٌ مُّحْكَمَاتٌ هُنَّ أُمُّ الْكِتَابِ</w:t>
      </w:r>
      <w:r>
        <w:rPr>
          <w:rtl/>
        </w:rPr>
        <w:t xml:space="preserve">﴾، وذِكْر اتباع الذين في قلوبهم زيغ لها ابتغاء </w:t>
      </w:r>
      <w:r>
        <w:rPr>
          <w:rtl/>
        </w:rPr>
        <w:t>الفتنة وابتغاء التأويل, كل ذلك يدلّ على أنّ المُراد بالتشابه: كون الآية بحيث لا يتعيّن مرادها لفهم السامع بمجرّد استماعها، بل يتردّد بين معنى ومعنى, حتى يرجع إلى محكمات الكتاب, فتُعيّن هي معناها وتبيّنها بياناً, فتصير الآية المتشابهة عند ذلك محكمة بواسطة ا</w:t>
      </w:r>
      <w:r>
        <w:rPr>
          <w:rtl/>
        </w:rPr>
        <w:t>لآية المحكمة، والآية المحكمة محكمة بنفسها.</w:t>
      </w:r>
    </w:p>
    <w:p w14:paraId="000002ED" w14:textId="77777777" w:rsidR="00DD0829" w:rsidRDefault="007712C7">
      <w:pPr>
        <w:pStyle w:val="Heading2"/>
      </w:pPr>
      <w:bookmarkStart w:id="253" w:name="_yrymslo380wk" w:colFirst="0" w:colLast="0"/>
      <w:bookmarkEnd w:id="253"/>
      <w:r>
        <w:rPr>
          <w:rtl/>
        </w:rPr>
        <w:t>4- ضرورة معرفة المحكم والمتشابه:</w:t>
      </w:r>
    </w:p>
    <w:p w14:paraId="000002EE" w14:textId="77777777" w:rsidR="00DD0829" w:rsidRDefault="007712C7">
      <w:r>
        <w:rPr>
          <w:rtl/>
        </w:rPr>
        <w:t>إنّ لمعرفة المحكم والمتشابه بالغ الأثر في فهم القرآن الكريم، حيث إنّ القرآن يشتمل على آيات محكمات تحوي أصول المعارف القرآنية المسلّمة والواضحة، وأُخَر متشابهات تتعيّن وتتّضح معانيه</w:t>
      </w:r>
      <w:r>
        <w:rPr>
          <w:rtl/>
        </w:rPr>
        <w:t>ا بإرجاعها إلى تلك الأصول. وهذا الإرجاع يحتاج إلى دراية وعلم خاصّ بالمحكم والمتشابه:</w:t>
      </w:r>
    </w:p>
    <w:p w14:paraId="000002EF" w14:textId="77777777" w:rsidR="00DD0829" w:rsidRDefault="007712C7">
      <w:r>
        <w:rPr>
          <w:rtl/>
        </w:rPr>
        <w:t xml:space="preserve">عن الإمام الصادق عليه السلام: "قال الله سبحانه: </w:t>
      </w:r>
      <w:r>
        <w:rPr>
          <w:b/>
          <w:bCs/>
          <w:rtl/>
        </w:rPr>
        <w:t>﴿...وَنَسُواْ حَظًّا مِّمَّا ذُكِّرُواْ بِهِ وَلاَ تَزَالُ تَطَّلِعُ عَلَىَ خَآئِنَةٍ مِّنْهُمْ...﴾</w:t>
      </w:r>
      <w:r>
        <w:rPr>
          <w:rtl/>
        </w:rPr>
        <w:t>, وذلك أنّهم ضربوا بعض ا</w:t>
      </w:r>
      <w:r>
        <w:rPr>
          <w:rtl/>
        </w:rPr>
        <w:t>لقرآن ببعض، واحتجوا بالمنسوخ، وهم يظنون أنّه الناسخ، واحتجّوا بالمتشابه وهم يرون أنّه المحكم... ولم يعرفوا موارده ومصادره, إذ لم يأخذوه عن أهله, فضلوا وأضلوا. واعلموا رحمكم الله: أنّه من لم يعرف من كتاب الله عزّ وجلّ الناسخ من المنسوخ، والخاصّ من العامّ، و</w:t>
      </w:r>
      <w:r>
        <w:rPr>
          <w:rtl/>
        </w:rPr>
        <w:t>المحكم من المتشابه... فليس بعالم بالقرآن، ولا هو من أهله...".</w:t>
      </w:r>
    </w:p>
    <w:p w14:paraId="000002F0" w14:textId="77777777" w:rsidR="00DD0829" w:rsidRDefault="007712C7">
      <w:r>
        <w:rPr>
          <w:rtl/>
        </w:rPr>
        <w:t xml:space="preserve">وعن الإمام الرضا عليه السلام: </w:t>
      </w:r>
      <w:r>
        <w:rPr>
          <w:b/>
          <w:bCs/>
          <w:rtl/>
        </w:rPr>
        <w:t>"من ردّ متشابه القرآن إلى محكمه, هُدِيَ إلى صراط مستقيم... إنّ في أخبارنا متشابهاً, كمتشابه القرآن، ومحكماً, كمحكم القرآن, فردّوا متشابهها إلى محكمها، ولا تتّبعوا م</w:t>
      </w:r>
      <w:r>
        <w:rPr>
          <w:b/>
          <w:bCs/>
          <w:rtl/>
        </w:rPr>
        <w:t>تشابهها دون محكمها, فتضلّوا</w:t>
      </w:r>
      <w:r>
        <w:t>".</w:t>
      </w:r>
    </w:p>
    <w:p w14:paraId="000002F1" w14:textId="77777777" w:rsidR="00DD0829" w:rsidRDefault="007712C7">
      <w:pPr>
        <w:pStyle w:val="Heading2"/>
      </w:pPr>
      <w:bookmarkStart w:id="254" w:name="_pbf0in998hs8" w:colFirst="0" w:colLast="0"/>
      <w:bookmarkEnd w:id="254"/>
      <w:r>
        <w:rPr>
          <w:rtl/>
        </w:rPr>
        <w:t>5- أسباب وجود المتشابهات في القرآن؟</w:t>
      </w:r>
    </w:p>
    <w:p w14:paraId="000002F2" w14:textId="77777777" w:rsidR="00DD0829" w:rsidRDefault="007712C7">
      <w:pPr>
        <w:pStyle w:val="Heading3"/>
      </w:pPr>
      <w:bookmarkStart w:id="255" w:name="_ruv4lftqn3gq" w:colFirst="0" w:colLast="0"/>
      <w:bookmarkEnd w:id="255"/>
      <w:r>
        <w:rPr>
          <w:rtl/>
        </w:rPr>
        <w:t>إنّ لوجود المتشابهات في القرآن أسباب عدّة، منها:</w:t>
      </w:r>
    </w:p>
    <w:p w14:paraId="000002F3" w14:textId="77777777" w:rsidR="00DD0829" w:rsidRDefault="007712C7">
      <w:pPr>
        <w:pStyle w:val="Heading4"/>
      </w:pPr>
      <w:bookmarkStart w:id="256" w:name="_u8wc7jsed7t" w:colFirst="0" w:colLast="0"/>
      <w:bookmarkEnd w:id="256"/>
      <w:r>
        <w:rPr>
          <w:rtl/>
        </w:rPr>
        <w:t>أ- مجاراة القرآن في إلقاء معارفه العالية لألفاظ وأساليب دارجة</w:t>
      </w:r>
      <w:r>
        <w:t>،</w:t>
      </w:r>
    </w:p>
    <w:p w14:paraId="000002F4" w14:textId="77777777" w:rsidR="00DD0829" w:rsidRDefault="007712C7">
      <w:r>
        <w:rPr>
          <w:rtl/>
        </w:rPr>
        <w:t xml:space="preserve">لم تكن موضوعة إلا لمعانٍ محسوسة أو قريبة منها، ومن ثمَّ لم تكن تفي بتمام </w:t>
      </w:r>
      <w:r>
        <w:rPr>
          <w:rtl/>
        </w:rPr>
        <w:t>المقصود، فوقع التشابه فيها وخفيَ وجه المطلوب على الناس، إلاّ على الراسخين في العلم منهم.</w:t>
      </w:r>
    </w:p>
    <w:p w14:paraId="000002F5" w14:textId="77777777" w:rsidR="00DD0829" w:rsidRDefault="007712C7">
      <w:pPr>
        <w:pStyle w:val="Heading4"/>
      </w:pPr>
      <w:bookmarkStart w:id="257" w:name="_cnigcw8vmqsw" w:colFirst="0" w:colLast="0"/>
      <w:bookmarkEnd w:id="257"/>
      <w:r>
        <w:rPr>
          <w:rtl/>
        </w:rPr>
        <w:t>ب- القرآن حمّال ذو وجوه, لاعتماده في أكثر تعابيره البلاغية على أنواع من المجاز والاستعارة والتشبيه.</w:t>
      </w:r>
      <w:r>
        <w:t xml:space="preserve"> </w:t>
      </w:r>
    </w:p>
    <w:p w14:paraId="000002F6" w14:textId="77777777" w:rsidR="00DD0829" w:rsidRDefault="007712C7">
      <w:r>
        <w:rPr>
          <w:rtl/>
        </w:rPr>
        <w:t>قال الإمام علي عليه السلام لابن عبّاس ـ لمّا بعَثه للاحتجاج على ال</w:t>
      </w:r>
      <w:r>
        <w:rPr>
          <w:rtl/>
        </w:rPr>
        <w:t xml:space="preserve">خوارج: </w:t>
      </w:r>
      <w:r>
        <w:rPr>
          <w:b/>
          <w:bCs/>
          <w:rtl/>
        </w:rPr>
        <w:t>"لا تخاصمهم بالقرآن, فإنّ القرآن حمّال ذووجوه،تقول ويقولون، ولكن حاجِجهم بالسُنَّة فإنَّهم لن يجدوا عنها محيصاً".</w:t>
      </w:r>
    </w:p>
    <w:p w14:paraId="000002F7" w14:textId="77777777" w:rsidR="00DD0829" w:rsidRDefault="007712C7">
      <w:pPr>
        <w:pStyle w:val="Heading4"/>
      </w:pPr>
      <w:bookmarkStart w:id="258" w:name="_154xw9xch5f7" w:colFirst="0" w:colLast="0"/>
      <w:bookmarkEnd w:id="258"/>
      <w:r>
        <w:rPr>
          <w:rtl/>
        </w:rPr>
        <w:t xml:space="preserve">ج- إنّ البيانات اللفظية القرآنية أمثال للمعارف الحقّة الإلهية, </w:t>
      </w:r>
    </w:p>
    <w:p w14:paraId="000002F8" w14:textId="77777777" w:rsidR="00DD0829" w:rsidRDefault="007712C7">
      <w:r>
        <w:rPr>
          <w:rtl/>
        </w:rPr>
        <w:t>لأنّ البيان نزل في سطح هذه الآيات إلى مستوى الأفهام العامّة التي لا تدر</w:t>
      </w:r>
      <w:r>
        <w:rPr>
          <w:rtl/>
        </w:rPr>
        <w:t>ك إلا الحسيّات، ولا تنال المعاني الكلّيّة إلا في قالب الجسمانيّات، ولما استلزم ذلك في إلقاء المعاني الكلّيّة المجرّدة من عوارض الأجسام أحد محذورين، فإنّ الأفهام في تلقّيها المعارف إن جمدت في مرحلة الحسّ انقلبت الأمثال بالنسبة إليها حقائق ممثّلة، وفيه بطلان</w:t>
      </w:r>
      <w:r>
        <w:rPr>
          <w:rtl/>
        </w:rPr>
        <w:t xml:space="preserve"> الحقائق وفوت المقاصد.</w:t>
      </w:r>
    </w:p>
    <w:p w14:paraId="000002F9" w14:textId="77777777" w:rsidR="00DD0829" w:rsidRDefault="007712C7">
      <w:pPr>
        <w:pStyle w:val="Heading2"/>
      </w:pPr>
      <w:bookmarkStart w:id="259" w:name="_izqvy5dpdtl6" w:colFirst="0" w:colLast="0"/>
      <w:bookmarkEnd w:id="259"/>
      <w:r>
        <w:rPr>
          <w:rtl/>
        </w:rPr>
        <w:t>6- نماذج من آيات محكمات وأُخَر متشابهات:</w:t>
      </w:r>
    </w:p>
    <w:p w14:paraId="000002FA" w14:textId="77777777" w:rsidR="00DD0829" w:rsidRDefault="007712C7">
      <w:pPr>
        <w:pStyle w:val="Heading3"/>
      </w:pPr>
      <w:bookmarkStart w:id="260" w:name="_d98gl7vmbx1i" w:colFirst="0" w:colLast="0"/>
      <w:bookmarkEnd w:id="260"/>
      <w:r>
        <w:rPr>
          <w:rtl/>
        </w:rPr>
        <w:t>أ- آيات الصفات الإلهية</w:t>
      </w:r>
      <w:r>
        <w:t>:</w:t>
      </w:r>
    </w:p>
    <w:p w14:paraId="000002FB" w14:textId="77777777" w:rsidR="00DD0829" w:rsidRDefault="007712C7">
      <w:pPr>
        <w:pStyle w:val="Heading4"/>
      </w:pPr>
      <w:bookmarkStart w:id="261" w:name="_abhjkmuxcsqe" w:colFirst="0" w:colLast="0"/>
      <w:bookmarkEnd w:id="261"/>
      <w:r>
        <w:rPr>
          <w:rtl/>
        </w:rPr>
        <w:t>- نماذج من آيات الصفات المتشابهات:</w:t>
      </w:r>
    </w:p>
    <w:p w14:paraId="000002FC" w14:textId="77777777" w:rsidR="00DD0829" w:rsidRDefault="007712C7">
      <w:r>
        <w:rPr>
          <w:rtl/>
        </w:rPr>
        <w:t xml:space="preserve"> وهي بظهورها الأوّلي فيها شبهة التجسيم، ومن هذه الآيات: قوله تعالى: </w:t>
      </w:r>
      <w:r>
        <w:rPr>
          <w:b/>
          <w:bCs/>
          <w:rtl/>
        </w:rPr>
        <w:t>﴿...ثُمَّ اسْتَوَى إِلَى السَّمَاء وَهِيَ دُخَانٌ...﴾</w:t>
      </w:r>
      <w:r>
        <w:t xml:space="preserve"> </w:t>
      </w:r>
      <w:r>
        <w:t>،</w:t>
      </w:r>
      <w:r>
        <w:t xml:space="preserve"> </w:t>
      </w:r>
      <w:r>
        <w:rPr>
          <w:b/>
          <w:bCs/>
          <w:rtl/>
        </w:rPr>
        <w:t>﴿...ثُمَّ</w:t>
      </w:r>
      <w:r>
        <w:rPr>
          <w:b/>
          <w:bCs/>
          <w:rtl/>
        </w:rPr>
        <w:t xml:space="preserve"> اسْتَوَى عَلَى الْعَرْشِ...﴾ ، ﴿الرَّحْمَنُ عَلَى الْعَرْشِ اسْتَوَى﴾</w:t>
      </w:r>
      <w:r>
        <w:t>،</w:t>
      </w:r>
      <w:r>
        <w:rPr>
          <w:b/>
          <w:bCs/>
          <w:rtl/>
        </w:rPr>
        <w:t xml:space="preserve"> ﴿وَقَالَتِ الْيَهُودُ يَدُ اللّهِ مَغْلُولَةٌ غُلَّتْ أَيْدِيهِمْ وَلُعِنُواْ بِمَا قَالُواْ بَلْ يَدَاهُ مَبْسُوطَتَانِ يُنفِقُ كَيْفَ يَشَاء...﴾ ، ﴿...يَدُ اللَّهِ فَوْقَ أَيْدِيهِمْ</w:t>
      </w:r>
      <w:r>
        <w:rPr>
          <w:b/>
          <w:bCs/>
          <w:rtl/>
        </w:rPr>
        <w:t>...﴾</w:t>
      </w:r>
      <w:r>
        <w:t xml:space="preserve"> </w:t>
      </w:r>
      <w:r>
        <w:t>،</w:t>
      </w:r>
      <w:r>
        <w:t xml:space="preserve"> </w:t>
      </w:r>
      <w:r>
        <w:rPr>
          <w:b/>
          <w:bCs/>
          <w:rtl/>
        </w:rPr>
        <w:t>﴿وُجُوهٌ يَوْمَئِذٍ نَّاضِرَةٌ * إِلَى رَبِّهَا نَاظِرَةٌ﴾، ﴿وَجَاء رَبُّكَ وَالْمَلَكُ صَفًّا صَفًّا﴾</w:t>
      </w:r>
      <w:r>
        <w:t>...</w:t>
      </w:r>
    </w:p>
    <w:p w14:paraId="000002FD" w14:textId="77777777" w:rsidR="00DD0829" w:rsidRDefault="007712C7">
      <w:pPr>
        <w:pStyle w:val="Heading4"/>
      </w:pPr>
      <w:bookmarkStart w:id="262" w:name="_nt4k2vrefjgn" w:colFirst="0" w:colLast="0"/>
      <w:bookmarkEnd w:id="262"/>
      <w:r>
        <w:rPr>
          <w:rtl/>
        </w:rPr>
        <w:t xml:space="preserve">- نماذج من آيات الصفات المحكمات: </w:t>
      </w:r>
    </w:p>
    <w:p w14:paraId="000002FE" w14:textId="77777777" w:rsidR="00DD0829" w:rsidRDefault="007712C7">
      <w:r>
        <w:rPr>
          <w:rtl/>
        </w:rPr>
        <w:t>وهي ترفع الظهور الأوّلي للآيات المتشابهات وتبيّن مقصودها الحقيقي، وتزيل عن الذهن شبهة التجسيم، ومن هذه الآيات</w:t>
      </w:r>
      <w:r>
        <w:rPr>
          <w:rtl/>
        </w:rPr>
        <w:t>: قوله تعالى: ﴿</w:t>
      </w:r>
      <w:r>
        <w:rPr>
          <w:b/>
          <w:bCs/>
          <w:rtl/>
        </w:rPr>
        <w:t>لاَّ تُدْرِكُهُ الأَبْصَارُ وَهُوَ يُدْرِكُ الأَبْصَارَ وَهُوَ اللَّطِيفُ الْخَبِيرُ</w:t>
      </w:r>
      <w:r>
        <w:t>﴾،</w:t>
      </w:r>
      <w:r>
        <w:t xml:space="preserve"> </w:t>
      </w:r>
      <w:r>
        <w:t>﴿</w:t>
      </w:r>
      <w:r>
        <w:rPr>
          <w:b/>
          <w:bCs/>
          <w:rtl/>
        </w:rPr>
        <w:t>لَيْسَ كَمِثْلِهِ شَيْءٌ وَهُوَ السَّمِيعُ البَصِيرُ</w:t>
      </w:r>
      <w:r>
        <w:t>﴾</w:t>
      </w:r>
      <w:r>
        <w:t>...</w:t>
      </w:r>
    </w:p>
    <w:p w14:paraId="000002FF" w14:textId="77777777" w:rsidR="00DD0829" w:rsidRDefault="007712C7">
      <w:pPr>
        <w:pStyle w:val="Heading3"/>
      </w:pPr>
      <w:bookmarkStart w:id="263" w:name="_x8hzjwyt0hty" w:colFirst="0" w:colLast="0"/>
      <w:bookmarkEnd w:id="263"/>
      <w:r>
        <w:rPr>
          <w:rtl/>
        </w:rPr>
        <w:t>ب- آيات الأفعال الإلهيّة:</w:t>
      </w:r>
    </w:p>
    <w:p w14:paraId="00000300" w14:textId="77777777" w:rsidR="00DD0829" w:rsidRDefault="007712C7">
      <w:pPr>
        <w:pStyle w:val="Heading4"/>
      </w:pPr>
      <w:bookmarkStart w:id="264" w:name="_eq2cgskd64dq" w:colFirst="0" w:colLast="0"/>
      <w:bookmarkEnd w:id="264"/>
      <w:r>
        <w:rPr>
          <w:rtl/>
        </w:rPr>
        <w:t xml:space="preserve">- نماذج من آيات الأفعال المتشابهات: </w:t>
      </w:r>
    </w:p>
    <w:p w14:paraId="00000301" w14:textId="77777777" w:rsidR="00DD0829" w:rsidRDefault="007712C7">
      <w:r>
        <w:rPr>
          <w:rtl/>
        </w:rPr>
        <w:t>وهي بظهورها الأوّلي تفيد الجبر وع</w:t>
      </w:r>
      <w:r>
        <w:rPr>
          <w:rtl/>
        </w:rPr>
        <w:t xml:space="preserve">دم الاختيار، وتنسب هدى الإنسان أو ضلاله إلى الله، وتعتبر مشيئة الله منشأ الإيمان والكفر والسعادة والشقاء، ومن هذه الآيات: قوله تعالى: </w:t>
      </w:r>
      <w:r>
        <w:rPr>
          <w:b/>
          <w:bCs/>
          <w:rtl/>
        </w:rPr>
        <w:t>﴿...فَإِنَّ اللَّهَ يُضِلُّ مَن يَشَاء وَيَهْدِي مَن يَشَاء...﴾ ،﴿...يُضِلُّ بِهِ كَثِيراً وَيَهْدِي بِهِ كَثِيراً...﴾</w:t>
      </w:r>
      <w:r>
        <w:t xml:space="preserve"> </w:t>
      </w:r>
      <w:r>
        <w:t>،</w:t>
      </w:r>
      <w:r>
        <w:t xml:space="preserve"> </w:t>
      </w:r>
      <w:r>
        <w:rPr>
          <w:b/>
          <w:bCs/>
          <w:rtl/>
        </w:rPr>
        <w:t>﴿</w:t>
      </w:r>
      <w:r>
        <w:rPr>
          <w:b/>
          <w:bCs/>
          <w:rtl/>
        </w:rPr>
        <w:t>...فَيُضِلُّ اللّهُ مَن يَشَاء وَيَهْدِي مَن يَشَاء...﴾</w:t>
      </w:r>
      <w:r>
        <w:t xml:space="preserve"> </w:t>
      </w:r>
      <w:r>
        <w:t>،</w:t>
      </w:r>
      <w:r>
        <w:t xml:space="preserve"> </w:t>
      </w:r>
      <w:r>
        <w:rPr>
          <w:b/>
          <w:bCs/>
          <w:rtl/>
        </w:rPr>
        <w:t>﴿...مَّا كَانُواْ لِيُؤْمِنُواْ إِلاَّ أَن يَشَاء اللّهُ...﴾</w:t>
      </w:r>
      <w:r>
        <w:t xml:space="preserve"> </w:t>
      </w:r>
      <w:r>
        <w:t>،</w:t>
      </w:r>
      <w:r>
        <w:t xml:space="preserve"> </w:t>
      </w:r>
      <w:r>
        <w:rPr>
          <w:b/>
          <w:bCs/>
          <w:rtl/>
        </w:rPr>
        <w:t>﴿وَلَوْ شَاء اللّهُ مَا أَشْرَكُواْ...﴾</w:t>
      </w:r>
      <w:r>
        <w:t>...</w:t>
      </w:r>
    </w:p>
    <w:p w14:paraId="00000302" w14:textId="77777777" w:rsidR="00DD0829" w:rsidRDefault="007712C7">
      <w:pPr>
        <w:pStyle w:val="Heading4"/>
      </w:pPr>
      <w:bookmarkStart w:id="265" w:name="_n87s3erwkfbq" w:colFirst="0" w:colLast="0"/>
      <w:bookmarkEnd w:id="265"/>
      <w:r>
        <w:rPr>
          <w:rtl/>
        </w:rPr>
        <w:t>- نماذج من آيات الأفعال المحكمات:</w:t>
      </w:r>
    </w:p>
    <w:p w14:paraId="00000303" w14:textId="77777777" w:rsidR="00DD0829" w:rsidRDefault="007712C7">
      <w:r>
        <w:rPr>
          <w:rtl/>
        </w:rPr>
        <w:t xml:space="preserve"> وهي ترفع الظهور الأوّلي للآيات المتشابهات، وتبيّن مقصودها</w:t>
      </w:r>
      <w:r>
        <w:rPr>
          <w:rtl/>
        </w:rPr>
        <w:t xml:space="preserve"> الحقيقي، وتدلّ بكلّ وضوح على أنّ العناية الربّانية تأخذ بيد المؤهَّل لتلقّي الفيض والرحمة الإلهية، ويحرم منها المعرضون عن ذِكْر الله، وأنّ الإنسان موجود مختار، وسعادته وشقاؤه رهن إرادته، ومن هذه الآيات: قوله تعالى: </w:t>
      </w:r>
      <w:r>
        <w:rPr>
          <w:b/>
          <w:bCs/>
          <w:rtl/>
        </w:rPr>
        <w:t>﴿كَلَّا إِنَّهَا تَذْكِرَةٌ * فَمَن شَاء</w:t>
      </w:r>
      <w:r>
        <w:rPr>
          <w:b/>
          <w:bCs/>
          <w:rtl/>
        </w:rPr>
        <w:t xml:space="preserve"> ذَكَرَهُ﴾</w:t>
      </w:r>
      <w:r>
        <w:t>،</w:t>
      </w:r>
      <w:r>
        <w:t xml:space="preserve"> </w:t>
      </w:r>
      <w:r>
        <w:rPr>
          <w:b/>
          <w:bCs/>
          <w:rtl/>
        </w:rPr>
        <w:t>﴿وَقُلِ الْحَقُّ مِن رَّبِّكُمْ فَمَن شَاء فَلْيُؤْمِن وَمَن شَاء فَلْيَكْفُرْ...﴾</w:t>
      </w:r>
      <w:r>
        <w:t xml:space="preserve">, </w:t>
      </w:r>
      <w:r>
        <w:rPr>
          <w:b/>
          <w:bCs/>
          <w:rtl/>
        </w:rPr>
        <w:t>﴿فَمَنِ اهْتَدَى فَلِنَفْسِهِ وَمَن ضَلَّ فَإِنَّمَا يَضِلُّ عَلَيْهَا وَمَا أَنتَ عَلَيْهِم بِوَكِيلٍ...﴾</w:t>
      </w:r>
      <w:r>
        <w:t xml:space="preserve"> </w:t>
      </w:r>
      <w:r>
        <w:t>،</w:t>
      </w:r>
      <w:r>
        <w:t xml:space="preserve"> </w:t>
      </w:r>
      <w:r>
        <w:t>﴿</w:t>
      </w:r>
      <w:r>
        <w:rPr>
          <w:b/>
          <w:bCs/>
          <w:rtl/>
        </w:rPr>
        <w:t>لاَ إِكْرَاهَ فِي الدِّينِ...﴾</w:t>
      </w:r>
      <w:r>
        <w:t xml:space="preserve"> </w:t>
      </w:r>
      <w:r>
        <w:t>،</w:t>
      </w:r>
      <w:r>
        <w:t xml:space="preserve"> </w:t>
      </w:r>
      <w:r>
        <w:rPr>
          <w:b/>
          <w:bCs/>
          <w:rtl/>
        </w:rPr>
        <w:t>﴿...لِّيَهْلِكَ م</w:t>
      </w:r>
      <w:r>
        <w:rPr>
          <w:b/>
          <w:bCs/>
          <w:rtl/>
        </w:rPr>
        <w:t>َنْ هَلَكَ عَن بَيِّنَةٍ وَيَحْيَى مَنْ حَيَّ عَن بَيِّنَةٍ...﴾</w:t>
      </w:r>
      <w:r>
        <w:t xml:space="preserve"> </w:t>
      </w:r>
      <w:r>
        <w:t>،</w:t>
      </w:r>
      <w:r>
        <w:t xml:space="preserve"> </w:t>
      </w:r>
      <w:r>
        <w:rPr>
          <w:b/>
          <w:bCs/>
          <w:rtl/>
        </w:rPr>
        <w:t>﴿وَأَن لَّيْسَ لِلْإِنسَانِ إِلَّا مَا سَعَى * وَأَنَّ سَعْيَهُ سَوْفَ</w:t>
      </w:r>
      <w:r>
        <w:t xml:space="preserve"> </w:t>
      </w:r>
      <w:r>
        <w:rPr>
          <w:b/>
          <w:bCs/>
          <w:rtl/>
        </w:rPr>
        <w:t>يُرَى</w:t>
      </w:r>
      <w:r>
        <w:t>﴾،</w:t>
      </w:r>
      <w:r>
        <w:t xml:space="preserve"> </w:t>
      </w:r>
      <w:r>
        <w:t>﴿</w:t>
      </w:r>
      <w:r>
        <w:rPr>
          <w:b/>
          <w:bCs/>
          <w:rtl/>
        </w:rPr>
        <w:t>الْيَوْمَ تُجْزَى كُلُّ نَفْسٍ بِمَا كَسَبَتْ لَا ظُلْمَ الْيَوْمَ...﴾</w:t>
      </w:r>
      <w:r>
        <w:t xml:space="preserve"> </w:t>
      </w:r>
      <w:r>
        <w:t>،</w:t>
      </w:r>
      <w:r>
        <w:t xml:space="preserve"> </w:t>
      </w:r>
      <w:r>
        <w:t>﴿</w:t>
      </w:r>
      <w:r>
        <w:rPr>
          <w:b/>
          <w:bCs/>
          <w:rtl/>
        </w:rPr>
        <w:t>لاَ يُكَلِّفُ اللّهُ نَفْسًا إِلا</w:t>
      </w:r>
      <w:r>
        <w:rPr>
          <w:b/>
          <w:bCs/>
          <w:rtl/>
        </w:rPr>
        <w:t>َّ وُسْعَهَا لَهَا مَا كَسَبَتْ وَعَلَيْهَا مَا اكْتَسَبَتْ...</w:t>
      </w:r>
      <w:r>
        <w:t>﴾</w:t>
      </w:r>
      <w:r>
        <w:t xml:space="preserve"> </w:t>
      </w:r>
      <w:r>
        <w:t>،</w:t>
      </w:r>
      <w:r>
        <w:t xml:space="preserve"> </w:t>
      </w:r>
      <w:r>
        <w:rPr>
          <w:b/>
          <w:bCs/>
          <w:rtl/>
        </w:rPr>
        <w:t>﴿...إِنَّا لَا نُضِيعُ أَجْرَ مَنْ أَحْسَنَ عَمَلًا</w:t>
      </w:r>
      <w:r>
        <w:t>﴾،</w:t>
      </w:r>
      <w:r>
        <w:t xml:space="preserve"> </w:t>
      </w:r>
      <w:r>
        <w:rPr>
          <w:b/>
          <w:bCs/>
          <w:rtl/>
        </w:rPr>
        <w:t>﴿الَّذِي خَلَقَ الْمَوْتَ وَالْحَيَاةَ لِيَبْلُوَكُمْ أَيُّكُمْ أَحْسَنُ عَمَلًا...</w:t>
      </w:r>
      <w:r>
        <w:t>﴾</w:t>
      </w:r>
      <w:r>
        <w:t>...</w:t>
      </w:r>
    </w:p>
    <w:p w14:paraId="00000304" w14:textId="77777777" w:rsidR="00DD0829" w:rsidRDefault="007712C7">
      <w:pPr>
        <w:pStyle w:val="Heading2"/>
      </w:pPr>
      <w:bookmarkStart w:id="266" w:name="_q7qoxpxywocb" w:colFirst="0" w:colLast="0"/>
      <w:bookmarkEnd w:id="266"/>
      <w:r>
        <w:rPr>
          <w:rtl/>
        </w:rPr>
        <w:t>الأفكار الرئيسة</w:t>
      </w:r>
    </w:p>
    <w:p w14:paraId="00000305" w14:textId="77777777" w:rsidR="00DD0829" w:rsidRDefault="007712C7">
      <w:r>
        <w:rPr>
          <w:b/>
          <w:bCs/>
          <w:rtl/>
        </w:rPr>
        <w:t>1- المحكمات هي:</w:t>
      </w:r>
      <w:r>
        <w:rPr>
          <w:rtl/>
        </w:rPr>
        <w:t xml:space="preserve"> آيات واضحة المُر</w:t>
      </w:r>
      <w:r>
        <w:rPr>
          <w:rtl/>
        </w:rPr>
        <w:t>اد، لا تشتبه بالمعنى غير المُراد، ويجب الإيمان بهذا النوع من الآيات والعمل بها. والمتشابهات هي: آيات ظاهرها ليس مُراداً، ومُرادها الواقعي الذي هو تأويلها لا يعلمه إلا الله والراسخون في العلم، ويجب الإيمان بها، والتوقّف عن اتّباعها، والامتناع عن العمل بها.</w:t>
      </w:r>
    </w:p>
    <w:p w14:paraId="00000306" w14:textId="77777777" w:rsidR="00DD0829" w:rsidRDefault="007712C7">
      <w:r>
        <w:rPr>
          <w:rtl/>
        </w:rPr>
        <w:t>2-  يشتمل القرآن الكريم على آيات متشابهات, كما هو مشتمل على آيات محكَمات.</w:t>
      </w:r>
    </w:p>
    <w:p w14:paraId="00000307" w14:textId="77777777" w:rsidR="00DD0829" w:rsidRDefault="007712C7">
      <w:r>
        <w:rPr>
          <w:rtl/>
        </w:rPr>
        <w:t>3- القرآن يشتمل على آيات محكمات تحوي أصول المعارف القرآنية، وأُخَر متشابهات تتعيّن وتتّضح معانيها بإرجاعها إلى تلك الأصول. وهذا الإرجاع يحتاج إلى دراية وعلم خاصّ بالمحكم والمتشابه.</w:t>
      </w:r>
    </w:p>
    <w:p w14:paraId="00000308" w14:textId="77777777" w:rsidR="00DD0829" w:rsidRDefault="007712C7">
      <w:r>
        <w:rPr>
          <w:rtl/>
        </w:rPr>
        <w:t>4</w:t>
      </w:r>
      <w:r>
        <w:rPr>
          <w:rtl/>
        </w:rPr>
        <w:t>- إنّ لوجود المتشابهات في القرآن أسباب عدّة، منها: مجاراة القرآن في إلقاء معارفه العالية لألفاظ وأساليب دارجة، القرآن حمّال ذو وجوه، البيانات اللفظية القرآنية أمثال للمعارف الحقّة الإلهية.</w:t>
      </w:r>
    </w:p>
    <w:p w14:paraId="00000309" w14:textId="77777777" w:rsidR="00DD0829" w:rsidRDefault="007712C7">
      <w:r>
        <w:rPr>
          <w:rtl/>
        </w:rPr>
        <w:t xml:space="preserve">5- نماذج من آيات محكمات وأُخَر متشابهات: آيات الصفات الإلهية، آيات </w:t>
      </w:r>
      <w:r>
        <w:rPr>
          <w:rtl/>
        </w:rPr>
        <w:t>الأفعال الإلهيّة.</w:t>
      </w:r>
    </w:p>
    <w:p w14:paraId="0000030A" w14:textId="77777777" w:rsidR="00DD0829" w:rsidRDefault="007712C7">
      <w:pPr>
        <w:pStyle w:val="Heading2"/>
      </w:pPr>
      <w:bookmarkStart w:id="267" w:name="_zfo8n5r9t8cx" w:colFirst="0" w:colLast="0"/>
      <w:bookmarkEnd w:id="267"/>
      <w:r>
        <w:rPr>
          <w:rtl/>
        </w:rPr>
        <w:t>فكّر وأجب</w:t>
      </w:r>
    </w:p>
    <w:p w14:paraId="0000030B" w14:textId="77777777" w:rsidR="00DD0829" w:rsidRDefault="007712C7">
      <w:r>
        <w:rPr>
          <w:b/>
          <w:bCs/>
          <w:rtl/>
        </w:rPr>
        <w:t>1- أَجِبْ بـ "صحّ" أو "خطأ":</w:t>
      </w:r>
    </w:p>
    <w:p w14:paraId="0000030C" w14:textId="77777777" w:rsidR="00DD0829" w:rsidRDefault="007712C7">
      <w:r>
        <w:rPr>
          <w:rtl/>
        </w:rPr>
        <w:t>- تصبح المتشابهات محكمات بعد إرجاعها إلى المحكمات وتعيين المراد الحقيقي منها.</w:t>
      </w:r>
    </w:p>
    <w:p w14:paraId="0000030D" w14:textId="77777777" w:rsidR="00DD0829" w:rsidRDefault="007712C7">
      <w:r>
        <w:rPr>
          <w:rtl/>
        </w:rPr>
        <w:t>- المحكمات تحوي أصول معارف القرآن.</w:t>
      </w:r>
    </w:p>
    <w:p w14:paraId="0000030E" w14:textId="77777777" w:rsidR="00DD0829" w:rsidRDefault="007712C7">
      <w:r>
        <w:rPr>
          <w:rtl/>
        </w:rPr>
        <w:t xml:space="preserve">- يحتاج المفسّر إلى معرفة المحكم والمتشابه في فهمه للقرآن والكشف عن معارفه </w:t>
      </w:r>
      <w:r>
        <w:rPr>
          <w:rtl/>
        </w:rPr>
        <w:t>ومقاصده.</w:t>
      </w:r>
    </w:p>
    <w:p w14:paraId="0000030F" w14:textId="77777777" w:rsidR="00DD0829" w:rsidRDefault="007712C7">
      <w:r>
        <w:rPr>
          <w:b/>
          <w:bCs/>
          <w:rtl/>
        </w:rPr>
        <w:t>2- أَجِبْ باختصار:</w:t>
      </w:r>
    </w:p>
    <w:p w14:paraId="00000310" w14:textId="77777777" w:rsidR="00DD0829" w:rsidRDefault="007712C7">
      <w:r>
        <w:rPr>
          <w:rtl/>
        </w:rPr>
        <w:t>- ما الدليل على وجود المتشابهات في القرآن؟ وما هو الردّ على دعوى عدم وجودها؟</w:t>
      </w:r>
    </w:p>
    <w:p w14:paraId="00000311" w14:textId="77777777" w:rsidR="00DD0829" w:rsidRDefault="007712C7">
      <w:r>
        <w:rPr>
          <w:rtl/>
        </w:rPr>
        <w:t>- ما هو وجه الحكمة في وجود المتشابهات في القرآن؟</w:t>
      </w:r>
    </w:p>
    <w:p w14:paraId="00000312" w14:textId="77777777" w:rsidR="00DD0829" w:rsidRDefault="007712C7">
      <w:r>
        <w:rPr>
          <w:rtl/>
        </w:rPr>
        <w:t>- اذكر بعض الآيات المتشابهة في صفات الله تعالى وكيفية إرجاعها إلى مثيلاتها من الآيات المحكمة؟</w:t>
      </w:r>
    </w:p>
    <w:p w14:paraId="00000313" w14:textId="77777777" w:rsidR="00DD0829" w:rsidRDefault="007712C7">
      <w:pPr>
        <w:pStyle w:val="Heading2"/>
      </w:pPr>
      <w:bookmarkStart w:id="268" w:name="_2z334f10er73" w:colFirst="0" w:colLast="0"/>
      <w:bookmarkEnd w:id="268"/>
      <w:r>
        <w:rPr>
          <w:rtl/>
        </w:rPr>
        <w:t>مطالعة</w:t>
      </w:r>
    </w:p>
    <w:p w14:paraId="00000314" w14:textId="77777777" w:rsidR="00DD0829" w:rsidRDefault="007712C7">
      <w:pPr>
        <w:pStyle w:val="Heading3"/>
      </w:pPr>
      <w:bookmarkStart w:id="269" w:name="_izo6campsiv6" w:colFirst="0" w:colLast="0"/>
      <w:bookmarkEnd w:id="269"/>
      <w:r>
        <w:rPr>
          <w:rtl/>
        </w:rPr>
        <w:t>ا</w:t>
      </w:r>
      <w:r>
        <w:rPr>
          <w:rtl/>
        </w:rPr>
        <w:t>لنسبة بين المتشابه والمبْهَم والفرق بين عواملهما</w:t>
      </w:r>
    </w:p>
    <w:p w14:paraId="00000315" w14:textId="77777777" w:rsidR="00DD0829" w:rsidRDefault="007712C7">
      <w:r>
        <w:rPr>
          <w:rtl/>
        </w:rPr>
        <w:t xml:space="preserve">النسبة بين المتشابه والمبهم هي العموم المطلق, لأنّ كلّ متشابه مُبهَم في معناه، وليس كلّ مبهَم متشابهاً، فقوله تعالى: </w:t>
      </w:r>
      <w:r>
        <w:rPr>
          <w:b/>
          <w:bCs/>
          <w:rtl/>
        </w:rPr>
        <w:t>﴿فَمَن يُرِدِ اللّهُ أَن يَهْدِيَهُ يَشْرَحْ صَدْرَهُ لِلإِسْلاَمِ وَمَن يُرِدْ أَن يُضِلّ</w:t>
      </w:r>
      <w:r>
        <w:rPr>
          <w:b/>
          <w:bCs/>
          <w:rtl/>
        </w:rPr>
        <w:t>َهُ يَجْعَلْ صَدْرَهُ ضَيِّقًا حَرَجًا كَأَنَّمَا يَصَّعَّدُ فِي السَّمَاء</w:t>
      </w:r>
      <w:r>
        <w:rPr>
          <w:rtl/>
        </w:rPr>
        <w:t xml:space="preserve">﴾ هو من المتشابهات، وقد عَلَته طبقة من الإبهام أيضاً. وأمّا التشابه فمِن جهة نِسبة الإضلال إليه سُبحانه، وأمّا الإبهام فمِن جهة كيفية حصول ذلك الانشراح والضِيق، ولا سيّما وجه الشبَه </w:t>
      </w:r>
      <w:r>
        <w:rPr>
          <w:rtl/>
        </w:rPr>
        <w:t xml:space="preserve">في قوله: </w:t>
      </w:r>
      <w:r>
        <w:rPr>
          <w:b/>
          <w:bCs/>
          <w:rtl/>
        </w:rPr>
        <w:t>﴿كَأَنَّمَا يَصَّعَّدُ فِي السَّمَاء﴾</w:t>
      </w:r>
      <w:r>
        <w:rPr>
          <w:rtl/>
        </w:rPr>
        <w:t xml:space="preserve">، كيف أنّ الضالّ يُشبه مَن يحاول الصعود في أعماق السماء؟. وقد لا تكون الآية المبهمة من المتشابهات، فهي إلى التفسير أحوَج منها إلى التأويل, كقوله تعالى: </w:t>
      </w:r>
      <w:r>
        <w:rPr>
          <w:b/>
          <w:bCs/>
          <w:rtl/>
        </w:rPr>
        <w:t>﴿وَعَلَّمَ آدَمَ الأَسْمَاء كُلَّهَا ثُمَّ عَرَضَهُمْ عَلَ</w:t>
      </w:r>
      <w:r>
        <w:rPr>
          <w:b/>
          <w:bCs/>
          <w:rtl/>
        </w:rPr>
        <w:t>ى الْمَلاَئِكَةِ فَقَالَ أَنبِئُونِي بِأَسْمَاء هَؤُلاء﴾</w:t>
      </w:r>
      <w:r>
        <w:rPr>
          <w:rtl/>
        </w:rPr>
        <w:t>، فالآية بأمسّ حاجة إلى تفسير يجيب على عِدة أسئلة يبعثها إبهام في ظاهر الآية: كيف تحقّق هذا التعليم الَّذي باهى الله به ملائكته؟ وما هي الأسماء الَّتي يعود عليها ضمير التأنيث تارةً وضمير الجمْع المذكّ</w:t>
      </w:r>
      <w:r>
        <w:rPr>
          <w:rtl/>
        </w:rPr>
        <w:t>َر أخرى؟ وكيف استسلمت الملائكة لهذه المباهاة واعترفت بعجْزها وقصورها مع الأبد؟.</w:t>
      </w:r>
    </w:p>
    <w:p w14:paraId="00000316" w14:textId="77777777" w:rsidR="00DD0829" w:rsidRDefault="007712C7">
      <w:r>
        <w:rPr>
          <w:rtl/>
        </w:rPr>
        <w:t>ويعود الفرْق بين تشابه الآية وإبهامها إلى ما بين عوامل الأمرَين من اختلاف، حيث مِن أهمّ عوامل التشابه هو: دقَّة المعنى وسموّ مستواه عن المستوى العامّ، مضافاً إلى رقّة التعبير و</w:t>
      </w:r>
      <w:r>
        <w:rPr>
          <w:rtl/>
        </w:rPr>
        <w:t xml:space="preserve">جزالة الأداء, كما في قوله تعالى: </w:t>
      </w:r>
      <w:r>
        <w:rPr>
          <w:b/>
          <w:bCs/>
          <w:rtl/>
        </w:rPr>
        <w:t>﴿وَمَا رَمَيْتَ إِذْ رَمَيْتَ وَلَكِنَّ اللّهَ رَمَى﴾</w:t>
      </w:r>
      <w:r>
        <w:rPr>
          <w:rtl/>
        </w:rPr>
        <w:t xml:space="preserve">, إذ لا يخفى لُطف هذا التعبير الرقيق عن مفهوم هو من أدقّ المفاهيم الإسلامية في الأمر بين الأمرين (لا جبْر ولا تفويض)، ومن ثمّ خفيَ على غالبية الناس إدراك حقيقته الأصلية، </w:t>
      </w:r>
      <w:r>
        <w:rPr>
          <w:rtl/>
        </w:rPr>
        <w:t>من عدا أولئك الراسخين في العِلم، الَّذين استسهلوا الصعاب بفضْل جهودهم في سبيل اكتساب المعالي. وأمّا عوامل الإبهام المحوجة إلى التفسير، فتعود إلى جهات أُخَر، منها: غرابة الكلمة عن المألوف العامّ, نظراً لاختصاص استعمالها ببعض القبائل دون بعض، فجاء القرآن ليو</w:t>
      </w:r>
      <w:r>
        <w:rPr>
          <w:rtl/>
        </w:rPr>
        <w:t xml:space="preserve">حِّد اللغة باستعمال جميع لغات العرب، من ذلك: (صَلداً), بمعنى (نقيّاً) في لُغة هذَيل... ومنها: إشارات عابرة جاءت في عَرْض الكلام، بحيث يحتاج فهْمها إلى درس عادات ومراجعة تاريخ, كالنسيء في سورة التوبة، ومنها: تعابير عامّة صالحة لمعانٍ لا يُعرَف المقصود منها </w:t>
      </w:r>
      <w:r>
        <w:rPr>
          <w:rtl/>
        </w:rPr>
        <w:t>إلاّ بمراجعة ذوي الاختصاص, كالدابَّة من سورة النمل: ﴿</w:t>
      </w:r>
      <w:r>
        <w:rPr>
          <w:b/>
          <w:bCs/>
          <w:rtl/>
        </w:rPr>
        <w:t>أَخْرَجْنَا لَهُمْ دَابَّةً مِّنَ الْأَرْضِ تُكَلِّمُهُمْ</w:t>
      </w:r>
      <w:r>
        <w:rPr>
          <w:rtl/>
        </w:rPr>
        <w:t>﴾، ومنها: استعارات بعيدة الأغوار، يحتاج البلوغ إليها إلى سبْرٍ وتعمّق كثير, كقوله تعالى: ﴿</w:t>
      </w:r>
      <w:r>
        <w:rPr>
          <w:b/>
          <w:bCs/>
          <w:rtl/>
        </w:rPr>
        <w:t>أَوَلَمْ يَرَوْاْ أَنَّا نَأْتِي الأَرْضَ نَنقُصُهَا مِن</w:t>
      </w:r>
      <w:r>
        <w:rPr>
          <w:b/>
          <w:bCs/>
          <w:rtl/>
        </w:rPr>
        <w:t>ْ أَطْرَافِهَا</w:t>
      </w:r>
      <w:r>
        <w:t>﴾</w:t>
      </w:r>
      <w:r>
        <w:t>.</w:t>
      </w:r>
    </w:p>
    <w:p w14:paraId="00000317" w14:textId="77777777" w:rsidR="00DD0829" w:rsidRDefault="007712C7">
      <w:r>
        <w:rPr>
          <w:rtl/>
        </w:rPr>
        <w:t>هذه نماذج من عوامل الإبهام المحوجة إلى تفسير كاشف، وقد تبيَّن أنّها تختلف تماماً عن عوامل التشابه المستدعية لتأويل مقبول. فلا يشتبه مورد أحدهما بالآخر، وإن كانا يشتركان في خفاء المراد بالنظر إلى ذات اللفظ.</w:t>
      </w:r>
    </w:p>
    <w:p w14:paraId="00000318" w14:textId="77777777" w:rsidR="00DD0829" w:rsidRDefault="007712C7">
      <w:pPr>
        <w:pStyle w:val="Heading1"/>
      </w:pPr>
      <w:bookmarkStart w:id="270" w:name="_i69oo5mdmirp" w:colFirst="0" w:colLast="0"/>
      <w:bookmarkEnd w:id="270"/>
      <w:r>
        <w:rPr>
          <w:rtl/>
        </w:rPr>
        <w:t>الدرس الثاني و العشرون: التأويل</w:t>
      </w:r>
    </w:p>
    <w:p w14:paraId="00000319" w14:textId="77777777" w:rsidR="00DD0829" w:rsidRDefault="007712C7">
      <w:pPr>
        <w:pStyle w:val="Heading2"/>
      </w:pPr>
      <w:bookmarkStart w:id="271" w:name="_1aeu6z3fs7gs" w:colFirst="0" w:colLast="0"/>
      <w:bookmarkEnd w:id="271"/>
      <w:r>
        <w:rPr>
          <w:rtl/>
        </w:rPr>
        <w:t>1</w:t>
      </w:r>
      <w:r>
        <w:rPr>
          <w:rtl/>
        </w:rPr>
        <w:t>- معنى التأويل:</w:t>
      </w:r>
    </w:p>
    <w:p w14:paraId="0000031A" w14:textId="77777777" w:rsidR="00DD0829" w:rsidRDefault="007712C7">
      <w:pPr>
        <w:pStyle w:val="Heading3"/>
      </w:pPr>
      <w:bookmarkStart w:id="272" w:name="_cxnub318ef3n" w:colFirst="0" w:colLast="0"/>
      <w:bookmarkEnd w:id="272"/>
      <w:r>
        <w:rPr>
          <w:rtl/>
        </w:rPr>
        <w:t>أ- المعنى اللغوي:</w:t>
      </w:r>
    </w:p>
    <w:p w14:paraId="0000031B" w14:textId="77777777" w:rsidR="00DD0829" w:rsidRDefault="007712C7">
      <w:r>
        <w:rPr>
          <w:rtl/>
        </w:rPr>
        <w:t xml:space="preserve"> الهمزة والواو واللام أصلان: ابتداء الأمر، وانتهاؤه... ومن هذا الباب: تأويل الكلام, وهو عاقبته، وما يؤول إليه, وذلك قوله تعالى:</w:t>
      </w:r>
    </w:p>
    <w:p w14:paraId="0000031C" w14:textId="77777777" w:rsidR="00DD0829" w:rsidRDefault="007712C7">
      <w:r>
        <w:t>﴿</w:t>
      </w:r>
      <w:r>
        <w:rPr>
          <w:b/>
          <w:bCs/>
          <w:rtl/>
        </w:rPr>
        <w:t>هَلْ يَنظُرُونَ إِلاَّ تَأْوِيلَهُ</w:t>
      </w:r>
      <w:r>
        <w:rPr>
          <w:rtl/>
        </w:rPr>
        <w:t>﴾. والتأويل من الأَوْل, أي: الرجوع إلى الأصل، ومنه: المَوْ</w:t>
      </w:r>
      <w:r>
        <w:rPr>
          <w:rtl/>
        </w:rPr>
        <w:t>ئِلُ للموضع الذي يرجع إليه, وذلك هو ردّ الشيء إلى الغاية المرادة منه, علما كان أم فعلاً، ففي العلم نحو قوله تعالى: ﴿</w:t>
      </w:r>
      <w:r>
        <w:rPr>
          <w:b/>
          <w:bCs/>
          <w:rtl/>
        </w:rPr>
        <w:t>وَمَا يَعْلَمُ تَأْوِيلَهُ إِلاَّ اللّهُ وَالرَّاسِخُونَ فِي الْعِلْمِ</w:t>
      </w:r>
      <w:r>
        <w:rPr>
          <w:rtl/>
        </w:rPr>
        <w:t>﴾، وفي الفعل نحو قوله تعالى: ﴿</w:t>
      </w:r>
      <w:r>
        <w:rPr>
          <w:b/>
          <w:bCs/>
          <w:rtl/>
        </w:rPr>
        <w:t>هَلْ يَنظُرُونَ إِلاَّ تَأْوِيلَهُ يَوْم</w:t>
      </w:r>
      <w:r>
        <w:rPr>
          <w:b/>
          <w:bCs/>
          <w:rtl/>
        </w:rPr>
        <w:t>َ يَأْتِي تَأْوِيلُهُ</w:t>
      </w:r>
      <w:r>
        <w:rPr>
          <w:rtl/>
        </w:rPr>
        <w:t>﴾, أي: بيانه, الذي غايته المقصودة منه.</w:t>
      </w:r>
    </w:p>
    <w:p w14:paraId="0000031D" w14:textId="77777777" w:rsidR="00DD0829" w:rsidRDefault="007712C7">
      <w:pPr>
        <w:pStyle w:val="Heading3"/>
      </w:pPr>
      <w:bookmarkStart w:id="273" w:name="_60sp6muqbnq8" w:colFirst="0" w:colLast="0"/>
      <w:bookmarkEnd w:id="273"/>
      <w:r>
        <w:rPr>
          <w:rtl/>
        </w:rPr>
        <w:t>ب- المعنى الاصطلاحي</w:t>
      </w:r>
      <w:r>
        <w:t>:</w:t>
      </w:r>
    </w:p>
    <w:p w14:paraId="0000031E" w14:textId="77777777" w:rsidR="00DD0829" w:rsidRDefault="007712C7">
      <w:r>
        <w:rPr>
          <w:rtl/>
        </w:rPr>
        <w:t xml:space="preserve"> اختلف العلماء والمفسّرون في تحديد المعنى الاصطلاحي للتأويل، على أقوال عدّة، منها:</w:t>
      </w:r>
    </w:p>
    <w:p w14:paraId="0000031F" w14:textId="77777777" w:rsidR="00DD0829" w:rsidRDefault="007712C7">
      <w:pPr>
        <w:pStyle w:val="Heading4"/>
      </w:pPr>
      <w:bookmarkStart w:id="274" w:name="_pmkth0athbek" w:colFirst="0" w:colLast="0"/>
      <w:bookmarkEnd w:id="274"/>
      <w:r>
        <w:rPr>
          <w:rtl/>
        </w:rPr>
        <w:t>- التأويل هو التفسير نفسه, وهو المراد من الكلام.</w:t>
      </w:r>
    </w:p>
    <w:p w14:paraId="00000320" w14:textId="77777777" w:rsidR="00DD0829" w:rsidRDefault="007712C7">
      <w:pPr>
        <w:pStyle w:val="Heading5"/>
      </w:pPr>
      <w:bookmarkStart w:id="275" w:name="_z9w1f5kh3dft" w:colFirst="0" w:colLast="0"/>
      <w:bookmarkEnd w:id="275"/>
      <w:r>
        <w:rPr>
          <w:rtl/>
        </w:rPr>
        <w:t>- ولازم هذا القول</w:t>
      </w:r>
    </w:p>
    <w:p w14:paraId="00000321" w14:textId="77777777" w:rsidR="00DD0829" w:rsidRDefault="007712C7">
      <w:r>
        <w:rPr>
          <w:rtl/>
        </w:rPr>
        <w:t xml:space="preserve"> أن يكون بعض الآيات القرآ</w:t>
      </w:r>
      <w:r>
        <w:rPr>
          <w:rtl/>
        </w:rPr>
        <w:t>نية ممّا لا تنال أفهام عامّة الناس المراد من مداليلها اللفظية، وهو خلاف دعوة القرآن إلى التدبّر فيه، وأنّه مُنزَّل من عند الله ليعقله الناس ويفهموه. ومجرّد كون التأويل مشتملاً على معنى الرجوع وكون التفسير فيه شيء من معنى الرجوع, لا يُوجِب كون التأويل هو ال</w:t>
      </w:r>
      <w:r>
        <w:rPr>
          <w:rtl/>
        </w:rPr>
        <w:t>تفسير.</w:t>
      </w:r>
    </w:p>
    <w:p w14:paraId="00000322" w14:textId="77777777" w:rsidR="00DD0829" w:rsidRDefault="007712C7">
      <w:pPr>
        <w:pStyle w:val="Heading4"/>
      </w:pPr>
      <w:bookmarkStart w:id="276" w:name="_28rn004g4v6k" w:colFirst="0" w:colLast="0"/>
      <w:bookmarkEnd w:id="276"/>
      <w:r>
        <w:rPr>
          <w:rtl/>
        </w:rPr>
        <w:t>- التأويل هو المعنى المخالف لظاهر اللفظ.</w:t>
      </w:r>
    </w:p>
    <w:p w14:paraId="00000323" w14:textId="77777777" w:rsidR="00DD0829" w:rsidRDefault="007712C7">
      <w:pPr>
        <w:pStyle w:val="Heading5"/>
      </w:pPr>
      <w:bookmarkStart w:id="277" w:name="_p083bxk5aqfd" w:colFirst="0" w:colLast="0"/>
      <w:bookmarkEnd w:id="277"/>
      <w:r>
        <w:rPr>
          <w:rtl/>
        </w:rPr>
        <w:t>- ولازم هذا القول</w:t>
      </w:r>
    </w:p>
    <w:p w14:paraId="00000324" w14:textId="77777777" w:rsidR="00DD0829" w:rsidRDefault="007712C7">
      <w:r>
        <w:rPr>
          <w:b/>
          <w:bCs/>
          <w:rtl/>
        </w:rPr>
        <w:t xml:space="preserve"> إبطال الاحتجاج الواقع</w:t>
      </w:r>
      <w:r>
        <w:rPr>
          <w:rtl/>
        </w:rPr>
        <w:t xml:space="preserve"> في قوله تعالى: ﴿</w:t>
      </w:r>
      <w:r>
        <w:rPr>
          <w:b/>
          <w:bCs/>
          <w:rtl/>
        </w:rPr>
        <w:t>أَفَلاَ يَتَدَبَّرُونَ الْقُرْآنَ وَلَوْ كَانَ مِنْ عِندِ غَيْرِ اللّهِ لَوَجَدُواْ فِيهِ اخْتِلاَفًا كَثِيرًا</w:t>
      </w:r>
      <w:r>
        <w:rPr>
          <w:rtl/>
        </w:rPr>
        <w:t xml:space="preserve">﴾, حيث يمكن إرجاع كلّ كلام ظاهره كذب </w:t>
      </w:r>
      <w:r>
        <w:rPr>
          <w:rtl/>
        </w:rPr>
        <w:t>وباطل إلى الصدق والحقّ بالتأويل والصرف عن ظاهره.</w:t>
      </w:r>
    </w:p>
    <w:p w14:paraId="00000325" w14:textId="77777777" w:rsidR="00DD0829" w:rsidRDefault="007712C7">
      <w:pPr>
        <w:pStyle w:val="Heading4"/>
      </w:pPr>
      <w:bookmarkStart w:id="278" w:name="_efup5iv4fh31" w:colFirst="0" w:colLast="0"/>
      <w:bookmarkEnd w:id="278"/>
      <w:r>
        <w:rPr>
          <w:rtl/>
        </w:rPr>
        <w:t>- التأويل معنى من معاني الآية، ليس خلاف ظاهر اللفظ،</w:t>
      </w:r>
    </w:p>
    <w:p w14:paraId="00000326" w14:textId="77777777" w:rsidR="00DD0829" w:rsidRDefault="007712C7">
      <w:r>
        <w:rPr>
          <w:rtl/>
        </w:rPr>
        <w:t xml:space="preserve"> ومرجعه إلى أنّ للآية المتشابهة معانٍ متعدّدة بعضها تحت بعض، منها ما هو تحت اللفظ يناله جميع الأفهام، ومنها ما هو أبعد منه.</w:t>
      </w:r>
    </w:p>
    <w:p w14:paraId="00000327" w14:textId="77777777" w:rsidR="00DD0829" w:rsidRDefault="007712C7">
      <w:pPr>
        <w:pStyle w:val="Heading5"/>
      </w:pPr>
      <w:bookmarkStart w:id="279" w:name="_y60obgwurnwk" w:colFirst="0" w:colLast="0"/>
      <w:bookmarkEnd w:id="279"/>
      <w:r>
        <w:rPr>
          <w:rtl/>
        </w:rPr>
        <w:t>- ولازم هذا القول</w:t>
      </w:r>
    </w:p>
    <w:p w14:paraId="00000328" w14:textId="77777777" w:rsidR="00DD0829" w:rsidRDefault="007712C7">
      <w:r>
        <w:rPr>
          <w:rtl/>
        </w:rPr>
        <w:t xml:space="preserve"> لا يتلاءم مع</w:t>
      </w:r>
      <w:r>
        <w:rPr>
          <w:rtl/>
        </w:rPr>
        <w:t xml:space="preserve"> قوله تعالى في وصف التأويل: ﴿</w:t>
      </w:r>
      <w:r>
        <w:rPr>
          <w:b/>
          <w:bCs/>
          <w:rtl/>
        </w:rPr>
        <w:t>وَمَا يَعْلَمُ تَأْوِيلَهُ إِلاَّ اللّهُ...</w:t>
      </w:r>
      <w:r>
        <w:rPr>
          <w:rtl/>
        </w:rPr>
        <w:t xml:space="preserve">﴾ فانّ المعارف العالية والمسائل الدقيقة لا يختلف فيها الأذهان، من حيث التقوى وطهارة النفس، بل من حيث الحدّة وعدمها، وإن كانت التقوى وطهارة النفس معينين في فهم المعارف الطاهرة الإلهية، </w:t>
      </w:r>
      <w:r>
        <w:rPr>
          <w:rtl/>
        </w:rPr>
        <w:t xml:space="preserve">لكن ذلك ليس على نحو الدوران والعلّيّة, كما هو ظاهر </w:t>
      </w:r>
    </w:p>
    <w:p w14:paraId="00000329" w14:textId="77777777" w:rsidR="00DD0829" w:rsidRDefault="007712C7">
      <w:r>
        <w:rPr>
          <w:rtl/>
        </w:rPr>
        <w:t>قوله: ﴿</w:t>
      </w:r>
      <w:r>
        <w:rPr>
          <w:b/>
          <w:bCs/>
          <w:rtl/>
        </w:rPr>
        <w:t>وَمَا يَعْلَمُ تَأْوِيلَهُ إِلاَّ اللّهُ...﴾.</w:t>
      </w:r>
    </w:p>
    <w:p w14:paraId="0000032A" w14:textId="77777777" w:rsidR="00DD0829" w:rsidRDefault="007712C7">
      <w:pPr>
        <w:pStyle w:val="Heading4"/>
      </w:pPr>
      <w:bookmarkStart w:id="280" w:name="_u2ak2tj405g1" w:colFirst="0" w:colLast="0"/>
      <w:bookmarkEnd w:id="280"/>
      <w:r>
        <w:rPr>
          <w:rtl/>
        </w:rPr>
        <w:t>- التأويل ليس من قبيل المعاني المُرادة باللفظ، بل هو الأمر العيني الذي يعتمد عليه الكلام.</w:t>
      </w:r>
    </w:p>
    <w:p w14:paraId="0000032B" w14:textId="77777777" w:rsidR="00DD0829" w:rsidRDefault="007712C7">
      <w:pPr>
        <w:pStyle w:val="Heading5"/>
      </w:pPr>
      <w:bookmarkStart w:id="281" w:name="_obet7k3kl831" w:colFirst="0" w:colLast="0"/>
      <w:bookmarkEnd w:id="281"/>
      <w:r>
        <w:rPr>
          <w:rtl/>
        </w:rPr>
        <w:t xml:space="preserve">ولازم هذا القول، </w:t>
      </w:r>
    </w:p>
    <w:p w14:paraId="0000032C" w14:textId="77777777" w:rsidR="00DD0829" w:rsidRDefault="007712C7">
      <w:r>
        <w:rPr>
          <w:rtl/>
        </w:rPr>
        <w:t>على فرض رجوع الضمير في قوله تعالى: ﴿</w:t>
      </w:r>
      <w:r>
        <w:rPr>
          <w:b/>
          <w:bCs/>
          <w:rtl/>
        </w:rPr>
        <w:t>وَمَا ي</w:t>
      </w:r>
      <w:r>
        <w:rPr>
          <w:b/>
          <w:bCs/>
          <w:rtl/>
        </w:rPr>
        <w:t>َعْلَمُ تَأْوِيلَهُ إِلاَّ اللّهُ...</w:t>
      </w:r>
      <w:r>
        <w:rPr>
          <w:rtl/>
        </w:rPr>
        <w:t xml:space="preserve">﴾ إلى الكتاب, أنّ كلّ أمر خارجي مرتبط بمضمون الكلام حتى مصاديق الأخبار الحاكية عن الحوادث الماضية والمستقبلة يُعدّ تأويلاً للكلام، والحال أنّ مثل هذه الأخبار لا ينحصر علمها بالله تعالى وبالراسخين في العلم. </w:t>
      </w:r>
    </w:p>
    <w:p w14:paraId="0000032D" w14:textId="77777777" w:rsidR="00DD0829" w:rsidRDefault="007712C7">
      <w:r>
        <w:rPr>
          <w:rtl/>
        </w:rPr>
        <w:t>وعلى</w:t>
      </w:r>
      <w:r>
        <w:rPr>
          <w:rtl/>
        </w:rPr>
        <w:t xml:space="preserve"> فرض رجوع</w:t>
      </w:r>
      <w:r>
        <w:rPr>
          <w:rtl/>
        </w:rPr>
        <w:t xml:space="preserve"> الضمير إلى خصوص المتشابهات, فإنّ ذلك يؤدّي إلى حصر المتشابه الذي لا يعلم تأويله إلا الله والراسخون في العلم في خصوص آيات الصفات وآيات القيامة. والواقع: أنّ لا وجه لحصر المتشابه الذي لا يعلم تأويله في آيات الصفات والقيامة, فإنّ الفتنة والضلال كما توجد في ت</w:t>
      </w:r>
      <w:r>
        <w:rPr>
          <w:rtl/>
        </w:rPr>
        <w:t>أويلها يوجد في تأويل غيرها من آيات الأحكام والقصص وغيرهما.</w:t>
      </w:r>
    </w:p>
    <w:p w14:paraId="0000032E" w14:textId="77777777" w:rsidR="00DD0829" w:rsidRDefault="007712C7">
      <w:pPr>
        <w:pStyle w:val="Heading4"/>
      </w:pPr>
      <w:bookmarkStart w:id="282" w:name="_xg2jal71c9ye" w:colFirst="0" w:colLast="0"/>
      <w:bookmarkEnd w:id="282"/>
      <w:r>
        <w:rPr>
          <w:rtl/>
        </w:rPr>
        <w:t>- التأويل هو الحقيقة الواقعية التي تستند إليها البيانات القرآنية, من حكم، أو موعظة، أو حكمة،</w:t>
      </w:r>
    </w:p>
    <w:p w14:paraId="0000032F" w14:textId="77777777" w:rsidR="00DD0829" w:rsidRDefault="007712C7">
      <w:r>
        <w:rPr>
          <w:rtl/>
        </w:rPr>
        <w:t xml:space="preserve"> وأنّه موجود لجميع الآيات القرآنية محكمها ومتشابهها، وأنّه ليس من قبيل المفاهيم المدلول عليها بالألفاظ، </w:t>
      </w:r>
      <w:r>
        <w:rPr>
          <w:rtl/>
        </w:rPr>
        <w:t>بل هو من الأمور العينية المتعالية من أن يحيط بها شبكات الألفاظ، وإنّما قيّدها الله سبحانه بقيد الألفاظ, لتقريبها من أذهاننا بعض التقريب, فهي كالأمثال تُضرَب ليقرَّب بها المقاصد، وتوضَّح بحسب ما يناسب فهم السامع, كما قال تعالى: ﴿</w:t>
      </w:r>
      <w:r>
        <w:rPr>
          <w:b/>
          <w:bCs/>
          <w:rtl/>
        </w:rPr>
        <w:t>وَالْكِتَابِ الْمُبِينِ * إِ</w:t>
      </w:r>
      <w:r>
        <w:rPr>
          <w:b/>
          <w:bCs/>
          <w:rtl/>
        </w:rPr>
        <w:t>نَّا جَعَلْنَاهُ قُرْآنًا عَرَبِيًّا لَّعَلَّكُمْ تَعْقِلُونَ * وَإِنَّهُ فِي أُمِّ الْكِتَابِ لَدَيْنَا لَعَلِيٌّ حَكِيمٌ</w:t>
      </w:r>
      <w:r>
        <w:t>﴾</w:t>
      </w:r>
      <w:r>
        <w:t>.</w:t>
      </w:r>
    </w:p>
    <w:p w14:paraId="00000330" w14:textId="77777777" w:rsidR="00DD0829" w:rsidRDefault="007712C7">
      <w:pPr>
        <w:pStyle w:val="Heading2"/>
      </w:pPr>
      <w:bookmarkStart w:id="283" w:name="_mlwyc9yvrhhf" w:colFirst="0" w:colLast="0"/>
      <w:bookmarkEnd w:id="283"/>
      <w:r>
        <w:rPr>
          <w:rtl/>
        </w:rPr>
        <w:t>2- التأويل في القرآن:</w:t>
      </w:r>
    </w:p>
    <w:p w14:paraId="00000331" w14:textId="77777777" w:rsidR="00DD0829" w:rsidRDefault="007712C7">
      <w:r>
        <w:rPr>
          <w:rtl/>
        </w:rPr>
        <w:t xml:space="preserve">وردت مفردة التأويل ستّ عشرة مرّة في القرآن، وفي جميع هذه الموارد أُرِيدَ بها الحقيقة الواقعية </w:t>
      </w:r>
      <w:r>
        <w:rPr>
          <w:rtl/>
        </w:rPr>
        <w:t>والخارجيّة التي تستند إليها البيانات القرآنيّة، ومن هذه الموارد:</w:t>
      </w:r>
    </w:p>
    <w:p w14:paraId="00000332" w14:textId="77777777" w:rsidR="00DD0829" w:rsidRDefault="007712C7">
      <w:pPr>
        <w:pStyle w:val="Heading3"/>
      </w:pPr>
      <w:bookmarkStart w:id="284" w:name="_w2jlwpwyh8cq" w:colFirst="0" w:colLast="0"/>
      <w:bookmarkEnd w:id="284"/>
      <w:r>
        <w:rPr>
          <w:rtl/>
        </w:rPr>
        <w:t>أ- التأويل في قصّة النبي يوسف عليه السلام:</w:t>
      </w:r>
    </w:p>
    <w:p w14:paraId="00000333" w14:textId="77777777" w:rsidR="00DD0829" w:rsidRDefault="007712C7">
      <w:r>
        <w:rPr>
          <w:rtl/>
        </w:rPr>
        <w:t xml:space="preserve"> قال تعالى: ﴿</w:t>
      </w:r>
      <w:r>
        <w:rPr>
          <w:b/>
          <w:bCs/>
          <w:rtl/>
        </w:rPr>
        <w:t>وَكَذَلِكَ يَجْتَبِيكَ رَبُّكَ وَيُعَلِّمُكَ مِن تَأْوِيلِ الأَحَادِيثِ...﴾</w:t>
      </w:r>
      <w:r>
        <w:t xml:space="preserve"> </w:t>
      </w:r>
      <w:r>
        <w:t>،</w:t>
      </w:r>
      <w:r>
        <w:t xml:space="preserve"> </w:t>
      </w:r>
      <w:r>
        <w:t>﴿</w:t>
      </w:r>
      <w:r>
        <w:rPr>
          <w:b/>
          <w:bCs/>
          <w:rtl/>
        </w:rPr>
        <w:t>وَكَذَلِكَ مَكَّنِّا لِيُوسُفَ فِي الأَرْضِ وَلِنُعَلِّم</w:t>
      </w:r>
      <w:r>
        <w:rPr>
          <w:b/>
          <w:bCs/>
          <w:rtl/>
        </w:rPr>
        <w:t>َهُ مِن تَأْوِيلِ الأَحَادِيثِ...﴾</w:t>
      </w:r>
      <w:r>
        <w:t xml:space="preserve"> </w:t>
      </w:r>
      <w:r>
        <w:t>،</w:t>
      </w:r>
      <w:r>
        <w:t xml:space="preserve"> </w:t>
      </w:r>
      <w:r>
        <w:t>﴿</w:t>
      </w:r>
      <w:r>
        <w:rPr>
          <w:b/>
          <w:bCs/>
          <w:rtl/>
        </w:rPr>
        <w:t>وَدَخَلَ مَعَهُ السِّجْنَ فَتَيَانَ قَالَ أَحَدُهُمَآ إِنِّي أَرَانِي أَعْصِرُ خَمْرًا وَقَالَ الآخَرُ إِنِّي أَرَانِي أَحْمِلُ فَوْقَ رَأْسِي خُبْزًا تَأْكُلُ الطَّيْرُ مِنْهُ نَبِّئْنَا بِتَأْوِيلِهِ إِنَّا نَرَاكَ م</w:t>
      </w:r>
      <w:r>
        <w:rPr>
          <w:b/>
          <w:bCs/>
          <w:rtl/>
        </w:rPr>
        <w:t>ِنَ الْمُحْسِنِينَ * قَالَ لاَ يَأْتِيكُمَا طَعَامٌ تُرْزَقَانِهِ إِلاَّ نَبَّأْتُكُمَا بِتَأْوِيلِهِ قَبْلَ أَن يَأْتِيكُمَا ذَلِكُمَا مِمَّا عَلَّمَنِي رَبِّي...﴾</w:t>
      </w:r>
      <w:r>
        <w:t xml:space="preserve"> </w:t>
      </w:r>
      <w:r>
        <w:t>،</w:t>
      </w:r>
      <w:r>
        <w:t xml:space="preserve"> </w:t>
      </w:r>
      <w:r>
        <w:t>﴿</w:t>
      </w:r>
      <w:r>
        <w:rPr>
          <w:b/>
          <w:bCs/>
          <w:rtl/>
        </w:rPr>
        <w:t>وَقَالَ الَّذِي نَجَا مِنْهُمَا وَادَّكَرَ بَعْدَ أُمَّةٍ أَنَاْ أُنَبِّئُكُم بِتَأْوِيل</w:t>
      </w:r>
      <w:r>
        <w:rPr>
          <w:b/>
          <w:bCs/>
          <w:rtl/>
        </w:rPr>
        <w:t>ِهِ فَأَرْسِلُونِ</w:t>
      </w:r>
      <w:r>
        <w:t>﴾،</w:t>
      </w:r>
      <w:r>
        <w:t xml:space="preserve"> </w:t>
      </w:r>
      <w:r>
        <w:rPr>
          <w:b/>
          <w:bCs/>
          <w:rtl/>
        </w:rPr>
        <w:t>﴿...يَا أَبَتِ هَذَا تَأْوِيلُ رُؤْيَايَ مِن قَبْلُ قَدْ جَعَلَهَا رَبِّي حَقًّا...﴾ ، ﴿رَبِّ قَدْ آتَيْتَنِي مِنَ الْمُلْكِ وَعَلَّمْتَنِي مِن تَأْوِيلِ الأَحَادِيثِ...﴾</w:t>
      </w:r>
      <w:r>
        <w:rPr>
          <w:rtl/>
        </w:rPr>
        <w:t xml:space="preserve"> ، وقدّ عبر القرآن الكريم في ثلاثة مواضع من سورة يوسف عن تعبير الر</w:t>
      </w:r>
      <w:r>
        <w:rPr>
          <w:rtl/>
        </w:rPr>
        <w:t>ؤيا بكلمة التأويل. والظاهر أنّ تعبير الرؤيا ليس معنى خلاف الظاهر للرؤيا، بل هو حقيقة خارجية تُرَى في النوم بشكل مخصوص, كأن رأى يوسف عليه السلام تعظيم أبيه وأمّه وأخوته بشكل سجدة الشمس والقمر والنجوم له، ورأى ملك مصر سنوات القحط في صورة سبع بقرات عجاف يأكلن</w:t>
      </w:r>
      <w:r>
        <w:rPr>
          <w:rtl/>
        </w:rPr>
        <w:t xml:space="preserve"> سبعاً سماناً، ورأى صاحبا يوسف عليه السلام في السجن الصلب وخِدمَة الملك في صورة عصر الخمر وحمل الخبز على الرأس تأكل الطير منه.</w:t>
      </w:r>
    </w:p>
    <w:p w14:paraId="00000334" w14:textId="77777777" w:rsidR="00DD0829" w:rsidRDefault="007712C7">
      <w:pPr>
        <w:pStyle w:val="Heading3"/>
      </w:pPr>
      <w:bookmarkStart w:id="285" w:name="_8k60hd9n3q02" w:colFirst="0" w:colLast="0"/>
      <w:bookmarkEnd w:id="285"/>
      <w:r>
        <w:rPr>
          <w:rtl/>
        </w:rPr>
        <w:t>ب- التأويل في قصّة النبي موسى عليه السلام والخضر عليه السلام:</w:t>
      </w:r>
    </w:p>
    <w:p w14:paraId="00000335" w14:textId="77777777" w:rsidR="00DD0829" w:rsidRDefault="007712C7">
      <w:r>
        <w:rPr>
          <w:rtl/>
        </w:rPr>
        <w:t xml:space="preserve"> قال تعالى: </w:t>
      </w:r>
      <w:r>
        <w:rPr>
          <w:b/>
          <w:bCs/>
          <w:rtl/>
        </w:rPr>
        <w:t>﴿قَالَ هَذَا فِرَاقُ بَيْنِي وَبَيْنِكَ سَأُنَبِّئُكَ ب</w:t>
      </w:r>
      <w:r>
        <w:rPr>
          <w:b/>
          <w:bCs/>
          <w:rtl/>
        </w:rPr>
        <w:t>ِتَأْوِيلِ مَا لَمْ تَسْتَطِع عَّلَيْهِ صَبْرًا﴾</w:t>
      </w:r>
      <w:r>
        <w:rPr>
          <w:rtl/>
        </w:rPr>
        <w:t>، فبعد أن خرق الخضر عليه السلام السفينة وقتل الغلام وهدم الجدار، احتجّ عليه النبي موسى عليه السلام في كلّ مرّة، فذكر له الخضر عليه السلام السرّ الكامن وراء أفعاله وحقيقة أعماله، وأسماه التأويل.</w:t>
      </w:r>
    </w:p>
    <w:p w14:paraId="00000336" w14:textId="77777777" w:rsidR="00DD0829" w:rsidRDefault="007712C7">
      <w:pPr>
        <w:pStyle w:val="Heading3"/>
      </w:pPr>
      <w:bookmarkStart w:id="286" w:name="_lewhkr7hp3cd" w:colFirst="0" w:colLast="0"/>
      <w:bookmarkEnd w:id="286"/>
      <w:r>
        <w:rPr>
          <w:rtl/>
        </w:rPr>
        <w:t xml:space="preserve">ج- التأويل في </w:t>
      </w:r>
      <w:r>
        <w:rPr>
          <w:rtl/>
        </w:rPr>
        <w:t xml:space="preserve">الكيل والوزن: </w:t>
      </w:r>
    </w:p>
    <w:p w14:paraId="00000337" w14:textId="77777777" w:rsidR="00DD0829" w:rsidRDefault="007712C7">
      <w:r>
        <w:rPr>
          <w:rtl/>
        </w:rPr>
        <w:t xml:space="preserve">قال تعالى: </w:t>
      </w:r>
      <w:r>
        <w:rPr>
          <w:b/>
          <w:bCs/>
          <w:rtl/>
        </w:rPr>
        <w:t>﴿وَأَوْفُوا الْكَيْلَ إِذا كِلْتُمْ وَزِنُواْ بِالقِسْطَاسِ الْمُسْتَقِيمِ ذَلِكَ خَيْرٌ وَأَحْسَنُ تَأْوِيلاً﴾</w:t>
      </w:r>
      <w:r>
        <w:rPr>
          <w:rtl/>
        </w:rPr>
        <w:t>، حيث إنّ المراد بالتأويل في الكيل والوزن هو خصوص وجود وضع اقتصادي في السوق بواسطة البيع والشراء والنقل والانتقال. والت</w:t>
      </w:r>
      <w:r>
        <w:rPr>
          <w:rtl/>
        </w:rPr>
        <w:t>أويل بهذا المعنى ليس معنى خلاف الظاهر من الكيل والوزن، بل هو حقيقة خارجية، وروح أُوجِدَت في الكيل والوزن تقوى وتضعف بواسطة استقامة المعاملة وعدم استقامتها.</w:t>
      </w:r>
    </w:p>
    <w:p w14:paraId="00000338" w14:textId="77777777" w:rsidR="00DD0829" w:rsidRDefault="007712C7">
      <w:pPr>
        <w:pStyle w:val="Heading3"/>
      </w:pPr>
      <w:bookmarkStart w:id="287" w:name="_63bp18eg9uw0" w:colFirst="0" w:colLast="0"/>
      <w:bookmarkEnd w:id="287"/>
      <w:r>
        <w:rPr>
          <w:rtl/>
        </w:rPr>
        <w:t>د- التأويل في الاحتكام عند التنازع:</w:t>
      </w:r>
    </w:p>
    <w:p w14:paraId="00000339" w14:textId="77777777" w:rsidR="00DD0829" w:rsidRDefault="007712C7">
      <w:r>
        <w:rPr>
          <w:rtl/>
        </w:rPr>
        <w:t xml:space="preserve"> قال تعالى: ﴿</w:t>
      </w:r>
      <w:r>
        <w:rPr>
          <w:b/>
          <w:bCs/>
          <w:rtl/>
        </w:rPr>
        <w:t>يَا أَيُّهَا الَّذِينَ آمَنُواْ أَطِيعُواْ اللّهَ و</w:t>
      </w:r>
      <w:r>
        <w:rPr>
          <w:b/>
          <w:bCs/>
          <w:rtl/>
        </w:rPr>
        <w:t>َأَطِيعُواْ الرَّسُولَ وَأُوْلِي الأَمْرِ مِنكُمْ فَإِن تَنَازَعْتُمْ فِي شَيْءٍ فَرُدُّوهُ إِلَى اللّهِ وَالرَّسُولِ إِن كُنتُمْ تُؤْمِنُونَ بِاللّهِ وَالْيَوْمِ الآخِرِ ذَلِكَ خَيْرٌ وَأَحْسَنُ تَأْوِيلاً</w:t>
      </w:r>
      <w:r>
        <w:rPr>
          <w:rtl/>
        </w:rPr>
        <w:t>﴾. ومن الواضح أنّ المراد من التأويل في هذه الآية ه</w:t>
      </w:r>
      <w:r>
        <w:rPr>
          <w:rtl/>
        </w:rPr>
        <w:t>و ثبات الوحدة وإقامة علاقات روحية في المجتمع. وهذه حقيقة خارجية وليست معنى خلاف الظاهر لردع النزاع.</w:t>
      </w:r>
    </w:p>
    <w:p w14:paraId="0000033A" w14:textId="77777777" w:rsidR="00DD0829" w:rsidRDefault="007712C7">
      <w:r>
        <w:rPr>
          <w:rtl/>
        </w:rPr>
        <w:t>وغيرها مواضع أخرى من القرآن الكريم وردت فيها مفردة التأويل، وأُريد بها الحقيقة الواقعية والخارجية، وليس ما هو من قبيل المعنى والمفهوم من اللفظ. فتأويل كلّ ش</w:t>
      </w:r>
      <w:r>
        <w:rPr>
          <w:rtl/>
        </w:rPr>
        <w:t xml:space="preserve">يء حقيقة ينبع منها ذلك الشيء، ويكون ذلك الشيء بدوره محقّقاً. كما </w:t>
      </w:r>
    </w:p>
    <w:p w14:paraId="0000033B" w14:textId="77777777" w:rsidR="00DD0829" w:rsidRDefault="007712C7">
      <w:r>
        <w:rPr>
          <w:rtl/>
        </w:rPr>
        <w:t xml:space="preserve">أنّ صاحب التأويل هو محيى التأويل، وظهور التأويل يكون بواسطة صاحب التاويل. وهذا المعنى جار في القرآن الكريم, لأنّ هذا الكتاب المقدّس يستمدّ من منابع حقائق ومعنويات محرّرة من قيد المادّة, وهي </w:t>
      </w:r>
      <w:r>
        <w:rPr>
          <w:rtl/>
        </w:rPr>
        <w:t>أعلى مرتبة من الحسّ والمحسوس، وأوسع من قوالب الألفاظ والعبارات التي هي نتيجة حياتنا المادية. فهذه الحقائق والمعنويات بحسب الحقيقة لا يمكن التعبير عنها بألفاظ محدودة، وإنّما هي إلفات للبشرية من عالم الغيب إلى ضرورة استعدادهم للوصول إلى السعادة بواسطة الالتز</w:t>
      </w:r>
      <w:r>
        <w:rPr>
          <w:rtl/>
        </w:rPr>
        <w:t>ام بظواهر العقائد الحقّة والأعمال الصالحة، ولا طريق للوصول إلى تلك السعادة إلا بهذه الظواهر، وعندما ينتقل الإنسان إلى العالم الآخر تتجلى له الحقائق المكشوفة، وهذا ما يدلّ عليه قوله تعالى: ﴿</w:t>
      </w:r>
      <w:r>
        <w:rPr>
          <w:b/>
          <w:bCs/>
          <w:rtl/>
        </w:rPr>
        <w:t>وَالْكِتَابِ الْمُبِينِ * إِنَّا جَعَلْنَاهُ قُرْآنًا عَرَبِيًّا لّ</w:t>
      </w:r>
      <w:r>
        <w:rPr>
          <w:b/>
          <w:bCs/>
          <w:rtl/>
        </w:rPr>
        <w:t>َعَلَّكُمْ تَعْقِلُونَ * وَإِنَّهُ فِي أُمِّ الْكِتَابِ لَدَيْنَا لَعَلِيٌّ حَكِيمٌ</w:t>
      </w:r>
      <w:r>
        <w:rPr>
          <w:rtl/>
        </w:rPr>
        <w:t>﴾، حيث إنّ وراء ما نقرأه ونعقله من القرآن أمراً هو من القرآن بمنزلة الروح من الجسد، والمتمثّل من المثال, وهو الذي يسمّيه تعالى بالكتاب الحكيم, وهو الذي تعتمد وتتكىء عليه معا</w:t>
      </w:r>
      <w:r>
        <w:rPr>
          <w:rtl/>
        </w:rPr>
        <w:t>رف القرآن المنزَّل ومضامينه، وليس من سنخ الألفاظ المفرَّقة المقطّعة، ولا المعاني المدلول عليها بها. وهذا بعينه هو التأويل المذكور في الآيات المشتملة عليه, لانطباق أوصافه ونعوته عليه.</w:t>
      </w:r>
    </w:p>
    <w:p w14:paraId="0000033C" w14:textId="77777777" w:rsidR="00DD0829" w:rsidRDefault="007712C7">
      <w:pPr>
        <w:pStyle w:val="Heading2"/>
      </w:pPr>
      <w:bookmarkStart w:id="288" w:name="_2f333p9ls7pa" w:colFirst="0" w:colLast="0"/>
      <w:bookmarkEnd w:id="288"/>
      <w:r>
        <w:rPr>
          <w:rtl/>
        </w:rPr>
        <w:t>3- هل تأويل القرآن مختصّ بالله تعالى؟</w:t>
      </w:r>
    </w:p>
    <w:p w14:paraId="0000033D" w14:textId="77777777" w:rsidR="00DD0829" w:rsidRDefault="007712C7">
      <w:r>
        <w:rPr>
          <w:rtl/>
        </w:rPr>
        <w:t xml:space="preserve">اختلف المفسّرون في هذه </w:t>
      </w:r>
      <w:r>
        <w:rPr>
          <w:rtl/>
        </w:rPr>
        <w:t>المسألة، فمنهم من ذهب إلى اختصاص تأويل القرآن بالله تعالى، ومنهم من ذهب إلى أنّ الراسخين في العلم لهم نصيب من العلم بتأويل القرآن.</w:t>
      </w:r>
    </w:p>
    <w:p w14:paraId="0000033E" w14:textId="77777777" w:rsidR="00DD0829" w:rsidRDefault="007712C7">
      <w:pPr>
        <w:pStyle w:val="Heading3"/>
      </w:pPr>
      <w:bookmarkStart w:id="289" w:name="_8ngl7shf9av3" w:colFirst="0" w:colLast="0"/>
      <w:bookmarkEnd w:id="289"/>
      <w:r>
        <w:rPr>
          <w:rtl/>
        </w:rPr>
        <w:t>ومنشأ الخلاف الواقع بينهم يرجع إلى اختلافهم في تفسير قوله تعالى:</w:t>
      </w:r>
    </w:p>
    <w:p w14:paraId="0000033F" w14:textId="77777777" w:rsidR="00DD0829" w:rsidRDefault="007712C7">
      <w:r>
        <w:t xml:space="preserve"> </w:t>
      </w:r>
      <w:r>
        <w:t>﴿</w:t>
      </w:r>
      <w:r>
        <w:rPr>
          <w:b/>
          <w:bCs/>
          <w:rtl/>
        </w:rPr>
        <w:t>هُوَ الَّذِيَ أَنزَلَ عَلَيْكَ الْكِتَابَ مِنْهُ آيَاتٌ مّ</w:t>
      </w:r>
      <w:r>
        <w:rPr>
          <w:b/>
          <w:bCs/>
          <w:rtl/>
        </w:rPr>
        <w:t>ُحْكَمَاتٌ هُنَّ أُمُّ الْكِتَابِ وَأُخَرُ مُتَشَابِهَاتٌ فَأَمَّا الَّذِينَ في قُلُوبِهِمْ زَيْغٌ فَيَتَّبِعُونَ مَا تَشَابَهَ مِنْهُ ابْتِغَاء الْفِتْنَةِ وَابْتِغَاء تَأْوِيلِهِ وَمَا يَعْلَمُ تَأْوِيلَهُ إِلاَّ اللّهُ وَالرَّاسِخُونَ فِي الْعِلْمِ يَقُ</w:t>
      </w:r>
      <w:r>
        <w:rPr>
          <w:b/>
          <w:bCs/>
          <w:rtl/>
        </w:rPr>
        <w:t>ولُونَ آمَنَّا بِهِ كُلٌّ مِّنْ عِندِ رَبِّنَا وَمَا يَذَّكَّرُ إِلاَّ أُوْلُواْ الألْبَابِ</w:t>
      </w:r>
      <w:r>
        <w:rPr>
          <w:rtl/>
        </w:rPr>
        <w:t>﴾، وهل أنّ الواو في قوله تعالى: ﴿</w:t>
      </w:r>
      <w:r>
        <w:rPr>
          <w:b/>
          <w:bCs/>
          <w:rtl/>
        </w:rPr>
        <w:t>وَمَا يَعْلَمُ تَأْوِيلَهُ إِلاَّ اللّهُ وَالرَّاسِخُونَ فِي الْعِلْمِ يَقُولُونَ آمَنَّا بِهِ كُلٌّ مِّنْ عِندِ رَبِّنَا﴾</w:t>
      </w:r>
      <w:r>
        <w:rPr>
          <w:rtl/>
        </w:rPr>
        <w:t xml:space="preserve"> هي للعطف </w:t>
      </w:r>
      <w:r>
        <w:rPr>
          <w:rtl/>
        </w:rPr>
        <w:t>أم للاستئناف؟</w:t>
      </w:r>
    </w:p>
    <w:p w14:paraId="00000340" w14:textId="77777777" w:rsidR="00DD0829" w:rsidRDefault="007712C7">
      <w:pPr>
        <w:pStyle w:val="Heading4"/>
      </w:pPr>
      <w:bookmarkStart w:id="290" w:name="_4oqg0aqb3g6" w:colFirst="0" w:colLast="0"/>
      <w:bookmarkEnd w:id="290"/>
      <w:r>
        <w:rPr>
          <w:rtl/>
        </w:rPr>
        <w:t>والواقع:</w:t>
      </w:r>
      <w:r>
        <w:t xml:space="preserve"> </w:t>
      </w:r>
    </w:p>
    <w:p w14:paraId="00000341" w14:textId="77777777" w:rsidR="00DD0829" w:rsidRDefault="007712C7">
      <w:r>
        <w:rPr>
          <w:rtl/>
        </w:rPr>
        <w:t>أنّ الآية بقرينة صدرها وذيلها وما تتلوها من الآيات إنّما هي في مقام بيان انقسام الكتاب إلى: المحكم والمتشابه، وتفرّق الناس في الأخذ بها، فهُمْ بين</w:t>
      </w:r>
      <w:r>
        <w:t xml:space="preserve"> </w:t>
      </w:r>
      <w:r>
        <w:rPr>
          <w:rtl/>
        </w:rPr>
        <w:t>مائل إلى اتّباع المتشابه لزيغ في قلبه، وثابت على اتّباع المحكم والإيمان بالمتشابه لرس</w:t>
      </w:r>
      <w:r>
        <w:rPr>
          <w:rtl/>
        </w:rPr>
        <w:t>وخ في علمه، فإنّما القصد الأوّل في ذِكر الراسخين في العلم بيان حالهم وطريقتهم في الأخذ بالقرآن ومدحهم فيه قبال ما ذُكِرَ من حال الزائغين وطريقتهم وذمّهم، والزائد على هذا القدر خارج عن القصد الأوّل، ولا دليل على تشريكهم في العلم بالتأويل مع ذلك، فيبقى الحصر</w:t>
      </w:r>
      <w:r>
        <w:rPr>
          <w:rtl/>
        </w:rPr>
        <w:t xml:space="preserve"> المدلول عليه بقوله تعالى: ﴿</w:t>
      </w:r>
      <w:r>
        <w:rPr>
          <w:b/>
          <w:bCs/>
          <w:rtl/>
        </w:rPr>
        <w:t>وَمَا يَعْلَمُ تَأْوِيلَهُ إِلاَّ اللّهُ</w:t>
      </w:r>
      <w:r>
        <w:rPr>
          <w:rtl/>
        </w:rPr>
        <w:t>﴾ من غير ناقض ينقضه, مِن عطف، أو استثناء، وغير ذلك، فالذي تدلّ عليه الآية هو انحصار العلم بالتأويل فيه تعالى واختصاصه به. لكنّه لا ينافي دلالة دليل منفصل يدلّ على علم غيره تعالى به, بإذنه,</w:t>
      </w:r>
      <w:r>
        <w:rPr>
          <w:rtl/>
        </w:rPr>
        <w:t xml:space="preserve"> كما في نظائره, مثل: العلم بالغيب: قال تعالى: ﴿</w:t>
      </w:r>
      <w:r>
        <w:rPr>
          <w:b/>
          <w:bCs/>
          <w:rtl/>
        </w:rPr>
        <w:t>قُل لَّا يَعْلَمُ مَن فِي السَّمَاوَاتِ وَالْأَرْضِ الْغَيْبَ إِلَّا اللَّهُ وَمَا يَشْعُرُونَ أَيَّانَ يُبْعَثُونَ</w:t>
      </w:r>
      <w:r>
        <w:rPr>
          <w:rtl/>
        </w:rPr>
        <w:t xml:space="preserve">﴾، وقال تعالى: </w:t>
      </w:r>
      <w:r>
        <w:rPr>
          <w:b/>
          <w:bCs/>
          <w:rtl/>
        </w:rPr>
        <w:t>﴿...إِنَّمَا الْغَيْبُ لِلّهِ...﴾</w:t>
      </w:r>
      <w:r>
        <w:rPr>
          <w:rtl/>
        </w:rPr>
        <w:t xml:space="preserve"> ، وقال تعالى: ﴿</w:t>
      </w:r>
      <w:r>
        <w:rPr>
          <w:b/>
          <w:bCs/>
          <w:rtl/>
        </w:rPr>
        <w:t xml:space="preserve">وَعِندَهُ مَفَاتِحُ الْغَيْبِ </w:t>
      </w:r>
      <w:r>
        <w:rPr>
          <w:b/>
          <w:bCs/>
          <w:rtl/>
        </w:rPr>
        <w:t>لاَ يَعْلَمُهَا إِلاَّ هُوَ...﴾</w:t>
      </w:r>
      <w:r>
        <w:rPr>
          <w:rtl/>
        </w:rPr>
        <w:t>, فدلّ جميع ذلك على الحصر، ثمّ قال تعالى: ﴿</w:t>
      </w:r>
      <w:r>
        <w:rPr>
          <w:b/>
          <w:bCs/>
          <w:rtl/>
        </w:rPr>
        <w:t>عَالِمُ الْغَيْبِ فَلَا يُظْهِرُ عَلَى غَيْبِهِ أَحَدًا * إِلَّا مَنِ ارْتَضَى مِن رَّسُولٍ فَإِنَّهُ يَسْلُكُ مِن بَيْنِ يَدَيْهِ وَمِنْ خَلْفِهِ رَصَدًا</w:t>
      </w:r>
      <w:r>
        <w:rPr>
          <w:rtl/>
        </w:rPr>
        <w:t>﴾, فأثبت ذلك لبعض مَن هو غير</w:t>
      </w:r>
      <w:r>
        <w:rPr>
          <w:rtl/>
        </w:rPr>
        <w:t>ه, وهو من ارتضى مِن رسول, ولذلك نظائر في القرآن، ومن هذه النظائر علم التأويل، حيث قال تعالى: ﴿</w:t>
      </w:r>
      <w:r>
        <w:rPr>
          <w:b/>
          <w:bCs/>
          <w:rtl/>
        </w:rPr>
        <w:t>فَلَا أُقْسِمُ بِمَوَاقِعِ النُّجُومِ * وَإِنَّهُ لَقَسَمٌ لَّوْ تَعْلَمُونَ عَظِيمٌ * إِنَّهُ لَقُرْآنٌ كَرِيمٌ * فِي كِتَابٍ مَّكْنُونٍ * لَّا يَمَسُّهُ إِلَّا</w:t>
      </w:r>
      <w:r>
        <w:rPr>
          <w:b/>
          <w:bCs/>
          <w:rtl/>
        </w:rPr>
        <w:t xml:space="preserve"> الْمُطَهَّرُونَ * تَنزِيلٌ مِّن رَّبِّ الْعَالَمِينَ</w:t>
      </w:r>
      <w:r>
        <w:rPr>
          <w:rtl/>
        </w:rPr>
        <w:t>﴾. ويظهر جليّاً من هذه الآيات أنّ للقرآن الكريم مقامان: مقام مكنون محفوظ من المسّ، ومقام التنزيل الذي يفهمه كلّ الناس. والفائدة الزائدة التي نستفيدها من هذه الآيات ولم نجدها في الآيات السابقة هي الاستثنا</w:t>
      </w:r>
      <w:r>
        <w:rPr>
          <w:rtl/>
        </w:rPr>
        <w:t>ء الوارد في قوله تعالى: ﴿</w:t>
      </w:r>
      <w:r>
        <w:rPr>
          <w:b/>
          <w:bCs/>
          <w:rtl/>
        </w:rPr>
        <w:t>إِلَّا الْمُطَهَّرُونَ</w:t>
      </w:r>
      <w:r>
        <w:rPr>
          <w:rtl/>
        </w:rPr>
        <w:t>﴾ الدالّ على أنّ هناك بعض مَن يمكن أن يدرِك حقائق</w:t>
      </w:r>
      <w:r>
        <w:t xml:space="preserve"> </w:t>
      </w:r>
      <w:r>
        <w:rPr>
          <w:rtl/>
        </w:rPr>
        <w:t>القرآن وتأويله. وهذا الإثبات لا ينافي النفي الوارد في قوله تعالى: ﴿</w:t>
      </w:r>
      <w:r>
        <w:rPr>
          <w:b/>
          <w:bCs/>
          <w:rtl/>
        </w:rPr>
        <w:t>وَمَا يَعْلَمُ تَأْوِيلَهُ إِلاَّ اللّهُ</w:t>
      </w:r>
      <w:r>
        <w:rPr>
          <w:rtl/>
        </w:rPr>
        <w:t>﴾, لأنّ ضمّ إحداهما إلى الأخرى ينتج الاستقلال والتبع</w:t>
      </w:r>
      <w:r>
        <w:rPr>
          <w:rtl/>
        </w:rPr>
        <w:t>ية, أي يُعرَف منها استقلال علمه تعالى بهذه الحقائق، ولا يعرفها أحد إلا بإذنه عزّ شأنه وبتعليم منه.</w:t>
      </w:r>
    </w:p>
    <w:p w14:paraId="00000342" w14:textId="77777777" w:rsidR="00DD0829" w:rsidRDefault="007712C7">
      <w:r>
        <w:rPr>
          <w:rtl/>
        </w:rPr>
        <w:t>وبضميمة قوله تعالى: ﴿</w:t>
      </w:r>
      <w:r>
        <w:rPr>
          <w:b/>
          <w:bCs/>
          <w:rtl/>
        </w:rPr>
        <w:t>إِنَّمَا يُرِيدُ اللَّهُ لِيُذْهِبَ عَنكُمُ الرِّجْسَ أَهْلَ الْبَيْتِ وَيُطَهِّرَكُمْ تَطْهِيرًا</w:t>
      </w:r>
      <w:r>
        <w:rPr>
          <w:rtl/>
        </w:rPr>
        <w:t>﴾ الوارد في حقّ أهل البيت عليهم السلام,</w:t>
      </w:r>
      <w:r>
        <w:rPr>
          <w:rtl/>
        </w:rPr>
        <w:t xml:space="preserve"> بحسب روايات متواترة، نعلم أنّ النبي صلى الله عليه وآله وسلم وأهل بيته عليهم السلام هم المطهّرون العالمون بتأويل القرآن الكريم.</w:t>
      </w:r>
    </w:p>
    <w:p w14:paraId="00000343" w14:textId="77777777" w:rsidR="00DD0829" w:rsidRDefault="007712C7">
      <w:r>
        <w:rPr>
          <w:rtl/>
        </w:rPr>
        <w:t xml:space="preserve">وأفضل الراسخين في العلم هو: رسول الله صلى الله عليه وآله وسلم, ثمّ الإمام علي عليه السلام, ثمّ الأئمّة عليهم السلام من ولده: عن </w:t>
      </w:r>
      <w:r>
        <w:rPr>
          <w:rtl/>
        </w:rPr>
        <w:t>الإمام الباقر عليه السلام</w:t>
      </w:r>
      <w:r>
        <w:rPr>
          <w:b/>
          <w:bCs/>
          <w:rtl/>
        </w:rPr>
        <w:t>: "أفضل الراسخين في العلم: رسول الله صلى الله عليه وآله وسلم, قد علِمَ جميع ما أنزلَ الله في القرآن من التنزيل والتأويل، وما كان الله ليُنزل عليه شيئاً لم يُعلِّمه تأويله، وأوصياؤه من بعده يعلمونه كلّه</w:t>
      </w:r>
      <w:r>
        <w:rPr>
          <w:rtl/>
        </w:rPr>
        <w:t>". وعن الإمام الصادق عليه السل</w:t>
      </w:r>
      <w:r>
        <w:rPr>
          <w:rtl/>
        </w:rPr>
        <w:t>ام: "</w:t>
      </w:r>
      <w:r>
        <w:rPr>
          <w:b/>
          <w:bCs/>
          <w:rtl/>
        </w:rPr>
        <w:t>إنَّ الله علّم نبيّه التنزيل والتأويل، فعلّم رسول الله صلى الله عليه وآله وسلم عليّاً، وعلّمنا، والله"</w:t>
      </w:r>
      <w:r>
        <w:rPr>
          <w:rtl/>
        </w:rPr>
        <w:t xml:space="preserve">. وعنه عليه السلام - أيضاً -: </w:t>
      </w:r>
      <w:r>
        <w:rPr>
          <w:b/>
          <w:bCs/>
          <w:rtl/>
        </w:rPr>
        <w:t>"نحن الراسخون في العلم، فنحن نعلم تأويله".</w:t>
      </w:r>
    </w:p>
    <w:p w14:paraId="00000344" w14:textId="77777777" w:rsidR="00DD0829" w:rsidRDefault="007712C7">
      <w:pPr>
        <w:pStyle w:val="Heading2"/>
      </w:pPr>
      <w:bookmarkStart w:id="291" w:name="_r0f8subxvoz" w:colFirst="0" w:colLast="0"/>
      <w:bookmarkEnd w:id="291"/>
      <w:r>
        <w:rPr>
          <w:rtl/>
        </w:rPr>
        <w:t>الأفكار الرئيسة</w:t>
      </w:r>
    </w:p>
    <w:p w14:paraId="00000345" w14:textId="77777777" w:rsidR="00DD0829" w:rsidRDefault="007712C7">
      <w:r>
        <w:rPr>
          <w:rtl/>
        </w:rPr>
        <w:t>1- التأويل هو الحقيقة الواقعية التي تستند إليها البيانات الق</w:t>
      </w:r>
      <w:r>
        <w:rPr>
          <w:rtl/>
        </w:rPr>
        <w:t>رآنية، وليس من قبيل المفاهيم المدلول عليها بالألفاظ، بل هو من الأمور العينية المتعالية من أن يحيط بها شبكات الألفاظ.</w:t>
      </w:r>
    </w:p>
    <w:p w14:paraId="00000346" w14:textId="77777777" w:rsidR="00DD0829" w:rsidRDefault="007712C7">
      <w:r>
        <w:rPr>
          <w:rtl/>
        </w:rPr>
        <w:t>2- وردت مفردة التأويل ستّ عشرة مرّة في القرآن، وأُرِيدَ في جميعها الحقيقة الواقعية التي تستند إليها البيانات القرآنيّة.</w:t>
      </w:r>
    </w:p>
    <w:p w14:paraId="00000347" w14:textId="77777777" w:rsidR="00DD0829" w:rsidRDefault="007712C7">
      <w:r>
        <w:rPr>
          <w:rtl/>
        </w:rPr>
        <w:t>3- إنّ وراء ما نقرأ</w:t>
      </w:r>
      <w:r>
        <w:rPr>
          <w:rtl/>
        </w:rPr>
        <w:t>ه ونعقله من القرآن أمراً هو من القرآن بمنزلة الروح من الجسد، والمتمثّل من المثال, وهو الذي يسمّيه تعالى بالكتاب الحكيم, وهو الذي تعتمد وتتكىء عليه معارف القرآن.</w:t>
      </w:r>
    </w:p>
    <w:p w14:paraId="00000348" w14:textId="77777777" w:rsidR="00DD0829" w:rsidRDefault="007712C7">
      <w:r>
        <w:rPr>
          <w:rtl/>
        </w:rPr>
        <w:t>4- إنّ النبي صلى الله عليه وآله وسلم وأهل بيته عليهم السلام هم المطهّرون العالمون بتأويل القرآن</w:t>
      </w:r>
      <w:r>
        <w:rPr>
          <w:rtl/>
        </w:rPr>
        <w:t xml:space="preserve"> الكريم.</w:t>
      </w:r>
    </w:p>
    <w:p w14:paraId="00000349" w14:textId="77777777" w:rsidR="00DD0829" w:rsidRDefault="007712C7">
      <w:pPr>
        <w:pStyle w:val="Heading2"/>
      </w:pPr>
      <w:bookmarkStart w:id="292" w:name="_ryvr825ii3qq" w:colFirst="0" w:colLast="0"/>
      <w:bookmarkEnd w:id="292"/>
      <w:r>
        <w:rPr>
          <w:rtl/>
        </w:rPr>
        <w:t>فكّر وأجب</w:t>
      </w:r>
    </w:p>
    <w:p w14:paraId="0000034A" w14:textId="77777777" w:rsidR="00DD0829" w:rsidRDefault="007712C7">
      <w:r>
        <w:rPr>
          <w:b/>
          <w:bCs/>
          <w:rtl/>
        </w:rPr>
        <w:t>1- أَجِبْ بـ "صحّ" أو "خطأ":</w:t>
      </w:r>
    </w:p>
    <w:p w14:paraId="0000034B" w14:textId="77777777" w:rsidR="00DD0829" w:rsidRDefault="007712C7">
      <w:r>
        <w:rPr>
          <w:rtl/>
        </w:rPr>
        <w:t>- التأويل هو باطن الآية، كما أنّ التفسير هو ظاهرها.</w:t>
      </w:r>
    </w:p>
    <w:p w14:paraId="0000034C" w14:textId="77777777" w:rsidR="00DD0829" w:rsidRDefault="007712C7">
      <w:r>
        <w:rPr>
          <w:rtl/>
        </w:rPr>
        <w:t>- وراء ما نقرأه ونعقله من القرآن حقيقة متعالية تعتمد وتتكىء عليها معارفه.</w:t>
      </w:r>
    </w:p>
    <w:p w14:paraId="0000034D" w14:textId="77777777" w:rsidR="00DD0829" w:rsidRDefault="007712C7">
      <w:r>
        <w:rPr>
          <w:rtl/>
        </w:rPr>
        <w:t>- أهل البيت عليهم السلام عالمون بالتأويل لقوله تعالى: ﴿</w:t>
      </w:r>
      <w:r>
        <w:rPr>
          <w:b/>
          <w:bCs/>
          <w:rtl/>
        </w:rPr>
        <w:t xml:space="preserve">وَمَا يَعْلَمُ تَأْوِيلَهُ </w:t>
      </w:r>
      <w:r>
        <w:rPr>
          <w:b/>
          <w:bCs/>
          <w:rtl/>
        </w:rPr>
        <w:t>إِلاَّ اللّهُ وَالرَّاسِخُونَ فِي الْعِلْمِ</w:t>
      </w:r>
      <w:r>
        <w:t>﴾</w:t>
      </w:r>
      <w:r>
        <w:t>.</w:t>
      </w:r>
    </w:p>
    <w:p w14:paraId="0000034E" w14:textId="77777777" w:rsidR="00DD0829" w:rsidRDefault="007712C7">
      <w:pPr>
        <w:pStyle w:val="Heading2"/>
      </w:pPr>
      <w:bookmarkStart w:id="293" w:name="_491seyfgiiqt" w:colFirst="0" w:colLast="0"/>
      <w:bookmarkEnd w:id="293"/>
      <w:r>
        <w:rPr>
          <w:rtl/>
        </w:rPr>
        <w:t>2- أَجِبْ باختصار:</w:t>
      </w:r>
    </w:p>
    <w:p w14:paraId="0000034F" w14:textId="77777777" w:rsidR="00DD0829" w:rsidRDefault="007712C7">
      <w:r>
        <w:rPr>
          <w:rtl/>
        </w:rPr>
        <w:t>- عدّد أبرز المعاني المذكورة في معنى التأويل, مبيّناً المعنى الصحيح منها؟</w:t>
      </w:r>
    </w:p>
    <w:p w14:paraId="00000350" w14:textId="77777777" w:rsidR="00DD0829" w:rsidRDefault="007712C7">
      <w:r>
        <w:rPr>
          <w:rtl/>
        </w:rPr>
        <w:t>- اذكر أنموذجين من الاستعمال القرآني لمفردة "التأويل" مبيّناً مراده منها؟</w:t>
      </w:r>
    </w:p>
    <w:p w14:paraId="00000351" w14:textId="77777777" w:rsidR="00DD0829" w:rsidRDefault="007712C7">
      <w:r>
        <w:rPr>
          <w:rtl/>
        </w:rPr>
        <w:t>- هل تأويل القرآن مختصّ بالله تعالى؟</w:t>
      </w:r>
    </w:p>
    <w:p w14:paraId="00000352" w14:textId="77777777" w:rsidR="00DD0829" w:rsidRDefault="007712C7">
      <w:pPr>
        <w:pStyle w:val="Heading2"/>
      </w:pPr>
      <w:bookmarkStart w:id="294" w:name="_rrwxyf4dov33" w:colFirst="0" w:colLast="0"/>
      <w:bookmarkEnd w:id="294"/>
      <w:r>
        <w:rPr>
          <w:rtl/>
        </w:rPr>
        <w:t>مطالعة</w:t>
      </w:r>
    </w:p>
    <w:p w14:paraId="00000353" w14:textId="77777777" w:rsidR="00DD0829" w:rsidRDefault="007712C7">
      <w:pPr>
        <w:pStyle w:val="Heading3"/>
      </w:pPr>
      <w:bookmarkStart w:id="295" w:name="_y0k05orf1jqq" w:colFirst="0" w:colLast="0"/>
      <w:bookmarkEnd w:id="295"/>
      <w:r>
        <w:rPr>
          <w:rtl/>
        </w:rPr>
        <w:t>رواية مأثورة في كيفية تأويل المتشابهات وإرجاعها إلى المحكمات</w:t>
      </w:r>
    </w:p>
    <w:p w14:paraId="00000354" w14:textId="77777777" w:rsidR="00DD0829" w:rsidRDefault="007712C7">
      <w:r>
        <w:rPr>
          <w:rtl/>
        </w:rPr>
        <w:t>روي عن هشام بن الحكم أنّه قال: كنت عند الصادق جعفر بن محمد عليه السلام, إذ دخل عليه معاوية بن وهب وعبد الملك بن أعين، فقال له معاوية ابن وهب: يا ابن رسول الله! ما تقول في الخبر الذي روي أنّ رسول</w:t>
      </w:r>
      <w:r>
        <w:rPr>
          <w:rtl/>
        </w:rPr>
        <w:t xml:space="preserve"> الله صلى الله عليه وآله وسلم رأى ربه؟ على أي صورة رآه؟ وعن الحديث الذي رووه أنّ المؤمنين يرون ربّهم في الجنّة؟ على أي صورة يرونه؟ فتبسّم عليه السلام, ثمّ قال: يا معاوية ما أقبح بالرجل يأتي عليه سبعون سنة أو ثمانون سنة يعيش في ملك الله، ويأكل من نعمه، ثمّ </w:t>
      </w:r>
      <w:r>
        <w:rPr>
          <w:rtl/>
        </w:rPr>
        <w:t xml:space="preserve">لا يعرف الله حقّ معرفته! يا معاوية! إنّ محمداً صلى الله عليه وآله وسلم لم يرَ الربّ تبارك وتعالى بمشاهدة العيان، وإنّ الرؤية على وجهين: رؤية القلب، ورؤية البصر، فمن عنى برؤية القلب, فهو مصيب، ومن عنى برؤية البصر, فقد كفر بالله </w:t>
      </w:r>
      <w:r>
        <w:rPr>
          <w:rtl/>
        </w:rPr>
        <w:t>و بآياته</w:t>
      </w:r>
      <w:r>
        <w:rPr>
          <w:rtl/>
        </w:rPr>
        <w:t xml:space="preserve">, لقول رسول الله صلى </w:t>
      </w:r>
      <w:r>
        <w:rPr>
          <w:rtl/>
        </w:rPr>
        <w:t>الله عليه وآله وسلم: من شبّه الله بخلقه, فقد كفر. ولقد حدثني أبي، عن أبيه، عن الحسين بن علي قال: سُئِلَ أمير المؤمنين عليه السلام, فقيل: يا أخا رسول الله! هل رأيت ربك؟ فقال: وكيف أعبد مَنْ لم أرَه؟ لم ترَه العيون بمشاهدة العيان، ولكن رأته القلوب بحقائق الإ</w:t>
      </w:r>
      <w:r>
        <w:rPr>
          <w:rtl/>
        </w:rPr>
        <w:t>يمان. فإذا كان المؤمن يرى ربّه بمشاهدة البصر, فإنّ كلّ مَنْ جاز عليه البصر والرؤية, فهو مخلوق، ولا بدّ للمخلوق مِن الخالق, فقد جعلته إذا محدثاً مخلوقاً، ومن شبّهه بخَلْقِه, فقد اتّخذ مع الله شريكاً. ويلهم أوَلَم يسمعوا قول الله تعالى: ﴿</w:t>
      </w:r>
      <w:r>
        <w:rPr>
          <w:b/>
          <w:bCs/>
          <w:rtl/>
        </w:rPr>
        <w:t>لاَّ تُدْرِكُهُ الأَ</w:t>
      </w:r>
      <w:r>
        <w:rPr>
          <w:b/>
          <w:bCs/>
          <w:rtl/>
        </w:rPr>
        <w:t xml:space="preserve">بْصَارُ وَهُوَ يُدْرِكُ الأَبْصَارَ وَهُوَ اللَّطِيفُ الْخَبِيرُ﴾, </w:t>
      </w:r>
      <w:r>
        <w:rPr>
          <w:rtl/>
        </w:rPr>
        <w:t>وقوله: ﴿</w:t>
      </w:r>
      <w:r>
        <w:rPr>
          <w:b/>
          <w:bCs/>
          <w:rtl/>
        </w:rPr>
        <w:t>وَلَمَّا جَاء مُوسَى لِمِيقَاتِنَا وَكَلَّمَهُ رَبُّهُ قَالَ رَبِّ أَرِنِي أَنظُرْ إِلَيْكَ قَالَ لَن تَرَانِي وَلَكِنِ انظُرْ إِلَى الْجَبَلِ فَإِنِ اسْتَقَرَّ مَكَانَهُ فَسَوْفَ ت</w:t>
      </w:r>
      <w:r>
        <w:rPr>
          <w:b/>
          <w:bCs/>
          <w:rtl/>
        </w:rPr>
        <w:t>َرَانِي فَلَمَّا تَجَلَّى رَبُّهُ لِلْجَبَلِ جَعَلَهُ دَكًّا</w:t>
      </w:r>
      <w:r>
        <w:rPr>
          <w:rtl/>
        </w:rPr>
        <w:t>﴾ وإنّما طلع من نوره على الجبل, كضوء يخرج من سمّ الخياط، فدكدكت الأرض، وصعقت الجبال، ﴿</w:t>
      </w:r>
      <w:r>
        <w:rPr>
          <w:b/>
          <w:bCs/>
          <w:rtl/>
        </w:rPr>
        <w:t>وَخَرَّ موسَى صَعِقًا</w:t>
      </w:r>
      <w:r>
        <w:rPr>
          <w:rtl/>
        </w:rPr>
        <w:t>﴾, أي ميتاً، ﴿</w:t>
      </w:r>
      <w:r>
        <w:rPr>
          <w:b/>
          <w:bCs/>
          <w:rtl/>
        </w:rPr>
        <w:t>فَلَمَّا أَفَاقَ</w:t>
      </w:r>
      <w:r>
        <w:rPr>
          <w:rtl/>
        </w:rPr>
        <w:t>﴾, وردَّ عليه روحه، قال: ﴿</w:t>
      </w:r>
      <w:r>
        <w:rPr>
          <w:b/>
          <w:bCs/>
          <w:rtl/>
        </w:rPr>
        <w:t>سُبْحَانَكَ تُبْتُ إِلَيْكَ</w:t>
      </w:r>
      <w:r>
        <w:rPr>
          <w:rtl/>
        </w:rPr>
        <w:t>﴾ من ق</w:t>
      </w:r>
      <w:r>
        <w:rPr>
          <w:rtl/>
        </w:rPr>
        <w:t>ول مَن زعم أنّك تُرَى، ورجعت إلى معرفتي بك أنّ الأبصار لا تدركك ﴿</w:t>
      </w:r>
      <w:r>
        <w:rPr>
          <w:b/>
          <w:bCs/>
          <w:rtl/>
        </w:rPr>
        <w:t>وَأَنَاْ أَوَّلُ</w:t>
      </w:r>
      <w:r>
        <w:t xml:space="preserve"> </w:t>
      </w:r>
      <w:r>
        <w:rPr>
          <w:b/>
          <w:bCs/>
          <w:rtl/>
        </w:rPr>
        <w:t>الْمُؤْمِنِينَ﴾</w:t>
      </w:r>
      <w:r>
        <w:rPr>
          <w:rtl/>
        </w:rPr>
        <w:t xml:space="preserve"> وأوّل المقرِّين بأنّك تَرى ولا تُرَى، وأنت بالمنظر الأعلى. ثمّ قال عليه السلام: إنّ أفضل الفرائض وأوجبها على الإنسان معرفة الربّ، والإقرار له بالعبودية، وحدّ </w:t>
      </w:r>
      <w:r>
        <w:rPr>
          <w:rtl/>
        </w:rPr>
        <w:t>المعرفة: أنّ يعرف أنّه لا إله غيره، ولا شبيه له ولا نظير، وأن يعرف أنّه قديم مثبت موجود غير فقيد، موصوف من غير شبيه ولا مبطل، ليس كمثله شيء وهو السميع البصير، وبعده معرفة الرسول صلى الله عليه وآله وسلم والشهادة بالنبوّة. وأدنى معرفة الرسول صلى الله عليه وآ</w:t>
      </w:r>
      <w:r>
        <w:rPr>
          <w:rtl/>
        </w:rPr>
        <w:t>له وسلم: الإقرار بنبوّته، وأنّ ما أتى به من كتاب أو أمر أو نهي, فذلك من الله عزّ وجلّ، وبعده معرفة الإمام عليه السلام الذي به تأتمّ بنعته وصفته واسمه في حال العسر واليسر، وأدنى معرفة الإمام عليه السلام أنّه عدل النبي صلى الله عليه وآله وسلم, إلا درجة النبو</w:t>
      </w:r>
      <w:r>
        <w:rPr>
          <w:rtl/>
        </w:rPr>
        <w:t xml:space="preserve">ّة، ووارثه، وأنّ طاعته طاعة الله وطاعة رسول الله صلى الله عليه وآله وسلم, والتسليم له في كلّ أمر، والردّ إليه، والأخذ بقوله، ويعلم أنّ </w:t>
      </w:r>
      <w:r>
        <w:rPr>
          <w:rtl/>
        </w:rPr>
        <w:t>الإمام</w:t>
      </w:r>
      <w:r>
        <w:rPr>
          <w:rtl/>
        </w:rPr>
        <w:t xml:space="preserve"> عليه السلام بعد رسول الله صلى الله عليه وآله وسلم: علي ابن أبي طالب، وبعده الحسن، ثمّ الحسين، ثمّ علي بن </w:t>
      </w:r>
      <w:r>
        <w:rPr>
          <w:rtl/>
        </w:rPr>
        <w:t>الحسين، ثمّ محمد بن علي، ثمّ أنا، ثم بعدي موسى ابني، وبعده علي ابنه، وبعد علي محمد ابنه، وبعد محمد علي ابنه، وبعد علي الحسن ابنه، والحجّة من ولد الحسن. ثمّ قال: يا معاوية جعلت لك أصلاً في هذا, فاعمل عليه، فلو كنت تموت على ما كنت عليه, لكان حالك أسوأ الأحوا</w:t>
      </w:r>
      <w:r>
        <w:rPr>
          <w:rtl/>
        </w:rPr>
        <w:t>ل, فلا يغرّنك قول مَنْ زعم أنّ الله تعالى يُرَى بالبصر! وقد قالوا أعجب من هذا، أَوَلَم ينسبوا آدم عليه السلام إلى المكروه؟ أَوَلَم ينسبوا إبراهيم عليه السلام إلى ما نسبوه؟ أَوَلَم ينسبوا داود عليه السلام إلى ما نسبوه من حديث الطير؟ أَوَلَم ينسبوا يوسف الصد</w:t>
      </w:r>
      <w:r>
        <w:rPr>
          <w:rtl/>
        </w:rPr>
        <w:t>يق عليه السلام إلى ما نسبوه من حديث زليخا؟ أَوَلَم ينسبوا موسى عليه السلام إلى ما نسبوه من القتل؟ أَوَلَم ينسبوا رسول الله صلى الله عليه وآله وسلم إلى ما نسبوه من حديث زيد؟ أَوَلَم ينسبوا علي بن أبي طالب عليه السلام إلى ما نسبوه من حديث القطيفة؟ إنّهم أراد</w:t>
      </w:r>
      <w:r>
        <w:rPr>
          <w:rtl/>
        </w:rPr>
        <w:t>وا بذلك توبيخ الإسلام, ليرجعوا على أعقابهم، أعمى الله أبصارهم كما أعمى قلوبهم، تعالى الله عن ذلك علواً كبيراً.</w:t>
      </w:r>
    </w:p>
    <w:sectPr w:rsidR="00DD0829">
      <w:headerReference w:type="even" r:id="rId6"/>
      <w:footerReference w:type="even" r:id="rId7"/>
      <w:footerReference w:type="default" r:id="rId8"/>
      <w:headerReference w:type="first" r:id="rId9"/>
      <w:pgSz w:w="11906" w:h="16838"/>
      <w:pgMar w:top="1080" w:right="1440" w:bottom="1080" w:left="144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9FAF0" w14:textId="77777777" w:rsidR="007712C7" w:rsidRDefault="007712C7">
      <w:r>
        <w:separator/>
      </w:r>
    </w:p>
  </w:endnote>
  <w:endnote w:type="continuationSeparator" w:id="0">
    <w:p w14:paraId="6443322F" w14:textId="77777777" w:rsidR="007712C7" w:rsidRDefault="00771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plified Arabic">
    <w:panose1 w:val="02020603050405020304"/>
    <w:charset w:val="00"/>
    <w:family w:val="roman"/>
    <w:pitch w:val="variable"/>
    <w:sig w:usb0="00002003" w:usb1="80000000" w:usb2="00000008" w:usb3="00000000" w:csb0="00000041" w:csb1="00000000"/>
    <w:embedRegular r:id="rId1" w:fontKey="{D71F35F6-7549-4F55-9D06-1D5BBC583AE2}"/>
    <w:embedBold r:id="rId2" w:fontKey="{06937D22-B49E-43E9-AC1B-B4463B0DB85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049586C4-5AB6-45C2-8715-FB472E337D1F}"/>
  </w:font>
  <w:font w:name="Calibri">
    <w:panose1 w:val="020F0502020204030204"/>
    <w:charset w:val="00"/>
    <w:family w:val="swiss"/>
    <w:pitch w:val="variable"/>
    <w:sig w:usb0="E4002EFF" w:usb1="C200247B" w:usb2="00000009" w:usb3="00000000" w:csb0="000001FF" w:csb1="00000000"/>
    <w:embedRegular r:id="rId4" w:fontKey="{D94BF7B6-6F5F-4659-8AB9-222CC2A6C910}"/>
  </w:font>
  <w:font w:name="Cambria">
    <w:panose1 w:val="02040503050406030204"/>
    <w:charset w:val="00"/>
    <w:family w:val="roman"/>
    <w:pitch w:val="variable"/>
    <w:sig w:usb0="E00006FF" w:usb1="420024FF" w:usb2="02000000" w:usb3="00000000" w:csb0="0000019F" w:csb1="00000000"/>
    <w:embedRegular r:id="rId5" w:fontKey="{687E99F5-5C56-46B7-8233-B37412ABDFEB}"/>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57" w14:textId="77777777" w:rsidR="00DD0829" w:rsidRDefault="007712C7">
    <w:pPr>
      <w:pBdr>
        <w:top w:val="nil"/>
        <w:left w:val="nil"/>
        <w:bottom w:val="nil"/>
        <w:right w:val="nil"/>
        <w:between w:val="nil"/>
      </w:pBdr>
      <w:tabs>
        <w:tab w:val="center" w:pos="4153"/>
        <w:tab w:val="right" w:pos="8306"/>
      </w:tabs>
      <w:ind w:left="0" w:righ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fldChar w:fldCharType="end"/>
    </w:r>
  </w:p>
  <w:p w14:paraId="00000358" w14:textId="77777777" w:rsidR="00DD0829" w:rsidRDefault="00DD0829">
    <w:pPr>
      <w:pBdr>
        <w:top w:val="nil"/>
        <w:left w:val="nil"/>
        <w:bottom w:val="nil"/>
        <w:right w:val="nil"/>
        <w:between w:val="nil"/>
      </w:pBdr>
      <w:tabs>
        <w:tab w:val="center" w:pos="4153"/>
        <w:tab w:val="right" w:pos="8306"/>
      </w:tabs>
      <w:ind w:left="0" w:right="360"/>
      <w:jc w:val="left"/>
      <w:rPr>
        <w:rFonts w:ascii="Times New Roman" w:eastAsia="Times New Roman" w:hAnsi="Times New Roman" w:cs="Times New Roman"/>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59" w14:textId="77777777" w:rsidR="00DD0829" w:rsidRDefault="00DD0829">
    <w:pPr>
      <w:pBdr>
        <w:top w:val="nil"/>
        <w:left w:val="nil"/>
        <w:bottom w:val="nil"/>
        <w:right w:val="nil"/>
        <w:between w:val="nil"/>
      </w:pBdr>
      <w:tabs>
        <w:tab w:val="center" w:pos="4153"/>
        <w:tab w:val="right" w:pos="8306"/>
      </w:tabs>
      <w:ind w:left="0" w:right="360"/>
      <w:jc w:val="left"/>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4F688" w14:textId="77777777" w:rsidR="007712C7" w:rsidRDefault="007712C7">
      <w:r>
        <w:separator/>
      </w:r>
    </w:p>
  </w:footnote>
  <w:footnote w:type="continuationSeparator" w:id="0">
    <w:p w14:paraId="2B12A4B2" w14:textId="77777777" w:rsidR="007712C7" w:rsidRDefault="007712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56" w14:textId="77777777" w:rsidR="00DD0829" w:rsidRDefault="007712C7">
    <w:pPr>
      <w:pBdr>
        <w:top w:val="nil"/>
        <w:left w:val="nil"/>
        <w:bottom w:val="nil"/>
        <w:right w:val="nil"/>
        <w:between w:val="nil"/>
      </w:pBdr>
      <w:tabs>
        <w:tab w:val="center" w:pos="4153"/>
        <w:tab w:val="right" w:pos="8306"/>
      </w:tabs>
      <w:ind w:left="0" w:righ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48FB8C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left:0;text-align:left;margin-left:0;margin-top:0;width:479pt;height:106pt;rotation:315;z-index:-251658240;mso-position-horizontal:center;mso-position-horizontal-relative:margin;mso-position-vertical:center;mso-position-vertical-relative:margin" fillcolor="silver" stroked="f">
          <v:fill opacity=".5"/>
          <v:textpath style="font-family:&quot;&amp;quot&quot;;font-size:1pt" string="أعمال ليالي القدر"/>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55" w14:textId="77777777" w:rsidR="00DD0829" w:rsidRDefault="007712C7">
    <w:pPr>
      <w:pBdr>
        <w:top w:val="nil"/>
        <w:left w:val="nil"/>
        <w:bottom w:val="nil"/>
        <w:right w:val="nil"/>
        <w:between w:val="nil"/>
      </w:pBdr>
      <w:tabs>
        <w:tab w:val="center" w:pos="4153"/>
        <w:tab w:val="right" w:pos="8306"/>
      </w:tabs>
      <w:ind w:left="0" w:righ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30B63E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left:0;text-align:left;margin-left:0;margin-top:0;width:479pt;height:106pt;rotation:315;z-index:-251659264;mso-position-horizontal:center;mso-position-horizontal-relative:margin;mso-position-vertical:center;mso-position-vertical-relative:margin" fillcolor="silver" stroked="f">
          <v:fill opacity=".5"/>
          <v:textpath style="font-family:&quot;&amp;quot&quot;;font-size:1pt" string="أعمال ليالي القدر"/>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829"/>
    <w:rsid w:val="007712C7"/>
    <w:rsid w:val="00936027"/>
    <w:rsid w:val="00DD08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0AA8A00"/>
  <w15:docId w15:val="{6DBD240D-A3D0-4756-8E93-8B0DA6DC8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implified Arabic" w:eastAsia="Simplified Arabic" w:hAnsi="Simplified Arabic" w:cs="Simplified Arabic"/>
        <w:sz w:val="28"/>
        <w:szCs w:val="28"/>
        <w:lang w:val="en" w:eastAsia="en-US" w:bidi="ar-SA"/>
      </w:rPr>
    </w:rPrDefault>
    <w:pPrDefault>
      <w:pPr>
        <w:bidi/>
        <w:ind w:left="-1170" w:right="-105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b/>
      <w:bCs/>
      <w:color w:val="EE0000"/>
      <w:sz w:val="36"/>
      <w:szCs w:val="36"/>
    </w:rPr>
  </w:style>
  <w:style w:type="paragraph" w:styleId="Heading2">
    <w:name w:val="heading 2"/>
    <w:basedOn w:val="Normal"/>
    <w:next w:val="Normal"/>
    <w:uiPriority w:val="9"/>
    <w:unhideWhenUsed/>
    <w:qFormat/>
    <w:pPr>
      <w:keepNext/>
      <w:shd w:val="clear" w:color="auto" w:fill="D9EAD3"/>
      <w:spacing w:after="60"/>
      <w:outlineLvl w:val="1"/>
    </w:pPr>
    <w:rPr>
      <w:b/>
      <w:bCs/>
      <w:color w:val="006633"/>
      <w:sz w:val="32"/>
      <w:szCs w:val="32"/>
    </w:rPr>
  </w:style>
  <w:style w:type="paragraph" w:styleId="Heading3">
    <w:name w:val="heading 3"/>
    <w:basedOn w:val="Normal"/>
    <w:next w:val="Normal"/>
    <w:uiPriority w:val="9"/>
    <w:unhideWhenUsed/>
    <w:qFormat/>
    <w:pPr>
      <w:keepNext/>
      <w:shd w:val="clear" w:color="auto" w:fill="BFBFBF"/>
      <w:outlineLvl w:val="2"/>
    </w:pPr>
    <w:rPr>
      <w:b/>
      <w:bCs/>
      <w:color w:val="444444"/>
      <w:sz w:val="30"/>
      <w:szCs w:val="30"/>
    </w:rPr>
  </w:style>
  <w:style w:type="paragraph" w:styleId="Heading4">
    <w:name w:val="heading 4"/>
    <w:basedOn w:val="Normal"/>
    <w:next w:val="Normal"/>
    <w:uiPriority w:val="9"/>
    <w:unhideWhenUsed/>
    <w:qFormat/>
    <w:pPr>
      <w:keepNext/>
      <w:shd w:val="clear" w:color="auto" w:fill="FAE2D6"/>
      <w:outlineLvl w:val="3"/>
    </w:pPr>
    <w:rPr>
      <w:b/>
      <w:bCs/>
      <w:color w:val="444444"/>
      <w:sz w:val="30"/>
      <w:szCs w:val="30"/>
    </w:rPr>
  </w:style>
  <w:style w:type="paragraph" w:styleId="Heading5">
    <w:name w:val="heading 5"/>
    <w:basedOn w:val="Normal"/>
    <w:next w:val="Normal"/>
    <w:uiPriority w:val="9"/>
    <w:unhideWhenUsed/>
    <w:qFormat/>
    <w:pPr>
      <w:shd w:val="clear" w:color="auto" w:fill="F4CCCC"/>
      <w:outlineLvl w:val="4"/>
    </w:pPr>
    <w:rPr>
      <w:b/>
      <w:bCs/>
      <w:color w:val="444444"/>
      <w:sz w:val="30"/>
      <w:szCs w:val="30"/>
    </w:rPr>
  </w:style>
  <w:style w:type="paragraph" w:styleId="Heading6">
    <w:name w:val="heading 6"/>
    <w:basedOn w:val="Normal"/>
    <w:next w:val="Normal"/>
    <w:uiPriority w:val="9"/>
    <w:unhideWhenUsed/>
    <w:qFormat/>
    <w:pPr>
      <w:shd w:val="clear" w:color="auto" w:fill="D0E0E3"/>
      <w:outlineLvl w:val="5"/>
    </w:pPr>
    <w:rPr>
      <w:b/>
      <w:bCs/>
      <w:color w:val="444444"/>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19301</Words>
  <Characters>110021</Characters>
  <Application>Microsoft Office Word</Application>
  <DocSecurity>0</DocSecurity>
  <Lines>916</Lines>
  <Paragraphs>258</Paragraphs>
  <ScaleCrop>false</ScaleCrop>
  <Company/>
  <LinksUpToDate>false</LinksUpToDate>
  <CharactersWithSpaces>129064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mahdi82@gmail.com</cp:lastModifiedBy>
  <cp:revision>2</cp:revision>
  <dcterms:created xsi:type="dcterms:W3CDTF">2025-12-26T20:24:00Z</dcterms:created>
  <dcterms:modified xsi:type="dcterms:W3CDTF">2025-12-26T20:24:00Z</dcterms:modified>
</cp:coreProperties>
</file>