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E3CE" w14:textId="2E6343FB" w:rsidR="00F04DC3" w:rsidRDefault="00F04DC3" w:rsidP="00F04DC3">
      <w:pPr>
        <w:jc w:val="center"/>
        <w:rPr>
          <w:sz w:val="40"/>
          <w:szCs w:val="40"/>
          <w:u w:val="single"/>
          <w:lang w:val="en-US"/>
        </w:rPr>
      </w:pPr>
      <w:r w:rsidRPr="00F04DC3">
        <w:rPr>
          <w:sz w:val="40"/>
          <w:szCs w:val="40"/>
          <w:u w:val="single"/>
          <w:lang w:val="en-US"/>
        </w:rPr>
        <w:t>SMS Workflow</w:t>
      </w:r>
    </w:p>
    <w:p w14:paraId="7F77CED7" w14:textId="5AFDE5F5" w:rsidR="00F04DC3" w:rsidRDefault="00F04DC3" w:rsidP="00F0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Local Template for JBL.SMS.PARAMETER, and JBL.SMS.BOOK.</w:t>
      </w:r>
    </w:p>
    <w:p w14:paraId="3246F821" w14:textId="5D453401" w:rsidR="00F04DC3" w:rsidRDefault="00F04DC3" w:rsidP="00F0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authorize routine for version</w:t>
      </w:r>
      <w:r w:rsidR="00A21EFF">
        <w:rPr>
          <w:lang w:val="en-US"/>
        </w:rPr>
        <w:t xml:space="preserve"> (Transactional)</w:t>
      </w:r>
      <w:r>
        <w:rPr>
          <w:lang w:val="en-US"/>
        </w:rPr>
        <w:t>, which functionalities is: -</w:t>
      </w:r>
    </w:p>
    <w:p w14:paraId="0DC72B30" w14:textId="76CB1A4A" w:rsidR="00F04DC3" w:rsidRDefault="00F04DC3" w:rsidP="00F04D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SMS parameter from the Parameter Table.</w:t>
      </w:r>
    </w:p>
    <w:p w14:paraId="0E724E28" w14:textId="7D6667DB" w:rsidR="00F04DC3" w:rsidRDefault="00F04DC3" w:rsidP="00F04D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Store the Phone </w:t>
      </w:r>
      <w:r w:rsidR="00A21EFF">
        <w:rPr>
          <w:lang w:val="en-US"/>
        </w:rPr>
        <w:t>No, Email, Priority</w:t>
      </w:r>
      <w:r>
        <w:rPr>
          <w:lang w:val="en-US"/>
        </w:rPr>
        <w:t xml:space="preserve"> and SMS body to SMS Book table.</w:t>
      </w:r>
    </w:p>
    <w:p w14:paraId="67A9E4B9" w14:textId="3EDD2373" w:rsidR="00F04DC3" w:rsidRDefault="00F04DC3" w:rsidP="00F0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API routine for AA. Which functionalities is: -</w:t>
      </w:r>
    </w:p>
    <w:p w14:paraId="195C2D43" w14:textId="30D2EC80" w:rsidR="00F04DC3" w:rsidRDefault="00F04DC3" w:rsidP="00F04D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Trigger based on activity authorize</w:t>
      </w:r>
      <w:r w:rsidR="003B4945">
        <w:rPr>
          <w:lang w:val="en-US"/>
        </w:rPr>
        <w:t>.</w:t>
      </w:r>
    </w:p>
    <w:p w14:paraId="54E4AB88" w14:textId="1494F049" w:rsidR="00F04DC3" w:rsidRDefault="00F04DC3" w:rsidP="00F04D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Build SMS body according to SMS Parameter Table</w:t>
      </w:r>
      <w:r w:rsidR="003B4945">
        <w:rPr>
          <w:lang w:val="en-US"/>
        </w:rPr>
        <w:t>.</w:t>
      </w:r>
    </w:p>
    <w:p w14:paraId="41C7232E" w14:textId="620DEB6D" w:rsidR="00A21EFF" w:rsidRPr="00A21EFF" w:rsidRDefault="003B4945" w:rsidP="00A2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 SMS body and Phone n</w:t>
      </w:r>
      <w:r w:rsidR="00A21EFF">
        <w:rPr>
          <w:lang w:val="en-US"/>
        </w:rPr>
        <w:t>o, email, priority and SMS body</w:t>
      </w:r>
      <w:r>
        <w:rPr>
          <w:lang w:val="en-US"/>
        </w:rPr>
        <w:t xml:space="preserve"> to SMS Book table</w:t>
      </w:r>
      <w:r w:rsidR="00A21EFF">
        <w:rPr>
          <w:lang w:val="en-US"/>
        </w:rPr>
        <w:t>.</w:t>
      </w:r>
    </w:p>
    <w:p w14:paraId="2B84CD14" w14:textId="32D488E3" w:rsidR="00F04DC3" w:rsidRDefault="003B4945" w:rsidP="00F04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service routine which functionalities is: -</w:t>
      </w:r>
    </w:p>
    <w:p w14:paraId="3A1D6737" w14:textId="380864B0" w:rsidR="003B4945" w:rsidRDefault="003B4945" w:rsidP="003B49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 SMS body and Phone No</w:t>
      </w:r>
      <w:r w:rsidR="00A21EFF">
        <w:rPr>
          <w:lang w:val="en-US"/>
        </w:rPr>
        <w:t xml:space="preserve">, email, </w:t>
      </w:r>
      <w:r w:rsidR="007C5858">
        <w:rPr>
          <w:lang w:val="en-US"/>
        </w:rPr>
        <w:t xml:space="preserve">and API Link </w:t>
      </w:r>
      <w:r>
        <w:rPr>
          <w:lang w:val="en-US"/>
        </w:rPr>
        <w:t>from SMS Book table.</w:t>
      </w:r>
    </w:p>
    <w:p w14:paraId="3991E63E" w14:textId="4A45F20A" w:rsidR="003B4945" w:rsidRDefault="003B4945" w:rsidP="003B49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Consume SMS API provided by Bank.</w:t>
      </w:r>
    </w:p>
    <w:p w14:paraId="32E18712" w14:textId="4F8B9191" w:rsidR="000002F8" w:rsidRDefault="003B4945" w:rsidP="000002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the SMS status after consuming service successfully</w:t>
      </w:r>
      <w:r w:rsidR="00104EE3">
        <w:rPr>
          <w:lang w:val="en-US"/>
        </w:rPr>
        <w:t>.</w:t>
      </w:r>
    </w:p>
    <w:p w14:paraId="3AF56407" w14:textId="3A08A14E" w:rsidR="00104EE3" w:rsidRDefault="00104EE3" w:rsidP="00104E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SMS.BOOK data to history</w:t>
      </w:r>
    </w:p>
    <w:p w14:paraId="5BD409BC" w14:textId="38C508F0" w:rsidR="00104EE3" w:rsidRDefault="00104EE3" w:rsidP="00104EE3">
      <w:pPr>
        <w:pStyle w:val="ListParagraph"/>
        <w:rPr>
          <w:lang w:val="en-US"/>
        </w:rPr>
      </w:pPr>
    </w:p>
    <w:p w14:paraId="6C177AD7" w14:textId="6F2DC443" w:rsidR="00F7124A" w:rsidRDefault="00F7124A" w:rsidP="00104EE3">
      <w:pPr>
        <w:pStyle w:val="ListParagraph"/>
        <w:rPr>
          <w:lang w:val="en-US"/>
        </w:rPr>
      </w:pPr>
      <w:r>
        <w:rPr>
          <w:lang w:val="en-US"/>
        </w:rPr>
        <w:t xml:space="preserve">Sample Parameter setup for new account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>.</w:t>
      </w:r>
    </w:p>
    <w:p w14:paraId="3B4AB815" w14:textId="77777777" w:rsidR="00F7124A" w:rsidRDefault="00F7124A" w:rsidP="00104EE3">
      <w:pPr>
        <w:pStyle w:val="ListParagraph"/>
        <w:rPr>
          <w:lang w:val="en-US"/>
        </w:rPr>
      </w:pPr>
    </w:p>
    <w:p w14:paraId="4BE9AF31" w14:textId="67870335" w:rsidR="00F7124A" w:rsidRDefault="00F7124A" w:rsidP="00104EE3">
      <w:pPr>
        <w:pStyle w:val="ListParagraph"/>
        <w:rPr>
          <w:lang w:val="en-US"/>
        </w:rPr>
      </w:pPr>
      <w:r w:rsidRPr="00F7124A">
        <w:rPr>
          <w:noProof/>
          <w:lang w:val="en-US"/>
        </w:rPr>
        <w:drawing>
          <wp:inline distT="0" distB="0" distL="0" distR="0" wp14:anchorId="4192FB7E" wp14:editId="1833BE75">
            <wp:extent cx="5731510" cy="4144645"/>
            <wp:effectExtent l="0" t="0" r="2540" b="8255"/>
            <wp:docPr id="42144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4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CBEE" w14:textId="77777777" w:rsidR="00F7124A" w:rsidRDefault="00F7124A" w:rsidP="00104EE3">
      <w:pPr>
        <w:pStyle w:val="ListParagraph"/>
        <w:rPr>
          <w:lang w:val="en-US"/>
        </w:rPr>
      </w:pPr>
    </w:p>
    <w:p w14:paraId="205DD979" w14:textId="77777777" w:rsidR="00F7124A" w:rsidRDefault="00F7124A" w:rsidP="00104EE3">
      <w:pPr>
        <w:pStyle w:val="ListParagraph"/>
        <w:rPr>
          <w:lang w:val="en-US"/>
        </w:rPr>
      </w:pPr>
    </w:p>
    <w:p w14:paraId="256E17FF" w14:textId="77777777" w:rsidR="00F7124A" w:rsidRDefault="00F7124A" w:rsidP="00104EE3">
      <w:pPr>
        <w:pStyle w:val="ListParagraph"/>
        <w:rPr>
          <w:lang w:val="en-US"/>
        </w:rPr>
      </w:pPr>
    </w:p>
    <w:p w14:paraId="2718D0B5" w14:textId="3F80A773" w:rsidR="00F7124A" w:rsidRPr="008C1F28" w:rsidRDefault="00F7124A" w:rsidP="00104EE3">
      <w:pPr>
        <w:pStyle w:val="ListParagraph"/>
        <w:rPr>
          <w:lang w:val="en-US"/>
        </w:rPr>
      </w:pPr>
      <w:r>
        <w:rPr>
          <w:lang w:val="en-US"/>
        </w:rPr>
        <w:lastRenderedPageBreak/>
        <w:t>SMS BOOK TABLE:</w:t>
      </w:r>
      <w:r w:rsidRPr="00F7124A">
        <w:rPr>
          <w:noProof/>
          <w:lang w:val="en-US"/>
        </w:rPr>
        <w:drawing>
          <wp:inline distT="0" distB="0" distL="0" distR="0" wp14:anchorId="0CBF4A88" wp14:editId="6AA912A8">
            <wp:extent cx="5731510" cy="3558540"/>
            <wp:effectExtent l="0" t="0" r="2540" b="3810"/>
            <wp:docPr id="82584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49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B5DC" w14:textId="13FD68F1" w:rsidR="000002F8" w:rsidRDefault="000002F8" w:rsidP="000002F8">
      <w:pPr>
        <w:rPr>
          <w:lang w:val="en-US"/>
        </w:rPr>
      </w:pPr>
      <w:r>
        <w:rPr>
          <w:lang w:val="en-US"/>
        </w:rPr>
        <w:t>NB:</w:t>
      </w:r>
    </w:p>
    <w:p w14:paraId="1AAE11CB" w14:textId="2A419F9B" w:rsidR="000002F8" w:rsidRDefault="000002F8" w:rsidP="0000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transactional parameter Id would be version name if version 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not exist then by default application.</w:t>
      </w:r>
      <w:r w:rsidR="00776D6C">
        <w:rPr>
          <w:lang w:val="en-US"/>
        </w:rPr>
        <w:t xml:space="preserve"> </w:t>
      </w:r>
      <w:bookmarkStart w:id="0" w:name="_Hlk144211724"/>
      <w:r w:rsidR="00776D6C">
        <w:rPr>
          <w:color w:val="00B050"/>
          <w:lang w:val="en-US"/>
        </w:rPr>
        <w:t>Done</w:t>
      </w:r>
      <w:bookmarkEnd w:id="0"/>
    </w:p>
    <w:p w14:paraId="622DCAA1" w14:textId="57222B50" w:rsidR="000002F8" w:rsidRDefault="000002F8" w:rsidP="0000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Arrangement account parameter id should be activity id.</w:t>
      </w:r>
      <w:r w:rsidR="00776D6C">
        <w:rPr>
          <w:lang w:val="en-US"/>
        </w:rPr>
        <w:t xml:space="preserve"> </w:t>
      </w:r>
      <w:r w:rsidR="00776D6C">
        <w:rPr>
          <w:color w:val="00B050"/>
          <w:lang w:val="en-US"/>
        </w:rPr>
        <w:t>Done</w:t>
      </w:r>
    </w:p>
    <w:p w14:paraId="6669E1EA" w14:textId="1C0655F5" w:rsidR="000002F8" w:rsidRDefault="000002F8" w:rsidP="000002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others id would be application name.</w:t>
      </w:r>
      <w:r w:rsidR="00776D6C">
        <w:rPr>
          <w:lang w:val="en-US"/>
        </w:rPr>
        <w:t xml:space="preserve"> </w:t>
      </w:r>
      <w:r w:rsidR="00776D6C">
        <w:rPr>
          <w:color w:val="00B050"/>
          <w:lang w:val="en-US"/>
        </w:rPr>
        <w:t>Done</w:t>
      </w:r>
    </w:p>
    <w:p w14:paraId="3F6D40DD" w14:textId="225E69D9" w:rsidR="00831A11" w:rsidRDefault="00831A11" w:rsidP="00831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On demand separate template should maintain (</w:t>
      </w:r>
      <w:proofErr w:type="gramStart"/>
      <w:r w:rsidRPr="00831A11">
        <w:rPr>
          <w:lang w:val="en-US"/>
        </w:rPr>
        <w:t>EB.JBL.SMS.ON.DEMAN</w:t>
      </w:r>
      <w:r>
        <w:rPr>
          <w:lang w:val="en-US"/>
        </w:rPr>
        <w:t>D</w:t>
      </w:r>
      <w:proofErr w:type="gramEnd"/>
      <w:r>
        <w:rPr>
          <w:lang w:val="en-US"/>
        </w:rPr>
        <w:t>) and ID must be ‘SYSTEM’. For English SMS body will be in template. For Bangla SMS body will store in flat file in app-server physical fixed location. SMS body read from the flat file in selection</w:t>
      </w:r>
      <w:r w:rsidR="008C1F28">
        <w:rPr>
          <w:lang w:val="en-US"/>
        </w:rPr>
        <w:t xml:space="preserve"> </w:t>
      </w:r>
      <w:r>
        <w:rPr>
          <w:lang w:val="en-US"/>
        </w:rPr>
        <w:t>routine.</w:t>
      </w:r>
      <w:r w:rsidR="008C204B">
        <w:rPr>
          <w:lang w:val="en-US"/>
        </w:rPr>
        <w:t xml:space="preserve"> </w:t>
      </w:r>
      <w:r w:rsidR="008C204B">
        <w:rPr>
          <w:color w:val="00B050"/>
          <w:lang w:val="en-US"/>
        </w:rPr>
        <w:t>Done</w:t>
      </w:r>
    </w:p>
    <w:p w14:paraId="078F90D6" w14:textId="410FC427" w:rsidR="00831A11" w:rsidRDefault="00831A11" w:rsidP="00831A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Folder and file name would be fixed</w:t>
      </w:r>
      <w:r w:rsidR="00AA2A71">
        <w:rPr>
          <w:lang w:val="en-US"/>
        </w:rPr>
        <w:t>, and folder location must be under UD.</w:t>
      </w:r>
      <w:r w:rsidR="008C204B">
        <w:rPr>
          <w:lang w:val="en-US"/>
        </w:rPr>
        <w:t xml:space="preserve"> </w:t>
      </w:r>
      <w:r w:rsidR="008C204B" w:rsidRPr="008C204B">
        <w:rPr>
          <w:color w:val="00B050"/>
          <w:lang w:val="en-US"/>
        </w:rPr>
        <w:t>Done</w:t>
      </w:r>
    </w:p>
    <w:p w14:paraId="0706C4AD" w14:textId="2634A71D" w:rsidR="00C76E16" w:rsidRPr="00C76E16" w:rsidRDefault="00A21EFF" w:rsidP="00C76E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SMS Body also need to be built if email id exists on customer as mobile no</w:t>
      </w:r>
      <w:r w:rsidR="00C76E16">
        <w:rPr>
          <w:lang w:val="en-US"/>
        </w:rPr>
        <w:t>.</w:t>
      </w:r>
      <w:r w:rsidR="008C204B">
        <w:rPr>
          <w:lang w:val="en-US"/>
        </w:rPr>
        <w:t xml:space="preserve"> </w:t>
      </w:r>
      <w:r w:rsidR="008C204B" w:rsidRPr="008C204B">
        <w:rPr>
          <w:color w:val="00B050"/>
          <w:lang w:val="en-US"/>
        </w:rPr>
        <w:t>Done</w:t>
      </w:r>
    </w:p>
    <w:sectPr w:rsidR="00C76E16" w:rsidRPr="00C7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812C6"/>
    <w:multiLevelType w:val="hybridMultilevel"/>
    <w:tmpl w:val="C8F27738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EAB44BD"/>
    <w:multiLevelType w:val="hybridMultilevel"/>
    <w:tmpl w:val="DC449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797771">
    <w:abstractNumId w:val="1"/>
  </w:num>
  <w:num w:numId="2" w16cid:durableId="8346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3B"/>
    <w:rsid w:val="000002F8"/>
    <w:rsid w:val="00104EE3"/>
    <w:rsid w:val="0019539B"/>
    <w:rsid w:val="003259B6"/>
    <w:rsid w:val="003B4945"/>
    <w:rsid w:val="00776D6C"/>
    <w:rsid w:val="007C5858"/>
    <w:rsid w:val="00824385"/>
    <w:rsid w:val="00831A11"/>
    <w:rsid w:val="008C1F28"/>
    <w:rsid w:val="008C204B"/>
    <w:rsid w:val="00A05294"/>
    <w:rsid w:val="00A21EFF"/>
    <w:rsid w:val="00AA2A71"/>
    <w:rsid w:val="00C2503B"/>
    <w:rsid w:val="00C76E16"/>
    <w:rsid w:val="00F04DC3"/>
    <w:rsid w:val="00F7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966A"/>
  <w15:chartTrackingRefBased/>
  <w15:docId w15:val="{96050FAE-A1E3-4D1A-A4FD-9D5E1E27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0">
          <w:marLeft w:val="150"/>
          <w:marRight w:val="0"/>
          <w:marTop w:val="0"/>
          <w:marBottom w:val="0"/>
          <w:divBdr>
            <w:top w:val="single" w:sz="6" w:space="0" w:color="42474A"/>
            <w:left w:val="single" w:sz="6" w:space="0" w:color="42474A"/>
            <w:bottom w:val="single" w:sz="6" w:space="0" w:color="42474A"/>
            <w:right w:val="single" w:sz="6" w:space="0" w:color="42474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Nazihar Tech</dc:creator>
  <cp:keywords/>
  <dc:description/>
  <cp:lastModifiedBy>Nazihar Tech</cp:lastModifiedBy>
  <cp:revision>8</cp:revision>
  <dcterms:created xsi:type="dcterms:W3CDTF">2023-08-28T04:23:00Z</dcterms:created>
  <dcterms:modified xsi:type="dcterms:W3CDTF">2023-09-11T06:26:00Z</dcterms:modified>
</cp:coreProperties>
</file>