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C3A05" w14:textId="2FF7B129" w:rsidR="008E3D5E" w:rsidRPr="00F1359B" w:rsidRDefault="00937995" w:rsidP="00F1359B">
      <w:pPr>
        <w:pStyle w:val="IntenseQuote"/>
        <w:rPr>
          <w:sz w:val="44"/>
          <w:szCs w:val="44"/>
        </w:rPr>
      </w:pPr>
      <w:r w:rsidRPr="00F1359B">
        <w:rPr>
          <w:sz w:val="44"/>
          <w:szCs w:val="44"/>
        </w:rPr>
        <w:t>MY_ASSISTANT</w:t>
      </w:r>
    </w:p>
    <w:p w14:paraId="4C54304F" w14:textId="41E126F9" w:rsidR="00937995" w:rsidRPr="00F1359B" w:rsidRDefault="00937995" w:rsidP="00F1359B">
      <w:pPr>
        <w:jc w:val="center"/>
        <w:rPr>
          <w:b/>
          <w:bCs/>
          <w:i/>
          <w:iCs/>
          <w:sz w:val="28"/>
          <w:szCs w:val="28"/>
          <w:u w:val="single"/>
        </w:rPr>
      </w:pPr>
      <w:r w:rsidRPr="00F1359B">
        <w:rPr>
          <w:b/>
          <w:bCs/>
          <w:i/>
          <w:iCs/>
          <w:sz w:val="28"/>
          <w:szCs w:val="28"/>
          <w:u w:val="single"/>
        </w:rPr>
        <w:t>CHAT BOT for DTH SERVICE</w:t>
      </w:r>
    </w:p>
    <w:p w14:paraId="7B6F9459" w14:textId="21931D8A" w:rsidR="00937995" w:rsidRDefault="00937995">
      <w:r>
        <w:t xml:space="preserve">GitHub link </w:t>
      </w:r>
    </w:p>
    <w:p w14:paraId="23E0FD58" w14:textId="0963D404" w:rsidR="00937995" w:rsidRDefault="00937995"/>
    <w:p w14:paraId="4F4FF163" w14:textId="77777777" w:rsidR="00937995" w:rsidRPr="00164F23" w:rsidRDefault="00937995">
      <w:pPr>
        <w:rPr>
          <w:b/>
          <w:bCs/>
          <w:i/>
          <w:iCs/>
          <w:sz w:val="32"/>
          <w:szCs w:val="32"/>
          <w:u w:val="single"/>
        </w:rPr>
      </w:pPr>
      <w:r w:rsidRPr="00164F23">
        <w:rPr>
          <w:b/>
          <w:bCs/>
          <w:i/>
          <w:iCs/>
          <w:sz w:val="32"/>
          <w:szCs w:val="32"/>
          <w:u w:val="single"/>
        </w:rPr>
        <w:t xml:space="preserve">Getting Started </w:t>
      </w:r>
    </w:p>
    <w:p w14:paraId="28672DB6" w14:textId="77777777" w:rsidR="00937995" w:rsidRPr="00164F23" w:rsidRDefault="00937995">
      <w:pPr>
        <w:rPr>
          <w:sz w:val="28"/>
          <w:szCs w:val="28"/>
        </w:rPr>
      </w:pPr>
      <w:r w:rsidRPr="00164F23">
        <w:rPr>
          <w:sz w:val="28"/>
          <w:szCs w:val="28"/>
        </w:rPr>
        <w:t>Step 1: Setting up a Dialog Flow account</w:t>
      </w:r>
    </w:p>
    <w:p w14:paraId="616FB0A7" w14:textId="18293BCB" w:rsidR="00937995" w:rsidRDefault="00937995">
      <w:r>
        <w:t xml:space="preserve"> 1. Go to </w:t>
      </w:r>
      <w:hyperlink r:id="rId6" w:history="1">
        <w:r w:rsidRPr="00D8619A">
          <w:rPr>
            <w:rStyle w:val="Hyperlink"/>
          </w:rPr>
          <w:t>https://dialogflow.com/</w:t>
        </w:r>
      </w:hyperlink>
    </w:p>
    <w:p w14:paraId="50E8941E" w14:textId="77777777" w:rsidR="00937995" w:rsidRDefault="00937995">
      <w:r>
        <w:t xml:space="preserve"> 2. Click on ‘’go to console” in the top right corner </w:t>
      </w:r>
    </w:p>
    <w:p w14:paraId="2A8BE5A0" w14:textId="77777777" w:rsidR="00937995" w:rsidRDefault="00937995">
      <w:r>
        <w:t>3. Login with a Gmail account when prompted</w:t>
      </w:r>
    </w:p>
    <w:p w14:paraId="7978ED26" w14:textId="77777777" w:rsidR="00937995" w:rsidRPr="00164F23" w:rsidRDefault="00937995">
      <w:pPr>
        <w:rPr>
          <w:sz w:val="28"/>
          <w:szCs w:val="28"/>
        </w:rPr>
      </w:pPr>
      <w:r w:rsidRPr="00164F23">
        <w:rPr>
          <w:sz w:val="28"/>
          <w:szCs w:val="28"/>
        </w:rPr>
        <w:t xml:space="preserve"> Step 2: creating an agent </w:t>
      </w:r>
    </w:p>
    <w:p w14:paraId="062B869A" w14:textId="53F502CA" w:rsidR="00937995" w:rsidRDefault="00937995">
      <w:r>
        <w:t xml:space="preserve">4. Start off by clicking “creating an agent” in the column menu to your left </w:t>
      </w:r>
    </w:p>
    <w:p w14:paraId="214713C5" w14:textId="4ED76E14" w:rsidR="00937995" w:rsidRDefault="00937995">
      <w:r>
        <w:t>5. Give your bot’s name! “</w:t>
      </w:r>
      <w:r>
        <w:t>MY_ASSISTANT”</w:t>
      </w:r>
    </w:p>
    <w:p w14:paraId="554EE94A" w14:textId="77777777" w:rsidR="00164F23" w:rsidRDefault="00937995">
      <w:r>
        <w:t xml:space="preserve"> 6. Be sure to select time zone and language required </w:t>
      </w:r>
    </w:p>
    <w:p w14:paraId="55C95606" w14:textId="00D70E5E" w:rsidR="00937995" w:rsidRDefault="00937995">
      <w:r>
        <w:t>7. Click on create</w:t>
      </w:r>
    </w:p>
    <w:p w14:paraId="37C37424" w14:textId="77777777" w:rsidR="00164F23" w:rsidRDefault="00164F23">
      <w:r>
        <w:t xml:space="preserve">Congratulations you have created your first agent. Once the system recognizes it. Will see column menu expands </w:t>
      </w:r>
    </w:p>
    <w:p w14:paraId="47D0DB06" w14:textId="77777777" w:rsidR="00164F23" w:rsidRDefault="00164F23"/>
    <w:p w14:paraId="120C835B" w14:textId="77777777" w:rsidR="00164F23" w:rsidRPr="00164F23" w:rsidRDefault="00164F23">
      <w:pPr>
        <w:rPr>
          <w:b/>
          <w:bCs/>
          <w:i/>
          <w:iCs/>
          <w:sz w:val="28"/>
          <w:szCs w:val="28"/>
          <w:u w:val="single"/>
        </w:rPr>
      </w:pPr>
      <w:r w:rsidRPr="00164F23">
        <w:rPr>
          <w:b/>
          <w:bCs/>
          <w:i/>
          <w:iCs/>
          <w:sz w:val="28"/>
          <w:szCs w:val="28"/>
          <w:u w:val="single"/>
        </w:rPr>
        <w:t xml:space="preserve">Level2: Bot development </w:t>
      </w:r>
    </w:p>
    <w:p w14:paraId="255C94D4" w14:textId="22076DD0" w:rsidR="00164F23" w:rsidRDefault="00164F23">
      <w:r>
        <w:t>Step 1: checking out the present intents This is just telling the bot what to do when welcoming someone or when the bot doesn’t know the answer to their question. “Click on default welcome intent “</w:t>
      </w:r>
    </w:p>
    <w:p w14:paraId="45B7970A" w14:textId="77777777" w:rsidR="00164F23" w:rsidRDefault="00164F23">
      <w:r>
        <w:t>Scroll to the “training phrases” section. Create new intents</w:t>
      </w:r>
    </w:p>
    <w:p w14:paraId="0303426C" w14:textId="77777777" w:rsidR="00164F23" w:rsidRDefault="00164F23">
      <w:r>
        <w:t xml:space="preserve"> 1. To create new intent click on “+”</w:t>
      </w:r>
    </w:p>
    <w:p w14:paraId="4495F6BD" w14:textId="77777777" w:rsidR="00164F23" w:rsidRDefault="00164F23">
      <w:r>
        <w:t xml:space="preserve">Well create intents for each of these question types. Then feed in the appropriate expressions and responses. </w:t>
      </w:r>
    </w:p>
    <w:p w14:paraId="5203E0A0" w14:textId="67F27CCA" w:rsidR="00164F23" w:rsidRDefault="00164F23">
      <w:r>
        <w:t>We can develop as many intents as we want. After this click on save to save our intent and responses</w:t>
      </w:r>
    </w:p>
    <w:p w14:paraId="5CAA382F" w14:textId="1DD1CECB" w:rsidR="00164F23" w:rsidRDefault="00164F23">
      <w:r>
        <w:rPr>
          <w:noProof/>
        </w:rPr>
        <w:lastRenderedPageBreak/>
        <w:drawing>
          <wp:inline distT="0" distB="0" distL="0" distR="0" wp14:anchorId="14F71212" wp14:editId="4C014647">
            <wp:extent cx="5731510" cy="38004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00475"/>
                    </a:xfrm>
                    <a:prstGeom prst="rect">
                      <a:avLst/>
                    </a:prstGeom>
                    <a:noFill/>
                    <a:ln>
                      <a:noFill/>
                    </a:ln>
                  </pic:spPr>
                </pic:pic>
              </a:graphicData>
            </a:graphic>
          </wp:inline>
        </w:drawing>
      </w:r>
    </w:p>
    <w:p w14:paraId="5434CF86" w14:textId="77777777" w:rsidR="00164F23" w:rsidRDefault="00164F23"/>
    <w:p w14:paraId="68D0CDA7" w14:textId="6563371D" w:rsidR="00164F23" w:rsidRDefault="00164F23">
      <w:r>
        <w:rPr>
          <w:noProof/>
        </w:rPr>
        <w:drawing>
          <wp:inline distT="0" distB="0" distL="0" distR="0" wp14:anchorId="2A462FB3" wp14:editId="3A35254D">
            <wp:extent cx="5731510" cy="40151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15105"/>
                    </a:xfrm>
                    <a:prstGeom prst="rect">
                      <a:avLst/>
                    </a:prstGeom>
                    <a:noFill/>
                    <a:ln>
                      <a:noFill/>
                    </a:ln>
                  </pic:spPr>
                </pic:pic>
              </a:graphicData>
            </a:graphic>
          </wp:inline>
        </w:drawing>
      </w:r>
    </w:p>
    <w:p w14:paraId="0149756A" w14:textId="7C7985BD" w:rsidR="00164F23" w:rsidRDefault="00164F23"/>
    <w:p w14:paraId="5D0CAD9A" w14:textId="77777777" w:rsidR="00164F23" w:rsidRDefault="00164F23"/>
    <w:p w14:paraId="5C95DE2F" w14:textId="77777777" w:rsidR="00164F23" w:rsidRPr="00164F23" w:rsidRDefault="00164F23">
      <w:pPr>
        <w:rPr>
          <w:b/>
          <w:bCs/>
          <w:i/>
          <w:iCs/>
          <w:sz w:val="32"/>
          <w:szCs w:val="32"/>
          <w:u w:val="single"/>
        </w:rPr>
      </w:pPr>
      <w:r w:rsidRPr="00164F23">
        <w:rPr>
          <w:b/>
          <w:bCs/>
          <w:i/>
          <w:iCs/>
          <w:sz w:val="32"/>
          <w:szCs w:val="32"/>
          <w:u w:val="single"/>
        </w:rPr>
        <w:lastRenderedPageBreak/>
        <w:t>Actions and parameters</w:t>
      </w:r>
    </w:p>
    <w:p w14:paraId="4C63040D" w14:textId="77777777" w:rsidR="00164F23" w:rsidRPr="00164F23" w:rsidRDefault="00164F23">
      <w:pPr>
        <w:rPr>
          <w:sz w:val="28"/>
          <w:szCs w:val="28"/>
        </w:rPr>
      </w:pPr>
      <w:r w:rsidRPr="00164F23">
        <w:rPr>
          <w:sz w:val="28"/>
          <w:szCs w:val="28"/>
        </w:rPr>
        <w:t xml:space="preserve"> Step 1: Creating Actions and parameters</w:t>
      </w:r>
    </w:p>
    <w:p w14:paraId="30ADAF4C" w14:textId="77777777" w:rsidR="00164F23" w:rsidRDefault="00164F23">
      <w:r>
        <w:t xml:space="preserve"> 1.Name the parameters Example: Goal</w:t>
      </w:r>
    </w:p>
    <w:p w14:paraId="0DF36FD1" w14:textId="77777777" w:rsidR="00164F23" w:rsidRDefault="00164F23">
      <w:r>
        <w:t xml:space="preserve"> 2.enter the entity that you created. Start with the “@” symbol Ex: @Category</w:t>
      </w:r>
    </w:p>
    <w:p w14:paraId="0251A90F" w14:textId="659B548B" w:rsidR="00164F23" w:rsidRDefault="00164F23">
      <w:r>
        <w:t xml:space="preserve"> 3.enter the corresponding “value” starting with “</w:t>
      </w:r>
      <w:r>
        <w:t>$” sign</w:t>
      </w:r>
      <w:r>
        <w:t xml:space="preserve"> Ex: $goal </w:t>
      </w:r>
    </w:p>
    <w:p w14:paraId="1ABD69E5" w14:textId="77777777" w:rsidR="00164F23" w:rsidRDefault="00164F23">
      <w:r>
        <w:t>4.check the “required “box to enter the “prompts”</w:t>
      </w:r>
    </w:p>
    <w:p w14:paraId="31CDEE59" w14:textId="77777777" w:rsidR="00164F23" w:rsidRDefault="00164F23"/>
    <w:p w14:paraId="74723714" w14:textId="77777777" w:rsidR="00164F23" w:rsidRPr="00164F23" w:rsidRDefault="00164F23">
      <w:pPr>
        <w:rPr>
          <w:sz w:val="28"/>
          <w:szCs w:val="28"/>
        </w:rPr>
      </w:pPr>
      <w:r w:rsidRPr="00164F23">
        <w:rPr>
          <w:sz w:val="28"/>
          <w:szCs w:val="28"/>
        </w:rPr>
        <w:t>Step2: Adding expressions</w:t>
      </w:r>
    </w:p>
    <w:p w14:paraId="173374D0" w14:textId="77777777" w:rsidR="00164F23" w:rsidRDefault="00164F23">
      <w:r>
        <w:t xml:space="preserve"> 5.Proceed to add the training phrases</w:t>
      </w:r>
    </w:p>
    <w:p w14:paraId="3D25482D" w14:textId="77777777" w:rsidR="00164F23" w:rsidRDefault="00164F23">
      <w:r>
        <w:t xml:space="preserve"> 6. notice automatic colour coded annotation</w:t>
      </w:r>
    </w:p>
    <w:p w14:paraId="19806B00" w14:textId="77777777" w:rsidR="00164F23" w:rsidRDefault="00164F23">
      <w:r>
        <w:t xml:space="preserve"> 7. If you notice automatic colour coded annotation, manually annotate by right click the phrases and assigning the entities</w:t>
      </w:r>
    </w:p>
    <w:p w14:paraId="7E3D602A" w14:textId="77777777" w:rsidR="00164F23" w:rsidRDefault="00164F23"/>
    <w:p w14:paraId="2D528C9E" w14:textId="77777777" w:rsidR="00164F23" w:rsidRPr="00164F23" w:rsidRDefault="00164F23">
      <w:pPr>
        <w:rPr>
          <w:sz w:val="28"/>
          <w:szCs w:val="28"/>
        </w:rPr>
      </w:pPr>
      <w:r w:rsidRPr="00164F23">
        <w:rPr>
          <w:sz w:val="28"/>
          <w:szCs w:val="28"/>
        </w:rPr>
        <w:t xml:space="preserve">Step 3: Adding the response </w:t>
      </w:r>
    </w:p>
    <w:p w14:paraId="50D04EE5" w14:textId="77777777" w:rsidR="00164F23" w:rsidRDefault="00164F23">
      <w:r>
        <w:t xml:space="preserve">8.Draft a concluding response </w:t>
      </w:r>
    </w:p>
    <w:p w14:paraId="133D9795" w14:textId="77777777" w:rsidR="00164F23" w:rsidRDefault="00164F23">
      <w:r>
        <w:t>9. include the “$value” in the message So that it can copy useful information from the parameters.</w:t>
      </w:r>
      <w:r>
        <w:t xml:space="preserve"> </w:t>
      </w:r>
    </w:p>
    <w:p w14:paraId="66E9440A" w14:textId="77777777" w:rsidR="00164F23" w:rsidRDefault="00164F23">
      <w:r>
        <w:t xml:space="preserve">10. Toggle on the intent as “end of the conversation” </w:t>
      </w:r>
    </w:p>
    <w:p w14:paraId="531073AB" w14:textId="77777777" w:rsidR="00164F23" w:rsidRDefault="00164F23"/>
    <w:p w14:paraId="535EBB99" w14:textId="77777777" w:rsidR="00164F23" w:rsidRDefault="00164F23">
      <w:r>
        <w:t>Integration Actual chatbot deployment on platforms like our websites etc. is a complicated procedure that required publishing the bot. but we can still get an idea of how the chatbot would appear when functional here’s how 1. Navigate to the “integration” section in the left column 2. Toggle “web demo” on, then click to enter</w:t>
      </w:r>
      <w:r>
        <w:t>.</w:t>
      </w:r>
    </w:p>
    <w:p w14:paraId="30F70955" w14:textId="5F09DB07" w:rsidR="00164F23" w:rsidRDefault="00F1359B">
      <w:r w:rsidRPr="00937995">
        <w:drawing>
          <wp:inline distT="0" distB="0" distL="0" distR="0" wp14:anchorId="182484D2" wp14:editId="6D3F2343">
            <wp:extent cx="5618397" cy="2683042"/>
            <wp:effectExtent l="0" t="0" r="190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6548" cy="2706036"/>
                    </a:xfrm>
                    <a:prstGeom prst="rect">
                      <a:avLst/>
                    </a:prstGeom>
                  </pic:spPr>
                </pic:pic>
              </a:graphicData>
            </a:graphic>
          </wp:inline>
        </w:drawing>
      </w:r>
      <w:r w:rsidR="00164F23">
        <w:br w:type="page"/>
      </w:r>
    </w:p>
    <w:p w14:paraId="1611C9CB" w14:textId="5A18D4B3" w:rsidR="008E3D5E" w:rsidRPr="00F1359B" w:rsidRDefault="00937995">
      <w:r w:rsidRPr="00F1359B">
        <w:rPr>
          <w:b/>
          <w:bCs/>
          <w:i/>
          <w:iCs/>
          <w:sz w:val="32"/>
          <w:szCs w:val="32"/>
          <w:u w:val="single"/>
        </w:rPr>
        <w:lastRenderedPageBreak/>
        <w:t xml:space="preserve">Screenshots showing how my chat bot </w:t>
      </w:r>
      <w:r w:rsidR="00F1359B" w:rsidRPr="00F1359B">
        <w:rPr>
          <w:b/>
          <w:bCs/>
          <w:i/>
          <w:iCs/>
          <w:sz w:val="32"/>
          <w:szCs w:val="32"/>
          <w:u w:val="single"/>
        </w:rPr>
        <w:t xml:space="preserve">looks and </w:t>
      </w:r>
      <w:r w:rsidRPr="00F1359B">
        <w:rPr>
          <w:b/>
          <w:bCs/>
          <w:i/>
          <w:iCs/>
          <w:sz w:val="32"/>
          <w:szCs w:val="32"/>
          <w:u w:val="single"/>
        </w:rPr>
        <w:t>responds</w:t>
      </w:r>
    </w:p>
    <w:p w14:paraId="7958BF52" w14:textId="5CB0B169" w:rsidR="008E3D5E" w:rsidRDefault="008E3D5E"/>
    <w:p w14:paraId="0192F678" w14:textId="02D31793" w:rsidR="008E3D5E" w:rsidRDefault="008E3D5E">
      <w:r>
        <w:rPr>
          <w:noProof/>
        </w:rPr>
        <w:drawing>
          <wp:inline distT="0" distB="0" distL="0" distR="0" wp14:anchorId="68CBAA71" wp14:editId="155DA139">
            <wp:extent cx="3068411" cy="407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5711" cy="4086399"/>
                    </a:xfrm>
                    <a:prstGeom prst="rect">
                      <a:avLst/>
                    </a:prstGeom>
                    <a:noFill/>
                    <a:ln>
                      <a:noFill/>
                    </a:ln>
                  </pic:spPr>
                </pic:pic>
              </a:graphicData>
            </a:graphic>
          </wp:inline>
        </w:drawing>
      </w:r>
      <w:r>
        <w:rPr>
          <w:noProof/>
        </w:rPr>
        <w:drawing>
          <wp:inline distT="0" distB="0" distL="0" distR="0" wp14:anchorId="68569647" wp14:editId="5C10928D">
            <wp:extent cx="3004483" cy="3978728"/>
            <wp:effectExtent l="0" t="0" r="571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7144" cy="3995495"/>
                    </a:xfrm>
                    <a:prstGeom prst="rect">
                      <a:avLst/>
                    </a:prstGeom>
                    <a:noFill/>
                    <a:ln>
                      <a:noFill/>
                    </a:ln>
                  </pic:spPr>
                </pic:pic>
              </a:graphicData>
            </a:graphic>
          </wp:inline>
        </w:drawing>
      </w:r>
    </w:p>
    <w:p w14:paraId="773C088A" w14:textId="5520816E" w:rsidR="008E3D5E" w:rsidRDefault="008E3D5E"/>
    <w:p w14:paraId="5B124E13" w14:textId="684A0511" w:rsidR="008E3D5E" w:rsidRDefault="008E3D5E"/>
    <w:p w14:paraId="7AB15907" w14:textId="53C7DE72" w:rsidR="008E3D5E" w:rsidRDefault="008E3D5E">
      <w:r>
        <w:rPr>
          <w:noProof/>
        </w:rPr>
        <w:drawing>
          <wp:inline distT="0" distB="0" distL="0" distR="0" wp14:anchorId="4EEDEBFA" wp14:editId="2594AD44">
            <wp:extent cx="3071118" cy="407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4689" cy="4081441"/>
                    </a:xfrm>
                    <a:prstGeom prst="rect">
                      <a:avLst/>
                    </a:prstGeom>
                    <a:noFill/>
                    <a:ln>
                      <a:noFill/>
                    </a:ln>
                  </pic:spPr>
                </pic:pic>
              </a:graphicData>
            </a:graphic>
          </wp:inline>
        </w:drawing>
      </w:r>
      <w:r>
        <w:rPr>
          <w:noProof/>
        </w:rPr>
        <w:drawing>
          <wp:inline distT="0" distB="0" distL="0" distR="0" wp14:anchorId="1882AEFD" wp14:editId="4C7C34E3">
            <wp:extent cx="3058886" cy="4005979"/>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3311" cy="4011775"/>
                    </a:xfrm>
                    <a:prstGeom prst="rect">
                      <a:avLst/>
                    </a:prstGeom>
                    <a:noFill/>
                    <a:ln>
                      <a:noFill/>
                    </a:ln>
                  </pic:spPr>
                </pic:pic>
              </a:graphicData>
            </a:graphic>
          </wp:inline>
        </w:drawing>
      </w:r>
    </w:p>
    <w:p w14:paraId="5224F787" w14:textId="6F38CB16" w:rsidR="008E3D5E" w:rsidRDefault="008E3D5E"/>
    <w:p w14:paraId="70D3EB0C" w14:textId="2E1E3465" w:rsidR="008E3D5E" w:rsidRDefault="008E3D5E">
      <w:r>
        <w:rPr>
          <w:noProof/>
        </w:rPr>
        <w:drawing>
          <wp:inline distT="0" distB="0" distL="0" distR="0" wp14:anchorId="79FB5732" wp14:editId="0BD3B369">
            <wp:extent cx="3171471" cy="412838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4873" cy="4132809"/>
                    </a:xfrm>
                    <a:prstGeom prst="rect">
                      <a:avLst/>
                    </a:prstGeom>
                    <a:noFill/>
                    <a:ln>
                      <a:noFill/>
                    </a:ln>
                  </pic:spPr>
                </pic:pic>
              </a:graphicData>
            </a:graphic>
          </wp:inline>
        </w:drawing>
      </w:r>
      <w:r>
        <w:rPr>
          <w:noProof/>
        </w:rPr>
        <w:drawing>
          <wp:inline distT="0" distB="0" distL="0" distR="0" wp14:anchorId="3A4CFFEE" wp14:editId="05E49B15">
            <wp:extent cx="3186820" cy="418266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212" cy="4200241"/>
                    </a:xfrm>
                    <a:prstGeom prst="rect">
                      <a:avLst/>
                    </a:prstGeom>
                    <a:noFill/>
                    <a:ln>
                      <a:noFill/>
                    </a:ln>
                  </pic:spPr>
                </pic:pic>
              </a:graphicData>
            </a:graphic>
          </wp:inline>
        </w:drawing>
      </w:r>
    </w:p>
    <w:p w14:paraId="57CCD045" w14:textId="675ECF24" w:rsidR="008E3D5E" w:rsidRDefault="008E3D5E"/>
    <w:p w14:paraId="3B3D7D62" w14:textId="6223335A" w:rsidR="008E3D5E" w:rsidRDefault="008E3D5E">
      <w:r>
        <w:rPr>
          <w:noProof/>
        </w:rPr>
        <w:drawing>
          <wp:inline distT="0" distB="0" distL="0" distR="0" wp14:anchorId="0A31472B" wp14:editId="793E2AD8">
            <wp:extent cx="3157551" cy="4173648"/>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4697" cy="4183093"/>
                    </a:xfrm>
                    <a:prstGeom prst="rect">
                      <a:avLst/>
                    </a:prstGeom>
                    <a:noFill/>
                    <a:ln>
                      <a:noFill/>
                    </a:ln>
                  </pic:spPr>
                </pic:pic>
              </a:graphicData>
            </a:graphic>
          </wp:inline>
        </w:drawing>
      </w:r>
      <w:r>
        <w:rPr>
          <w:noProof/>
        </w:rPr>
        <w:drawing>
          <wp:inline distT="0" distB="0" distL="0" distR="0" wp14:anchorId="1F83E4DC" wp14:editId="68E2DC1D">
            <wp:extent cx="3195873" cy="4206916"/>
            <wp:effectExtent l="0" t="0" r="508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2964" cy="4216251"/>
                    </a:xfrm>
                    <a:prstGeom prst="rect">
                      <a:avLst/>
                    </a:prstGeom>
                    <a:noFill/>
                    <a:ln>
                      <a:noFill/>
                    </a:ln>
                  </pic:spPr>
                </pic:pic>
              </a:graphicData>
            </a:graphic>
          </wp:inline>
        </w:drawing>
      </w:r>
      <w:r>
        <w:rPr>
          <w:noProof/>
        </w:rPr>
        <w:lastRenderedPageBreak/>
        <w:drawing>
          <wp:inline distT="0" distB="0" distL="0" distR="0" wp14:anchorId="21EF9428" wp14:editId="60699AAC">
            <wp:extent cx="2963708" cy="3956364"/>
            <wp:effectExtent l="0" t="0" r="825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0617" cy="3965587"/>
                    </a:xfrm>
                    <a:prstGeom prst="rect">
                      <a:avLst/>
                    </a:prstGeom>
                    <a:noFill/>
                    <a:ln>
                      <a:noFill/>
                    </a:ln>
                  </pic:spPr>
                </pic:pic>
              </a:graphicData>
            </a:graphic>
          </wp:inline>
        </w:drawing>
      </w:r>
      <w:r>
        <w:rPr>
          <w:noProof/>
        </w:rPr>
        <w:drawing>
          <wp:inline distT="0" distB="0" distL="0" distR="0" wp14:anchorId="7F1379E6" wp14:editId="742390B6">
            <wp:extent cx="2987644" cy="395235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1800" cy="3957856"/>
                    </a:xfrm>
                    <a:prstGeom prst="rect">
                      <a:avLst/>
                    </a:prstGeom>
                    <a:noFill/>
                    <a:ln>
                      <a:noFill/>
                    </a:ln>
                  </pic:spPr>
                </pic:pic>
              </a:graphicData>
            </a:graphic>
          </wp:inline>
        </w:drawing>
      </w:r>
    </w:p>
    <w:p w14:paraId="7B75F655" w14:textId="777817A2" w:rsidR="008E3D5E" w:rsidRDefault="008E3D5E"/>
    <w:p w14:paraId="552F8C53" w14:textId="1C272A57" w:rsidR="008E3D5E" w:rsidRDefault="008E3D5E"/>
    <w:p w14:paraId="25900B72" w14:textId="2213E4F7" w:rsidR="008E3D5E" w:rsidRDefault="008E3D5E"/>
    <w:p w14:paraId="70439552" w14:textId="1F733534" w:rsidR="008E3D5E" w:rsidRDefault="008E3D5E">
      <w:r>
        <w:rPr>
          <w:noProof/>
        </w:rPr>
        <w:lastRenderedPageBreak/>
        <w:drawing>
          <wp:inline distT="0" distB="0" distL="0" distR="0" wp14:anchorId="5AB6248B" wp14:editId="66AF81B9">
            <wp:extent cx="2904533" cy="38567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2670" cy="3867580"/>
                    </a:xfrm>
                    <a:prstGeom prst="rect">
                      <a:avLst/>
                    </a:prstGeom>
                    <a:noFill/>
                    <a:ln>
                      <a:noFill/>
                    </a:ln>
                  </pic:spPr>
                </pic:pic>
              </a:graphicData>
            </a:graphic>
          </wp:inline>
        </w:drawing>
      </w:r>
    </w:p>
    <w:sectPr w:rsidR="008E3D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51794" w14:textId="77777777" w:rsidR="00CA105E" w:rsidRDefault="00CA105E" w:rsidP="008E3D5E">
      <w:pPr>
        <w:spacing w:after="0" w:line="240" w:lineRule="auto"/>
      </w:pPr>
      <w:r>
        <w:separator/>
      </w:r>
    </w:p>
  </w:endnote>
  <w:endnote w:type="continuationSeparator" w:id="0">
    <w:p w14:paraId="6B17A609" w14:textId="77777777" w:rsidR="00CA105E" w:rsidRDefault="00CA105E" w:rsidP="008E3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37093" w14:textId="77777777" w:rsidR="00CA105E" w:rsidRDefault="00CA105E" w:rsidP="008E3D5E">
      <w:pPr>
        <w:spacing w:after="0" w:line="240" w:lineRule="auto"/>
      </w:pPr>
      <w:r>
        <w:separator/>
      </w:r>
    </w:p>
  </w:footnote>
  <w:footnote w:type="continuationSeparator" w:id="0">
    <w:p w14:paraId="23DBA2BF" w14:textId="77777777" w:rsidR="00CA105E" w:rsidRDefault="00CA105E" w:rsidP="008E3D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D5E"/>
    <w:rsid w:val="00164F23"/>
    <w:rsid w:val="008E3D5E"/>
    <w:rsid w:val="00937995"/>
    <w:rsid w:val="00BD01D8"/>
    <w:rsid w:val="00CA105E"/>
    <w:rsid w:val="00F13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B4B17"/>
  <w15:chartTrackingRefBased/>
  <w15:docId w15:val="{38CBEE96-0EFA-46F9-B787-0CE99EE27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3D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D5E"/>
  </w:style>
  <w:style w:type="paragraph" w:styleId="Footer">
    <w:name w:val="footer"/>
    <w:basedOn w:val="Normal"/>
    <w:link w:val="FooterChar"/>
    <w:uiPriority w:val="99"/>
    <w:unhideWhenUsed/>
    <w:rsid w:val="008E3D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D5E"/>
  </w:style>
  <w:style w:type="character" w:styleId="Hyperlink">
    <w:name w:val="Hyperlink"/>
    <w:basedOn w:val="DefaultParagraphFont"/>
    <w:uiPriority w:val="99"/>
    <w:unhideWhenUsed/>
    <w:rsid w:val="00937995"/>
    <w:rPr>
      <w:color w:val="0563C1" w:themeColor="hyperlink"/>
      <w:u w:val="single"/>
    </w:rPr>
  </w:style>
  <w:style w:type="character" w:styleId="UnresolvedMention">
    <w:name w:val="Unresolved Mention"/>
    <w:basedOn w:val="DefaultParagraphFont"/>
    <w:uiPriority w:val="99"/>
    <w:semiHidden/>
    <w:unhideWhenUsed/>
    <w:rsid w:val="00937995"/>
    <w:rPr>
      <w:color w:val="605E5C"/>
      <w:shd w:val="clear" w:color="auto" w:fill="E1DFDD"/>
    </w:rPr>
  </w:style>
  <w:style w:type="paragraph" w:styleId="IntenseQuote">
    <w:name w:val="Intense Quote"/>
    <w:basedOn w:val="Normal"/>
    <w:next w:val="Normal"/>
    <w:link w:val="IntenseQuoteChar"/>
    <w:uiPriority w:val="30"/>
    <w:qFormat/>
    <w:rsid w:val="00F1359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1359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dialogflow.com/"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Rathod</dc:creator>
  <cp:keywords/>
  <dc:description/>
  <cp:lastModifiedBy>Naresh Rathod</cp:lastModifiedBy>
  <cp:revision>1</cp:revision>
  <dcterms:created xsi:type="dcterms:W3CDTF">2022-10-18T12:02:00Z</dcterms:created>
  <dcterms:modified xsi:type="dcterms:W3CDTF">2022-10-18T12:38:00Z</dcterms:modified>
</cp:coreProperties>
</file>