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C5AD1" w14:textId="0D97C7A8" w:rsidR="006B4829" w:rsidRPr="00B85F14" w:rsidRDefault="00F3050C" w:rsidP="00B85F14">
      <w:pPr>
        <w:spacing w:line="360" w:lineRule="auto"/>
        <w:jc w:val="both"/>
        <w:rPr>
          <w:b/>
          <w:bCs/>
          <w:sz w:val="24"/>
          <w:szCs w:val="24"/>
          <w:u w:val="single"/>
        </w:rPr>
      </w:pPr>
      <w:r w:rsidRPr="00B85F14">
        <w:rPr>
          <w:b/>
          <w:bCs/>
          <w:sz w:val="24"/>
          <w:szCs w:val="24"/>
          <w:u w:val="single"/>
        </w:rPr>
        <w:t>Mnangagwa’s Catch-and-Release Corruption Strategy Losing Grip on International Headlines</w:t>
      </w:r>
    </w:p>
    <w:p w14:paraId="79363A73" w14:textId="0C486611" w:rsidR="00F3050C" w:rsidRPr="00B85F14" w:rsidRDefault="00F3050C" w:rsidP="00B85F14">
      <w:pPr>
        <w:spacing w:line="360" w:lineRule="auto"/>
        <w:jc w:val="both"/>
        <w:rPr>
          <w:sz w:val="24"/>
          <w:szCs w:val="24"/>
        </w:rPr>
      </w:pPr>
      <w:r w:rsidRPr="00B85F14">
        <w:rPr>
          <w:sz w:val="24"/>
          <w:szCs w:val="24"/>
        </w:rPr>
        <w:t xml:space="preserve">The arrest and immediate release of the Former Minister of Labour and Social Welfare </w:t>
      </w:r>
      <w:proofErr w:type="spellStart"/>
      <w:r w:rsidRPr="00B85F14">
        <w:rPr>
          <w:sz w:val="24"/>
          <w:szCs w:val="24"/>
        </w:rPr>
        <w:t>Petronella</w:t>
      </w:r>
      <w:proofErr w:type="spellEnd"/>
      <w:r w:rsidRPr="00B85F14">
        <w:rPr>
          <w:sz w:val="24"/>
          <w:szCs w:val="24"/>
        </w:rPr>
        <w:t xml:space="preserve"> </w:t>
      </w:r>
      <w:proofErr w:type="spellStart"/>
      <w:r w:rsidRPr="00B85F14">
        <w:rPr>
          <w:sz w:val="24"/>
          <w:szCs w:val="24"/>
        </w:rPr>
        <w:t>Kagonye</w:t>
      </w:r>
      <w:proofErr w:type="spellEnd"/>
      <w:r w:rsidRPr="00B85F14">
        <w:rPr>
          <w:sz w:val="24"/>
          <w:szCs w:val="24"/>
        </w:rPr>
        <w:t xml:space="preserve"> on Wednesday went without any international headlines for </w:t>
      </w:r>
      <w:proofErr w:type="spellStart"/>
      <w:r w:rsidRPr="00B85F14">
        <w:rPr>
          <w:sz w:val="24"/>
          <w:szCs w:val="24"/>
        </w:rPr>
        <w:t>Mnangagwa</w:t>
      </w:r>
      <w:proofErr w:type="spellEnd"/>
      <w:r w:rsidRPr="00B85F14">
        <w:rPr>
          <w:sz w:val="24"/>
          <w:szCs w:val="24"/>
        </w:rPr>
        <w:t>.</w:t>
      </w:r>
      <w:r w:rsidR="009945AD" w:rsidRPr="009945AD">
        <w:rPr>
          <w:sz w:val="24"/>
          <w:szCs w:val="24"/>
        </w:rPr>
        <w:t xml:space="preserve"> </w:t>
      </w:r>
      <w:r w:rsidR="009945AD">
        <w:rPr>
          <w:sz w:val="24"/>
          <w:szCs w:val="24"/>
        </w:rPr>
        <w:t xml:space="preserve">Unfortunately the prosecutors in Zimbabwe are totally useless and clueless because  the government appoints people based on politics rather than merit in order to persecute opponents. As a result the system is not able to get conviction when real criminals are before the courts. </w:t>
      </w:r>
      <w:r w:rsidRPr="00B85F14">
        <w:rPr>
          <w:sz w:val="24"/>
          <w:szCs w:val="24"/>
        </w:rPr>
        <w:t xml:space="preserve"> In his first few months in office, he used that strategy to give a façade to the west that he is committed to bringing sanity to the governance mess in Zimbabwe. </w:t>
      </w:r>
    </w:p>
    <w:p w14:paraId="6B95FCFF" w14:textId="63647A27" w:rsidR="00F3050C" w:rsidRPr="00B85F14" w:rsidRDefault="00F3050C" w:rsidP="00B85F14">
      <w:pPr>
        <w:spacing w:line="360" w:lineRule="auto"/>
        <w:jc w:val="both"/>
        <w:rPr>
          <w:sz w:val="24"/>
          <w:szCs w:val="24"/>
        </w:rPr>
      </w:pPr>
      <w:r w:rsidRPr="00B85F14">
        <w:rPr>
          <w:sz w:val="24"/>
          <w:szCs w:val="24"/>
        </w:rPr>
        <w:t xml:space="preserve">The ‘Zimbabwe is Open for Business’ charm almost got him the </w:t>
      </w:r>
      <w:r w:rsidR="009154FB" w:rsidRPr="00B85F14">
        <w:rPr>
          <w:sz w:val="24"/>
          <w:szCs w:val="24"/>
        </w:rPr>
        <w:t>much-needed</w:t>
      </w:r>
      <w:r w:rsidRPr="00B85F14">
        <w:rPr>
          <w:sz w:val="24"/>
          <w:szCs w:val="24"/>
        </w:rPr>
        <w:t xml:space="preserve"> international acceptance</w:t>
      </w:r>
      <w:r w:rsidR="009154FB" w:rsidRPr="00B85F14">
        <w:rPr>
          <w:sz w:val="24"/>
          <w:szCs w:val="24"/>
        </w:rPr>
        <w:t xml:space="preserve"> if it wasn’t for systematic corruption that has haunted the government for decades now. In his first State of the Nation address, Mnangagwa well opened up on the extend of corruption in Zimbabwe. He described it as having ‘retarding impact on national development’. I supposed the honesty was necessitated by the desperate wish to be seen as the reformed version of Mugabe. A regenerated student of the degenerate. At that time, his regime was on international headlines with corruption investigations on the likes of the former Finance Minister Ignatius </w:t>
      </w:r>
      <w:proofErr w:type="spellStart"/>
      <w:r w:rsidR="009154FB" w:rsidRPr="00B85F14">
        <w:rPr>
          <w:sz w:val="24"/>
          <w:szCs w:val="24"/>
        </w:rPr>
        <w:t>Chombo</w:t>
      </w:r>
      <w:proofErr w:type="spellEnd"/>
      <w:r w:rsidR="009154FB" w:rsidRPr="00B85F14">
        <w:rPr>
          <w:sz w:val="24"/>
          <w:szCs w:val="24"/>
        </w:rPr>
        <w:t xml:space="preserve"> and his wife Grace.</w:t>
      </w:r>
    </w:p>
    <w:p w14:paraId="57EE36DF" w14:textId="7611DB1A" w:rsidR="009154FB" w:rsidRPr="00B85F14" w:rsidRDefault="009154FB" w:rsidP="00B85F14">
      <w:pPr>
        <w:spacing w:line="360" w:lineRule="auto"/>
        <w:jc w:val="both"/>
        <w:rPr>
          <w:sz w:val="24"/>
          <w:szCs w:val="24"/>
        </w:rPr>
      </w:pPr>
      <w:r w:rsidRPr="00B85F14">
        <w:rPr>
          <w:sz w:val="24"/>
          <w:szCs w:val="24"/>
        </w:rPr>
        <w:t>Less than 5 years letter, two turns of events have ensued and Mnangagwa</w:t>
      </w:r>
      <w:r w:rsidR="00C45C1D" w:rsidRPr="00B85F14">
        <w:rPr>
          <w:sz w:val="24"/>
          <w:szCs w:val="24"/>
        </w:rPr>
        <w:t xml:space="preserve"> hasn’t noticed yet; He is still stuck with a bland policy and the whole world now knows he’s the wolf that hounded in sheep’s clothes. Where Mnangagwa used to trend with his sham arrests, now the likes of #Demloot expose the rot that he carried over from Mugabe to his military backed regime.</w:t>
      </w:r>
    </w:p>
    <w:p w14:paraId="260F6FDB" w14:textId="042EDB68" w:rsidR="00C45C1D" w:rsidRPr="00B85F14" w:rsidRDefault="00C45C1D" w:rsidP="00B85F14">
      <w:pPr>
        <w:spacing w:line="360" w:lineRule="auto"/>
        <w:jc w:val="both"/>
        <w:rPr>
          <w:sz w:val="24"/>
          <w:szCs w:val="24"/>
        </w:rPr>
      </w:pPr>
      <w:r w:rsidRPr="00B85F14">
        <w:rPr>
          <w:sz w:val="24"/>
          <w:szCs w:val="24"/>
        </w:rPr>
        <w:t>On Tuesday, after the South Africa’s Daily Maverick’s “</w:t>
      </w:r>
      <w:r w:rsidR="00C1347B" w:rsidRPr="00B85F14">
        <w:rPr>
          <w:sz w:val="24"/>
          <w:szCs w:val="24"/>
        </w:rPr>
        <w:t>A Study of Cartel Dynamics</w:t>
      </w:r>
      <w:r w:rsidRPr="00B85F14">
        <w:rPr>
          <w:sz w:val="24"/>
          <w:szCs w:val="24"/>
        </w:rPr>
        <w:t xml:space="preserve">” report, </w:t>
      </w:r>
      <w:proofErr w:type="spellStart"/>
      <w:r w:rsidRPr="00B85F14">
        <w:rPr>
          <w:sz w:val="24"/>
          <w:szCs w:val="24"/>
        </w:rPr>
        <w:t>Mnagagwa</w:t>
      </w:r>
      <w:proofErr w:type="spellEnd"/>
      <w:r w:rsidRPr="00B85F14">
        <w:rPr>
          <w:sz w:val="24"/>
          <w:szCs w:val="24"/>
        </w:rPr>
        <w:t xml:space="preserve"> was again trending as a de</w:t>
      </w:r>
      <w:r w:rsidR="00C1347B" w:rsidRPr="00B85F14">
        <w:rPr>
          <w:sz w:val="24"/>
          <w:szCs w:val="24"/>
        </w:rPr>
        <w:t xml:space="preserve"> </w:t>
      </w:r>
      <w:r w:rsidRPr="00B85F14">
        <w:rPr>
          <w:sz w:val="24"/>
          <w:szCs w:val="24"/>
        </w:rPr>
        <w:t>facto leader of a lucrative</w:t>
      </w:r>
      <w:r w:rsidR="00C1347B" w:rsidRPr="00B85F14">
        <w:rPr>
          <w:sz w:val="24"/>
          <w:szCs w:val="24"/>
        </w:rPr>
        <w:t xml:space="preserve"> elite</w:t>
      </w:r>
      <w:r w:rsidRPr="00B85F14">
        <w:rPr>
          <w:sz w:val="24"/>
          <w:szCs w:val="24"/>
        </w:rPr>
        <w:t xml:space="preserve"> corrupt cartel running the country.</w:t>
      </w:r>
      <w:r w:rsidR="00C1347B" w:rsidRPr="00B85F14">
        <w:rPr>
          <w:sz w:val="24"/>
          <w:szCs w:val="24"/>
        </w:rPr>
        <w:t xml:space="preserve"> The report estimated that the country is potentially losing more than £10bn per year due to rampant corrupt economic activities. The report exposes him as involved or enabling corruption through price fixing, collusion and permitting monopolies.  This has been proven through a thorough study into the running of industries such as agriculture, fuel, roads and mining.</w:t>
      </w:r>
    </w:p>
    <w:p w14:paraId="52A0E0CA" w14:textId="05B2B1FC" w:rsidR="00500197" w:rsidRDefault="00C1347B" w:rsidP="00B85F14">
      <w:pPr>
        <w:spacing w:line="360" w:lineRule="auto"/>
        <w:jc w:val="both"/>
        <w:rPr>
          <w:sz w:val="24"/>
          <w:szCs w:val="24"/>
        </w:rPr>
      </w:pPr>
      <w:r w:rsidRPr="00B85F14">
        <w:rPr>
          <w:sz w:val="24"/>
          <w:szCs w:val="24"/>
        </w:rPr>
        <w:t xml:space="preserve">His recent attempted catch-and-release on </w:t>
      </w:r>
      <w:proofErr w:type="spellStart"/>
      <w:r w:rsidRPr="00B85F14">
        <w:rPr>
          <w:sz w:val="24"/>
          <w:szCs w:val="24"/>
        </w:rPr>
        <w:t>Henrita</w:t>
      </w:r>
      <w:proofErr w:type="spellEnd"/>
      <w:r w:rsidRPr="00B85F14">
        <w:rPr>
          <w:sz w:val="24"/>
          <w:szCs w:val="24"/>
        </w:rPr>
        <w:t xml:space="preserve"> </w:t>
      </w:r>
      <w:proofErr w:type="spellStart"/>
      <w:r w:rsidRPr="00B85F14">
        <w:rPr>
          <w:sz w:val="24"/>
          <w:szCs w:val="24"/>
        </w:rPr>
        <w:t>Rushwaya</w:t>
      </w:r>
      <w:proofErr w:type="spellEnd"/>
      <w:r w:rsidRPr="00B85F14">
        <w:rPr>
          <w:sz w:val="24"/>
          <w:szCs w:val="24"/>
        </w:rPr>
        <w:t xml:space="preserve"> ended up exposing the Mnangagwa’s government as </w:t>
      </w:r>
      <w:r w:rsidR="00BB44D9" w:rsidRPr="00B85F14">
        <w:rPr>
          <w:sz w:val="24"/>
          <w:szCs w:val="24"/>
        </w:rPr>
        <w:t>co</w:t>
      </w:r>
      <w:r w:rsidRPr="00B85F14">
        <w:rPr>
          <w:sz w:val="24"/>
          <w:szCs w:val="24"/>
        </w:rPr>
        <w:t xml:space="preserve">mplicit in more than $1.5bn worth of gold being smuggled </w:t>
      </w:r>
      <w:r w:rsidRPr="00B85F14">
        <w:rPr>
          <w:sz w:val="24"/>
          <w:szCs w:val="24"/>
        </w:rPr>
        <w:lastRenderedPageBreak/>
        <w:t xml:space="preserve">out of Zimbabwe every </w:t>
      </w:r>
      <w:hyperlink r:id="rId4" w:history="1">
        <w:r w:rsidRPr="00B85F14">
          <w:rPr>
            <w:rStyle w:val="Hyperlink"/>
            <w:sz w:val="24"/>
            <w:szCs w:val="24"/>
          </w:rPr>
          <w:t>year</w:t>
        </w:r>
      </w:hyperlink>
      <w:r w:rsidRPr="00B85F14">
        <w:rPr>
          <w:sz w:val="24"/>
          <w:szCs w:val="24"/>
        </w:rPr>
        <w:t>.</w:t>
      </w:r>
      <w:r w:rsidR="00BB44D9" w:rsidRPr="00B85F14">
        <w:rPr>
          <w:sz w:val="24"/>
          <w:szCs w:val="24"/>
        </w:rPr>
        <w:t xml:space="preserve"> </w:t>
      </w:r>
      <w:r w:rsidR="001E0EAE">
        <w:rPr>
          <w:rFonts w:ascii="system-ui" w:eastAsia="Times New Roman" w:hAnsi="system-ui"/>
          <w:color w:val="363636"/>
          <w:sz w:val="27"/>
          <w:szCs w:val="27"/>
          <w:shd w:val="clear" w:color="auto" w:fill="FAFAFA"/>
        </w:rPr>
        <w:t xml:space="preserve">Ms </w:t>
      </w:r>
      <w:proofErr w:type="spellStart"/>
      <w:r w:rsidR="001E0EAE">
        <w:rPr>
          <w:rFonts w:ascii="system-ui" w:eastAsia="Times New Roman" w:hAnsi="system-ui"/>
          <w:color w:val="363636"/>
          <w:sz w:val="27"/>
          <w:szCs w:val="27"/>
          <w:shd w:val="clear" w:color="auto" w:fill="FAFAFA"/>
        </w:rPr>
        <w:t>Rushwaya</w:t>
      </w:r>
      <w:proofErr w:type="spellEnd"/>
      <w:r w:rsidR="001E0EAE">
        <w:rPr>
          <w:rFonts w:ascii="system-ui" w:eastAsia="Times New Roman" w:hAnsi="system-ui"/>
          <w:color w:val="363636"/>
          <w:sz w:val="27"/>
          <w:szCs w:val="27"/>
          <w:shd w:val="clear" w:color="auto" w:fill="FAFAFA"/>
        </w:rPr>
        <w:t xml:space="preserve">, who is currently out on $100 000 </w:t>
      </w:r>
      <w:proofErr w:type="spellStart"/>
      <w:r w:rsidR="001E0EAE">
        <w:rPr>
          <w:rFonts w:ascii="system-ui" w:eastAsia="Times New Roman" w:hAnsi="system-ui"/>
          <w:color w:val="363636"/>
          <w:sz w:val="27"/>
          <w:szCs w:val="27"/>
          <w:shd w:val="clear" w:color="auto" w:fill="FAFAFA"/>
        </w:rPr>
        <w:t>baii</w:t>
      </w:r>
      <w:r w:rsidR="00635620">
        <w:rPr>
          <w:rFonts w:ascii="system-ui" w:eastAsia="Times New Roman" w:hAnsi="system-ui"/>
          <w:color w:val="363636"/>
          <w:sz w:val="27"/>
          <w:szCs w:val="27"/>
          <w:shd w:val="clear" w:color="auto" w:fill="FAFAFA"/>
        </w:rPr>
        <w:t>l</w:t>
      </w:r>
      <w:proofErr w:type="spellEnd"/>
      <w:r w:rsidR="00635620">
        <w:rPr>
          <w:rFonts w:ascii="system-ui" w:eastAsia="Times New Roman" w:hAnsi="system-ui"/>
          <w:color w:val="363636"/>
          <w:sz w:val="27"/>
          <w:szCs w:val="27"/>
          <w:shd w:val="clear" w:color="auto" w:fill="FAFAFA"/>
        </w:rPr>
        <w:t xml:space="preserve"> for </w:t>
      </w:r>
      <w:r w:rsidR="001E0EAE">
        <w:rPr>
          <w:rFonts w:ascii="system-ui" w:eastAsia="Times New Roman" w:hAnsi="system-ui"/>
          <w:color w:val="363636"/>
          <w:sz w:val="27"/>
          <w:szCs w:val="27"/>
          <w:shd w:val="clear" w:color="auto" w:fill="FAFAFA"/>
        </w:rPr>
        <w:t>charge</w:t>
      </w:r>
      <w:r w:rsidR="00216FD2">
        <w:rPr>
          <w:rFonts w:ascii="system-ui" w:eastAsia="Times New Roman" w:hAnsi="system-ui"/>
          <w:color w:val="363636"/>
          <w:sz w:val="27"/>
          <w:szCs w:val="27"/>
          <w:shd w:val="clear" w:color="auto" w:fill="FAFAFA"/>
        </w:rPr>
        <w:t xml:space="preserve">s </w:t>
      </w:r>
      <w:r w:rsidR="001E0EAE">
        <w:rPr>
          <w:rFonts w:ascii="system-ui" w:eastAsia="Times New Roman" w:hAnsi="system-ui"/>
          <w:color w:val="363636"/>
          <w:sz w:val="27"/>
          <w:szCs w:val="27"/>
          <w:shd w:val="clear" w:color="auto" w:fill="FAFAFA"/>
        </w:rPr>
        <w:t xml:space="preserve">of gold smuggling, illegal possession of gold and bribery arising from her arrest on October 26 last year at Robert Gabriel Mugabe International Airport when four bars of gold weighing 6kg were found in her possession </w:t>
      </w:r>
      <w:proofErr w:type="spellStart"/>
      <w:r w:rsidR="001E0EAE">
        <w:rPr>
          <w:rFonts w:ascii="system-ui" w:eastAsia="Times New Roman" w:hAnsi="system-ui"/>
          <w:color w:val="363636"/>
          <w:sz w:val="27"/>
          <w:szCs w:val="27"/>
          <w:shd w:val="clear" w:color="auto" w:fill="FAFAFA"/>
        </w:rPr>
        <w:t>en</w:t>
      </w:r>
      <w:proofErr w:type="spellEnd"/>
      <w:r w:rsidR="001E0EAE">
        <w:rPr>
          <w:rFonts w:ascii="system-ui" w:eastAsia="Times New Roman" w:hAnsi="system-ui"/>
          <w:color w:val="363636"/>
          <w:sz w:val="27"/>
          <w:szCs w:val="27"/>
          <w:shd w:val="clear" w:color="auto" w:fill="FAFAFA"/>
        </w:rPr>
        <w:t>-route to Dubai</w:t>
      </w:r>
      <w:r w:rsidR="0095457C">
        <w:rPr>
          <w:rFonts w:ascii="system-ui" w:eastAsia="Times New Roman" w:hAnsi="system-ui"/>
          <w:color w:val="363636"/>
          <w:sz w:val="27"/>
          <w:szCs w:val="27"/>
          <w:shd w:val="clear" w:color="auto" w:fill="FAFAFA"/>
        </w:rPr>
        <w:t xml:space="preserve"> </w:t>
      </w:r>
      <w:r w:rsidR="0095457C">
        <w:rPr>
          <w:sz w:val="24"/>
          <w:szCs w:val="24"/>
        </w:rPr>
        <w:t>w</w:t>
      </w:r>
      <w:r w:rsidR="00E961E8">
        <w:rPr>
          <w:sz w:val="24"/>
          <w:szCs w:val="24"/>
        </w:rPr>
        <w:t xml:space="preserve">as reinstated as </w:t>
      </w:r>
      <w:proofErr w:type="spellStart"/>
      <w:r w:rsidR="00B00B3C">
        <w:rPr>
          <w:sz w:val="24"/>
          <w:szCs w:val="24"/>
        </w:rPr>
        <w:t>Zimbabwes</w:t>
      </w:r>
      <w:proofErr w:type="spellEnd"/>
      <w:r w:rsidR="00B00B3C">
        <w:rPr>
          <w:sz w:val="24"/>
          <w:szCs w:val="24"/>
        </w:rPr>
        <w:t xml:space="preserve"> Miners Federation President.</w:t>
      </w:r>
    </w:p>
    <w:p w14:paraId="4F8DEC46" w14:textId="0EF486AE" w:rsidR="00C1347B" w:rsidRPr="00B85F14" w:rsidRDefault="001C5017" w:rsidP="00B85F14">
      <w:pPr>
        <w:spacing w:line="360" w:lineRule="auto"/>
        <w:jc w:val="both"/>
        <w:rPr>
          <w:sz w:val="24"/>
          <w:szCs w:val="24"/>
        </w:rPr>
      </w:pPr>
      <w:r>
        <w:rPr>
          <w:sz w:val="24"/>
          <w:szCs w:val="24"/>
        </w:rPr>
        <w:t xml:space="preserve">The </w:t>
      </w:r>
      <w:r w:rsidR="00BB44D9" w:rsidRPr="00B85F14">
        <w:rPr>
          <w:sz w:val="24"/>
          <w:szCs w:val="24"/>
        </w:rPr>
        <w:t xml:space="preserve">2020 report by Crisis Group found out that </w:t>
      </w:r>
      <w:proofErr w:type="spellStart"/>
      <w:r w:rsidR="00BB44D9" w:rsidRPr="00B85F14">
        <w:rPr>
          <w:sz w:val="24"/>
          <w:szCs w:val="24"/>
        </w:rPr>
        <w:t>Mna</w:t>
      </w:r>
      <w:r w:rsidR="002947BB">
        <w:rPr>
          <w:sz w:val="24"/>
          <w:szCs w:val="24"/>
        </w:rPr>
        <w:t>n</w:t>
      </w:r>
      <w:r w:rsidR="00BB44D9" w:rsidRPr="00B85F14">
        <w:rPr>
          <w:sz w:val="24"/>
          <w:szCs w:val="24"/>
        </w:rPr>
        <w:t>gagwa’s</w:t>
      </w:r>
      <w:proofErr w:type="spellEnd"/>
      <w:r w:rsidR="00BB44D9" w:rsidRPr="00B85F14">
        <w:rPr>
          <w:sz w:val="24"/>
          <w:szCs w:val="24"/>
        </w:rPr>
        <w:t xml:space="preserve"> government has knowingly presided over bloodshed in the gold mining sector. They have not portrayed political willingness to review the legal and regulatory frameworks within their centralised buying scheme. The regime runs the scheme on patronage basis. Reviewing the scheme means exposing their own corrupt practices and they are not the type to cosy up to that idea. </w:t>
      </w:r>
    </w:p>
    <w:p w14:paraId="7B7E79C1" w14:textId="71A03B36" w:rsidR="00BB44D9" w:rsidRPr="00B85F14" w:rsidRDefault="00BB44D9" w:rsidP="00B85F14">
      <w:pPr>
        <w:spacing w:line="360" w:lineRule="auto"/>
        <w:jc w:val="both"/>
        <w:rPr>
          <w:sz w:val="24"/>
          <w:szCs w:val="24"/>
        </w:rPr>
      </w:pPr>
      <w:r w:rsidRPr="00B85F14">
        <w:rPr>
          <w:sz w:val="24"/>
          <w:szCs w:val="24"/>
        </w:rPr>
        <w:t xml:space="preserve">If Mnangagwa cannot reform the largest foreign currency earning sector (mining), he will not commit to any meaningful reforms in general. His agenda is to be liked, not by doing the right thing, buy by charming his way to righteousness. </w:t>
      </w:r>
    </w:p>
    <w:p w14:paraId="76372DAE" w14:textId="77777777" w:rsidR="00B64B7B" w:rsidRPr="00B85F14" w:rsidRDefault="00B64B7B" w:rsidP="00B85F14">
      <w:pPr>
        <w:spacing w:line="360" w:lineRule="auto"/>
        <w:jc w:val="both"/>
        <w:rPr>
          <w:sz w:val="24"/>
          <w:szCs w:val="24"/>
        </w:rPr>
      </w:pPr>
      <w:r w:rsidRPr="00B85F14">
        <w:rPr>
          <w:sz w:val="24"/>
          <w:szCs w:val="24"/>
        </w:rPr>
        <w:t xml:space="preserve">In a country where almost all government transactions are of corrupt nature, a normal government should declare a state of emergency. Zimbabwe was supposed to say ‘Open for Business’ after all stones have been turned to expose the full rot. </w:t>
      </w:r>
    </w:p>
    <w:p w14:paraId="6D4B19B2" w14:textId="7BF770E5" w:rsidR="00DA5FAB" w:rsidRDefault="00B64B7B" w:rsidP="00B85F14">
      <w:pPr>
        <w:spacing w:line="360" w:lineRule="auto"/>
        <w:jc w:val="both"/>
        <w:rPr>
          <w:sz w:val="24"/>
          <w:szCs w:val="24"/>
        </w:rPr>
      </w:pPr>
      <w:r w:rsidRPr="00B85F14">
        <w:rPr>
          <w:sz w:val="24"/>
          <w:szCs w:val="24"/>
        </w:rPr>
        <w:t xml:space="preserve">Mnangagwa has punished the voices of reason and released the agents of the current rot. He has painfully punished the likes of MDC Alliance </w:t>
      </w:r>
      <w:r w:rsidR="00F02212">
        <w:rPr>
          <w:sz w:val="24"/>
          <w:szCs w:val="24"/>
        </w:rPr>
        <w:t>trio</w:t>
      </w:r>
      <w:r w:rsidRPr="00B85F14">
        <w:rPr>
          <w:sz w:val="24"/>
          <w:szCs w:val="24"/>
        </w:rPr>
        <w:t>–</w:t>
      </w:r>
      <w:proofErr w:type="spellStart"/>
      <w:r w:rsidR="00250CD6">
        <w:rPr>
          <w:sz w:val="24"/>
          <w:szCs w:val="24"/>
        </w:rPr>
        <w:t>Netsai</w:t>
      </w:r>
      <w:proofErr w:type="spellEnd"/>
      <w:r w:rsidR="00250CD6">
        <w:rPr>
          <w:sz w:val="24"/>
          <w:szCs w:val="24"/>
        </w:rPr>
        <w:t>,</w:t>
      </w:r>
      <w:r w:rsidRPr="00B85F14">
        <w:rPr>
          <w:sz w:val="24"/>
          <w:szCs w:val="24"/>
        </w:rPr>
        <w:t xml:space="preserve"> </w:t>
      </w:r>
      <w:proofErr w:type="spellStart"/>
      <w:r w:rsidRPr="00B85F14">
        <w:rPr>
          <w:sz w:val="24"/>
          <w:szCs w:val="24"/>
        </w:rPr>
        <w:t>Mamombe</w:t>
      </w:r>
      <w:proofErr w:type="spellEnd"/>
      <w:r w:rsidRPr="00B85F14">
        <w:rPr>
          <w:sz w:val="24"/>
          <w:szCs w:val="24"/>
        </w:rPr>
        <w:t xml:space="preserve"> and </w:t>
      </w:r>
      <w:proofErr w:type="spellStart"/>
      <w:r w:rsidRPr="00B85F14">
        <w:rPr>
          <w:sz w:val="24"/>
          <w:szCs w:val="24"/>
        </w:rPr>
        <w:t>Chimbiri</w:t>
      </w:r>
      <w:proofErr w:type="spellEnd"/>
      <w:r w:rsidRPr="00B85F14">
        <w:rPr>
          <w:sz w:val="24"/>
          <w:szCs w:val="24"/>
        </w:rPr>
        <w:t xml:space="preserve"> and let go of scores of his corrupt cronies. The continued persecution of the </w:t>
      </w:r>
      <w:proofErr w:type="spellStart"/>
      <w:r w:rsidRPr="00B85F14">
        <w:rPr>
          <w:sz w:val="24"/>
          <w:szCs w:val="24"/>
        </w:rPr>
        <w:t>Hopwel</w:t>
      </w:r>
      <w:proofErr w:type="spellEnd"/>
      <w:r w:rsidRPr="00B85F14">
        <w:rPr>
          <w:sz w:val="24"/>
          <w:szCs w:val="24"/>
        </w:rPr>
        <w:t xml:space="preserve"> </w:t>
      </w:r>
      <w:proofErr w:type="spellStart"/>
      <w:r w:rsidRPr="00B85F14">
        <w:rPr>
          <w:sz w:val="24"/>
          <w:szCs w:val="24"/>
        </w:rPr>
        <w:t>Chin’ono</w:t>
      </w:r>
      <w:proofErr w:type="spellEnd"/>
      <w:r w:rsidR="00973EBE">
        <w:rPr>
          <w:sz w:val="24"/>
          <w:szCs w:val="24"/>
        </w:rPr>
        <w:t xml:space="preserve"> for </w:t>
      </w:r>
      <w:r w:rsidR="004F5597">
        <w:rPr>
          <w:sz w:val="24"/>
          <w:szCs w:val="24"/>
        </w:rPr>
        <w:t>exposing</w:t>
      </w:r>
      <w:r w:rsidR="00973EBE">
        <w:rPr>
          <w:sz w:val="24"/>
          <w:szCs w:val="24"/>
        </w:rPr>
        <w:t xml:space="preserve"> corruption</w:t>
      </w:r>
      <w:r w:rsidRPr="00B85F14">
        <w:rPr>
          <w:sz w:val="24"/>
          <w:szCs w:val="24"/>
        </w:rPr>
        <w:t xml:space="preserve"> is another sign of misaligned strategies by </w:t>
      </w:r>
      <w:proofErr w:type="spellStart"/>
      <w:r w:rsidRPr="00B85F14">
        <w:rPr>
          <w:sz w:val="24"/>
          <w:szCs w:val="24"/>
        </w:rPr>
        <w:t>Mnangagwa’s</w:t>
      </w:r>
      <w:proofErr w:type="spellEnd"/>
      <w:r w:rsidRPr="00B85F14">
        <w:rPr>
          <w:sz w:val="24"/>
          <w:szCs w:val="24"/>
        </w:rPr>
        <w:t xml:space="preserve"> regime.</w:t>
      </w:r>
      <w:r w:rsidR="00FF01D6">
        <w:rPr>
          <w:sz w:val="24"/>
          <w:szCs w:val="24"/>
        </w:rPr>
        <w:t xml:space="preserve"> </w:t>
      </w:r>
      <w:r w:rsidRPr="00B85F14">
        <w:rPr>
          <w:sz w:val="24"/>
          <w:szCs w:val="24"/>
        </w:rPr>
        <w:t>This is a typical example of a government that has given up on trying to service the people that it purports to serve. A government for the people, by the people</w:t>
      </w:r>
      <w:r w:rsidR="00B85F14" w:rsidRPr="00B85F14">
        <w:rPr>
          <w:sz w:val="24"/>
          <w:szCs w:val="24"/>
        </w:rPr>
        <w:t xml:space="preserve"> do not openly punish its own citizens as we see in Zimbabwe. </w:t>
      </w:r>
    </w:p>
    <w:p w14:paraId="68656200" w14:textId="7C6EC9E8" w:rsidR="00B85F14" w:rsidRPr="00B85F14" w:rsidRDefault="00B85F14" w:rsidP="00B85F14">
      <w:pPr>
        <w:spacing w:line="360" w:lineRule="auto"/>
        <w:jc w:val="both"/>
        <w:rPr>
          <w:sz w:val="24"/>
          <w:szCs w:val="24"/>
        </w:rPr>
      </w:pPr>
      <w:proofErr w:type="spellStart"/>
      <w:r w:rsidRPr="00B85F14">
        <w:rPr>
          <w:sz w:val="24"/>
          <w:szCs w:val="24"/>
        </w:rPr>
        <w:t>Zanu</w:t>
      </w:r>
      <w:proofErr w:type="spellEnd"/>
      <w:r w:rsidRPr="00B85F14">
        <w:rPr>
          <w:sz w:val="24"/>
          <w:szCs w:val="24"/>
        </w:rPr>
        <w:t xml:space="preserve"> Pf continues to force itself on the Zimbabweans. They know that and they are not wanted and show their resentment through blood and </w:t>
      </w:r>
      <w:proofErr w:type="spellStart"/>
      <w:r w:rsidRPr="00B85F14">
        <w:rPr>
          <w:sz w:val="24"/>
          <w:szCs w:val="24"/>
        </w:rPr>
        <w:t>persecution.Mnangagwa</w:t>
      </w:r>
      <w:proofErr w:type="spellEnd"/>
      <w:r w:rsidRPr="00B85F14">
        <w:rPr>
          <w:sz w:val="24"/>
          <w:szCs w:val="24"/>
        </w:rPr>
        <w:t xml:space="preserve"> has lost the shine before it even started. He derailed his own strategy before it passed any basic test. He is a typical example of dead charm.</w:t>
      </w:r>
      <w:r w:rsidR="001D77A1" w:rsidRPr="001D77A1">
        <w:rPr>
          <w:sz w:val="24"/>
          <w:szCs w:val="24"/>
        </w:rPr>
        <w:t xml:space="preserve"> </w:t>
      </w:r>
      <w:r w:rsidR="001D77A1" w:rsidRPr="00BB3162">
        <w:rPr>
          <w:sz w:val="24"/>
          <w:szCs w:val="24"/>
        </w:rPr>
        <w:t>When history is written it shall be stated that life in Zimbabwe became so hard and vicious when this regime came into existence</w:t>
      </w:r>
    </w:p>
    <w:sectPr w:rsidR="00B85F14" w:rsidRPr="00B85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stem-ui">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0C"/>
    <w:rsid w:val="001C5017"/>
    <w:rsid w:val="001D77A1"/>
    <w:rsid w:val="001E0EAE"/>
    <w:rsid w:val="00216FD2"/>
    <w:rsid w:val="00231A47"/>
    <w:rsid w:val="00250CD6"/>
    <w:rsid w:val="002947BB"/>
    <w:rsid w:val="0033621B"/>
    <w:rsid w:val="003B6DE4"/>
    <w:rsid w:val="004C0C1E"/>
    <w:rsid w:val="004E5603"/>
    <w:rsid w:val="004F5597"/>
    <w:rsid w:val="00500197"/>
    <w:rsid w:val="00635620"/>
    <w:rsid w:val="006B4829"/>
    <w:rsid w:val="00756B0C"/>
    <w:rsid w:val="007A09CE"/>
    <w:rsid w:val="008C40AD"/>
    <w:rsid w:val="008E34C4"/>
    <w:rsid w:val="008E57ED"/>
    <w:rsid w:val="00900DDA"/>
    <w:rsid w:val="009154FB"/>
    <w:rsid w:val="0095457C"/>
    <w:rsid w:val="00973EBE"/>
    <w:rsid w:val="009945AD"/>
    <w:rsid w:val="00B00B3C"/>
    <w:rsid w:val="00B2197B"/>
    <w:rsid w:val="00B64B7B"/>
    <w:rsid w:val="00B85F14"/>
    <w:rsid w:val="00BB3162"/>
    <w:rsid w:val="00BB44D9"/>
    <w:rsid w:val="00C1347B"/>
    <w:rsid w:val="00C45C1D"/>
    <w:rsid w:val="00DA5FAB"/>
    <w:rsid w:val="00E961E8"/>
    <w:rsid w:val="00EA49B4"/>
    <w:rsid w:val="00F02212"/>
    <w:rsid w:val="00F3050C"/>
    <w:rsid w:val="00F66092"/>
    <w:rsid w:val="00FB526A"/>
    <w:rsid w:val="00FF0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2807"/>
  <w15:chartTrackingRefBased/>
  <w15:docId w15:val="{6FC1BB8C-32C2-4D3D-852A-3761AF33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4D9"/>
    <w:rPr>
      <w:color w:val="0563C1" w:themeColor="hyperlink"/>
      <w:u w:val="single"/>
    </w:rPr>
  </w:style>
  <w:style w:type="character" w:styleId="UnresolvedMention">
    <w:name w:val="Unresolved Mention"/>
    <w:basedOn w:val="DefaultParagraphFont"/>
    <w:uiPriority w:val="99"/>
    <w:semiHidden/>
    <w:unhideWhenUsed/>
    <w:rsid w:val="00BB4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www.crisisgroup.org/africa/southern-africa/zimbabwe/294-all-glitters-not-gold-turmoil-zimbabwes-mining-sec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Ritchie</dc:creator>
  <cp:keywords/>
  <dc:description/>
  <cp:lastModifiedBy>nancy makurira</cp:lastModifiedBy>
  <cp:revision>2</cp:revision>
  <dcterms:created xsi:type="dcterms:W3CDTF">2021-02-11T05:56:00Z</dcterms:created>
  <dcterms:modified xsi:type="dcterms:W3CDTF">2021-02-11T05:56:00Z</dcterms:modified>
</cp:coreProperties>
</file>