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6DFB1" w14:textId="77777777" w:rsidR="00D3250B" w:rsidRDefault="00000000">
      <w:pPr>
        <w:spacing w:after="20"/>
        <w:jc w:val="center"/>
      </w:pPr>
      <w:r>
        <w:rPr>
          <w:b/>
          <w:color w:val="1F3A5F"/>
          <w:sz w:val="32"/>
        </w:rPr>
        <w:t>BRAINSTORMING AND IDEATION</w:t>
      </w:r>
    </w:p>
    <w:p w14:paraId="05104852" w14:textId="77777777" w:rsidR="00D3250B" w:rsidRDefault="00000000">
      <w:pPr>
        <w:spacing w:after="140"/>
        <w:jc w:val="center"/>
      </w:pPr>
      <w:r>
        <w:rPr>
          <w:b/>
          <w:color w:val="365780"/>
          <w:sz w:val="24"/>
        </w:rPr>
        <w:t>Empathy Map Canvas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824"/>
        <w:gridCol w:w="1512"/>
        <w:gridCol w:w="6552"/>
      </w:tblGrid>
      <w:tr w:rsidR="00D3250B" w14:paraId="5DCC9CD3" w14:textId="77777777">
        <w:trPr>
          <w:jc w:val="center"/>
        </w:trPr>
        <w:tc>
          <w:tcPr>
            <w:tcW w:w="1512" w:type="dxa"/>
            <w:shd w:val="clear" w:color="auto" w:fill="DCE6F1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B31C0C" w14:textId="77777777" w:rsidR="00D3250B" w:rsidRDefault="00000000">
            <w:r>
              <w:rPr>
                <w:b/>
                <w:sz w:val="16"/>
              </w:rPr>
              <w:t>Date</w:t>
            </w:r>
          </w:p>
        </w:tc>
        <w:tc>
          <w:tcPr>
            <w:tcW w:w="4824" w:type="dxa"/>
            <w:shd w:val="clear" w:color="auto" w:fill="F7F9F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47E348" w14:textId="0D320CB2" w:rsidR="00D3250B" w:rsidRDefault="00000000">
            <w:r>
              <w:rPr>
                <w:sz w:val="16"/>
              </w:rPr>
              <w:t>2</w:t>
            </w:r>
            <w:r w:rsidR="00FD17B4">
              <w:rPr>
                <w:sz w:val="16"/>
              </w:rPr>
              <w:t>1</w:t>
            </w:r>
            <w:r>
              <w:rPr>
                <w:sz w:val="16"/>
              </w:rPr>
              <w:t xml:space="preserve"> October 2026</w:t>
            </w:r>
          </w:p>
        </w:tc>
        <w:tc>
          <w:tcPr>
            <w:tcW w:w="1512" w:type="dxa"/>
            <w:shd w:val="clear" w:color="auto" w:fill="DCE6F1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6E722B7" w14:textId="77777777" w:rsidR="00D3250B" w:rsidRDefault="00000000">
            <w:r>
              <w:rPr>
                <w:b/>
                <w:sz w:val="16"/>
              </w:rPr>
              <w:t>Team ID</w:t>
            </w:r>
          </w:p>
        </w:tc>
        <w:tc>
          <w:tcPr>
            <w:tcW w:w="6552" w:type="dxa"/>
            <w:shd w:val="clear" w:color="auto" w:fill="F7F9F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C2B8CFC" w14:textId="77777777" w:rsidR="00D3250B" w:rsidRDefault="00000000">
            <w:r>
              <w:rPr>
                <w:sz w:val="16"/>
              </w:rPr>
              <w:t>Individual Project</w:t>
            </w:r>
          </w:p>
        </w:tc>
      </w:tr>
      <w:tr w:rsidR="00D3250B" w14:paraId="4608A867" w14:textId="77777777">
        <w:trPr>
          <w:jc w:val="center"/>
        </w:trPr>
        <w:tc>
          <w:tcPr>
            <w:tcW w:w="1512" w:type="dxa"/>
            <w:shd w:val="clear" w:color="auto" w:fill="DCE6F1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DA93F78" w14:textId="77777777" w:rsidR="00D3250B" w:rsidRDefault="00000000">
            <w:r>
              <w:rPr>
                <w:b/>
                <w:sz w:val="16"/>
              </w:rPr>
              <w:t>Project Name</w:t>
            </w:r>
          </w:p>
        </w:tc>
        <w:tc>
          <w:tcPr>
            <w:tcW w:w="4824" w:type="dxa"/>
            <w:shd w:val="clear" w:color="auto" w:fill="F7F9F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0F498E4" w14:textId="15DB4AD4" w:rsidR="00D3250B" w:rsidRDefault="00000000">
            <w:r>
              <w:rPr>
                <w:sz w:val="16"/>
              </w:rPr>
              <w:t>Online Complaint Registration</w:t>
            </w:r>
          </w:p>
        </w:tc>
        <w:tc>
          <w:tcPr>
            <w:tcW w:w="1512" w:type="dxa"/>
            <w:shd w:val="clear" w:color="auto" w:fill="DCE6F1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29A2272" w14:textId="77777777" w:rsidR="00D3250B" w:rsidRDefault="00000000">
            <w:r>
              <w:rPr>
                <w:b/>
                <w:sz w:val="16"/>
              </w:rPr>
              <w:t>Persona</w:t>
            </w:r>
          </w:p>
        </w:tc>
        <w:tc>
          <w:tcPr>
            <w:tcW w:w="6552" w:type="dxa"/>
            <w:shd w:val="clear" w:color="auto" w:fill="F7F9FC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282B0E" w14:textId="77777777" w:rsidR="00D3250B" w:rsidRDefault="00000000">
            <w:r>
              <w:rPr>
                <w:sz w:val="16"/>
              </w:rPr>
              <w:t>Ordinary User / Complainant</w:t>
            </w:r>
          </w:p>
        </w:tc>
      </w:tr>
    </w:tbl>
    <w:p w14:paraId="55315BF9" w14:textId="77777777" w:rsidR="00D3250B" w:rsidRDefault="00000000">
      <w:pPr>
        <w:spacing w:before="100" w:after="100"/>
      </w:pPr>
      <w:r>
        <w:rPr>
          <w:b/>
          <w:color w:val="1F3A5F"/>
        </w:rPr>
        <w:t xml:space="preserve">Purpose: </w:t>
      </w:r>
      <w:r>
        <w:t>Understand the likely needs, expectations, frustrations, and desired outcomes of a person using the complaint platform. This canvas is based on the project requirements and is not a record of completed user interviews.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95"/>
        <w:gridCol w:w="4795"/>
        <w:gridCol w:w="4795"/>
      </w:tblGrid>
      <w:tr w:rsidR="00D3250B" w14:paraId="1F099FAC" w14:textId="77777777">
        <w:trPr>
          <w:trHeight w:val="3240"/>
          <w:jc w:val="center"/>
        </w:trPr>
        <w:tc>
          <w:tcPr>
            <w:tcW w:w="479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FFFFF"/>
            <w:tcMar>
              <w:top w:w="95" w:type="dxa"/>
              <w:left w:w="140" w:type="dxa"/>
              <w:bottom w:w="90" w:type="dxa"/>
              <w:right w:w="140" w:type="dxa"/>
            </w:tcMar>
          </w:tcPr>
          <w:p w14:paraId="61A23027" w14:textId="77777777" w:rsidR="00D3250B" w:rsidRDefault="00000000">
            <w:pPr>
              <w:shd w:val="clear" w:color="auto" w:fill="F2D7D5"/>
              <w:spacing w:after="80"/>
              <w:ind w:left="58" w:right="29"/>
            </w:pPr>
            <w:r>
              <w:rPr>
                <w:b/>
                <w:color w:val="1F3A5F"/>
              </w:rPr>
              <w:t>WHAT DOES THE USER THINK AND FEEL?</w:t>
            </w:r>
          </w:p>
          <w:p w14:paraId="261E3A10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Wants the complaint process to be simple, fair, and transparent.</w:t>
            </w:r>
          </w:p>
          <w:p w14:paraId="70A62EE2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Worries that a submitted complaint may be ignored or delayed.</w:t>
            </w:r>
          </w:p>
          <w:p w14:paraId="32618159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Needs confidence that personal details and complaint information are protected.</w:t>
            </w:r>
          </w:p>
          <w:p w14:paraId="61AC06E0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Wants to know who is handling the complaint and what happens next.</w:t>
            </w:r>
          </w:p>
        </w:tc>
        <w:tc>
          <w:tcPr>
            <w:tcW w:w="479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FFFFF"/>
            <w:tcMar>
              <w:top w:w="95" w:type="dxa"/>
              <w:left w:w="140" w:type="dxa"/>
              <w:bottom w:w="90" w:type="dxa"/>
              <w:right w:w="140" w:type="dxa"/>
            </w:tcMar>
          </w:tcPr>
          <w:p w14:paraId="1F90AD86" w14:textId="77777777" w:rsidR="00D3250B" w:rsidRDefault="00000000">
            <w:pPr>
              <w:shd w:val="clear" w:color="auto" w:fill="DCE8F5"/>
              <w:spacing w:after="80"/>
              <w:ind w:left="58" w:right="29"/>
            </w:pPr>
            <w:r>
              <w:rPr>
                <w:b/>
                <w:color w:val="1F3A5F"/>
              </w:rPr>
              <w:t>WHAT DOES THE USER HEAR?</w:t>
            </w:r>
          </w:p>
          <w:p w14:paraId="0C5DA19C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Family, classmates, colleagues, or community members recommend reporting issues through an official channel.</w:t>
            </w:r>
          </w:p>
          <w:p w14:paraId="7F0D8C6C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Support staff may ask for clear evidence, accurate contact details, and follow-up information.</w:t>
            </w:r>
          </w:p>
          <w:p w14:paraId="45D118A0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Service organizations emphasize timely handling, accountability, and documented resolution.</w:t>
            </w:r>
          </w:p>
        </w:tc>
        <w:tc>
          <w:tcPr>
            <w:tcW w:w="479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FFFFF"/>
            <w:tcMar>
              <w:top w:w="95" w:type="dxa"/>
              <w:left w:w="140" w:type="dxa"/>
              <w:bottom w:w="90" w:type="dxa"/>
              <w:right w:w="140" w:type="dxa"/>
            </w:tcMar>
          </w:tcPr>
          <w:p w14:paraId="01AA82AD" w14:textId="77777777" w:rsidR="00D3250B" w:rsidRDefault="00000000">
            <w:pPr>
              <w:shd w:val="clear" w:color="auto" w:fill="DDEFE3"/>
              <w:spacing w:after="80"/>
              <w:ind w:left="58" w:right="29"/>
            </w:pPr>
            <w:r>
              <w:rPr>
                <w:b/>
                <w:color w:val="1F3A5F"/>
              </w:rPr>
              <w:t>WHAT DOES THE USER SEE?</w:t>
            </w:r>
          </w:p>
          <w:p w14:paraId="0563E471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A web portal with registration, login, complaint submission, and status-tracking pages.</w:t>
            </w:r>
          </w:p>
          <w:p w14:paraId="643F825E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A complaint form asking for a title, category, description, and relevant evidence.</w:t>
            </w:r>
          </w:p>
          <w:p w14:paraId="73792D46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A dashboard showing complaint references, current status, history, and updates.</w:t>
            </w:r>
          </w:p>
          <w:p w14:paraId="0ACABEE2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An option to communicate with the assigned agent where available.</w:t>
            </w:r>
          </w:p>
        </w:tc>
      </w:tr>
      <w:tr w:rsidR="00D3250B" w14:paraId="3976AE96" w14:textId="77777777">
        <w:trPr>
          <w:trHeight w:val="3240"/>
          <w:jc w:val="center"/>
        </w:trPr>
        <w:tc>
          <w:tcPr>
            <w:tcW w:w="479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FFFFF"/>
            <w:tcMar>
              <w:top w:w="95" w:type="dxa"/>
              <w:left w:w="140" w:type="dxa"/>
              <w:bottom w:w="90" w:type="dxa"/>
              <w:right w:w="140" w:type="dxa"/>
            </w:tcMar>
          </w:tcPr>
          <w:p w14:paraId="4F3F4C78" w14:textId="77777777" w:rsidR="00D3250B" w:rsidRDefault="00000000">
            <w:pPr>
              <w:shd w:val="clear" w:color="auto" w:fill="FBE7C6"/>
              <w:spacing w:after="80"/>
              <w:ind w:left="58" w:right="29"/>
            </w:pPr>
            <w:r>
              <w:rPr>
                <w:b/>
                <w:color w:val="1F3A5F"/>
              </w:rPr>
              <w:t>WHAT DOES THE USER SAY AND DO?</w:t>
            </w:r>
          </w:p>
          <w:p w14:paraId="4A658045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Creates an account and signs in to the portal.</w:t>
            </w:r>
          </w:p>
          <w:p w14:paraId="32F6A764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Submits a complaint with relevant details and supporting information.</w:t>
            </w:r>
          </w:p>
          <w:p w14:paraId="3B807661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Uses the complaint reference to check progress and reads status updates.</w:t>
            </w:r>
          </w:p>
          <w:p w14:paraId="4A4A32EA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Responds to requests for clarification and provides feedback after resolution.</w:t>
            </w:r>
          </w:p>
        </w:tc>
        <w:tc>
          <w:tcPr>
            <w:tcW w:w="479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FFFFF"/>
            <w:tcMar>
              <w:top w:w="95" w:type="dxa"/>
              <w:left w:w="140" w:type="dxa"/>
              <w:bottom w:w="90" w:type="dxa"/>
              <w:right w:w="140" w:type="dxa"/>
            </w:tcMar>
          </w:tcPr>
          <w:p w14:paraId="1B902662" w14:textId="77777777" w:rsidR="00D3250B" w:rsidRDefault="00000000">
            <w:pPr>
              <w:shd w:val="clear" w:color="auto" w:fill="E6DDF3"/>
              <w:spacing w:after="80"/>
              <w:ind w:left="58" w:right="29"/>
            </w:pPr>
            <w:r>
              <w:rPr>
                <w:b/>
                <w:color w:val="1F3A5F"/>
              </w:rPr>
              <w:t>PAIN — FEARS, FRUSTRATIONS, OBSTACLES</w:t>
            </w:r>
          </w:p>
          <w:p w14:paraId="041D3C3F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Uncertainty about whether the complaint was received or assigned.</w:t>
            </w:r>
          </w:p>
          <w:p w14:paraId="709CEAAA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Repeated calls or visits just to ask for an update.</w:t>
            </w:r>
          </w:p>
          <w:p w14:paraId="4EE37B49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Lack of clear ownership, progress history, or expected next steps.</w:t>
            </w:r>
          </w:p>
          <w:p w14:paraId="07FD7F5B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Concern about unauthorized access to personal information or complaint evidence.</w:t>
            </w:r>
          </w:p>
        </w:tc>
        <w:tc>
          <w:tcPr>
            <w:tcW w:w="4795" w:type="dxa"/>
            <w:tcBorders>
              <w:top w:val="single" w:sz="6" w:space="0" w:color="C9D2DE"/>
              <w:left w:val="single" w:sz="6" w:space="0" w:color="C9D2DE"/>
              <w:bottom w:val="single" w:sz="6" w:space="0" w:color="C9D2DE"/>
              <w:right w:val="single" w:sz="6" w:space="0" w:color="C9D2DE"/>
            </w:tcBorders>
            <w:shd w:val="clear" w:color="auto" w:fill="FFFFFF"/>
            <w:tcMar>
              <w:top w:w="95" w:type="dxa"/>
              <w:left w:w="140" w:type="dxa"/>
              <w:bottom w:w="90" w:type="dxa"/>
              <w:right w:w="140" w:type="dxa"/>
            </w:tcMar>
          </w:tcPr>
          <w:p w14:paraId="230B85C0" w14:textId="77777777" w:rsidR="00D3250B" w:rsidRDefault="00000000">
            <w:pPr>
              <w:shd w:val="clear" w:color="auto" w:fill="D9EAF7"/>
              <w:spacing w:after="80"/>
              <w:ind w:left="58" w:right="29"/>
            </w:pPr>
            <w:r>
              <w:rPr>
                <w:b/>
                <w:color w:val="1F3A5F"/>
              </w:rPr>
              <w:t>GAIN — WANTS, NEEDS, MEASURES OF SUCCESS</w:t>
            </w:r>
          </w:p>
          <w:p w14:paraId="0C16D95D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A clear complaint reference immediately after successful submission.</w:t>
            </w:r>
          </w:p>
          <w:p w14:paraId="639D8A9E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Easy access to current status and a readable history of important changes.</w:t>
            </w:r>
          </w:p>
          <w:p w14:paraId="2DDBB454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Timely communication from the responsible agent or administrator.</w:t>
            </w:r>
          </w:p>
          <w:p w14:paraId="60A1C7B1" w14:textId="77777777" w:rsidR="00D3250B" w:rsidRDefault="00000000">
            <w:pPr>
              <w:pStyle w:val="ListBullet"/>
              <w:spacing w:after="40" w:line="240" w:lineRule="auto"/>
              <w:ind w:left="259" w:hanging="173"/>
            </w:pPr>
            <w:r>
              <w:rPr>
                <w:sz w:val="16"/>
              </w:rPr>
              <w:t>A documented resolution and a chance to share feedback.</w:t>
            </w:r>
          </w:p>
        </w:tc>
      </w:tr>
    </w:tbl>
    <w:p w14:paraId="19148FCE" w14:textId="77777777" w:rsidR="00D3250B" w:rsidRDefault="00000000">
      <w:pPr>
        <w:spacing w:before="100" w:after="0"/>
      </w:pPr>
      <w:r>
        <w:rPr>
          <w:b/>
          <w:color w:val="1F3A5F"/>
        </w:rPr>
        <w:t xml:space="preserve">Design implication: </w:t>
      </w:r>
      <w:r>
        <w:t>The application should prioritize an easy submission flow, secure role-based access, visible complaint status and history, dependable assignment, and clear user communication.</w:t>
      </w:r>
    </w:p>
    <w:p w14:paraId="598FFDD0" w14:textId="0409075B" w:rsidR="00FD17B4" w:rsidRPr="00FD17B4" w:rsidRDefault="00FD17B4" w:rsidP="00FD17B4">
      <w:pPr>
        <w:tabs>
          <w:tab w:val="left" w:pos="8100"/>
        </w:tabs>
      </w:pPr>
      <w:r>
        <w:tab/>
      </w:r>
    </w:p>
    <w:sectPr w:rsidR="00FD17B4" w:rsidRPr="00FD17B4" w:rsidSect="00034616">
      <w:footerReference w:type="default" r:id="rId8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69DF1" w14:textId="77777777" w:rsidR="003A2615" w:rsidRDefault="003A2615">
      <w:pPr>
        <w:spacing w:after="0" w:line="240" w:lineRule="auto"/>
      </w:pPr>
      <w:r>
        <w:separator/>
      </w:r>
    </w:p>
  </w:endnote>
  <w:endnote w:type="continuationSeparator" w:id="0">
    <w:p w14:paraId="5659666D" w14:textId="77777777" w:rsidR="003A2615" w:rsidRDefault="003A2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650A" w14:textId="51745778" w:rsidR="00D3250B" w:rsidRDefault="00000000">
    <w:pPr>
      <w:pStyle w:val="Footer"/>
      <w:jc w:val="center"/>
    </w:pPr>
    <w:r>
      <w:rPr>
        <w:color w:val="646E78"/>
        <w:sz w:val="16"/>
      </w:rPr>
      <w:t>Online Complaint Registration | Empathy Map Canvas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2E9C4" w14:textId="77777777" w:rsidR="003A2615" w:rsidRDefault="003A2615">
      <w:pPr>
        <w:spacing w:after="0" w:line="240" w:lineRule="auto"/>
      </w:pPr>
      <w:r>
        <w:separator/>
      </w:r>
    </w:p>
  </w:footnote>
  <w:footnote w:type="continuationSeparator" w:id="0">
    <w:p w14:paraId="4BA57AF4" w14:textId="77777777" w:rsidR="003A2615" w:rsidRDefault="003A2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941608">
    <w:abstractNumId w:val="8"/>
  </w:num>
  <w:num w:numId="2" w16cid:durableId="1790856424">
    <w:abstractNumId w:val="6"/>
  </w:num>
  <w:num w:numId="3" w16cid:durableId="995450428">
    <w:abstractNumId w:val="5"/>
  </w:num>
  <w:num w:numId="4" w16cid:durableId="1452288067">
    <w:abstractNumId w:val="4"/>
  </w:num>
  <w:num w:numId="5" w16cid:durableId="1916355135">
    <w:abstractNumId w:val="7"/>
  </w:num>
  <w:num w:numId="6" w16cid:durableId="1866671110">
    <w:abstractNumId w:val="3"/>
  </w:num>
  <w:num w:numId="7" w16cid:durableId="1586575933">
    <w:abstractNumId w:val="2"/>
  </w:num>
  <w:num w:numId="8" w16cid:durableId="760031949">
    <w:abstractNumId w:val="1"/>
  </w:num>
  <w:num w:numId="9" w16cid:durableId="148808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615"/>
    <w:rsid w:val="00525E58"/>
    <w:rsid w:val="00AA1D8D"/>
    <w:rsid w:val="00B47730"/>
    <w:rsid w:val="00CB0664"/>
    <w:rsid w:val="00D3250B"/>
    <w:rsid w:val="00FC693F"/>
    <w:rsid w:val="00FD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B0152"/>
  <w14:defaultImageDpi w14:val="300"/>
  <w15:docId w15:val="{A7DE7165-A669-454E-A61E-2C959303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AARIF IDRASI</cp:lastModifiedBy>
  <cp:revision>2</cp:revision>
  <dcterms:created xsi:type="dcterms:W3CDTF">2026-10-27T13:25:00Z</dcterms:created>
  <dcterms:modified xsi:type="dcterms:W3CDTF">2026-10-27T13:25:00Z</dcterms:modified>
  <cp:category/>
</cp:coreProperties>
</file>