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11AA0" w14:textId="77777777" w:rsidR="00F62A3A" w:rsidRDefault="00F62A3A" w:rsidP="00F62A3A">
      <w:pPr>
        <w:pStyle w:val="Citaintensa"/>
        <w:rPr>
          <w:rStyle w:val="Ttulodellibro"/>
          <w:b/>
          <w:bCs w:val="0"/>
          <w:i w:val="0"/>
          <w:iCs/>
          <w:spacing w:val="0"/>
        </w:rPr>
      </w:pPr>
      <w:r>
        <w:rPr>
          <w:rStyle w:val="Ttulodellibro"/>
          <w:b/>
          <w:bCs w:val="0"/>
          <w:i w:val="0"/>
          <w:iCs/>
          <w:spacing w:val="0"/>
        </w:rPr>
        <w:t>3 - Sec. Casos</w:t>
      </w:r>
    </w:p>
    <w:p w14:paraId="3427448B" w14:textId="77777777" w:rsidR="00114F4D" w:rsidRDefault="00114F4D" w:rsidP="00114F4D">
      <w:r>
        <w:t xml:space="preserve">Referencia de diseño: </w:t>
      </w:r>
      <w:hyperlink r:id="rId4" w:history="1">
        <w:r w:rsidRPr="0046039E">
          <w:rPr>
            <w:rStyle w:val="Hipervnculo"/>
          </w:rPr>
          <w:t>https://w3layouts.com/preview/?l=/free-hold-real-estate-category-flat-bootstrap-responsive-web-template/</w:t>
        </w:r>
      </w:hyperlink>
      <w:r>
        <w:t xml:space="preserve">  </w:t>
      </w:r>
      <w:r w:rsidRPr="00114F4D">
        <w:rPr>
          <w:u w:val="single"/>
        </w:rPr>
        <w:t>Sección PROPERITIES</w:t>
      </w:r>
    </w:p>
    <w:p w14:paraId="617D48DC" w14:textId="77777777" w:rsidR="00114F4D" w:rsidRDefault="00114F4D" w:rsidP="00114F4D"/>
    <w:p w14:paraId="1E60FAE3" w14:textId="77777777" w:rsidR="00114F4D" w:rsidRPr="00114F4D" w:rsidRDefault="00114F4D" w:rsidP="00114F4D"/>
    <w:p w14:paraId="09859D93" w14:textId="77777777" w:rsidR="00F62A3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Caso notariado 1. </w:t>
      </w:r>
      <w:r w:rsidRPr="006E1D31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Pénjamo, Guanajuato, 1978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 </w:t>
      </w:r>
    </w:p>
    <w:p w14:paraId="08585A87" w14:textId="40959CFF" w:rsidR="00F17ABA" w:rsidRDefault="00F17AB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Case </w:t>
      </w:r>
      <w:proofErr w:type="spellStart"/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Study</w:t>
      </w:r>
      <w:proofErr w:type="spellEnd"/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 1</w:t>
      </w:r>
    </w:p>
    <w:p w14:paraId="65FAD256" w14:textId="77777777" w:rsidR="00F62A3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  <w:r w:rsidRPr="006E1D31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Paciente masculino tratado en 1987 (Fotografía corresponde a 1992 con la edad de 23) con 18 años de edad, durante los próximos 5 años se mantuvo en constante revisión sin detectar en ninguna ocasión alguna anomalía referente a la limpieza y/o procedimiento.</w:t>
      </w:r>
    </w:p>
    <w:p w14:paraId="5149ADD4" w14:textId="77777777" w:rsidR="00F17ABA" w:rsidRPr="00F17ABA" w:rsidRDefault="00F17ABA" w:rsidP="00F17ABA">
      <w:pPr>
        <w:rPr>
          <w:rFonts w:eastAsia="Times New Roman" w:cs="Times New Roman"/>
          <w:color w:val="538135" w:themeColor="accent6" w:themeShade="BF"/>
          <w:lang w:eastAsia="es-ES_tradnl"/>
        </w:rPr>
      </w:pP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Male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patient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treated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in 1987 (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Photograph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dated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1992 at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age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23) at 18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years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of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age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,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during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the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following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5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years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he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maintained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regular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checkups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without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irregular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findings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after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having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been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treated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.</w:t>
      </w:r>
    </w:p>
    <w:p w14:paraId="52CA5237" w14:textId="77777777" w:rsidR="00F17ABA" w:rsidRDefault="00F17AB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</w:p>
    <w:p w14:paraId="62642773" w14:textId="77777777" w:rsidR="00F62A3A" w:rsidRPr="006E1D31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br/>
        <w:t>Caso notariado 2</w:t>
      </w:r>
    </w:p>
    <w:p w14:paraId="374A4A6F" w14:textId="77777777" w:rsidR="00F62A3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  <w:r w:rsidRPr="006E1D31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"El Copal" Irapuato, Guanajuato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.</w:t>
      </w:r>
    </w:p>
    <w:p w14:paraId="38164E21" w14:textId="77777777" w:rsidR="00F62A3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  <w:r w:rsidRPr="006E1D31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Paciente masculino de 15 años de edad, a</w:t>
      </w:r>
      <w:bookmarkStart w:id="0" w:name="_GoBack"/>
      <w:bookmarkEnd w:id="0"/>
      <w:r w:rsidRPr="006E1D31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 quien le fue realizada la limpieza de </w:t>
      </w:r>
      <w:proofErr w:type="spellStart"/>
      <w:r w:rsidRPr="006E1D31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fluorosis</w:t>
      </w:r>
      <w:proofErr w:type="spellEnd"/>
      <w:r w:rsidRPr="006E1D31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 en incisivos centrales superiores. Las fotografías fueron tomadas en marzo de 1993.</w:t>
      </w:r>
    </w:p>
    <w:p w14:paraId="4C3EB6F9" w14:textId="77777777" w:rsidR="000655D9" w:rsidRPr="000655D9" w:rsidRDefault="000655D9" w:rsidP="000655D9">
      <w:pPr>
        <w:jc w:val="both"/>
        <w:rPr>
          <w:rFonts w:eastAsia="Times New Roman" w:cs="Times New Roman"/>
          <w:color w:val="538135" w:themeColor="accent6" w:themeShade="BF"/>
          <w:lang w:eastAsia="es-ES_tradnl"/>
        </w:rPr>
      </w:pP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Male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patient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,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age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15,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who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was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treated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for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dental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fluorosis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stain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removal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on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upper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central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incisors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.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The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photographs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were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taken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in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March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of 1993.</w:t>
      </w:r>
    </w:p>
    <w:p w14:paraId="338235BE" w14:textId="77777777" w:rsidR="000655D9" w:rsidRPr="006E1D31" w:rsidRDefault="000655D9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</w:p>
    <w:p w14:paraId="4AC01E9B" w14:textId="77777777" w:rsidR="00F62A3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</w:p>
    <w:p w14:paraId="4762F940" w14:textId="77777777" w:rsidR="00F62A3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Caso notariado 3</w:t>
      </w:r>
    </w:p>
    <w:p w14:paraId="3B00D707" w14:textId="77777777" w:rsidR="00F62A3A" w:rsidRPr="00B6148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  <w:r w:rsidRPr="00B6148A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Pénjamo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,</w:t>
      </w:r>
      <w:r w:rsidRPr="00B6148A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 Guanajuato, 1987.</w:t>
      </w:r>
    </w:p>
    <w:p w14:paraId="2A460C06" w14:textId="77777777" w:rsidR="00F62A3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  <w:r w:rsidRPr="00B6148A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Paciente femenina, tratada en 1978 (fotografía corresponde a Octubre de 1992) con 15 años de edad, quien a partir de los resultados positivos en su hermana decidió tomar el tratamiento de </w:t>
      </w:r>
      <w:proofErr w:type="spellStart"/>
      <w:r w:rsidRPr="00B6148A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Antivet</w:t>
      </w:r>
      <w:proofErr w:type="spellEnd"/>
      <w:r w:rsidRPr="00B6148A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,</w:t>
      </w:r>
    </w:p>
    <w:p w14:paraId="2443A980" w14:textId="77777777" w:rsidR="00F17ABA" w:rsidRPr="00F17ABA" w:rsidRDefault="00F17ABA" w:rsidP="00F17ABA">
      <w:pPr>
        <w:rPr>
          <w:rFonts w:eastAsia="Times New Roman" w:cs="Times New Roman"/>
          <w:color w:val="538135" w:themeColor="accent6" w:themeShade="BF"/>
          <w:lang w:eastAsia="es-ES_tradnl"/>
        </w:rPr>
      </w:pP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Female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patient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,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treated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in 1978 (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photograph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dated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October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1992 at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age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15),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decided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to try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Antivet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treatment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after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witnessing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positive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outcome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on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her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sister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.</w:t>
      </w:r>
    </w:p>
    <w:p w14:paraId="1B25B9C0" w14:textId="77777777" w:rsidR="00F17ABA" w:rsidRPr="00B6148A" w:rsidRDefault="00F17AB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</w:p>
    <w:p w14:paraId="5C480BE8" w14:textId="77777777" w:rsidR="00F62A3A" w:rsidRDefault="00F62A3A" w:rsidP="00F62A3A">
      <w:pPr>
        <w:rPr>
          <w:color w:val="000000" w:themeColor="text1"/>
          <w:sz w:val="22"/>
          <w:szCs w:val="22"/>
        </w:rPr>
      </w:pPr>
    </w:p>
    <w:p w14:paraId="52FDB94B" w14:textId="77777777" w:rsidR="00F62A3A" w:rsidRDefault="00F62A3A" w:rsidP="00F62A3A">
      <w:pPr>
        <w:rPr>
          <w:color w:val="000000" w:themeColor="text1"/>
          <w:sz w:val="22"/>
          <w:szCs w:val="22"/>
        </w:rPr>
      </w:pPr>
    </w:p>
    <w:p w14:paraId="46B4C611" w14:textId="10EB091A" w:rsidR="00F17ABA" w:rsidRDefault="00F62A3A" w:rsidP="00F62A3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Caso 4</w:t>
      </w:r>
      <w:r w:rsidRPr="006E1D31">
        <w:rPr>
          <w:color w:val="000000" w:themeColor="text1"/>
          <w:sz w:val="22"/>
          <w:szCs w:val="22"/>
        </w:rPr>
        <w:t xml:space="preserve"> Guadalajara, Jalisco, 2014.</w:t>
      </w:r>
    </w:p>
    <w:p w14:paraId="0881541B" w14:textId="77777777" w:rsidR="00F62A3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  <w:r w:rsidRPr="006E1D31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Paciente masculino de 14 años con </w:t>
      </w:r>
      <w:proofErr w:type="spellStart"/>
      <w:r w:rsidRPr="006E1D31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>fluorosis</w:t>
      </w:r>
      <w:proofErr w:type="spellEnd"/>
      <w:r w:rsidRPr="006E1D31"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 TF 4 afectando centrales y laterales superiores.</w:t>
      </w:r>
      <w: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  “Caso 1”</w:t>
      </w:r>
    </w:p>
    <w:p w14:paraId="23C8E7AA" w14:textId="77777777" w:rsidR="00F17ABA" w:rsidRPr="00F17ABA" w:rsidRDefault="00F17ABA" w:rsidP="00F17ABA">
      <w:pPr>
        <w:rPr>
          <w:rFonts w:eastAsia="Times New Roman" w:cs="Times New Roman"/>
          <w:color w:val="538135" w:themeColor="accent6" w:themeShade="BF"/>
          <w:sz w:val="36"/>
          <w:lang w:eastAsia="es-ES_tradnl"/>
        </w:rPr>
      </w:pPr>
      <w:r w:rsidRPr="00F17ABA">
        <w:rPr>
          <w:rFonts w:eastAsia="Times New Roman" w:cs="Times New Roman"/>
          <w:color w:val="538135" w:themeColor="accent6" w:themeShade="BF"/>
          <w:sz w:val="28"/>
          <w:szCs w:val="21"/>
          <w:shd w:val="clear" w:color="auto" w:fill="FFFFFF"/>
          <w:lang w:eastAsia="es-ES_tradnl"/>
        </w:rPr>
        <w:lastRenderedPageBreak/>
        <w:t xml:space="preserve">14 </w:t>
      </w:r>
      <w:proofErr w:type="spellStart"/>
      <w:r w:rsidRPr="00F17ABA">
        <w:rPr>
          <w:rFonts w:eastAsia="Times New Roman" w:cs="Times New Roman"/>
          <w:color w:val="538135" w:themeColor="accent6" w:themeShade="BF"/>
          <w:sz w:val="28"/>
          <w:szCs w:val="21"/>
          <w:shd w:val="clear" w:color="auto" w:fill="FFFFFF"/>
          <w:lang w:eastAsia="es-ES_tradnl"/>
        </w:rPr>
        <w:t>year</w:t>
      </w:r>
      <w:proofErr w:type="spellEnd"/>
      <w:r w:rsidRPr="00F17ABA">
        <w:rPr>
          <w:rFonts w:eastAsia="Times New Roman" w:cs="Times New Roman"/>
          <w:color w:val="538135" w:themeColor="accent6" w:themeShade="BF"/>
          <w:sz w:val="28"/>
          <w:szCs w:val="21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z w:val="28"/>
          <w:szCs w:val="21"/>
          <w:shd w:val="clear" w:color="auto" w:fill="FFFFFF"/>
          <w:lang w:eastAsia="es-ES_tradnl"/>
        </w:rPr>
        <w:t>old</w:t>
      </w:r>
      <w:proofErr w:type="spellEnd"/>
      <w:r w:rsidRPr="00F17ABA">
        <w:rPr>
          <w:rFonts w:eastAsia="Times New Roman" w:cs="Times New Roman"/>
          <w:color w:val="538135" w:themeColor="accent6" w:themeShade="BF"/>
          <w:sz w:val="28"/>
          <w:szCs w:val="21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z w:val="28"/>
          <w:szCs w:val="21"/>
          <w:shd w:val="clear" w:color="auto" w:fill="FFFFFF"/>
          <w:lang w:eastAsia="es-ES_tradnl"/>
        </w:rPr>
        <w:t>male</w:t>
      </w:r>
      <w:proofErr w:type="spellEnd"/>
      <w:r w:rsidRPr="00F17ABA">
        <w:rPr>
          <w:rFonts w:eastAsia="Times New Roman" w:cs="Times New Roman"/>
          <w:color w:val="538135" w:themeColor="accent6" w:themeShade="BF"/>
          <w:sz w:val="28"/>
          <w:szCs w:val="21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z w:val="28"/>
          <w:szCs w:val="21"/>
          <w:shd w:val="clear" w:color="auto" w:fill="FFFFFF"/>
          <w:lang w:eastAsia="es-ES_tradnl"/>
        </w:rPr>
        <w:t>patient</w:t>
      </w:r>
      <w:proofErr w:type="spellEnd"/>
      <w:r w:rsidRPr="00F17ABA">
        <w:rPr>
          <w:rFonts w:eastAsia="Times New Roman" w:cs="Times New Roman"/>
          <w:color w:val="538135" w:themeColor="accent6" w:themeShade="BF"/>
          <w:sz w:val="28"/>
          <w:szCs w:val="21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z w:val="28"/>
          <w:szCs w:val="21"/>
          <w:shd w:val="clear" w:color="auto" w:fill="FFFFFF"/>
          <w:lang w:eastAsia="es-ES_tradnl"/>
        </w:rPr>
        <w:t>with</w:t>
      </w:r>
      <w:proofErr w:type="spellEnd"/>
      <w:r w:rsidRPr="00F17ABA">
        <w:rPr>
          <w:rFonts w:eastAsia="Times New Roman" w:cs="Times New Roman"/>
          <w:color w:val="538135" w:themeColor="accent6" w:themeShade="BF"/>
          <w:sz w:val="28"/>
          <w:szCs w:val="21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z w:val="28"/>
          <w:szCs w:val="21"/>
          <w:shd w:val="clear" w:color="auto" w:fill="FFFFFF"/>
          <w:lang w:eastAsia="es-ES_tradnl"/>
        </w:rPr>
        <w:t>fluorisis</w:t>
      </w:r>
      <w:proofErr w:type="spellEnd"/>
      <w:r w:rsidRPr="00F17ABA">
        <w:rPr>
          <w:rFonts w:eastAsia="Times New Roman" w:cs="Times New Roman"/>
          <w:color w:val="538135" w:themeColor="accent6" w:themeShade="BF"/>
          <w:sz w:val="28"/>
          <w:szCs w:val="21"/>
          <w:shd w:val="clear" w:color="auto" w:fill="FFFFFF"/>
          <w:lang w:eastAsia="es-ES_tradnl"/>
        </w:rPr>
        <w:t xml:space="preserve"> TF 4 </w:t>
      </w:r>
      <w:proofErr w:type="spellStart"/>
      <w:r w:rsidRPr="00F17ABA">
        <w:rPr>
          <w:rFonts w:eastAsia="Times New Roman" w:cs="Times New Roman"/>
          <w:color w:val="538135" w:themeColor="accent6" w:themeShade="BF"/>
          <w:sz w:val="28"/>
          <w:szCs w:val="21"/>
          <w:shd w:val="clear" w:color="auto" w:fill="FFFFFF"/>
          <w:lang w:eastAsia="es-ES_tradnl"/>
        </w:rPr>
        <w:t>affecting</w:t>
      </w:r>
      <w:proofErr w:type="spellEnd"/>
      <w:r w:rsidRPr="00F17ABA">
        <w:rPr>
          <w:rFonts w:eastAsia="Times New Roman" w:cs="Times New Roman"/>
          <w:color w:val="538135" w:themeColor="accent6" w:themeShade="BF"/>
          <w:sz w:val="28"/>
          <w:szCs w:val="21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z w:val="28"/>
          <w:szCs w:val="21"/>
          <w:shd w:val="clear" w:color="auto" w:fill="FFFFFF"/>
          <w:lang w:eastAsia="es-ES_tradnl"/>
        </w:rPr>
        <w:t>upper</w:t>
      </w:r>
      <w:proofErr w:type="spellEnd"/>
      <w:r w:rsidRPr="00F17ABA">
        <w:rPr>
          <w:rFonts w:eastAsia="Times New Roman" w:cs="Times New Roman"/>
          <w:color w:val="538135" w:themeColor="accent6" w:themeShade="BF"/>
          <w:sz w:val="28"/>
          <w:szCs w:val="21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z w:val="28"/>
          <w:szCs w:val="21"/>
          <w:shd w:val="clear" w:color="auto" w:fill="FFFFFF"/>
          <w:lang w:eastAsia="es-ES_tradnl"/>
        </w:rPr>
        <w:t>centrals</w:t>
      </w:r>
      <w:proofErr w:type="spellEnd"/>
      <w:r w:rsidRPr="00F17ABA">
        <w:rPr>
          <w:rFonts w:eastAsia="Times New Roman" w:cs="Times New Roman"/>
          <w:color w:val="538135" w:themeColor="accent6" w:themeShade="BF"/>
          <w:sz w:val="28"/>
          <w:szCs w:val="21"/>
          <w:shd w:val="clear" w:color="auto" w:fill="FFFFFF"/>
          <w:lang w:eastAsia="es-ES_tradnl"/>
        </w:rPr>
        <w:t xml:space="preserve"> and </w:t>
      </w:r>
      <w:proofErr w:type="spellStart"/>
      <w:r w:rsidRPr="00F17ABA">
        <w:rPr>
          <w:rFonts w:eastAsia="Times New Roman" w:cs="Times New Roman"/>
          <w:color w:val="538135" w:themeColor="accent6" w:themeShade="BF"/>
          <w:sz w:val="28"/>
          <w:szCs w:val="21"/>
          <w:shd w:val="clear" w:color="auto" w:fill="FFFFFF"/>
          <w:lang w:eastAsia="es-ES_tradnl"/>
        </w:rPr>
        <w:t>laterals</w:t>
      </w:r>
      <w:proofErr w:type="spellEnd"/>
      <w:r w:rsidRPr="00F17ABA">
        <w:rPr>
          <w:rFonts w:eastAsia="Times New Roman" w:cs="Times New Roman"/>
          <w:color w:val="538135" w:themeColor="accent6" w:themeShade="BF"/>
          <w:sz w:val="28"/>
          <w:szCs w:val="21"/>
          <w:shd w:val="clear" w:color="auto" w:fill="FFFFFF"/>
          <w:lang w:eastAsia="es-ES_tradnl"/>
        </w:rPr>
        <w:t>.</w:t>
      </w:r>
    </w:p>
    <w:p w14:paraId="64845172" w14:textId="77777777" w:rsidR="00F62A3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</w:p>
    <w:p w14:paraId="433560C0" w14:textId="77777777" w:rsidR="00F62A3A" w:rsidRPr="006E1D31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lang w:eastAsia="es-ES_tradnl"/>
        </w:rPr>
      </w:pPr>
    </w:p>
    <w:p w14:paraId="71CD7386" w14:textId="77777777" w:rsidR="00F62A3A" w:rsidRDefault="00F62A3A" w:rsidP="00F62A3A">
      <w:pPr>
        <w:rPr>
          <w:color w:val="000000" w:themeColor="text1"/>
          <w:sz w:val="22"/>
          <w:szCs w:val="22"/>
        </w:rPr>
      </w:pPr>
      <w:r w:rsidRPr="006E1D31">
        <w:rPr>
          <w:color w:val="000000" w:themeColor="text1"/>
          <w:sz w:val="22"/>
          <w:szCs w:val="22"/>
        </w:rPr>
        <w:t xml:space="preserve">Caso </w:t>
      </w:r>
      <w:r>
        <w:rPr>
          <w:color w:val="000000" w:themeColor="text1"/>
          <w:sz w:val="22"/>
          <w:szCs w:val="22"/>
        </w:rPr>
        <w:t xml:space="preserve">5 </w:t>
      </w:r>
      <w:r w:rsidRPr="006E1D31">
        <w:rPr>
          <w:color w:val="000000" w:themeColor="text1"/>
          <w:sz w:val="22"/>
          <w:szCs w:val="22"/>
        </w:rPr>
        <w:t>Oaxaca,</w:t>
      </w:r>
      <w:r>
        <w:rPr>
          <w:color w:val="000000" w:themeColor="text1"/>
          <w:sz w:val="22"/>
          <w:szCs w:val="22"/>
        </w:rPr>
        <w:t xml:space="preserve"> Oaxaca,</w:t>
      </w:r>
      <w:r w:rsidRPr="006E1D31">
        <w:rPr>
          <w:color w:val="000000" w:themeColor="text1"/>
          <w:sz w:val="22"/>
          <w:szCs w:val="22"/>
        </w:rPr>
        <w:t xml:space="preserve"> 2016</w:t>
      </w:r>
      <w:r>
        <w:rPr>
          <w:color w:val="000000" w:themeColor="text1"/>
          <w:sz w:val="22"/>
          <w:szCs w:val="22"/>
        </w:rPr>
        <w:t xml:space="preserve">. </w:t>
      </w:r>
    </w:p>
    <w:p w14:paraId="71D5CA59" w14:textId="77777777" w:rsidR="00F62A3A" w:rsidRDefault="00F62A3A" w:rsidP="00F62A3A">
      <w:pPr>
        <w:rPr>
          <w:color w:val="000000" w:themeColor="text1"/>
          <w:sz w:val="22"/>
          <w:szCs w:val="22"/>
        </w:rPr>
      </w:pPr>
      <w:r w:rsidRPr="006E1D31">
        <w:rPr>
          <w:color w:val="000000" w:themeColor="text1"/>
          <w:sz w:val="22"/>
          <w:szCs w:val="22"/>
        </w:rPr>
        <w:t>Paciente femenino 23 años proced</w:t>
      </w:r>
      <w:r>
        <w:rPr>
          <w:color w:val="000000" w:themeColor="text1"/>
          <w:sz w:val="22"/>
          <w:szCs w:val="22"/>
        </w:rPr>
        <w:t>ente de San Blas Atempa Oaxaca. C</w:t>
      </w:r>
      <w:r w:rsidRPr="006E1D31">
        <w:rPr>
          <w:color w:val="000000" w:themeColor="text1"/>
          <w:sz w:val="22"/>
          <w:szCs w:val="22"/>
        </w:rPr>
        <w:t xml:space="preserve">aso clínico realizado por la clínica </w:t>
      </w:r>
      <w:proofErr w:type="spellStart"/>
      <w:r w:rsidRPr="006E1D31">
        <w:rPr>
          <w:color w:val="000000" w:themeColor="text1"/>
          <w:sz w:val="22"/>
          <w:szCs w:val="22"/>
        </w:rPr>
        <w:t>Dentalísimo</w:t>
      </w:r>
      <w:proofErr w:type="spellEnd"/>
      <w:r w:rsidRPr="006E1D31">
        <w:rPr>
          <w:color w:val="000000" w:themeColor="text1"/>
          <w:sz w:val="22"/>
          <w:szCs w:val="22"/>
        </w:rPr>
        <w:t>. </w:t>
      </w:r>
    </w:p>
    <w:p w14:paraId="48865937" w14:textId="1D7E8E4C" w:rsidR="00F17ABA" w:rsidRPr="00F17ABA" w:rsidRDefault="00F17ABA" w:rsidP="00F17ABA">
      <w:pPr>
        <w:rPr>
          <w:rFonts w:eastAsia="Times New Roman" w:cs="Times New Roman"/>
          <w:color w:val="538135" w:themeColor="accent6" w:themeShade="BF"/>
          <w:lang w:eastAsia="es-ES_tradnl"/>
        </w:rPr>
      </w:pPr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23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year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old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female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patient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with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fluorosis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TF3.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Duration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of acti</w:t>
      </w:r>
      <w:r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ve </w:t>
      </w:r>
      <w:proofErr w:type="spellStart"/>
      <w:r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solution</w:t>
      </w:r>
      <w:proofErr w:type="spellEnd"/>
      <w:r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treatment</w:t>
      </w:r>
      <w:proofErr w:type="spellEnd"/>
      <w:r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per </w:t>
      </w:r>
      <w:proofErr w:type="spellStart"/>
      <w:r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tooth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: 2 minutes.</w:t>
      </w:r>
    </w:p>
    <w:p w14:paraId="7A888850" w14:textId="77777777" w:rsidR="00F17ABA" w:rsidRPr="006E1D31" w:rsidRDefault="00F17ABA" w:rsidP="00F62A3A">
      <w:pPr>
        <w:rPr>
          <w:color w:val="000000" w:themeColor="text1"/>
          <w:sz w:val="22"/>
          <w:szCs w:val="22"/>
        </w:rPr>
      </w:pPr>
    </w:p>
    <w:p w14:paraId="31C09D1D" w14:textId="77777777" w:rsidR="00F62A3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</w:p>
    <w:p w14:paraId="455820D9" w14:textId="77777777" w:rsidR="00F62A3A" w:rsidRDefault="00F62A3A" w:rsidP="00F62A3A">
      <w:pPr>
        <w:rPr>
          <w:rFonts w:eastAsia="Times New Roman" w:cs="Times New Roman"/>
          <w:color w:val="000000" w:themeColor="text1"/>
          <w:sz w:val="22"/>
          <w:szCs w:val="22"/>
          <w:shd w:val="clear" w:color="auto" w:fill="FFFFFF"/>
          <w:lang w:eastAsia="es-ES_tradnl"/>
        </w:rPr>
      </w:pPr>
    </w:p>
    <w:p w14:paraId="60F11154" w14:textId="77777777" w:rsidR="00F62A3A" w:rsidRPr="006E1D31" w:rsidRDefault="00F62A3A" w:rsidP="00F62A3A">
      <w:r>
        <w:t xml:space="preserve">Caso 6 </w:t>
      </w:r>
      <w:r w:rsidRPr="006E1D31">
        <w:t>Durango, Durango, 2015.</w:t>
      </w:r>
    </w:p>
    <w:p w14:paraId="21CD66DF" w14:textId="5FF0345A" w:rsidR="00F17ABA" w:rsidRDefault="00F62A3A" w:rsidP="00F62A3A">
      <w:r w:rsidRPr="006E1D31">
        <w:t xml:space="preserve">Paciente femenino de 40 años, con antecedentes de tabaquismo y </w:t>
      </w:r>
      <w:proofErr w:type="spellStart"/>
      <w:r w:rsidRPr="006E1D31">
        <w:t>fluorosis</w:t>
      </w:r>
      <w:proofErr w:type="spellEnd"/>
      <w:r w:rsidRPr="006E1D31">
        <w:t xml:space="preserve"> TF 4. Se realizó limpieza solamente en los incisivos centrales superiores.</w:t>
      </w:r>
      <w:r w:rsidR="00F17ABA">
        <w:t xml:space="preserve"> </w:t>
      </w:r>
      <w:r w:rsidRPr="006E1D31">
        <w:t xml:space="preserve">En la fotografía se puede observar la eliminación manchas de </w:t>
      </w:r>
      <w:proofErr w:type="spellStart"/>
      <w:r w:rsidRPr="006E1D31">
        <w:t>fluorosis</w:t>
      </w:r>
      <w:proofErr w:type="spellEnd"/>
      <w:r w:rsidRPr="006E1D31">
        <w:t xml:space="preserve"> y nicotina</w:t>
      </w:r>
    </w:p>
    <w:p w14:paraId="4D3C6A78" w14:textId="77777777" w:rsidR="00F17ABA" w:rsidRPr="00F17ABA" w:rsidRDefault="00F17ABA" w:rsidP="00F17ABA">
      <w:pPr>
        <w:jc w:val="both"/>
        <w:rPr>
          <w:rFonts w:ascii="Times New Roman" w:eastAsia="Times New Roman" w:hAnsi="Times New Roman" w:cs="Times New Roman"/>
          <w:color w:val="538135" w:themeColor="accent6" w:themeShade="BF"/>
          <w:lang w:eastAsia="es-ES_tradnl"/>
        </w:rPr>
      </w:pPr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 xml:space="preserve">40 </w:t>
      </w:r>
      <w:proofErr w:type="spellStart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>year</w:t>
      </w:r>
      <w:proofErr w:type="spellEnd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>old</w:t>
      </w:r>
      <w:proofErr w:type="spellEnd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>female</w:t>
      </w:r>
      <w:proofErr w:type="spellEnd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>patient</w:t>
      </w:r>
      <w:proofErr w:type="spellEnd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 xml:space="preserve">, </w:t>
      </w:r>
      <w:proofErr w:type="spellStart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>with</w:t>
      </w:r>
      <w:proofErr w:type="spellEnd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>history</w:t>
      </w:r>
      <w:proofErr w:type="spellEnd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 xml:space="preserve"> of smoking and </w:t>
      </w:r>
      <w:proofErr w:type="spellStart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>fluorosis</w:t>
      </w:r>
      <w:proofErr w:type="spellEnd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 xml:space="preserve"> T4. </w:t>
      </w:r>
      <w:proofErr w:type="spellStart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>Stain</w:t>
      </w:r>
      <w:proofErr w:type="spellEnd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>removal</w:t>
      </w:r>
      <w:proofErr w:type="spellEnd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>was</w:t>
      </w:r>
      <w:proofErr w:type="spellEnd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>only</w:t>
      </w:r>
      <w:proofErr w:type="spellEnd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>applied</w:t>
      </w:r>
      <w:proofErr w:type="spellEnd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 xml:space="preserve"> to </w:t>
      </w:r>
      <w:proofErr w:type="spellStart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>upper</w:t>
      </w:r>
      <w:proofErr w:type="spellEnd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 xml:space="preserve"> central </w:t>
      </w:r>
      <w:proofErr w:type="spellStart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>incisors</w:t>
      </w:r>
      <w:proofErr w:type="spellEnd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 xml:space="preserve">. </w:t>
      </w:r>
      <w:proofErr w:type="spellStart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>Elimination</w:t>
      </w:r>
      <w:proofErr w:type="spellEnd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 xml:space="preserve"> of </w:t>
      </w:r>
      <w:proofErr w:type="spellStart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>fluorosis</w:t>
      </w:r>
      <w:proofErr w:type="spellEnd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 xml:space="preserve"> and </w:t>
      </w:r>
      <w:proofErr w:type="spellStart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>nicotine</w:t>
      </w:r>
      <w:proofErr w:type="spellEnd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>staining</w:t>
      </w:r>
      <w:proofErr w:type="spellEnd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 xml:space="preserve"> can be </w:t>
      </w:r>
      <w:proofErr w:type="spellStart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>observed</w:t>
      </w:r>
      <w:proofErr w:type="spellEnd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 xml:space="preserve"> in </w:t>
      </w:r>
      <w:proofErr w:type="spellStart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>photograph</w:t>
      </w:r>
      <w:proofErr w:type="spellEnd"/>
      <w:r w:rsidRPr="00F17ABA">
        <w:rPr>
          <w:rFonts w:ascii="Helvetica" w:eastAsia="Times New Roman" w:hAnsi="Helvetica" w:cs="Times New Roman"/>
          <w:color w:val="538135" w:themeColor="accent6" w:themeShade="BF"/>
          <w:shd w:val="clear" w:color="auto" w:fill="FFFFFF"/>
          <w:lang w:eastAsia="es-ES_tradnl"/>
        </w:rPr>
        <w:t>..</w:t>
      </w:r>
    </w:p>
    <w:p w14:paraId="6937CCF4" w14:textId="77777777" w:rsidR="00F17ABA" w:rsidRPr="006E1D31" w:rsidRDefault="00F17ABA" w:rsidP="00F62A3A"/>
    <w:p w14:paraId="7FE27CB1" w14:textId="77777777" w:rsidR="00F62A3A" w:rsidRDefault="00F62A3A" w:rsidP="00F62A3A"/>
    <w:p w14:paraId="2ED69773" w14:textId="77777777" w:rsidR="00F62A3A" w:rsidRPr="006E1D31" w:rsidRDefault="00F62A3A" w:rsidP="00F62A3A">
      <w:r>
        <w:t xml:space="preserve">Caso 7 </w:t>
      </w:r>
      <w:r w:rsidRPr="006E1D31">
        <w:t>Durango, Durango, 2015.</w:t>
      </w:r>
    </w:p>
    <w:p w14:paraId="797CE812" w14:textId="7CB78315" w:rsidR="00F62A3A" w:rsidRPr="006E1D31" w:rsidRDefault="00F17ABA" w:rsidP="00F62A3A">
      <w:r>
        <w:t>Paciente masculino de 4</w:t>
      </w:r>
      <w:r w:rsidR="00F62A3A" w:rsidRPr="006E1D31">
        <w:t xml:space="preserve">4 años de edad, quien presenta </w:t>
      </w:r>
      <w:proofErr w:type="spellStart"/>
      <w:r w:rsidR="00F62A3A" w:rsidRPr="006E1D31">
        <w:t>fluorosis</w:t>
      </w:r>
      <w:proofErr w:type="spellEnd"/>
      <w:r w:rsidR="00F62A3A" w:rsidRPr="006E1D31">
        <w:t xml:space="preserve"> TF 4, con</w:t>
      </w:r>
      <w:r>
        <w:t xml:space="preserve"> tres</w:t>
      </w:r>
      <w:r w:rsidR="00F62A3A" w:rsidRPr="006E1D31">
        <w:t xml:space="preserve"> tonalidades de pigmentación.</w:t>
      </w:r>
    </w:p>
    <w:p w14:paraId="6435FC2E" w14:textId="77866974" w:rsidR="00F17ABA" w:rsidRPr="00F17ABA" w:rsidRDefault="00F17ABA" w:rsidP="00F17ABA">
      <w:pPr>
        <w:jc w:val="both"/>
        <w:rPr>
          <w:rFonts w:eastAsia="Times New Roman" w:cs="Times New Roman"/>
          <w:color w:val="538135" w:themeColor="accent6" w:themeShade="BF"/>
          <w:lang w:eastAsia="es-ES_tradnl"/>
        </w:rPr>
      </w:pPr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44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year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old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male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patient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,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presents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fluo</w:t>
      </w:r>
      <w:r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rosis</w:t>
      </w:r>
      <w:proofErr w:type="spellEnd"/>
      <w:r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TF 4, </w:t>
      </w:r>
      <w:proofErr w:type="spellStart"/>
      <w:r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with</w:t>
      </w:r>
      <w:proofErr w:type="spellEnd"/>
      <w:r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three</w:t>
      </w:r>
      <w:proofErr w:type="spellEnd"/>
      <w:r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tones of </w:t>
      </w:r>
      <w:proofErr w:type="spellStart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pigmentation</w:t>
      </w:r>
      <w:proofErr w:type="spellEnd"/>
      <w:r w:rsidRPr="00F17ABA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.</w:t>
      </w:r>
    </w:p>
    <w:p w14:paraId="47DFFDD0" w14:textId="77777777" w:rsidR="00F62A3A" w:rsidRPr="00F17ABA" w:rsidRDefault="00F62A3A" w:rsidP="00F62A3A">
      <w:pPr>
        <w:rPr>
          <w:color w:val="538135" w:themeColor="accent6" w:themeShade="BF"/>
        </w:rPr>
      </w:pPr>
    </w:p>
    <w:p w14:paraId="7718F764" w14:textId="77777777" w:rsidR="00F62A3A" w:rsidRDefault="00F62A3A" w:rsidP="00F62A3A"/>
    <w:p w14:paraId="13D7A793" w14:textId="77777777" w:rsidR="00F62A3A" w:rsidRPr="006E1D31" w:rsidRDefault="00F62A3A" w:rsidP="00F62A3A">
      <w:r>
        <w:t>Caso 8 San Luis Potosí</w:t>
      </w:r>
      <w:r w:rsidRPr="006E1D31">
        <w:t xml:space="preserve">, </w:t>
      </w:r>
      <w:r>
        <w:t xml:space="preserve">San Luis Potosí </w:t>
      </w:r>
      <w:r w:rsidRPr="006E1D31">
        <w:t>2016</w:t>
      </w:r>
    </w:p>
    <w:p w14:paraId="534469C6" w14:textId="77777777" w:rsidR="00F62A3A" w:rsidRPr="006E1D31" w:rsidRDefault="00F62A3A" w:rsidP="00F62A3A">
      <w:r w:rsidRPr="006E1D31">
        <w:t xml:space="preserve">Caso clínico realizado por la Dra. Guadalupe García </w:t>
      </w:r>
      <w:proofErr w:type="spellStart"/>
      <w:r w:rsidRPr="006E1D31">
        <w:t>Gutierrez</w:t>
      </w:r>
      <w:proofErr w:type="spellEnd"/>
      <w:r w:rsidRPr="006E1D31">
        <w:t>, del estado de San Luis Potosí. </w:t>
      </w:r>
      <w:r w:rsidRPr="006E1D31">
        <w:br/>
        <w:t>"Es una maravilla el producto y los pacientes se van encantados"</w:t>
      </w:r>
    </w:p>
    <w:p w14:paraId="029AB3B0" w14:textId="77777777" w:rsidR="00F62A3A" w:rsidRDefault="00F62A3A" w:rsidP="00F62A3A"/>
    <w:p w14:paraId="03EC29DA" w14:textId="77777777" w:rsidR="00F62A3A" w:rsidRDefault="00F62A3A" w:rsidP="00F62A3A"/>
    <w:p w14:paraId="160E4B8B" w14:textId="77777777" w:rsidR="00F62A3A" w:rsidRPr="006E1D31" w:rsidRDefault="00F62A3A" w:rsidP="00F62A3A">
      <w:r>
        <w:t xml:space="preserve">Caso 9 </w:t>
      </w:r>
      <w:r w:rsidRPr="006E1D31">
        <w:t>León, Guanajuato, 2016</w:t>
      </w:r>
    </w:p>
    <w:p w14:paraId="3D74D892" w14:textId="77777777" w:rsidR="00F62A3A" w:rsidRDefault="00F62A3A" w:rsidP="00F62A3A">
      <w:r w:rsidRPr="006E1D31">
        <w:t xml:space="preserve">Paciente femenino de 23 años de edad con </w:t>
      </w:r>
      <w:proofErr w:type="spellStart"/>
      <w:r w:rsidRPr="006E1D31">
        <w:t>fluorosis</w:t>
      </w:r>
      <w:proofErr w:type="spellEnd"/>
      <w:r w:rsidRPr="006E1D31">
        <w:t xml:space="preserve"> tf3. Duración de la aplicación del tratamiento por diente: 2 minutos.</w:t>
      </w:r>
    </w:p>
    <w:p w14:paraId="665366D2" w14:textId="77777777" w:rsidR="000655D9" w:rsidRPr="000655D9" w:rsidRDefault="000655D9" w:rsidP="000655D9">
      <w:pPr>
        <w:jc w:val="both"/>
        <w:rPr>
          <w:rFonts w:eastAsia="Times New Roman" w:cs="Times New Roman"/>
          <w:color w:val="538135" w:themeColor="accent6" w:themeShade="BF"/>
          <w:lang w:eastAsia="es-ES_tradnl"/>
        </w:rPr>
      </w:pPr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23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year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old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female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patient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with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fluorosis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TF3.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Duration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of active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solution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treatment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per </w:t>
      </w:r>
      <w:proofErr w:type="spellStart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>tooth</w:t>
      </w:r>
      <w:proofErr w:type="spellEnd"/>
      <w:r w:rsidRPr="000655D9">
        <w:rPr>
          <w:rFonts w:eastAsia="Times New Roman" w:cs="Times New Roman"/>
          <w:color w:val="538135" w:themeColor="accent6" w:themeShade="BF"/>
          <w:shd w:val="clear" w:color="auto" w:fill="FFFFFF"/>
          <w:lang w:eastAsia="es-ES_tradnl"/>
        </w:rPr>
        <w:t xml:space="preserve"> : 2 minutes.</w:t>
      </w:r>
    </w:p>
    <w:p w14:paraId="1CFE5363" w14:textId="77777777" w:rsidR="000655D9" w:rsidRDefault="000655D9" w:rsidP="00F62A3A"/>
    <w:p w14:paraId="46A535C3" w14:textId="77777777" w:rsidR="00F62A3A" w:rsidRPr="006E1D31" w:rsidRDefault="00F62A3A" w:rsidP="00F62A3A"/>
    <w:p w14:paraId="4B0C5E65" w14:textId="77777777" w:rsidR="00F62A3A" w:rsidRDefault="00F62A3A" w:rsidP="00F62A3A">
      <w:r>
        <w:t xml:space="preserve">Caso 10 Guanajuato, </w:t>
      </w:r>
      <w:r w:rsidRPr="006E1D31">
        <w:t>Guanajuato, 2016</w:t>
      </w:r>
    </w:p>
    <w:p w14:paraId="348E1964" w14:textId="77777777" w:rsidR="00F62A3A" w:rsidRDefault="00F62A3A" w:rsidP="00F62A3A">
      <w:r w:rsidRPr="006E1D31">
        <w:t>Paciente femenino 28 años procedente de Dolores Hidalgo, Guanajuato.</w:t>
      </w:r>
      <w:r w:rsidRPr="006E1D31">
        <w:br/>
        <w:t xml:space="preserve">caso clínico realizado por la clínica </w:t>
      </w:r>
      <w:proofErr w:type="spellStart"/>
      <w:r w:rsidRPr="006E1D31">
        <w:t>Dentalísimo</w:t>
      </w:r>
      <w:proofErr w:type="spellEnd"/>
    </w:p>
    <w:p w14:paraId="4A70DCDB" w14:textId="77777777" w:rsidR="00F62A3A" w:rsidRDefault="00F62A3A" w:rsidP="00F62A3A"/>
    <w:p w14:paraId="66D59AFE" w14:textId="77777777" w:rsidR="00F62A3A" w:rsidRDefault="00F62A3A" w:rsidP="00F62A3A">
      <w:pPr>
        <w:rPr>
          <w:b/>
        </w:rPr>
      </w:pPr>
      <w:r>
        <w:t xml:space="preserve">Compartir Casos Clínicos </w:t>
      </w:r>
      <w:r w:rsidRPr="00646EA9">
        <w:rPr>
          <w:b/>
        </w:rPr>
        <w:t>&gt;&gt;</w:t>
      </w:r>
      <w:r>
        <w:rPr>
          <w:b/>
        </w:rPr>
        <w:t xml:space="preserve"> SEC.</w:t>
      </w:r>
    </w:p>
    <w:p w14:paraId="2BA7EF85" w14:textId="77777777" w:rsidR="00F62A3A" w:rsidRPr="00646EA9" w:rsidRDefault="00F62A3A" w:rsidP="00F62A3A">
      <w:r>
        <w:t xml:space="preserve">Conseguir </w:t>
      </w:r>
      <w:proofErr w:type="spellStart"/>
      <w:r>
        <w:t>Antivet</w:t>
      </w:r>
      <w:proofErr w:type="spellEnd"/>
      <w:r w:rsidRPr="00646EA9">
        <w:rPr>
          <w:b/>
        </w:rPr>
        <w:t>&gt;&gt;</w:t>
      </w:r>
      <w:r>
        <w:rPr>
          <w:b/>
        </w:rPr>
        <w:t xml:space="preserve"> SEC. COMPRA</w:t>
      </w:r>
    </w:p>
    <w:p w14:paraId="649C94B6" w14:textId="77777777" w:rsidR="00F62A3A" w:rsidRDefault="00F62A3A" w:rsidP="00F62A3A"/>
    <w:p w14:paraId="6601EA53" w14:textId="77777777" w:rsidR="00F62A3A" w:rsidRPr="00646EA9" w:rsidRDefault="00F62A3A" w:rsidP="00F62A3A">
      <w:pPr>
        <w:shd w:val="clear" w:color="auto" w:fill="FFFFFF"/>
        <w:spacing w:after="240"/>
        <w:rPr>
          <w:rFonts w:eastAsia="Times New Roman" w:cs="Times New Roman"/>
          <w:color w:val="000000" w:themeColor="text1"/>
          <w:sz w:val="22"/>
          <w:szCs w:val="22"/>
          <w:lang w:eastAsia="es-ES_tradnl"/>
        </w:rPr>
      </w:pPr>
    </w:p>
    <w:p w14:paraId="728754AE" w14:textId="77777777" w:rsidR="00F62A3A" w:rsidRPr="00646EA9" w:rsidRDefault="00F62A3A" w:rsidP="00F62A3A">
      <w:pPr>
        <w:shd w:val="clear" w:color="auto" w:fill="FFFFFF"/>
        <w:spacing w:after="240"/>
        <w:rPr>
          <w:rFonts w:ascii="Nilland" w:eastAsia="Times New Roman" w:hAnsi="Nilland" w:cs="Times New Roman"/>
          <w:color w:val="FF0000"/>
          <w:sz w:val="18"/>
          <w:szCs w:val="18"/>
          <w:lang w:eastAsia="es-ES_tradnl"/>
        </w:rPr>
      </w:pPr>
      <w:r w:rsidRPr="00646EA9">
        <w:rPr>
          <w:rFonts w:ascii="Nilland" w:eastAsia="Times New Roman" w:hAnsi="Nilland" w:cs="Times New Roman"/>
          <w:color w:val="FF0000"/>
          <w:sz w:val="18"/>
          <w:szCs w:val="18"/>
          <w:lang w:eastAsia="es-ES_tradnl"/>
        </w:rPr>
        <w:br/>
      </w:r>
      <w:r w:rsidRPr="00646EA9">
        <w:rPr>
          <w:rFonts w:ascii="Nilland" w:eastAsia="Times New Roman" w:hAnsi="Nilland" w:cs="Times New Roman"/>
          <w:color w:val="FF0000"/>
          <w:sz w:val="18"/>
          <w:szCs w:val="18"/>
          <w:lang w:eastAsia="es-ES_tradnl"/>
        </w:rPr>
        <w:br/>
      </w:r>
      <w:r w:rsidRPr="00646EA9">
        <w:rPr>
          <w:rFonts w:ascii="Nilland" w:eastAsia="Times New Roman" w:hAnsi="Nilland" w:cs="Times New Roman"/>
          <w:color w:val="FF0000"/>
          <w:sz w:val="18"/>
          <w:szCs w:val="18"/>
          <w:lang w:eastAsia="es-ES_tradnl"/>
        </w:rPr>
        <w:br/>
      </w:r>
    </w:p>
    <w:p w14:paraId="4CC891F1" w14:textId="77777777" w:rsidR="00F62A3A" w:rsidRDefault="00F62A3A" w:rsidP="00F62A3A"/>
    <w:p w14:paraId="4593B8C5" w14:textId="77777777" w:rsidR="00F62A3A" w:rsidRDefault="00F62A3A" w:rsidP="00F62A3A"/>
    <w:p w14:paraId="4F243ED3" w14:textId="77777777" w:rsidR="0067627C" w:rsidRDefault="000655D9"/>
    <w:sectPr w:rsidR="0067627C" w:rsidSect="00971E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CC"/>
    <w:family w:val="auto"/>
    <w:pitch w:val="variable"/>
    <w:sig w:usb0="E00002FF" w:usb1="5000785B" w:usb2="00000000" w:usb3="00000000" w:csb0="0000019F" w:csb1="00000000"/>
  </w:font>
  <w:font w:name="Nilland">
    <w:panose1 w:val="02000503060000020003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A3A"/>
    <w:rsid w:val="000655D9"/>
    <w:rsid w:val="000E257F"/>
    <w:rsid w:val="00114F4D"/>
    <w:rsid w:val="001D2235"/>
    <w:rsid w:val="0025203F"/>
    <w:rsid w:val="0027507E"/>
    <w:rsid w:val="00803831"/>
    <w:rsid w:val="00971EF5"/>
    <w:rsid w:val="00F17ABA"/>
    <w:rsid w:val="00F6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D7A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A3A"/>
    <w:rPr>
      <w:rFonts w:ascii="Avenir Next" w:hAnsi="Avenir Nex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62A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62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F62A3A"/>
    <w:rPr>
      <w:b/>
      <w:bCs/>
      <w:i/>
      <w:iCs/>
      <w:spacing w:val="5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62A3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iCs/>
      <w:color w:val="4472C4" w:themeColor="accent5"/>
      <w:sz w:val="56"/>
      <w:szCs w:val="56"/>
      <w:lang w:val="es-ES"/>
    </w:rPr>
  </w:style>
  <w:style w:type="character" w:customStyle="1" w:styleId="CitaintensaCar">
    <w:name w:val="Cita intensa Car"/>
    <w:basedOn w:val="Fuentedeprrafopredeter"/>
    <w:link w:val="Citaintensa"/>
    <w:uiPriority w:val="30"/>
    <w:rsid w:val="00F62A3A"/>
    <w:rPr>
      <w:rFonts w:ascii="Avenir Next" w:hAnsi="Avenir Next"/>
      <w:b/>
      <w:iCs/>
      <w:color w:val="4472C4" w:themeColor="accent5"/>
      <w:sz w:val="56"/>
      <w:szCs w:val="56"/>
      <w:lang w:val="es-ES"/>
    </w:rPr>
  </w:style>
  <w:style w:type="character" w:styleId="nfasisintenso">
    <w:name w:val="Intense Emphasis"/>
    <w:basedOn w:val="Fuentedeprrafopredeter"/>
    <w:uiPriority w:val="21"/>
    <w:qFormat/>
    <w:rsid w:val="00F62A3A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114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7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3layouts.com/preview/?l=/free-hold-real-estate-category-flat-bootstrap-responsive-web-template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530</Words>
  <Characters>2918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Jaime</dc:creator>
  <cp:keywords/>
  <dc:description/>
  <cp:lastModifiedBy>Adriana Jaime</cp:lastModifiedBy>
  <cp:revision>4</cp:revision>
  <dcterms:created xsi:type="dcterms:W3CDTF">2017-05-12T22:57:00Z</dcterms:created>
  <dcterms:modified xsi:type="dcterms:W3CDTF">2017-05-12T23:11:00Z</dcterms:modified>
</cp:coreProperties>
</file>