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Full Investment Memo — UBER</w:t>
      </w:r>
    </w:p>
    <w:p>
      <w:r>
        <w:rPr>
          <w:sz w:val="20"/>
        </w:rPr>
        <w:t>Generated: 2026-02-19 01:32 UTC</w:t>
      </w:r>
    </w:p>
    <w:p>
      <w:r>
        <w:rPr>
          <w:b/>
          <w:sz w:val="28"/>
        </w:rPr>
        <w:t>Quick summary</w:t>
      </w:r>
    </w:p>
    <w:p>
      <w:r>
        <w:t>Model rating: BUY (score 83/100)</w:t>
      </w:r>
    </w:p>
    <w:p>
      <w:r>
        <w:t>Base support: 100.0%</w:t>
      </w:r>
    </w:p>
    <w:p>
      <w:r>
        <w:t>Bear support: 89.5%</w:t>
      </w:r>
    </w:p>
    <w:p>
      <w:r>
        <w:t>Bull support: 100.0%</w:t>
      </w:r>
    </w:p>
    <w:p>
      <w:r>
        <w:t>Probability-weighted support: 97.4% (weights {'bear': 0.25, 'base': 0.5, 'bull': 0.25})</w:t>
      </w:r>
    </w:p>
    <w:p>
      <w:r>
        <w:t>Confidence / veracity: 52/100</w:t>
      </w:r>
    </w:p>
    <w:p>
      <w:r>
        <w:rPr>
          <w:b/>
          <w:sz w:val="28"/>
        </w:rPr>
        <w:t>Evidence to verify (Top 10 must-click headlines)</w:t>
      </w:r>
    </w:p>
    <w:p>
      <w:r>
        <w:t>- Getir co-founders file lawsuit against Mubadala – report | finnhub | INSURANCE | impact -3 | https://finnhub.io/api/news?id=da027155bd31056d0cabace8b4fbe1ca104cd5b4ca6dda14fc3845dc936073e7</w:t>
      </w:r>
    </w:p>
    <w:p>
      <w:r>
        <w:t>- Bank of America resets Uber stock price after earnings | finnhub | REGULATORY | impact -3 | https://finnhub.io/api/news?id=61772357fffdc75b23e68cb9e8ec768f87efec9d34433df68f6bbb124968ce12</w:t>
      </w:r>
    </w:p>
    <w:p>
      <w:r>
        <w:t>- Consumer Watchdog's Consumer Alert Challenges Uber's Misleading Super Bowl "Consumer Alert" TV Ad: Uber Really Wants Removal of Legal Accountability for Faulty Safety Checks | finnhub | SAFETY | impact -2 | https://finnhub.io/api/news?id=e8d0314a28db6d2e4ebee541d728e8e6e3d7b317a011de45ec5be7c443fdc36b</w:t>
      </w:r>
    </w:p>
    <w:p>
      <w:r>
        <w:t>- Uber Liability Verdict Puts Safety Data And Investor Risks In Focus | finnhub | INSURANCE | impact -2 | https://finnhub.io/api/news?id=f10e3a67099b57552a9d829bee868929c2cc772f1f637964f1cd149e473b8a20</w:t>
      </w:r>
    </w:p>
    <w:p>
      <w:r>
        <w:t>- Uber Jury Verdict Raises Fresh Questions On Safety Risks And Valuation | finnhub | SAFETY | impact -2 | https://finnhub.io/api/news?id=69206f4dd687e3337706f419a68506e273fd635a31ed4e305434096f75c76838</w:t>
      </w:r>
    </w:p>
    <w:p>
      <w:r>
        <w:t>- IBM spin-off CFO departs amid cash management review: Trial Balance | finnhub | OTHER | impact 0 | https://finnhub.io/api/news?id=82270a4c740bf3b7678322f439605063222c3186cb41c0c3f3796392b0221292</w:t>
      </w:r>
    </w:p>
    <w:p>
      <w:r>
        <w:t>- Uber Deepens Türkiye Footprint With Getir Delivery Buyout | finnhub | OTHER | impact 0 | https://finnhub.io/api/news?id=33d2c5ad35b4d45f75ed416b52f6132b4b1a2216f7b1fc4b392be4492c910a70</w:t>
      </w:r>
    </w:p>
    <w:p>
      <w:r>
        <w:t>- Uber To Acquire Getir's Türkiye Delivery Portfolio Covering Food, Grocery, Retail, And Water Services; Terms Not Disclosed | finnhub | OTHER | impact 0 | https://finnhub.io/api/news?id=049ae8617ee0c75685d83074cae5958e3cad04be216687f8b7f0e75e6802259f</w:t>
      </w:r>
    </w:p>
    <w:p>
      <w:r>
        <w:t>- Lyft debuts teen accounts more than two years after Uber | finnhub | OTHER | impact 0 | https://finnhub.io/api/news?id=de2d8eae90608556df6105b711a5c099a8ef9319f40596da163d78ed0b36599b</w:t>
      </w:r>
    </w:p>
    <w:p>
      <w:r>
        <w:t>- Tesla Announces New Semi Truck Trim Levels, Elon Musk Reaffirms Volume Production This Year | finnhub | OTHER | impact 0 | https://finnhub.io/api/news?id=cbde98592fd6bccdfe0b7dcae8899aa7b050ceddbb3674619d857471834d7ec4</w:t>
      </w:r>
    </w:p>
    <w:p>
      <w:r>
        <w:rPr>
          <w:b/>
          <w:sz w:val="28"/>
        </w:rPr>
        <w:t>The thesis (Base case)</w:t>
      </w:r>
    </w:p>
    <w:p>
      <w:r>
        <w:rPr>
          <w:b/>
          <w:sz w:val="24"/>
        </w:rPr>
        <w:t>UBER: Base case — growth + cash generation supports the thesis</w:t>
      </w:r>
    </w:p>
    <w:p>
      <w:r>
        <w:t>Normal world: we want healthy growth, strong free cash flow, reasonable valuation, and non-escalating risk headlines.</w:t>
      </w:r>
    </w:p>
    <w:p>
      <w:r>
        <w:rPr>
          <w:b/>
          <w:sz w:val="28"/>
        </w:rPr>
        <w:t>Scenarios (Bear / Base / Bull)</w:t>
      </w:r>
    </w:p>
    <w:p>
      <w:r>
        <w:rPr>
          <w:b/>
          <w:sz w:val="24"/>
        </w:rPr>
        <w:t>BEAR — support 89.5%</w:t>
      </w:r>
    </w:p>
    <w:p>
      <w:r>
        <w:t>Bear case: things go wrong (growth slows, costs rise, risks escalate). If the thesis holds here, it’s more resilient.</w:t>
      </w:r>
    </w:p>
    <w:p>
      <w:r>
        <w:t>Claims checklist:</w:t>
      </w:r>
    </w:p>
    <w:p>
      <w:r>
        <w:t>- PASS — Free cash flow is still positive even if conditions worsen | latest_free_cash_flow | Actual: $9.76B</w:t>
      </w:r>
    </w:p>
    <w:p>
      <w:r>
        <w:t>- PASS — Revenue growth does not collapse | latest_revenue_yoy_pct | Actual: 18.3%</w:t>
      </w:r>
    </w:p>
    <w:p>
      <w:r>
        <w:t>- PASS — Cash conversion stays above a minimum floor | latest_fcf_margin_pct | Actual: 18.8%</w:t>
      </w:r>
    </w:p>
    <w:p>
      <w:r>
        <w:t>- PASS — Stock is cheap enough to compensate for risks (higher required cash yield) | fcf_yield_pct | Actual: 6.5%</w:t>
      </w:r>
    </w:p>
    <w:p>
      <w:r>
        <w:t>- FAIL — News risk is not escalating (quiet headlines) | news_shock_30d | Actual: -12.00</w:t>
      </w:r>
    </w:p>
    <w:p>
      <w:r>
        <w:t>- PASS — Insurance risk stays low (if this spikes, it can be structural) | risk_insurance_neg_30d | Actual: 2.00</w:t>
      </w:r>
    </w:p>
    <w:p>
      <w:r>
        <w:t>- PASS — Regulatory risk stays low | risk_regulatory_neg_30d | Actual: 1.00</w:t>
      </w:r>
    </w:p>
    <w:p>
      <w:r>
        <w:t>- PASS — Labor risk stays low | risk_labor_neg_30d | Actual: 0.00</w:t>
      </w:r>
    </w:p>
    <w:p>
      <w:r>
        <w:t>- PASS — Debt burden is manageable (net debt &lt;= ~2.5 years of free cash flow) | latest_net_debt_to_fcf | Actual: 0.59</w:t>
      </w:r>
    </w:p>
    <w:p>
      <w:r>
        <w:rPr>
          <w:b/>
          <w:sz w:val="24"/>
        </w:rPr>
        <w:t>BASE — support 100.0%</w:t>
      </w:r>
    </w:p>
    <w:p>
      <w:r>
        <w:t>Base case: the most likely world (the company continues roughly as it is today). This is the main thesis you’re betting on.</w:t>
      </w:r>
    </w:p>
    <w:p>
      <w:r>
        <w:t>Claims checklist:</w:t>
      </w:r>
    </w:p>
    <w:p>
      <w:r>
        <w:t>- PASS — Revenue is still growing at a healthy pace | latest_revenue_yoy_pct | Actual: 18.3%</w:t>
      </w:r>
    </w:p>
    <w:p>
      <w:r>
        <w:t>- PASS — Free cash flow is positive (business generates real cash) | latest_free_cash_flow | Actual: $9.76B</w:t>
      </w:r>
    </w:p>
    <w:p>
      <w:r>
        <w:t>- PASS — Free cash flow margin is solid (company converts sales into cash) | latest_fcf_margin_pct | Actual: 18.8%</w:t>
      </w:r>
    </w:p>
    <w:p>
      <w:r>
        <w:t>- PASS — Valuation is not expensive versus cash (FCF yield is decent) | fcf_yield_pct | Actual: 6.5%</w:t>
      </w:r>
    </w:p>
    <w:p>
      <w:r>
        <w:t>- PASS — Recent news shock is not severe (not a headline crisis) | news_shock_30d | Actual: -12.00</w:t>
      </w:r>
    </w:p>
    <w:p>
      <w:r>
        <w:t>- PASS — Insurance risk is not spiking recently | risk_insurance_neg_30d | Actual: 2.00</w:t>
      </w:r>
    </w:p>
    <w:p>
      <w:r>
        <w:t>- PASS — Regulatory risk is not spiking recently | risk_regulatory_neg_30d | Actual: 1.00</w:t>
      </w:r>
    </w:p>
    <w:p>
      <w:r>
        <w:t>- PASS — Labor risk is not spiking recently | risk_labor_neg_30d | Actual: 0.00</w:t>
      </w:r>
    </w:p>
    <w:p>
      <w:r>
        <w:t>- PASS — Debt burden is manageable (net debt &lt;= ~3.0 years of free cash flow) | latest_net_debt_to_fcf | Actual: 0.59</w:t>
      </w:r>
    </w:p>
    <w:p>
      <w:r>
        <w:rPr>
          <w:b/>
          <w:sz w:val="24"/>
        </w:rPr>
        <w:t>BULL — support 100.0%</w:t>
      </w:r>
    </w:p>
    <w:p>
      <w:r>
        <w:t>Bull case: things go right (strong execution + contained risks). If the thesis holds here, there may be meaningful upside.</w:t>
      </w:r>
    </w:p>
    <w:p>
      <w:r>
        <w:t>Claims checklist:</w:t>
      </w:r>
    </w:p>
    <w:p>
      <w:r>
        <w:t>- PASS — Revenue growth stays strong (upside scenario) | latest_revenue_yoy_pct | Actual: 18.3%</w:t>
      </w:r>
    </w:p>
    <w:p>
      <w:r>
        <w:t>- PASS — Free cash flow stays positive | latest_free_cash_flow | Actual: $9.76B</w:t>
      </w:r>
    </w:p>
    <w:p>
      <w:r>
        <w:t>- PASS — Cash conversion stays excellent (high FCF margin) | latest_fcf_margin_pct | Actual: 18.8%</w:t>
      </w:r>
    </w:p>
    <w:p>
      <w:r>
        <w:t>- PASS — Valuation stays reasonable even if investors get more optimistic | fcf_yield_pct | Actual: 6.5%</w:t>
      </w:r>
    </w:p>
    <w:p>
      <w:r>
        <w:t>- PASS — News risk is not a major crisis even in a noisy world | news_shock_30d | Actual: -12.00</w:t>
      </w:r>
    </w:p>
    <w:p>
      <w:r>
        <w:t>- PASS — Insurance risk stays manageable | risk_insurance_neg_30d | Actual: 2.00</w:t>
      </w:r>
    </w:p>
    <w:p>
      <w:r>
        <w:t>- PASS — Debt burden is manageable (net debt &lt;= ~4.0 years of free cash flow) | latest_net_debt_to_fcf | Actual: 0.59</w:t>
      </w:r>
    </w:p>
    <w:p>
      <w:r>
        <w:rPr>
          <w:b/>
          <w:sz w:val="28"/>
        </w:rPr>
        <w:t>Plain-English explanations</w:t>
      </w:r>
    </w:p>
    <w:p>
      <w:r>
        <w:t>## Plain-English explanations (for beginners)</w:t>
      </w:r>
    </w:p>
    <w:p/>
    <w:p>
      <w:r>
        <w:t>### Revenue growth (year over year)</w:t>
      </w:r>
    </w:p>
    <w:p>
      <w:r>
        <w:t>**Actual:** 18.3%</w:t>
      </w:r>
    </w:p>
    <w:p>
      <w:r>
        <w:t>**What it is:** How much sales grew compared to last year.</w:t>
      </w:r>
    </w:p>
    <w:p>
      <w:r>
        <w:t>**Why it matters:** Growing sales usually means demand is increasing and the company is scaling.</w:t>
      </w:r>
    </w:p>
    <w:p>
      <w:r>
        <w:t>**How to judge it:** Rule of thumb: &lt;5% slow, 5–10% okay, 10%+ healthy, 20%+ very strong.</w:t>
      </w:r>
    </w:p>
    <w:p/>
    <w:p>
      <w:r>
        <w:t>### Free Cash Flow (FCF)</w:t>
      </w:r>
    </w:p>
    <w:p>
      <w:r>
        <w:t>**Actual:** $9.76B</w:t>
      </w:r>
    </w:p>
    <w:p>
      <w:r>
        <w:t>**What it is:** Real cash left after paying operating costs AND necessary investments (capex).</w:t>
      </w:r>
    </w:p>
    <w:p>
      <w:r>
        <w:t>**Why it matters:** Positive FCF means the company funds itself (less need for debt or dilution).</w:t>
      </w:r>
    </w:p>
    <w:p>
      <w:r>
        <w:t>**How to judge it:** Rule of thumb: negative for long periods is risky; positive and rising is strong.</w:t>
      </w:r>
    </w:p>
    <w:p/>
    <w:p>
      <w:r>
        <w:t>### FCF margin</w:t>
      </w:r>
    </w:p>
    <w:p>
      <w:r>
        <w:t>**Actual:** 18.8%</w:t>
      </w:r>
    </w:p>
    <w:p>
      <w:r>
        <w:t>**What it is:** How much of revenue turns into free cash (as a percent).</w:t>
      </w:r>
    </w:p>
    <w:p>
      <w:r>
        <w:t>**Why it matters:** Shows efficiency: high margin means sales turn into real money.</w:t>
      </w:r>
    </w:p>
    <w:p>
      <w:r>
        <w:t>**How to judge it:** Rule of thumb: &lt;5% weak, 5–10% okay, 10–15% good, 15%+ excellent.</w:t>
      </w:r>
    </w:p>
    <w:p/>
    <w:p>
      <w:r>
        <w:t>### FCF yield (valuation vs cash)</w:t>
      </w:r>
    </w:p>
    <w:p>
      <w:r>
        <w:t>**Actual:** 6.5%</w:t>
      </w:r>
    </w:p>
    <w:p>
      <w:r>
        <w:t>**What it is:** Free cash flow divided by market value. Think: 'cash return' if cash stayed stable.</w:t>
      </w:r>
    </w:p>
    <w:p>
      <w:r>
        <w:t>**Why it matters:** Higher yield usually means the stock is cheaper relative to its cash generation.</w:t>
      </w:r>
    </w:p>
    <w:p>
      <w:r>
        <w:t>**How to judge it:** Rule of thumb: &lt;2% expensive, 2–4% fair, 4–6% attractive, 6%+ cheap.</w:t>
      </w:r>
    </w:p>
    <w:p/>
    <w:p>
      <w:r>
        <w:t>### News shock (last 30 days)</w:t>
      </w:r>
    </w:p>
    <w:p>
      <w:r>
        <w:t>**Actual:** -12.00</w:t>
      </w:r>
    </w:p>
    <w:p>
      <w:r>
        <w:t>**What it is:** A warning-light score that gets worse when negative news spikes recently.</w:t>
      </w:r>
    </w:p>
    <w:p>
      <w:r>
        <w:t>**Why it matters:** Helps detect if risks are getting louder (lawsuits, regulation, safety, insurance issues).</w:t>
      </w:r>
    </w:p>
    <w:p>
      <w:r>
        <w:t>**How to judge it:** Closer to 0 is better; more negative is worse. Use as a signal, not absolute truth.</w:t>
      </w:r>
    </w:p>
    <w:p/>
    <w:p>
      <w:r>
        <w:t>### Insurance risk (negative items in last 30 days)</w:t>
      </w:r>
    </w:p>
    <w:p>
      <w:r>
        <w:t>**Actual:** 2.00</w:t>
      </w:r>
    </w:p>
    <w:p>
      <w:r>
        <w:t>**What it is:** How many recent negative items were tagged as INSURANCE.</w:t>
      </w:r>
    </w:p>
    <w:p>
      <w:r>
        <w:t>**Why it matters:** Repeated negatives in the same theme can be a real risk, not just random noise.</w:t>
      </w:r>
    </w:p>
    <w:p>
      <w:r>
        <w:t>**How to judge it:** Rule of thumb: 0–3 is usually manageable; repeated spikes deserve deep reading.</w:t>
      </w:r>
    </w:p>
    <w:p/>
    <w:p>
      <w:r>
        <w:t>### Regulatory risk (negative items in last 30 days)</w:t>
      </w:r>
    </w:p>
    <w:p>
      <w:r>
        <w:t>**Actual:** 1.00</w:t>
      </w:r>
    </w:p>
    <w:p>
      <w:r>
        <w:t>**What it is:** How many recent negative items were tagged as REGULATORY.</w:t>
      </w:r>
    </w:p>
    <w:p>
      <w:r>
        <w:t>**Why it matters:** Repeated negatives in the same theme can be a real risk, not just random noise.</w:t>
      </w:r>
    </w:p>
    <w:p>
      <w:r>
        <w:t>**How to judge it:** Rule of thumb: 0–3 is usually manageable; repeated spikes deserve deep reading.</w:t>
      </w:r>
    </w:p>
    <w:p/>
    <w:p>
      <w:r>
        <w:t>### Labor risk (negative items in last 30 days)</w:t>
      </w:r>
    </w:p>
    <w:p>
      <w:r>
        <w:t>**Actual:** 0.00</w:t>
      </w:r>
    </w:p>
    <w:p>
      <w:r>
        <w:t>**What it is:** How many recent negative items were tagged as LABOR.</w:t>
      </w:r>
    </w:p>
    <w:p>
      <w:r>
        <w:t>**Why it matters:** Repeated negatives in the same theme can be a real risk, not just random noise.</w:t>
      </w:r>
    </w:p>
    <w:p>
      <w:r>
        <w:t>**How to judge it:** Rule of thumb: 0–3 is usually manageable; repeated spikes deserve deep reading.</w:t>
      </w:r>
    </w:p>
    <w:p/>
    <w:p>
      <w:r>
        <w:t>### Net debt to FCF (years to pay off debt with cash)</w:t>
      </w:r>
    </w:p>
    <w:p>
      <w:r>
        <w:t>**Actual:** 0.59</w:t>
      </w:r>
    </w:p>
    <w:p>
      <w:r>
        <w:t>**What it is:** Roughly: how many years of current free cash flow would pay off net debt.</w:t>
      </w:r>
    </w:p>
    <w:p>
      <w:r>
        <w:t>**Why it matters:** This is an intuitive risk gauge: fewer years = easier to handle debt.</w:t>
      </w:r>
    </w:p>
    <w:p>
      <w:r>
        <w:t>**How to judge it:** Rule of thumb: &lt;2 low risk, 2–4 okay, 4+ watch carefully (depends on stability).</w:t>
      </w:r>
    </w:p>
    <w:p/>
    <w:p>
      <w:r>
        <w:t>### Safety risk (negative items in last 30 days)</w:t>
      </w:r>
    </w:p>
    <w:p>
      <w:r>
        <w:t>**Actual:** 2.00</w:t>
      </w:r>
    </w:p>
    <w:p>
      <w:r>
        <w:t>**What it is:** How many recent negative items were tagged as SAFETY.</w:t>
      </w:r>
    </w:p>
    <w:p>
      <w:r>
        <w:t>**Why it matters:** Repeated negatives in the same theme can be a real risk, not just random noise.</w:t>
      </w:r>
    </w:p>
    <w:p>
      <w:r>
        <w:t>**How to judge it:** Rule of thumb: 0–3 is usually manageable; repeated spikes deserve deep reading.</w:t>
      </w:r>
    </w:p>
    <w:p/>
    <w:p>
      <w:r>
        <w:t>### Total risk (negative items in last 30 days)</w:t>
      </w:r>
    </w:p>
    <w:p>
      <w:r>
        <w:t>**Actual:** 5.00</w:t>
      </w:r>
    </w:p>
    <w:p>
      <w:r>
        <w:t>**What it is:** How many recent negative items were tagged as TOTAL.</w:t>
      </w:r>
    </w:p>
    <w:p>
      <w:r>
        <w:t>**Why it matters:** Repeated negatives in the same theme can be a real risk, not just random noise.</w:t>
      </w:r>
    </w:p>
    <w:p>
      <w:r>
        <w:t>**How to judge it:** Rule of thumb: 0–3 is usually manageable; repeated spikes deserve deep reading.</w:t>
      </w:r>
    </w:p>
    <w:p/>
    <w:p>
      <w:r>
        <w:rPr>
          <w:b/>
          <w:sz w:val="28"/>
        </w:rPr>
        <w:t>Next steps</w:t>
      </w:r>
    </w:p>
    <w:p>
      <w:r>
        <w:t>## Next steps (idiot-proof checklist)</w:t>
      </w:r>
    </w:p>
    <w:p/>
    <w:p>
      <w:r>
        <w:t>1) Read the Base case. If Base support is high, the thesis is supported today.</w:t>
      </w:r>
    </w:p>
    <w:p>
      <w:r>
        <w:t>2) Check the Bear case. If Bear support is decent, the thesis survives stress.</w:t>
      </w:r>
    </w:p>
    <w:p>
      <w:r>
        <w:t>3) Check the Bull case. If Bull support is high too, there may be upside.</w:t>
      </w:r>
    </w:p>
    <w:p>
      <w:r>
        <w:t>4) If confidence is low (single-source news), click-verify the worst headlines first.</w:t>
      </w:r>
    </w:p>
    <w:p>
      <w:r>
        <w:t>5) Re-run weekly or monthly to monitor changes.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