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Decision Report — UBER</w:t>
      </w:r>
    </w:p>
    <w:p>
      <w:r>
        <w:t>Generated: 2026-02-19 03:11 UTC</w:t>
      </w:r>
    </w:p>
    <w:p>
      <w:pPr>
        <w:pStyle w:val="Heading1"/>
      </w:pPr>
      <w:r>
        <w:t>Decision Card (read this first)</w:t>
      </w:r>
    </w:p>
    <w:p>
      <w:r>
        <w:t>Score: 52/100   |   Rating: AVOID</w:t>
      </w:r>
    </w:p>
    <w:p>
      <w:r>
        <w:t>Data completeness: None/100</w:t>
      </w:r>
    </w:p>
    <w:p>
      <w:r>
        <w:t>Confidence (veracity): N/A/100</w:t>
      </w:r>
    </w:p>
    <w:p>
      <w:pPr>
        <w:pStyle w:val="ListBullet"/>
      </w:pPr>
      <w:r>
        <w:t>Bucket traffic lights:</w:t>
      </w:r>
    </w:p>
    <w:p>
      <w:pPr>
        <w:pStyle w:val="ListBullet2"/>
      </w:pPr>
      <w:r>
        <w:t>cash_level: 21 points → GREEN</w:t>
      </w:r>
    </w:p>
    <w:p>
      <w:pPr>
        <w:pStyle w:val="ListBullet2"/>
      </w:pPr>
      <w:r>
        <w:t>valuation: 17 points → YELLOW</w:t>
      </w:r>
    </w:p>
    <w:p>
      <w:pPr>
        <w:pStyle w:val="ListBullet2"/>
      </w:pPr>
      <w:r>
        <w:t>growth: 0 points → YELLOW</w:t>
      </w:r>
    </w:p>
    <w:p>
      <w:pPr>
        <w:pStyle w:val="ListBullet2"/>
      </w:pPr>
      <w:r>
        <w:t>quality: 6 points → YELLOW</w:t>
      </w:r>
    </w:p>
    <w:p>
      <w:pPr>
        <w:pStyle w:val="ListBullet2"/>
      </w:pPr>
      <w:r>
        <w:t>balance_risk: 8 points → YELLOW</w:t>
      </w:r>
    </w:p>
    <w:p>
      <w:pPr>
        <w:pStyle w:val="Heading1"/>
      </w:pPr>
      <w:r>
        <w:t>Next Steps (exactly what to do)</w:t>
      </w:r>
    </w:p>
    <w:p>
      <w:r>
        <w:t>Use the time budget that fits your life. The goal is quick verification, not perfection.</w:t>
      </w:r>
    </w:p>
    <w:p>
      <w:pPr>
        <w:pStyle w:val="ListBullet"/>
      </w:pPr>
      <w:r>
        <w:t>3 minutes:</w:t>
      </w:r>
    </w:p>
    <w:p>
      <w:pPr>
        <w:pStyle w:val="ListBullet2"/>
      </w:pPr>
      <w:r>
        <w:t>1) Read Decision Card + Red Flags.</w:t>
      </w:r>
    </w:p>
    <w:p>
      <w:pPr>
        <w:pStyle w:val="ListBullet2"/>
      </w:pPr>
      <w:r>
        <w:t>2) Click Worst Negative Headlines (top 3).</w:t>
      </w:r>
    </w:p>
    <w:p>
      <w:pPr>
        <w:pStyle w:val="ListBullet2"/>
      </w:pPr>
      <w:r>
        <w:t>3) If the negatives are real + repeating → downgrade thesis confidence.</w:t>
      </w:r>
    </w:p>
    <w:p>
      <w:pPr>
        <w:pStyle w:val="ListBullet"/>
      </w:pPr>
      <w:r>
        <w:t>10 minutes:</w:t>
      </w:r>
    </w:p>
    <w:p>
      <w:pPr>
        <w:pStyle w:val="ListBullet2"/>
      </w:pPr>
      <w:r>
        <w:t>4) Read Curated Evidence Pack (10–12 items).</w:t>
      </w:r>
    </w:p>
    <w:p>
      <w:pPr>
        <w:pStyle w:val="ListBullet2"/>
      </w:pPr>
      <w:r>
        <w:t>5) Use Metric Cheat Sheet to label numbers good/ok/bad.</w:t>
      </w:r>
    </w:p>
    <w:p>
      <w:pPr>
        <w:pStyle w:val="ListBullet"/>
      </w:pPr>
      <w:r>
        <w:t>30 minutes:</w:t>
      </w:r>
    </w:p>
    <w:p>
      <w:pPr>
        <w:pStyle w:val="ListBullet2"/>
      </w:pPr>
      <w:r>
        <w:t>6) Compare UBER vs LYFT vs DASH in Excel.</w:t>
      </w:r>
    </w:p>
    <w:p>
      <w:pPr>
        <w:pStyle w:val="ListBullet2"/>
      </w:pPr>
      <w:r>
        <w:t>7) Check scenario ranges (bear/base/bull).</w:t>
      </w:r>
    </w:p>
    <w:p>
      <w:pPr>
        <w:pStyle w:val="Heading1"/>
      </w:pPr>
      <w:r>
        <w:t>How the engine arrives at the score</w:t>
      </w:r>
    </w:p>
    <w:p>
      <w:pPr>
        <w:pStyle w:val="ListBullet"/>
      </w:pPr>
      <w:r>
        <w:t>1) Collect inputs: fundamentals + market + peers + news.</w:t>
      </w:r>
    </w:p>
    <w:p>
      <w:pPr>
        <w:pStyle w:val="ListBullet"/>
      </w:pPr>
      <w:r>
        <w:t>2) Convert to metrics (TTM cash, growth, margins, yield, leverage).</w:t>
      </w:r>
    </w:p>
    <w:p>
      <w:pPr>
        <w:pStyle w:val="ListBullet"/>
      </w:pPr>
      <w:r>
        <w:t>3) Score five buckets and add them.</w:t>
      </w:r>
    </w:p>
    <w:p>
      <w:pPr>
        <w:pStyle w:val="ListBullet"/>
      </w:pPr>
      <w:r>
        <w:t>4) Generate red flags + scenarios + confidence.</w:t>
      </w:r>
    </w:p>
    <w:p>
      <w:pPr>
        <w:pStyle w:val="Heading1"/>
      </w:pPr>
      <w:r>
        <w:t>Metric Cheat Sheet (good vs bad)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pPr>
              <w:jc w:val="center"/>
            </w:pPr>
            <w:r>
              <w:rPr>
                <w:b/>
                <w:sz w:val="20"/>
              </w:rPr>
              <w:t>Metric</w:t>
            </w:r>
          </w:p>
        </w:tc>
        <w:tc>
          <w:tcPr>
            <w:tcW w:type="dxa" w:w="1440"/>
            <w:shd w:val="clear" w:color="auto" w:fill="E8EEF7"/>
          </w:tcPr>
          <w:p>
            <w:pPr>
              <w:jc w:val="center"/>
            </w:pPr>
            <w:r>
              <w:rPr>
                <w:b/>
                <w:sz w:val="20"/>
              </w:rPr>
              <w:t>Meaning</w:t>
            </w:r>
          </w:p>
        </w:tc>
        <w:tc>
          <w:tcPr>
            <w:tcW w:type="dxa" w:w="1440"/>
            <w:shd w:val="clear" w:color="auto" w:fill="E8EEF7"/>
          </w:tcPr>
          <w:p>
            <w:pPr>
              <w:jc w:val="center"/>
            </w:pPr>
            <w:r>
              <w:rPr>
                <w:b/>
                <w:sz w:val="20"/>
              </w:rPr>
              <w:t>Good</w:t>
            </w:r>
          </w:p>
        </w:tc>
        <w:tc>
          <w:tcPr>
            <w:tcW w:type="dxa" w:w="1440"/>
            <w:shd w:val="clear" w:color="auto" w:fill="E8EEF7"/>
          </w:tcPr>
          <w:p>
            <w:pPr>
              <w:jc w:val="center"/>
            </w:pPr>
            <w:r>
              <w:rPr>
                <w:b/>
                <w:sz w:val="20"/>
              </w:rPr>
              <w:t>OK</w:t>
            </w:r>
          </w:p>
        </w:tc>
        <w:tc>
          <w:tcPr>
            <w:tcW w:type="dxa" w:w="1440"/>
            <w:shd w:val="clear" w:color="auto" w:fill="E8EEF7"/>
          </w:tcPr>
          <w:p>
            <w:pPr>
              <w:jc w:val="center"/>
            </w:pPr>
            <w:r>
              <w:rPr>
                <w:b/>
                <w:sz w:val="20"/>
              </w:rPr>
              <w:t>Bad</w:t>
            </w:r>
          </w:p>
        </w:tc>
        <w:tc>
          <w:tcPr>
            <w:tcW w:type="dxa" w:w="1440"/>
            <w:shd w:val="clear" w:color="auto" w:fill="E8EEF7"/>
          </w:tcPr>
          <w:p>
            <w:pPr>
              <w:jc w:val="center"/>
            </w:pPr>
            <w:r>
              <w:rPr>
                <w:b/>
                <w:sz w:val="20"/>
              </w:rPr>
              <w:t>Why it matters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Revenue Growth (YoY %)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Is the company getting bigger?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&gt; 10%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0–10%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&lt; 0%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Growth supports future cash and valuation.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Free Cash Flow (FCF)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Cash left after running the business + capex.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Positive and rising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Positive but flat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Negative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FCF funds buybacks, debt paydown, and growth.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FCF Margin (%)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How much cash is produced per $1 of sales.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&gt; 10%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0–10%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&lt; 0%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Higher = better business economics.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FCF Yield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Cash return vs price you pay (FCF / Market Cap).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&gt; 5%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2–5%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&lt; 2%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Higher yield often means cheaper vs cash.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Net Debt / FCF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Years of FCF needed to pay net debt.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&lt; 3x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3–6x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&gt; 6x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Lower = safer in downturns.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News Shock (7d/30d)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Severity of negative headlines (more negative = worse).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Near 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-1 to -10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&lt; -10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Large shocks often reflect real events.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Confidence (Veracity)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How easy it is to verify sources quickly.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&gt; 70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40–70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&lt; 40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Low confidence = more manual verification needed.</w:t>
            </w:r>
          </w:p>
        </w:tc>
      </w:tr>
    </w:tbl>
    <w:p>
      <w:pPr>
        <w:pStyle w:val="Heading1"/>
      </w:pPr>
      <w:r>
        <w:t>Red Flags (Risks you must read)</w:t>
      </w:r>
    </w:p>
    <w:p>
      <w:r>
        <w:t>No structured red flags were found this run.</w:t>
      </w:r>
    </w:p>
    <w:p>
      <w:pPr>
        <w:pStyle w:val="Heading1"/>
      </w:pPr>
      <w:r>
        <w:t>Worst Negative Headlines (verify these first)</w:t>
      </w:r>
    </w:p>
    <w:p>
      <w:r>
        <w:t>No worst-negative list available.</w:t>
      </w:r>
    </w:p>
    <w:p>
      <w:pPr>
        <w:pStyle w:val="Heading1"/>
      </w:pPr>
      <w:r>
        <w:t>Confidence (veracity)</w:t>
      </w:r>
    </w:p>
    <w:p>
      <w:r>
        <w:t>This is NOT a price prediction. It measures how easy it is to verify evidence by clicking.</w:t>
      </w:r>
    </w:p>
    <w:p>
      <w:r>
        <w:t>Confidence score: N/A/100</w:t>
      </w:r>
    </w:p>
    <w:p>
      <w:pPr>
        <w:pStyle w:val="Heading1"/>
      </w:pPr>
      <w:r>
        <w:t>Data completeness (did anything fail?)</w:t>
      </w:r>
    </w:p>
    <w:p>
      <w:r>
        <w:t>No missing/empty core inputs detected.</w:t>
      </w:r>
    </w:p>
    <w:p>
      <w:pPr>
        <w:pStyle w:val="Heading1"/>
      </w:pPr>
      <w:r>
        <w:t>Scenario context (Bear / Base / Bull)</w:t>
      </w:r>
    </w:p>
    <w:p>
      <w:r>
        <w:t>Scenario model not available.</w:t>
      </w:r>
    </w:p>
    <w:p>
      <w:pPr>
        <w:pStyle w:val="Heading1"/>
      </w:pPr>
      <w:r>
        <w:t>Curated Evidence Pack (start here)</w:t>
      </w:r>
    </w:p>
    <w:p>
      <w:r>
        <w:t>No curated evidence available.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